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PROYECTO PL/SQL taller base de datos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“PlayVault”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Cristóbal Cisternas Tilleria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Sebastián Bravo Silva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Docente: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shd w:fill="f8f8f8" w:val="clear"/>
          <w:rtl w:val="0"/>
        </w:rPr>
        <w:t xml:space="preserve">Wilson Fabian González Retamales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rPr>
          <w:sz w:val="46"/>
          <w:szCs w:val="46"/>
        </w:rPr>
      </w:pPr>
      <w:bookmarkStart w:colFirst="0" w:colLast="0" w:name="_heading=h.pz3rdr80nlm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Contexto de Negocio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PlayVault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una empresa dedicada a la venta y renta de videojuegos retro en formato físico. Opera exclusivamente mediante tiendas físicas ubicadas en distintas ciudades, sin presencia digital. Su catálogo abarca múltiples plataformas como PS5, Xbox, PC y Nintendo Switch.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Desafíos Operativos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Gestión eficiente del inventario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 de edad en productos con clasificación restringida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Coordinación de repartidores para envíos y retiros en tienda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Aplicación automática de multas por retrasos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desarrollado utiliza una base de datos relacional y objetos PL/SQL para automatizar procesos y centralizar la información clave.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Datos Procesados e Información Relevante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Entidades Principales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VENTA, RENTA, RESEÑA, DETALLE_VENTA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Entidades complementarias: PRODUCTO, CLIENTE, SUCURSAL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KPIs Generados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Clientes con mayor número de compras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Ingresos por sucursal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Productos sin reseña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Producto más vendido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Rentas con retraso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calificación por producto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Total de ventas por mes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KPI se almacena en una tabla específica y se actualiza automáticamente mediante triggers que ejecutan procedimientos del paquete KPI_ANALISIS.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Procedimientos y Funciones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y características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procedimientos y funciones en PL/SQL son bloques de código que encapsulan lógica de negocio. Los procedimientos ejecutan tareas sin devolver valores directamente, mientras que las funciones devuelven un valor y pueden usarse en sentencias SQL.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Ventajas y desventajas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Procedimientos: permiten modificar datos y procesar grandes volúmenes, pero no se pueden usar directamente en SELECT.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Funciones: devuelven valores precisos y se pueden usar en consultas, pero no deben modificar datos.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Propósito en el proyecto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procedimientos se usaron para calcular KPIs y actualizar tablas. Las funciones permiten consultar métricas específicas como ventas por cliente o promedio de calificaciones.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Procedimientos implementados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Calcular_KPI_Clientes_Top: cuenta ventas por cliente.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Calcular_KPI_Ingresos_Sucursal: suma ingresos por sucursal desde ventas y rentas.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Calcular_KPI_Productos_Sin_Reseña: detecta productos sin reseñas.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Calcular_KPI_Producto_Top: suma unidades vendidas por producto.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Calcular_KPI_Rentas_Retraso: calcula días de retraso en devoluciones.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Calcular_KPI_Reseñas_Promedio: calcula promedio de calificaciones por producto.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Calcular_KPI_Ventas_Mes: agrupa ventas por mes.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Funciones implementadas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Total_Ventas_Global(): total de todas las ventas.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Total_Ventas_Cliente(p_id_cliente): total individual de compras.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Promedio_Calificacion_Producto(p_id_producto): promedio de calificaciones de un producto.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Total_Rentas_Retrasadas(): cantidad de rentas con retraso.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Paquetes PL/SQL. Paquetes PL/SQL. Paquetes PL/SQL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paquete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KPI_ANALISIS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agrupa todos los procedimientos relacionados con KPIs. Esto mejora la modularidad, reutilización del código y facilita el mantenimiento.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Triggers Implementados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triggers se ejecutan automáticamente ante eventos como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INSERT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DELETE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Cada KPI tiene su propio trigger que se activa cuando cambia la tabla base correspondiente, permitiendo que los indicadores se actualicen en tiempo real.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Triggers implementados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4"/>
          <w:szCs w:val="24"/>
        </w:rPr>
      </w:pPr>
      <w:sdt>
        <w:sdtPr>
          <w:id w:val="1828045060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trg_kpi_clientes_top → sobre VENTA.</w:t>
          </w:r>
        </w:sdtContent>
      </w:sdt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4"/>
          <w:szCs w:val="24"/>
        </w:rPr>
      </w:pPr>
      <w:sdt>
        <w:sdtPr>
          <w:id w:val="-2037073245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trg_kpi_ingresos_sucursal_venta → sobre VENTA.</w:t>
          </w:r>
        </w:sdtContent>
      </w:sdt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4"/>
          <w:szCs w:val="24"/>
        </w:rPr>
      </w:pPr>
      <w:sdt>
        <w:sdtPr>
          <w:id w:val="-971309705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trg_kpi_ingresos_sucursal_renta → sobre RENTA.</w:t>
          </w:r>
        </w:sdtContent>
      </w:sdt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4"/>
          <w:szCs w:val="24"/>
        </w:rPr>
      </w:pPr>
      <w:sdt>
        <w:sdtPr>
          <w:id w:val="-1633597152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trg_kpi_productos_sin_reseña → sobre RESEÑA.</w:t>
          </w:r>
        </w:sdtContent>
      </w:sdt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4"/>
          <w:szCs w:val="24"/>
        </w:rPr>
      </w:pPr>
      <w:sdt>
        <w:sdtPr>
          <w:id w:val="396586424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trg_kpi_producto_top → sobre DETALLE_VENTA.</w:t>
          </w:r>
        </w:sdtContent>
      </w:sdt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4"/>
          <w:szCs w:val="24"/>
        </w:rPr>
      </w:pPr>
      <w:sdt>
        <w:sdtPr>
          <w:id w:val="515373768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trg_kpi_rentas_retraso → sobre RENTA.</w:t>
          </w:r>
        </w:sdtContent>
      </w:sdt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4"/>
          <w:szCs w:val="24"/>
        </w:rPr>
      </w:pPr>
      <w:sdt>
        <w:sdtPr>
          <w:id w:val="1587568975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trg_kpi_reseñas_promedio → sobre RESEÑA.</w:t>
          </w:r>
        </w:sdtContent>
      </w:sdt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4"/>
          <w:szCs w:val="24"/>
        </w:rPr>
      </w:pPr>
      <w:sdt>
        <w:sdtPr>
          <w:id w:val="-1899018952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trg_kpi_ventas_mes → sobre VENTA.</w:t>
          </w:r>
        </w:sdtContent>
      </w:sdt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Ejemplo de trigger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OR REPLACE TRIGGER trg_kpi_clientes_top</w:t>
        <w:br w:type="textWrapping"/>
        <w:t xml:space="preserve">AFTER INSERT OR DELETE OR UPDATE ON VENTA</w:t>
        <w:br w:type="textWrapping"/>
        <w:t xml:space="preserve">FOR EACH ROW</w:t>
        <w:br w:type="textWrapping"/>
        <w:t xml:space="preserve">BEGIN</w:t>
        <w:br w:type="textWrapping"/>
        <w:t xml:space="preserve">KPI_ANALISIS.Calcular_KPI_Clientes_Top;</w:t>
        <w:br w:type="textWrapping"/>
        <w:t xml:space="preserve">END;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Conclusión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proyecto permitió desarrollar un sistema automatizado y escalable que: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Optimiza la gestión operativa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análisis en tiempo real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Facilita la toma de decisiones estratégicas</w:t>
      </w:r>
    </w:p>
    <w:p w:rsidR="00000000" w:rsidDel="00000000" w:rsidP="00000000" w:rsidRDefault="00000000" w:rsidRPr="00000000" w14:paraId="0000006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Anexos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Código completo disponible en GitHub</w:t>
      </w:r>
    </w:p>
    <w:p w:rsidR="00000000" w:rsidDel="00000000" w:rsidP="00000000" w:rsidRDefault="00000000" w:rsidRPr="00000000" w14:paraId="00000068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https://github.com/crist0balact/Implementaci-n-KPIs-PlayVault-taller-base-de-datos-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Diagramas MER, lógico y relacional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modelo MER incluye las siguientes entidades principales: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Sucursal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Producto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Repartidor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Tarjeta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Venta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Renta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Detalle_Venta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Detalle_Renta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Reseña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Categoría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Plataforma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Categoría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Plataforma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Región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Ciudad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Comuna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entidad está definida con sus atributos y relaciones. Por ejemplo, un cliente puede tener múltiples tarjetas, realizar ventas y rentas, y dejar reseñas. Los productos pueden pertenecer a varias categorías y plataformas. Las rentas están asociadas a tarjetas, y pueden generar multas si no se devuelven a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Modelo Lógico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-576262</wp:posOffset>
            </wp:positionH>
            <wp:positionV relativeFrom="paragraph">
              <wp:posOffset>298333</wp:posOffset>
            </wp:positionV>
            <wp:extent cx="6773228" cy="3604823"/>
            <wp:effectExtent b="0" l="0" r="0" t="0"/>
            <wp:wrapSquare wrapText="bothSides" distB="114300" distT="114300" distL="114300" distR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3228" cy="36048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Modelo Relacional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-870581</wp:posOffset>
            </wp:positionH>
            <wp:positionV relativeFrom="paragraph">
              <wp:posOffset>301390</wp:posOffset>
            </wp:positionV>
            <wp:extent cx="7357353" cy="3999831"/>
            <wp:effectExtent b="0" l="0" r="0" t="0"/>
            <wp:wrapSquare wrapText="bothSides" distB="114300" distT="11430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7353" cy="39998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Rule="auto"/>
        <w:rPr>
          <w:b w:val="1"/>
        </w:rPr>
      </w:pPr>
      <w:bookmarkStart w:colFirst="0" w:colLast="0" w:name="_heading=h.hb2dihks3d4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-695321</wp:posOffset>
          </wp:positionH>
          <wp:positionV relativeFrom="paragraph">
            <wp:posOffset>-111755</wp:posOffset>
          </wp:positionV>
          <wp:extent cx="2281923" cy="564833"/>
          <wp:effectExtent b="0" l="0" r="0" t="0"/>
          <wp:wrapNone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923" cy="56483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1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6F02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F02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NxnaLEAos8mBaEuJqH3agmeTK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Mg5oLnB6M3JkcjgwbmxtdjIOaC5oYjJkaWhrczNkNHI4AHIhMUUxYXVTRENsY255VjFZUWF2VGtjUTdTcUJWS2tGUG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2025-08-14T22:20:00Z</dcterms:created>
  <dc:creator>Cetecom</dc:creator>
</cp:coreProperties>
</file>