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66E51" w14:textId="77777777" w:rsidR="000D06D4" w:rsidRPr="000D06D4" w:rsidRDefault="000D06D4" w:rsidP="000D06D4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0D06D4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Cómo funcionan las llaves públicas y privadas</w:t>
      </w:r>
    </w:p>
    <w:p w14:paraId="0462EEEC" w14:textId="77777777" w:rsidR="000D06D4" w:rsidRPr="000D06D4" w:rsidRDefault="000D06D4" w:rsidP="000D06D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D06D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Las llaves públicas y privadas nos ayudan a cifrar y descifrar nuestros archivos de forma que los podamos compartir sin correr el riesgo de que sean interceptados por personas con malas intenciones.</w:t>
      </w:r>
    </w:p>
    <w:p w14:paraId="627490E0" w14:textId="77777777" w:rsidR="000D06D4" w:rsidRPr="000D06D4" w:rsidRDefault="000D06D4" w:rsidP="000D06D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D06D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forma de hacerlo es la siguiente:</w:t>
      </w:r>
    </w:p>
    <w:p w14:paraId="2CE6C39C" w14:textId="77777777" w:rsidR="000D06D4" w:rsidRPr="000D06D4" w:rsidRDefault="000D06D4" w:rsidP="000D06D4">
      <w:pPr>
        <w:numPr>
          <w:ilvl w:val="0"/>
          <w:numId w:val="2"/>
        </w:numPr>
        <w:spacing w:after="0" w:line="240" w:lineRule="auto"/>
        <w:ind w:left="83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D06D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Ambas personas deben crear su llave pública y privada.</w:t>
      </w:r>
    </w:p>
    <w:p w14:paraId="2BEAF02B" w14:textId="77777777" w:rsidR="000D06D4" w:rsidRPr="000D06D4" w:rsidRDefault="000D06D4" w:rsidP="000D06D4">
      <w:pPr>
        <w:numPr>
          <w:ilvl w:val="0"/>
          <w:numId w:val="2"/>
        </w:numPr>
        <w:spacing w:after="0" w:line="240" w:lineRule="auto"/>
        <w:ind w:left="83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D06D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Ambas personas pueden compartir su llave pública a las otras partes (recuerda que esta llave es pública, no hay problema si la “interceptan”).</w:t>
      </w:r>
    </w:p>
    <w:p w14:paraId="6F0C79CF" w14:textId="77777777" w:rsidR="000D06D4" w:rsidRPr="000D06D4" w:rsidRDefault="000D06D4" w:rsidP="000D06D4">
      <w:pPr>
        <w:numPr>
          <w:ilvl w:val="0"/>
          <w:numId w:val="2"/>
        </w:numPr>
        <w:spacing w:after="0" w:line="240" w:lineRule="auto"/>
        <w:ind w:left="83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D06D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persona que quiere compartir un mensaje puede usar la llave pública de la otra persona para cifrar los archivos y asegurarse que solo puedan ser descifrados con la llave privada de la persona con la que queremos compartir el mensaje.</w:t>
      </w:r>
    </w:p>
    <w:p w14:paraId="4CA9F262" w14:textId="77777777" w:rsidR="000D06D4" w:rsidRPr="000D06D4" w:rsidRDefault="000D06D4" w:rsidP="000D06D4">
      <w:pPr>
        <w:numPr>
          <w:ilvl w:val="0"/>
          <w:numId w:val="2"/>
        </w:numPr>
        <w:spacing w:after="0" w:line="240" w:lineRule="auto"/>
        <w:ind w:left="83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D06D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mensaje está cifrado y puede ser enviado a la otra persona sin problemas en caso de que los archivos sean interceptados.</w:t>
      </w:r>
    </w:p>
    <w:p w14:paraId="2EC480EE" w14:textId="77777777" w:rsidR="000D06D4" w:rsidRPr="000D06D4" w:rsidRDefault="000D06D4" w:rsidP="000D06D4">
      <w:pPr>
        <w:numPr>
          <w:ilvl w:val="0"/>
          <w:numId w:val="2"/>
        </w:numPr>
        <w:spacing w:after="0" w:line="240" w:lineRule="auto"/>
        <w:ind w:left="83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D06D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persona a la que enviamos el mensaje cifrado puede usar su llave privada para descifrar el mensaje y ver los archivos.</w:t>
      </w:r>
    </w:p>
    <w:p w14:paraId="4392F072" w14:textId="77777777" w:rsidR="000D06D4" w:rsidRPr="000D06D4" w:rsidRDefault="000D06D4" w:rsidP="000D06D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D06D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Puedes compartir tu llave pública pero nunca tu llave privada.</w:t>
      </w:r>
    </w:p>
    <w:p w14:paraId="771F11EA" w14:textId="77777777" w:rsidR="000D06D4" w:rsidRPr="000D06D4" w:rsidRDefault="000D06D4" w:rsidP="000D06D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D06D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En la siguiente clase vamos a crear nuestras llaves para compartir archivos con GitHub sin correr el riesgo de que sean interceptados.</w:t>
      </w:r>
    </w:p>
    <w:p w14:paraId="3E0D173C" w14:textId="77777777" w:rsidR="000D06D4" w:rsidRDefault="000D06D4" w:rsidP="000D06D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color w:val="4A4A4A"/>
        </w:rPr>
      </w:pPr>
    </w:p>
    <w:p w14:paraId="3D45D19C" w14:textId="77777777" w:rsidR="000D06D4" w:rsidRDefault="000D06D4" w:rsidP="000D06D4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color w:val="4A4A4A"/>
        </w:rPr>
      </w:pPr>
    </w:p>
    <w:p w14:paraId="07DA508E" w14:textId="17414020" w:rsidR="000D06D4" w:rsidRDefault="000D06D4" w:rsidP="000D06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hAnsi="Arial" w:cs="Arial"/>
          <w:color w:val="4A4A4A"/>
        </w:rPr>
        <w:t>Encriptación simétrica vs asimétrica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noProof/>
          <w:color w:val="4A4A4A"/>
        </w:rPr>
        <w:drawing>
          <wp:inline distT="0" distB="0" distL="0" distR="0" wp14:anchorId="175A8CDA" wp14:editId="3B88252D">
            <wp:extent cx="5612130" cy="2847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A4A4A"/>
        </w:rPr>
        <w:br/>
        <w:t>.</w:t>
      </w:r>
      <w:r>
        <w:rPr>
          <w:rFonts w:ascii="Arial" w:hAnsi="Arial" w:cs="Arial"/>
          <w:color w:val="4A4A4A"/>
        </w:rPr>
        <w:br/>
      </w:r>
      <w:r>
        <w:rPr>
          <w:rStyle w:val="Textoennegrita"/>
          <w:rFonts w:ascii="Arial" w:hAnsi="Arial" w:cs="Arial"/>
          <w:color w:val="4A4A4A"/>
        </w:rPr>
        <w:t>Encriptación simétrica:</w:t>
      </w:r>
    </w:p>
    <w:p w14:paraId="5D510464" w14:textId="77777777" w:rsidR="000D06D4" w:rsidRDefault="000D06D4" w:rsidP="000D06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Una sola llave es usada para encriptar y desencriptar.</w:t>
      </w:r>
    </w:p>
    <w:p w14:paraId="08226200" w14:textId="77777777" w:rsidR="000D06D4" w:rsidRDefault="000D06D4" w:rsidP="000D06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Es un método simple de encriptado.</w:t>
      </w:r>
    </w:p>
    <w:p w14:paraId="2A163C2B" w14:textId="77777777" w:rsidR="000D06D4" w:rsidRDefault="000D06D4" w:rsidP="000D06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Requiere menos poder computacional.</w:t>
      </w:r>
      <w:r>
        <w:rPr>
          <w:rFonts w:ascii="Arial" w:hAnsi="Arial" w:cs="Arial"/>
          <w:color w:val="4A4A4A"/>
        </w:rPr>
        <w:br/>
        <w:t>.</w:t>
      </w:r>
      <w:r>
        <w:rPr>
          <w:rFonts w:ascii="Arial" w:hAnsi="Arial" w:cs="Arial"/>
          <w:color w:val="4A4A4A"/>
        </w:rPr>
        <w:br/>
        <w:t>.</w:t>
      </w:r>
      <w:r>
        <w:rPr>
          <w:rFonts w:ascii="Arial" w:hAnsi="Arial" w:cs="Arial"/>
          <w:color w:val="4A4A4A"/>
        </w:rPr>
        <w:br/>
      </w:r>
      <w:r>
        <w:rPr>
          <w:rStyle w:val="Textoennegrita"/>
          <w:rFonts w:ascii="Arial" w:hAnsi="Arial" w:cs="Arial"/>
          <w:color w:val="4A4A4A"/>
        </w:rPr>
        <w:t>Encriptación asimétrica</w:t>
      </w:r>
    </w:p>
    <w:p w14:paraId="320F10DE" w14:textId="77777777" w:rsidR="000D06D4" w:rsidRDefault="000D06D4" w:rsidP="000D06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Usa dos llaves: pública y privada.</w:t>
      </w:r>
    </w:p>
    <w:p w14:paraId="0706E6EC" w14:textId="77777777" w:rsidR="000D06D4" w:rsidRDefault="000D06D4" w:rsidP="000D06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Es un proceso más complejo.</w:t>
      </w:r>
    </w:p>
    <w:p w14:paraId="2ED5B025" w14:textId="77777777" w:rsidR="000D06D4" w:rsidRDefault="000D06D4" w:rsidP="000D06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Requiere más capacidad computacional por su complejidad.</w:t>
      </w:r>
    </w:p>
    <w:p w14:paraId="365A58BB" w14:textId="77777777" w:rsidR="005F4641" w:rsidRDefault="005F4641"/>
    <w:sectPr w:rsidR="005F4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F5735"/>
    <w:multiLevelType w:val="multilevel"/>
    <w:tmpl w:val="9810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47B97"/>
    <w:multiLevelType w:val="multilevel"/>
    <w:tmpl w:val="4F3C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D4"/>
    <w:rsid w:val="000D06D4"/>
    <w:rsid w:val="005F4641"/>
    <w:rsid w:val="0060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AA40"/>
  <w15:chartTrackingRefBased/>
  <w15:docId w15:val="{C26C75DC-0CF3-49FE-AEEB-68B2E9D7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D0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D06D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D06D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24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2021-01-13T09:51:00Z</dcterms:created>
  <dcterms:modified xsi:type="dcterms:W3CDTF">2021-01-13T11:19:00Z</dcterms:modified>
</cp:coreProperties>
</file>