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00102202200054235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N° 03,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INVERDESA PERU S.A.C.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EDUARDO LAOS DE LAMA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EDUARDO LAOS DE LAMA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055696- 17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VEINTICUATRO  DE NOVIEMBRE DEL DOS MIL DIECISIETE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102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106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VEINTICINCO  DE AGOSTO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INVERDESA PERU S.A.C..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MHR / SP//54235//CTRL: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00102202200054235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