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1411DB" w:rsidP="141411DB" w:rsidRDefault="141411DB" w14:paraId="713D2A02" w14:textId="5A33E23A">
      <w:pPr>
        <w:pStyle w:val="Normal"/>
        <w:rPr>
          <w:b w:val="1"/>
          <w:bCs w:val="1"/>
          <w:color w:val="000000" w:themeColor="text1" w:themeTint="FF" w:themeShade="FF"/>
          <w:sz w:val="24"/>
          <w:szCs w:val="24"/>
        </w:rPr>
      </w:pPr>
      <w:r w:rsidRPr="141411DB" w:rsidR="141411DB">
        <w:rPr>
          <w:b w:val="1"/>
          <w:bCs w:val="1"/>
          <w:color w:val="000000" w:themeColor="text1" w:themeTint="FF" w:themeShade="FF"/>
          <w:sz w:val="24"/>
          <w:szCs w:val="24"/>
        </w:rPr>
        <w:t>Question 1.</w:t>
      </w:r>
    </w:p>
    <w:p w:rsidR="141411DB" w:rsidP="141411DB" w:rsidRDefault="141411DB" w14:paraId="20170F57" w14:textId="09AEF33D">
      <w:pPr>
        <w:pStyle w:val="Normal"/>
        <w:rPr>
          <w:b w:val="1"/>
          <w:bCs w:val="1"/>
          <w:color w:val="000000" w:themeColor="text1" w:themeTint="FF" w:themeShade="FF"/>
          <w:sz w:val="24"/>
          <w:szCs w:val="24"/>
        </w:rPr>
      </w:pPr>
    </w:p>
    <w:p xmlns:wp14="http://schemas.microsoft.com/office/word/2010/wordml" w:rsidP="141411DB" w14:paraId="44ADF921" wp14:textId="6AE8C61D">
      <w:pPr>
        <w:pStyle w:val="Normal"/>
        <w:rPr>
          <w:b w:val="1"/>
          <w:bCs w:val="1"/>
          <w:color w:val="000000" w:themeColor="text1" w:themeTint="FF" w:themeShade="FF"/>
          <w:sz w:val="24"/>
          <w:szCs w:val="24"/>
        </w:rPr>
      </w:pPr>
      <w:bookmarkStart w:name="_GoBack" w:id="0"/>
      <w:bookmarkEnd w:id="0"/>
      <w:r w:rsidRPr="141411DB" w:rsidR="141411DB">
        <w:rPr>
          <w:b w:val="1"/>
          <w:bCs w:val="1"/>
          <w:color w:val="000000" w:themeColor="text1" w:themeTint="FF" w:themeShade="FF"/>
          <w:sz w:val="24"/>
          <w:szCs w:val="24"/>
        </w:rPr>
        <w:t xml:space="preserve">1. </w:t>
      </w:r>
    </w:p>
    <w:p xmlns:wp14="http://schemas.microsoft.com/office/word/2010/wordml" w:rsidP="141411DB" w14:paraId="5E5787A5" wp14:textId="793E9043">
      <w:pPr>
        <w:pStyle w:val="Normal"/>
        <w:rPr>
          <w:b w:val="0"/>
          <w:bCs w:val="0"/>
          <w:color w:val="000000" w:themeColor="text1" w:themeTint="FF" w:themeShade="FF"/>
          <w:sz w:val="24"/>
          <w:szCs w:val="24"/>
        </w:rPr>
      </w:pPr>
      <w:r w:rsidRPr="141411DB" w:rsidR="141411DB">
        <w:rPr>
          <w:b w:val="0"/>
          <w:bCs w:val="0"/>
          <w:color w:val="000000" w:themeColor="text1" w:themeTint="FF" w:themeShade="FF"/>
          <w:sz w:val="24"/>
          <w:szCs w:val="24"/>
        </w:rPr>
        <w:t>First, I would make sure that all the currencies stored in the data base are displayed in the dropdowns and can be selected.</w:t>
      </w:r>
    </w:p>
    <w:p w:rsidR="141411DB" w:rsidP="141411DB" w:rsidRDefault="141411DB" w14:paraId="400F1C21" w14:textId="262D4E5A">
      <w:pPr>
        <w:pStyle w:val="Normal"/>
        <w:rPr>
          <w:b w:val="0"/>
          <w:bCs w:val="0"/>
          <w:color w:val="000000" w:themeColor="text1" w:themeTint="FF" w:themeShade="FF"/>
          <w:sz w:val="24"/>
          <w:szCs w:val="24"/>
        </w:rPr>
      </w:pPr>
      <w:r w:rsidRPr="141411DB" w:rsidR="141411DB">
        <w:rPr>
          <w:b w:val="0"/>
          <w:bCs w:val="0"/>
          <w:color w:val="000000" w:themeColor="text1" w:themeTint="FF" w:themeShade="FF"/>
          <w:sz w:val="24"/>
          <w:szCs w:val="24"/>
        </w:rPr>
        <w:t>Then I would check that there are exchange rates and the rules for the commission are also set.</w:t>
      </w:r>
    </w:p>
    <w:p w:rsidR="141411DB" w:rsidP="141411DB" w:rsidRDefault="141411DB" w14:paraId="00C6F27B" w14:textId="7137D3BE">
      <w:pPr>
        <w:pStyle w:val="Normal"/>
        <w:rPr>
          <w:b w:val="0"/>
          <w:bCs w:val="0"/>
          <w:color w:val="000000" w:themeColor="text1" w:themeTint="FF" w:themeShade="FF"/>
          <w:sz w:val="24"/>
          <w:szCs w:val="24"/>
        </w:rPr>
      </w:pPr>
      <w:r w:rsidRPr="141411DB" w:rsidR="141411DB">
        <w:rPr>
          <w:b w:val="0"/>
          <w:bCs w:val="0"/>
          <w:color w:val="000000" w:themeColor="text1" w:themeTint="FF" w:themeShade="FF"/>
          <w:sz w:val="24"/>
          <w:szCs w:val="24"/>
        </w:rPr>
        <w:t xml:space="preserve">Then I would replicate </w:t>
      </w:r>
      <w:r w:rsidRPr="141411DB" w:rsidR="141411DB">
        <w:rPr>
          <w:b w:val="0"/>
          <w:bCs w:val="0"/>
          <w:color w:val="000000" w:themeColor="text1" w:themeTint="FF" w:themeShade="FF"/>
          <w:sz w:val="24"/>
          <w:szCs w:val="24"/>
        </w:rPr>
        <w:t>a</w:t>
      </w:r>
      <w:r w:rsidRPr="141411DB" w:rsidR="141411DB">
        <w:rPr>
          <w:b w:val="0"/>
          <w:bCs w:val="0"/>
          <w:color w:val="000000" w:themeColor="text1" w:themeTint="FF" w:themeShade="FF"/>
          <w:sz w:val="24"/>
          <w:szCs w:val="24"/>
        </w:rPr>
        <w:t xml:space="preserve"> scenario where I want to convert 100GBP to USD to make sure the amount converted is the correct one.</w:t>
      </w:r>
    </w:p>
    <w:p w:rsidR="141411DB" w:rsidP="141411DB" w:rsidRDefault="141411DB" w14:paraId="6EAB2F50" w14:textId="1CB3DB9F">
      <w:pPr>
        <w:pStyle w:val="Normal"/>
        <w:rPr>
          <w:b w:val="0"/>
          <w:bCs w:val="0"/>
          <w:color w:val="000000" w:themeColor="text1" w:themeTint="FF" w:themeShade="FF"/>
          <w:sz w:val="24"/>
          <w:szCs w:val="24"/>
        </w:rPr>
      </w:pPr>
      <w:r w:rsidRPr="141411DB" w:rsidR="141411DB">
        <w:rPr>
          <w:b w:val="0"/>
          <w:bCs w:val="0"/>
          <w:color w:val="000000" w:themeColor="text1" w:themeTint="FF" w:themeShade="FF"/>
          <w:sz w:val="24"/>
          <w:szCs w:val="24"/>
        </w:rPr>
        <w:t xml:space="preserve">To execute this scenario, I would look for the exchange rate of GBPUSD stored in the data based. For </w:t>
      </w:r>
      <w:r w:rsidRPr="141411DB" w:rsidR="141411DB">
        <w:rPr>
          <w:b w:val="0"/>
          <w:bCs w:val="0"/>
          <w:color w:val="000000" w:themeColor="text1" w:themeTint="FF" w:themeShade="FF"/>
          <w:sz w:val="24"/>
          <w:szCs w:val="24"/>
        </w:rPr>
        <w:t>example:</w:t>
      </w:r>
      <w:r w:rsidRPr="141411DB" w:rsidR="141411DB">
        <w:rPr>
          <w:b w:val="0"/>
          <w:bCs w:val="0"/>
          <w:color w:val="000000" w:themeColor="text1" w:themeTint="FF" w:themeShade="FF"/>
          <w:sz w:val="24"/>
          <w:szCs w:val="24"/>
        </w:rPr>
        <w:t xml:space="preserve"> GBPUSD = 1.25. That means if I want to convert 100GBP I should get 125USD.</w:t>
      </w:r>
    </w:p>
    <w:p w:rsidR="141411DB" w:rsidP="141411DB" w:rsidRDefault="141411DB" w14:paraId="5F76E0E7" w14:textId="75D6E871">
      <w:pPr>
        <w:pStyle w:val="Normal"/>
        <w:rPr>
          <w:b w:val="0"/>
          <w:bCs w:val="0"/>
          <w:color w:val="000000" w:themeColor="text1" w:themeTint="FF" w:themeShade="FF"/>
          <w:sz w:val="24"/>
          <w:szCs w:val="24"/>
        </w:rPr>
      </w:pPr>
      <w:r w:rsidRPr="141411DB" w:rsidR="141411DB">
        <w:rPr>
          <w:b w:val="0"/>
          <w:bCs w:val="0"/>
          <w:color w:val="000000" w:themeColor="text1" w:themeTint="FF" w:themeShade="FF"/>
          <w:sz w:val="24"/>
          <w:szCs w:val="24"/>
        </w:rPr>
        <w:t xml:space="preserve">I would first test the functionality without including commission and then including the commission in the calculation. For the </w:t>
      </w:r>
      <w:r w:rsidRPr="141411DB" w:rsidR="141411DB">
        <w:rPr>
          <w:b w:val="0"/>
          <w:bCs w:val="0"/>
          <w:color w:val="000000" w:themeColor="text1" w:themeTint="FF" w:themeShade="FF"/>
          <w:sz w:val="24"/>
          <w:szCs w:val="24"/>
        </w:rPr>
        <w:t>commission</w:t>
      </w:r>
      <w:r w:rsidRPr="141411DB" w:rsidR="141411DB">
        <w:rPr>
          <w:b w:val="0"/>
          <w:bCs w:val="0"/>
          <w:color w:val="000000" w:themeColor="text1" w:themeTint="FF" w:themeShade="FF"/>
          <w:sz w:val="24"/>
          <w:szCs w:val="24"/>
        </w:rPr>
        <w:t xml:space="preserve"> the amount in target should be subtracted and verify that for example for a 100 GBP amount the commission is 5% in this case 5GBP.</w:t>
      </w:r>
    </w:p>
    <w:p w:rsidR="141411DB" w:rsidP="141411DB" w:rsidRDefault="141411DB" w14:paraId="4B5BD0EA" w14:textId="02694F94">
      <w:pPr>
        <w:pStyle w:val="Normal"/>
        <w:rPr>
          <w:b w:val="0"/>
          <w:bCs w:val="0"/>
          <w:color w:val="000000" w:themeColor="text1" w:themeTint="FF" w:themeShade="FF"/>
          <w:sz w:val="24"/>
          <w:szCs w:val="24"/>
        </w:rPr>
      </w:pPr>
      <w:r w:rsidRPr="141411DB" w:rsidR="141411DB">
        <w:rPr>
          <w:b w:val="0"/>
          <w:bCs w:val="0"/>
          <w:color w:val="000000" w:themeColor="text1" w:themeTint="FF" w:themeShade="FF"/>
          <w:sz w:val="24"/>
          <w:szCs w:val="24"/>
        </w:rPr>
        <w:t xml:space="preserve">I would test for multiple currencies and multiple exchange rates. Combining different ranges of values for different </w:t>
      </w:r>
      <w:r w:rsidRPr="141411DB" w:rsidR="141411DB">
        <w:rPr>
          <w:b w:val="0"/>
          <w:bCs w:val="0"/>
          <w:color w:val="000000" w:themeColor="text1" w:themeTint="FF" w:themeShade="FF"/>
          <w:sz w:val="24"/>
          <w:szCs w:val="24"/>
        </w:rPr>
        <w:t>commission</w:t>
      </w:r>
      <w:r w:rsidRPr="141411DB" w:rsidR="141411DB">
        <w:rPr>
          <w:b w:val="0"/>
          <w:bCs w:val="0"/>
          <w:color w:val="000000" w:themeColor="text1" w:themeTint="FF" w:themeShade="FF"/>
          <w:sz w:val="24"/>
          <w:szCs w:val="24"/>
        </w:rPr>
        <w:t xml:space="preserve"> percentages.</w:t>
      </w:r>
    </w:p>
    <w:p w:rsidR="70B0E853" w:rsidP="141411DB" w:rsidRDefault="70B0E853" w14:paraId="2A71A032" w14:textId="4B6EF334">
      <w:pPr>
        <w:pStyle w:val="Normal"/>
        <w:spacing w:after="0" w:afterAutospacing="off" w:line="240" w:lineRule="auto"/>
        <w:rPr>
          <w:color w:val="000000" w:themeColor="text1" w:themeTint="FF" w:themeShade="FF"/>
          <w:sz w:val="24"/>
          <w:szCs w:val="24"/>
        </w:rPr>
      </w:pPr>
      <w:r w:rsidRPr="141411DB" w:rsidR="141411DB">
        <w:rPr>
          <w:b w:val="1"/>
          <w:bCs w:val="1"/>
          <w:color w:val="000000" w:themeColor="text1" w:themeTint="FF" w:themeShade="FF"/>
          <w:sz w:val="24"/>
          <w:szCs w:val="24"/>
        </w:rPr>
        <w:t>2.</w:t>
      </w:r>
      <w:r w:rsidRPr="141411DB" w:rsidR="141411DB">
        <w:rPr>
          <w:color w:val="000000" w:themeColor="text1" w:themeTint="FF" w:themeShade="FF"/>
          <w:sz w:val="24"/>
          <w:szCs w:val="24"/>
        </w:rPr>
        <w:t xml:space="preserve">  </w:t>
      </w:r>
    </w:p>
    <w:p w:rsidR="70B0E853" w:rsidP="141411DB" w:rsidRDefault="70B0E853" w14:paraId="641FD562" w14:textId="7B577C85">
      <w:pPr>
        <w:pStyle w:val="ListParagraph"/>
        <w:numPr>
          <w:ilvl w:val="0"/>
          <w:numId w:val="8"/>
        </w:numPr>
        <w:spacing w:after="0" w:afterAutospacing="off" w:line="240" w:lineRule="auto"/>
        <w:rPr>
          <w:b w:val="0"/>
          <w:bCs w:val="0"/>
          <w:color w:val="000000" w:themeColor="text1" w:themeTint="FF" w:themeShade="FF"/>
          <w:sz w:val="24"/>
          <w:szCs w:val="24"/>
        </w:rPr>
      </w:pPr>
      <w:r w:rsidRPr="141411DB" w:rsidR="141411DB">
        <w:rPr>
          <w:color w:val="000000" w:themeColor="text1" w:themeTint="FF" w:themeShade="FF"/>
          <w:sz w:val="24"/>
          <w:szCs w:val="24"/>
        </w:rPr>
        <w:t>Adding a new currency: Verify that the new currency added is display in the 2 dropdowns.</w:t>
      </w:r>
    </w:p>
    <w:p w:rsidR="70B0E853" w:rsidP="141411DB" w:rsidRDefault="70B0E853" w14:paraId="3F85960A" w14:textId="39DFC3D8">
      <w:pPr>
        <w:pStyle w:val="ListParagraph"/>
        <w:numPr>
          <w:ilvl w:val="0"/>
          <w:numId w:val="8"/>
        </w:numPr>
        <w:ind/>
        <w:rPr>
          <w:b w:val="0"/>
          <w:bCs w:val="0"/>
          <w:color w:val="000000" w:themeColor="text1" w:themeTint="FF" w:themeShade="FF"/>
          <w:sz w:val="24"/>
          <w:szCs w:val="24"/>
        </w:rPr>
      </w:pPr>
      <w:r w:rsidRPr="141411DB" w:rsidR="141411DB">
        <w:rPr>
          <w:b w:val="0"/>
          <w:bCs w:val="0"/>
          <w:color w:val="000000" w:themeColor="text1" w:themeTint="FF" w:themeShade="FF"/>
          <w:sz w:val="24"/>
          <w:szCs w:val="24"/>
        </w:rPr>
        <w:t xml:space="preserve">Deleting currency: Ensure that when you </w:t>
      </w:r>
      <w:r w:rsidRPr="141411DB" w:rsidR="141411DB">
        <w:rPr>
          <w:b w:val="0"/>
          <w:bCs w:val="0"/>
          <w:color w:val="000000" w:themeColor="text1" w:themeTint="FF" w:themeShade="FF"/>
          <w:sz w:val="24"/>
          <w:szCs w:val="24"/>
        </w:rPr>
        <w:t>delete</w:t>
      </w:r>
      <w:r w:rsidRPr="141411DB" w:rsidR="141411DB">
        <w:rPr>
          <w:b w:val="0"/>
          <w:bCs w:val="0"/>
          <w:color w:val="000000" w:themeColor="text1" w:themeTint="FF" w:themeShade="FF"/>
          <w:sz w:val="24"/>
          <w:szCs w:val="24"/>
        </w:rPr>
        <w:t xml:space="preserve"> the specific currency, this one is no longer displayed in the 2 dropdowns.</w:t>
      </w:r>
    </w:p>
    <w:p w:rsidR="70B0E853" w:rsidP="141411DB" w:rsidRDefault="70B0E853" w14:paraId="339501EB" w14:textId="22B419F1">
      <w:pPr>
        <w:pStyle w:val="ListParagraph"/>
        <w:numPr>
          <w:ilvl w:val="0"/>
          <w:numId w:val="8"/>
        </w:numPr>
        <w:ind/>
        <w:rPr>
          <w:b w:val="0"/>
          <w:bCs w:val="0"/>
          <w:color w:val="000000" w:themeColor="text1" w:themeTint="FF" w:themeShade="FF"/>
          <w:sz w:val="24"/>
          <w:szCs w:val="24"/>
        </w:rPr>
      </w:pPr>
      <w:r w:rsidRPr="141411DB" w:rsidR="141411DB">
        <w:rPr>
          <w:b w:val="0"/>
          <w:bCs w:val="0"/>
          <w:color w:val="000000" w:themeColor="text1" w:themeTint="FF" w:themeShade="FF"/>
          <w:sz w:val="24"/>
          <w:szCs w:val="24"/>
        </w:rPr>
        <w:t>Editing currency: Verify that changing the currency string updates the currency in the 2 dropdowns.</w:t>
      </w:r>
    </w:p>
    <w:p w:rsidR="70B0E853" w:rsidP="141411DB" w:rsidRDefault="70B0E853" w14:paraId="557E74A6" w14:textId="79402465">
      <w:pPr>
        <w:pStyle w:val="Normal"/>
        <w:ind w:firstLine="0"/>
        <w:rPr>
          <w:b w:val="0"/>
          <w:bCs w:val="0"/>
          <w:color w:val="000000" w:themeColor="text1" w:themeTint="FF" w:themeShade="FF"/>
          <w:sz w:val="24"/>
          <w:szCs w:val="24"/>
        </w:rPr>
      </w:pPr>
    </w:p>
    <w:p w:rsidR="141411DB" w:rsidP="141411DB" w:rsidRDefault="141411DB" w14:paraId="47E5F654" w14:textId="4E603FD3">
      <w:pPr>
        <w:pStyle w:val="Normal"/>
        <w:ind w:firstLine="0"/>
        <w:rPr>
          <w:b w:val="0"/>
          <w:bCs w:val="0"/>
          <w:color w:val="000000" w:themeColor="text1" w:themeTint="FF" w:themeShade="FF"/>
          <w:sz w:val="24"/>
          <w:szCs w:val="24"/>
        </w:rPr>
      </w:pPr>
      <w:r w:rsidRPr="141411DB" w:rsidR="141411DB">
        <w:rPr>
          <w:b w:val="0"/>
          <w:bCs w:val="0"/>
          <w:color w:val="000000" w:themeColor="text1" w:themeTint="FF" w:themeShade="FF"/>
          <w:sz w:val="24"/>
          <w:szCs w:val="24"/>
        </w:rPr>
        <w:t xml:space="preserve">3. </w:t>
      </w:r>
    </w:p>
    <w:p w:rsidR="141411DB" w:rsidP="141411DB" w:rsidRDefault="141411DB" w14:paraId="3887A12F" w14:textId="00F94E02">
      <w:pPr>
        <w:pStyle w:val="ListParagraph"/>
        <w:numPr>
          <w:ilvl w:val="0"/>
          <w:numId w:val="9"/>
        </w:numPr>
        <w:rPr>
          <w:b w:val="0"/>
          <w:bCs w:val="0"/>
          <w:color w:val="000000" w:themeColor="text1" w:themeTint="FF" w:themeShade="FF"/>
          <w:sz w:val="24"/>
          <w:szCs w:val="24"/>
        </w:rPr>
      </w:pPr>
      <w:r w:rsidRPr="141411DB" w:rsidR="141411DB">
        <w:rPr>
          <w:b w:val="0"/>
          <w:bCs w:val="0"/>
          <w:color w:val="000000" w:themeColor="text1" w:themeTint="FF" w:themeShade="FF"/>
          <w:sz w:val="24"/>
          <w:szCs w:val="24"/>
        </w:rPr>
        <w:t xml:space="preserve"> Check commission rate for a specific range – Positive scenario: Check that for a predetermined range the commission rate is applied for that range. </w:t>
      </w:r>
    </w:p>
    <w:p w:rsidR="70B0E853" w:rsidP="141411DB" w:rsidRDefault="70B0E853" w14:paraId="7E1F9B0C" w14:textId="27A01B08">
      <w:pPr>
        <w:pStyle w:val="ListParagraph"/>
        <w:numPr>
          <w:ilvl w:val="0"/>
          <w:numId w:val="9"/>
        </w:numPr>
        <w:spacing w:after="0" w:afterAutospacing="off"/>
        <w:ind/>
        <w:rPr>
          <w:b w:val="0"/>
          <w:bCs w:val="0"/>
          <w:color w:val="000000" w:themeColor="text1" w:themeTint="FF" w:themeShade="FF"/>
          <w:sz w:val="24"/>
          <w:szCs w:val="24"/>
        </w:rPr>
      </w:pPr>
      <w:r w:rsidRPr="141411DB" w:rsidR="141411DB">
        <w:rPr>
          <w:b w:val="0"/>
          <w:bCs w:val="0"/>
          <w:color w:val="000000" w:themeColor="text1" w:themeTint="FF" w:themeShade="FF"/>
          <w:sz w:val="24"/>
          <w:szCs w:val="24"/>
        </w:rPr>
        <w:t>Check commission rate for a specific range – Negative scenario: Given a wrong input for a selected range verify that the commission rate is not applied.</w:t>
      </w:r>
    </w:p>
    <w:p w:rsidR="70B0E853" w:rsidP="141411DB" w:rsidRDefault="70B0E853" w14:paraId="095406A2" w14:textId="614DDC14">
      <w:pPr>
        <w:pStyle w:val="ListParagraph"/>
        <w:numPr>
          <w:ilvl w:val="0"/>
          <w:numId w:val="9"/>
        </w:numPr>
        <w:ind/>
        <w:rPr>
          <w:b w:val="0"/>
          <w:bCs w:val="0"/>
          <w:color w:val="000000" w:themeColor="text1" w:themeTint="FF" w:themeShade="FF"/>
          <w:sz w:val="24"/>
          <w:szCs w:val="24"/>
        </w:rPr>
      </w:pPr>
      <w:r w:rsidRPr="141411DB" w:rsidR="141411DB">
        <w:rPr>
          <w:b w:val="0"/>
          <w:bCs w:val="0"/>
          <w:color w:val="000000" w:themeColor="text1" w:themeTint="FF" w:themeShade="FF"/>
          <w:sz w:val="24"/>
          <w:szCs w:val="24"/>
        </w:rPr>
        <w:t>Check minimum commission value applies: Ensure that even for a low amount to convert, the minimum commission specified applies.</w:t>
      </w:r>
    </w:p>
    <w:p w:rsidR="70B0E853" w:rsidP="141411DB" w:rsidRDefault="70B0E853" w14:paraId="744AA580" w14:textId="249E201F">
      <w:pPr>
        <w:pStyle w:val="ListParagraph"/>
        <w:numPr>
          <w:ilvl w:val="0"/>
          <w:numId w:val="9"/>
        </w:numPr>
        <w:ind/>
        <w:rPr>
          <w:b w:val="0"/>
          <w:bCs w:val="0"/>
          <w:color w:val="000000" w:themeColor="text1" w:themeTint="FF" w:themeShade="FF"/>
          <w:sz w:val="24"/>
          <w:szCs w:val="24"/>
        </w:rPr>
      </w:pPr>
      <w:r w:rsidRPr="141411DB" w:rsidR="141411DB">
        <w:rPr>
          <w:b w:val="0"/>
          <w:bCs w:val="0"/>
          <w:color w:val="000000" w:themeColor="text1" w:themeTint="FF" w:themeShade="FF"/>
          <w:sz w:val="24"/>
          <w:szCs w:val="24"/>
        </w:rPr>
        <w:t>Check commission rate calculation: Ensure the commission rate is calculated appropriately.</w:t>
      </w:r>
    </w:p>
    <w:p w:rsidR="70B0E853" w:rsidP="141411DB" w:rsidRDefault="70B0E853" w14:paraId="5CC93D11" w14:textId="29219031">
      <w:pPr>
        <w:pStyle w:val="ListParagraph"/>
        <w:numPr>
          <w:ilvl w:val="0"/>
          <w:numId w:val="9"/>
        </w:numPr>
        <w:ind/>
        <w:rPr>
          <w:b w:val="0"/>
          <w:bCs w:val="0"/>
          <w:color w:val="000000" w:themeColor="text1" w:themeTint="FF" w:themeShade="FF"/>
          <w:sz w:val="24"/>
          <w:szCs w:val="24"/>
        </w:rPr>
      </w:pPr>
      <w:r w:rsidRPr="141411DB" w:rsidR="141411DB">
        <w:rPr>
          <w:b w:val="0"/>
          <w:bCs w:val="0"/>
          <w:color w:val="000000" w:themeColor="text1" w:themeTint="FF" w:themeShade="FF"/>
          <w:sz w:val="24"/>
          <w:szCs w:val="24"/>
        </w:rPr>
        <w:t>Check for commission value and ranges are define in Sterling.</w:t>
      </w:r>
    </w:p>
    <w:p w:rsidR="141411DB" w:rsidP="141411DB" w:rsidRDefault="141411DB" w14:paraId="4D82D886" w14:textId="0AB4BDFC">
      <w:pPr>
        <w:pStyle w:val="ListParagraph"/>
        <w:numPr>
          <w:ilvl w:val="0"/>
          <w:numId w:val="9"/>
        </w:numPr>
        <w:rPr>
          <w:b w:val="0"/>
          <w:bCs w:val="0"/>
          <w:color w:val="000000" w:themeColor="text1" w:themeTint="FF" w:themeShade="FF"/>
          <w:sz w:val="24"/>
          <w:szCs w:val="24"/>
        </w:rPr>
      </w:pPr>
      <w:r w:rsidRPr="141411DB" w:rsidR="141411DB">
        <w:rPr>
          <w:b w:val="0"/>
          <w:bCs w:val="0"/>
          <w:color w:val="000000" w:themeColor="text1" w:themeTint="FF" w:themeShade="FF"/>
          <w:sz w:val="24"/>
          <w:szCs w:val="24"/>
        </w:rPr>
        <w:t>Check multiple ranges values: Ensure the application support entering more than 2 value ranges.</w:t>
      </w:r>
    </w:p>
    <w:p w:rsidR="70B0E853" w:rsidP="141411DB" w:rsidRDefault="70B0E853" w14:paraId="4C3D7AC2" w14:textId="568547AD">
      <w:pPr>
        <w:pStyle w:val="Normal"/>
        <w:ind w:left="0"/>
        <w:rPr>
          <w:b w:val="0"/>
          <w:bCs w:val="0"/>
          <w:color w:val="000000" w:themeColor="text1" w:themeTint="FF" w:themeShade="FF"/>
          <w:sz w:val="24"/>
          <w:szCs w:val="24"/>
        </w:rPr>
      </w:pPr>
      <w:r w:rsidRPr="141411DB" w:rsidR="141411DB">
        <w:rPr>
          <w:b w:val="0"/>
          <w:bCs w:val="0"/>
          <w:color w:val="000000" w:themeColor="text1" w:themeTint="FF" w:themeShade="FF"/>
          <w:sz w:val="24"/>
          <w:szCs w:val="24"/>
        </w:rPr>
        <w:t xml:space="preserve"> 4. </w:t>
      </w:r>
    </w:p>
    <w:p w:rsidR="70B0E853" w:rsidP="141411DB" w:rsidRDefault="70B0E853" w14:paraId="344AAEA5" w14:textId="4C2B43A4">
      <w:pPr>
        <w:pStyle w:val="ListParagraph"/>
        <w:numPr>
          <w:ilvl w:val="0"/>
          <w:numId w:val="7"/>
        </w:numPr>
        <w:ind/>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Keyboard Accessibility Test: Ensure that all functionality and interactive elements can be accessed and </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operated</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using only the keyboard.</w:t>
      </w:r>
    </w:p>
    <w:p w:rsidR="70B0E853" w:rsidP="141411DB" w:rsidRDefault="70B0E853" w14:paraId="0ECAE04C" w14:textId="33DAF925">
      <w:pPr>
        <w:pStyle w:val="ListParagraph"/>
        <w:numPr>
          <w:ilvl w:val="0"/>
          <w:numId w:val="7"/>
        </w:numPr>
        <w:ind/>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Colour Contrast Test: Verify that there is sufficient contrast between text and background colours to ensure readability. Use tools like the </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WebAIM</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Contrast Checker or browser extensions to assess </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colour</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contrast ratios.</w:t>
      </w:r>
    </w:p>
    <w:p w:rsidR="70B0E853" w:rsidP="141411DB" w:rsidRDefault="70B0E853" w14:paraId="2B3E741C" w14:textId="0CC11D33">
      <w:pPr>
        <w:pStyle w:val="ListParagraph"/>
        <w:numPr>
          <w:ilvl w:val="0"/>
          <w:numId w:val="7"/>
        </w:numPr>
        <w:ind/>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Screen Reader Test: Use a screen reader software, such as NVDA (</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NonVisual</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Desktop Access) or </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VoiceOver</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to navigate through the content and ensure it is properly announced.</w:t>
      </w:r>
    </w:p>
    <w:p w:rsidR="70B0E853" w:rsidP="141411DB" w:rsidRDefault="70B0E853" w14:paraId="1611005C" w14:textId="52CB8807">
      <w:pPr>
        <w:pStyle w:val="ListParagraph"/>
        <w:numPr>
          <w:ilvl w:val="0"/>
          <w:numId w:val="7"/>
        </w:numPr>
        <w:ind/>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Heading Structure Test: Confirm that the document structure is organized using proper headings (H1, H2, H3, etc.) in a hierarchical manner. Headings help screen reader users navigate through the content easily.</w:t>
      </w:r>
    </w:p>
    <w:p w:rsidR="70B0E853" w:rsidP="141411DB" w:rsidRDefault="70B0E853" w14:paraId="180A84F7" w14:textId="5C82A2F3">
      <w:pPr>
        <w:pStyle w:val="ListParagraph"/>
        <w:numPr>
          <w:ilvl w:val="0"/>
          <w:numId w:val="7"/>
        </w:numPr>
        <w:ind/>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Form Accessibility Test: Ensure that form fields have descriptive labels, clear instructions, and proper error messages. Check that users can navigate through the form using the keyboard and </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submit</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it successfully.</w:t>
      </w:r>
    </w:p>
    <w:p w:rsidR="70B0E853" w:rsidP="141411DB" w:rsidRDefault="70B0E853" w14:paraId="5B95BD02" w14:textId="3D0A17CF">
      <w:pPr>
        <w:pStyle w:val="ListParagraph"/>
        <w:numPr>
          <w:ilvl w:val="0"/>
          <w:numId w:val="7"/>
        </w:numPr>
        <w:ind/>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Link and Button Test: Verify that links and buttons have meaningful and descriptive text. Avoid using generic terms like "Click Here" or "Read More." Screen reader users rely heavily on these cues to understand the purpose of interactive elements.</w:t>
      </w:r>
    </w:p>
    <w:p w:rsidR="70B0E853" w:rsidP="141411DB" w:rsidRDefault="70B0E853" w14:paraId="6AF4A8F8" w14:textId="61DD7B3F">
      <w:pPr>
        <w:pStyle w:val="Normal"/>
        <w:ind w:firstLine="0"/>
        <w:rPr>
          <w:b w:val="0"/>
          <w:bCs w:val="0"/>
          <w:color w:val="000000" w:themeColor="text1" w:themeTint="FF" w:themeShade="FF"/>
          <w:sz w:val="24"/>
          <w:szCs w:val="24"/>
        </w:rPr>
      </w:pPr>
    </w:p>
    <w:p w:rsidR="70B0E853" w:rsidP="141411DB" w:rsidRDefault="70B0E853" w14:paraId="7C889686" w14:textId="542E8D66">
      <w:pPr>
        <w:pStyle w:val="Normal"/>
        <w:ind w:firstLine="0"/>
        <w:rPr>
          <w:b w:val="0"/>
          <w:bCs w:val="0"/>
          <w:color w:val="000000" w:themeColor="text1" w:themeTint="FF" w:themeShade="FF"/>
          <w:sz w:val="24"/>
          <w:szCs w:val="24"/>
        </w:rPr>
      </w:pPr>
      <w:r w:rsidRPr="141411DB" w:rsidR="141411DB">
        <w:rPr>
          <w:b w:val="0"/>
          <w:bCs w:val="0"/>
          <w:color w:val="000000" w:themeColor="text1" w:themeTint="FF" w:themeShade="FF"/>
          <w:sz w:val="24"/>
          <w:szCs w:val="24"/>
        </w:rPr>
        <w:t xml:space="preserve">5. </w:t>
      </w:r>
    </w:p>
    <w:p w:rsidR="70B0E853" w:rsidP="141411DB" w:rsidRDefault="70B0E853" w14:paraId="4B2CB6C8" w14:textId="1B9CF310">
      <w:pPr>
        <w:pStyle w:val="Normal"/>
        <w:spacing w:after="0" w:afterAutospacing="off"/>
        <w:ind w:firstLine="0"/>
        <w:rPr>
          <w:b w:val="0"/>
          <w:bCs w:val="0"/>
          <w:color w:val="000000" w:themeColor="text1" w:themeTint="FF" w:themeShade="FF"/>
          <w:sz w:val="24"/>
          <w:szCs w:val="24"/>
        </w:rPr>
      </w:pPr>
      <w:r w:rsidRPr="141411DB" w:rsidR="141411DB">
        <w:rPr>
          <w:b w:val="0"/>
          <w:bCs w:val="0"/>
          <w:color w:val="000000" w:themeColor="text1" w:themeTint="FF" w:themeShade="FF"/>
          <w:sz w:val="24"/>
          <w:szCs w:val="24"/>
        </w:rPr>
        <w:t>Specify a class for each interactable element. For example [class= “automation-l” and</w:t>
      </w:r>
    </w:p>
    <w:p w:rsidR="141411DB" w:rsidP="141411DB" w:rsidRDefault="141411DB" w14:paraId="7CA398AD" w14:textId="4A65A5C4">
      <w:pPr>
        <w:pStyle w:val="Normal"/>
        <w:spacing w:after="0" w:afterAutospacing="off"/>
        <w:ind w:firstLine="0"/>
        <w:rPr>
          <w:b w:val="0"/>
          <w:bCs w:val="0"/>
          <w:color w:val="000000" w:themeColor="text1" w:themeTint="FF" w:themeShade="FF"/>
          <w:sz w:val="24"/>
          <w:szCs w:val="24"/>
        </w:rPr>
      </w:pPr>
      <w:r w:rsidRPr="141411DB" w:rsidR="141411DB">
        <w:rPr>
          <w:b w:val="0"/>
          <w:bCs w:val="0"/>
          <w:color w:val="000000" w:themeColor="text1" w:themeTint="FF" w:themeShade="FF"/>
          <w:sz w:val="24"/>
          <w:szCs w:val="24"/>
        </w:rPr>
        <w:t xml:space="preserve">define </w:t>
      </w:r>
      <w:r w:rsidRPr="141411DB" w:rsidR="141411DB">
        <w:rPr>
          <w:b w:val="0"/>
          <w:bCs w:val="0"/>
          <w:color w:val="000000" w:themeColor="text1" w:themeTint="FF" w:themeShade="FF"/>
          <w:sz w:val="24"/>
          <w:szCs w:val="24"/>
        </w:rPr>
        <w:t>an</w:t>
      </w:r>
      <w:r w:rsidRPr="141411DB" w:rsidR="141411DB">
        <w:rPr>
          <w:b w:val="0"/>
          <w:bCs w:val="0"/>
          <w:color w:val="000000" w:themeColor="text1" w:themeTint="FF" w:themeShade="FF"/>
          <w:sz w:val="24"/>
          <w:szCs w:val="24"/>
        </w:rPr>
        <w:t xml:space="preserve"> unique id for each element. For example: id = “Convert-</w:t>
      </w:r>
      <w:r w:rsidRPr="141411DB" w:rsidR="141411DB">
        <w:rPr>
          <w:b w:val="0"/>
          <w:bCs w:val="0"/>
          <w:color w:val="000000" w:themeColor="text1" w:themeTint="FF" w:themeShade="FF"/>
          <w:sz w:val="24"/>
          <w:szCs w:val="24"/>
        </w:rPr>
        <w:t>btn</w:t>
      </w:r>
      <w:r w:rsidRPr="141411DB" w:rsidR="141411DB">
        <w:rPr>
          <w:b w:val="0"/>
          <w:bCs w:val="0"/>
          <w:color w:val="000000" w:themeColor="text1" w:themeTint="FF" w:themeShade="FF"/>
          <w:sz w:val="24"/>
          <w:szCs w:val="24"/>
        </w:rPr>
        <w:t>”,</w:t>
      </w:r>
      <w:r w:rsidRPr="141411DB" w:rsidR="141411DB">
        <w:rPr>
          <w:b w:val="0"/>
          <w:bCs w:val="0"/>
          <w:color w:val="000000" w:themeColor="text1" w:themeTint="FF" w:themeShade="FF"/>
          <w:sz w:val="24"/>
          <w:szCs w:val="24"/>
        </w:rPr>
        <w:t xml:space="preserve"> id = “base-currency-input" etc.</w:t>
      </w:r>
    </w:p>
    <w:p w:rsidR="141411DB" w:rsidP="141411DB" w:rsidRDefault="141411DB" w14:paraId="75D100BD" w14:textId="1EA2FC42">
      <w:pPr>
        <w:pStyle w:val="Normal"/>
        <w:spacing w:after="0" w:afterAutospacing="off"/>
        <w:ind w:firstLine="0"/>
        <w:rPr>
          <w:b w:val="0"/>
          <w:bCs w:val="0"/>
          <w:color w:val="000000" w:themeColor="text1" w:themeTint="FF" w:themeShade="FF"/>
          <w:sz w:val="24"/>
          <w:szCs w:val="24"/>
        </w:rPr>
      </w:pPr>
    </w:p>
    <w:p w:rsidR="141411DB" w:rsidP="141411DB" w:rsidRDefault="141411DB" w14:paraId="05DB2E87" w14:textId="55FC9D90">
      <w:pPr>
        <w:pStyle w:val="Normal"/>
        <w:spacing w:after="0" w:afterAutospacing="off"/>
        <w:ind w:firstLine="0"/>
        <w:rPr>
          <w:b w:val="0"/>
          <w:bCs w:val="0"/>
          <w:color w:val="000000" w:themeColor="text1" w:themeTint="FF" w:themeShade="FF"/>
          <w:sz w:val="24"/>
          <w:szCs w:val="24"/>
        </w:rPr>
      </w:pPr>
      <w:r w:rsidRPr="141411DB" w:rsidR="141411DB">
        <w:rPr>
          <w:b w:val="0"/>
          <w:bCs w:val="0"/>
          <w:color w:val="000000" w:themeColor="text1" w:themeTint="FF" w:themeShade="FF"/>
          <w:sz w:val="24"/>
          <w:szCs w:val="24"/>
        </w:rPr>
        <w:t>6.</w:t>
      </w:r>
    </w:p>
    <w:p w:rsidR="141411DB" w:rsidP="141411DB" w:rsidRDefault="141411DB" w14:paraId="18294951" w14:textId="53A1C36B">
      <w:pPr>
        <w:pStyle w:val="Normal"/>
        <w:spacing w:after="0" w:afterAutospacing="off"/>
        <w:ind w:firstLine="0"/>
        <w:rPr>
          <w:b w:val="0"/>
          <w:bCs w:val="0"/>
          <w:color w:val="000000" w:themeColor="text1" w:themeTint="FF" w:themeShade="FF"/>
          <w:sz w:val="24"/>
          <w:szCs w:val="24"/>
        </w:rPr>
      </w:pPr>
    </w:p>
    <w:p w:rsidR="141411DB" w:rsidP="141411DB" w:rsidRDefault="141411DB" w14:paraId="72177655" w14:textId="41B60CA9">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Unicode Support: Ensure that the system can handle and display Unicode characters properly. Test by entering and displaying text in different languages and scripts, such as Chinese, Arabic, Cyrillic, and others.</w:t>
      </w:r>
    </w:p>
    <w:p w:rsidR="141411DB" w:rsidP="141411DB" w:rsidRDefault="141411DB" w14:paraId="2A0DF071" w14:textId="2D72D707">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Language Support: Test the website or application with different languages, checking that the interface elements (labels, menus, buttons) and content can be properly translated and displayed in various languages. </w:t>
      </w:r>
    </w:p>
    <w:p w:rsidR="141411DB" w:rsidP="141411DB" w:rsidRDefault="141411DB" w14:paraId="6740BB07" w14:textId="41078855">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Number Formats: Ensure that number formats, decimal separators, and digit grouping follow the conventions of the user's locale.</w:t>
      </w:r>
    </w:p>
    <w:p w:rsidR="141411DB" w:rsidP="141411DB" w:rsidRDefault="141411DB" w14:paraId="5B8E8A63" w14:textId="20070B5B">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Text Expansion and Contraction: Test the interface and content with different languages to ensure that text expansion or contraction does not break the layout or cause overlapping.</w:t>
      </w:r>
    </w:p>
    <w:p w:rsidR="141411DB" w:rsidP="141411DB" w:rsidRDefault="141411DB" w14:paraId="546E6D07" w14:textId="67C19281">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Localization Testing: Conduct thorough testing with native speakers or localization professionals who can review and verify the accuracy of translations.</w:t>
      </w:r>
    </w:p>
    <w:p w:rsidR="141411DB" w:rsidP="141411DB" w:rsidRDefault="141411DB" w14:paraId="3B50788F" w14:textId="132A3C17">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7. </w:t>
      </w:r>
    </w:p>
    <w:p w:rsidR="141411DB" w:rsidP="141411DB" w:rsidRDefault="141411DB" w14:paraId="452DA3F7" w14:textId="249FDAB5">
      <w:pPr>
        <w:pStyle w:val="ListParagraph"/>
        <w:numPr>
          <w:ilvl w:val="0"/>
          <w:numId w:val="5"/>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Colour contrast text is not </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ensured</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for readability</w:t>
      </w:r>
    </w:p>
    <w:p w:rsidR="141411DB" w:rsidP="141411DB" w:rsidRDefault="141411DB" w14:paraId="6062C9EE" w14:textId="455397BF">
      <w:pPr>
        <w:pStyle w:val="ListParagraph"/>
        <w:numPr>
          <w:ilvl w:val="0"/>
          <w:numId w:val="5"/>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Text size is not </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appropriate</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for</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readability</w:t>
      </w:r>
    </w:p>
    <w:p w:rsidR="141411DB" w:rsidP="141411DB" w:rsidRDefault="141411DB" w14:paraId="5F4DE5FA" w14:textId="12569872">
      <w:pPr>
        <w:pStyle w:val="ListParagraph"/>
        <w:numPr>
          <w:ilvl w:val="0"/>
          <w:numId w:val="5"/>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Col</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our</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co</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ntrast on the title: Currency converter is not </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reada</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ble</w:t>
      </w:r>
    </w:p>
    <w:p w:rsidR="141411DB" w:rsidP="141411DB" w:rsidRDefault="141411DB" w14:paraId="7407EC8B" w14:textId="2C8FC617">
      <w:pPr>
        <w:pStyle w:val="ListParagraph"/>
        <w:numPr>
          <w:ilvl w:val="0"/>
          <w:numId w:val="5"/>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Heading structure is not very organised</w:t>
      </w:r>
    </w:p>
    <w:p w:rsidR="141411DB" w:rsidP="141411DB" w:rsidRDefault="141411DB" w14:paraId="38C51A35" w14:textId="5E2C9B94">
      <w:pPr>
        <w:pStyle w:val="ListParagraph"/>
        <w:numPr>
          <w:ilvl w:val="0"/>
          <w:numId w:val="5"/>
        </w:numPr>
        <w:rPr>
          <w:rFonts w:ascii="Calibri" w:hAnsi="Calibri" w:eastAsia="Calibri" w:cs="Calibri"/>
          <w:b w:val="0"/>
          <w:bCs w:val="0"/>
          <w:i w:val="0"/>
          <w:iCs w:val="0"/>
          <w:caps w:val="0"/>
          <w:smallCaps w:val="0"/>
          <w:noProof w:val="0"/>
          <w:color w:val="000000" w:themeColor="text1" w:themeTint="FF" w:themeShade="FF"/>
          <w:sz w:val="24"/>
          <w:szCs w:val="24"/>
          <w:lang w:val="en-GB"/>
        </w:rPr>
      </w:pP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Missp</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elling</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in t</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lang w:val="en-GB"/>
        </w:rPr>
        <w:t xml:space="preserve">he title “Currency </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t>Converson</w:t>
      </w:r>
      <w:r w:rsidRPr="141411DB" w:rsidR="141411DB">
        <w:rPr>
          <w:rFonts w:ascii="Calibri" w:hAnsi="Calibri" w:eastAsia="Calibri" w:cs="Calibri"/>
          <w:b w:val="0"/>
          <w:bCs w:val="0"/>
          <w:i w:val="0"/>
          <w:iCs w:val="0"/>
          <w:caps w:val="0"/>
          <w:smallCaps w:val="0"/>
          <w:noProof w:val="0"/>
          <w:color w:val="000000" w:themeColor="text1" w:themeTint="FF" w:themeShade="FF"/>
          <w:sz w:val="24"/>
          <w:szCs w:val="24"/>
          <w:highlight w:val="yellow"/>
          <w:lang w:val="en-GB"/>
        </w:rPr>
        <w:t>”</w:t>
      </w:r>
    </w:p>
    <w:p w:rsidR="141411DB" w:rsidP="141411DB" w:rsidRDefault="141411DB" w14:paraId="6DA4E91C" w14:textId="34F967FE">
      <w:pPr>
        <w:pStyle w:val="Normal"/>
        <w:ind w:firstLine="0"/>
        <w:rPr>
          <w:b w:val="0"/>
          <w:bCs w:val="0"/>
          <w:color w:val="000000" w:themeColor="text1" w:themeTint="FF" w:themeShade="FF"/>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fe50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7cc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28c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c1fe7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5291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363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585f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be5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7e2c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C32F19"/>
    <w:rsid w:val="141411DB"/>
    <w:rsid w:val="2CC32F19"/>
    <w:rsid w:val="70B0E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2F19"/>
  <w15:chartTrackingRefBased/>
  <w15:docId w15:val="{7CF99B3E-2FD2-40A0-8CAF-817561F3ED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0341c645dd34f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Cristhian Mauricio Preciado Hernández</dc:creator>
  <keywords/>
  <dc:description/>
  <lastModifiedBy>Cristhian Mauricio Preciado Hernández</lastModifiedBy>
  <revision>3</revision>
  <dcterms:created xsi:type="dcterms:W3CDTF">2023-05-11T12:59:50.5097983Z</dcterms:created>
  <dcterms:modified xsi:type="dcterms:W3CDTF">2023-05-12T09:56:28.8789618Z</dcterms:modified>
</coreProperties>
</file>