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Pr="007B5EDA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1680"/>
        <w:gridCol w:w="3712"/>
        <w:gridCol w:w="1163"/>
        <w:gridCol w:w="1382"/>
      </w:tblGrid>
      <w:tr w:rsidR="008156BB" w:rsidRPr="007B5EDA" w14:paraId="72B6FD93" w14:textId="77777777" w:rsidTr="00FE4863">
        <w:tc>
          <w:tcPr>
            <w:tcW w:w="557" w:type="dxa"/>
          </w:tcPr>
          <w:p w14:paraId="02B60F9D" w14:textId="77777777" w:rsidR="008156BB" w:rsidRPr="007B5EDA" w:rsidRDefault="008156BB" w:rsidP="00FE4863">
            <w:r w:rsidRPr="007B5EDA">
              <w:t>ID</w:t>
            </w:r>
          </w:p>
        </w:tc>
        <w:tc>
          <w:tcPr>
            <w:tcW w:w="1680" w:type="dxa"/>
          </w:tcPr>
          <w:p w14:paraId="1D81B0A9" w14:textId="77777777" w:rsidR="008156BB" w:rsidRPr="007B5EDA" w:rsidRDefault="008156BB" w:rsidP="00FE4863">
            <w:r w:rsidRPr="007B5EDA">
              <w:t>Tipo</w:t>
            </w:r>
          </w:p>
        </w:tc>
        <w:tc>
          <w:tcPr>
            <w:tcW w:w="3712" w:type="dxa"/>
          </w:tcPr>
          <w:p w14:paraId="136306D6" w14:textId="77777777" w:rsidR="008156BB" w:rsidRPr="007B5EDA" w:rsidRDefault="008156BB" w:rsidP="00FE4863">
            <w:r w:rsidRPr="007B5EDA">
              <w:t>Título</w:t>
            </w:r>
          </w:p>
        </w:tc>
        <w:tc>
          <w:tcPr>
            <w:tcW w:w="1163" w:type="dxa"/>
          </w:tcPr>
          <w:p w14:paraId="5909F624" w14:textId="77777777" w:rsidR="008156BB" w:rsidRPr="007B5EDA" w:rsidRDefault="008156BB" w:rsidP="00FE4863">
            <w:r w:rsidRPr="007B5EDA">
              <w:t>Prioridad</w:t>
            </w:r>
          </w:p>
        </w:tc>
        <w:tc>
          <w:tcPr>
            <w:tcW w:w="1382" w:type="dxa"/>
          </w:tcPr>
          <w:p w14:paraId="6E3497F8" w14:textId="77777777" w:rsidR="008156BB" w:rsidRPr="007B5EDA" w:rsidRDefault="008156BB" w:rsidP="00FE4863">
            <w:r w:rsidRPr="007B5EDA">
              <w:t>Estimación</w:t>
            </w:r>
          </w:p>
        </w:tc>
      </w:tr>
      <w:tr w:rsidR="008156BB" w:rsidRPr="007B5EDA" w14:paraId="69102454" w14:textId="77777777" w:rsidTr="00FE4863">
        <w:tc>
          <w:tcPr>
            <w:tcW w:w="557" w:type="dxa"/>
          </w:tcPr>
          <w:p w14:paraId="712AF399" w14:textId="77777777" w:rsidR="008156BB" w:rsidRPr="007B5EDA" w:rsidRDefault="008156BB" w:rsidP="00FE4863">
            <w:r w:rsidRPr="007B5EDA">
              <w:t>1</w:t>
            </w:r>
          </w:p>
        </w:tc>
        <w:tc>
          <w:tcPr>
            <w:tcW w:w="1680" w:type="dxa"/>
          </w:tcPr>
          <w:p w14:paraId="17D036E3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29D65126" w14:textId="77777777" w:rsidR="008156BB" w:rsidRPr="007B5EDA" w:rsidRDefault="008156B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  <w:tc>
          <w:tcPr>
            <w:tcW w:w="1163" w:type="dxa"/>
          </w:tcPr>
          <w:p w14:paraId="1DF3D880" w14:textId="77777777" w:rsidR="008156BB" w:rsidRPr="007B5EDA" w:rsidRDefault="008156BB" w:rsidP="00FE4863">
            <w:r w:rsidRPr="007B5EDA">
              <w:t>100</w:t>
            </w:r>
          </w:p>
        </w:tc>
        <w:tc>
          <w:tcPr>
            <w:tcW w:w="1382" w:type="dxa"/>
          </w:tcPr>
          <w:p w14:paraId="2EC57B18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38AD1124" w14:textId="77777777" w:rsidTr="00FE4863">
        <w:tc>
          <w:tcPr>
            <w:tcW w:w="557" w:type="dxa"/>
          </w:tcPr>
          <w:p w14:paraId="2B4E97D6" w14:textId="77777777" w:rsidR="008156BB" w:rsidRPr="007B5EDA" w:rsidRDefault="008156BB" w:rsidP="00FE4863">
            <w:r w:rsidRPr="007B5EDA">
              <w:t>21</w:t>
            </w:r>
          </w:p>
        </w:tc>
        <w:tc>
          <w:tcPr>
            <w:tcW w:w="1680" w:type="dxa"/>
          </w:tcPr>
          <w:p w14:paraId="0123C71C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549A32E5" w14:textId="77777777" w:rsidR="008156BB" w:rsidRPr="007B5EDA" w:rsidRDefault="008156BB" w:rsidP="00FE4863">
            <w:r w:rsidRPr="007B5EDA">
              <w:t>Registro manual de nuevo paciente</w:t>
            </w:r>
          </w:p>
        </w:tc>
        <w:tc>
          <w:tcPr>
            <w:tcW w:w="1163" w:type="dxa"/>
          </w:tcPr>
          <w:p w14:paraId="3A9F5E19" w14:textId="77777777" w:rsidR="008156BB" w:rsidRPr="007B5EDA" w:rsidRDefault="008156BB" w:rsidP="00FE4863">
            <w:r w:rsidRPr="007B5EDA">
              <w:t>120</w:t>
            </w:r>
          </w:p>
        </w:tc>
        <w:tc>
          <w:tcPr>
            <w:tcW w:w="1382" w:type="dxa"/>
          </w:tcPr>
          <w:p w14:paraId="0EE9C166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240CF53B" w14:textId="77777777" w:rsidTr="00FE4863">
        <w:tc>
          <w:tcPr>
            <w:tcW w:w="557" w:type="dxa"/>
          </w:tcPr>
          <w:p w14:paraId="62775690" w14:textId="77777777" w:rsidR="008156BB" w:rsidRPr="007B5EDA" w:rsidRDefault="008156BB" w:rsidP="00FE4863">
            <w:r w:rsidRPr="007B5EDA">
              <w:t>2</w:t>
            </w:r>
          </w:p>
        </w:tc>
        <w:tc>
          <w:tcPr>
            <w:tcW w:w="1680" w:type="dxa"/>
          </w:tcPr>
          <w:p w14:paraId="1740ACE7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2735E48C" w14:textId="77777777" w:rsidR="008156BB" w:rsidRPr="007B5EDA" w:rsidRDefault="008156BB" w:rsidP="00FE4863">
            <w:r w:rsidRPr="007B5EDA">
              <w:t>Selección de exámenes para orden médica</w:t>
            </w:r>
          </w:p>
        </w:tc>
        <w:tc>
          <w:tcPr>
            <w:tcW w:w="1163" w:type="dxa"/>
          </w:tcPr>
          <w:p w14:paraId="598DA566" w14:textId="77777777" w:rsidR="008156BB" w:rsidRPr="007B5EDA" w:rsidRDefault="008156BB" w:rsidP="00FE4863">
            <w:r w:rsidRPr="007B5EDA">
              <w:t>150</w:t>
            </w:r>
          </w:p>
        </w:tc>
        <w:tc>
          <w:tcPr>
            <w:tcW w:w="1382" w:type="dxa"/>
          </w:tcPr>
          <w:p w14:paraId="2A0F3264" w14:textId="77777777" w:rsidR="008156BB" w:rsidRPr="007B5EDA" w:rsidRDefault="008156BB" w:rsidP="00FE4863">
            <w:r w:rsidRPr="007B5EDA">
              <w:t>5</w:t>
            </w:r>
          </w:p>
        </w:tc>
      </w:tr>
      <w:tr w:rsidR="008156BB" w:rsidRPr="007B5EDA" w14:paraId="69BF45C3" w14:textId="77777777" w:rsidTr="00FE4863">
        <w:tc>
          <w:tcPr>
            <w:tcW w:w="557" w:type="dxa"/>
          </w:tcPr>
          <w:p w14:paraId="2028962D" w14:textId="77777777" w:rsidR="008156BB" w:rsidRPr="007B5EDA" w:rsidRDefault="008156BB" w:rsidP="00FE4863">
            <w:r w:rsidRPr="007B5EDA">
              <w:t>3</w:t>
            </w:r>
          </w:p>
        </w:tc>
        <w:tc>
          <w:tcPr>
            <w:tcW w:w="1680" w:type="dxa"/>
          </w:tcPr>
          <w:p w14:paraId="50160999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787B16D5" w14:textId="77777777" w:rsidR="008156BB" w:rsidRPr="007B5EDA" w:rsidRDefault="008156BB" w:rsidP="00FE4863">
            <w:r w:rsidRPr="007B5EDA">
              <w:t>Registro de pago de orden</w:t>
            </w:r>
          </w:p>
        </w:tc>
        <w:tc>
          <w:tcPr>
            <w:tcW w:w="1163" w:type="dxa"/>
          </w:tcPr>
          <w:p w14:paraId="2527EAEF" w14:textId="77777777" w:rsidR="008156BB" w:rsidRPr="007B5EDA" w:rsidRDefault="008156BB" w:rsidP="00FE4863">
            <w:r w:rsidRPr="007B5EDA">
              <w:t>160</w:t>
            </w:r>
          </w:p>
        </w:tc>
        <w:tc>
          <w:tcPr>
            <w:tcW w:w="1382" w:type="dxa"/>
          </w:tcPr>
          <w:p w14:paraId="076C888D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28E5A24F" w14:textId="77777777" w:rsidTr="00FE4863">
        <w:tc>
          <w:tcPr>
            <w:tcW w:w="557" w:type="dxa"/>
          </w:tcPr>
          <w:p w14:paraId="69E4410C" w14:textId="77777777" w:rsidR="008156BB" w:rsidRPr="007B5EDA" w:rsidRDefault="008156BB" w:rsidP="00FE4863">
            <w:r w:rsidRPr="007B5EDA">
              <w:t>4</w:t>
            </w:r>
          </w:p>
        </w:tc>
        <w:tc>
          <w:tcPr>
            <w:tcW w:w="1680" w:type="dxa"/>
          </w:tcPr>
          <w:p w14:paraId="74A0692F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48F02BA1" w14:textId="77777777" w:rsidR="008156BB" w:rsidRPr="007B5EDA" w:rsidRDefault="008156BB" w:rsidP="00FE4863">
            <w:r w:rsidRPr="007B5EDA">
              <w:t>Confirmación y guardado de orden</w:t>
            </w:r>
          </w:p>
        </w:tc>
        <w:tc>
          <w:tcPr>
            <w:tcW w:w="1163" w:type="dxa"/>
          </w:tcPr>
          <w:p w14:paraId="40C6AD8F" w14:textId="77777777" w:rsidR="008156BB" w:rsidRPr="007B5EDA" w:rsidRDefault="008156BB" w:rsidP="00FE4863">
            <w:r w:rsidRPr="007B5EDA">
              <w:t>170</w:t>
            </w:r>
          </w:p>
        </w:tc>
        <w:tc>
          <w:tcPr>
            <w:tcW w:w="1382" w:type="dxa"/>
          </w:tcPr>
          <w:p w14:paraId="20FD1A46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687E6FAA" w14:textId="77777777" w:rsidTr="00FE4863">
        <w:tc>
          <w:tcPr>
            <w:tcW w:w="557" w:type="dxa"/>
          </w:tcPr>
          <w:p w14:paraId="0C9070FE" w14:textId="77777777" w:rsidR="008156BB" w:rsidRPr="007B5EDA" w:rsidRDefault="008156BB" w:rsidP="00FE4863">
            <w:r w:rsidRPr="007B5EDA">
              <w:t>5</w:t>
            </w:r>
          </w:p>
        </w:tc>
        <w:tc>
          <w:tcPr>
            <w:tcW w:w="1680" w:type="dxa"/>
          </w:tcPr>
          <w:p w14:paraId="1C4B6DE8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4C42883" w14:textId="77777777" w:rsidR="008156BB" w:rsidRPr="007B5EDA" w:rsidRDefault="008156BB" w:rsidP="00FE4863">
            <w:r w:rsidRPr="007B5EDA">
              <w:t>Impresión de orden médica</w:t>
            </w:r>
          </w:p>
        </w:tc>
        <w:tc>
          <w:tcPr>
            <w:tcW w:w="1163" w:type="dxa"/>
          </w:tcPr>
          <w:p w14:paraId="4452EB27" w14:textId="77777777" w:rsidR="008156BB" w:rsidRPr="007B5EDA" w:rsidRDefault="008156BB" w:rsidP="00FE4863">
            <w:r w:rsidRPr="007B5EDA">
              <w:t>180</w:t>
            </w:r>
          </w:p>
        </w:tc>
        <w:tc>
          <w:tcPr>
            <w:tcW w:w="1382" w:type="dxa"/>
          </w:tcPr>
          <w:p w14:paraId="3C140E89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1ECFE61C" w14:textId="77777777" w:rsidTr="00FE4863">
        <w:tc>
          <w:tcPr>
            <w:tcW w:w="557" w:type="dxa"/>
          </w:tcPr>
          <w:p w14:paraId="558EBB0D" w14:textId="77777777" w:rsidR="008156BB" w:rsidRPr="007B5EDA" w:rsidRDefault="008156BB" w:rsidP="00FE4863">
            <w:r w:rsidRPr="007B5EDA">
              <w:t>6</w:t>
            </w:r>
          </w:p>
        </w:tc>
        <w:tc>
          <w:tcPr>
            <w:tcW w:w="1680" w:type="dxa"/>
          </w:tcPr>
          <w:p w14:paraId="5FAAC9F2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36123C28" w14:textId="77777777" w:rsidR="008156BB" w:rsidRPr="007B5EDA" w:rsidRDefault="008156BB" w:rsidP="00FE4863">
            <w:r w:rsidRPr="007B5EDA">
              <w:t>Visualización de órdenes</w:t>
            </w:r>
          </w:p>
        </w:tc>
        <w:tc>
          <w:tcPr>
            <w:tcW w:w="1163" w:type="dxa"/>
          </w:tcPr>
          <w:p w14:paraId="749A8BF1" w14:textId="77777777" w:rsidR="008156BB" w:rsidRPr="007B5EDA" w:rsidRDefault="008156BB" w:rsidP="00FE4863">
            <w:r w:rsidRPr="007B5EDA">
              <w:t>190</w:t>
            </w:r>
          </w:p>
        </w:tc>
        <w:tc>
          <w:tcPr>
            <w:tcW w:w="1382" w:type="dxa"/>
          </w:tcPr>
          <w:p w14:paraId="67F78C57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5DB6AA14" w14:textId="77777777" w:rsidTr="00FE4863">
        <w:tc>
          <w:tcPr>
            <w:tcW w:w="557" w:type="dxa"/>
          </w:tcPr>
          <w:p w14:paraId="28BB875B" w14:textId="77777777" w:rsidR="008156BB" w:rsidRPr="007B5EDA" w:rsidRDefault="008156BB" w:rsidP="00FE4863">
            <w:r w:rsidRPr="007B5EDA">
              <w:t>7</w:t>
            </w:r>
          </w:p>
        </w:tc>
        <w:tc>
          <w:tcPr>
            <w:tcW w:w="1680" w:type="dxa"/>
          </w:tcPr>
          <w:p w14:paraId="3D4476F7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0694B175" w14:textId="77777777" w:rsidR="008156BB" w:rsidRPr="007B5EDA" w:rsidRDefault="008156BB" w:rsidP="00FE4863">
            <w:r w:rsidRPr="007B5EDA">
              <w:t>Detalle de orden médica</w:t>
            </w:r>
          </w:p>
        </w:tc>
        <w:tc>
          <w:tcPr>
            <w:tcW w:w="1163" w:type="dxa"/>
          </w:tcPr>
          <w:p w14:paraId="1168932C" w14:textId="77777777" w:rsidR="008156BB" w:rsidRPr="007B5EDA" w:rsidRDefault="008156BB" w:rsidP="00FE4863">
            <w:r w:rsidRPr="007B5EDA">
              <w:t>200</w:t>
            </w:r>
          </w:p>
        </w:tc>
        <w:tc>
          <w:tcPr>
            <w:tcW w:w="1382" w:type="dxa"/>
          </w:tcPr>
          <w:p w14:paraId="73E2C544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5265C96E" w14:textId="77777777" w:rsidTr="00FE4863">
        <w:tc>
          <w:tcPr>
            <w:tcW w:w="557" w:type="dxa"/>
          </w:tcPr>
          <w:p w14:paraId="43A79C27" w14:textId="77777777" w:rsidR="008156BB" w:rsidRPr="007B5EDA" w:rsidRDefault="008156BB" w:rsidP="00FE4863">
            <w:r w:rsidRPr="007B5EDA">
              <w:t>8</w:t>
            </w:r>
          </w:p>
        </w:tc>
        <w:tc>
          <w:tcPr>
            <w:tcW w:w="1680" w:type="dxa"/>
          </w:tcPr>
          <w:p w14:paraId="101E6AAC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79EF0E8A" w14:textId="77777777" w:rsidR="008156BB" w:rsidRPr="007B5EDA" w:rsidRDefault="008156BB" w:rsidP="00FE4863">
            <w:r w:rsidRPr="007B5EDA">
              <w:t>Ingreso de resultados de exámenes</w:t>
            </w:r>
          </w:p>
        </w:tc>
        <w:tc>
          <w:tcPr>
            <w:tcW w:w="1163" w:type="dxa"/>
          </w:tcPr>
          <w:p w14:paraId="630DBDF7" w14:textId="77777777" w:rsidR="008156BB" w:rsidRPr="007B5EDA" w:rsidRDefault="008156BB" w:rsidP="00FE4863">
            <w:r w:rsidRPr="007B5EDA">
              <w:t>210</w:t>
            </w:r>
          </w:p>
        </w:tc>
        <w:tc>
          <w:tcPr>
            <w:tcW w:w="1382" w:type="dxa"/>
          </w:tcPr>
          <w:p w14:paraId="213D940F" w14:textId="77777777" w:rsidR="008156BB" w:rsidRPr="007B5EDA" w:rsidRDefault="008156BB" w:rsidP="00FE4863">
            <w:r w:rsidRPr="007B5EDA">
              <w:t>5</w:t>
            </w:r>
          </w:p>
        </w:tc>
      </w:tr>
      <w:tr w:rsidR="008156BB" w:rsidRPr="007B5EDA" w14:paraId="028E9B49" w14:textId="77777777" w:rsidTr="00FE4863">
        <w:tc>
          <w:tcPr>
            <w:tcW w:w="557" w:type="dxa"/>
          </w:tcPr>
          <w:p w14:paraId="25ED73D4" w14:textId="77777777" w:rsidR="008156BB" w:rsidRPr="007B5EDA" w:rsidRDefault="008156BB" w:rsidP="00FE4863">
            <w:r w:rsidRPr="007B5EDA">
              <w:t>9</w:t>
            </w:r>
          </w:p>
        </w:tc>
        <w:tc>
          <w:tcPr>
            <w:tcW w:w="1680" w:type="dxa"/>
          </w:tcPr>
          <w:p w14:paraId="218150F4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790B584F" w14:textId="77777777" w:rsidR="008156BB" w:rsidRPr="007B5EDA" w:rsidRDefault="008156BB" w:rsidP="00FE4863">
            <w:r w:rsidRPr="007B5EDA">
              <w:t>Verificación de resultados completos</w:t>
            </w:r>
          </w:p>
        </w:tc>
        <w:tc>
          <w:tcPr>
            <w:tcW w:w="1163" w:type="dxa"/>
          </w:tcPr>
          <w:p w14:paraId="4347CD54" w14:textId="77777777" w:rsidR="008156BB" w:rsidRPr="007B5EDA" w:rsidRDefault="008156BB" w:rsidP="00FE4863">
            <w:r w:rsidRPr="007B5EDA">
              <w:t>220</w:t>
            </w:r>
          </w:p>
        </w:tc>
        <w:tc>
          <w:tcPr>
            <w:tcW w:w="1382" w:type="dxa"/>
          </w:tcPr>
          <w:p w14:paraId="349CE875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471A7A0B" w14:textId="77777777" w:rsidTr="00FE4863">
        <w:tc>
          <w:tcPr>
            <w:tcW w:w="557" w:type="dxa"/>
          </w:tcPr>
          <w:p w14:paraId="33E7FDA3" w14:textId="77777777" w:rsidR="008156BB" w:rsidRPr="007B5EDA" w:rsidRDefault="008156BB" w:rsidP="00FE4863">
            <w:r w:rsidRPr="007B5EDA">
              <w:t>10</w:t>
            </w:r>
          </w:p>
        </w:tc>
        <w:tc>
          <w:tcPr>
            <w:tcW w:w="1680" w:type="dxa"/>
          </w:tcPr>
          <w:p w14:paraId="65FA1FF2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47A86D91" w14:textId="77777777" w:rsidR="008156BB" w:rsidRPr="007B5EDA" w:rsidRDefault="008156BB" w:rsidP="00FE4863">
            <w:r w:rsidRPr="007B5EDA">
              <w:t>Impresión de resultados</w:t>
            </w:r>
          </w:p>
        </w:tc>
        <w:tc>
          <w:tcPr>
            <w:tcW w:w="1163" w:type="dxa"/>
          </w:tcPr>
          <w:p w14:paraId="238027AC" w14:textId="77777777" w:rsidR="008156BB" w:rsidRPr="007B5EDA" w:rsidRDefault="008156BB" w:rsidP="00FE4863">
            <w:r w:rsidRPr="007B5EDA">
              <w:t>230</w:t>
            </w:r>
          </w:p>
        </w:tc>
        <w:tc>
          <w:tcPr>
            <w:tcW w:w="1382" w:type="dxa"/>
          </w:tcPr>
          <w:p w14:paraId="067EBCB7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4AA4C035" w14:textId="77777777" w:rsidTr="00FE4863">
        <w:tc>
          <w:tcPr>
            <w:tcW w:w="557" w:type="dxa"/>
          </w:tcPr>
          <w:p w14:paraId="5DC8CF5C" w14:textId="77777777" w:rsidR="008156BB" w:rsidRPr="007B5EDA" w:rsidRDefault="008156BB" w:rsidP="00FE4863">
            <w:r w:rsidRPr="007B5EDA">
              <w:t>11</w:t>
            </w:r>
          </w:p>
        </w:tc>
        <w:tc>
          <w:tcPr>
            <w:tcW w:w="1680" w:type="dxa"/>
          </w:tcPr>
          <w:p w14:paraId="7BC7F4AE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4102A581" w14:textId="77777777" w:rsidR="008156BB" w:rsidRPr="007B5EDA" w:rsidRDefault="008156BB" w:rsidP="00FE4863">
            <w:r w:rsidRPr="007B5EDA">
              <w:t>Anulación de orden</w:t>
            </w:r>
          </w:p>
        </w:tc>
        <w:tc>
          <w:tcPr>
            <w:tcW w:w="1163" w:type="dxa"/>
          </w:tcPr>
          <w:p w14:paraId="1D942E17" w14:textId="77777777" w:rsidR="008156BB" w:rsidRPr="007B5EDA" w:rsidRDefault="008156BB" w:rsidP="00FE4863">
            <w:r w:rsidRPr="007B5EDA">
              <w:t>240</w:t>
            </w:r>
          </w:p>
        </w:tc>
        <w:tc>
          <w:tcPr>
            <w:tcW w:w="1382" w:type="dxa"/>
          </w:tcPr>
          <w:p w14:paraId="58B8F53B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1A32EDD0" w14:textId="77777777" w:rsidTr="00FE4863">
        <w:tc>
          <w:tcPr>
            <w:tcW w:w="557" w:type="dxa"/>
          </w:tcPr>
          <w:p w14:paraId="2D6EA10C" w14:textId="77777777" w:rsidR="008156BB" w:rsidRPr="007B5EDA" w:rsidRDefault="008156BB" w:rsidP="00FE4863">
            <w:r w:rsidRPr="007B5EDA">
              <w:t>12</w:t>
            </w:r>
          </w:p>
        </w:tc>
        <w:tc>
          <w:tcPr>
            <w:tcW w:w="1680" w:type="dxa"/>
          </w:tcPr>
          <w:p w14:paraId="08252380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3CFACAF" w14:textId="77777777" w:rsidR="008156BB" w:rsidRPr="007B5EDA" w:rsidRDefault="008156BB" w:rsidP="00FE4863">
            <w:r w:rsidRPr="007B5EDA">
              <w:t>Anulación de resultado</w:t>
            </w:r>
          </w:p>
        </w:tc>
        <w:tc>
          <w:tcPr>
            <w:tcW w:w="1163" w:type="dxa"/>
          </w:tcPr>
          <w:p w14:paraId="21207E7B" w14:textId="77777777" w:rsidR="008156BB" w:rsidRPr="007B5EDA" w:rsidRDefault="008156BB" w:rsidP="00FE4863">
            <w:r w:rsidRPr="007B5EDA">
              <w:t>250</w:t>
            </w:r>
          </w:p>
        </w:tc>
        <w:tc>
          <w:tcPr>
            <w:tcW w:w="1382" w:type="dxa"/>
          </w:tcPr>
          <w:p w14:paraId="76A10467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230A3494" w14:textId="77777777" w:rsidTr="00FE4863">
        <w:tc>
          <w:tcPr>
            <w:tcW w:w="557" w:type="dxa"/>
          </w:tcPr>
          <w:p w14:paraId="2EDA0AEC" w14:textId="77777777" w:rsidR="008156BB" w:rsidRPr="007B5EDA" w:rsidRDefault="008156BB" w:rsidP="00FE4863">
            <w:r w:rsidRPr="007B5EDA">
              <w:t>13</w:t>
            </w:r>
          </w:p>
        </w:tc>
        <w:tc>
          <w:tcPr>
            <w:tcW w:w="1680" w:type="dxa"/>
          </w:tcPr>
          <w:p w14:paraId="7DE1C8B6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59DDEB2C" w14:textId="77777777" w:rsidR="008156BB" w:rsidRPr="007B5EDA" w:rsidRDefault="008156BB" w:rsidP="00FE4863">
            <w:r w:rsidRPr="007B5EDA">
              <w:t>Visualización de cuentas por cobrar</w:t>
            </w:r>
          </w:p>
        </w:tc>
        <w:tc>
          <w:tcPr>
            <w:tcW w:w="1163" w:type="dxa"/>
          </w:tcPr>
          <w:p w14:paraId="3193D6F8" w14:textId="77777777" w:rsidR="008156BB" w:rsidRPr="007B5EDA" w:rsidRDefault="008156BB" w:rsidP="00FE4863">
            <w:r w:rsidRPr="007B5EDA">
              <w:t>260</w:t>
            </w:r>
          </w:p>
        </w:tc>
        <w:tc>
          <w:tcPr>
            <w:tcW w:w="1382" w:type="dxa"/>
          </w:tcPr>
          <w:p w14:paraId="0FAAB5B9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484FBC8C" w14:textId="77777777" w:rsidTr="00FE4863">
        <w:tc>
          <w:tcPr>
            <w:tcW w:w="557" w:type="dxa"/>
          </w:tcPr>
          <w:p w14:paraId="598FD859" w14:textId="77777777" w:rsidR="008156BB" w:rsidRPr="007B5EDA" w:rsidRDefault="008156BB" w:rsidP="00FE4863">
            <w:r w:rsidRPr="007B5EDA">
              <w:t>14</w:t>
            </w:r>
          </w:p>
        </w:tc>
        <w:tc>
          <w:tcPr>
            <w:tcW w:w="1680" w:type="dxa"/>
          </w:tcPr>
          <w:p w14:paraId="7E6BAC37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03BAAAAD" w14:textId="77777777" w:rsidR="008156BB" w:rsidRPr="007B5EDA" w:rsidRDefault="008156BB" w:rsidP="00FE4863">
            <w:r w:rsidRPr="007B5EDA">
              <w:t>Pago de saldo pendiente</w:t>
            </w:r>
          </w:p>
        </w:tc>
        <w:tc>
          <w:tcPr>
            <w:tcW w:w="1163" w:type="dxa"/>
          </w:tcPr>
          <w:p w14:paraId="2B326985" w14:textId="77777777" w:rsidR="008156BB" w:rsidRPr="007B5EDA" w:rsidRDefault="008156BB" w:rsidP="00FE4863">
            <w:r w:rsidRPr="007B5EDA">
              <w:t>270</w:t>
            </w:r>
          </w:p>
        </w:tc>
        <w:tc>
          <w:tcPr>
            <w:tcW w:w="1382" w:type="dxa"/>
          </w:tcPr>
          <w:p w14:paraId="4806CF69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7A61CF36" w14:textId="77777777" w:rsidTr="00FE4863">
        <w:tc>
          <w:tcPr>
            <w:tcW w:w="557" w:type="dxa"/>
          </w:tcPr>
          <w:p w14:paraId="360112B0" w14:textId="77777777" w:rsidR="008156BB" w:rsidRPr="007B5EDA" w:rsidRDefault="008156BB" w:rsidP="00FE4863">
            <w:r w:rsidRPr="007B5EDA">
              <w:t>15</w:t>
            </w:r>
          </w:p>
        </w:tc>
        <w:tc>
          <w:tcPr>
            <w:tcW w:w="1680" w:type="dxa"/>
          </w:tcPr>
          <w:p w14:paraId="6236BCE2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68F906DC" w14:textId="77777777" w:rsidR="008156BB" w:rsidRPr="007B5EDA" w:rsidRDefault="008156BB" w:rsidP="00FE4863">
            <w:r w:rsidRPr="007B5EDA">
              <w:t>Registro de ingreso de reactivos</w:t>
            </w:r>
          </w:p>
        </w:tc>
        <w:tc>
          <w:tcPr>
            <w:tcW w:w="1163" w:type="dxa"/>
          </w:tcPr>
          <w:p w14:paraId="3489212E" w14:textId="77777777" w:rsidR="008156BB" w:rsidRPr="007B5EDA" w:rsidRDefault="008156BB" w:rsidP="00FE4863">
            <w:r w:rsidRPr="007B5EDA">
              <w:t>280</w:t>
            </w:r>
          </w:p>
        </w:tc>
        <w:tc>
          <w:tcPr>
            <w:tcW w:w="1382" w:type="dxa"/>
          </w:tcPr>
          <w:p w14:paraId="0BCAB3D6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16E52EA2" w14:textId="77777777" w:rsidTr="00FE4863">
        <w:tc>
          <w:tcPr>
            <w:tcW w:w="557" w:type="dxa"/>
          </w:tcPr>
          <w:p w14:paraId="15574CD8" w14:textId="77777777" w:rsidR="008156BB" w:rsidRPr="007B5EDA" w:rsidRDefault="008156BB" w:rsidP="00FE4863">
            <w:r w:rsidRPr="007B5EDA">
              <w:t>16</w:t>
            </w:r>
          </w:p>
        </w:tc>
        <w:tc>
          <w:tcPr>
            <w:tcW w:w="1680" w:type="dxa"/>
          </w:tcPr>
          <w:p w14:paraId="512BC89E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7BC408C" w14:textId="77777777" w:rsidR="008156BB" w:rsidRPr="007B5EDA" w:rsidRDefault="008156BB" w:rsidP="00FE4863">
            <w:r w:rsidRPr="007B5EDA">
              <w:t>Egreso de reactivos por exámenes</w:t>
            </w:r>
          </w:p>
        </w:tc>
        <w:tc>
          <w:tcPr>
            <w:tcW w:w="1163" w:type="dxa"/>
          </w:tcPr>
          <w:p w14:paraId="2C050AF6" w14:textId="77777777" w:rsidR="008156BB" w:rsidRPr="007B5EDA" w:rsidRDefault="008156BB" w:rsidP="00FE4863">
            <w:r w:rsidRPr="007B5EDA">
              <w:t>290</w:t>
            </w:r>
          </w:p>
        </w:tc>
        <w:tc>
          <w:tcPr>
            <w:tcW w:w="1382" w:type="dxa"/>
          </w:tcPr>
          <w:p w14:paraId="58823983" w14:textId="77777777" w:rsidR="008156BB" w:rsidRPr="007B5EDA" w:rsidRDefault="008156BB" w:rsidP="00FE4863">
            <w:r w:rsidRPr="007B5EDA">
              <w:t>5</w:t>
            </w:r>
          </w:p>
        </w:tc>
      </w:tr>
      <w:tr w:rsidR="008156BB" w:rsidRPr="007B5EDA" w14:paraId="5854D960" w14:textId="77777777" w:rsidTr="00FE4863">
        <w:tc>
          <w:tcPr>
            <w:tcW w:w="557" w:type="dxa"/>
          </w:tcPr>
          <w:p w14:paraId="713AC0BC" w14:textId="77777777" w:rsidR="008156BB" w:rsidRPr="007B5EDA" w:rsidRDefault="008156BB" w:rsidP="00FE4863">
            <w:r w:rsidRPr="007B5EDA">
              <w:t>17</w:t>
            </w:r>
          </w:p>
        </w:tc>
        <w:tc>
          <w:tcPr>
            <w:tcW w:w="1680" w:type="dxa"/>
          </w:tcPr>
          <w:p w14:paraId="7600DBDD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9FF98F6" w14:textId="77777777" w:rsidR="008156BB" w:rsidRPr="007B5EDA" w:rsidRDefault="008156BB" w:rsidP="00FE4863">
            <w:r w:rsidRPr="007B5EDA">
              <w:t>Registro de convenios con médicos</w:t>
            </w:r>
          </w:p>
        </w:tc>
        <w:tc>
          <w:tcPr>
            <w:tcW w:w="1163" w:type="dxa"/>
          </w:tcPr>
          <w:p w14:paraId="7D9BC997" w14:textId="77777777" w:rsidR="008156BB" w:rsidRPr="007B5EDA" w:rsidRDefault="008156BB" w:rsidP="00FE4863">
            <w:r w:rsidRPr="007B5EDA">
              <w:t>300</w:t>
            </w:r>
          </w:p>
        </w:tc>
        <w:tc>
          <w:tcPr>
            <w:tcW w:w="1382" w:type="dxa"/>
          </w:tcPr>
          <w:p w14:paraId="5C9196D9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4D334E3F" w14:textId="77777777" w:rsidTr="00FE4863">
        <w:tc>
          <w:tcPr>
            <w:tcW w:w="557" w:type="dxa"/>
          </w:tcPr>
          <w:p w14:paraId="4A2409D9" w14:textId="77777777" w:rsidR="008156BB" w:rsidRPr="007B5EDA" w:rsidRDefault="008156BB" w:rsidP="00FE4863">
            <w:r w:rsidRPr="007B5EDA">
              <w:t>18</w:t>
            </w:r>
          </w:p>
        </w:tc>
        <w:tc>
          <w:tcPr>
            <w:tcW w:w="1680" w:type="dxa"/>
          </w:tcPr>
          <w:p w14:paraId="639A98BB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3CE2220A" w14:textId="77777777" w:rsidR="008156BB" w:rsidRPr="007B5EDA" w:rsidRDefault="008156BB" w:rsidP="00FE4863">
            <w:r w:rsidRPr="007B5EDA">
              <w:t>Cálculo de pago por orden médica</w:t>
            </w:r>
          </w:p>
        </w:tc>
        <w:tc>
          <w:tcPr>
            <w:tcW w:w="1163" w:type="dxa"/>
          </w:tcPr>
          <w:p w14:paraId="4A40A6E2" w14:textId="77777777" w:rsidR="008156BB" w:rsidRPr="007B5EDA" w:rsidRDefault="008156BB" w:rsidP="00FE4863">
            <w:r w:rsidRPr="007B5EDA">
              <w:t>310</w:t>
            </w:r>
          </w:p>
        </w:tc>
        <w:tc>
          <w:tcPr>
            <w:tcW w:w="1382" w:type="dxa"/>
          </w:tcPr>
          <w:p w14:paraId="2D4F105B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23D0C145" w14:textId="77777777" w:rsidTr="00FE4863">
        <w:tc>
          <w:tcPr>
            <w:tcW w:w="557" w:type="dxa"/>
          </w:tcPr>
          <w:p w14:paraId="444DA2E6" w14:textId="77777777" w:rsidR="008156BB" w:rsidRPr="007B5EDA" w:rsidRDefault="008156BB" w:rsidP="00FE4863">
            <w:r w:rsidRPr="007B5EDA">
              <w:t>19</w:t>
            </w:r>
          </w:p>
        </w:tc>
        <w:tc>
          <w:tcPr>
            <w:tcW w:w="1680" w:type="dxa"/>
          </w:tcPr>
          <w:p w14:paraId="716F2D7D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51310FBE" w14:textId="77777777" w:rsidR="008156BB" w:rsidRPr="007B5EDA" w:rsidRDefault="008156BB" w:rsidP="00FE4863">
            <w:r w:rsidRPr="007B5EDA">
              <w:t>Listado de convenios médicos</w:t>
            </w:r>
          </w:p>
        </w:tc>
        <w:tc>
          <w:tcPr>
            <w:tcW w:w="1163" w:type="dxa"/>
          </w:tcPr>
          <w:p w14:paraId="6235C543" w14:textId="77777777" w:rsidR="008156BB" w:rsidRPr="007B5EDA" w:rsidRDefault="008156BB" w:rsidP="00FE4863">
            <w:r w:rsidRPr="007B5EDA">
              <w:t>320</w:t>
            </w:r>
          </w:p>
        </w:tc>
        <w:tc>
          <w:tcPr>
            <w:tcW w:w="1382" w:type="dxa"/>
          </w:tcPr>
          <w:p w14:paraId="43DD81FE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5ABC7E08" w14:textId="77777777" w:rsidTr="00FE4863">
        <w:tc>
          <w:tcPr>
            <w:tcW w:w="557" w:type="dxa"/>
          </w:tcPr>
          <w:p w14:paraId="1A933F4C" w14:textId="77777777" w:rsidR="008156BB" w:rsidRPr="007B5EDA" w:rsidRDefault="008156BB" w:rsidP="00FE4863">
            <w:r w:rsidRPr="007B5EDA">
              <w:t>20</w:t>
            </w:r>
          </w:p>
        </w:tc>
        <w:tc>
          <w:tcPr>
            <w:tcW w:w="1680" w:type="dxa"/>
          </w:tcPr>
          <w:p w14:paraId="1DF0082D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C76575A" w14:textId="77777777" w:rsidR="008156BB" w:rsidRPr="007B5EDA" w:rsidRDefault="008156BB" w:rsidP="00FE4863">
            <w:r w:rsidRPr="007B5EDA">
              <w:t>Generación de pagos a médicos</w:t>
            </w:r>
          </w:p>
        </w:tc>
        <w:tc>
          <w:tcPr>
            <w:tcW w:w="1163" w:type="dxa"/>
          </w:tcPr>
          <w:p w14:paraId="0301E999" w14:textId="77777777" w:rsidR="008156BB" w:rsidRPr="007B5EDA" w:rsidRDefault="008156BB" w:rsidP="00FE4863">
            <w:r w:rsidRPr="007B5EDA">
              <w:t>330</w:t>
            </w:r>
          </w:p>
        </w:tc>
        <w:tc>
          <w:tcPr>
            <w:tcW w:w="1382" w:type="dxa"/>
          </w:tcPr>
          <w:p w14:paraId="7B6B3426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3021C32F" w14:textId="77777777" w:rsidTr="00FE4863">
        <w:tc>
          <w:tcPr>
            <w:tcW w:w="557" w:type="dxa"/>
          </w:tcPr>
          <w:p w14:paraId="0C3BDCCA" w14:textId="77777777" w:rsidR="008156BB" w:rsidRPr="007B5EDA" w:rsidRDefault="008156BB" w:rsidP="00FE4863">
            <w:r w:rsidRPr="007B5EDA">
              <w:t>T1</w:t>
            </w:r>
          </w:p>
        </w:tc>
        <w:tc>
          <w:tcPr>
            <w:tcW w:w="1680" w:type="dxa"/>
          </w:tcPr>
          <w:p w14:paraId="6F91E9BA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4BC07530" w14:textId="77777777" w:rsidR="008156BB" w:rsidRPr="007B5EDA" w:rsidRDefault="008156BB" w:rsidP="00FE4863">
            <w:r w:rsidRPr="007B5EDA">
              <w:t xml:space="preserve">Configuración del servidor en la nube para </w:t>
            </w:r>
            <w:proofErr w:type="spellStart"/>
            <w:r w:rsidRPr="007B5EDA">
              <w:t>Blazor</w:t>
            </w:r>
            <w:proofErr w:type="spellEnd"/>
            <w:r w:rsidRPr="007B5EDA">
              <w:t xml:space="preserve"> Server</w:t>
            </w:r>
          </w:p>
        </w:tc>
        <w:tc>
          <w:tcPr>
            <w:tcW w:w="1163" w:type="dxa"/>
          </w:tcPr>
          <w:p w14:paraId="315C8C94" w14:textId="77777777" w:rsidR="008156BB" w:rsidRPr="007B5EDA" w:rsidRDefault="008156BB" w:rsidP="00FE4863">
            <w:r w:rsidRPr="007B5EDA">
              <w:t>101</w:t>
            </w:r>
          </w:p>
        </w:tc>
        <w:tc>
          <w:tcPr>
            <w:tcW w:w="1382" w:type="dxa"/>
          </w:tcPr>
          <w:p w14:paraId="4689D0F3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4EBD7C44" w14:textId="77777777" w:rsidTr="00FE4863">
        <w:tc>
          <w:tcPr>
            <w:tcW w:w="557" w:type="dxa"/>
          </w:tcPr>
          <w:p w14:paraId="1A49B1CD" w14:textId="77777777" w:rsidR="008156BB" w:rsidRPr="007B5EDA" w:rsidRDefault="008156BB" w:rsidP="00FE4863">
            <w:r w:rsidRPr="007B5EDA">
              <w:t>T2</w:t>
            </w:r>
          </w:p>
        </w:tc>
        <w:tc>
          <w:tcPr>
            <w:tcW w:w="1680" w:type="dxa"/>
          </w:tcPr>
          <w:p w14:paraId="1836C324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07E9025D" w14:textId="77777777" w:rsidR="008156BB" w:rsidRPr="007B5EDA" w:rsidRDefault="008156BB" w:rsidP="00FE4863">
            <w:r w:rsidRPr="007B5EDA">
              <w:t>Implementación del esquema inicial de base de datos</w:t>
            </w:r>
          </w:p>
        </w:tc>
        <w:tc>
          <w:tcPr>
            <w:tcW w:w="1163" w:type="dxa"/>
          </w:tcPr>
          <w:p w14:paraId="110C6BCD" w14:textId="77777777" w:rsidR="008156BB" w:rsidRPr="007B5EDA" w:rsidRDefault="008156BB" w:rsidP="00FE4863">
            <w:r w:rsidRPr="007B5EDA">
              <w:t>102</w:t>
            </w:r>
          </w:p>
        </w:tc>
        <w:tc>
          <w:tcPr>
            <w:tcW w:w="1382" w:type="dxa"/>
          </w:tcPr>
          <w:p w14:paraId="24904BED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1535F84A" w14:textId="77777777" w:rsidTr="00FE4863">
        <w:tc>
          <w:tcPr>
            <w:tcW w:w="557" w:type="dxa"/>
          </w:tcPr>
          <w:p w14:paraId="56552D3F" w14:textId="77777777" w:rsidR="008156BB" w:rsidRPr="007B5EDA" w:rsidRDefault="008156BB" w:rsidP="00FE4863">
            <w:r w:rsidRPr="007B5EDA">
              <w:t>T3</w:t>
            </w:r>
          </w:p>
        </w:tc>
        <w:tc>
          <w:tcPr>
            <w:tcW w:w="1680" w:type="dxa"/>
          </w:tcPr>
          <w:p w14:paraId="1CB59CFC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7E5433E1" w14:textId="77777777" w:rsidR="008156BB" w:rsidRPr="007B5EDA" w:rsidRDefault="008156BB" w:rsidP="00FE4863">
            <w:r w:rsidRPr="007B5EDA">
              <w:t xml:space="preserve">Integración de ASP.NET </w:t>
            </w:r>
            <w:proofErr w:type="spellStart"/>
            <w:r w:rsidRPr="007B5EDA">
              <w:t>Identity</w:t>
            </w:r>
            <w:proofErr w:type="spellEnd"/>
            <w:r w:rsidRPr="007B5EDA">
              <w:t xml:space="preserve"> en </w:t>
            </w:r>
            <w:proofErr w:type="spellStart"/>
            <w:r w:rsidRPr="007B5EDA">
              <w:t>Blazor</w:t>
            </w:r>
            <w:proofErr w:type="spellEnd"/>
            <w:r w:rsidRPr="007B5EDA">
              <w:t xml:space="preserve"> Server</w:t>
            </w:r>
          </w:p>
        </w:tc>
        <w:tc>
          <w:tcPr>
            <w:tcW w:w="1163" w:type="dxa"/>
          </w:tcPr>
          <w:p w14:paraId="7F5731C0" w14:textId="77777777" w:rsidR="008156BB" w:rsidRPr="007B5EDA" w:rsidRDefault="008156BB" w:rsidP="00FE4863">
            <w:r w:rsidRPr="007B5EDA">
              <w:t>103</w:t>
            </w:r>
          </w:p>
        </w:tc>
        <w:tc>
          <w:tcPr>
            <w:tcW w:w="1382" w:type="dxa"/>
          </w:tcPr>
          <w:p w14:paraId="4F1C8C0F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3B869B06" w14:textId="77777777" w:rsidTr="00FE4863">
        <w:tc>
          <w:tcPr>
            <w:tcW w:w="557" w:type="dxa"/>
          </w:tcPr>
          <w:p w14:paraId="5282E461" w14:textId="77777777" w:rsidR="008156BB" w:rsidRPr="007B5EDA" w:rsidRDefault="008156BB" w:rsidP="00FE4863">
            <w:r w:rsidRPr="007B5EDA">
              <w:t>T4</w:t>
            </w:r>
          </w:p>
        </w:tc>
        <w:tc>
          <w:tcPr>
            <w:tcW w:w="1680" w:type="dxa"/>
          </w:tcPr>
          <w:p w14:paraId="0280519B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0FC75E29" w14:textId="77777777" w:rsidR="008156BB" w:rsidRPr="007B5EDA" w:rsidRDefault="008156BB" w:rsidP="00FE4863">
            <w:r w:rsidRPr="007B5EDA">
              <w:t>Separación de capas en la arquitectura</w:t>
            </w:r>
          </w:p>
        </w:tc>
        <w:tc>
          <w:tcPr>
            <w:tcW w:w="1163" w:type="dxa"/>
          </w:tcPr>
          <w:p w14:paraId="6E73FCDF" w14:textId="77777777" w:rsidR="008156BB" w:rsidRPr="007B5EDA" w:rsidRDefault="008156BB" w:rsidP="00FE4863">
            <w:r w:rsidRPr="007B5EDA">
              <w:t>104</w:t>
            </w:r>
          </w:p>
        </w:tc>
        <w:tc>
          <w:tcPr>
            <w:tcW w:w="1382" w:type="dxa"/>
          </w:tcPr>
          <w:p w14:paraId="72B8EDC5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13AA54AC" w14:textId="77777777" w:rsidTr="00FE4863">
        <w:tc>
          <w:tcPr>
            <w:tcW w:w="557" w:type="dxa"/>
          </w:tcPr>
          <w:p w14:paraId="35F603C8" w14:textId="77777777" w:rsidR="008156BB" w:rsidRPr="007B5EDA" w:rsidRDefault="008156BB" w:rsidP="00FE4863">
            <w:r w:rsidRPr="007B5EDA">
              <w:t>T5</w:t>
            </w:r>
          </w:p>
        </w:tc>
        <w:tc>
          <w:tcPr>
            <w:tcW w:w="1680" w:type="dxa"/>
          </w:tcPr>
          <w:p w14:paraId="39FBD7E3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0D95FD34" w14:textId="77777777" w:rsidR="008156BB" w:rsidRPr="007B5EDA" w:rsidRDefault="008156BB" w:rsidP="00FE4863">
            <w:r w:rsidRPr="007B5EDA">
              <w:t xml:space="preserve">Configuración de CI/CD con GitHub </w:t>
            </w:r>
            <w:proofErr w:type="spellStart"/>
            <w:r w:rsidRPr="007B5EDA">
              <w:t>Actions</w:t>
            </w:r>
            <w:proofErr w:type="spellEnd"/>
          </w:p>
        </w:tc>
        <w:tc>
          <w:tcPr>
            <w:tcW w:w="1163" w:type="dxa"/>
          </w:tcPr>
          <w:p w14:paraId="4E1F7048" w14:textId="77777777" w:rsidR="008156BB" w:rsidRPr="007B5EDA" w:rsidRDefault="008156BB" w:rsidP="00FE4863">
            <w:r w:rsidRPr="007B5EDA">
              <w:t>105</w:t>
            </w:r>
          </w:p>
        </w:tc>
        <w:tc>
          <w:tcPr>
            <w:tcW w:w="1382" w:type="dxa"/>
          </w:tcPr>
          <w:p w14:paraId="2723636F" w14:textId="77777777" w:rsidR="008156BB" w:rsidRPr="007B5EDA" w:rsidRDefault="008156BB" w:rsidP="00FE4863">
            <w:r w:rsidRPr="007B5EDA">
              <w:t>8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000000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000000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000000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202DF"/>
    <w:rsid w:val="008156BB"/>
    <w:rsid w:val="00C4481F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</cp:revision>
  <dcterms:created xsi:type="dcterms:W3CDTF">2025-04-25T13:13:00Z</dcterms:created>
  <dcterms:modified xsi:type="dcterms:W3CDTF">2025-04-25T13:13:00Z</dcterms:modified>
</cp:coreProperties>
</file>