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834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65EFF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DB395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D81B12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3757AD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F6259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0D78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1C88B0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8956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C3260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99762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A578FA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1A1EFDF1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200C857" w14:textId="29C7B8D2" w:rsidR="002D4F14" w:rsidRPr="002D4F14" w:rsidRDefault="00DD25A0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Aplicación Web para el Laboratorio Clínico de baja complejidad “La Inmaculada”</w:t>
      </w:r>
    </w:p>
    <w:p w14:paraId="63127783" w14:textId="3AA0E150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D25A0">
        <w:rPr>
          <w:b/>
          <w:i/>
          <w:color w:val="00B050"/>
          <w:sz w:val="36"/>
          <w:szCs w:val="36"/>
        </w:rPr>
        <w:t>14/04/2025</w:t>
      </w:r>
    </w:p>
    <w:p w14:paraId="567FC87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B2C7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25AEE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B33CC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2F00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2671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D27E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46636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60CB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5C660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C232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08949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A395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B633B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EBCC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207B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28354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sdt>
      <w:sdtPr>
        <w:rPr>
          <w:lang w:val="es-ES"/>
        </w:rPr>
        <w:id w:val="821850906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4"/>
          <w:szCs w:val="22"/>
          <w:lang w:eastAsia="en-US"/>
        </w:rPr>
      </w:sdtEndPr>
      <w:sdtContent>
        <w:p w14:paraId="71F29835" w14:textId="354E50CA" w:rsidR="0048607B" w:rsidRDefault="0048607B">
          <w:pPr>
            <w:pStyle w:val="TtuloTDC"/>
          </w:pPr>
          <w:r>
            <w:rPr>
              <w:lang w:val="es-ES"/>
            </w:rPr>
            <w:t>Tabla de contenido</w:t>
          </w:r>
        </w:p>
        <w:p w14:paraId="1561BCB3" w14:textId="0DC6F4E8" w:rsidR="0048607B" w:rsidRDefault="0048607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42991" w:history="1">
            <w:r w:rsidRPr="00337477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CCE2" w14:textId="458B2143" w:rsidR="0048607B" w:rsidRDefault="0048607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992" w:history="1">
            <w:r w:rsidRPr="00337477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DA3D" w14:textId="484829BF" w:rsidR="0048607B" w:rsidRDefault="0048607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993" w:history="1">
            <w:r w:rsidRPr="0033747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0B5D" w14:textId="4045DA84" w:rsidR="0048607B" w:rsidRDefault="0048607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994" w:history="1">
            <w:r w:rsidRPr="0033747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A0E9" w14:textId="7DB2D909" w:rsidR="0048607B" w:rsidRDefault="0048607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995" w:history="1">
            <w:r w:rsidRPr="00337477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F857" w14:textId="3080887C" w:rsidR="0048607B" w:rsidRDefault="0048607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996" w:history="1">
            <w:r w:rsidRPr="00337477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F873" w14:textId="0FBC8599" w:rsidR="0048607B" w:rsidRDefault="0048607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997" w:history="1">
            <w:r w:rsidRPr="00337477">
              <w:rPr>
                <w:rStyle w:val="Hipervnculo"/>
                <w:noProof/>
              </w:rPr>
              <w:t>Recepcionista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1B41" w14:textId="07ED7AAA" w:rsidR="0048607B" w:rsidRDefault="0048607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998" w:history="1">
            <w:r w:rsidRPr="00337477">
              <w:rPr>
                <w:rStyle w:val="Hipervnculo"/>
                <w:noProof/>
              </w:rPr>
              <w:t>Laboratorista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0C63" w14:textId="3C878035" w:rsidR="0048607B" w:rsidRDefault="0048607B">
          <w:r>
            <w:rPr>
              <w:b/>
              <w:bCs/>
              <w:lang w:val="es-ES"/>
            </w:rPr>
            <w:fldChar w:fldCharType="end"/>
          </w:r>
        </w:p>
      </w:sdtContent>
    </w:sdt>
    <w:p w14:paraId="2691F1D7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F48959" w14:textId="1ED367E2" w:rsidR="00992E52" w:rsidRDefault="00992E52" w:rsidP="00976E20">
      <w:pPr>
        <w:pStyle w:val="TDC2"/>
        <w:tabs>
          <w:tab w:val="right" w:leader="dot" w:pos="8828"/>
        </w:tabs>
      </w:pPr>
      <w:bookmarkStart w:id="0" w:name="_Toc393210573"/>
      <w:bookmarkStart w:id="1" w:name="_Toc195637514"/>
      <w:bookmarkStart w:id="2" w:name="_Toc195638328"/>
      <w:r>
        <w:t>Historial de Versiones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6"/>
        <w:gridCol w:w="1747"/>
        <w:gridCol w:w="1800"/>
        <w:gridCol w:w="2800"/>
      </w:tblGrid>
      <w:tr w:rsidR="00992E52" w14:paraId="21818754" w14:textId="77777777" w:rsidTr="00EC3E85">
        <w:tc>
          <w:tcPr>
            <w:tcW w:w="1217" w:type="dxa"/>
            <w:shd w:val="clear" w:color="auto" w:fill="D9D9D9"/>
          </w:tcPr>
          <w:p w14:paraId="0B45F18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6" w:type="dxa"/>
            <w:shd w:val="clear" w:color="auto" w:fill="D9D9D9"/>
          </w:tcPr>
          <w:p w14:paraId="154E90F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47" w:type="dxa"/>
            <w:shd w:val="clear" w:color="auto" w:fill="D9D9D9"/>
          </w:tcPr>
          <w:p w14:paraId="021D43C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0" w:type="dxa"/>
            <w:shd w:val="clear" w:color="auto" w:fill="D9D9D9"/>
          </w:tcPr>
          <w:p w14:paraId="37BE0B8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00" w:type="dxa"/>
            <w:shd w:val="clear" w:color="auto" w:fill="D9D9D9"/>
          </w:tcPr>
          <w:p w14:paraId="10CCF2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E9DAEDB" w14:textId="77777777" w:rsidTr="00EC3E85">
        <w:tc>
          <w:tcPr>
            <w:tcW w:w="1217" w:type="dxa"/>
          </w:tcPr>
          <w:p w14:paraId="01316A46" w14:textId="2ECEBC7D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13/04/2025</w:t>
            </w:r>
          </w:p>
        </w:tc>
        <w:tc>
          <w:tcPr>
            <w:tcW w:w="1156" w:type="dxa"/>
          </w:tcPr>
          <w:p w14:paraId="5FC6C137" w14:textId="0A1409E0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47" w:type="dxa"/>
          </w:tcPr>
          <w:p w14:paraId="66EF4740" w14:textId="0E723DFC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800" w:type="dxa"/>
          </w:tcPr>
          <w:p w14:paraId="048D599D" w14:textId="1FDCCF4C" w:rsidR="00992E52" w:rsidRPr="00F024D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00" w:type="dxa"/>
          </w:tcPr>
          <w:p w14:paraId="3DB39D13" w14:textId="1941A605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actores</w:t>
            </w:r>
          </w:p>
        </w:tc>
      </w:tr>
      <w:tr w:rsidR="00992E52" w14:paraId="24D5F370" w14:textId="77777777" w:rsidTr="00EC3E85">
        <w:tc>
          <w:tcPr>
            <w:tcW w:w="1217" w:type="dxa"/>
          </w:tcPr>
          <w:p w14:paraId="7249CFF0" w14:textId="6A8183CF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14/04/2025</w:t>
            </w:r>
          </w:p>
        </w:tc>
        <w:tc>
          <w:tcPr>
            <w:tcW w:w="1156" w:type="dxa"/>
          </w:tcPr>
          <w:p w14:paraId="14BB15DD" w14:textId="33944DE6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747" w:type="dxa"/>
          </w:tcPr>
          <w:p w14:paraId="68427382" w14:textId="016DC362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800" w:type="dxa"/>
          </w:tcPr>
          <w:p w14:paraId="58563338" w14:textId="50C1FF96" w:rsidR="00992E52" w:rsidRPr="00F024D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00" w:type="dxa"/>
          </w:tcPr>
          <w:p w14:paraId="7DF7C1E2" w14:textId="707F0C99" w:rsidR="00992E52" w:rsidRPr="00F024D4" w:rsidRDefault="00B6047D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Casos de Uso</w:t>
            </w:r>
          </w:p>
        </w:tc>
      </w:tr>
    </w:tbl>
    <w:p w14:paraId="491A4A07" w14:textId="77777777" w:rsidR="002D5AFF" w:rsidRDefault="00712550" w:rsidP="00C11E7C">
      <w:pPr>
        <w:pStyle w:val="Ttulo1"/>
      </w:pPr>
      <w:bookmarkStart w:id="3" w:name="_Toc393210574"/>
      <w:bookmarkStart w:id="4" w:name="_Toc195637515"/>
      <w:bookmarkStart w:id="5" w:name="_Toc195638329"/>
      <w:bookmarkStart w:id="6" w:name="_Toc202742991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3"/>
      <w:bookmarkEnd w:id="4"/>
      <w:bookmarkEnd w:id="5"/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5502"/>
      </w:tblGrid>
      <w:tr w:rsidR="002D5AFF" w:rsidRPr="003403DB" w14:paraId="59FB73A3" w14:textId="77777777" w:rsidTr="00992E52">
        <w:tc>
          <w:tcPr>
            <w:tcW w:w="3261" w:type="dxa"/>
            <w:shd w:val="clear" w:color="auto" w:fill="auto"/>
          </w:tcPr>
          <w:p w14:paraId="1096D379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53B9623" w14:textId="5C56198E" w:rsidR="002D5AFF" w:rsidRPr="003403DB" w:rsidRDefault="00F024D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024D4">
              <w:rPr>
                <w:rFonts w:eastAsia="Times New Roman" w:cs="Arial"/>
                <w:color w:val="000000"/>
                <w:szCs w:val="24"/>
                <w:lang w:eastAsia="es-VE"/>
              </w:rPr>
              <w:t>Laboratorio Clínico La Inmaculada</w:t>
            </w:r>
          </w:p>
        </w:tc>
      </w:tr>
      <w:tr w:rsidR="002D5AFF" w:rsidRPr="003403DB" w14:paraId="63D61DE2" w14:textId="77777777" w:rsidTr="00992E52">
        <w:tc>
          <w:tcPr>
            <w:tcW w:w="3261" w:type="dxa"/>
            <w:shd w:val="clear" w:color="auto" w:fill="auto"/>
          </w:tcPr>
          <w:p w14:paraId="1E90138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1849D752" w14:textId="2CDC9217" w:rsidR="002D5AFF" w:rsidRPr="003403DB" w:rsidRDefault="00F024D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024D4">
              <w:rPr>
                <w:rFonts w:eastAsia="Times New Roman" w:cs="Arial"/>
                <w:color w:val="000000"/>
                <w:szCs w:val="24"/>
                <w:lang w:eastAsia="es-VE"/>
              </w:rPr>
              <w:t>Aplicación Web para el Laboratorio Clínico de baja complejidad “La Inmaculada”</w:t>
            </w:r>
          </w:p>
        </w:tc>
      </w:tr>
      <w:tr w:rsidR="002D4F14" w:rsidRPr="003403DB" w14:paraId="33B85423" w14:textId="77777777" w:rsidTr="00992E52">
        <w:tc>
          <w:tcPr>
            <w:tcW w:w="3261" w:type="dxa"/>
            <w:shd w:val="clear" w:color="auto" w:fill="auto"/>
          </w:tcPr>
          <w:p w14:paraId="284550A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634D411" w14:textId="5C385374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abril de 2025</w:t>
            </w:r>
          </w:p>
        </w:tc>
      </w:tr>
      <w:tr w:rsidR="002D4F14" w:rsidRPr="003403DB" w14:paraId="39DAF279" w14:textId="77777777" w:rsidTr="00992E52">
        <w:tc>
          <w:tcPr>
            <w:tcW w:w="3261" w:type="dxa"/>
            <w:shd w:val="clear" w:color="auto" w:fill="auto"/>
          </w:tcPr>
          <w:p w14:paraId="418092E3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C8FF5F0" w14:textId="2BD90B86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María Fernanda Pancho</w:t>
            </w:r>
          </w:p>
        </w:tc>
      </w:tr>
      <w:tr w:rsidR="00B94149" w:rsidRPr="003403DB" w14:paraId="6F617588" w14:textId="77777777" w:rsidTr="00992E52">
        <w:tc>
          <w:tcPr>
            <w:tcW w:w="3261" w:type="dxa"/>
            <w:shd w:val="clear" w:color="auto" w:fill="auto"/>
          </w:tcPr>
          <w:p w14:paraId="1F94D038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B04BA07" w14:textId="6B5E4B5C" w:rsidR="00B94149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María Fernanda Pancho</w:t>
            </w:r>
          </w:p>
        </w:tc>
      </w:tr>
      <w:tr w:rsidR="002D4F14" w:rsidRPr="003403DB" w14:paraId="7C933DCE" w14:textId="77777777" w:rsidTr="00992E52">
        <w:tc>
          <w:tcPr>
            <w:tcW w:w="3261" w:type="dxa"/>
            <w:shd w:val="clear" w:color="auto" w:fill="auto"/>
          </w:tcPr>
          <w:p w14:paraId="08E6DE31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1BE6B3FA" w14:textId="4189254B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Cristhian Chimbo</w:t>
            </w:r>
          </w:p>
        </w:tc>
      </w:tr>
      <w:tr w:rsidR="00992E52" w:rsidRPr="003403DB" w14:paraId="1BFFC3D2" w14:textId="77777777" w:rsidTr="00992E52">
        <w:tc>
          <w:tcPr>
            <w:tcW w:w="3261" w:type="dxa"/>
            <w:shd w:val="clear" w:color="auto" w:fill="auto"/>
          </w:tcPr>
          <w:p w14:paraId="37B70CAF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046E715E" w14:textId="413BDF22" w:rsidR="00992E52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Cristhian Chimbo</w:t>
            </w:r>
          </w:p>
        </w:tc>
      </w:tr>
    </w:tbl>
    <w:p w14:paraId="3E080A42" w14:textId="77777777" w:rsidR="00E24BC7" w:rsidRPr="00E24BC7" w:rsidRDefault="00992E52" w:rsidP="00E24BC7">
      <w:pPr>
        <w:pStyle w:val="Ttulo1"/>
        <w:rPr>
          <w:lang w:val="es-VE"/>
        </w:rPr>
      </w:pPr>
      <w:bookmarkStart w:id="7" w:name="_Toc393210575"/>
      <w:bookmarkStart w:id="8" w:name="_Toc195637516"/>
      <w:bookmarkStart w:id="9" w:name="_Toc195638330"/>
      <w:bookmarkStart w:id="10" w:name="_Toc202742992"/>
      <w:r>
        <w:rPr>
          <w:lang w:val="es-VE"/>
        </w:rPr>
        <w:t>Aprobaciones</w:t>
      </w:r>
      <w:bookmarkEnd w:id="7"/>
      <w:bookmarkEnd w:id="8"/>
      <w:bookmarkEnd w:id="9"/>
      <w:bookmarkEnd w:id="10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0C99CD4" w14:textId="77777777" w:rsidTr="00992E52">
        <w:tc>
          <w:tcPr>
            <w:tcW w:w="1985" w:type="dxa"/>
            <w:shd w:val="clear" w:color="auto" w:fill="D9D9D9"/>
          </w:tcPr>
          <w:p w14:paraId="557E5DF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BE6C9D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0FD9BDB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F4F8D9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19F8971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174A22AD" w14:textId="77777777" w:rsidTr="00992E52">
        <w:tc>
          <w:tcPr>
            <w:tcW w:w="1985" w:type="dxa"/>
          </w:tcPr>
          <w:p w14:paraId="01926FCC" w14:textId="3B2CF26D" w:rsidR="00992E52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Cristhian Chimbo</w:t>
            </w:r>
          </w:p>
          <w:p w14:paraId="69D7A57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0F3EDED" w14:textId="708E6508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Desarrollador Principal</w:t>
            </w:r>
          </w:p>
        </w:tc>
        <w:tc>
          <w:tcPr>
            <w:tcW w:w="1985" w:type="dxa"/>
          </w:tcPr>
          <w:p w14:paraId="78FB494D" w14:textId="11571906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850" w:type="dxa"/>
          </w:tcPr>
          <w:p w14:paraId="5B38159E" w14:textId="563B6C87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15/04/2025</w:t>
            </w:r>
          </w:p>
        </w:tc>
        <w:tc>
          <w:tcPr>
            <w:tcW w:w="2410" w:type="dxa"/>
          </w:tcPr>
          <w:p w14:paraId="11A237F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395314ED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11" w:name="_Toc393210576"/>
      <w:bookmarkStart w:id="12" w:name="_Toc195637517"/>
      <w:bookmarkStart w:id="13" w:name="_Toc195638331"/>
      <w:bookmarkStart w:id="14" w:name="_Toc202742993"/>
      <w:r w:rsidRPr="00B97EF4">
        <w:lastRenderedPageBreak/>
        <w:t>Resumen Ejecutivo</w:t>
      </w:r>
      <w:bookmarkEnd w:id="11"/>
      <w:bookmarkEnd w:id="12"/>
      <w:bookmarkEnd w:id="13"/>
      <w:bookmarkEnd w:id="14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3EBAAF72" w14:textId="66DBB844" w:rsidR="00A16912" w:rsidRPr="00A16912" w:rsidRDefault="00A16912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A16912">
        <w:rPr>
          <w:rFonts w:eastAsia="Times New Roman" w:cs="Arial"/>
          <w:szCs w:val="24"/>
          <w:lang w:val="es-EC" w:eastAsia="es-VE"/>
        </w:rPr>
        <w:t>El presente documento describe los principales procesos operativos y administrativos del laboratorio clínico</w:t>
      </w:r>
      <w:r w:rsidR="007C5082">
        <w:rPr>
          <w:rFonts w:eastAsia="Times New Roman" w:cs="Arial"/>
          <w:szCs w:val="24"/>
          <w:lang w:val="es-EC" w:eastAsia="es-VE"/>
        </w:rPr>
        <w:t xml:space="preserve"> “La Inmaculada”</w:t>
      </w:r>
      <w:r w:rsidRPr="00A16912">
        <w:rPr>
          <w:rFonts w:eastAsia="Times New Roman" w:cs="Arial"/>
          <w:szCs w:val="24"/>
          <w:lang w:val="es-EC" w:eastAsia="es-VE"/>
        </w:rPr>
        <w:t xml:space="preserve"> que serán gestionados mediante</w:t>
      </w:r>
      <w:r w:rsidR="007C5082">
        <w:rPr>
          <w:rFonts w:eastAsia="Times New Roman" w:cs="Arial"/>
          <w:szCs w:val="24"/>
          <w:lang w:val="es-EC" w:eastAsia="es-VE"/>
        </w:rPr>
        <w:t xml:space="preserve"> la aplicación web</w:t>
      </w:r>
      <w:r w:rsidRPr="00A16912">
        <w:rPr>
          <w:rFonts w:eastAsia="Times New Roman" w:cs="Arial"/>
          <w:szCs w:val="24"/>
          <w:lang w:val="es-EC" w:eastAsia="es-VE"/>
        </w:rPr>
        <w:t>. Est</w:t>
      </w:r>
      <w:r w:rsidR="00CD1714">
        <w:rPr>
          <w:rFonts w:eastAsia="Times New Roman" w:cs="Arial"/>
          <w:szCs w:val="24"/>
          <w:lang w:val="es-EC" w:eastAsia="es-VE"/>
        </w:rPr>
        <w:t xml:space="preserve">a </w:t>
      </w:r>
      <w:r w:rsidR="000265DA">
        <w:rPr>
          <w:rFonts w:eastAsia="Times New Roman" w:cs="Arial"/>
          <w:szCs w:val="24"/>
          <w:lang w:val="es-EC" w:eastAsia="es-VE"/>
        </w:rPr>
        <w:t>aplicación contiene</w:t>
      </w:r>
      <w:r w:rsidRPr="00A16912">
        <w:rPr>
          <w:rFonts w:eastAsia="Times New Roman" w:cs="Arial"/>
          <w:szCs w:val="24"/>
          <w:lang w:val="es-EC" w:eastAsia="es-VE"/>
        </w:rPr>
        <w:t xml:space="preserve"> los procesos de registro de pacientes, ingreso y gestión de órdenes médicas, procesamiento y registro de resultados de </w:t>
      </w:r>
      <w:r w:rsidR="000265DA">
        <w:rPr>
          <w:rFonts w:eastAsia="Times New Roman" w:cs="Arial"/>
          <w:szCs w:val="24"/>
          <w:lang w:val="es-EC" w:eastAsia="es-VE"/>
        </w:rPr>
        <w:t>pruebas</w:t>
      </w:r>
      <w:r w:rsidRPr="00A16912">
        <w:rPr>
          <w:rFonts w:eastAsia="Times New Roman" w:cs="Arial"/>
          <w:szCs w:val="24"/>
          <w:lang w:val="es-EC" w:eastAsia="es-VE"/>
        </w:rPr>
        <w:t xml:space="preserve"> clínic</w:t>
      </w:r>
      <w:r w:rsidR="000265DA">
        <w:rPr>
          <w:rFonts w:eastAsia="Times New Roman" w:cs="Arial"/>
          <w:szCs w:val="24"/>
          <w:lang w:val="es-EC" w:eastAsia="es-VE"/>
        </w:rPr>
        <w:t>a</w:t>
      </w:r>
      <w:r w:rsidRPr="00A16912">
        <w:rPr>
          <w:rFonts w:eastAsia="Times New Roman" w:cs="Arial"/>
          <w:szCs w:val="24"/>
          <w:lang w:val="es-EC" w:eastAsia="es-VE"/>
        </w:rPr>
        <w:t xml:space="preserve">s, control de reactivos, </w:t>
      </w:r>
      <w:r w:rsidR="000265DA">
        <w:rPr>
          <w:rFonts w:eastAsia="Times New Roman" w:cs="Arial"/>
          <w:szCs w:val="24"/>
          <w:lang w:val="es-EC" w:eastAsia="es-VE"/>
        </w:rPr>
        <w:t>manejo</w:t>
      </w:r>
      <w:r w:rsidRPr="00A16912">
        <w:rPr>
          <w:rFonts w:eastAsia="Times New Roman" w:cs="Arial"/>
          <w:szCs w:val="24"/>
          <w:lang w:val="es-EC" w:eastAsia="es-VE"/>
        </w:rPr>
        <w:t xml:space="preserve"> de cuentas por cobrar, pagos</w:t>
      </w:r>
      <w:r w:rsidR="000265DA">
        <w:rPr>
          <w:rFonts w:eastAsia="Times New Roman" w:cs="Arial"/>
          <w:szCs w:val="24"/>
          <w:lang w:val="es-EC" w:eastAsia="es-VE"/>
        </w:rPr>
        <w:t xml:space="preserve"> y </w:t>
      </w:r>
      <w:r w:rsidRPr="00A16912">
        <w:rPr>
          <w:rFonts w:eastAsia="Times New Roman" w:cs="Arial"/>
          <w:szCs w:val="24"/>
          <w:lang w:val="es-EC" w:eastAsia="es-VE"/>
        </w:rPr>
        <w:t>convenios médicos</w:t>
      </w:r>
      <w:r w:rsidR="000265DA">
        <w:rPr>
          <w:rFonts w:eastAsia="Times New Roman" w:cs="Arial"/>
          <w:szCs w:val="24"/>
          <w:lang w:val="es-EC" w:eastAsia="es-VE"/>
        </w:rPr>
        <w:t>.</w:t>
      </w:r>
    </w:p>
    <w:p w14:paraId="1AE98421" w14:textId="1532E00B" w:rsidR="00A16912" w:rsidRPr="00A16912" w:rsidRDefault="0012449D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2449D">
        <w:rPr>
          <w:rFonts w:eastAsia="Times New Roman" w:cs="Arial"/>
          <w:szCs w:val="24"/>
          <w:lang w:eastAsia="es-VE"/>
        </w:rPr>
        <w:t xml:space="preserve">Los subprocesos incluyen el registro y validación de datos de pacientes, </w:t>
      </w:r>
      <w:r>
        <w:rPr>
          <w:rFonts w:eastAsia="Times New Roman" w:cs="Arial"/>
          <w:szCs w:val="24"/>
          <w:lang w:eastAsia="es-VE"/>
        </w:rPr>
        <w:t>el ingreso</w:t>
      </w:r>
      <w:r w:rsidRPr="0012449D">
        <w:rPr>
          <w:rFonts w:eastAsia="Times New Roman" w:cs="Arial"/>
          <w:szCs w:val="24"/>
          <w:lang w:eastAsia="es-VE"/>
        </w:rPr>
        <w:t xml:space="preserve"> de órdenes médicas con selección de exámenes clínicos</w:t>
      </w:r>
      <w:r>
        <w:rPr>
          <w:rFonts w:eastAsia="Times New Roman" w:cs="Arial"/>
          <w:szCs w:val="24"/>
          <w:lang w:eastAsia="es-VE"/>
        </w:rPr>
        <w:t>,</w:t>
      </w:r>
      <w:r w:rsidRPr="0012449D">
        <w:rPr>
          <w:rFonts w:eastAsia="Times New Roman" w:cs="Arial"/>
          <w:szCs w:val="24"/>
          <w:lang w:eastAsia="es-VE"/>
        </w:rPr>
        <w:t xml:space="preserve"> control de pagos en efectivo, transferencia o por cuentas por cobrar</w:t>
      </w:r>
      <w:r>
        <w:rPr>
          <w:rFonts w:eastAsia="Times New Roman" w:cs="Arial"/>
          <w:szCs w:val="24"/>
          <w:lang w:eastAsia="es-VE"/>
        </w:rPr>
        <w:t>, r</w:t>
      </w:r>
      <w:r w:rsidRPr="0012449D">
        <w:rPr>
          <w:rFonts w:eastAsia="Times New Roman" w:cs="Arial"/>
          <w:szCs w:val="24"/>
          <w:lang w:eastAsia="es-VE"/>
        </w:rPr>
        <w:t>egistro de entradas y salidas de reactivos,</w:t>
      </w:r>
      <w:r>
        <w:rPr>
          <w:rFonts w:eastAsia="Times New Roman" w:cs="Arial"/>
          <w:szCs w:val="24"/>
          <w:lang w:eastAsia="es-VE"/>
        </w:rPr>
        <w:t xml:space="preserve"> </w:t>
      </w:r>
      <w:r w:rsidRPr="0012449D">
        <w:rPr>
          <w:rFonts w:eastAsia="Times New Roman" w:cs="Arial"/>
          <w:szCs w:val="24"/>
          <w:lang w:eastAsia="es-VE"/>
        </w:rPr>
        <w:t xml:space="preserve">asociación de reactivos a exámenes. Además, se </w:t>
      </w:r>
      <w:r>
        <w:rPr>
          <w:rFonts w:eastAsia="Times New Roman" w:cs="Arial"/>
          <w:szCs w:val="24"/>
          <w:lang w:eastAsia="es-VE"/>
        </w:rPr>
        <w:t>gestionarán los</w:t>
      </w:r>
      <w:r w:rsidRPr="0012449D">
        <w:rPr>
          <w:rFonts w:eastAsia="Times New Roman" w:cs="Arial"/>
          <w:szCs w:val="24"/>
          <w:lang w:eastAsia="es-VE"/>
        </w:rPr>
        <w:t xml:space="preserve"> convenios médicos con cálculo de comisiones y control de pagos</w:t>
      </w:r>
      <w:r w:rsidR="003921B5">
        <w:rPr>
          <w:rFonts w:eastAsia="Times New Roman" w:cs="Arial"/>
          <w:szCs w:val="24"/>
          <w:lang w:eastAsia="es-VE"/>
        </w:rPr>
        <w:t xml:space="preserve">. </w:t>
      </w:r>
      <w:r w:rsidR="00A16912" w:rsidRPr="00A16912">
        <w:rPr>
          <w:rFonts w:eastAsia="Times New Roman" w:cs="Arial"/>
          <w:szCs w:val="24"/>
          <w:lang w:val="es-EC" w:eastAsia="es-VE"/>
        </w:rPr>
        <w:t>Las áreas organizacionales involucradas comprenden Recepción, Laboratorio</w:t>
      </w:r>
      <w:r w:rsidR="003921B5">
        <w:rPr>
          <w:rFonts w:eastAsia="Times New Roman" w:cs="Arial"/>
          <w:szCs w:val="24"/>
          <w:lang w:val="es-EC" w:eastAsia="es-VE"/>
        </w:rPr>
        <w:t xml:space="preserve"> y </w:t>
      </w:r>
      <w:r w:rsidR="00A16912" w:rsidRPr="00A16912">
        <w:rPr>
          <w:rFonts w:eastAsia="Times New Roman" w:cs="Arial"/>
          <w:szCs w:val="24"/>
          <w:lang w:val="es-EC" w:eastAsia="es-VE"/>
        </w:rPr>
        <w:t>Administración</w:t>
      </w:r>
      <w:r w:rsidR="003921B5">
        <w:rPr>
          <w:rFonts w:eastAsia="Times New Roman" w:cs="Arial"/>
          <w:szCs w:val="24"/>
          <w:lang w:val="es-EC" w:eastAsia="es-VE"/>
        </w:rPr>
        <w:t>.</w:t>
      </w:r>
    </w:p>
    <w:p w14:paraId="0B7EA60E" w14:textId="4CBA32E1" w:rsidR="00A16912" w:rsidRPr="00A16912" w:rsidRDefault="00A16912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A16912">
        <w:rPr>
          <w:rFonts w:eastAsia="Times New Roman" w:cs="Arial"/>
          <w:szCs w:val="24"/>
          <w:lang w:val="es-EC" w:eastAsia="es-VE"/>
        </w:rPr>
        <w:t xml:space="preserve">Este documento se enfoca específicamente en los módulos de Pacientes, </w:t>
      </w:r>
      <w:r w:rsidR="00875C58">
        <w:rPr>
          <w:rFonts w:eastAsia="Times New Roman" w:cs="Arial"/>
          <w:szCs w:val="24"/>
          <w:lang w:val="es-EC" w:eastAsia="es-VE"/>
        </w:rPr>
        <w:t xml:space="preserve">Exámenes, </w:t>
      </w:r>
      <w:r w:rsidRPr="00A16912">
        <w:rPr>
          <w:rFonts w:eastAsia="Times New Roman" w:cs="Arial"/>
          <w:szCs w:val="24"/>
          <w:lang w:val="es-EC" w:eastAsia="es-VE"/>
        </w:rPr>
        <w:t>Órdenes, Resultados, Cuentas por Cobrar, Convenios</w:t>
      </w:r>
      <w:r w:rsidR="00875C58">
        <w:rPr>
          <w:rFonts w:eastAsia="Times New Roman" w:cs="Arial"/>
          <w:szCs w:val="24"/>
          <w:lang w:val="es-EC" w:eastAsia="es-VE"/>
        </w:rPr>
        <w:t xml:space="preserve">, </w:t>
      </w:r>
      <w:r w:rsidRPr="00A16912">
        <w:rPr>
          <w:rFonts w:eastAsia="Times New Roman" w:cs="Arial"/>
          <w:szCs w:val="24"/>
          <w:lang w:val="es-EC" w:eastAsia="es-VE"/>
        </w:rPr>
        <w:t>describiendo su funcionalidad, flujo de trabajo y relación con los actores del sistema.</w:t>
      </w:r>
    </w:p>
    <w:p w14:paraId="500FAD8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2377805" w14:textId="77777777" w:rsidR="00B97EF4" w:rsidRPr="00A12199" w:rsidRDefault="00A12199" w:rsidP="00AD1BEE">
      <w:pPr>
        <w:pStyle w:val="Ttulo1"/>
        <w:rPr>
          <w:lang w:val="es-VE"/>
        </w:rPr>
      </w:pPr>
      <w:bookmarkStart w:id="15" w:name="_Toc393210577"/>
      <w:bookmarkStart w:id="16" w:name="_Toc195637518"/>
      <w:bookmarkStart w:id="17" w:name="_Toc195638332"/>
      <w:bookmarkStart w:id="18" w:name="_Toc202742994"/>
      <w:r>
        <w:rPr>
          <w:lang w:val="es-VE"/>
        </w:rPr>
        <w:t>Diagrama de Casos de Uso</w:t>
      </w:r>
      <w:bookmarkEnd w:id="15"/>
      <w:bookmarkEnd w:id="16"/>
      <w:bookmarkEnd w:id="17"/>
      <w:bookmarkEnd w:id="18"/>
    </w:p>
    <w:p w14:paraId="1B519BBF" w14:textId="1C6A4E72" w:rsidR="00072152" w:rsidRP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>La Aplicación para la</w:t>
      </w:r>
      <w:r w:rsidRPr="00072152">
        <w:rPr>
          <w:rFonts w:eastAsia="Times New Roman" w:cs="Arial"/>
          <w:szCs w:val="24"/>
          <w:lang w:val="es-EC" w:eastAsia="es-VE"/>
        </w:rPr>
        <w:t xml:space="preserve"> gestión del laboratorio clínico “La Inmaculada” está estructurado en base a módulos funcionales que automatizan los procesos internos del laboratorio. A continuación, se </w:t>
      </w:r>
      <w:r w:rsidR="00357068">
        <w:rPr>
          <w:rFonts w:eastAsia="Times New Roman" w:cs="Arial"/>
          <w:szCs w:val="24"/>
          <w:lang w:val="es-EC" w:eastAsia="es-VE"/>
        </w:rPr>
        <w:t>presentan los</w:t>
      </w:r>
      <w:r w:rsidRPr="00072152">
        <w:rPr>
          <w:rFonts w:eastAsia="Times New Roman" w:cs="Arial"/>
          <w:szCs w:val="24"/>
          <w:lang w:val="es-EC" w:eastAsia="es-VE"/>
        </w:rPr>
        <w:t xml:space="preserve"> diagramas de casos de uso que describen gráficamente las interacciones entre los actores del sistema y los distintos casos de uso asociados a cada módulo.</w:t>
      </w:r>
    </w:p>
    <w:p w14:paraId="24D0AA68" w14:textId="77777777" w:rsidR="00072152" w:rsidRP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szCs w:val="24"/>
          <w:lang w:val="es-EC" w:eastAsia="es-VE"/>
        </w:rPr>
        <w:t>Cada diagrama se construye siguiendo la notación estándar de UML, utilizando los siguientes elementos:</w:t>
      </w:r>
    </w:p>
    <w:p w14:paraId="74261E36" w14:textId="77777777" w:rsidR="00072152" w:rsidRPr="00072152" w:rsidRDefault="00072152" w:rsidP="0007215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b/>
          <w:bCs/>
          <w:szCs w:val="24"/>
          <w:lang w:val="es-EC" w:eastAsia="es-VE"/>
        </w:rPr>
        <w:t>Actores:</w:t>
      </w:r>
      <w:r w:rsidRPr="00072152">
        <w:rPr>
          <w:rFonts w:eastAsia="Times New Roman" w:cs="Arial"/>
          <w:szCs w:val="24"/>
          <w:lang w:val="es-EC" w:eastAsia="es-VE"/>
        </w:rPr>
        <w:t xml:space="preserve"> Representan los usuarios que interactúan con el sistema (Administrador, Recepcionista, Laboratorista).</w:t>
      </w:r>
    </w:p>
    <w:p w14:paraId="0B6E9029" w14:textId="50216D42" w:rsid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szCs w:val="24"/>
          <w:lang w:val="es-EC" w:eastAsia="es-VE"/>
        </w:rPr>
        <w:t>Según el alcance funcional, se han agrupado los casos de uso por módulos, de manera que cada diagrama representa un conjunto coherente de funcionalidades relacionadas</w:t>
      </w:r>
      <w:r w:rsidR="00BD63E1">
        <w:rPr>
          <w:rFonts w:eastAsia="Times New Roman" w:cs="Arial"/>
          <w:szCs w:val="24"/>
          <w:lang w:val="es-EC" w:eastAsia="es-VE"/>
        </w:rPr>
        <w:t>:</w:t>
      </w:r>
    </w:p>
    <w:p w14:paraId="406D5C7B" w14:textId="77777777" w:rsidR="00BD63E1" w:rsidRDefault="00BD63E1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6BFA2F7" w14:textId="38E64C90" w:rsidR="004470F9" w:rsidRPr="00072152" w:rsidRDefault="004470F9" w:rsidP="00072152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994BD4">
        <w:rPr>
          <w:rFonts w:eastAsia="Times New Roman" w:cs="Arial"/>
          <w:b/>
          <w:bCs/>
          <w:szCs w:val="24"/>
          <w:lang w:eastAsia="es-VE"/>
        </w:rPr>
        <w:t>Pacientes</w:t>
      </w:r>
    </w:p>
    <w:p w14:paraId="7E20A20D" w14:textId="79DD1E46" w:rsidR="005F4AEA" w:rsidRPr="005F4AEA" w:rsidRDefault="002F09C7" w:rsidP="005F4AE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C" w:eastAsia="es-VE"/>
        </w:rPr>
      </w:pPr>
      <w:r w:rsidRPr="005F4AEA">
        <w:rPr>
          <w:rFonts w:eastAsia="Times New Roman" w:cs="Arial"/>
          <w:noProof/>
          <w:color w:val="00B050"/>
          <w:szCs w:val="24"/>
          <w:lang w:val="es-EC" w:eastAsia="es-VE"/>
        </w:rPr>
        <w:lastRenderedPageBreak/>
        <w:drawing>
          <wp:inline distT="0" distB="0" distL="0" distR="0" wp14:anchorId="721DD927" wp14:editId="0755990C">
            <wp:extent cx="5518150" cy="2380615"/>
            <wp:effectExtent l="0" t="0" r="0" b="0"/>
            <wp:docPr id="1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EC7C" w14:textId="77777777" w:rsidR="005F4AEA" w:rsidRDefault="005F4AEA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D08C82" w14:textId="0B195E98" w:rsidR="00036C66" w:rsidRPr="00BE3AB6" w:rsidRDefault="00EA3BAF" w:rsidP="00B97EF4">
      <w:pPr>
        <w:shd w:val="clear" w:color="auto" w:fill="FFFFFF"/>
        <w:spacing w:after="0" w:line="240" w:lineRule="auto"/>
        <w:rPr>
          <w:rFonts w:eastAsia="Times New Roman" w:cs="Arial"/>
          <w:b/>
          <w:szCs w:val="24"/>
          <w:lang w:eastAsia="es-VE"/>
        </w:rPr>
      </w:pPr>
      <w:r w:rsidRPr="00BE3AB6">
        <w:rPr>
          <w:rFonts w:eastAsia="Times New Roman" w:cs="Arial"/>
          <w:b/>
          <w:szCs w:val="24"/>
          <w:lang w:eastAsia="es-VE"/>
        </w:rPr>
        <w:t>Orden</w:t>
      </w:r>
    </w:p>
    <w:p w14:paraId="26536B0E" w14:textId="3A6A1501" w:rsidR="00EA3BAF" w:rsidRPr="00EA3BAF" w:rsidRDefault="002F09C7" w:rsidP="00EA3BA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val="es-EC" w:eastAsia="es-VE"/>
        </w:rPr>
      </w:pPr>
      <w:r w:rsidRPr="00EA3BAF">
        <w:rPr>
          <w:rFonts w:ascii="Calibri" w:eastAsia="Times New Roman" w:hAnsi="Calibri"/>
          <w:b/>
          <w:noProof/>
          <w:color w:val="00B050"/>
          <w:sz w:val="22"/>
          <w:lang w:val="es-EC" w:eastAsia="es-VE"/>
        </w:rPr>
        <w:drawing>
          <wp:inline distT="0" distB="0" distL="0" distR="0" wp14:anchorId="2F673B1C" wp14:editId="445CE280">
            <wp:extent cx="6574155" cy="2033905"/>
            <wp:effectExtent l="0" t="0" r="0" b="0"/>
            <wp:docPr id="1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7F5B" w14:textId="77777777" w:rsidR="00EA3BAF" w:rsidRDefault="00EA3BAF" w:rsidP="00B97EF4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06AB1E6A" w14:textId="1939D84E" w:rsidR="00304BD5" w:rsidRPr="00BE3AB6" w:rsidRDefault="00EA3BAF" w:rsidP="00B97EF4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eastAsia="x-none"/>
        </w:rPr>
      </w:pPr>
      <w:r w:rsidRPr="00BE3AB6">
        <w:rPr>
          <w:rFonts w:eastAsia="Times New Roman"/>
          <w:b/>
          <w:bCs/>
          <w:szCs w:val="36"/>
          <w:lang w:eastAsia="x-none"/>
        </w:rPr>
        <w:t>Resultados</w:t>
      </w:r>
    </w:p>
    <w:p w14:paraId="5B28A760" w14:textId="2FD23131" w:rsidR="00EA3BAF" w:rsidRDefault="002F09C7" w:rsidP="00EA3BA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 w:rsidRPr="00EA3BAF">
        <w:rPr>
          <w:rFonts w:eastAsia="Times New Roman"/>
          <w:b/>
          <w:bCs/>
          <w:noProof/>
          <w:color w:val="365F91"/>
          <w:szCs w:val="36"/>
          <w:lang w:val="es-EC" w:eastAsia="x-none"/>
        </w:rPr>
        <w:drawing>
          <wp:inline distT="0" distB="0" distL="0" distR="0" wp14:anchorId="7EE2BAE4" wp14:editId="3FA81FA1">
            <wp:extent cx="6132830" cy="2380615"/>
            <wp:effectExtent l="0" t="0" r="0" b="0"/>
            <wp:docPr id="1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110B" w14:textId="7FF1B51A" w:rsidR="00EA3BAF" w:rsidRPr="00BE3AB6" w:rsidRDefault="001208AB" w:rsidP="00EA3BAF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eastAsia="x-none"/>
        </w:rPr>
      </w:pPr>
      <w:r w:rsidRPr="00BE3AB6">
        <w:rPr>
          <w:rFonts w:eastAsia="Times New Roman"/>
          <w:b/>
          <w:bCs/>
          <w:szCs w:val="36"/>
          <w:lang w:eastAsia="x-none"/>
        </w:rPr>
        <w:t>Cuentas por cobrar</w:t>
      </w:r>
    </w:p>
    <w:p w14:paraId="5B36EBC5" w14:textId="71A78E2C" w:rsidR="001208AB" w:rsidRPr="001208AB" w:rsidRDefault="002F09C7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  <w:r w:rsidRPr="001208AB">
        <w:rPr>
          <w:rFonts w:eastAsia="Times New Roman"/>
          <w:b/>
          <w:bCs/>
          <w:noProof/>
          <w:color w:val="365F91"/>
          <w:szCs w:val="36"/>
          <w:lang w:val="es-EC" w:eastAsia="x-none"/>
        </w:rPr>
        <w:lastRenderedPageBreak/>
        <w:drawing>
          <wp:inline distT="0" distB="0" distL="0" distR="0" wp14:anchorId="639160AE" wp14:editId="41C65B40">
            <wp:extent cx="5313045" cy="3121660"/>
            <wp:effectExtent l="0" t="0" r="0" b="0"/>
            <wp:docPr id="1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F8CF" w14:textId="77777777" w:rsidR="001208AB" w:rsidRDefault="001208AB" w:rsidP="00EA3BA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5F7B9A73" w14:textId="4B4D86C3" w:rsidR="001208AB" w:rsidRPr="00BE3AB6" w:rsidRDefault="001208AB" w:rsidP="00EA3BAF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val="es-EC" w:eastAsia="x-none"/>
        </w:rPr>
      </w:pPr>
      <w:r w:rsidRPr="00BE3AB6">
        <w:rPr>
          <w:rFonts w:eastAsia="Times New Roman"/>
          <w:b/>
          <w:bCs/>
          <w:szCs w:val="36"/>
          <w:lang w:val="es-EC" w:eastAsia="x-none"/>
        </w:rPr>
        <w:t>Convenio</w:t>
      </w:r>
    </w:p>
    <w:p w14:paraId="102C4AC3" w14:textId="77777777" w:rsidR="001208AB" w:rsidRPr="00EA3BAF" w:rsidRDefault="001208AB" w:rsidP="00EA3BA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3B99D7E0" w14:textId="77777777" w:rsidR="00EA3BAF" w:rsidRDefault="00EA3BAF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DBA6B0C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3A9A17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A3767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303B9B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0F7CA0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0EBC7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96040F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C778099" w14:textId="46B0EEA3" w:rsidR="001208AB" w:rsidRDefault="002F09C7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 w:rsidRPr="001208AB">
        <w:rPr>
          <w:rFonts w:eastAsia="Times New Roman"/>
          <w:b/>
          <w:bCs/>
          <w:noProof/>
          <w:color w:val="365F91"/>
          <w:szCs w:val="36"/>
          <w:lang w:val="es-EC" w:eastAsia="x-none"/>
        </w:rPr>
        <w:drawing>
          <wp:inline distT="0" distB="0" distL="0" distR="0" wp14:anchorId="65FC6866" wp14:editId="6E802FA6">
            <wp:extent cx="6164580" cy="1891665"/>
            <wp:effectExtent l="0" t="0" r="0" b="0"/>
            <wp:docPr id="1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D100" w14:textId="532D9EB8" w:rsidR="006617E3" w:rsidRPr="00BE3AB6" w:rsidRDefault="006617E3" w:rsidP="001208AB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eastAsia="x-none"/>
        </w:rPr>
      </w:pPr>
      <w:r w:rsidRPr="00BE3AB6">
        <w:rPr>
          <w:rFonts w:eastAsia="Times New Roman"/>
          <w:b/>
          <w:bCs/>
          <w:szCs w:val="36"/>
          <w:lang w:eastAsia="x-none"/>
        </w:rPr>
        <w:t>Reactivos</w:t>
      </w:r>
    </w:p>
    <w:p w14:paraId="591B80D0" w14:textId="4BAC09BB" w:rsidR="006617E3" w:rsidRPr="001208AB" w:rsidRDefault="002F09C7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  <w:r w:rsidRPr="006617E3">
        <w:rPr>
          <w:rFonts w:eastAsia="Times New Roman"/>
          <w:b/>
          <w:noProof/>
          <w:color w:val="365F91"/>
          <w:szCs w:val="36"/>
          <w:lang w:val="es-EC" w:eastAsia="x-none"/>
        </w:rPr>
        <w:lastRenderedPageBreak/>
        <w:drawing>
          <wp:inline distT="0" distB="0" distL="0" distR="0" wp14:anchorId="162280D9" wp14:editId="08B610B8">
            <wp:extent cx="5612765" cy="2002155"/>
            <wp:effectExtent l="0" t="0" r="0" b="0"/>
            <wp:docPr id="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F2EA" w14:textId="14F1DC76" w:rsidR="001208AB" w:rsidRPr="00BE3AB6" w:rsidRDefault="001208AB" w:rsidP="001208AB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val="es-EC" w:eastAsia="x-none"/>
        </w:rPr>
      </w:pPr>
      <w:r w:rsidRPr="00BE3AB6">
        <w:rPr>
          <w:rFonts w:eastAsia="Times New Roman"/>
          <w:b/>
          <w:bCs/>
          <w:szCs w:val="36"/>
          <w:lang w:val="es-EC" w:eastAsia="x-none"/>
        </w:rPr>
        <w:t>Exámenes</w:t>
      </w:r>
    </w:p>
    <w:p w14:paraId="262E9052" w14:textId="4F4A7580" w:rsidR="001A6FC5" w:rsidRPr="001A6FC5" w:rsidRDefault="002F09C7" w:rsidP="001A6FC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  <w:r w:rsidRPr="001A6FC5">
        <w:rPr>
          <w:rFonts w:eastAsia="Times New Roman"/>
          <w:b/>
          <w:bCs/>
          <w:noProof/>
          <w:color w:val="365F91"/>
          <w:szCs w:val="36"/>
          <w:lang w:val="es-EC" w:eastAsia="x-none"/>
        </w:rPr>
        <w:drawing>
          <wp:inline distT="0" distB="0" distL="0" distR="0" wp14:anchorId="04E6D2B8" wp14:editId="17B32977">
            <wp:extent cx="6116955" cy="1939290"/>
            <wp:effectExtent l="0" t="0" r="0" b="0"/>
            <wp:docPr id="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9014" w14:textId="77777777" w:rsidR="001208AB" w:rsidRDefault="001208AB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2FC66A75" w14:textId="77777777" w:rsidR="001A6FC5" w:rsidRDefault="001A6FC5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4A593DF8" w14:textId="77777777" w:rsidR="007A2277" w:rsidRPr="001208AB" w:rsidRDefault="007A2277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69A89446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1C56499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1FA20F6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33A8A79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1FF3F7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7404BE3" w14:textId="77777777" w:rsidR="00B97EF4" w:rsidRPr="00176EB4" w:rsidRDefault="00176EB4" w:rsidP="00AD1BEE">
      <w:pPr>
        <w:pStyle w:val="Ttulo1"/>
        <w:rPr>
          <w:lang w:val="es-VE"/>
        </w:rPr>
      </w:pPr>
      <w:bookmarkStart w:id="19" w:name="_Toc393210578"/>
      <w:bookmarkStart w:id="20" w:name="_Toc195637519"/>
      <w:bookmarkStart w:id="21" w:name="_Toc195638333"/>
      <w:bookmarkStart w:id="22" w:name="_Toc202742995"/>
      <w:r>
        <w:rPr>
          <w:lang w:val="es-VE"/>
        </w:rPr>
        <w:t>Descripción de Actores</w:t>
      </w:r>
      <w:bookmarkEnd w:id="19"/>
      <w:bookmarkEnd w:id="20"/>
      <w:bookmarkEnd w:id="21"/>
      <w:bookmarkEnd w:id="22"/>
    </w:p>
    <w:p w14:paraId="1AC61DB3" w14:textId="36CACEFC" w:rsid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E1C99">
        <w:rPr>
          <w:rFonts w:eastAsia="Times New Roman" w:cs="Arial"/>
          <w:b/>
          <w:bCs/>
          <w:szCs w:val="24"/>
          <w:lang w:val="es-EC" w:eastAsia="es-VE"/>
        </w:rPr>
        <w:t>Administrador</w:t>
      </w:r>
      <w:r w:rsidR="00AF0E9D">
        <w:rPr>
          <w:rFonts w:eastAsia="Times New Roman" w:cs="Arial"/>
          <w:szCs w:val="24"/>
          <w:lang w:val="es-EC" w:eastAsia="es-VE"/>
        </w:rPr>
        <w:t xml:space="preserve">: </w:t>
      </w:r>
      <w:r w:rsidR="00AF0E9D" w:rsidRPr="00AF0E9D">
        <w:rPr>
          <w:rFonts w:eastAsia="Times New Roman" w:cs="Arial"/>
          <w:szCs w:val="24"/>
          <w:lang w:val="es-EC" w:eastAsia="es-VE"/>
        </w:rPr>
        <w:t>Es el actor con control total del sistema. Tiene acceso a todas las funcionalidades, tanto operativas como administrativas y financieras. Puede gestionar usuarios, configurar el sistema, visualizar reportes, registrar ingresos y egresos, anular transacciones, hacer respaldos y auditar todo el funcionamiento del laboratorio.</w:t>
      </w:r>
    </w:p>
    <w:p w14:paraId="21573A99" w14:textId="60C17379" w:rsid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721F3">
        <w:rPr>
          <w:rFonts w:eastAsia="Times New Roman" w:cs="Arial"/>
          <w:b/>
          <w:bCs/>
          <w:szCs w:val="24"/>
          <w:lang w:val="es-EC" w:eastAsia="es-VE"/>
        </w:rPr>
        <w:t>Recepcionista</w:t>
      </w:r>
      <w:r w:rsidR="00EE1C99">
        <w:rPr>
          <w:rFonts w:eastAsia="Times New Roman" w:cs="Arial"/>
          <w:szCs w:val="24"/>
          <w:lang w:val="es-EC" w:eastAsia="es-VE"/>
        </w:rPr>
        <w:t xml:space="preserve">: </w:t>
      </w:r>
      <w:r w:rsidR="00EE1C99" w:rsidRPr="00EE1C99">
        <w:rPr>
          <w:rFonts w:eastAsia="Times New Roman" w:cs="Arial"/>
          <w:szCs w:val="24"/>
          <w:lang w:val="es-EC" w:eastAsia="es-VE"/>
        </w:rPr>
        <w:t>Es el actor encargado del primer contacto con el paciente. Su función principal es registrar pacientes, crear órdenes, emitir proformas, registrar pagos, imprimir comprobantes y brindar soporte administrativo en la atención diaria. Tiene acceso limitado solo a los módulos operativos relacionados con atención al cliente.</w:t>
      </w:r>
    </w:p>
    <w:p w14:paraId="3B33FFD2" w14:textId="3B11555B" w:rsidR="001721F3" w:rsidRP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721F3">
        <w:rPr>
          <w:rFonts w:eastAsia="Times New Roman" w:cs="Arial"/>
          <w:b/>
          <w:bCs/>
          <w:szCs w:val="24"/>
          <w:lang w:val="es-EC" w:eastAsia="es-VE"/>
        </w:rPr>
        <w:lastRenderedPageBreak/>
        <w:t>Laboratorista</w:t>
      </w:r>
      <w:r w:rsidR="00EE1C99">
        <w:rPr>
          <w:rFonts w:eastAsia="Times New Roman" w:cs="Arial"/>
          <w:szCs w:val="24"/>
          <w:lang w:val="es-EC" w:eastAsia="es-VE"/>
        </w:rPr>
        <w:t xml:space="preserve">: </w:t>
      </w:r>
      <w:r w:rsidR="00EE1C99" w:rsidRPr="00EE1C99">
        <w:rPr>
          <w:rFonts w:eastAsia="Times New Roman" w:cs="Arial"/>
          <w:szCs w:val="24"/>
          <w:lang w:val="es-EC" w:eastAsia="es-VE"/>
        </w:rPr>
        <w:t>Es el actor responsable del área técnica. Se encarga de ingresar y validar resultados de los exámenes clínicos, gestionar reactivos, imprimir reportes de resultados y mantener actualizado el historial clínico del paciente. No tiene acceso a funciones administrativas ni financieras.</w:t>
      </w:r>
    </w:p>
    <w:p w14:paraId="31B640AC" w14:textId="54EA01DD" w:rsidR="00EA590D" w:rsidRPr="001721F3" w:rsidRDefault="00EA590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37DBDF20" w14:textId="45BDCA54" w:rsidR="00473C90" w:rsidRPr="00176EB4" w:rsidRDefault="00F3042D" w:rsidP="00AD1BEE">
      <w:pPr>
        <w:pStyle w:val="Ttulo2"/>
        <w:rPr>
          <w:lang w:val="es-VE"/>
        </w:rPr>
      </w:pPr>
      <w:bookmarkStart w:id="23" w:name="_Toc195637520"/>
      <w:bookmarkStart w:id="24" w:name="_Toc195638334"/>
      <w:bookmarkStart w:id="25" w:name="_Toc202742996"/>
      <w:r>
        <w:rPr>
          <w:lang w:val="es-VE"/>
        </w:rPr>
        <w:t>Administrador</w:t>
      </w:r>
      <w:bookmarkEnd w:id="23"/>
      <w:bookmarkEnd w:id="24"/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6"/>
        <w:gridCol w:w="2306"/>
      </w:tblGrid>
      <w:tr w:rsidR="001445C6" w:rsidRPr="00FD0F86" w14:paraId="43EA618E" w14:textId="77777777" w:rsidTr="00FD0F86">
        <w:tc>
          <w:tcPr>
            <w:tcW w:w="1843" w:type="dxa"/>
            <w:shd w:val="clear" w:color="auto" w:fill="auto"/>
          </w:tcPr>
          <w:p w14:paraId="090BA3E6" w14:textId="77777777" w:rsidR="001445C6" w:rsidRPr="005B50E8" w:rsidRDefault="001445C6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E9B56CB" w14:textId="28932A91" w:rsidR="001445C6" w:rsidRPr="005B50E8" w:rsidRDefault="00616EDF" w:rsidP="00FD0F86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 w:cs="Arial"/>
                <w:b/>
                <w:bCs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046FF5B3" w14:textId="77777777" w:rsidR="001445C6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485D71FA" w14:textId="2B771DA7" w:rsidR="00616EDF" w:rsidRPr="005B50E8" w:rsidRDefault="00616EDF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ACT-ADMINISTRADOR</w:t>
            </w:r>
          </w:p>
        </w:tc>
      </w:tr>
      <w:tr w:rsidR="008663DD" w:rsidRPr="00FD0F86" w14:paraId="0CB86273" w14:textId="77777777" w:rsidTr="00FD0F86">
        <w:tc>
          <w:tcPr>
            <w:tcW w:w="1843" w:type="dxa"/>
            <w:shd w:val="clear" w:color="auto" w:fill="auto"/>
          </w:tcPr>
          <w:p w14:paraId="11AD6758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4625DE1" w14:textId="031F8650" w:rsidR="008663DD" w:rsidRPr="005B50E8" w:rsidRDefault="006234A0" w:rsidP="00FD0F8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Usuario con acceso total al sistema</w:t>
            </w:r>
            <w:r w:rsidR="005B50E8">
              <w:rPr>
                <w:rFonts w:eastAsia="Times New Roman" w:cs="Arial"/>
                <w:szCs w:val="24"/>
                <w:lang w:eastAsia="es-VE"/>
              </w:rPr>
              <w:t>, s</w:t>
            </w:r>
            <w:r w:rsidRPr="005B50E8">
              <w:rPr>
                <w:rFonts w:eastAsia="Times New Roman" w:cs="Arial"/>
                <w:szCs w:val="24"/>
                <w:lang w:eastAsia="es-VE"/>
              </w:rPr>
              <w:t>upervisa, configura y gestiona todas las funcionalidades administrativas.</w:t>
            </w:r>
          </w:p>
        </w:tc>
      </w:tr>
      <w:tr w:rsidR="008663DD" w:rsidRPr="00FD0F86" w14:paraId="0ED385C9" w14:textId="77777777" w:rsidTr="00FD0F86">
        <w:tc>
          <w:tcPr>
            <w:tcW w:w="1843" w:type="dxa"/>
            <w:shd w:val="clear" w:color="auto" w:fill="auto"/>
          </w:tcPr>
          <w:p w14:paraId="18A583DC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0C05D99" w14:textId="48B74BFC" w:rsidR="008663DD" w:rsidRPr="005B50E8" w:rsidRDefault="006234A0" w:rsidP="00FD0F8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Cs/>
                <w:szCs w:val="36"/>
                <w:lang w:eastAsia="x-none"/>
              </w:rPr>
              <w:t>Control total sobre órdenes, resultados, convenios, pacientes, pagos, exámenes y usuarios. Accede a todos los módulos del sistema.</w:t>
            </w:r>
          </w:p>
        </w:tc>
      </w:tr>
      <w:tr w:rsidR="008663DD" w:rsidRPr="00FD0F86" w14:paraId="2DD2F0EB" w14:textId="77777777" w:rsidTr="00FD0F86">
        <w:tc>
          <w:tcPr>
            <w:tcW w:w="1843" w:type="dxa"/>
            <w:shd w:val="clear" w:color="auto" w:fill="auto"/>
          </w:tcPr>
          <w:p w14:paraId="63C02345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D15F132" w14:textId="5C1E44C3" w:rsidR="008663DD" w:rsidRPr="005B50E8" w:rsidRDefault="006234A0" w:rsidP="00FD0F8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Puede actuar como contador y supervisor. Interactúa con todos los demás actores mediante la administración de procesos.</w:t>
            </w:r>
          </w:p>
        </w:tc>
      </w:tr>
      <w:tr w:rsidR="008663DD" w:rsidRPr="00FD0F86" w14:paraId="566D4CDC" w14:textId="77777777" w:rsidTr="00FD0F86">
        <w:tc>
          <w:tcPr>
            <w:tcW w:w="1843" w:type="dxa"/>
            <w:shd w:val="clear" w:color="auto" w:fill="auto"/>
          </w:tcPr>
          <w:p w14:paraId="1071347A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1F6DC46" w14:textId="16C361C4" w:rsidR="008663DD" w:rsidRPr="005B50E8" w:rsidRDefault="005B50E8" w:rsidP="00FD0F8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Participa en todos los diagramas de casos de uso: Pacientes, Órdenes, Resultados, Cuentas por Cobrar, Convenios, Exámenes.</w:t>
            </w:r>
          </w:p>
        </w:tc>
      </w:tr>
    </w:tbl>
    <w:p w14:paraId="3A2A6F2F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9"/>
        <w:gridCol w:w="2307"/>
      </w:tblGrid>
      <w:tr w:rsidR="008663DD" w:rsidRPr="00FD0F86" w14:paraId="36E48DE7" w14:textId="77777777" w:rsidTr="00FD0F86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8F8410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8663DD" w:rsidRPr="00FD0F86" w14:paraId="600532F7" w14:textId="77777777" w:rsidTr="00FD0F86">
        <w:tc>
          <w:tcPr>
            <w:tcW w:w="1843" w:type="dxa"/>
            <w:shd w:val="clear" w:color="auto" w:fill="FFFFFF"/>
          </w:tcPr>
          <w:p w14:paraId="7924AC42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0EF15BE9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5C5FBDE7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8663DD" w:rsidRPr="00FD0F86" w14:paraId="089E89C0" w14:textId="77777777" w:rsidTr="00FD0F86">
        <w:tc>
          <w:tcPr>
            <w:tcW w:w="1843" w:type="dxa"/>
            <w:shd w:val="clear" w:color="auto" w:fill="FFFFFF"/>
          </w:tcPr>
          <w:p w14:paraId="428104B9" w14:textId="21B3E2EF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6A9F029F" w14:textId="7B0CD3A3" w:rsidR="008663DD" w:rsidRPr="00585C08" w:rsidRDefault="00423A4A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Nombres y apellidos del administrador</w:t>
            </w:r>
          </w:p>
        </w:tc>
        <w:tc>
          <w:tcPr>
            <w:tcW w:w="2349" w:type="dxa"/>
            <w:shd w:val="clear" w:color="auto" w:fill="FFFFFF"/>
          </w:tcPr>
          <w:p w14:paraId="713490A9" w14:textId="659D816A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8663DD" w:rsidRPr="00FD0F86" w14:paraId="2D20CFB6" w14:textId="77777777" w:rsidTr="00FD0F86">
        <w:tc>
          <w:tcPr>
            <w:tcW w:w="1843" w:type="dxa"/>
            <w:shd w:val="clear" w:color="auto" w:fill="FFFFFF"/>
          </w:tcPr>
          <w:p w14:paraId="45174305" w14:textId="2CA6451B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28730078" w14:textId="20892098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</w:p>
        </w:tc>
        <w:tc>
          <w:tcPr>
            <w:tcW w:w="2349" w:type="dxa"/>
            <w:shd w:val="clear" w:color="auto" w:fill="FFFFFF"/>
          </w:tcPr>
          <w:p w14:paraId="5EE5B36A" w14:textId="416A0B6E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8663DD" w:rsidRPr="00FD0F86" w14:paraId="5BF7693E" w14:textId="77777777" w:rsidTr="00FD0F86">
        <w:tc>
          <w:tcPr>
            <w:tcW w:w="1843" w:type="dxa"/>
            <w:shd w:val="clear" w:color="auto" w:fill="FFFFFF"/>
          </w:tcPr>
          <w:p w14:paraId="5ECD49AA" w14:textId="5A48192A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048FE2B7" w14:textId="47F92C08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1EF945CC" w14:textId="653D5570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DB4460" w:rsidRPr="00FD0F86" w14:paraId="70F84489" w14:textId="77777777" w:rsidTr="00FD0F86">
        <w:tc>
          <w:tcPr>
            <w:tcW w:w="1843" w:type="dxa"/>
            <w:shd w:val="clear" w:color="auto" w:fill="FFFFFF"/>
          </w:tcPr>
          <w:p w14:paraId="646A74E4" w14:textId="2D468B72" w:rsidR="00DB4460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63133E52" w14:textId="5AFA24FF" w:rsidR="00DB4460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744AB46A" w14:textId="62939405" w:rsidR="00DB4460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78831F04" w14:textId="77777777" w:rsidR="008663DD" w:rsidRDefault="008663DD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8663DD" w:rsidRPr="00FD0F86" w14:paraId="005B3986" w14:textId="77777777" w:rsidTr="00FD0F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5949D41D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8663DD" w:rsidRPr="00FD0F86" w14:paraId="7DC47DA8" w14:textId="77777777" w:rsidTr="00FD0F86">
        <w:tc>
          <w:tcPr>
            <w:tcW w:w="8870" w:type="dxa"/>
            <w:shd w:val="clear" w:color="auto" w:fill="FFFFFF"/>
          </w:tcPr>
          <w:p w14:paraId="46BA8D1D" w14:textId="1556133D" w:rsidR="008663DD" w:rsidRPr="00483EB9" w:rsidRDefault="00483EB9" w:rsidP="00FD0F86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483EB9">
              <w:rPr>
                <w:rFonts w:eastAsia="Times New Roman"/>
                <w:bCs/>
                <w:szCs w:val="36"/>
                <w:lang w:val="es-EC" w:eastAsia="x-none"/>
              </w:rPr>
              <w:t>Es el actor con más privilegios. Puede anular entidades, registrar pagos, transformar proformas, y asociar exámenes con reactivos.</w:t>
            </w:r>
          </w:p>
        </w:tc>
      </w:tr>
    </w:tbl>
    <w:p w14:paraId="0B29E6E3" w14:textId="2FC122ED" w:rsidR="00483EB9" w:rsidRPr="00176EB4" w:rsidRDefault="00483EB9" w:rsidP="00483EB9">
      <w:pPr>
        <w:pStyle w:val="Ttulo2"/>
        <w:rPr>
          <w:lang w:val="es-VE"/>
        </w:rPr>
      </w:pPr>
      <w:bookmarkStart w:id="26" w:name="_Toc195637521"/>
      <w:bookmarkStart w:id="27" w:name="_Toc195638335"/>
      <w:bookmarkStart w:id="28" w:name="_Toc202742997"/>
      <w:r>
        <w:rPr>
          <w:lang w:val="es-VE"/>
        </w:rPr>
        <w:t>Recepcionista</w:t>
      </w:r>
      <w:bookmarkEnd w:id="26"/>
      <w:bookmarkEnd w:id="27"/>
      <w:bookmarkEnd w:id="28"/>
      <w:r>
        <w:rPr>
          <w:lang w:val="es-VE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7"/>
        <w:gridCol w:w="2305"/>
      </w:tblGrid>
      <w:tr w:rsidR="00483EB9" w:rsidRPr="00FD0F86" w14:paraId="5F48C226" w14:textId="77777777" w:rsidTr="004709E9">
        <w:tc>
          <w:tcPr>
            <w:tcW w:w="1843" w:type="dxa"/>
            <w:shd w:val="clear" w:color="auto" w:fill="auto"/>
          </w:tcPr>
          <w:p w14:paraId="618B5C6B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A65596D" w14:textId="68DD8B47" w:rsidR="00483EB9" w:rsidRPr="005B50E8" w:rsidRDefault="00483EB9" w:rsidP="004709E9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83EB9">
              <w:rPr>
                <w:rFonts w:eastAsia="Times New Roman" w:cs="Arial"/>
                <w:b/>
                <w:bCs/>
                <w:szCs w:val="24"/>
                <w:lang w:eastAsia="es-VE"/>
              </w:rPr>
              <w:t>Recepcionista</w:t>
            </w:r>
          </w:p>
        </w:tc>
        <w:tc>
          <w:tcPr>
            <w:tcW w:w="2349" w:type="dxa"/>
            <w:shd w:val="clear" w:color="auto" w:fill="auto"/>
          </w:tcPr>
          <w:p w14:paraId="5D247B4B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5B9ADE23" w14:textId="22B2397B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</w:t>
            </w:r>
            <w:r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RECEPCIONSITA</w:t>
            </w:r>
          </w:p>
        </w:tc>
      </w:tr>
      <w:tr w:rsidR="00483EB9" w:rsidRPr="00FD0F86" w14:paraId="5CD0EE1B" w14:textId="77777777" w:rsidTr="004709E9">
        <w:tc>
          <w:tcPr>
            <w:tcW w:w="1843" w:type="dxa"/>
            <w:shd w:val="clear" w:color="auto" w:fill="auto"/>
          </w:tcPr>
          <w:p w14:paraId="054D190E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9C6DB1D" w14:textId="5961B3F2" w:rsidR="00483EB9" w:rsidRPr="005B50E8" w:rsidRDefault="00CC337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C3378">
              <w:rPr>
                <w:rFonts w:eastAsia="Times New Roman" w:cs="Arial"/>
                <w:szCs w:val="24"/>
                <w:lang w:eastAsia="es-VE"/>
              </w:rPr>
              <w:t>Usuario encargado del registro de pacientes, emisión de órdenes, recepción de pagos y atención administrativa.</w:t>
            </w:r>
          </w:p>
        </w:tc>
      </w:tr>
      <w:tr w:rsidR="00483EB9" w:rsidRPr="00FD0F86" w14:paraId="506B0B87" w14:textId="77777777" w:rsidTr="004709E9">
        <w:tc>
          <w:tcPr>
            <w:tcW w:w="1843" w:type="dxa"/>
            <w:shd w:val="clear" w:color="auto" w:fill="auto"/>
          </w:tcPr>
          <w:p w14:paraId="564B6457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55531FA" w14:textId="442365FD" w:rsidR="00483EB9" w:rsidRPr="005B50E8" w:rsidRDefault="00CC337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C3378">
              <w:rPr>
                <w:rFonts w:eastAsia="Times New Roman"/>
                <w:bCs/>
                <w:szCs w:val="36"/>
                <w:lang w:eastAsia="x-none"/>
              </w:rPr>
              <w:t>Accede a módulos de pacientes, órdenes, cuentas por cobrar. Tiene permisos limitados sobre resultados y convenios.</w:t>
            </w:r>
            <w:r w:rsidRPr="00CC3378">
              <w:rPr>
                <w:rFonts w:eastAsia="Times New Roman"/>
                <w:bCs/>
                <w:szCs w:val="36"/>
                <w:lang w:eastAsia="x-none"/>
              </w:rPr>
              <w:tab/>
            </w:r>
          </w:p>
        </w:tc>
      </w:tr>
      <w:tr w:rsidR="00483EB9" w:rsidRPr="00FD0F86" w14:paraId="579806D5" w14:textId="77777777" w:rsidTr="004709E9">
        <w:tc>
          <w:tcPr>
            <w:tcW w:w="1843" w:type="dxa"/>
            <w:shd w:val="clear" w:color="auto" w:fill="auto"/>
          </w:tcPr>
          <w:p w14:paraId="35A60D5D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lastRenderedPageBreak/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E5B8206" w14:textId="204F63E0" w:rsidR="00483EB9" w:rsidRPr="005B50E8" w:rsidRDefault="00CC3378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C3378">
              <w:rPr>
                <w:rFonts w:eastAsia="Times New Roman" w:cs="Arial"/>
                <w:szCs w:val="24"/>
                <w:lang w:eastAsia="es-VE"/>
              </w:rPr>
              <w:t>Interactúa con el paciente directamente. Facilita el ingreso de datos al sistema y canaliza los procesos clínicos.</w:t>
            </w:r>
          </w:p>
        </w:tc>
      </w:tr>
      <w:tr w:rsidR="00483EB9" w:rsidRPr="00FD0F86" w14:paraId="4991985F" w14:textId="77777777" w:rsidTr="004709E9">
        <w:tc>
          <w:tcPr>
            <w:tcW w:w="1843" w:type="dxa"/>
            <w:shd w:val="clear" w:color="auto" w:fill="auto"/>
          </w:tcPr>
          <w:p w14:paraId="7E4AED5F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B81471B" w14:textId="58C3B7B5" w:rsidR="00483EB9" w:rsidRPr="005B50E8" w:rsidRDefault="001F0501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F0501">
              <w:rPr>
                <w:rFonts w:eastAsia="Times New Roman" w:cs="Arial"/>
                <w:szCs w:val="24"/>
                <w:lang w:eastAsia="es-VE"/>
              </w:rPr>
              <w:t>Diagramas: Pacientes, Órdenes, Cuentas por Cobrar (CxC).</w:t>
            </w:r>
          </w:p>
        </w:tc>
      </w:tr>
    </w:tbl>
    <w:p w14:paraId="718F4BE0" w14:textId="77777777" w:rsidR="00483EB9" w:rsidRDefault="00483EB9" w:rsidP="00483EB9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9"/>
        <w:gridCol w:w="2307"/>
      </w:tblGrid>
      <w:tr w:rsidR="00483EB9" w:rsidRPr="00FD0F86" w14:paraId="4C43DD38" w14:textId="77777777" w:rsidTr="004709E9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15EC8A3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483EB9" w:rsidRPr="00FD0F86" w14:paraId="4830E175" w14:textId="77777777" w:rsidTr="004709E9">
        <w:tc>
          <w:tcPr>
            <w:tcW w:w="1843" w:type="dxa"/>
            <w:shd w:val="clear" w:color="auto" w:fill="FFFFFF"/>
          </w:tcPr>
          <w:p w14:paraId="628A9C89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7AA422E3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05DB469E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483EB9" w:rsidRPr="00FD0F86" w14:paraId="6B39F715" w14:textId="77777777" w:rsidTr="004709E9">
        <w:tc>
          <w:tcPr>
            <w:tcW w:w="1843" w:type="dxa"/>
            <w:shd w:val="clear" w:color="auto" w:fill="FFFFFF"/>
          </w:tcPr>
          <w:p w14:paraId="164618FA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1A38EFA3" w14:textId="54F72A91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Nombres y apellidos de la recepcionista</w:t>
            </w:r>
          </w:p>
        </w:tc>
        <w:tc>
          <w:tcPr>
            <w:tcW w:w="2349" w:type="dxa"/>
            <w:shd w:val="clear" w:color="auto" w:fill="FFFFFF"/>
          </w:tcPr>
          <w:p w14:paraId="154DF844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5B550F2" w14:textId="77777777" w:rsidTr="004709E9">
        <w:tc>
          <w:tcPr>
            <w:tcW w:w="1843" w:type="dxa"/>
            <w:shd w:val="clear" w:color="auto" w:fill="FFFFFF"/>
          </w:tcPr>
          <w:p w14:paraId="29C8CB2E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17276294" w14:textId="4D56C6B7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ab/>
            </w:r>
          </w:p>
        </w:tc>
        <w:tc>
          <w:tcPr>
            <w:tcW w:w="2349" w:type="dxa"/>
            <w:shd w:val="clear" w:color="auto" w:fill="FFFFFF"/>
          </w:tcPr>
          <w:p w14:paraId="5CFD8A73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5C3A36A" w14:textId="77777777" w:rsidTr="004709E9">
        <w:tc>
          <w:tcPr>
            <w:tcW w:w="1843" w:type="dxa"/>
            <w:shd w:val="clear" w:color="auto" w:fill="FFFFFF"/>
          </w:tcPr>
          <w:p w14:paraId="17EF0E5C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4906ACF9" w14:textId="7446677C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2026A639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E857676" w14:textId="77777777" w:rsidTr="004709E9">
        <w:tc>
          <w:tcPr>
            <w:tcW w:w="1843" w:type="dxa"/>
            <w:shd w:val="clear" w:color="auto" w:fill="FFFFFF"/>
          </w:tcPr>
          <w:p w14:paraId="3D60D0A8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46318AE2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75A9CF5F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311E4597" w14:textId="77777777" w:rsidR="00483EB9" w:rsidRDefault="00483EB9" w:rsidP="00483EB9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483EB9" w:rsidRPr="00FD0F86" w14:paraId="1CFEFE51" w14:textId="77777777" w:rsidTr="004709E9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71607896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483EB9" w:rsidRPr="00FD0F86" w14:paraId="2CE8023E" w14:textId="77777777" w:rsidTr="004709E9">
        <w:tc>
          <w:tcPr>
            <w:tcW w:w="8870" w:type="dxa"/>
            <w:shd w:val="clear" w:color="auto" w:fill="FFFFFF"/>
          </w:tcPr>
          <w:p w14:paraId="7D6F2B96" w14:textId="0712E5C3" w:rsidR="00483EB9" w:rsidRPr="00483EB9" w:rsidRDefault="00670DA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670DA8">
              <w:rPr>
                <w:rFonts w:eastAsia="Times New Roman"/>
                <w:bCs/>
                <w:szCs w:val="36"/>
                <w:lang w:val="es-EC" w:eastAsia="x-none"/>
              </w:rPr>
              <w:t>No tiene permisos para anular ni editar resultados o convenios</w:t>
            </w:r>
            <w:r>
              <w:rPr>
                <w:rFonts w:eastAsia="Times New Roman"/>
                <w:bCs/>
                <w:szCs w:val="36"/>
                <w:lang w:val="es-EC" w:eastAsia="x-none"/>
              </w:rPr>
              <w:t>, s</w:t>
            </w:r>
            <w:r w:rsidRPr="00670DA8">
              <w:rPr>
                <w:rFonts w:eastAsia="Times New Roman"/>
                <w:bCs/>
                <w:szCs w:val="36"/>
                <w:lang w:val="es-EC" w:eastAsia="x-none"/>
              </w:rPr>
              <w:t>e enfoca en atención al cliente.</w:t>
            </w:r>
          </w:p>
        </w:tc>
      </w:tr>
    </w:tbl>
    <w:p w14:paraId="32378FE4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897F0C7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91D323" w14:textId="1D9E1F38" w:rsidR="00670DA8" w:rsidRPr="00176EB4" w:rsidRDefault="0098276A" w:rsidP="00670DA8">
      <w:pPr>
        <w:pStyle w:val="Ttulo2"/>
        <w:rPr>
          <w:lang w:val="es-VE"/>
        </w:rPr>
      </w:pPr>
      <w:bookmarkStart w:id="29" w:name="_Toc195637522"/>
      <w:bookmarkStart w:id="30" w:name="_Toc195638336"/>
      <w:bookmarkStart w:id="31" w:name="_Toc202742998"/>
      <w:r>
        <w:rPr>
          <w:lang w:val="es-VE"/>
        </w:rPr>
        <w:t>Laboratorista</w:t>
      </w:r>
      <w:bookmarkEnd w:id="29"/>
      <w:bookmarkEnd w:id="30"/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3"/>
        <w:gridCol w:w="2309"/>
      </w:tblGrid>
      <w:tr w:rsidR="00670DA8" w:rsidRPr="00FD0F86" w14:paraId="25C0B065" w14:textId="77777777" w:rsidTr="004709E9">
        <w:tc>
          <w:tcPr>
            <w:tcW w:w="1843" w:type="dxa"/>
            <w:shd w:val="clear" w:color="auto" w:fill="auto"/>
          </w:tcPr>
          <w:p w14:paraId="5F5DED8F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16F6CEE" w14:textId="7AA29784" w:rsidR="00670DA8" w:rsidRPr="005B50E8" w:rsidRDefault="00670DA8" w:rsidP="004709E9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70DA8">
              <w:rPr>
                <w:rFonts w:eastAsia="Times New Roman" w:cs="Arial"/>
                <w:b/>
                <w:bCs/>
                <w:szCs w:val="24"/>
                <w:lang w:eastAsia="es-VE"/>
              </w:rPr>
              <w:t>Laboratorista</w:t>
            </w:r>
          </w:p>
        </w:tc>
        <w:tc>
          <w:tcPr>
            <w:tcW w:w="2349" w:type="dxa"/>
            <w:shd w:val="clear" w:color="auto" w:fill="auto"/>
          </w:tcPr>
          <w:p w14:paraId="1AB2A21B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5201AFC3" w14:textId="4A8A53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</w:t>
            </w:r>
            <w:r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LABO</w:t>
            </w:r>
            <w:r w:rsidR="00215803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RATORISTA</w:t>
            </w:r>
          </w:p>
        </w:tc>
      </w:tr>
      <w:tr w:rsidR="00670DA8" w:rsidRPr="00FD0F86" w14:paraId="226B34FF" w14:textId="77777777" w:rsidTr="004709E9">
        <w:tc>
          <w:tcPr>
            <w:tcW w:w="1843" w:type="dxa"/>
            <w:shd w:val="clear" w:color="auto" w:fill="auto"/>
          </w:tcPr>
          <w:p w14:paraId="6C3BE363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08F3EDB" w14:textId="08B6E717" w:rsidR="00670DA8" w:rsidRPr="005B50E8" w:rsidRDefault="00215803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Usuario encargado del ingreso y validación de resultados clínicos, así como del uso de reactivos en los análisis.</w:t>
            </w:r>
            <w:r w:rsidRPr="00215803">
              <w:rPr>
                <w:rFonts w:eastAsia="Times New Roman" w:cs="Arial"/>
                <w:szCs w:val="24"/>
                <w:lang w:eastAsia="es-VE"/>
              </w:rPr>
              <w:tab/>
            </w:r>
          </w:p>
        </w:tc>
      </w:tr>
      <w:tr w:rsidR="00670DA8" w:rsidRPr="00FD0F86" w14:paraId="5E3DEC53" w14:textId="77777777" w:rsidTr="004709E9">
        <w:tc>
          <w:tcPr>
            <w:tcW w:w="1843" w:type="dxa"/>
            <w:shd w:val="clear" w:color="auto" w:fill="auto"/>
          </w:tcPr>
          <w:p w14:paraId="05DCE186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5C47EB7" w14:textId="3C46A6D3" w:rsidR="00670DA8" w:rsidRPr="005B50E8" w:rsidRDefault="00215803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215803">
              <w:rPr>
                <w:rFonts w:eastAsia="Times New Roman"/>
                <w:bCs/>
                <w:szCs w:val="36"/>
                <w:lang w:eastAsia="x-none"/>
              </w:rPr>
              <w:t>Tiene acceso a los módulos de Resultados y parcialmente a Reactivos. Puede generar reportes y asociar resultados a órdenes.</w:t>
            </w:r>
          </w:p>
        </w:tc>
      </w:tr>
      <w:tr w:rsidR="00670DA8" w:rsidRPr="00FD0F86" w14:paraId="264FC29F" w14:textId="77777777" w:rsidTr="004709E9">
        <w:tc>
          <w:tcPr>
            <w:tcW w:w="1843" w:type="dxa"/>
            <w:shd w:val="clear" w:color="auto" w:fill="auto"/>
          </w:tcPr>
          <w:p w14:paraId="08A00EB0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F6023F1" w14:textId="0C011805" w:rsidR="00670DA8" w:rsidRPr="005B50E8" w:rsidRDefault="00215803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Interactúa con el sistema a nivel de ingreso técnico. Se vincula con órdenes ya registradas.</w:t>
            </w:r>
          </w:p>
        </w:tc>
      </w:tr>
      <w:tr w:rsidR="00670DA8" w:rsidRPr="00FD0F86" w14:paraId="2B28C431" w14:textId="77777777" w:rsidTr="004709E9">
        <w:tc>
          <w:tcPr>
            <w:tcW w:w="1843" w:type="dxa"/>
            <w:shd w:val="clear" w:color="auto" w:fill="auto"/>
          </w:tcPr>
          <w:p w14:paraId="5CEA2128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D06DBBE" w14:textId="75E37F6C" w:rsidR="00670DA8" w:rsidRPr="005B50E8" w:rsidRDefault="00215803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Diagramas: Resultados, Reactivos (parcial).</w:t>
            </w:r>
          </w:p>
        </w:tc>
      </w:tr>
    </w:tbl>
    <w:p w14:paraId="55FB602B" w14:textId="77777777" w:rsidR="00670DA8" w:rsidRDefault="00670DA8" w:rsidP="00670DA8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8"/>
        <w:gridCol w:w="2308"/>
      </w:tblGrid>
      <w:tr w:rsidR="00670DA8" w:rsidRPr="00FD0F86" w14:paraId="09893CA0" w14:textId="77777777" w:rsidTr="004709E9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7A53FB1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0DA8" w:rsidRPr="00FD0F86" w14:paraId="394429CE" w14:textId="77777777" w:rsidTr="004709E9">
        <w:tc>
          <w:tcPr>
            <w:tcW w:w="1843" w:type="dxa"/>
            <w:shd w:val="clear" w:color="auto" w:fill="FFFFFF"/>
          </w:tcPr>
          <w:p w14:paraId="70E77900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7B19DBA6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2A0C69D0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0DA8" w:rsidRPr="00FD0F86" w14:paraId="4163A2D6" w14:textId="77777777" w:rsidTr="004709E9">
        <w:tc>
          <w:tcPr>
            <w:tcW w:w="1843" w:type="dxa"/>
            <w:shd w:val="clear" w:color="auto" w:fill="FFFFFF"/>
          </w:tcPr>
          <w:p w14:paraId="07048421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534D939E" w14:textId="148A178E" w:rsidR="00670DA8" w:rsidRPr="00585C08" w:rsidRDefault="00CD629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CD6298">
              <w:rPr>
                <w:rFonts w:eastAsia="Times New Roman"/>
                <w:color w:val="000000"/>
                <w:szCs w:val="36"/>
                <w:lang w:eastAsia="x-none"/>
              </w:rPr>
              <w:t>Nombres y apellidos del laboratorista</w:t>
            </w:r>
          </w:p>
        </w:tc>
        <w:tc>
          <w:tcPr>
            <w:tcW w:w="2349" w:type="dxa"/>
            <w:shd w:val="clear" w:color="auto" w:fill="FFFFFF"/>
          </w:tcPr>
          <w:p w14:paraId="622505FD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699828D1" w14:textId="77777777" w:rsidTr="004709E9">
        <w:tc>
          <w:tcPr>
            <w:tcW w:w="1843" w:type="dxa"/>
            <w:shd w:val="clear" w:color="auto" w:fill="FFFFFF"/>
          </w:tcPr>
          <w:p w14:paraId="266AC31C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68CBDB11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ab/>
            </w:r>
          </w:p>
        </w:tc>
        <w:tc>
          <w:tcPr>
            <w:tcW w:w="2349" w:type="dxa"/>
            <w:shd w:val="clear" w:color="auto" w:fill="FFFFFF"/>
          </w:tcPr>
          <w:p w14:paraId="6FA0097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7172635E" w14:textId="77777777" w:rsidTr="004709E9">
        <w:tc>
          <w:tcPr>
            <w:tcW w:w="1843" w:type="dxa"/>
            <w:shd w:val="clear" w:color="auto" w:fill="FFFFFF"/>
          </w:tcPr>
          <w:p w14:paraId="0D62CD3E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22688BE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1FCC089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4D9A7C3B" w14:textId="77777777" w:rsidTr="004709E9">
        <w:tc>
          <w:tcPr>
            <w:tcW w:w="1843" w:type="dxa"/>
            <w:shd w:val="clear" w:color="auto" w:fill="FFFFFF"/>
          </w:tcPr>
          <w:p w14:paraId="4C5AF72C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58C92DB9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38EBEAC6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3A9CB628" w14:textId="77777777" w:rsidR="00670DA8" w:rsidRDefault="00670DA8" w:rsidP="00670DA8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0DA8" w:rsidRPr="00FD0F86" w14:paraId="3BBA8B39" w14:textId="77777777" w:rsidTr="004709E9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2904E464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0DA8" w:rsidRPr="00FD0F86" w14:paraId="708212CA" w14:textId="77777777" w:rsidTr="004709E9">
        <w:tc>
          <w:tcPr>
            <w:tcW w:w="8870" w:type="dxa"/>
            <w:shd w:val="clear" w:color="auto" w:fill="FFFFFF"/>
          </w:tcPr>
          <w:p w14:paraId="7E7BDAB3" w14:textId="5BFE644B" w:rsidR="00670DA8" w:rsidRPr="00483EB9" w:rsidRDefault="00CD629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CD6298">
              <w:rPr>
                <w:rFonts w:eastAsia="Times New Roman"/>
                <w:bCs/>
                <w:szCs w:val="36"/>
                <w:lang w:val="es-EC" w:eastAsia="x-none"/>
              </w:rPr>
              <w:t>Puede anular resultados si tiene permisos</w:t>
            </w:r>
            <w:r>
              <w:rPr>
                <w:rFonts w:eastAsia="Times New Roman"/>
                <w:bCs/>
                <w:szCs w:val="36"/>
                <w:lang w:val="es-EC" w:eastAsia="x-none"/>
              </w:rPr>
              <w:t>, puede acceder a las ordenes de los pacientes.</w:t>
            </w:r>
          </w:p>
        </w:tc>
      </w:tr>
    </w:tbl>
    <w:p w14:paraId="4A1DE85B" w14:textId="77777777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sectPr w:rsidR="00176EB4" w:rsidSect="00B31CA8">
      <w:headerReference w:type="default" r:id="rId21"/>
      <w:footerReference w:type="default" r:id="rId22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DC047" w14:textId="77777777" w:rsidR="00425D83" w:rsidRDefault="00425D83" w:rsidP="00061A87">
      <w:pPr>
        <w:spacing w:after="0" w:line="240" w:lineRule="auto"/>
      </w:pPr>
      <w:r>
        <w:separator/>
      </w:r>
    </w:p>
  </w:endnote>
  <w:endnote w:type="continuationSeparator" w:id="0">
    <w:p w14:paraId="20E1C400" w14:textId="77777777" w:rsidR="00425D83" w:rsidRDefault="00425D83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2BCB2" w14:textId="07BAF911" w:rsidR="00C11E7C" w:rsidRDefault="00C11E7C" w:rsidP="00DD25A0">
    <w:pPr>
      <w:pStyle w:val="Piedepgina"/>
      <w:spacing w:after="0"/>
      <w:rPr>
        <w:sz w:val="20"/>
        <w:szCs w:val="20"/>
        <w:lang w:val="es-VE"/>
      </w:rPr>
    </w:pPr>
  </w:p>
  <w:p w14:paraId="58EDC6AA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3EFA8" w14:textId="77777777" w:rsidR="00425D83" w:rsidRDefault="00425D83" w:rsidP="00061A87">
      <w:pPr>
        <w:spacing w:after="0" w:line="240" w:lineRule="auto"/>
      </w:pPr>
      <w:r>
        <w:separator/>
      </w:r>
    </w:p>
  </w:footnote>
  <w:footnote w:type="continuationSeparator" w:id="0">
    <w:p w14:paraId="0626DEE1" w14:textId="77777777" w:rsidR="00425D83" w:rsidRDefault="00425D83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89DF" w14:textId="14576431" w:rsidR="002D5AFF" w:rsidRPr="0070590D" w:rsidRDefault="002F09C7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80A015" wp14:editId="365274C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64521393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498101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1B82"/>
    <w:multiLevelType w:val="multilevel"/>
    <w:tmpl w:val="6F00B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73662"/>
    <w:multiLevelType w:val="multilevel"/>
    <w:tmpl w:val="38883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B0C48"/>
    <w:multiLevelType w:val="multilevel"/>
    <w:tmpl w:val="B0D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6971318">
    <w:abstractNumId w:val="1"/>
  </w:num>
  <w:num w:numId="2" w16cid:durableId="1787389823">
    <w:abstractNumId w:val="3"/>
  </w:num>
  <w:num w:numId="3" w16cid:durableId="940913680">
    <w:abstractNumId w:val="2"/>
  </w:num>
  <w:num w:numId="4" w16cid:durableId="2146510117">
    <w:abstractNumId w:val="14"/>
  </w:num>
  <w:num w:numId="5" w16cid:durableId="1088845445">
    <w:abstractNumId w:val="5"/>
  </w:num>
  <w:num w:numId="6" w16cid:durableId="517699246">
    <w:abstractNumId w:val="12"/>
  </w:num>
  <w:num w:numId="7" w16cid:durableId="834304738">
    <w:abstractNumId w:val="11"/>
  </w:num>
  <w:num w:numId="8" w16cid:durableId="2007588388">
    <w:abstractNumId w:val="6"/>
  </w:num>
  <w:num w:numId="9" w16cid:durableId="1204054183">
    <w:abstractNumId w:val="9"/>
  </w:num>
  <w:num w:numId="10" w16cid:durableId="575091866">
    <w:abstractNumId w:val="7"/>
  </w:num>
  <w:num w:numId="11" w16cid:durableId="594048093">
    <w:abstractNumId w:val="0"/>
  </w:num>
  <w:num w:numId="12" w16cid:durableId="1842885997">
    <w:abstractNumId w:val="13"/>
  </w:num>
  <w:num w:numId="13" w16cid:durableId="2037611113">
    <w:abstractNumId w:val="10"/>
  </w:num>
  <w:num w:numId="14" w16cid:durableId="1813717497">
    <w:abstractNumId w:val="8"/>
  </w:num>
  <w:num w:numId="15" w16cid:durableId="204512832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265DA"/>
    <w:rsid w:val="00033C47"/>
    <w:rsid w:val="0003546E"/>
    <w:rsid w:val="00036084"/>
    <w:rsid w:val="00036C66"/>
    <w:rsid w:val="00053C64"/>
    <w:rsid w:val="00060BF9"/>
    <w:rsid w:val="00061A87"/>
    <w:rsid w:val="0006209A"/>
    <w:rsid w:val="000679F5"/>
    <w:rsid w:val="00070936"/>
    <w:rsid w:val="00070A4D"/>
    <w:rsid w:val="00072152"/>
    <w:rsid w:val="000741FA"/>
    <w:rsid w:val="00075389"/>
    <w:rsid w:val="000773FF"/>
    <w:rsid w:val="00091933"/>
    <w:rsid w:val="00094E6C"/>
    <w:rsid w:val="000959A2"/>
    <w:rsid w:val="000A1E43"/>
    <w:rsid w:val="000A23C9"/>
    <w:rsid w:val="000B26D6"/>
    <w:rsid w:val="000B4EB8"/>
    <w:rsid w:val="000B64A1"/>
    <w:rsid w:val="000C08FB"/>
    <w:rsid w:val="000C164D"/>
    <w:rsid w:val="000C5A13"/>
    <w:rsid w:val="000C7809"/>
    <w:rsid w:val="000D612F"/>
    <w:rsid w:val="000E01BA"/>
    <w:rsid w:val="000F65F6"/>
    <w:rsid w:val="00100D80"/>
    <w:rsid w:val="001073FC"/>
    <w:rsid w:val="001154E9"/>
    <w:rsid w:val="001208AB"/>
    <w:rsid w:val="0012449D"/>
    <w:rsid w:val="00140454"/>
    <w:rsid w:val="001445C6"/>
    <w:rsid w:val="0014771E"/>
    <w:rsid w:val="001664C9"/>
    <w:rsid w:val="001721F3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370"/>
    <w:rsid w:val="001A4F51"/>
    <w:rsid w:val="001A5AF7"/>
    <w:rsid w:val="001A6FC5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1F0501"/>
    <w:rsid w:val="00202ADF"/>
    <w:rsid w:val="00203E9B"/>
    <w:rsid w:val="002135E1"/>
    <w:rsid w:val="00215803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3EC4"/>
    <w:rsid w:val="0028537E"/>
    <w:rsid w:val="00287C6E"/>
    <w:rsid w:val="002909C8"/>
    <w:rsid w:val="00293617"/>
    <w:rsid w:val="002A3697"/>
    <w:rsid w:val="002A622A"/>
    <w:rsid w:val="002A76D3"/>
    <w:rsid w:val="002B4F90"/>
    <w:rsid w:val="002C07B5"/>
    <w:rsid w:val="002C0A49"/>
    <w:rsid w:val="002C2B41"/>
    <w:rsid w:val="002C50AC"/>
    <w:rsid w:val="002C6DB7"/>
    <w:rsid w:val="002D309E"/>
    <w:rsid w:val="002D342C"/>
    <w:rsid w:val="002D3817"/>
    <w:rsid w:val="002D4F14"/>
    <w:rsid w:val="002D57E5"/>
    <w:rsid w:val="002D5AFF"/>
    <w:rsid w:val="002E39D2"/>
    <w:rsid w:val="002F09C7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444C0"/>
    <w:rsid w:val="00350ACB"/>
    <w:rsid w:val="00354E86"/>
    <w:rsid w:val="00357068"/>
    <w:rsid w:val="00360A89"/>
    <w:rsid w:val="00385253"/>
    <w:rsid w:val="00390266"/>
    <w:rsid w:val="00392143"/>
    <w:rsid w:val="003921B5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3A4A"/>
    <w:rsid w:val="00425D83"/>
    <w:rsid w:val="004260D4"/>
    <w:rsid w:val="0043069E"/>
    <w:rsid w:val="00430A80"/>
    <w:rsid w:val="00436235"/>
    <w:rsid w:val="00436C15"/>
    <w:rsid w:val="00444641"/>
    <w:rsid w:val="004470F9"/>
    <w:rsid w:val="0045337A"/>
    <w:rsid w:val="00454121"/>
    <w:rsid w:val="00457724"/>
    <w:rsid w:val="00460B74"/>
    <w:rsid w:val="00467C0A"/>
    <w:rsid w:val="00473C90"/>
    <w:rsid w:val="00481C3D"/>
    <w:rsid w:val="00483EB9"/>
    <w:rsid w:val="0048607B"/>
    <w:rsid w:val="0048679B"/>
    <w:rsid w:val="00486D63"/>
    <w:rsid w:val="00491C4D"/>
    <w:rsid w:val="00494289"/>
    <w:rsid w:val="00495607"/>
    <w:rsid w:val="00495B1B"/>
    <w:rsid w:val="004A39FB"/>
    <w:rsid w:val="004A6385"/>
    <w:rsid w:val="004A71EF"/>
    <w:rsid w:val="004A7A4C"/>
    <w:rsid w:val="004B0B54"/>
    <w:rsid w:val="004B2876"/>
    <w:rsid w:val="004B52DA"/>
    <w:rsid w:val="004B7D77"/>
    <w:rsid w:val="004C2AE7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85C08"/>
    <w:rsid w:val="005A5CE8"/>
    <w:rsid w:val="005B4A20"/>
    <w:rsid w:val="005B50E8"/>
    <w:rsid w:val="005B5687"/>
    <w:rsid w:val="005C10A1"/>
    <w:rsid w:val="005C28AE"/>
    <w:rsid w:val="005C6570"/>
    <w:rsid w:val="005D064F"/>
    <w:rsid w:val="005D0877"/>
    <w:rsid w:val="005E511E"/>
    <w:rsid w:val="005F331D"/>
    <w:rsid w:val="005F4974"/>
    <w:rsid w:val="005F4AEA"/>
    <w:rsid w:val="0060668A"/>
    <w:rsid w:val="006116A1"/>
    <w:rsid w:val="006130BA"/>
    <w:rsid w:val="006166B6"/>
    <w:rsid w:val="00616EDF"/>
    <w:rsid w:val="00617867"/>
    <w:rsid w:val="00620649"/>
    <w:rsid w:val="00620C4F"/>
    <w:rsid w:val="0062324D"/>
    <w:rsid w:val="006234A0"/>
    <w:rsid w:val="00630699"/>
    <w:rsid w:val="0063170F"/>
    <w:rsid w:val="00640E1C"/>
    <w:rsid w:val="0064225D"/>
    <w:rsid w:val="0064583A"/>
    <w:rsid w:val="00650B9B"/>
    <w:rsid w:val="00654873"/>
    <w:rsid w:val="00654DFB"/>
    <w:rsid w:val="006617E3"/>
    <w:rsid w:val="006625CC"/>
    <w:rsid w:val="00670DA8"/>
    <w:rsid w:val="006719EF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C5B89"/>
    <w:rsid w:val="006E1B67"/>
    <w:rsid w:val="006E74DF"/>
    <w:rsid w:val="006F4951"/>
    <w:rsid w:val="006F7441"/>
    <w:rsid w:val="00700262"/>
    <w:rsid w:val="00703CBC"/>
    <w:rsid w:val="0070590D"/>
    <w:rsid w:val="007061C8"/>
    <w:rsid w:val="00706C09"/>
    <w:rsid w:val="00712550"/>
    <w:rsid w:val="0071295F"/>
    <w:rsid w:val="007169D7"/>
    <w:rsid w:val="00723384"/>
    <w:rsid w:val="00730D8F"/>
    <w:rsid w:val="00744582"/>
    <w:rsid w:val="007618DF"/>
    <w:rsid w:val="00767100"/>
    <w:rsid w:val="00774D65"/>
    <w:rsid w:val="00775D52"/>
    <w:rsid w:val="00780098"/>
    <w:rsid w:val="00781F51"/>
    <w:rsid w:val="00790A91"/>
    <w:rsid w:val="0079797D"/>
    <w:rsid w:val="007979FB"/>
    <w:rsid w:val="007A21E2"/>
    <w:rsid w:val="007A2277"/>
    <w:rsid w:val="007C3AB4"/>
    <w:rsid w:val="007C453A"/>
    <w:rsid w:val="007C5082"/>
    <w:rsid w:val="007D06E1"/>
    <w:rsid w:val="007D5F6A"/>
    <w:rsid w:val="007E3957"/>
    <w:rsid w:val="007F30B0"/>
    <w:rsid w:val="007F6C57"/>
    <w:rsid w:val="00800567"/>
    <w:rsid w:val="00800816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545FD"/>
    <w:rsid w:val="008611B3"/>
    <w:rsid w:val="008663DD"/>
    <w:rsid w:val="00875C58"/>
    <w:rsid w:val="0089309F"/>
    <w:rsid w:val="008C2AC5"/>
    <w:rsid w:val="008C2D5F"/>
    <w:rsid w:val="008C3E2E"/>
    <w:rsid w:val="008C57BA"/>
    <w:rsid w:val="008C6058"/>
    <w:rsid w:val="008D03E9"/>
    <w:rsid w:val="008D0C20"/>
    <w:rsid w:val="008D6313"/>
    <w:rsid w:val="008E20D8"/>
    <w:rsid w:val="008F218C"/>
    <w:rsid w:val="008F734E"/>
    <w:rsid w:val="009032BA"/>
    <w:rsid w:val="0090549E"/>
    <w:rsid w:val="009067AE"/>
    <w:rsid w:val="00907FB8"/>
    <w:rsid w:val="00910CDE"/>
    <w:rsid w:val="009226AF"/>
    <w:rsid w:val="00931971"/>
    <w:rsid w:val="00934081"/>
    <w:rsid w:val="0093573F"/>
    <w:rsid w:val="00942DCE"/>
    <w:rsid w:val="009505DE"/>
    <w:rsid w:val="0095741A"/>
    <w:rsid w:val="00961C63"/>
    <w:rsid w:val="00962E8E"/>
    <w:rsid w:val="00963402"/>
    <w:rsid w:val="0096607B"/>
    <w:rsid w:val="00973240"/>
    <w:rsid w:val="00973C3B"/>
    <w:rsid w:val="00976E20"/>
    <w:rsid w:val="00977026"/>
    <w:rsid w:val="009800B8"/>
    <w:rsid w:val="0098276A"/>
    <w:rsid w:val="009827B3"/>
    <w:rsid w:val="00984139"/>
    <w:rsid w:val="0098447B"/>
    <w:rsid w:val="00985734"/>
    <w:rsid w:val="00992E52"/>
    <w:rsid w:val="00994BD4"/>
    <w:rsid w:val="00997F69"/>
    <w:rsid w:val="009A5855"/>
    <w:rsid w:val="009B26FF"/>
    <w:rsid w:val="009B468E"/>
    <w:rsid w:val="009D4B5D"/>
    <w:rsid w:val="009F4437"/>
    <w:rsid w:val="009F467B"/>
    <w:rsid w:val="00A01F53"/>
    <w:rsid w:val="00A12199"/>
    <w:rsid w:val="00A1665A"/>
    <w:rsid w:val="00A16912"/>
    <w:rsid w:val="00A253F9"/>
    <w:rsid w:val="00A25AB2"/>
    <w:rsid w:val="00A26814"/>
    <w:rsid w:val="00A671C9"/>
    <w:rsid w:val="00A8352B"/>
    <w:rsid w:val="00A85423"/>
    <w:rsid w:val="00AC65AD"/>
    <w:rsid w:val="00AC709B"/>
    <w:rsid w:val="00AD1BEE"/>
    <w:rsid w:val="00AD5672"/>
    <w:rsid w:val="00AE40D6"/>
    <w:rsid w:val="00AE5886"/>
    <w:rsid w:val="00AF0E9D"/>
    <w:rsid w:val="00AF3FDF"/>
    <w:rsid w:val="00AF5A8A"/>
    <w:rsid w:val="00B006EB"/>
    <w:rsid w:val="00B01E42"/>
    <w:rsid w:val="00B03C8E"/>
    <w:rsid w:val="00B06CE3"/>
    <w:rsid w:val="00B1550D"/>
    <w:rsid w:val="00B25B7D"/>
    <w:rsid w:val="00B31CA8"/>
    <w:rsid w:val="00B31DA9"/>
    <w:rsid w:val="00B32F6C"/>
    <w:rsid w:val="00B35AA7"/>
    <w:rsid w:val="00B432DE"/>
    <w:rsid w:val="00B6047D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63E1"/>
    <w:rsid w:val="00BE3AB6"/>
    <w:rsid w:val="00BF0184"/>
    <w:rsid w:val="00BF15A3"/>
    <w:rsid w:val="00BF48C3"/>
    <w:rsid w:val="00C03857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3D55"/>
    <w:rsid w:val="00C879C1"/>
    <w:rsid w:val="00C93CAF"/>
    <w:rsid w:val="00C95DA3"/>
    <w:rsid w:val="00CA271E"/>
    <w:rsid w:val="00CA7787"/>
    <w:rsid w:val="00CB1407"/>
    <w:rsid w:val="00CB3689"/>
    <w:rsid w:val="00CB3A8E"/>
    <w:rsid w:val="00CB3FA5"/>
    <w:rsid w:val="00CB6EF1"/>
    <w:rsid w:val="00CC3378"/>
    <w:rsid w:val="00CD1714"/>
    <w:rsid w:val="00CD4128"/>
    <w:rsid w:val="00CD49EF"/>
    <w:rsid w:val="00CD6298"/>
    <w:rsid w:val="00CE18A8"/>
    <w:rsid w:val="00CE323C"/>
    <w:rsid w:val="00CF007E"/>
    <w:rsid w:val="00CF5FF9"/>
    <w:rsid w:val="00CF62E8"/>
    <w:rsid w:val="00CF6A4F"/>
    <w:rsid w:val="00D00AB1"/>
    <w:rsid w:val="00D020B3"/>
    <w:rsid w:val="00D02913"/>
    <w:rsid w:val="00D06DEB"/>
    <w:rsid w:val="00D070A0"/>
    <w:rsid w:val="00D14593"/>
    <w:rsid w:val="00D208B5"/>
    <w:rsid w:val="00D20E4E"/>
    <w:rsid w:val="00D21242"/>
    <w:rsid w:val="00D237EB"/>
    <w:rsid w:val="00D25280"/>
    <w:rsid w:val="00D3063F"/>
    <w:rsid w:val="00D33A73"/>
    <w:rsid w:val="00D33C38"/>
    <w:rsid w:val="00D51579"/>
    <w:rsid w:val="00D57702"/>
    <w:rsid w:val="00D65557"/>
    <w:rsid w:val="00D75D57"/>
    <w:rsid w:val="00D77828"/>
    <w:rsid w:val="00D83461"/>
    <w:rsid w:val="00D83A45"/>
    <w:rsid w:val="00D93987"/>
    <w:rsid w:val="00DB2989"/>
    <w:rsid w:val="00DB4460"/>
    <w:rsid w:val="00DC2342"/>
    <w:rsid w:val="00DC47DD"/>
    <w:rsid w:val="00DD25A0"/>
    <w:rsid w:val="00DD5E65"/>
    <w:rsid w:val="00DE5F14"/>
    <w:rsid w:val="00DE7D6C"/>
    <w:rsid w:val="00E03E39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81F86"/>
    <w:rsid w:val="00E87DEC"/>
    <w:rsid w:val="00EA0988"/>
    <w:rsid w:val="00EA2A14"/>
    <w:rsid w:val="00EA3BAF"/>
    <w:rsid w:val="00EA5115"/>
    <w:rsid w:val="00EA590D"/>
    <w:rsid w:val="00EB00BD"/>
    <w:rsid w:val="00EB5AD0"/>
    <w:rsid w:val="00EB6367"/>
    <w:rsid w:val="00EB6794"/>
    <w:rsid w:val="00EB79A6"/>
    <w:rsid w:val="00EC3E85"/>
    <w:rsid w:val="00EC5A4E"/>
    <w:rsid w:val="00EC6D2B"/>
    <w:rsid w:val="00ED1891"/>
    <w:rsid w:val="00ED7EBC"/>
    <w:rsid w:val="00EE1C99"/>
    <w:rsid w:val="00EE266D"/>
    <w:rsid w:val="00EF60A2"/>
    <w:rsid w:val="00EF703E"/>
    <w:rsid w:val="00F024D4"/>
    <w:rsid w:val="00F0306C"/>
    <w:rsid w:val="00F11567"/>
    <w:rsid w:val="00F125B0"/>
    <w:rsid w:val="00F3042D"/>
    <w:rsid w:val="00F309E0"/>
    <w:rsid w:val="00F34DE6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5C5A"/>
    <w:rsid w:val="00F7665D"/>
    <w:rsid w:val="00F830CB"/>
    <w:rsid w:val="00F84943"/>
    <w:rsid w:val="00F858D0"/>
    <w:rsid w:val="00F85ABD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F4736"/>
  <w15:chartTrackingRefBased/>
  <w15:docId w15:val="{054DDCB3-D5AA-43A0-9AC6-6298B778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B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F703E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EF703E"/>
    <w:rPr>
      <w:rFonts w:ascii="Arial" w:hAnsi="Arial"/>
      <w:lang w:val="es-VE" w:eastAsia="en-US"/>
    </w:rPr>
  </w:style>
  <w:style w:type="character" w:styleId="Refdenotaalpie">
    <w:name w:val="footnote reference"/>
    <w:uiPriority w:val="99"/>
    <w:semiHidden/>
    <w:unhideWhenUsed/>
    <w:rsid w:val="00EF703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48607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cristhianchimbo\OneDrive\Im&#225;genes\Screenshots\Captura%20de%20pantalla%202025-04-15%20140143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file:///C:\Users\cristhianchimbo\OneDrive\Im&#225;genes\Screenshots\Captura%20de%20pantalla%202025-04-15%20141354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file:///C:\Users\cristhianchimbo\OneDrive\Im&#225;genes\Screenshots\Captura%20de%20pantalla%202025-04-15%20141519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cristhianchimbo\OneDrive\Im&#225;genes\Screenshots\Captura%20de%20pantalla%202025-04-15%20134704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C:\Users\cristhianchimbo\OneDrive\Im&#225;genes\Screenshots\Captura%20de%20pantalla%202025-04-15%20141144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file:///C:\Users\cristhianchimbo\OneDrive\Im&#225;genes\Screenshots\Captura%20de%20pantalla%202025-04-15%20104014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E362-5317-4FCE-A8E7-82EF5F84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CRISTHIAN CHIMBO</cp:lastModifiedBy>
  <cp:revision>3</cp:revision>
  <cp:lastPrinted>2025-04-16T00:39:00Z</cp:lastPrinted>
  <dcterms:created xsi:type="dcterms:W3CDTF">2025-07-07T06:09:00Z</dcterms:created>
  <dcterms:modified xsi:type="dcterms:W3CDTF">2025-07-07T06:10:00Z</dcterms:modified>
</cp:coreProperties>
</file>