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E7B7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C531EC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F18E76D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731F61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87C3D3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704B98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610ED2B" w14:textId="77777777" w:rsidR="00F671D9" w:rsidRPr="004936C0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677A7D" w14:textId="77777777" w:rsidR="00F671D9" w:rsidRPr="004936C0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D2EE84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152761" w14:textId="77777777" w:rsidR="00992E52" w:rsidRPr="004936C0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7947D85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6A02384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87F74BD" w14:textId="77777777" w:rsidR="002D4F14" w:rsidRPr="004936C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AE652E" w14:textId="77777777" w:rsidR="00AE40D6" w:rsidRPr="004936C0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4936C0"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396C6C7B" w14:textId="77777777" w:rsidR="00992E52" w:rsidRPr="004936C0" w:rsidRDefault="00992E52" w:rsidP="002D4F14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40880E9C" w14:textId="77777777" w:rsidR="007101D1" w:rsidRDefault="007101D1" w:rsidP="002D4F14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7101D1">
        <w:rPr>
          <w:rFonts w:cs="Arial"/>
          <w:b/>
          <w:i/>
          <w:color w:val="00B050"/>
          <w:sz w:val="36"/>
          <w:szCs w:val="36"/>
        </w:rPr>
        <w:t>Aplicación Web para el Laboratorio Clínico de baja complejidad “La Inmaculada”</w:t>
      </w:r>
    </w:p>
    <w:p w14:paraId="4C3F4610" w14:textId="7B0A1750" w:rsidR="002D4F14" w:rsidRPr="004936C0" w:rsidRDefault="002D4F14" w:rsidP="002D4F14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4936C0">
        <w:rPr>
          <w:rFonts w:cs="Arial"/>
          <w:b/>
          <w:i/>
          <w:sz w:val="36"/>
          <w:szCs w:val="36"/>
        </w:rPr>
        <w:t>Fecha:</w:t>
      </w:r>
      <w:r w:rsidRPr="004936C0">
        <w:rPr>
          <w:rFonts w:cs="Arial"/>
          <w:b/>
          <w:i/>
          <w:color w:val="365F91"/>
          <w:sz w:val="36"/>
          <w:szCs w:val="36"/>
        </w:rPr>
        <w:t xml:space="preserve"> </w:t>
      </w:r>
      <w:r w:rsidR="00B50872">
        <w:rPr>
          <w:rFonts w:cs="Arial"/>
          <w:b/>
          <w:i/>
          <w:color w:val="00B050"/>
          <w:sz w:val="36"/>
          <w:szCs w:val="36"/>
        </w:rPr>
        <w:t>14/04/2025</w:t>
      </w:r>
    </w:p>
    <w:p w14:paraId="326FB90B" w14:textId="77777777" w:rsidR="002D5AFF" w:rsidRPr="004936C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1A9DB0" w14:textId="77777777" w:rsidR="002D5AFF" w:rsidRPr="004936C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200F61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FAB6AE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3F3C20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F28ED7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5E8134" w14:textId="77777777" w:rsidR="00F671D9" w:rsidRPr="004936C0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8FA372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7E4605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512674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3CF48D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7E98D7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A6537" w14:textId="77777777" w:rsidR="002D4F14" w:rsidRPr="004936C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D710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2879A8" w14:textId="77777777" w:rsidR="00685C92" w:rsidRPr="004936C0" w:rsidRDefault="00685C9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lang w:val="es-ES"/>
        </w:rPr>
        <w:id w:val="689572251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14:paraId="481A2031" w14:textId="7F303058" w:rsidR="005F73EE" w:rsidRDefault="005F73EE">
          <w:pPr>
            <w:pStyle w:val="TtuloTDC"/>
          </w:pPr>
          <w:r>
            <w:rPr>
              <w:lang w:val="es-ES"/>
            </w:rPr>
            <w:t>Tabla de contenido</w:t>
          </w:r>
        </w:p>
        <w:p w14:paraId="3FC2B6D7" w14:textId="6306F2D2" w:rsidR="005F73EE" w:rsidRDefault="005F73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42673" w:history="1">
            <w:r w:rsidRPr="00B6220D">
              <w:rPr>
                <w:rStyle w:val="Hipervnculo"/>
                <w:rFonts w:cs="Arial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3EDB" w14:textId="00F38772" w:rsidR="005F73EE" w:rsidRDefault="005F73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4" w:history="1">
            <w:r w:rsidRPr="00B6220D">
              <w:rPr>
                <w:rStyle w:val="Hipervnculo"/>
                <w:rFonts w:cs="Arial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2EDA" w14:textId="21269F4F" w:rsidR="005F73EE" w:rsidRDefault="005F73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5" w:history="1">
            <w:r w:rsidRPr="00B6220D">
              <w:rPr>
                <w:rStyle w:val="Hipervnculo"/>
                <w:rFonts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2C20" w14:textId="45645F9B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6" w:history="1">
            <w:r w:rsidRPr="00B6220D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93AD" w14:textId="4B47E542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7" w:history="1">
            <w:r w:rsidRPr="00B6220D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3BB3" w14:textId="5D3CF6E1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8" w:history="1">
            <w:r w:rsidRPr="00B6220D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1294" w14:textId="2944C1F1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79" w:history="1">
            <w:r w:rsidRPr="00B6220D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755C" w14:textId="67560587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0" w:history="1">
            <w:r w:rsidRPr="00B6220D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09BD" w14:textId="3F9972F0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1" w:history="1">
            <w:r w:rsidRPr="00B6220D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5DCC" w14:textId="7E8BCEB5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2" w:history="1">
            <w:r w:rsidRPr="00B6220D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0F2F" w14:textId="3125962B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3" w:history="1">
            <w:r w:rsidRPr="00B6220D">
              <w:rPr>
                <w:rStyle w:val="Hipervnculo"/>
                <w:rFonts w:cs="Arial"/>
                <w:noProof/>
              </w:rPr>
              <w:t>7.1. Registro y Validación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6122" w14:textId="0B89C7D0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4" w:history="1">
            <w:r w:rsidRPr="00B6220D">
              <w:rPr>
                <w:rStyle w:val="Hipervnculo"/>
                <w:rFonts w:cs="Arial"/>
                <w:noProof/>
              </w:rPr>
              <w:t>7.2. Registro, Edición y Anulación de Órdenes Médicas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0DC7" w14:textId="3FCE552C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5" w:history="1">
            <w:r w:rsidRPr="00B6220D">
              <w:rPr>
                <w:rStyle w:val="Hipervnculo"/>
                <w:rFonts w:cs="Arial"/>
                <w:noProof/>
              </w:rPr>
              <w:t>7.3. Gestión y Resultados de Exámenes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3627" w14:textId="2C87DD0B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6" w:history="1">
            <w:r w:rsidRPr="00B6220D">
              <w:rPr>
                <w:rStyle w:val="Hipervnculo"/>
                <w:rFonts w:cs="Arial"/>
                <w:noProof/>
              </w:rPr>
              <w:t>7.4. Control y Gestión de Reactivos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4C1D" w14:textId="39C81D77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7" w:history="1">
            <w:r w:rsidRPr="00B6220D">
              <w:rPr>
                <w:rStyle w:val="Hipervnculo"/>
                <w:rFonts w:cs="Arial"/>
                <w:noProof/>
              </w:rPr>
              <w:t>7.5. Administración y Gestión de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B51F" w14:textId="3F32F92E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8" w:history="1">
            <w:r w:rsidRPr="00B6220D">
              <w:rPr>
                <w:rStyle w:val="Hipervnculo"/>
                <w:rFonts w:cs="Arial"/>
                <w:noProof/>
              </w:rPr>
              <w:t>7.6. Gestión de Convenios y Pagos a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5620" w14:textId="67A73688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89" w:history="1">
            <w:r w:rsidRPr="00B6220D">
              <w:rPr>
                <w:rStyle w:val="Hipervnculo"/>
                <w:rFonts w:cs="Arial"/>
                <w:noProof/>
              </w:rPr>
              <w:t>7.7. Gestión de Cuentas por Cobrar y Pagos Parciales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112C" w14:textId="05318AA1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0" w:history="1">
            <w:r w:rsidRPr="00B6220D">
              <w:rPr>
                <w:rStyle w:val="Hipervnculo"/>
                <w:rFonts w:cs="Arial"/>
                <w:noProof/>
              </w:rPr>
              <w:t>7.8. Impresión de Documentos (Órdenes, Resultados, Tickets)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8F17" w14:textId="0D16061C" w:rsidR="005F73EE" w:rsidRDefault="005F73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1" w:history="1">
            <w:r w:rsidRPr="00B6220D">
              <w:rPr>
                <w:rStyle w:val="Hipervnculo"/>
                <w:rFonts w:cs="Arial"/>
                <w:noProof/>
              </w:rPr>
              <w:t>7.9. Administración de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317D" w14:textId="779A7AF8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2" w:history="1">
            <w:r w:rsidRPr="00B6220D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2A81" w14:textId="694AFCF5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3" w:history="1">
            <w:r w:rsidRPr="00B6220D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6324" w14:textId="6676F9BD" w:rsidR="005F73EE" w:rsidRDefault="005F73EE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4" w:history="1">
            <w:r w:rsidRPr="00B6220D">
              <w:rPr>
                <w:rStyle w:val="Hipervnculo"/>
                <w:rFonts w:cs="Arial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3278" w14:textId="283CE1C2" w:rsidR="005F73EE" w:rsidRDefault="005F73EE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5" w:history="1">
            <w:r w:rsidRPr="00B6220D">
              <w:rPr>
                <w:rStyle w:val="Hipervnculo"/>
                <w:rFonts w:cs="Arial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0FFF" w14:textId="16C78DD5" w:rsidR="005F73EE" w:rsidRDefault="005F73EE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6" w:history="1">
            <w:r w:rsidRPr="00B6220D">
              <w:rPr>
                <w:rStyle w:val="Hipervnculo"/>
                <w:rFonts w:cs="Arial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5A6B" w14:textId="025E8114" w:rsidR="005F73EE" w:rsidRDefault="005F73EE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7" w:history="1">
            <w:r w:rsidRPr="00B6220D">
              <w:rPr>
                <w:rStyle w:val="Hipervnculo"/>
                <w:rFonts w:cs="Arial"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77DE" w14:textId="26BEB1EB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8" w:history="1">
            <w:r w:rsidRPr="00B6220D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2D95" w14:textId="5E3B3489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699" w:history="1">
            <w:r w:rsidRPr="00B6220D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6DDD" w14:textId="6822C7FF" w:rsidR="005F73EE" w:rsidRDefault="005F73EE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700" w:history="1">
            <w:r w:rsidRPr="00B6220D">
              <w:rPr>
                <w:rStyle w:val="Hipervnculo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B6220D">
              <w:rPr>
                <w:rStyle w:val="Hipervnculo"/>
                <w:rFonts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7BF4" w14:textId="5D0357AE" w:rsidR="00973C3B" w:rsidRPr="005F73EE" w:rsidRDefault="005F73EE" w:rsidP="005F73EE">
          <w:r>
            <w:rPr>
              <w:b/>
              <w:bCs/>
              <w:lang w:val="es-ES"/>
            </w:rPr>
            <w:fldChar w:fldCharType="end"/>
          </w:r>
        </w:p>
      </w:sdtContent>
    </w:sdt>
    <w:p w14:paraId="05B9209A" w14:textId="77777777" w:rsidR="00992E52" w:rsidRPr="004936C0" w:rsidRDefault="00992E52" w:rsidP="00C11E7C">
      <w:pPr>
        <w:pStyle w:val="Ttulo1"/>
        <w:rPr>
          <w:rFonts w:cs="Arial"/>
          <w:lang w:val="es-VE"/>
        </w:rPr>
      </w:pPr>
      <w:bookmarkStart w:id="0" w:name="_Toc195649162"/>
      <w:bookmarkStart w:id="1" w:name="_Toc202742673"/>
      <w:r w:rsidRPr="004936C0">
        <w:rPr>
          <w:rFonts w:cs="Arial"/>
          <w:lang w:val="es-VE"/>
        </w:rPr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4"/>
        <w:gridCol w:w="1741"/>
        <w:gridCol w:w="1799"/>
        <w:gridCol w:w="2809"/>
      </w:tblGrid>
      <w:tr w:rsidR="00992E52" w:rsidRPr="004936C0" w14:paraId="0D34C3EF" w14:textId="77777777" w:rsidTr="00C85CBA">
        <w:tc>
          <w:tcPr>
            <w:tcW w:w="1217" w:type="dxa"/>
            <w:shd w:val="clear" w:color="auto" w:fill="D9D9D9"/>
          </w:tcPr>
          <w:p w14:paraId="2A246912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4" w:type="dxa"/>
            <w:shd w:val="clear" w:color="auto" w:fill="D9D9D9"/>
          </w:tcPr>
          <w:p w14:paraId="51DFA90F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41" w:type="dxa"/>
            <w:shd w:val="clear" w:color="auto" w:fill="D9D9D9"/>
          </w:tcPr>
          <w:p w14:paraId="0C659645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99" w:type="dxa"/>
            <w:shd w:val="clear" w:color="auto" w:fill="D9D9D9"/>
          </w:tcPr>
          <w:p w14:paraId="3042852C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09" w:type="dxa"/>
            <w:shd w:val="clear" w:color="auto" w:fill="D9D9D9"/>
          </w:tcPr>
          <w:p w14:paraId="02FBB3FE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358F3" w:rsidRPr="004936C0" w14:paraId="130FFB66" w14:textId="77777777" w:rsidTr="00C85CBA">
        <w:tc>
          <w:tcPr>
            <w:tcW w:w="1217" w:type="dxa"/>
          </w:tcPr>
          <w:p w14:paraId="3C4D6532" w14:textId="5C918C23" w:rsidR="008358F3" w:rsidRPr="004936C0" w:rsidRDefault="008358F3" w:rsidP="008358F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54" w:type="dxa"/>
          </w:tcPr>
          <w:p w14:paraId="002FF092" w14:textId="4A9C2AEE" w:rsidR="008358F3" w:rsidRPr="004936C0" w:rsidRDefault="008358F3" w:rsidP="008358F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41" w:type="dxa"/>
          </w:tcPr>
          <w:p w14:paraId="4A2CCB2F" w14:textId="5607B005" w:rsidR="008358F3" w:rsidRPr="004936C0" w:rsidRDefault="008358F3" w:rsidP="008358F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99" w:type="dxa"/>
          </w:tcPr>
          <w:p w14:paraId="337BA21E" w14:textId="056D1DF6" w:rsidR="008358F3" w:rsidRPr="004936C0" w:rsidRDefault="00C85CBA" w:rsidP="008358F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809" w:type="dxa"/>
          </w:tcPr>
          <w:p w14:paraId="29072B2C" w14:textId="56101D98" w:rsidR="008358F3" w:rsidRPr="004936C0" w:rsidRDefault="008358F3" w:rsidP="008358F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Planteamiento de requisitos</w:t>
            </w:r>
          </w:p>
        </w:tc>
      </w:tr>
      <w:tr w:rsidR="00C85CBA" w:rsidRPr="004936C0" w14:paraId="768070AC" w14:textId="77777777" w:rsidTr="00C85CBA">
        <w:tc>
          <w:tcPr>
            <w:tcW w:w="1217" w:type="dxa"/>
          </w:tcPr>
          <w:p w14:paraId="672C254F" w14:textId="18EE0C27" w:rsidR="00C85CBA" w:rsidRPr="00C85CBA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C85CB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1154" w:type="dxa"/>
          </w:tcPr>
          <w:p w14:paraId="23A03CD0" w14:textId="1B8187E2" w:rsidR="00C85CBA" w:rsidRPr="00C85CBA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C85CB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741" w:type="dxa"/>
          </w:tcPr>
          <w:p w14:paraId="5549CDBB" w14:textId="7D62BBB6" w:rsidR="00C85CBA" w:rsidRPr="00C85CBA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C85CB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99" w:type="dxa"/>
          </w:tcPr>
          <w:p w14:paraId="0B66546E" w14:textId="46230876" w:rsidR="00C85CBA" w:rsidRPr="00C85CBA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809" w:type="dxa"/>
          </w:tcPr>
          <w:p w14:paraId="6FC1BD1A" w14:textId="4E61D34B" w:rsidR="00C85CBA" w:rsidRPr="00C85CBA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C85CB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Actualización de requisitos funcionales</w:t>
            </w:r>
          </w:p>
        </w:tc>
      </w:tr>
      <w:tr w:rsidR="00C85CBA" w:rsidRPr="004936C0" w14:paraId="1520B2F4" w14:textId="77777777" w:rsidTr="00C85CBA">
        <w:tc>
          <w:tcPr>
            <w:tcW w:w="1217" w:type="dxa"/>
          </w:tcPr>
          <w:p w14:paraId="386F7BC8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</w:tcPr>
          <w:p w14:paraId="27EC86E4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41" w:type="dxa"/>
          </w:tcPr>
          <w:p w14:paraId="37FFAD7F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99" w:type="dxa"/>
          </w:tcPr>
          <w:p w14:paraId="66AFC4B7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09" w:type="dxa"/>
          </w:tcPr>
          <w:p w14:paraId="001A89AF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85CBA" w:rsidRPr="004936C0" w14:paraId="46356280" w14:textId="77777777" w:rsidTr="00C85CBA">
        <w:tc>
          <w:tcPr>
            <w:tcW w:w="1217" w:type="dxa"/>
          </w:tcPr>
          <w:p w14:paraId="227DECD9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</w:tcPr>
          <w:p w14:paraId="53F3F723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41" w:type="dxa"/>
          </w:tcPr>
          <w:p w14:paraId="515CCF82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99" w:type="dxa"/>
          </w:tcPr>
          <w:p w14:paraId="7091873D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09" w:type="dxa"/>
          </w:tcPr>
          <w:p w14:paraId="19FE2746" w14:textId="77777777" w:rsidR="00C85CBA" w:rsidRPr="004936C0" w:rsidRDefault="00C85CBA" w:rsidP="00C85CB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9109993" w14:textId="77777777" w:rsidR="002D5AFF" w:rsidRPr="004936C0" w:rsidRDefault="00712550" w:rsidP="00C11E7C">
      <w:pPr>
        <w:pStyle w:val="Ttulo1"/>
        <w:rPr>
          <w:rFonts w:cs="Arial"/>
        </w:rPr>
      </w:pPr>
      <w:bookmarkStart w:id="2" w:name="_Toc195649163"/>
      <w:bookmarkStart w:id="3" w:name="_Toc202742674"/>
      <w:r w:rsidRPr="004936C0">
        <w:rPr>
          <w:rFonts w:cs="Arial"/>
        </w:rPr>
        <w:t>I</w:t>
      </w:r>
      <w:r w:rsidR="002D5AFF" w:rsidRPr="004936C0">
        <w:rPr>
          <w:rFonts w:cs="Arial"/>
        </w:rPr>
        <w:t xml:space="preserve">nformación </w:t>
      </w:r>
      <w:r w:rsidR="002D4F14" w:rsidRPr="004936C0">
        <w:rPr>
          <w:rFonts w:cs="Arial"/>
        </w:rPr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4706B5" w:rsidRPr="004936C0" w14:paraId="6228B793" w14:textId="77777777" w:rsidTr="00992E52">
        <w:tc>
          <w:tcPr>
            <w:tcW w:w="3261" w:type="dxa"/>
            <w:shd w:val="clear" w:color="auto" w:fill="auto"/>
          </w:tcPr>
          <w:p w14:paraId="5CE06468" w14:textId="3406B573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2778D8FA" w14:textId="006BBD5F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Laboratorio Clínico La Inmaculada</w:t>
            </w:r>
          </w:p>
        </w:tc>
      </w:tr>
      <w:tr w:rsidR="004706B5" w:rsidRPr="004936C0" w14:paraId="7D10C0AB" w14:textId="77777777" w:rsidTr="00992E52">
        <w:tc>
          <w:tcPr>
            <w:tcW w:w="3261" w:type="dxa"/>
            <w:shd w:val="clear" w:color="auto" w:fill="auto"/>
          </w:tcPr>
          <w:p w14:paraId="4F176A8D" w14:textId="53234FC6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Proyecto</w:t>
            </w:r>
          </w:p>
        </w:tc>
        <w:tc>
          <w:tcPr>
            <w:tcW w:w="5609" w:type="dxa"/>
            <w:shd w:val="clear" w:color="auto" w:fill="auto"/>
          </w:tcPr>
          <w:p w14:paraId="505F8F7E" w14:textId="0CB853D2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Aplicación Web para el Laboratorio Clínico de baja complejidad “La Inmaculada”</w:t>
            </w:r>
          </w:p>
        </w:tc>
      </w:tr>
      <w:tr w:rsidR="004706B5" w:rsidRPr="004936C0" w14:paraId="322CAD68" w14:textId="77777777" w:rsidTr="00992E52">
        <w:tc>
          <w:tcPr>
            <w:tcW w:w="3261" w:type="dxa"/>
            <w:shd w:val="clear" w:color="auto" w:fill="auto"/>
          </w:tcPr>
          <w:p w14:paraId="06BC4F8B" w14:textId="09A8E315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1443EDF" w14:textId="2F1C58A6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14 de abril de 2025</w:t>
            </w:r>
          </w:p>
        </w:tc>
      </w:tr>
      <w:tr w:rsidR="004706B5" w:rsidRPr="004936C0" w14:paraId="2AC79E5C" w14:textId="77777777" w:rsidTr="00992E52">
        <w:tc>
          <w:tcPr>
            <w:tcW w:w="3261" w:type="dxa"/>
            <w:shd w:val="clear" w:color="auto" w:fill="auto"/>
          </w:tcPr>
          <w:p w14:paraId="770531B1" w14:textId="20B3889C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Cliente</w:t>
            </w:r>
          </w:p>
        </w:tc>
        <w:tc>
          <w:tcPr>
            <w:tcW w:w="5609" w:type="dxa"/>
            <w:shd w:val="clear" w:color="auto" w:fill="auto"/>
          </w:tcPr>
          <w:p w14:paraId="1D504083" w14:textId="228C9B52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María Fernanda Pancho</w:t>
            </w:r>
          </w:p>
        </w:tc>
      </w:tr>
      <w:tr w:rsidR="004706B5" w:rsidRPr="004936C0" w14:paraId="5A824613" w14:textId="77777777" w:rsidTr="00992E52">
        <w:tc>
          <w:tcPr>
            <w:tcW w:w="3261" w:type="dxa"/>
            <w:shd w:val="clear" w:color="auto" w:fill="auto"/>
          </w:tcPr>
          <w:p w14:paraId="4712EED0" w14:textId="3E90273A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C606EAA" w14:textId="3B3DACB2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María Fernanda Pancho</w:t>
            </w:r>
          </w:p>
        </w:tc>
      </w:tr>
      <w:tr w:rsidR="004706B5" w:rsidRPr="004936C0" w14:paraId="1E507A10" w14:textId="77777777" w:rsidTr="00992E52">
        <w:tc>
          <w:tcPr>
            <w:tcW w:w="3261" w:type="dxa"/>
            <w:shd w:val="clear" w:color="auto" w:fill="auto"/>
          </w:tcPr>
          <w:p w14:paraId="52C72A55" w14:textId="32978544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DAFDA24" w14:textId="79E04835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Cristhian Chimbo</w:t>
            </w:r>
          </w:p>
        </w:tc>
      </w:tr>
      <w:tr w:rsidR="004706B5" w:rsidRPr="004936C0" w14:paraId="6E0640ED" w14:textId="77777777" w:rsidTr="00992E52">
        <w:tc>
          <w:tcPr>
            <w:tcW w:w="3261" w:type="dxa"/>
            <w:shd w:val="clear" w:color="auto" w:fill="auto"/>
          </w:tcPr>
          <w:p w14:paraId="10676945" w14:textId="0B505439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Gerente / Líder de Desarrollo de Software</w:t>
            </w:r>
          </w:p>
        </w:tc>
        <w:tc>
          <w:tcPr>
            <w:tcW w:w="5609" w:type="dxa"/>
            <w:shd w:val="clear" w:color="auto" w:fill="auto"/>
          </w:tcPr>
          <w:p w14:paraId="6A3E2B0B" w14:textId="23BBC901" w:rsidR="004706B5" w:rsidRPr="004936C0" w:rsidRDefault="004706B5" w:rsidP="004706B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D640A">
              <w:t>Cristhian Chimbo</w:t>
            </w:r>
          </w:p>
        </w:tc>
      </w:tr>
    </w:tbl>
    <w:p w14:paraId="00F5AE93" w14:textId="77777777" w:rsidR="00E24BC7" w:rsidRPr="004936C0" w:rsidRDefault="00992E52" w:rsidP="00E24BC7">
      <w:pPr>
        <w:pStyle w:val="Ttulo1"/>
        <w:rPr>
          <w:rFonts w:cs="Arial"/>
          <w:lang w:val="es-VE"/>
        </w:rPr>
      </w:pPr>
      <w:bookmarkStart w:id="4" w:name="_Toc195649164"/>
      <w:bookmarkStart w:id="5" w:name="_Toc202742675"/>
      <w:r w:rsidRPr="004936C0">
        <w:rPr>
          <w:rFonts w:cs="Arial"/>
          <w:lang w:val="es-VE"/>
        </w:rPr>
        <w:t>Aprobaciones</w:t>
      </w:r>
      <w:bookmarkEnd w:id="4"/>
      <w:bookmarkEnd w:id="5"/>
    </w:p>
    <w:tbl>
      <w:tblPr>
        <w:tblW w:w="975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1701"/>
        <w:gridCol w:w="1417"/>
        <w:gridCol w:w="3090"/>
      </w:tblGrid>
      <w:tr w:rsidR="00992E52" w:rsidRPr="004936C0" w14:paraId="221F991B" w14:textId="77777777" w:rsidTr="00C85CBA">
        <w:tc>
          <w:tcPr>
            <w:tcW w:w="1985" w:type="dxa"/>
            <w:shd w:val="clear" w:color="auto" w:fill="D9D9D9"/>
          </w:tcPr>
          <w:p w14:paraId="6C36F539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60" w:type="dxa"/>
            <w:shd w:val="clear" w:color="auto" w:fill="D9D9D9"/>
          </w:tcPr>
          <w:p w14:paraId="136A71EA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701" w:type="dxa"/>
            <w:shd w:val="clear" w:color="auto" w:fill="D9D9D9"/>
          </w:tcPr>
          <w:p w14:paraId="75A0D3BA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417" w:type="dxa"/>
            <w:shd w:val="clear" w:color="auto" w:fill="D9D9D9"/>
          </w:tcPr>
          <w:p w14:paraId="35E78FD7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3090" w:type="dxa"/>
            <w:shd w:val="clear" w:color="auto" w:fill="D9D9D9"/>
          </w:tcPr>
          <w:p w14:paraId="0F85FBF5" w14:textId="77777777" w:rsidR="00992E52" w:rsidRPr="004936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F212C7" w:rsidRPr="004936C0" w14:paraId="601658E1" w14:textId="77777777" w:rsidTr="00C85CBA">
        <w:tc>
          <w:tcPr>
            <w:tcW w:w="1985" w:type="dxa"/>
          </w:tcPr>
          <w:p w14:paraId="339D9462" w14:textId="77777777" w:rsidR="00F212C7" w:rsidRDefault="00F212C7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3758CBFF" w14:textId="77777777" w:rsidR="00F212C7" w:rsidRPr="004936C0" w:rsidRDefault="00F212C7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60" w:type="dxa"/>
          </w:tcPr>
          <w:p w14:paraId="6496C1FD" w14:textId="3F525562" w:rsidR="00F212C7" w:rsidRPr="004936C0" w:rsidRDefault="00F212C7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701" w:type="dxa"/>
          </w:tcPr>
          <w:p w14:paraId="069CE446" w14:textId="54ECF557" w:rsidR="00F212C7" w:rsidRPr="004936C0" w:rsidRDefault="00C85CBA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1417" w:type="dxa"/>
          </w:tcPr>
          <w:p w14:paraId="4BEE1158" w14:textId="77CFDC1D" w:rsidR="00F212C7" w:rsidRPr="004936C0" w:rsidRDefault="00F212C7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15/04/2025</w:t>
            </w:r>
          </w:p>
        </w:tc>
        <w:tc>
          <w:tcPr>
            <w:tcW w:w="3090" w:type="dxa"/>
          </w:tcPr>
          <w:p w14:paraId="071C347D" w14:textId="77777777" w:rsidR="00F212C7" w:rsidRPr="004936C0" w:rsidRDefault="00F212C7" w:rsidP="00F212C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85CBA" w:rsidRPr="004936C0" w14:paraId="3779F12C" w14:textId="77777777" w:rsidTr="00C85CBA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6F42" w14:textId="77777777" w:rsidR="00C85CBA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09200D13" w14:textId="77777777" w:rsidR="00C85CBA" w:rsidRPr="004936C0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3A11" w14:textId="77777777" w:rsidR="00C85CBA" w:rsidRPr="004936C0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F70" w14:textId="218CFD53" w:rsidR="00C85CBA" w:rsidRPr="004936C0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2D8C" w14:textId="62F283E5" w:rsidR="00C85CBA" w:rsidRPr="004936C0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0FE0" w14:textId="77777777" w:rsidR="00C85CBA" w:rsidRPr="004936C0" w:rsidRDefault="00C85CBA" w:rsidP="008A0A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6D8CAE4" w14:textId="77777777" w:rsidR="00E24BC7" w:rsidRPr="004936C0" w:rsidRDefault="00E24BC7" w:rsidP="000B64A1">
      <w:pPr>
        <w:spacing w:after="0"/>
        <w:rPr>
          <w:rFonts w:cs="Arial"/>
        </w:rPr>
      </w:pPr>
    </w:p>
    <w:p w14:paraId="65EC5EF3" w14:textId="77777777" w:rsidR="000B64A1" w:rsidRPr="004936C0" w:rsidRDefault="000B64A1" w:rsidP="000B64A1">
      <w:pPr>
        <w:spacing w:after="0"/>
        <w:rPr>
          <w:rFonts w:cs="Arial"/>
        </w:rPr>
      </w:pPr>
    </w:p>
    <w:p w14:paraId="38036D1D" w14:textId="77777777" w:rsidR="000B64A1" w:rsidRPr="004936C0" w:rsidRDefault="000B64A1" w:rsidP="000B64A1">
      <w:pPr>
        <w:spacing w:after="0"/>
        <w:rPr>
          <w:rFonts w:cs="Arial"/>
        </w:rPr>
      </w:pPr>
    </w:p>
    <w:p w14:paraId="767DCD65" w14:textId="77777777" w:rsidR="00B31CA8" w:rsidRPr="004936C0" w:rsidRDefault="00B31CA8" w:rsidP="000B64A1">
      <w:pPr>
        <w:spacing w:after="0"/>
        <w:rPr>
          <w:rFonts w:cs="Arial"/>
        </w:rPr>
      </w:pPr>
    </w:p>
    <w:p w14:paraId="533D900E" w14:textId="77777777" w:rsidR="00B31CA8" w:rsidRPr="004936C0" w:rsidRDefault="00B31CA8" w:rsidP="000B64A1">
      <w:pPr>
        <w:spacing w:after="0"/>
        <w:rPr>
          <w:rFonts w:cs="Arial"/>
        </w:rPr>
      </w:pPr>
    </w:p>
    <w:p w14:paraId="7BCC465E" w14:textId="77777777" w:rsidR="009D7D4B" w:rsidRPr="004936C0" w:rsidRDefault="009D7D4B" w:rsidP="000B64A1">
      <w:pPr>
        <w:spacing w:after="0"/>
        <w:rPr>
          <w:rFonts w:cs="Arial"/>
        </w:rPr>
      </w:pPr>
    </w:p>
    <w:p w14:paraId="7801A87E" w14:textId="77777777" w:rsidR="00B97EF4" w:rsidRPr="004936C0" w:rsidRDefault="00A919D0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6" w:name="_Toc195649165"/>
      <w:bookmarkStart w:id="7" w:name="_Toc202742676"/>
      <w:r w:rsidRPr="004936C0">
        <w:rPr>
          <w:rFonts w:cs="Arial"/>
        </w:rPr>
        <w:t>Propósito</w:t>
      </w:r>
      <w:bookmarkEnd w:id="6"/>
      <w:bookmarkEnd w:id="7"/>
      <w:r w:rsidR="00B97EF4" w:rsidRPr="004936C0">
        <w:rPr>
          <w:rFonts w:cs="Arial"/>
        </w:rPr>
        <w:t> </w:t>
      </w:r>
    </w:p>
    <w:p w14:paraId="0C9B41C6" w14:textId="6FDD2AD7" w:rsidR="00AB3BB5" w:rsidRPr="00AB3BB5" w:rsidRDefault="00AB3BB5" w:rsidP="00AB3BB5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es-VE"/>
        </w:rPr>
      </w:pPr>
      <w:r w:rsidRPr="00AB3BB5">
        <w:rPr>
          <w:rFonts w:eastAsia="Times New Roman" w:cs="Arial"/>
          <w:szCs w:val="24"/>
          <w:lang w:eastAsia="es-VE"/>
        </w:rPr>
        <w:t>El propósito de este proyecto es desarrollar una aplicación web para la gestión integral de exámenes, órdenes y pruebas del laboratorio clínico de baja complejidad “La Inmaculada”, ubicado en el cantón Guano, provincia de Chimborazo. Actualmente, el laboratorio lleva sus procesos de manera manual; con esta herramienta tecnológica se busca digitalizar y optimizar las actividades relacionadas con el ingreso de pacientes, emisión de órdenes médicas, registro de resultados clínicos, control de pagos y manejo de reactivos.</w:t>
      </w:r>
    </w:p>
    <w:p w14:paraId="19066BA4" w14:textId="3B3710C9" w:rsidR="00A919D0" w:rsidRPr="00685C92" w:rsidRDefault="00AB3BB5" w:rsidP="00AB3BB5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es-VE"/>
        </w:rPr>
      </w:pPr>
      <w:r w:rsidRPr="00AB3BB5">
        <w:rPr>
          <w:rFonts w:eastAsia="Times New Roman" w:cs="Arial"/>
          <w:szCs w:val="24"/>
          <w:lang w:eastAsia="es-VE"/>
        </w:rPr>
        <w:t>La aplicación abarcará la mayor parte del flujo de trabajo del laboratorio, mejorando la eficiencia operativa y garantizando un mejor control sobre los datos e historiales de los pacientes. El alcance contempla módulos para la gestión de pacientes y médicos, órdenes y resultados de laboratorio, control de stock de reactivos y administración de convenios médicos.</w:t>
      </w:r>
    </w:p>
    <w:p w14:paraId="265C3318" w14:textId="19E31267" w:rsidR="00A919D0" w:rsidRPr="004936C0" w:rsidRDefault="00A919D0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8" w:name="_Toc195649166"/>
      <w:bookmarkStart w:id="9" w:name="_Toc202742677"/>
      <w:r w:rsidRPr="004936C0">
        <w:rPr>
          <w:rFonts w:cs="Arial"/>
        </w:rPr>
        <w:t>Alcance del producto / Software</w:t>
      </w:r>
      <w:bookmarkEnd w:id="8"/>
      <w:bookmarkEnd w:id="9"/>
      <w:r w:rsidRPr="004936C0">
        <w:rPr>
          <w:rFonts w:cs="Arial"/>
        </w:rPr>
        <w:t> </w:t>
      </w:r>
    </w:p>
    <w:p w14:paraId="4C11E41E" w14:textId="76075BB4" w:rsidR="0071113B" w:rsidRPr="004936C0" w:rsidRDefault="0071113B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4936C0">
        <w:rPr>
          <w:rFonts w:eastAsia="Times New Roman" w:cs="Arial"/>
          <w:color w:val="00B050"/>
          <w:szCs w:val="24"/>
          <w:lang w:eastAsia="es-VE"/>
        </w:rPr>
        <w:t>Objetivo General:</w:t>
      </w:r>
    </w:p>
    <w:p w14:paraId="44B32CAA" w14:textId="77777777" w:rsidR="008C4134" w:rsidRDefault="008C4134" w:rsidP="00685C92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8C4134">
        <w:rPr>
          <w:rFonts w:eastAsia="Times New Roman" w:cs="Arial"/>
          <w:szCs w:val="24"/>
          <w:lang w:eastAsia="es-VE"/>
        </w:rPr>
        <w:t>Desarrollar e implementar una aplicación web para el laboratorio clínico de baja complejidad “La Inmaculada”, que permita automatizar la mayoría de sus procesos operativos: registro de pacientes, gestión de exámenes y órdenes médicas, ingreso y consulta de resultados, control de pagos, administración de reactivos y convenios con médicos, con el fin de mejorar la eficiencia, organización y trazabilidad del trabajo diario.</w:t>
      </w:r>
    </w:p>
    <w:p w14:paraId="36F5AA97" w14:textId="05951E2C" w:rsidR="0071113B" w:rsidRPr="004936C0" w:rsidRDefault="0071113B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4936C0">
        <w:rPr>
          <w:rFonts w:eastAsia="Times New Roman" w:cs="Arial"/>
          <w:color w:val="00B050"/>
          <w:szCs w:val="24"/>
          <w:lang w:eastAsia="es-VE"/>
        </w:rPr>
        <w:t>Beneficios que brindará al área de negocio y organización:</w:t>
      </w:r>
    </w:p>
    <w:p w14:paraId="40CDD355" w14:textId="77777777" w:rsidR="008C4134" w:rsidRPr="008C4134" w:rsidRDefault="008C4134" w:rsidP="008C4134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8C4134">
        <w:rPr>
          <w:rFonts w:eastAsia="Times New Roman" w:cs="Arial"/>
          <w:szCs w:val="24"/>
          <w:lang w:eastAsia="es-VE"/>
        </w:rPr>
        <w:lastRenderedPageBreak/>
        <w:t>La aplicación facilitará una atención más ágil y eficiente a los pacientes, así como una mejor gestión interna. Entre sus principales beneficios están:</w:t>
      </w:r>
    </w:p>
    <w:p w14:paraId="0219B908" w14:textId="77777777" w:rsidR="008C4134" w:rsidRPr="006A18A1" w:rsidRDefault="008C4134" w:rsidP="006A18A1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Acceso rápido a la información.</w:t>
      </w:r>
    </w:p>
    <w:p w14:paraId="277B4E27" w14:textId="77777777" w:rsidR="008C4134" w:rsidRPr="006A18A1" w:rsidRDefault="008C4134" w:rsidP="006A18A1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Reducción de errores asociados a registros manuales.</w:t>
      </w:r>
    </w:p>
    <w:p w14:paraId="6E3A6DF8" w14:textId="77777777" w:rsidR="008C4134" w:rsidRPr="006A18A1" w:rsidRDefault="008C4134" w:rsidP="006A18A1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Control efectivo del inventario de insumos y reactivos.</w:t>
      </w:r>
    </w:p>
    <w:p w14:paraId="6F1715AA" w14:textId="77777777" w:rsidR="008C4134" w:rsidRPr="006A18A1" w:rsidRDefault="008C4134" w:rsidP="006A18A1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Gestión adecuada de pagos.</w:t>
      </w:r>
    </w:p>
    <w:p w14:paraId="13694E6C" w14:textId="1C354787" w:rsidR="0071113B" w:rsidRPr="006A18A1" w:rsidRDefault="008C4134" w:rsidP="006A18A1">
      <w:pPr>
        <w:pStyle w:val="Prrafodelista"/>
        <w:numPr>
          <w:ilvl w:val="0"/>
          <w:numId w:val="31"/>
        </w:num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Centralización de la información, que fortalecerá la toma de decisiones administrativas y clínicas, y contribuirá al crecimiento ordenado y sostenible del laboratorio.</w:t>
      </w:r>
    </w:p>
    <w:p w14:paraId="49F23723" w14:textId="77777777" w:rsidR="0071113B" w:rsidRPr="004936C0" w:rsidRDefault="0071113B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4936C0">
        <w:rPr>
          <w:rFonts w:eastAsia="Times New Roman" w:cs="Arial"/>
          <w:color w:val="00B050"/>
          <w:szCs w:val="24"/>
          <w:lang w:eastAsia="es-VE"/>
        </w:rPr>
        <w:t>Objetivos y metas</w:t>
      </w:r>
    </w:p>
    <w:p w14:paraId="588BB4FB" w14:textId="1F748ED7" w:rsidR="006A18A1" w:rsidRPr="006A18A1" w:rsidRDefault="006A18A1" w:rsidP="006A18A1">
      <w:pPr>
        <w:pStyle w:val="Prrafodelista"/>
        <w:numPr>
          <w:ilvl w:val="0"/>
          <w:numId w:val="32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Implementar una aplicación web funcional, alojada en la nube o en un servidor con acceso a internet, permitiendo su uso desde diferentes dispositivos y ubicaciones.</w:t>
      </w:r>
    </w:p>
    <w:p w14:paraId="74195361" w14:textId="70D7C810" w:rsidR="006A18A1" w:rsidRPr="006A18A1" w:rsidRDefault="006A18A1" w:rsidP="006A18A1">
      <w:pPr>
        <w:pStyle w:val="Prrafodelista"/>
        <w:numPr>
          <w:ilvl w:val="0"/>
          <w:numId w:val="32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Automatizar los procesos repetitivos para reducir los tiempos de atención.</w:t>
      </w:r>
    </w:p>
    <w:p w14:paraId="4D36FA6C" w14:textId="241E0601" w:rsidR="006A18A1" w:rsidRPr="006A18A1" w:rsidRDefault="006A18A1" w:rsidP="006A18A1">
      <w:pPr>
        <w:pStyle w:val="Prrafodelista"/>
        <w:numPr>
          <w:ilvl w:val="0"/>
          <w:numId w:val="32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Garantizar la trazabilidad de los registros mediante control por usuario.</w:t>
      </w:r>
    </w:p>
    <w:p w14:paraId="7FE222C1" w14:textId="07E8A178" w:rsidR="006A18A1" w:rsidRPr="006A18A1" w:rsidRDefault="006A18A1" w:rsidP="006A18A1">
      <w:pPr>
        <w:pStyle w:val="Prrafodelista"/>
        <w:numPr>
          <w:ilvl w:val="0"/>
          <w:numId w:val="32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proofErr w:type="gramStart"/>
      <w:r w:rsidRPr="006A18A1">
        <w:rPr>
          <w:rFonts w:eastAsia="Times New Roman" w:cs="Arial"/>
          <w:szCs w:val="24"/>
          <w:lang w:eastAsia="es-VE"/>
        </w:rPr>
        <w:t>Asegurar</w:t>
      </w:r>
      <w:proofErr w:type="gramEnd"/>
      <w:r w:rsidRPr="006A18A1">
        <w:rPr>
          <w:rFonts w:eastAsia="Times New Roman" w:cs="Arial"/>
          <w:szCs w:val="24"/>
          <w:lang w:eastAsia="es-VE"/>
        </w:rPr>
        <w:t xml:space="preserve"> que la aplicación esté lista para pruebas y validación.</w:t>
      </w:r>
    </w:p>
    <w:p w14:paraId="4A34343C" w14:textId="215C378F" w:rsidR="00A12199" w:rsidRPr="006A18A1" w:rsidRDefault="006A18A1" w:rsidP="006A18A1">
      <w:pPr>
        <w:pStyle w:val="Prrafodelista"/>
        <w:numPr>
          <w:ilvl w:val="0"/>
          <w:numId w:val="32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6A18A1">
        <w:rPr>
          <w:rFonts w:eastAsia="Times New Roman" w:cs="Arial"/>
          <w:szCs w:val="24"/>
          <w:lang w:eastAsia="es-VE"/>
        </w:rPr>
        <w:t>Entregar un producto adaptable y mantenible, capaz de evolucionar según las futuras necesidades del laboratorio.</w:t>
      </w:r>
    </w:p>
    <w:p w14:paraId="47934294" w14:textId="227A4064" w:rsidR="00A12199" w:rsidRPr="00685C92" w:rsidRDefault="00A919D0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10" w:name="_Toc195649167"/>
      <w:bookmarkStart w:id="11" w:name="_Toc202742678"/>
      <w:r w:rsidRPr="004936C0">
        <w:rPr>
          <w:rFonts w:cs="Arial"/>
        </w:rPr>
        <w:t>Referencias</w:t>
      </w:r>
      <w:bookmarkEnd w:id="10"/>
      <w:bookmarkEnd w:id="11"/>
    </w:p>
    <w:p w14:paraId="31302B19" w14:textId="788A7AA5" w:rsidR="00D62900" w:rsidRPr="004936C0" w:rsidRDefault="00210DF9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4936C0">
        <w:rPr>
          <w:rFonts w:eastAsia="Times New Roman" w:cs="Arial"/>
          <w:b/>
          <w:bCs/>
          <w:szCs w:val="24"/>
          <w:lang w:eastAsia="es-VE"/>
        </w:rPr>
        <w:t xml:space="preserve">Alcance y </w:t>
      </w:r>
      <w:r w:rsidR="00987901" w:rsidRPr="004936C0">
        <w:rPr>
          <w:rFonts w:eastAsia="Times New Roman" w:cs="Arial"/>
          <w:b/>
          <w:bCs/>
          <w:szCs w:val="24"/>
          <w:lang w:eastAsia="es-VE"/>
        </w:rPr>
        <w:t>Propósito</w:t>
      </w:r>
      <w:r w:rsidR="00D62900" w:rsidRPr="004936C0">
        <w:rPr>
          <w:rFonts w:eastAsia="Times New Roman" w:cs="Arial"/>
          <w:b/>
          <w:bCs/>
          <w:szCs w:val="24"/>
          <w:lang w:eastAsia="es-VE"/>
        </w:rPr>
        <w:t xml:space="preserve"> de la Aplicación Web:</w:t>
      </w:r>
      <w:r w:rsidR="00D62900" w:rsidRPr="004936C0">
        <w:rPr>
          <w:rFonts w:eastAsia="Times New Roman" w:cs="Arial"/>
          <w:color w:val="00B050"/>
          <w:szCs w:val="24"/>
          <w:lang w:eastAsia="es-VE"/>
        </w:rPr>
        <w:t xml:space="preserve"> </w:t>
      </w:r>
      <w:hyperlink r:id="rId8" w:history="1">
        <w:r w:rsidR="00D62900" w:rsidRPr="004936C0">
          <w:rPr>
            <w:rStyle w:val="Hipervnculo"/>
            <w:rFonts w:eastAsia="Times New Roman" w:cs="Arial"/>
            <w:szCs w:val="24"/>
            <w:lang w:eastAsia="es-VE"/>
          </w:rPr>
          <w:t>https://1drv.ms/b/c/d8da4aa8efec87c9/Ed84lwpvLDVJvT5qtF3IpTABNS6P1YN-r2tHiid34__nTQ?e=NLLtLe</w:t>
        </w:r>
      </w:hyperlink>
    </w:p>
    <w:p w14:paraId="55B5C964" w14:textId="3F59F09E" w:rsidR="00D62900" w:rsidRPr="004936C0" w:rsidRDefault="00C95DE7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r w:rsidRPr="004936C0">
        <w:rPr>
          <w:rFonts w:eastAsia="Times New Roman" w:cs="Arial"/>
          <w:b/>
          <w:bCs/>
          <w:szCs w:val="24"/>
          <w:lang w:eastAsia="es-VE"/>
        </w:rPr>
        <w:t>Casos de Uso</w:t>
      </w:r>
      <w:r w:rsidRPr="004936C0">
        <w:rPr>
          <w:rFonts w:eastAsia="Times New Roman" w:cs="Arial"/>
          <w:color w:val="00B050"/>
          <w:szCs w:val="24"/>
          <w:lang w:eastAsia="es-VE"/>
        </w:rPr>
        <w:t>:</w:t>
      </w:r>
    </w:p>
    <w:p w14:paraId="5C298DE0" w14:textId="2E0CD4E5" w:rsidR="00A12199" w:rsidRPr="004936C0" w:rsidRDefault="00C95DE7" w:rsidP="00685C92">
      <w:pPr>
        <w:shd w:val="clear" w:color="auto" w:fill="FFFFFF"/>
        <w:spacing w:after="0" w:line="360" w:lineRule="auto"/>
        <w:rPr>
          <w:rFonts w:eastAsia="Times New Roman" w:cs="Arial"/>
          <w:color w:val="00B050"/>
          <w:szCs w:val="24"/>
          <w:lang w:eastAsia="es-VE"/>
        </w:rPr>
      </w:pPr>
      <w:hyperlink r:id="rId9" w:history="1">
        <w:r w:rsidRPr="004936C0">
          <w:rPr>
            <w:rStyle w:val="Hipervnculo"/>
            <w:rFonts w:eastAsia="Times New Roman" w:cs="Arial"/>
            <w:szCs w:val="24"/>
            <w:lang w:eastAsia="es-VE"/>
          </w:rPr>
          <w:t>https://1drv.ms/b/c/d8da4aa8efec87c9/EQXUcbWlh4ZLt0cegbci9mkBXJr-jky0nGvP4w0riaXCgA?e=E8MWgz</w:t>
        </w:r>
      </w:hyperlink>
    </w:p>
    <w:p w14:paraId="4134B273" w14:textId="77777777" w:rsidR="00B97EF4" w:rsidRPr="004936C0" w:rsidRDefault="00A919D0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12" w:name="_Toc195649168"/>
      <w:bookmarkStart w:id="13" w:name="_Toc202742679"/>
      <w:r w:rsidRPr="004936C0">
        <w:rPr>
          <w:rFonts w:cs="Arial"/>
        </w:rPr>
        <w:t xml:space="preserve">Funcionalidades del </w:t>
      </w:r>
      <w:r w:rsidR="00D33474" w:rsidRPr="004936C0">
        <w:rPr>
          <w:rFonts w:cs="Arial"/>
          <w:lang w:val="es-VE"/>
        </w:rPr>
        <w:t>producto</w:t>
      </w:r>
      <w:bookmarkEnd w:id="12"/>
      <w:bookmarkEnd w:id="13"/>
    </w:p>
    <w:p w14:paraId="6710B119" w14:textId="38B0176D" w:rsidR="00E72E69" w:rsidRPr="00E72E69" w:rsidRDefault="00E72E69" w:rsidP="00E72E69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lastRenderedPageBreak/>
        <w:t>El sistema web permitirá:</w:t>
      </w:r>
    </w:p>
    <w:p w14:paraId="3607EF77" w14:textId="18DBA2CD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Registro, edición y validación de pacientes.</w:t>
      </w:r>
    </w:p>
    <w:p w14:paraId="1B6123C6" w14:textId="5D185F20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Registro manual y automático de pacientes en la orden.</w:t>
      </w:r>
    </w:p>
    <w:p w14:paraId="1A345D3C" w14:textId="50127B2F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Creación, edición y anulación de órdenes médicas con selección múltiple de exámenes clínicos.</w:t>
      </w:r>
    </w:p>
    <w:p w14:paraId="4C5D3A90" w14:textId="7C440719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Visualización y gestión completa de órdenes y exámenes.</w:t>
      </w:r>
    </w:p>
    <w:p w14:paraId="21CAAB65" w14:textId="0E57EA3E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Gestión integral de resultados de laboratorio: ingreso, validación, impresión, anulación y consulta de historial.</w:t>
      </w:r>
    </w:p>
    <w:p w14:paraId="54EB71ED" w14:textId="0D10072F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Control de stock de reactivos: ingreso, egreso automático y manual, Kardex, asociación a exámenes y edición de información.</w:t>
      </w:r>
    </w:p>
    <w:p w14:paraId="7C121A3B" w14:textId="2C6F081D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Administración de médicos: registro, edición y visualización.</w:t>
      </w:r>
    </w:p>
    <w:p w14:paraId="5B169E9A" w14:textId="623B4207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Gestión de convenios médicos: ingreso, edición, cálculo de comisiones y generación de pagos.</w:t>
      </w:r>
    </w:p>
    <w:p w14:paraId="6785E3E7" w14:textId="397D5395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Gestión de cuentas por cobrar y pagos parciales, emisión de comprobantes.</w:t>
      </w:r>
    </w:p>
    <w:p w14:paraId="07F5D58E" w14:textId="1E77AA94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 xml:space="preserve">Generación e impresión de reportes, órdenes y resultados en PDF o </w:t>
      </w:r>
      <w:proofErr w:type="gramStart"/>
      <w:r w:rsidRPr="00E72E69">
        <w:rPr>
          <w:rFonts w:eastAsia="Times New Roman" w:cs="Arial"/>
          <w:szCs w:val="24"/>
          <w:lang w:eastAsia="es-VE"/>
        </w:rPr>
        <w:t>ticket</w:t>
      </w:r>
      <w:proofErr w:type="gramEnd"/>
      <w:r w:rsidRPr="00E72E69">
        <w:rPr>
          <w:rFonts w:eastAsia="Times New Roman" w:cs="Arial"/>
          <w:szCs w:val="24"/>
          <w:lang w:eastAsia="es-VE"/>
        </w:rPr>
        <w:t>.</w:t>
      </w:r>
    </w:p>
    <w:p w14:paraId="28901EC6" w14:textId="5686DF22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Administración de usuarios y perfiles: alta, edición, control de acceso y roles.</w:t>
      </w:r>
    </w:p>
    <w:p w14:paraId="68AE4CFF" w14:textId="3C8D2FC7" w:rsidR="00E72E69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Control y auditoría de ingresos y egresos de caja, asociados a pagos y convenios.</w:t>
      </w:r>
    </w:p>
    <w:p w14:paraId="4D5D5EF7" w14:textId="6BFCA290" w:rsidR="004A27D5" w:rsidRPr="00E72E69" w:rsidRDefault="00E72E69" w:rsidP="00E72E69">
      <w:pPr>
        <w:pStyle w:val="Prrafodelista"/>
        <w:numPr>
          <w:ilvl w:val="0"/>
          <w:numId w:val="29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E72E69">
        <w:rPr>
          <w:rFonts w:eastAsia="Times New Roman" w:cs="Arial"/>
          <w:szCs w:val="24"/>
          <w:lang w:eastAsia="es-VE"/>
        </w:rPr>
        <w:t>Anulación controlada y trazable de órdenes, pagos, resultados, convenios y movimientos de inventario.</w:t>
      </w:r>
    </w:p>
    <w:p w14:paraId="2FC6009A" w14:textId="77777777" w:rsidR="00D33474" w:rsidRPr="004936C0" w:rsidRDefault="00D33474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14" w:name="_Toc195649169"/>
      <w:bookmarkStart w:id="15" w:name="_Toc202742680"/>
      <w:r w:rsidRPr="004936C0">
        <w:rPr>
          <w:rFonts w:cs="Arial"/>
        </w:rPr>
        <w:t>Clases y características de usuarios</w:t>
      </w:r>
      <w:bookmarkEnd w:id="14"/>
      <w:bookmarkEnd w:id="15"/>
    </w:p>
    <w:p w14:paraId="751E7E2D" w14:textId="54A78064" w:rsidR="00926BEB" w:rsidRPr="004936C0" w:rsidRDefault="00926BEB" w:rsidP="00685C92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El sistema será utilizado por tres tipos de usuarios:</w:t>
      </w:r>
    </w:p>
    <w:p w14:paraId="2AEBFAA6" w14:textId="70FD4D78" w:rsidR="00A7769C" w:rsidRPr="00A7769C" w:rsidRDefault="00A7769C" w:rsidP="00A7769C">
      <w:pPr>
        <w:shd w:val="clear" w:color="auto" w:fill="FFFFFF"/>
        <w:spacing w:after="0" w:line="360" w:lineRule="auto"/>
        <w:rPr>
          <w:rFonts w:eastAsia="Times New Roman" w:cs="Arial"/>
          <w:b/>
          <w:bCs/>
          <w:szCs w:val="24"/>
          <w:lang w:eastAsia="es-VE"/>
        </w:rPr>
      </w:pPr>
      <w:r w:rsidRPr="00A7769C">
        <w:rPr>
          <w:rFonts w:eastAsia="Times New Roman" w:cs="Arial"/>
          <w:b/>
          <w:bCs/>
          <w:szCs w:val="24"/>
          <w:lang w:eastAsia="es-VE"/>
        </w:rPr>
        <w:t>Administrador</w:t>
      </w:r>
    </w:p>
    <w:p w14:paraId="39FB6C73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Acceso a todas las funciones del sistema.</w:t>
      </w:r>
    </w:p>
    <w:p w14:paraId="7D7C4FD1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Gestión de usuarios, auditoría, anulaciones y configuración.</w:t>
      </w:r>
    </w:p>
    <w:p w14:paraId="250EEF2D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Control de convenios, pagos, egresos e ingresos.</w:t>
      </w:r>
    </w:p>
    <w:p w14:paraId="48FA5AB4" w14:textId="77777777" w:rsidR="00A7769C" w:rsidRPr="00A7769C" w:rsidRDefault="00A7769C" w:rsidP="00A7769C">
      <w:pPr>
        <w:shd w:val="clear" w:color="auto" w:fill="FFFFFF"/>
        <w:spacing w:after="0" w:line="360" w:lineRule="auto"/>
        <w:rPr>
          <w:rFonts w:eastAsia="Times New Roman" w:cs="Arial"/>
          <w:b/>
          <w:bCs/>
          <w:szCs w:val="24"/>
          <w:lang w:eastAsia="es-VE"/>
        </w:rPr>
      </w:pPr>
      <w:r w:rsidRPr="00A7769C">
        <w:rPr>
          <w:rFonts w:eastAsia="Times New Roman" w:cs="Arial"/>
          <w:b/>
          <w:bCs/>
          <w:szCs w:val="24"/>
          <w:lang w:eastAsia="es-VE"/>
        </w:rPr>
        <w:t>Recepcionista</w:t>
      </w:r>
    </w:p>
    <w:p w14:paraId="47767E90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lastRenderedPageBreak/>
        <w:t>Registro, edición y búsqueda de pacientes.</w:t>
      </w:r>
    </w:p>
    <w:p w14:paraId="27E2259E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Registro y edición de órdenes, proformas, pagos y abonos.</w:t>
      </w:r>
    </w:p>
    <w:p w14:paraId="29C9E6EE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Gestión de cuentas por cobrar y emisión de comprobantes.</w:t>
      </w:r>
    </w:p>
    <w:p w14:paraId="41AD0BB5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No accede a la gestión de resultados, convenios ni configuración de usuarios.</w:t>
      </w:r>
    </w:p>
    <w:p w14:paraId="26A6F107" w14:textId="77777777" w:rsidR="00A7769C" w:rsidRPr="00A7769C" w:rsidRDefault="00A7769C" w:rsidP="00A7769C">
      <w:pPr>
        <w:shd w:val="clear" w:color="auto" w:fill="FFFFFF"/>
        <w:spacing w:after="0" w:line="360" w:lineRule="auto"/>
        <w:rPr>
          <w:rFonts w:eastAsia="Times New Roman" w:cs="Arial"/>
          <w:b/>
          <w:bCs/>
          <w:szCs w:val="24"/>
          <w:lang w:eastAsia="es-VE"/>
        </w:rPr>
      </w:pPr>
      <w:r w:rsidRPr="00A7769C">
        <w:rPr>
          <w:rFonts w:eastAsia="Times New Roman" w:cs="Arial"/>
          <w:b/>
          <w:bCs/>
          <w:szCs w:val="24"/>
          <w:lang w:eastAsia="es-VE"/>
        </w:rPr>
        <w:t>Laboratorista</w:t>
      </w:r>
    </w:p>
    <w:p w14:paraId="6D795DF3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Gestión de resultados clínicos: ingreso, validación, impresión y anulación.</w:t>
      </w:r>
    </w:p>
    <w:p w14:paraId="64162D42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Consulta y movimiento de reactivos y Kardex.</w:t>
      </w:r>
    </w:p>
    <w:p w14:paraId="41D33217" w14:textId="77777777" w:rsidR="00A7769C" w:rsidRPr="00A7769C" w:rsidRDefault="00A7769C" w:rsidP="00A7769C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A7769C">
        <w:rPr>
          <w:rFonts w:eastAsia="Times New Roman" w:cs="Arial"/>
          <w:szCs w:val="24"/>
          <w:lang w:eastAsia="es-VE"/>
        </w:rPr>
        <w:t>No accede a funciones administrativas, pagos ni convenios.</w:t>
      </w:r>
    </w:p>
    <w:p w14:paraId="5EFD5372" w14:textId="5E357286" w:rsidR="004A27D5" w:rsidRPr="00685C92" w:rsidRDefault="004A27D5" w:rsidP="00A7769C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</w:p>
    <w:p w14:paraId="3777149B" w14:textId="77777777" w:rsidR="00D33474" w:rsidRPr="004936C0" w:rsidRDefault="00D33474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16" w:name="_Toc195649170"/>
      <w:bookmarkStart w:id="17" w:name="_Toc202742681"/>
      <w:r w:rsidRPr="004936C0">
        <w:rPr>
          <w:rFonts w:cs="Arial"/>
        </w:rPr>
        <w:t>Entorno operativo</w:t>
      </w:r>
      <w:bookmarkEnd w:id="16"/>
      <w:bookmarkEnd w:id="17"/>
    </w:p>
    <w:p w14:paraId="3D88F7C5" w14:textId="317C10A3" w:rsidR="00163FAD" w:rsidRPr="004936C0" w:rsidRDefault="00163FAD" w:rsidP="00685C92">
      <w:p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El sistema se desplegará como una aplicación web que funcionará en el entorno de trabajo del laboratorio. Sus características operativas incluyen:</w:t>
      </w:r>
    </w:p>
    <w:p w14:paraId="7CAACC00" w14:textId="4E65A2DE" w:rsidR="00163FAD" w:rsidRPr="004936C0" w:rsidRDefault="00163FAD" w:rsidP="00685C92">
      <w:pPr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Plataforma Web</w:t>
      </w:r>
    </w:p>
    <w:p w14:paraId="0A7594CC" w14:textId="3CF4D730" w:rsidR="00163FAD" w:rsidRPr="00685C92" w:rsidRDefault="00163FAD" w:rsidP="00685C92">
      <w:pPr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Base de datos</w:t>
      </w:r>
    </w:p>
    <w:p w14:paraId="58385F72" w14:textId="5AF57B95" w:rsidR="00163FAD" w:rsidRPr="004936C0" w:rsidRDefault="00163FAD" w:rsidP="00685C92">
      <w:pPr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Servidor de aplicación</w:t>
      </w:r>
      <w:r w:rsidR="00D7624D" w:rsidRPr="004936C0">
        <w:rPr>
          <w:rFonts w:eastAsia="Times New Roman" w:cs="Arial"/>
          <w:szCs w:val="24"/>
          <w:lang w:eastAsia="es-VE"/>
        </w:rPr>
        <w:t xml:space="preserve"> (probablemente en la nube)</w:t>
      </w:r>
    </w:p>
    <w:p w14:paraId="5DEECB0D" w14:textId="32365FCA" w:rsidR="00163FAD" w:rsidRPr="004936C0" w:rsidRDefault="00163FAD" w:rsidP="00685C92">
      <w:pPr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Equipos cliente: Computadoras con Windows 10 o superior.</w:t>
      </w:r>
    </w:p>
    <w:p w14:paraId="23D1D166" w14:textId="6C9733F4" w:rsidR="004A27D5" w:rsidRPr="004936C0" w:rsidRDefault="00163FAD" w:rsidP="00685C92">
      <w:pPr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="Arial"/>
          <w:szCs w:val="24"/>
          <w:lang w:eastAsia="es-VE"/>
        </w:rPr>
      </w:pPr>
      <w:r w:rsidRPr="004936C0">
        <w:rPr>
          <w:rFonts w:eastAsia="Times New Roman" w:cs="Arial"/>
          <w:szCs w:val="24"/>
          <w:lang w:eastAsia="es-VE"/>
        </w:rPr>
        <w:t>Impresoras</w:t>
      </w:r>
      <w:r w:rsidR="00D7624D" w:rsidRPr="004936C0">
        <w:rPr>
          <w:rFonts w:eastAsia="Times New Roman" w:cs="Arial"/>
          <w:szCs w:val="24"/>
          <w:lang w:eastAsia="es-VE"/>
        </w:rPr>
        <w:t xml:space="preserve"> con c</w:t>
      </w:r>
      <w:r w:rsidRPr="004936C0">
        <w:rPr>
          <w:rFonts w:eastAsia="Times New Roman" w:cs="Arial"/>
          <w:szCs w:val="24"/>
          <w:lang w:eastAsia="es-VE"/>
        </w:rPr>
        <w:t xml:space="preserve">ompatibilidad con impresoras de </w:t>
      </w:r>
      <w:proofErr w:type="gramStart"/>
      <w:r w:rsidRPr="004936C0">
        <w:rPr>
          <w:rFonts w:eastAsia="Times New Roman" w:cs="Arial"/>
          <w:szCs w:val="24"/>
          <w:lang w:eastAsia="es-VE"/>
        </w:rPr>
        <w:t>tickets</w:t>
      </w:r>
      <w:proofErr w:type="gramEnd"/>
      <w:r w:rsidRPr="004936C0">
        <w:rPr>
          <w:rFonts w:eastAsia="Times New Roman" w:cs="Arial"/>
          <w:szCs w:val="24"/>
          <w:lang w:eastAsia="es-VE"/>
        </w:rPr>
        <w:t xml:space="preserve"> EPSON TM y láser para resultados en PDF.</w:t>
      </w:r>
    </w:p>
    <w:p w14:paraId="435B0ACD" w14:textId="77777777" w:rsidR="00D33474" w:rsidRPr="004936C0" w:rsidRDefault="0071315B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18" w:name="_Toc195649171"/>
      <w:bookmarkStart w:id="19" w:name="_Toc202742682"/>
      <w:r w:rsidRPr="004936C0">
        <w:rPr>
          <w:rFonts w:cs="Arial"/>
        </w:rPr>
        <w:t>Re</w:t>
      </w:r>
      <w:r w:rsidR="00D33474" w:rsidRPr="004936C0">
        <w:rPr>
          <w:rFonts w:cs="Arial"/>
        </w:rPr>
        <w:t>querimientos funcionales</w:t>
      </w:r>
      <w:bookmarkEnd w:id="18"/>
      <w:bookmarkEnd w:id="19"/>
    </w:p>
    <w:p w14:paraId="63F6B38F" w14:textId="3554808F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20" w:name="_Toc195649172"/>
      <w:bookmarkStart w:id="21" w:name="_Toc202742683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1. </w:t>
      </w:r>
      <w:bookmarkEnd w:id="20"/>
      <w:r w:rsidR="000C3D2D" w:rsidRPr="000C3D2D">
        <w:rPr>
          <w:rFonts w:cs="Arial"/>
        </w:rPr>
        <w:t>Registro y Validación de Pacientes</w:t>
      </w:r>
      <w:bookmarkEnd w:id="21"/>
    </w:p>
    <w:p w14:paraId="0A5360C6" w14:textId="5271163E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0C3D2D" w:rsidRPr="000C3D2D">
        <w:rPr>
          <w:rFonts w:cs="Arial"/>
          <w:lang w:val="es-EC"/>
        </w:rPr>
        <w:t>Permite ingresar, editar y validar los datos personales de un nuevo paciente, evitando duplicidad mediante la cédula y calculando la edad automáticamente si no se proporciona fecha de nacimiento.</w:t>
      </w:r>
    </w:p>
    <w:p w14:paraId="3BB44E04" w14:textId="77777777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486A0FD0" w14:textId="5DD466E4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lastRenderedPageBreak/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6FAA9185" w14:textId="492FC60C" w:rsidR="00D64DAD" w:rsidRPr="00D64DAD" w:rsidRDefault="00D64DAD" w:rsidP="00D64DAD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D64DAD">
        <w:rPr>
          <w:rFonts w:cs="Arial"/>
          <w:lang w:val="es-EC"/>
        </w:rPr>
        <w:t>REQ-01: Validar unicidad de la cédula antes de permitir registro o edición.</w:t>
      </w:r>
    </w:p>
    <w:p w14:paraId="2316470C" w14:textId="6C26468A" w:rsidR="00D64DAD" w:rsidRPr="00D64DAD" w:rsidRDefault="00D64DAD" w:rsidP="00D64DAD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D64DAD">
        <w:rPr>
          <w:rFonts w:cs="Arial"/>
          <w:lang w:val="es-EC"/>
        </w:rPr>
        <w:t>REQ-02: Permitir edición de datos personales salvo cédula.</w:t>
      </w:r>
    </w:p>
    <w:p w14:paraId="28B05E78" w14:textId="77777777" w:rsidR="00D64DAD" w:rsidRPr="00D64DAD" w:rsidRDefault="00D64DAD" w:rsidP="00D64DAD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D64DAD">
        <w:rPr>
          <w:rFonts w:cs="Arial"/>
          <w:lang w:val="es-EC"/>
        </w:rPr>
        <w:t>REQ-03: Calcular edad automáticamente si no se ingresa fecha de nacimiento, o viceversa.</w:t>
      </w:r>
    </w:p>
    <w:p w14:paraId="4F39AC40" w14:textId="77777777" w:rsidR="00D64DAD" w:rsidRPr="00D64DAD" w:rsidRDefault="00D64DAD" w:rsidP="00D64DAD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D64DAD">
        <w:rPr>
          <w:rFonts w:cs="Arial"/>
          <w:lang w:val="es-EC"/>
        </w:rPr>
        <w:t>REQ-04: Mostrar mensaje de confirmación tras el registro o edición exitosa.</w:t>
      </w:r>
    </w:p>
    <w:p w14:paraId="3195DF2B" w14:textId="64B9EC15" w:rsidR="00F265B7" w:rsidRPr="00D64DAD" w:rsidRDefault="00D64DAD" w:rsidP="00D64DAD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D64DAD">
        <w:rPr>
          <w:rFonts w:cs="Arial"/>
          <w:lang w:val="es-EC"/>
        </w:rPr>
        <w:t>REQ-05: Notificar error si la edad calculada es inválida (&lt;0 o &gt;130).</w:t>
      </w:r>
    </w:p>
    <w:p w14:paraId="5D9F4A90" w14:textId="6A11A870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22" w:name="_Toc195649173"/>
      <w:bookmarkStart w:id="23" w:name="_Toc202742684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2. </w:t>
      </w:r>
      <w:bookmarkEnd w:id="22"/>
      <w:r w:rsidR="000C3D2D" w:rsidRPr="000C3D2D">
        <w:rPr>
          <w:rFonts w:cs="Arial"/>
        </w:rPr>
        <w:t>Registro, Edición y Anulación de Órdenes Médicas</w:t>
      </w:r>
      <w:bookmarkEnd w:id="23"/>
    </w:p>
    <w:p w14:paraId="42FC5D44" w14:textId="601AD51D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0C3D2D" w:rsidRPr="000C3D2D">
        <w:rPr>
          <w:rFonts w:cs="Arial"/>
          <w:lang w:val="es-EC"/>
        </w:rPr>
        <w:t>Permite crear, editar y anular órdenes médicas vinculando paciente y médico, con selección de exámenes clínicos, cálculo automático de totales y control de estado.</w:t>
      </w:r>
    </w:p>
    <w:p w14:paraId="6692C335" w14:textId="77777777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741666EA" w14:textId="3DEACCD2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12926C5C" w14:textId="233DAEEC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REQ-06: Validar existencia de paciente y médico antes de registrar o editar.</w:t>
      </w:r>
    </w:p>
    <w:p w14:paraId="264211B6" w14:textId="77777777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REQ-07: Autocompletar datos del paciente y médico si existen.</w:t>
      </w:r>
    </w:p>
    <w:p w14:paraId="679B206C" w14:textId="77777777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REQ-08: Permitir selección múltiple y edición de exámenes antes de guardar.</w:t>
      </w:r>
    </w:p>
    <w:p w14:paraId="06EA66B6" w14:textId="77777777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REQ-09: Calcular automáticamente el total de la orden y actualizar si se editan exámenes.</w:t>
      </w:r>
    </w:p>
    <w:p w14:paraId="7D36610B" w14:textId="77777777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REQ-10: No permitir guardar si no hay exámenes seleccionados.</w:t>
      </w:r>
    </w:p>
    <w:p w14:paraId="6E32061A" w14:textId="77777777" w:rsidR="0021009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REQ-11: Registrar cambios de estado y anulación solo por Administrador.</w:t>
      </w:r>
    </w:p>
    <w:p w14:paraId="510B19F7" w14:textId="5ECDC6B4" w:rsidR="00F265B7" w:rsidRPr="00210097" w:rsidRDefault="00210097" w:rsidP="0021009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210097">
        <w:rPr>
          <w:rFonts w:cs="Arial"/>
          <w:lang w:val="es-EC"/>
        </w:rPr>
        <w:t>REQ-12: Mantener el historial de estados (creada, editada, anulada).</w:t>
      </w:r>
    </w:p>
    <w:p w14:paraId="31EFEE60" w14:textId="1B10F9A6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24" w:name="_Toc195649174"/>
      <w:bookmarkStart w:id="25" w:name="_Toc202742685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3. </w:t>
      </w:r>
      <w:bookmarkEnd w:id="24"/>
      <w:r w:rsidR="00770CC8" w:rsidRPr="00770CC8">
        <w:rPr>
          <w:rFonts w:cs="Arial"/>
        </w:rPr>
        <w:t>Gestión y Resultados de Exámenes</w:t>
      </w:r>
      <w:bookmarkEnd w:id="25"/>
    </w:p>
    <w:p w14:paraId="3835C0BC" w14:textId="77777777" w:rsidR="00770CC8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770CC8" w:rsidRPr="00770CC8">
        <w:rPr>
          <w:rFonts w:cs="Arial"/>
          <w:lang w:val="es-EC"/>
        </w:rPr>
        <w:t>Permite ingresar, editar, validar, anular e imprimir los resultados clínicos de los exámenes de cada orden, asegurando trazabilidad e integridad.</w:t>
      </w:r>
    </w:p>
    <w:p w14:paraId="66D6A1A1" w14:textId="22372290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0BFFBB58" w14:textId="5D70B79B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6CC2E686" w14:textId="77777777" w:rsidR="00F265B7" w:rsidRPr="00F265B7" w:rsidRDefault="00F265B7" w:rsidP="00685C92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lastRenderedPageBreak/>
        <w:t>REQ-10:</w:t>
      </w:r>
      <w:r w:rsidRPr="00F265B7">
        <w:rPr>
          <w:rFonts w:cs="Arial"/>
          <w:lang w:val="es-EC"/>
        </w:rPr>
        <w:t xml:space="preserve"> Validar que los exámenes seleccionados pertenezcan al mismo estudio.</w:t>
      </w:r>
    </w:p>
    <w:p w14:paraId="0C128E6E" w14:textId="77777777" w:rsidR="00F265B7" w:rsidRPr="00F265B7" w:rsidRDefault="00F265B7" w:rsidP="00685C92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REQ-11:</w:t>
      </w:r>
      <w:r w:rsidRPr="00F265B7">
        <w:rPr>
          <w:rFonts w:cs="Arial"/>
          <w:lang w:val="es-EC"/>
        </w:rPr>
        <w:t xml:space="preserve"> Permitir ingresar resultados con advertencia si están fuera de rango.</w:t>
      </w:r>
    </w:p>
    <w:p w14:paraId="523C4671" w14:textId="1E7B5E55" w:rsidR="00F265B7" w:rsidRPr="00F265B7" w:rsidRDefault="00F265B7" w:rsidP="00685C92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REQ-1</w:t>
      </w:r>
      <w:r w:rsidR="00BA588A" w:rsidRPr="004936C0">
        <w:rPr>
          <w:rFonts w:cs="Arial"/>
          <w:b/>
          <w:bCs/>
          <w:lang w:val="es-EC"/>
        </w:rPr>
        <w:t>2</w:t>
      </w:r>
      <w:r w:rsidRPr="00F265B7">
        <w:rPr>
          <w:rFonts w:cs="Arial"/>
          <w:b/>
          <w:bCs/>
          <w:lang w:val="es-EC"/>
        </w:rPr>
        <w:t>:</w:t>
      </w:r>
      <w:r w:rsidRPr="00F265B7">
        <w:rPr>
          <w:rFonts w:cs="Arial"/>
          <w:lang w:val="es-EC"/>
        </w:rPr>
        <w:t xml:space="preserve"> No permitir guardar si no hay exámenes seleccionados.</w:t>
      </w:r>
    </w:p>
    <w:p w14:paraId="6D672BDF" w14:textId="53E819DC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26" w:name="_Toc195649175"/>
      <w:bookmarkStart w:id="27" w:name="_Toc202742686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4. </w:t>
      </w:r>
      <w:bookmarkEnd w:id="26"/>
      <w:r w:rsidR="000F00FF" w:rsidRPr="000F00FF">
        <w:rPr>
          <w:rFonts w:cs="Arial"/>
        </w:rPr>
        <w:t>Control y Gestión de Reactivos</w:t>
      </w:r>
      <w:bookmarkEnd w:id="27"/>
    </w:p>
    <w:p w14:paraId="2A0B0D83" w14:textId="53D4B2FB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0F00FF" w:rsidRPr="000F00FF">
        <w:rPr>
          <w:rFonts w:cs="Arial"/>
          <w:lang w:val="es-EC"/>
        </w:rPr>
        <w:t>Permite registrar ingresos y egresos (automáticos por exámenes y manuales por otras causas) de reactivos, asociar reactivos a exámenes, consultar Kardex y editar información relevante.</w:t>
      </w:r>
    </w:p>
    <w:p w14:paraId="05122C0A" w14:textId="77777777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Media</w:t>
      </w:r>
    </w:p>
    <w:p w14:paraId="60C0C50A" w14:textId="5F0259A6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06860864" w14:textId="087B4F90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REQ-18: Permitir crear, editar y anular reactivos.</w:t>
      </w:r>
    </w:p>
    <w:p w14:paraId="1BA34826" w14:textId="77777777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REQ-19: Registrar ingresos con fecha, lote, cantidad y proveedor.</w:t>
      </w:r>
    </w:p>
    <w:p w14:paraId="243F47E6" w14:textId="77777777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REQ-20: Registrar egresos automáticos al ingresar resultados de exámenes.</w:t>
      </w:r>
    </w:p>
    <w:p w14:paraId="23169249" w14:textId="77777777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REQ-21: Permitir egresos manuales por vencimiento, pérdida u otros motivos.</w:t>
      </w:r>
    </w:p>
    <w:p w14:paraId="1C18C34F" w14:textId="77777777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REQ-22: Asociar reactivos a exámenes con cantidad y unidad.</w:t>
      </w:r>
    </w:p>
    <w:p w14:paraId="6C43889F" w14:textId="77777777" w:rsidR="000F00FF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REQ-23: Impedir duplicidad de asociación examen-reactivo.</w:t>
      </w:r>
    </w:p>
    <w:p w14:paraId="2805824D" w14:textId="3F80F073" w:rsidR="00F265B7" w:rsidRPr="000F00FF" w:rsidRDefault="000F00FF" w:rsidP="000F00FF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0F00FF">
        <w:rPr>
          <w:rFonts w:cs="Arial"/>
          <w:lang w:val="es-EC"/>
        </w:rPr>
        <w:t>REQ-24: Visualizar Kardex con todo el historial de movimientos de cada reactivo.</w:t>
      </w:r>
    </w:p>
    <w:p w14:paraId="76647B61" w14:textId="33E80F63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28" w:name="_Toc195649176"/>
      <w:bookmarkStart w:id="29" w:name="_Toc202742687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5. </w:t>
      </w:r>
      <w:bookmarkEnd w:id="28"/>
      <w:r w:rsidR="004472D7" w:rsidRPr="004472D7">
        <w:rPr>
          <w:rFonts w:cs="Arial"/>
        </w:rPr>
        <w:t>Administración y Gestión de Médicos</w:t>
      </w:r>
      <w:bookmarkEnd w:id="29"/>
    </w:p>
    <w:p w14:paraId="07DE31AA" w14:textId="055F4D95" w:rsidR="00F265B7" w:rsidRPr="00F265B7" w:rsidRDefault="00F265B7" w:rsidP="004472D7">
      <w:pPr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8E6F4C" w:rsidRPr="008E6F4C">
        <w:rPr>
          <w:rFonts w:cs="Arial"/>
          <w:lang w:val="es-EC"/>
        </w:rPr>
        <w:t>Permite registrar, editar y visualizar datos de médicos, asociarlos a órdenes y convenios.</w:t>
      </w:r>
    </w:p>
    <w:p w14:paraId="7223F489" w14:textId="77777777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534167FC" w14:textId="77B4A39D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0B5C8F31" w14:textId="18B21C9A" w:rsidR="00F162DE" w:rsidRPr="00F162DE" w:rsidRDefault="00F162DE" w:rsidP="00F162DE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162DE">
        <w:rPr>
          <w:rFonts w:cs="Arial"/>
          <w:lang w:val="es-EC"/>
        </w:rPr>
        <w:lastRenderedPageBreak/>
        <w:t>REQ-25: Permitir alta y edición de médicos con validación de datos obligatorios.</w:t>
      </w:r>
    </w:p>
    <w:p w14:paraId="5BA2CE16" w14:textId="77777777" w:rsidR="00F162DE" w:rsidRPr="00F162DE" w:rsidRDefault="00F162DE" w:rsidP="00F162DE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162DE">
        <w:rPr>
          <w:rFonts w:cs="Arial"/>
          <w:lang w:val="es-EC"/>
        </w:rPr>
        <w:t>REQ-26: Visualizar lista filtrable de médicos y detalle individual.</w:t>
      </w:r>
    </w:p>
    <w:p w14:paraId="25F0BAF6" w14:textId="2F184D88" w:rsidR="00F265B7" w:rsidRPr="00F162DE" w:rsidRDefault="00F162DE" w:rsidP="00F162DE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F162DE">
        <w:rPr>
          <w:rFonts w:cs="Arial"/>
          <w:lang w:val="es-EC"/>
        </w:rPr>
        <w:t>REQ-27: Asociar médico a órdenes y convenios automáticamente.</w:t>
      </w:r>
    </w:p>
    <w:p w14:paraId="1F413E92" w14:textId="646EB711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30" w:name="_Toc195649177"/>
      <w:bookmarkStart w:id="31" w:name="_Toc202742688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6. </w:t>
      </w:r>
      <w:bookmarkEnd w:id="30"/>
      <w:r w:rsidR="00F162DE" w:rsidRPr="00F162DE">
        <w:rPr>
          <w:rFonts w:cs="Arial"/>
        </w:rPr>
        <w:t>Gestión de Convenios y Pagos a Médicos</w:t>
      </w:r>
      <w:bookmarkEnd w:id="31"/>
    </w:p>
    <w:p w14:paraId="0E3918E5" w14:textId="77777777" w:rsidR="0034524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345247" w:rsidRPr="00345247">
        <w:rPr>
          <w:rFonts w:cs="Arial"/>
          <w:lang w:val="es-EC"/>
        </w:rPr>
        <w:t>Permite registrar y editar convenios médicos, calcular comisiones automáticas por órdenes, generar pagos y comprobantes.</w:t>
      </w:r>
    </w:p>
    <w:p w14:paraId="0F9F6C04" w14:textId="68688EBF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Media</w:t>
      </w:r>
    </w:p>
    <w:p w14:paraId="347F47B2" w14:textId="45E8991E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2F18896A" w14:textId="0C9820BA" w:rsidR="00345247" w:rsidRPr="00345247" w:rsidRDefault="00345247" w:rsidP="00345247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45247">
        <w:rPr>
          <w:rFonts w:cs="Arial"/>
          <w:lang w:val="es-EC"/>
        </w:rPr>
        <w:t>REQ-28: Validar porcentaje de comisión entre 0 y 100 antes de registrar convenio.</w:t>
      </w:r>
    </w:p>
    <w:p w14:paraId="02ADB51E" w14:textId="77777777" w:rsidR="00345247" w:rsidRPr="00345247" w:rsidRDefault="00345247" w:rsidP="00345247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45247">
        <w:rPr>
          <w:rFonts w:cs="Arial"/>
          <w:lang w:val="es-EC"/>
        </w:rPr>
        <w:t>REQ-29: Calcular el monto a pagar por cada orden automáticamente.</w:t>
      </w:r>
    </w:p>
    <w:p w14:paraId="62FA60CC" w14:textId="617FBEE9" w:rsidR="00F265B7" w:rsidRPr="00345247" w:rsidRDefault="00345247" w:rsidP="00345247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45247">
        <w:rPr>
          <w:rFonts w:cs="Arial"/>
          <w:lang w:val="es-EC"/>
        </w:rPr>
        <w:t>REQ-30: Generar comprobante de pago para el médico y marcar órdenes como liquidadas.</w:t>
      </w:r>
    </w:p>
    <w:p w14:paraId="3A60559D" w14:textId="4EB87B92" w:rsidR="00F265B7" w:rsidRPr="004936C0" w:rsidRDefault="001705EC" w:rsidP="00685C92">
      <w:pPr>
        <w:pStyle w:val="Ttulo2"/>
        <w:spacing w:line="360" w:lineRule="auto"/>
        <w:rPr>
          <w:rFonts w:cs="Arial"/>
        </w:rPr>
      </w:pPr>
      <w:bookmarkStart w:id="32" w:name="_Toc195649178"/>
      <w:bookmarkStart w:id="33" w:name="_Toc202742689"/>
      <w:r w:rsidRPr="004936C0">
        <w:rPr>
          <w:rFonts w:cs="Arial"/>
        </w:rPr>
        <w:t>7.</w:t>
      </w:r>
      <w:r w:rsidR="00F265B7" w:rsidRPr="004936C0">
        <w:rPr>
          <w:rFonts w:cs="Arial"/>
        </w:rPr>
        <w:t xml:space="preserve">7. </w:t>
      </w:r>
      <w:bookmarkEnd w:id="32"/>
      <w:r w:rsidR="00345247" w:rsidRPr="00345247">
        <w:rPr>
          <w:rFonts w:cs="Arial"/>
        </w:rPr>
        <w:t>Gestión de Cuentas por Cobrar y Pagos Parciales</w:t>
      </w:r>
      <w:bookmarkEnd w:id="33"/>
    </w:p>
    <w:p w14:paraId="1CC14A45" w14:textId="0D39911F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345247" w:rsidRPr="00345247">
        <w:rPr>
          <w:rFonts w:cs="Arial"/>
          <w:lang w:val="es-EC"/>
        </w:rPr>
        <w:t>Permite registrar pagos parciales, abonos y gestionar saldos pendientes en órdenes, generando comprobantes y actualizando el estado.</w:t>
      </w:r>
    </w:p>
    <w:p w14:paraId="3E4AF190" w14:textId="77777777" w:rsidR="00F265B7" w:rsidRPr="00F265B7" w:rsidRDefault="00F265B7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00001BEA" w14:textId="2471A5F1" w:rsidR="00F265B7" w:rsidRPr="00F265B7" w:rsidRDefault="003B1D15" w:rsidP="00685C92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="00F265B7" w:rsidRPr="00F265B7">
        <w:rPr>
          <w:rFonts w:cs="Arial"/>
          <w:b/>
          <w:bCs/>
          <w:lang w:val="es-EC"/>
        </w:rPr>
        <w:t>funcionales:</w:t>
      </w:r>
    </w:p>
    <w:p w14:paraId="20D8A533" w14:textId="0F2630FD" w:rsidR="003B1D15" w:rsidRPr="003B1D15" w:rsidRDefault="003B1D15" w:rsidP="003B1D1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lang w:val="es-EC"/>
        </w:rPr>
        <w:t>REQ-31: Validar que el abono no supere el saldo pendiente.</w:t>
      </w:r>
    </w:p>
    <w:p w14:paraId="50F7D42B" w14:textId="77777777" w:rsidR="003B1D15" w:rsidRPr="003B1D15" w:rsidRDefault="003B1D15" w:rsidP="003B1D1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lang w:val="es-EC"/>
        </w:rPr>
        <w:t>REQ-32: Registrar tipo de pago, monto, fecha y usuario.</w:t>
      </w:r>
    </w:p>
    <w:p w14:paraId="61433B83" w14:textId="049B70B3" w:rsidR="004772B7" w:rsidRDefault="003B1D15" w:rsidP="003B1D1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lang w:val="es-EC"/>
        </w:rPr>
        <w:t>REQ-33: Actualizar saldo de orden tras cada abono y generar comprobante.</w:t>
      </w:r>
    </w:p>
    <w:p w14:paraId="23CBF656" w14:textId="77777777" w:rsidR="003B1D15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</w:p>
    <w:p w14:paraId="3336F5A2" w14:textId="228D8F2C" w:rsidR="003B1D15" w:rsidRPr="004936C0" w:rsidRDefault="003B1D15" w:rsidP="003B1D15">
      <w:pPr>
        <w:pStyle w:val="Ttulo2"/>
        <w:spacing w:line="360" w:lineRule="auto"/>
        <w:rPr>
          <w:rFonts w:cs="Arial"/>
        </w:rPr>
      </w:pPr>
      <w:bookmarkStart w:id="34" w:name="_Toc202742690"/>
      <w:r w:rsidRPr="004936C0">
        <w:rPr>
          <w:rFonts w:cs="Arial"/>
        </w:rPr>
        <w:t>7.</w:t>
      </w:r>
      <w:r>
        <w:rPr>
          <w:rFonts w:cs="Arial"/>
        </w:rPr>
        <w:t>8</w:t>
      </w:r>
      <w:r w:rsidRPr="004936C0">
        <w:rPr>
          <w:rFonts w:cs="Arial"/>
        </w:rPr>
        <w:t xml:space="preserve">. </w:t>
      </w:r>
      <w:r w:rsidR="003232DB" w:rsidRPr="003232DB">
        <w:rPr>
          <w:rFonts w:cs="Arial"/>
        </w:rPr>
        <w:t>Impresión de Documentos (Órdenes, Resultados, Tickets)</w:t>
      </w:r>
      <w:bookmarkEnd w:id="34"/>
    </w:p>
    <w:p w14:paraId="5C193CE5" w14:textId="77777777" w:rsidR="003232DB" w:rsidRPr="003232DB" w:rsidRDefault="003B1D15" w:rsidP="003232DB">
      <w:pPr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3232DB" w:rsidRPr="003232DB">
        <w:rPr>
          <w:rFonts w:cs="Arial"/>
          <w:lang w:val="es-EC"/>
        </w:rPr>
        <w:t xml:space="preserve">Permite la generación e impresión de PDF o </w:t>
      </w:r>
      <w:proofErr w:type="gramStart"/>
      <w:r w:rsidR="003232DB" w:rsidRPr="003232DB">
        <w:rPr>
          <w:rFonts w:cs="Arial"/>
          <w:lang w:val="es-EC"/>
        </w:rPr>
        <w:t>tickets</w:t>
      </w:r>
      <w:proofErr w:type="gramEnd"/>
      <w:r w:rsidR="003232DB" w:rsidRPr="003232DB">
        <w:rPr>
          <w:rFonts w:cs="Arial"/>
          <w:lang w:val="es-EC"/>
        </w:rPr>
        <w:t xml:space="preserve"> de órdenes, resultados y comprobantes.</w:t>
      </w:r>
    </w:p>
    <w:p w14:paraId="0E2EF7B1" w14:textId="77777777" w:rsidR="003B1D15" w:rsidRPr="00F265B7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lastRenderedPageBreak/>
        <w:t>Prioridad:</w:t>
      </w:r>
      <w:r w:rsidRPr="00F265B7">
        <w:rPr>
          <w:rFonts w:cs="Arial"/>
          <w:lang w:val="es-EC"/>
        </w:rPr>
        <w:t xml:space="preserve"> Alta</w:t>
      </w:r>
    </w:p>
    <w:p w14:paraId="3AE0FE25" w14:textId="77777777" w:rsidR="003B1D15" w:rsidRPr="00F265B7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Pr="00F265B7">
        <w:rPr>
          <w:rFonts w:cs="Arial"/>
          <w:b/>
          <w:bCs/>
          <w:lang w:val="es-EC"/>
        </w:rPr>
        <w:t>funcionales:</w:t>
      </w:r>
    </w:p>
    <w:p w14:paraId="773DA331" w14:textId="4056E835" w:rsidR="003232DB" w:rsidRPr="003232DB" w:rsidRDefault="003232DB" w:rsidP="003232DB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232DB">
        <w:rPr>
          <w:rFonts w:cs="Arial"/>
          <w:lang w:val="es-EC"/>
        </w:rPr>
        <w:t>REQ-34: Permitir impresión de orden o resultado sólo cuando esté completo y validado.</w:t>
      </w:r>
    </w:p>
    <w:p w14:paraId="32A4BD7A" w14:textId="77777777" w:rsidR="003232DB" w:rsidRPr="003232DB" w:rsidRDefault="003232DB" w:rsidP="003232DB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232DB">
        <w:rPr>
          <w:rFonts w:cs="Arial"/>
          <w:lang w:val="es-EC"/>
        </w:rPr>
        <w:t xml:space="preserve">REQ-35: Generar archivo PDF o </w:t>
      </w:r>
      <w:proofErr w:type="gramStart"/>
      <w:r w:rsidRPr="003232DB">
        <w:rPr>
          <w:rFonts w:cs="Arial"/>
          <w:lang w:val="es-EC"/>
        </w:rPr>
        <w:t>ticket</w:t>
      </w:r>
      <w:proofErr w:type="gramEnd"/>
      <w:r w:rsidRPr="003232DB">
        <w:rPr>
          <w:rFonts w:cs="Arial"/>
          <w:lang w:val="es-EC"/>
        </w:rPr>
        <w:t xml:space="preserve"> según tipo de documento.</w:t>
      </w:r>
    </w:p>
    <w:p w14:paraId="6C15A4D5" w14:textId="76FFBBB7" w:rsidR="003B1D15" w:rsidRPr="003B1D15" w:rsidRDefault="003232DB" w:rsidP="003232DB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3232DB">
        <w:rPr>
          <w:rFonts w:cs="Arial"/>
          <w:lang w:val="es-EC"/>
        </w:rPr>
        <w:t>REQ-36: Permitir guardar, imprimir o enviar el reporte generado.</w:t>
      </w:r>
    </w:p>
    <w:p w14:paraId="41300D0F" w14:textId="274770C3" w:rsidR="003B1D15" w:rsidRPr="004936C0" w:rsidRDefault="003B1D15" w:rsidP="003B1D15">
      <w:pPr>
        <w:pStyle w:val="Ttulo2"/>
        <w:spacing w:line="360" w:lineRule="auto"/>
        <w:rPr>
          <w:rFonts w:cs="Arial"/>
        </w:rPr>
      </w:pPr>
      <w:bookmarkStart w:id="35" w:name="_Toc202742691"/>
      <w:r w:rsidRPr="004936C0">
        <w:rPr>
          <w:rFonts w:cs="Arial"/>
        </w:rPr>
        <w:t>7.</w:t>
      </w:r>
      <w:r w:rsidR="003232DB">
        <w:rPr>
          <w:rFonts w:cs="Arial"/>
        </w:rPr>
        <w:t>9</w:t>
      </w:r>
      <w:r w:rsidRPr="004936C0">
        <w:rPr>
          <w:rFonts w:cs="Arial"/>
        </w:rPr>
        <w:t xml:space="preserve">. </w:t>
      </w:r>
      <w:r w:rsidR="003232DB" w:rsidRPr="003232DB">
        <w:rPr>
          <w:rFonts w:cs="Arial"/>
        </w:rPr>
        <w:t>Administración de Usuarios y Roles</w:t>
      </w:r>
      <w:bookmarkEnd w:id="35"/>
    </w:p>
    <w:p w14:paraId="6B71D4E9" w14:textId="76F7A500" w:rsidR="003B1D15" w:rsidRPr="00F265B7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Descripción:</w:t>
      </w:r>
      <w:r w:rsidRPr="00F265B7">
        <w:rPr>
          <w:rFonts w:cs="Arial"/>
          <w:lang w:val="es-EC"/>
        </w:rPr>
        <w:t xml:space="preserve"> </w:t>
      </w:r>
      <w:r w:rsidR="00C56D05" w:rsidRPr="00C56D05">
        <w:rPr>
          <w:rFonts w:cs="Arial"/>
          <w:lang w:val="es-EC"/>
        </w:rPr>
        <w:t>Permite el registro, edición, anulación y control de usuarios y perfiles (Administrador, Recepcionista, Laboratorista) asegurando acceso restringido según privilegios.</w:t>
      </w:r>
    </w:p>
    <w:p w14:paraId="0901CE08" w14:textId="77777777" w:rsidR="003B1D15" w:rsidRPr="00F265B7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F265B7">
        <w:rPr>
          <w:rFonts w:cs="Arial"/>
          <w:b/>
          <w:bCs/>
          <w:lang w:val="es-EC"/>
        </w:rPr>
        <w:t>Prioridad:</w:t>
      </w:r>
      <w:r w:rsidRPr="00F265B7">
        <w:rPr>
          <w:rFonts w:cs="Arial"/>
          <w:lang w:val="es-EC"/>
        </w:rPr>
        <w:t xml:space="preserve"> Alta</w:t>
      </w:r>
    </w:p>
    <w:p w14:paraId="2549C53A" w14:textId="77777777" w:rsidR="003B1D15" w:rsidRPr="00F265B7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  <w:r w:rsidRPr="003B1D15">
        <w:rPr>
          <w:rFonts w:cs="Arial"/>
          <w:b/>
          <w:bCs/>
          <w:lang w:val="es-EC"/>
        </w:rPr>
        <w:t>Requisitos</w:t>
      </w:r>
      <w:r>
        <w:rPr>
          <w:rFonts w:cs="Arial"/>
          <w:b/>
          <w:bCs/>
          <w:lang w:val="es-EC"/>
        </w:rPr>
        <w:t xml:space="preserve"> </w:t>
      </w:r>
      <w:r w:rsidRPr="00F265B7">
        <w:rPr>
          <w:rFonts w:cs="Arial"/>
          <w:b/>
          <w:bCs/>
          <w:lang w:val="es-EC"/>
        </w:rPr>
        <w:t>funcionales:</w:t>
      </w:r>
    </w:p>
    <w:p w14:paraId="0D22A3CD" w14:textId="24DE34B0" w:rsidR="00C56D05" w:rsidRPr="00C56D05" w:rsidRDefault="00C56D05" w:rsidP="00C56D0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C56D05">
        <w:rPr>
          <w:rFonts w:cs="Arial"/>
          <w:lang w:val="es-EC"/>
        </w:rPr>
        <w:t>REQ-37: Permitir registro y edición de usuarios sólo a Administrador.</w:t>
      </w:r>
    </w:p>
    <w:p w14:paraId="6D0E62AD" w14:textId="77777777" w:rsidR="00C56D05" w:rsidRPr="00C56D05" w:rsidRDefault="00C56D05" w:rsidP="00C56D0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C56D05">
        <w:rPr>
          <w:rFonts w:cs="Arial"/>
          <w:lang w:val="es-EC"/>
        </w:rPr>
        <w:t>REQ-38: Asignar roles y restricciones de acceso en función del perfil.</w:t>
      </w:r>
    </w:p>
    <w:p w14:paraId="0DBD7172" w14:textId="1BEBF0B6" w:rsidR="003B1D15" w:rsidRPr="003B1D15" w:rsidRDefault="00C56D05" w:rsidP="00C56D0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cs="Arial"/>
          <w:lang w:val="es-EC"/>
        </w:rPr>
      </w:pPr>
      <w:r w:rsidRPr="00C56D05">
        <w:rPr>
          <w:rFonts w:cs="Arial"/>
          <w:lang w:val="es-EC"/>
        </w:rPr>
        <w:t>REQ-39: Registrar y auditar toda acción relevante de los usuarios (alta, edición, anulación, acceso).</w:t>
      </w:r>
    </w:p>
    <w:p w14:paraId="4F20AA6D" w14:textId="77777777" w:rsidR="003B1D15" w:rsidRPr="003B1D15" w:rsidRDefault="003B1D15" w:rsidP="003B1D15">
      <w:pPr>
        <w:shd w:val="clear" w:color="auto" w:fill="FFFFFF"/>
        <w:spacing w:after="0" w:line="360" w:lineRule="auto"/>
        <w:rPr>
          <w:rFonts w:cs="Arial"/>
          <w:lang w:val="es-EC"/>
        </w:rPr>
      </w:pPr>
    </w:p>
    <w:p w14:paraId="6B4EFA29" w14:textId="77777777" w:rsidR="00645050" w:rsidRPr="004936C0" w:rsidRDefault="00645050" w:rsidP="00685C92">
      <w:pPr>
        <w:pStyle w:val="Ttulo1"/>
        <w:numPr>
          <w:ilvl w:val="0"/>
          <w:numId w:val="1"/>
        </w:numPr>
        <w:spacing w:line="360" w:lineRule="auto"/>
        <w:ind w:left="567" w:hanging="567"/>
        <w:rPr>
          <w:rFonts w:cs="Arial"/>
        </w:rPr>
      </w:pPr>
      <w:bookmarkStart w:id="36" w:name="_Toc195649179"/>
      <w:bookmarkStart w:id="37" w:name="_Toc202742692"/>
      <w:r w:rsidRPr="004936C0">
        <w:rPr>
          <w:rFonts w:cs="Arial"/>
        </w:rPr>
        <w:t>Reglas de negocio</w:t>
      </w:r>
      <w:bookmarkEnd w:id="36"/>
      <w:bookmarkEnd w:id="37"/>
    </w:p>
    <w:p w14:paraId="0909B34F" w14:textId="743277C2" w:rsidR="00C56D05" w:rsidRPr="00C56D05" w:rsidRDefault="00C56D05" w:rsidP="00C56D05">
      <w:pPr>
        <w:pStyle w:val="Prrafodelista"/>
        <w:numPr>
          <w:ilvl w:val="0"/>
          <w:numId w:val="30"/>
        </w:numPr>
        <w:spacing w:line="360" w:lineRule="auto"/>
        <w:rPr>
          <w:rFonts w:cs="Arial"/>
        </w:rPr>
      </w:pPr>
      <w:r w:rsidRPr="00C56D05">
        <w:rPr>
          <w:rFonts w:cs="Arial"/>
        </w:rPr>
        <w:t>RN-01: Solo el Administrador puede realizar anulaciones y cambios críticos.</w:t>
      </w:r>
    </w:p>
    <w:p w14:paraId="68AE00F4" w14:textId="77777777" w:rsidR="00C56D05" w:rsidRPr="00C56D05" w:rsidRDefault="00C56D05" w:rsidP="00C56D05">
      <w:pPr>
        <w:pStyle w:val="Prrafodelista"/>
        <w:numPr>
          <w:ilvl w:val="0"/>
          <w:numId w:val="30"/>
        </w:numPr>
        <w:spacing w:line="360" w:lineRule="auto"/>
        <w:rPr>
          <w:rFonts w:cs="Arial"/>
        </w:rPr>
      </w:pPr>
      <w:r w:rsidRPr="00C56D05">
        <w:rPr>
          <w:rFonts w:cs="Arial"/>
        </w:rPr>
        <w:t>RN-02: Todo movimiento (orden, resultado, abono, convenio, reactivo) debe registrar usuario, fecha y motivo si es anulación.</w:t>
      </w:r>
    </w:p>
    <w:p w14:paraId="7C52357A" w14:textId="77777777" w:rsidR="00C56D05" w:rsidRPr="00C56D05" w:rsidRDefault="00C56D05" w:rsidP="00C56D05">
      <w:pPr>
        <w:pStyle w:val="Prrafodelista"/>
        <w:numPr>
          <w:ilvl w:val="0"/>
          <w:numId w:val="30"/>
        </w:numPr>
        <w:spacing w:line="360" w:lineRule="auto"/>
        <w:rPr>
          <w:rFonts w:cs="Arial"/>
        </w:rPr>
      </w:pPr>
      <w:r w:rsidRPr="00C56D05">
        <w:rPr>
          <w:rFonts w:cs="Arial"/>
        </w:rPr>
        <w:t>RN-03: El sistema debe impedir operaciones inconsistentes: por ejemplo, abonar más del saldo, registrar órdenes sin exámenes, asociar reactivos duplicados.</w:t>
      </w:r>
    </w:p>
    <w:p w14:paraId="7136FE4E" w14:textId="77777777" w:rsidR="00C56D05" w:rsidRPr="00C56D05" w:rsidRDefault="00C56D05" w:rsidP="00C56D05">
      <w:pPr>
        <w:pStyle w:val="Prrafodelista"/>
        <w:numPr>
          <w:ilvl w:val="0"/>
          <w:numId w:val="30"/>
        </w:numPr>
        <w:spacing w:line="360" w:lineRule="auto"/>
        <w:rPr>
          <w:rFonts w:cs="Arial"/>
        </w:rPr>
      </w:pPr>
      <w:r w:rsidRPr="00C56D05">
        <w:rPr>
          <w:rFonts w:cs="Arial"/>
        </w:rPr>
        <w:t>RN-04: Solo el Laboratorista puede validar resultados y gestionar reactivos, sólo el Recepcionista registrar pagos y pacientes.</w:t>
      </w:r>
    </w:p>
    <w:p w14:paraId="65A4D567" w14:textId="1C182774" w:rsidR="00645050" w:rsidRPr="00C56D05" w:rsidRDefault="00C56D05" w:rsidP="00C56D05">
      <w:pPr>
        <w:pStyle w:val="Prrafodelista"/>
        <w:numPr>
          <w:ilvl w:val="0"/>
          <w:numId w:val="30"/>
        </w:numPr>
        <w:spacing w:line="360" w:lineRule="auto"/>
        <w:rPr>
          <w:rFonts w:cs="Arial"/>
        </w:rPr>
      </w:pPr>
      <w:r w:rsidRPr="00C56D05">
        <w:rPr>
          <w:rFonts w:cs="Arial"/>
        </w:rPr>
        <w:lastRenderedPageBreak/>
        <w:t>RN-05: El Kardex de reactivos es inalterable manualmente; sólo refleja movimientos reales de ingresos/egresos.</w:t>
      </w:r>
    </w:p>
    <w:p w14:paraId="7F9BACCD" w14:textId="77777777" w:rsidR="00645050" w:rsidRPr="004936C0" w:rsidRDefault="00645050" w:rsidP="00061DD0">
      <w:pPr>
        <w:pStyle w:val="Ttulo1"/>
        <w:numPr>
          <w:ilvl w:val="0"/>
          <w:numId w:val="1"/>
        </w:numPr>
        <w:ind w:left="567" w:hanging="567"/>
        <w:rPr>
          <w:rFonts w:cs="Arial"/>
        </w:rPr>
      </w:pPr>
      <w:bookmarkStart w:id="38" w:name="_Toc195649180"/>
      <w:bookmarkStart w:id="39" w:name="_Toc202742693"/>
      <w:r w:rsidRPr="004936C0">
        <w:rPr>
          <w:rFonts w:cs="Arial"/>
        </w:rPr>
        <w:t>Requerimientos de interfaces externas</w:t>
      </w:r>
      <w:bookmarkEnd w:id="38"/>
      <w:bookmarkEnd w:id="39"/>
    </w:p>
    <w:p w14:paraId="12413341" w14:textId="77777777" w:rsidR="00645050" w:rsidRPr="004936C0" w:rsidRDefault="00645050" w:rsidP="00061DD0">
      <w:pPr>
        <w:pStyle w:val="Ttulo2"/>
        <w:numPr>
          <w:ilvl w:val="0"/>
          <w:numId w:val="2"/>
        </w:numPr>
        <w:ind w:left="567" w:hanging="567"/>
        <w:rPr>
          <w:rFonts w:cs="Arial"/>
          <w:lang w:val="es-VE"/>
        </w:rPr>
      </w:pPr>
      <w:bookmarkStart w:id="40" w:name="_Toc195649181"/>
      <w:bookmarkStart w:id="41" w:name="_Toc202742694"/>
      <w:r w:rsidRPr="004936C0">
        <w:rPr>
          <w:rFonts w:cs="Arial"/>
          <w:lang w:val="es-VE"/>
        </w:rPr>
        <w:t>Interfaces de usuario</w:t>
      </w:r>
      <w:bookmarkEnd w:id="40"/>
      <w:bookmarkEnd w:id="41"/>
    </w:p>
    <w:p w14:paraId="7F2FFB5D" w14:textId="6F32D134" w:rsidR="009F286A" w:rsidRPr="004936C0" w:rsidRDefault="009F286A" w:rsidP="00061DD0">
      <w:pPr>
        <w:numPr>
          <w:ilvl w:val="0"/>
          <w:numId w:val="24"/>
        </w:numPr>
        <w:rPr>
          <w:rFonts w:cs="Arial"/>
        </w:rPr>
      </w:pPr>
      <w:r w:rsidRPr="004936C0">
        <w:rPr>
          <w:rFonts w:cs="Arial"/>
        </w:rPr>
        <w:t>La interfaz será web, accesible desde navegadores</w:t>
      </w:r>
      <w:r w:rsidR="00C3520C" w:rsidRPr="004936C0">
        <w:rPr>
          <w:rFonts w:cs="Arial"/>
        </w:rPr>
        <w:t xml:space="preserve"> actuales.</w:t>
      </w:r>
    </w:p>
    <w:p w14:paraId="037BCA20" w14:textId="083892F3" w:rsidR="009F286A" w:rsidRPr="004936C0" w:rsidRDefault="009F286A" w:rsidP="00061DD0">
      <w:pPr>
        <w:numPr>
          <w:ilvl w:val="0"/>
          <w:numId w:val="24"/>
        </w:numPr>
        <w:rPr>
          <w:rFonts w:cs="Arial"/>
        </w:rPr>
      </w:pPr>
      <w:r w:rsidRPr="004936C0">
        <w:rPr>
          <w:rFonts w:cs="Arial"/>
        </w:rPr>
        <w:t>Se usará un diseño limpio, intuitivo y adaptado a cada rol (Administrador, Recepcionista, Laboratorista).</w:t>
      </w:r>
    </w:p>
    <w:p w14:paraId="5D6BCD34" w14:textId="1D8C41A8" w:rsidR="009F286A" w:rsidRPr="004936C0" w:rsidRDefault="009F286A" w:rsidP="00061DD0">
      <w:pPr>
        <w:numPr>
          <w:ilvl w:val="0"/>
          <w:numId w:val="24"/>
        </w:numPr>
        <w:rPr>
          <w:rFonts w:cs="Arial"/>
        </w:rPr>
      </w:pPr>
      <w:r w:rsidRPr="004936C0">
        <w:rPr>
          <w:rFonts w:cs="Arial"/>
        </w:rPr>
        <w:t>Todas las pantallas seguirán un estilo unificado:</w:t>
      </w:r>
    </w:p>
    <w:p w14:paraId="69C029C5" w14:textId="31FFA47D" w:rsidR="009F286A" w:rsidRPr="004936C0" w:rsidRDefault="009F286A" w:rsidP="00061DD0">
      <w:pPr>
        <w:numPr>
          <w:ilvl w:val="1"/>
          <w:numId w:val="24"/>
        </w:numPr>
        <w:rPr>
          <w:rFonts w:cs="Arial"/>
        </w:rPr>
      </w:pPr>
      <w:r w:rsidRPr="004936C0">
        <w:rPr>
          <w:rFonts w:cs="Arial"/>
        </w:rPr>
        <w:t>Títulos visibles</w:t>
      </w:r>
    </w:p>
    <w:p w14:paraId="4349BE3A" w14:textId="116697BB" w:rsidR="009F286A" w:rsidRPr="004936C0" w:rsidRDefault="009F286A" w:rsidP="00061DD0">
      <w:pPr>
        <w:numPr>
          <w:ilvl w:val="1"/>
          <w:numId w:val="24"/>
        </w:numPr>
        <w:rPr>
          <w:rFonts w:cs="Arial"/>
        </w:rPr>
      </w:pPr>
      <w:r w:rsidRPr="004936C0">
        <w:rPr>
          <w:rFonts w:cs="Arial"/>
        </w:rPr>
        <w:t>Botones principales destacados</w:t>
      </w:r>
    </w:p>
    <w:p w14:paraId="2B019F75" w14:textId="1F9B1152" w:rsidR="009F286A" w:rsidRPr="004936C0" w:rsidRDefault="009F286A" w:rsidP="00061DD0">
      <w:pPr>
        <w:numPr>
          <w:ilvl w:val="1"/>
          <w:numId w:val="24"/>
        </w:numPr>
        <w:rPr>
          <w:rFonts w:cs="Arial"/>
        </w:rPr>
      </w:pPr>
      <w:r w:rsidRPr="004936C0">
        <w:rPr>
          <w:rFonts w:cs="Arial"/>
        </w:rPr>
        <w:t>Validaciones visuales (colores, mensajes de error)</w:t>
      </w:r>
    </w:p>
    <w:p w14:paraId="0EB779E3" w14:textId="32DC303A" w:rsidR="009F286A" w:rsidRPr="004936C0" w:rsidRDefault="009F286A" w:rsidP="00061DD0">
      <w:pPr>
        <w:numPr>
          <w:ilvl w:val="0"/>
          <w:numId w:val="24"/>
        </w:numPr>
        <w:rPr>
          <w:rFonts w:cs="Arial"/>
        </w:rPr>
      </w:pPr>
      <w:r w:rsidRPr="004936C0">
        <w:rPr>
          <w:rFonts w:cs="Arial"/>
        </w:rPr>
        <w:t>Las secciones estarán organizadas por módulos: pacientes, órdenes, resultados, reactivos, pagos, convenios, usuarios.</w:t>
      </w:r>
    </w:p>
    <w:p w14:paraId="0167CDF2" w14:textId="2FCBAD3E" w:rsidR="00F74F7F" w:rsidRPr="004936C0" w:rsidRDefault="009F286A" w:rsidP="00061DD0">
      <w:pPr>
        <w:numPr>
          <w:ilvl w:val="0"/>
          <w:numId w:val="24"/>
        </w:numPr>
        <w:rPr>
          <w:rFonts w:cs="Arial"/>
        </w:rPr>
      </w:pPr>
      <w:r w:rsidRPr="004936C0">
        <w:rPr>
          <w:rFonts w:cs="Arial"/>
        </w:rPr>
        <w:t>Los formularios estarán optimizados para evitar errores de ingreso y facilitar el flujo de trabajo.</w:t>
      </w:r>
    </w:p>
    <w:p w14:paraId="06547A36" w14:textId="77777777" w:rsidR="00645050" w:rsidRPr="004936C0" w:rsidRDefault="00645050" w:rsidP="00061DD0">
      <w:pPr>
        <w:pStyle w:val="Ttulo2"/>
        <w:numPr>
          <w:ilvl w:val="0"/>
          <w:numId w:val="2"/>
        </w:numPr>
        <w:ind w:left="567" w:hanging="567"/>
        <w:rPr>
          <w:rFonts w:cs="Arial"/>
          <w:lang w:val="es-VE"/>
        </w:rPr>
      </w:pPr>
      <w:bookmarkStart w:id="42" w:name="_Toc195649182"/>
      <w:bookmarkStart w:id="43" w:name="_Toc202742695"/>
      <w:r w:rsidRPr="004936C0">
        <w:rPr>
          <w:rFonts w:cs="Arial"/>
          <w:lang w:val="es-VE"/>
        </w:rPr>
        <w:t>Interfaces de hardware</w:t>
      </w:r>
      <w:bookmarkEnd w:id="42"/>
      <w:bookmarkEnd w:id="43"/>
    </w:p>
    <w:p w14:paraId="0CE8BEE5" w14:textId="31B4FD3B" w:rsidR="00AF0990" w:rsidRPr="004936C0" w:rsidRDefault="00AF0990" w:rsidP="00061DD0">
      <w:pPr>
        <w:numPr>
          <w:ilvl w:val="0"/>
          <w:numId w:val="25"/>
        </w:numPr>
        <w:rPr>
          <w:rFonts w:cs="Arial"/>
        </w:rPr>
      </w:pPr>
      <w:r w:rsidRPr="004936C0">
        <w:rPr>
          <w:rFonts w:cs="Arial"/>
        </w:rPr>
        <w:t>Compatible con computadoras de escritorio o laptops con sistema operativo Windows 10 o superior.</w:t>
      </w:r>
    </w:p>
    <w:p w14:paraId="324B6BF6" w14:textId="133761C6" w:rsidR="00AF0990" w:rsidRPr="004936C0" w:rsidRDefault="00AF0990" w:rsidP="00061DD0">
      <w:pPr>
        <w:numPr>
          <w:ilvl w:val="0"/>
          <w:numId w:val="25"/>
        </w:numPr>
        <w:rPr>
          <w:rFonts w:cs="Arial"/>
        </w:rPr>
      </w:pPr>
      <w:r w:rsidRPr="004936C0">
        <w:rPr>
          <w:rFonts w:cs="Arial"/>
        </w:rPr>
        <w:t xml:space="preserve">Se utilizarán periféricos estándar: teclado, </w:t>
      </w:r>
      <w:proofErr w:type="gramStart"/>
      <w:r w:rsidRPr="004936C0">
        <w:rPr>
          <w:rFonts w:cs="Arial"/>
        </w:rPr>
        <w:t>mouse</w:t>
      </w:r>
      <w:proofErr w:type="gramEnd"/>
      <w:r w:rsidRPr="004936C0">
        <w:rPr>
          <w:rFonts w:cs="Arial"/>
        </w:rPr>
        <w:t xml:space="preserve"> y monitor.</w:t>
      </w:r>
    </w:p>
    <w:p w14:paraId="5CF48764" w14:textId="719D2C36" w:rsidR="00AF0990" w:rsidRPr="004936C0" w:rsidRDefault="00AF0990" w:rsidP="00061DD0">
      <w:pPr>
        <w:numPr>
          <w:ilvl w:val="0"/>
          <w:numId w:val="25"/>
        </w:numPr>
        <w:rPr>
          <w:rFonts w:cs="Arial"/>
        </w:rPr>
      </w:pPr>
      <w:r w:rsidRPr="004936C0">
        <w:rPr>
          <w:rFonts w:cs="Arial"/>
        </w:rPr>
        <w:t>Impresoras soportadas:</w:t>
      </w:r>
    </w:p>
    <w:p w14:paraId="54ADE87F" w14:textId="373E5385" w:rsidR="00AF0990" w:rsidRPr="004936C0" w:rsidRDefault="00AF0990" w:rsidP="00061DD0">
      <w:pPr>
        <w:numPr>
          <w:ilvl w:val="1"/>
          <w:numId w:val="25"/>
        </w:numPr>
        <w:rPr>
          <w:rFonts w:cs="Arial"/>
        </w:rPr>
      </w:pPr>
      <w:r w:rsidRPr="004936C0">
        <w:rPr>
          <w:rFonts w:cs="Arial"/>
        </w:rPr>
        <w:t>Láser (para resultados en PDF)</w:t>
      </w:r>
    </w:p>
    <w:p w14:paraId="2B47DEC0" w14:textId="59719EED" w:rsidR="00AF0990" w:rsidRPr="004936C0" w:rsidRDefault="00AF0990" w:rsidP="00061DD0">
      <w:pPr>
        <w:numPr>
          <w:ilvl w:val="1"/>
          <w:numId w:val="25"/>
        </w:numPr>
        <w:rPr>
          <w:rFonts w:cs="Arial"/>
        </w:rPr>
      </w:pPr>
      <w:r w:rsidRPr="004936C0">
        <w:rPr>
          <w:rFonts w:cs="Arial"/>
        </w:rPr>
        <w:t xml:space="preserve">Térmicas EPSON TM (para </w:t>
      </w:r>
      <w:proofErr w:type="gramStart"/>
      <w:r w:rsidRPr="004936C0">
        <w:rPr>
          <w:rFonts w:cs="Arial"/>
        </w:rPr>
        <w:t>tickets</w:t>
      </w:r>
      <w:proofErr w:type="gramEnd"/>
      <w:r w:rsidRPr="004936C0">
        <w:rPr>
          <w:rFonts w:cs="Arial"/>
        </w:rPr>
        <w:t xml:space="preserve"> de orden)</w:t>
      </w:r>
    </w:p>
    <w:p w14:paraId="71D3A64B" w14:textId="7F393BB2" w:rsidR="00BD77B7" w:rsidRPr="004936C0" w:rsidRDefault="00AF0990" w:rsidP="00061DD0">
      <w:pPr>
        <w:numPr>
          <w:ilvl w:val="0"/>
          <w:numId w:val="25"/>
        </w:numPr>
        <w:rPr>
          <w:rFonts w:cs="Arial"/>
        </w:rPr>
      </w:pPr>
      <w:r w:rsidRPr="004936C0">
        <w:rPr>
          <w:rFonts w:cs="Arial"/>
        </w:rPr>
        <w:t>Comunicación entre sistema e impresoras será automática, sin requerir configuración técnica por parte del usuario.</w:t>
      </w:r>
    </w:p>
    <w:p w14:paraId="5F9F7F3C" w14:textId="77777777" w:rsidR="00645050" w:rsidRPr="004936C0" w:rsidRDefault="00645050" w:rsidP="00061DD0">
      <w:pPr>
        <w:pStyle w:val="Ttulo2"/>
        <w:numPr>
          <w:ilvl w:val="0"/>
          <w:numId w:val="2"/>
        </w:numPr>
        <w:ind w:left="567" w:hanging="567"/>
        <w:rPr>
          <w:rFonts w:cs="Arial"/>
          <w:lang w:val="es-VE"/>
        </w:rPr>
      </w:pPr>
      <w:bookmarkStart w:id="44" w:name="_Toc195649183"/>
      <w:bookmarkStart w:id="45" w:name="_Toc202742696"/>
      <w:r w:rsidRPr="004936C0">
        <w:rPr>
          <w:rFonts w:cs="Arial"/>
          <w:lang w:val="es-VE"/>
        </w:rPr>
        <w:t>Interfaces de software</w:t>
      </w:r>
      <w:bookmarkEnd w:id="44"/>
      <w:bookmarkEnd w:id="45"/>
    </w:p>
    <w:p w14:paraId="7F90045F" w14:textId="0253233A" w:rsidR="00BD7F18" w:rsidRPr="004936C0" w:rsidRDefault="00BD7F18" w:rsidP="00BD7F18">
      <w:pPr>
        <w:rPr>
          <w:rFonts w:cs="Arial"/>
        </w:rPr>
      </w:pPr>
      <w:r w:rsidRPr="004936C0">
        <w:rPr>
          <w:rFonts w:cs="Arial"/>
        </w:rPr>
        <w:lastRenderedPageBreak/>
        <w:t>El sistema se conectará con:</w:t>
      </w:r>
    </w:p>
    <w:p w14:paraId="733BEDFC" w14:textId="0DF08819" w:rsidR="00BD7F18" w:rsidRPr="004936C0" w:rsidRDefault="00BD7F18" w:rsidP="00061DD0">
      <w:pPr>
        <w:numPr>
          <w:ilvl w:val="0"/>
          <w:numId w:val="26"/>
        </w:numPr>
        <w:rPr>
          <w:rFonts w:cs="Arial"/>
        </w:rPr>
      </w:pPr>
      <w:r w:rsidRPr="004936C0">
        <w:rPr>
          <w:rFonts w:cs="Arial"/>
        </w:rPr>
        <w:t xml:space="preserve">Base de datos vía servicios de </w:t>
      </w:r>
      <w:proofErr w:type="spellStart"/>
      <w:r w:rsidRPr="004936C0">
        <w:rPr>
          <w:rFonts w:cs="Arial"/>
        </w:rPr>
        <w:t>backend</w:t>
      </w:r>
      <w:proofErr w:type="spellEnd"/>
      <w:r w:rsidRPr="004936C0">
        <w:rPr>
          <w:rFonts w:cs="Arial"/>
        </w:rPr>
        <w:t>.</w:t>
      </w:r>
    </w:p>
    <w:p w14:paraId="0EACB96E" w14:textId="44F4EAFB" w:rsidR="00BD7F18" w:rsidRPr="004936C0" w:rsidRDefault="00BD7F18" w:rsidP="00061DD0">
      <w:pPr>
        <w:numPr>
          <w:ilvl w:val="0"/>
          <w:numId w:val="26"/>
        </w:numPr>
        <w:rPr>
          <w:rFonts w:cs="Arial"/>
        </w:rPr>
      </w:pPr>
      <w:r w:rsidRPr="004936C0">
        <w:rPr>
          <w:rFonts w:cs="Arial"/>
        </w:rPr>
        <w:t>Generador de reportes en PDF</w:t>
      </w:r>
    </w:p>
    <w:p w14:paraId="04E10189" w14:textId="2C817CB9" w:rsidR="00645050" w:rsidRPr="004936C0" w:rsidRDefault="00BD7F18" w:rsidP="00645050">
      <w:pPr>
        <w:rPr>
          <w:rFonts w:cs="Arial"/>
        </w:rPr>
      </w:pPr>
      <w:r w:rsidRPr="004936C0">
        <w:rPr>
          <w:rFonts w:cs="Arial"/>
        </w:rPr>
        <w:t xml:space="preserve">Toda interacción entre </w:t>
      </w:r>
      <w:proofErr w:type="spellStart"/>
      <w:r w:rsidRPr="004936C0">
        <w:rPr>
          <w:rFonts w:cs="Arial"/>
        </w:rPr>
        <w:t>frontend</w:t>
      </w:r>
      <w:proofErr w:type="spellEnd"/>
      <w:r w:rsidRPr="004936C0">
        <w:rPr>
          <w:rFonts w:cs="Arial"/>
        </w:rPr>
        <w:t xml:space="preserve"> y </w:t>
      </w:r>
      <w:proofErr w:type="spellStart"/>
      <w:r w:rsidRPr="004936C0">
        <w:rPr>
          <w:rFonts w:cs="Arial"/>
        </w:rPr>
        <w:t>backend</w:t>
      </w:r>
      <w:proofErr w:type="spellEnd"/>
      <w:r w:rsidRPr="004936C0">
        <w:rPr>
          <w:rFonts w:cs="Arial"/>
        </w:rPr>
        <w:t xml:space="preserve"> será mediante servicios internos seguros.</w:t>
      </w:r>
    </w:p>
    <w:p w14:paraId="470484FD" w14:textId="77777777" w:rsidR="00645050" w:rsidRPr="004936C0" w:rsidRDefault="00645050" w:rsidP="00061DD0">
      <w:pPr>
        <w:pStyle w:val="Ttulo2"/>
        <w:numPr>
          <w:ilvl w:val="0"/>
          <w:numId w:val="2"/>
        </w:numPr>
        <w:ind w:left="567" w:hanging="567"/>
        <w:rPr>
          <w:rFonts w:cs="Arial"/>
          <w:lang w:val="es-VE"/>
        </w:rPr>
      </w:pPr>
      <w:bookmarkStart w:id="46" w:name="_Toc195649184"/>
      <w:bookmarkStart w:id="47" w:name="_Toc202742697"/>
      <w:r w:rsidRPr="004936C0">
        <w:rPr>
          <w:rFonts w:cs="Arial"/>
          <w:lang w:val="es-VE"/>
        </w:rPr>
        <w:t>Interfaces de comunicación</w:t>
      </w:r>
      <w:bookmarkEnd w:id="46"/>
      <w:bookmarkEnd w:id="47"/>
    </w:p>
    <w:p w14:paraId="6FD853C0" w14:textId="75F97195" w:rsidR="00A15AA9" w:rsidRPr="004936C0" w:rsidRDefault="00A15AA9" w:rsidP="00061DD0">
      <w:pPr>
        <w:numPr>
          <w:ilvl w:val="0"/>
          <w:numId w:val="27"/>
        </w:numPr>
        <w:rPr>
          <w:rFonts w:cs="Arial"/>
        </w:rPr>
      </w:pPr>
      <w:r w:rsidRPr="004936C0">
        <w:rPr>
          <w:rFonts w:cs="Arial"/>
        </w:rPr>
        <w:t>Acceso al sistema mediante navegador web usando protocolo HTTPS.</w:t>
      </w:r>
    </w:p>
    <w:p w14:paraId="1B0A9473" w14:textId="2D6D50AE" w:rsidR="00A15AA9" w:rsidRPr="004936C0" w:rsidRDefault="00A15AA9" w:rsidP="00061DD0">
      <w:pPr>
        <w:numPr>
          <w:ilvl w:val="0"/>
          <w:numId w:val="27"/>
        </w:numPr>
        <w:rPr>
          <w:rFonts w:cs="Arial"/>
        </w:rPr>
      </w:pPr>
      <w:r w:rsidRPr="004936C0">
        <w:rPr>
          <w:rFonts w:cs="Arial"/>
        </w:rPr>
        <w:t>Comunicación interna a través de servicios REST o API.</w:t>
      </w:r>
    </w:p>
    <w:p w14:paraId="5D6CF180" w14:textId="57E9A72C" w:rsidR="00A15AA9" w:rsidRPr="004936C0" w:rsidRDefault="00A15AA9" w:rsidP="00061DD0">
      <w:pPr>
        <w:numPr>
          <w:ilvl w:val="0"/>
          <w:numId w:val="27"/>
        </w:numPr>
        <w:rPr>
          <w:rFonts w:cs="Arial"/>
        </w:rPr>
      </w:pPr>
      <w:r w:rsidRPr="004936C0">
        <w:rPr>
          <w:rFonts w:cs="Arial"/>
        </w:rPr>
        <w:t>Envío opcional de resultados vía enlace directo de WhatsApp Web.</w:t>
      </w:r>
    </w:p>
    <w:p w14:paraId="4E79FB3E" w14:textId="1B4AAE3A" w:rsidR="00A15AA9" w:rsidRPr="004936C0" w:rsidRDefault="00A15AA9" w:rsidP="00061DD0">
      <w:pPr>
        <w:numPr>
          <w:ilvl w:val="0"/>
          <w:numId w:val="27"/>
        </w:numPr>
        <w:rPr>
          <w:rFonts w:cs="Arial"/>
        </w:rPr>
      </w:pPr>
      <w:r w:rsidRPr="004936C0">
        <w:rPr>
          <w:rFonts w:cs="Arial"/>
        </w:rPr>
        <w:t>Archivos generados:</w:t>
      </w:r>
    </w:p>
    <w:p w14:paraId="2D509FEC" w14:textId="488522CB" w:rsidR="00A15AA9" w:rsidRPr="004936C0" w:rsidRDefault="00A15AA9" w:rsidP="00061DD0">
      <w:pPr>
        <w:numPr>
          <w:ilvl w:val="1"/>
          <w:numId w:val="27"/>
        </w:numPr>
        <w:rPr>
          <w:rFonts w:cs="Arial"/>
        </w:rPr>
      </w:pPr>
      <w:r w:rsidRPr="004936C0">
        <w:rPr>
          <w:rFonts w:cs="Arial"/>
        </w:rPr>
        <w:t xml:space="preserve">PDF para resultados, </w:t>
      </w:r>
      <w:proofErr w:type="gramStart"/>
      <w:r w:rsidRPr="004936C0">
        <w:rPr>
          <w:rFonts w:cs="Arial"/>
        </w:rPr>
        <w:t>tickets</w:t>
      </w:r>
      <w:proofErr w:type="gramEnd"/>
      <w:r w:rsidRPr="004936C0">
        <w:rPr>
          <w:rFonts w:cs="Arial"/>
        </w:rPr>
        <w:t xml:space="preserve"> y convenios</w:t>
      </w:r>
    </w:p>
    <w:p w14:paraId="7085E8B8" w14:textId="22E24EFB" w:rsidR="00645050" w:rsidRPr="004936C0" w:rsidRDefault="00A15AA9" w:rsidP="00061DD0">
      <w:pPr>
        <w:numPr>
          <w:ilvl w:val="0"/>
          <w:numId w:val="27"/>
        </w:numPr>
        <w:rPr>
          <w:rFonts w:cs="Arial"/>
        </w:rPr>
      </w:pPr>
      <w:r w:rsidRPr="004936C0">
        <w:rPr>
          <w:rFonts w:cs="Arial"/>
        </w:rPr>
        <w:t>Las comunicaciones estarán protegidas por validación de usuario y cifrado de datos en tránsito.</w:t>
      </w:r>
    </w:p>
    <w:p w14:paraId="5C3DBD4C" w14:textId="77777777" w:rsidR="00645050" w:rsidRPr="004936C0" w:rsidRDefault="00645050" w:rsidP="00061DD0">
      <w:pPr>
        <w:pStyle w:val="Ttulo1"/>
        <w:numPr>
          <w:ilvl w:val="0"/>
          <w:numId w:val="1"/>
        </w:numPr>
        <w:rPr>
          <w:rFonts w:cs="Arial"/>
        </w:rPr>
      </w:pPr>
      <w:bookmarkStart w:id="48" w:name="_Toc195649185"/>
      <w:bookmarkStart w:id="49" w:name="_Toc202742698"/>
      <w:r w:rsidRPr="004936C0">
        <w:rPr>
          <w:rFonts w:cs="Arial"/>
        </w:rPr>
        <w:t>Requerimientos no funcionales</w:t>
      </w:r>
      <w:bookmarkEnd w:id="48"/>
      <w:bookmarkEnd w:id="49"/>
    </w:p>
    <w:p w14:paraId="1A5A1AA8" w14:textId="5E9D0B4D" w:rsidR="00F05C5A" w:rsidRPr="004936C0" w:rsidRDefault="00F05C5A" w:rsidP="00061DD0">
      <w:pPr>
        <w:numPr>
          <w:ilvl w:val="0"/>
          <w:numId w:val="28"/>
        </w:numPr>
        <w:ind w:left="360"/>
        <w:rPr>
          <w:rFonts w:cs="Arial"/>
        </w:rPr>
      </w:pPr>
      <w:r w:rsidRPr="004936C0">
        <w:rPr>
          <w:rFonts w:cs="Arial"/>
        </w:rPr>
        <w:t>RNF-01: Disponibilidad</w:t>
      </w:r>
    </w:p>
    <w:p w14:paraId="355D7C84" w14:textId="6B8D222D" w:rsidR="00F05C5A" w:rsidRPr="004936C0" w:rsidRDefault="00F05C5A" w:rsidP="00B02B26">
      <w:pPr>
        <w:ind w:left="360"/>
        <w:rPr>
          <w:rFonts w:cs="Arial"/>
        </w:rPr>
      </w:pPr>
      <w:r w:rsidRPr="004936C0">
        <w:rPr>
          <w:rFonts w:cs="Arial"/>
        </w:rPr>
        <w:t>El sistema debe estar disponible durante toda la jornada laboral del laboratorio sin interrupciones, garantizando acceso continuo para el personal autorizado.</w:t>
      </w:r>
    </w:p>
    <w:p w14:paraId="5E7EB0A3" w14:textId="77777777" w:rsidR="00F05C5A" w:rsidRPr="004936C0" w:rsidRDefault="00F05C5A" w:rsidP="00061DD0">
      <w:pPr>
        <w:numPr>
          <w:ilvl w:val="0"/>
          <w:numId w:val="28"/>
        </w:numPr>
        <w:ind w:left="360"/>
        <w:rPr>
          <w:rFonts w:cs="Arial"/>
        </w:rPr>
      </w:pPr>
      <w:r w:rsidRPr="004936C0">
        <w:rPr>
          <w:rFonts w:cs="Arial"/>
        </w:rPr>
        <w:t>RNF-02: Seguridad</w:t>
      </w:r>
    </w:p>
    <w:p w14:paraId="0D82981C" w14:textId="5A1812C4" w:rsidR="00F05C5A" w:rsidRPr="004936C0" w:rsidRDefault="00F05C5A" w:rsidP="00B02B26">
      <w:pPr>
        <w:ind w:left="360"/>
        <w:rPr>
          <w:rFonts w:cs="Arial"/>
        </w:rPr>
      </w:pPr>
      <w:r w:rsidRPr="004936C0">
        <w:rPr>
          <w:rFonts w:cs="Arial"/>
        </w:rPr>
        <w:t>El acceso a las funcionalidades y datos del sistema debe estar controlado mediante autenticación de usuarios y permisos según el rol asignado.</w:t>
      </w:r>
    </w:p>
    <w:p w14:paraId="66122045" w14:textId="77777777" w:rsidR="00F05C5A" w:rsidRPr="004936C0" w:rsidRDefault="00F05C5A" w:rsidP="00061DD0">
      <w:pPr>
        <w:numPr>
          <w:ilvl w:val="0"/>
          <w:numId w:val="28"/>
        </w:numPr>
        <w:ind w:left="360"/>
        <w:rPr>
          <w:rFonts w:cs="Arial"/>
        </w:rPr>
      </w:pPr>
      <w:r w:rsidRPr="004936C0">
        <w:rPr>
          <w:rFonts w:cs="Arial"/>
        </w:rPr>
        <w:t>RNF-03: Usabilidad</w:t>
      </w:r>
    </w:p>
    <w:p w14:paraId="0AFEA328" w14:textId="74329276" w:rsidR="00410948" w:rsidRPr="004936C0" w:rsidRDefault="00F05C5A" w:rsidP="00B02B26">
      <w:pPr>
        <w:ind w:left="360"/>
        <w:rPr>
          <w:rFonts w:cs="Arial"/>
        </w:rPr>
      </w:pPr>
      <w:r w:rsidRPr="004936C0">
        <w:rPr>
          <w:rFonts w:cs="Arial"/>
        </w:rPr>
        <w:t>La interfaz debe ser clara, coherente y fácil de usar, permitiendo que los usuarios puedan operar el sistema sin necesidad de capacitación especializada.</w:t>
      </w:r>
    </w:p>
    <w:p w14:paraId="437DA680" w14:textId="77777777" w:rsidR="00B02B26" w:rsidRPr="004936C0" w:rsidRDefault="00B02B26" w:rsidP="00645050">
      <w:pPr>
        <w:rPr>
          <w:rFonts w:cs="Arial"/>
        </w:rPr>
      </w:pPr>
    </w:p>
    <w:p w14:paraId="3BF5986D" w14:textId="77777777" w:rsidR="00410948" w:rsidRPr="004936C0" w:rsidRDefault="00410948" w:rsidP="00061DD0">
      <w:pPr>
        <w:pStyle w:val="Ttulo1"/>
        <w:numPr>
          <w:ilvl w:val="0"/>
          <w:numId w:val="1"/>
        </w:numPr>
        <w:rPr>
          <w:rFonts w:cs="Arial"/>
        </w:rPr>
      </w:pPr>
      <w:bookmarkStart w:id="50" w:name="_Toc195649186"/>
      <w:bookmarkStart w:id="51" w:name="_Toc202742699"/>
      <w:r w:rsidRPr="004936C0">
        <w:rPr>
          <w:rFonts w:cs="Arial"/>
        </w:rPr>
        <w:lastRenderedPageBreak/>
        <w:t>Otros requerimientos</w:t>
      </w:r>
      <w:bookmarkEnd w:id="50"/>
      <w:bookmarkEnd w:id="51"/>
    </w:p>
    <w:p w14:paraId="49697EC9" w14:textId="58555709" w:rsidR="00410948" w:rsidRPr="004936C0" w:rsidRDefault="007C321F" w:rsidP="00645050">
      <w:pPr>
        <w:rPr>
          <w:rFonts w:cs="Arial"/>
        </w:rPr>
      </w:pPr>
      <w:r w:rsidRPr="004936C0">
        <w:rPr>
          <w:rFonts w:cs="Arial"/>
        </w:rPr>
        <w:t>No aplica</w:t>
      </w:r>
    </w:p>
    <w:p w14:paraId="6F31BA5D" w14:textId="77777777" w:rsidR="00410948" w:rsidRPr="004936C0" w:rsidRDefault="00410948" w:rsidP="00061DD0">
      <w:pPr>
        <w:pStyle w:val="Ttulo1"/>
        <w:numPr>
          <w:ilvl w:val="0"/>
          <w:numId w:val="1"/>
        </w:numPr>
        <w:rPr>
          <w:rFonts w:cs="Arial"/>
        </w:rPr>
      </w:pPr>
      <w:bookmarkStart w:id="52" w:name="_Toc195649187"/>
      <w:bookmarkStart w:id="53" w:name="_Toc202742700"/>
      <w:r w:rsidRPr="004936C0">
        <w:rPr>
          <w:rFonts w:cs="Arial"/>
        </w:rPr>
        <w:t>Glosario</w:t>
      </w:r>
      <w:bookmarkEnd w:id="52"/>
      <w:bookmarkEnd w:id="53"/>
    </w:p>
    <w:p w14:paraId="01A6DB99" w14:textId="6F25EC29" w:rsidR="00061DD0" w:rsidRPr="004936C0" w:rsidRDefault="00061DD0" w:rsidP="00061DD0">
      <w:pPr>
        <w:rPr>
          <w:rFonts w:cs="Arial"/>
        </w:rPr>
      </w:pPr>
      <w:r w:rsidRPr="004936C0">
        <w:rPr>
          <w:rFonts w:cs="Arial"/>
          <w:b/>
          <w:bCs/>
        </w:rPr>
        <w:t>Orden médica</w:t>
      </w:r>
      <w:r w:rsidR="004936C0" w:rsidRPr="004936C0">
        <w:rPr>
          <w:rFonts w:cs="Arial"/>
          <w:b/>
          <w:bCs/>
        </w:rPr>
        <w:t>:</w:t>
      </w:r>
      <w:r w:rsidR="004936C0" w:rsidRPr="004936C0">
        <w:rPr>
          <w:rFonts w:cs="Arial"/>
        </w:rPr>
        <w:t xml:space="preserve"> </w:t>
      </w:r>
      <w:r w:rsidRPr="004936C0">
        <w:rPr>
          <w:rFonts w:cs="Arial"/>
        </w:rPr>
        <w:t>Registro que agrupa los exámenes solicitados a un paciente.</w:t>
      </w:r>
    </w:p>
    <w:p w14:paraId="3E559949" w14:textId="3CE3CC67" w:rsidR="00061DD0" w:rsidRPr="004936C0" w:rsidRDefault="00061DD0" w:rsidP="00061DD0">
      <w:pPr>
        <w:rPr>
          <w:rFonts w:cs="Arial"/>
        </w:rPr>
      </w:pPr>
      <w:r w:rsidRPr="004936C0">
        <w:rPr>
          <w:rFonts w:cs="Arial"/>
          <w:b/>
          <w:bCs/>
        </w:rPr>
        <w:t>Convenio médico</w:t>
      </w:r>
      <w:r w:rsidR="004936C0" w:rsidRPr="004936C0">
        <w:rPr>
          <w:rFonts w:cs="Arial"/>
          <w:b/>
          <w:bCs/>
        </w:rPr>
        <w:t>:</w:t>
      </w:r>
      <w:r w:rsidR="004936C0" w:rsidRPr="004936C0">
        <w:rPr>
          <w:rFonts w:cs="Arial"/>
        </w:rPr>
        <w:t xml:space="preserve"> </w:t>
      </w:r>
      <w:r w:rsidRPr="004936C0">
        <w:rPr>
          <w:rFonts w:cs="Arial"/>
        </w:rPr>
        <w:t>Acuerdo con un médico para liquidar el pago de órdenes enviadas.</w:t>
      </w:r>
    </w:p>
    <w:p w14:paraId="74E64EA6" w14:textId="2A06C0C8" w:rsidR="00061DD0" w:rsidRPr="004936C0" w:rsidRDefault="00061DD0" w:rsidP="00061DD0">
      <w:pPr>
        <w:rPr>
          <w:rFonts w:cs="Arial"/>
        </w:rPr>
      </w:pPr>
      <w:proofErr w:type="gramStart"/>
      <w:r w:rsidRPr="004936C0">
        <w:rPr>
          <w:rFonts w:cs="Arial"/>
          <w:b/>
          <w:bCs/>
        </w:rPr>
        <w:t>Ticket</w:t>
      </w:r>
      <w:proofErr w:type="gramEnd"/>
      <w:r w:rsidR="004936C0" w:rsidRPr="004936C0">
        <w:rPr>
          <w:rFonts w:cs="Arial"/>
        </w:rPr>
        <w:t xml:space="preserve">: </w:t>
      </w:r>
      <w:r w:rsidRPr="004936C0">
        <w:rPr>
          <w:rFonts w:cs="Arial"/>
        </w:rPr>
        <w:t>Comprobante impreso de una orden, generado por el sistema.</w:t>
      </w:r>
    </w:p>
    <w:p w14:paraId="42641AEF" w14:textId="6DF72C46" w:rsidR="00061DD0" w:rsidRPr="004936C0" w:rsidRDefault="00061DD0" w:rsidP="00061DD0">
      <w:pPr>
        <w:rPr>
          <w:rFonts w:cs="Arial"/>
        </w:rPr>
      </w:pPr>
      <w:r w:rsidRPr="004936C0">
        <w:rPr>
          <w:rFonts w:cs="Arial"/>
          <w:b/>
          <w:bCs/>
        </w:rPr>
        <w:t>Kardex</w:t>
      </w:r>
      <w:r w:rsidR="004936C0" w:rsidRPr="004936C0">
        <w:rPr>
          <w:rFonts w:cs="Arial"/>
        </w:rPr>
        <w:t xml:space="preserve">: </w:t>
      </w:r>
      <w:r w:rsidRPr="004936C0">
        <w:rPr>
          <w:rFonts w:cs="Arial"/>
        </w:rPr>
        <w:t>Historial de movimientos (entradas/salidas) de reactivos del laboratorio.</w:t>
      </w:r>
    </w:p>
    <w:sectPr w:rsidR="00061DD0" w:rsidRPr="004936C0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DF520" w14:textId="77777777" w:rsidR="00BE3F30" w:rsidRDefault="00BE3F30" w:rsidP="00061A87">
      <w:pPr>
        <w:spacing w:after="0" w:line="240" w:lineRule="auto"/>
      </w:pPr>
      <w:r>
        <w:separator/>
      </w:r>
    </w:p>
  </w:endnote>
  <w:endnote w:type="continuationSeparator" w:id="0">
    <w:p w14:paraId="7EFA07A2" w14:textId="77777777" w:rsidR="00BE3F30" w:rsidRDefault="00BE3F30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A5101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3C1BD" w14:textId="77777777" w:rsidR="00BE3F30" w:rsidRDefault="00BE3F30" w:rsidP="00061A87">
      <w:pPr>
        <w:spacing w:after="0" w:line="240" w:lineRule="auto"/>
      </w:pPr>
      <w:r>
        <w:separator/>
      </w:r>
    </w:p>
  </w:footnote>
  <w:footnote w:type="continuationSeparator" w:id="0">
    <w:p w14:paraId="554F547D" w14:textId="77777777" w:rsidR="00BE3F30" w:rsidRDefault="00BE3F30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D8040" w14:textId="30862522" w:rsidR="002D5AFF" w:rsidRDefault="00E43D2D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D99096" wp14:editId="222CECD3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7438100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1045A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9D23082" w14:textId="77777777" w:rsidR="00685C92" w:rsidRPr="0070590D" w:rsidRDefault="00685C9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FB4"/>
    <w:multiLevelType w:val="hybridMultilevel"/>
    <w:tmpl w:val="3F061B50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2DF8"/>
    <w:multiLevelType w:val="hybridMultilevel"/>
    <w:tmpl w:val="5D3E6A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06F6"/>
    <w:multiLevelType w:val="hybridMultilevel"/>
    <w:tmpl w:val="52B09FE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D40A4"/>
    <w:multiLevelType w:val="multilevel"/>
    <w:tmpl w:val="27C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A0B56"/>
    <w:multiLevelType w:val="hybridMultilevel"/>
    <w:tmpl w:val="1F460B78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E5379"/>
    <w:multiLevelType w:val="multilevel"/>
    <w:tmpl w:val="3FB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22DF8"/>
    <w:multiLevelType w:val="multilevel"/>
    <w:tmpl w:val="65F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6708C"/>
    <w:multiLevelType w:val="hybridMultilevel"/>
    <w:tmpl w:val="05F018E4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B89"/>
    <w:multiLevelType w:val="multilevel"/>
    <w:tmpl w:val="021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6B6A"/>
    <w:multiLevelType w:val="hybridMultilevel"/>
    <w:tmpl w:val="01E613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C32A2"/>
    <w:multiLevelType w:val="multilevel"/>
    <w:tmpl w:val="783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B28FA"/>
    <w:multiLevelType w:val="multilevel"/>
    <w:tmpl w:val="52C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61CB6"/>
    <w:multiLevelType w:val="multilevel"/>
    <w:tmpl w:val="6A1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B3FD6"/>
    <w:multiLevelType w:val="hybridMultilevel"/>
    <w:tmpl w:val="C92E97E4"/>
    <w:lvl w:ilvl="0" w:tplc="D73A566A"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4766E"/>
    <w:multiLevelType w:val="multilevel"/>
    <w:tmpl w:val="45C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77D80"/>
    <w:multiLevelType w:val="hybridMultilevel"/>
    <w:tmpl w:val="E66A35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504FC"/>
    <w:multiLevelType w:val="hybridMultilevel"/>
    <w:tmpl w:val="C32AA6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D039F"/>
    <w:multiLevelType w:val="hybridMultilevel"/>
    <w:tmpl w:val="44FABD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E5FCA"/>
    <w:multiLevelType w:val="multilevel"/>
    <w:tmpl w:val="367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B7D47"/>
    <w:multiLevelType w:val="hybridMultilevel"/>
    <w:tmpl w:val="CD0CE964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C1660"/>
    <w:multiLevelType w:val="multilevel"/>
    <w:tmpl w:val="2E5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B3B3E"/>
    <w:multiLevelType w:val="multilevel"/>
    <w:tmpl w:val="E62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B76B3"/>
    <w:multiLevelType w:val="hybridMultilevel"/>
    <w:tmpl w:val="E32CAE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850E20"/>
    <w:multiLevelType w:val="hybridMultilevel"/>
    <w:tmpl w:val="36888D06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050C3"/>
    <w:multiLevelType w:val="multilevel"/>
    <w:tmpl w:val="FC2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C0C07"/>
    <w:multiLevelType w:val="hybridMultilevel"/>
    <w:tmpl w:val="5A26FB5A"/>
    <w:lvl w:ilvl="0" w:tplc="D73A566A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43010"/>
    <w:multiLevelType w:val="hybridMultilevel"/>
    <w:tmpl w:val="CCDA4FE6"/>
    <w:lvl w:ilvl="0" w:tplc="200A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B930E1"/>
    <w:multiLevelType w:val="multilevel"/>
    <w:tmpl w:val="D18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E4695"/>
    <w:multiLevelType w:val="hybridMultilevel"/>
    <w:tmpl w:val="0A827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D025B"/>
    <w:multiLevelType w:val="multilevel"/>
    <w:tmpl w:val="29F2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2080">
    <w:abstractNumId w:val="23"/>
  </w:num>
  <w:num w:numId="2" w16cid:durableId="1181428920">
    <w:abstractNumId w:val="16"/>
  </w:num>
  <w:num w:numId="3" w16cid:durableId="2000379304">
    <w:abstractNumId w:val="13"/>
  </w:num>
  <w:num w:numId="4" w16cid:durableId="1681663050">
    <w:abstractNumId w:val="20"/>
  </w:num>
  <w:num w:numId="5" w16cid:durableId="452140333">
    <w:abstractNumId w:val="0"/>
  </w:num>
  <w:num w:numId="6" w16cid:durableId="1444107222">
    <w:abstractNumId w:val="4"/>
  </w:num>
  <w:num w:numId="7" w16cid:durableId="1902788595">
    <w:abstractNumId w:val="7"/>
  </w:num>
  <w:num w:numId="8" w16cid:durableId="1530799946">
    <w:abstractNumId w:val="25"/>
  </w:num>
  <w:num w:numId="9" w16cid:durableId="1255161882">
    <w:abstractNumId w:val="12"/>
  </w:num>
  <w:num w:numId="10" w16cid:durableId="753746298">
    <w:abstractNumId w:val="21"/>
  </w:num>
  <w:num w:numId="11" w16cid:durableId="682511422">
    <w:abstractNumId w:val="5"/>
  </w:num>
  <w:num w:numId="12" w16cid:durableId="1405495385">
    <w:abstractNumId w:val="8"/>
  </w:num>
  <w:num w:numId="13" w16cid:durableId="962618109">
    <w:abstractNumId w:val="3"/>
  </w:num>
  <w:num w:numId="14" w16cid:durableId="2113625269">
    <w:abstractNumId w:val="19"/>
  </w:num>
  <w:num w:numId="15" w16cid:durableId="386610065">
    <w:abstractNumId w:val="22"/>
  </w:num>
  <w:num w:numId="16" w16cid:durableId="2016377011">
    <w:abstractNumId w:val="31"/>
  </w:num>
  <w:num w:numId="17" w16cid:durableId="738602484">
    <w:abstractNumId w:val="14"/>
  </w:num>
  <w:num w:numId="18" w16cid:durableId="263997760">
    <w:abstractNumId w:val="10"/>
  </w:num>
  <w:num w:numId="19" w16cid:durableId="1464076151">
    <w:abstractNumId w:val="26"/>
  </w:num>
  <w:num w:numId="20" w16cid:durableId="1056005597">
    <w:abstractNumId w:val="6"/>
  </w:num>
  <w:num w:numId="21" w16cid:durableId="1966110871">
    <w:abstractNumId w:val="11"/>
  </w:num>
  <w:num w:numId="22" w16cid:durableId="258803843">
    <w:abstractNumId w:val="29"/>
  </w:num>
  <w:num w:numId="23" w16cid:durableId="1591574075">
    <w:abstractNumId w:val="27"/>
  </w:num>
  <w:num w:numId="24" w16cid:durableId="446582945">
    <w:abstractNumId w:val="28"/>
  </w:num>
  <w:num w:numId="25" w16cid:durableId="1877619200">
    <w:abstractNumId w:val="24"/>
  </w:num>
  <w:num w:numId="26" w16cid:durableId="882592064">
    <w:abstractNumId w:val="17"/>
  </w:num>
  <w:num w:numId="27" w16cid:durableId="1130131303">
    <w:abstractNumId w:val="2"/>
  </w:num>
  <w:num w:numId="28" w16cid:durableId="1228959388">
    <w:abstractNumId w:val="9"/>
  </w:num>
  <w:num w:numId="29" w16cid:durableId="72555893">
    <w:abstractNumId w:val="18"/>
  </w:num>
  <w:num w:numId="30" w16cid:durableId="1536845814">
    <w:abstractNumId w:val="1"/>
  </w:num>
  <w:num w:numId="31" w16cid:durableId="1927613508">
    <w:abstractNumId w:val="15"/>
  </w:num>
  <w:num w:numId="32" w16cid:durableId="1125394967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1DD0"/>
    <w:rsid w:val="0006209A"/>
    <w:rsid w:val="000679F5"/>
    <w:rsid w:val="00070936"/>
    <w:rsid w:val="00071461"/>
    <w:rsid w:val="000741FA"/>
    <w:rsid w:val="00075389"/>
    <w:rsid w:val="000773FF"/>
    <w:rsid w:val="00091933"/>
    <w:rsid w:val="00094E6C"/>
    <w:rsid w:val="000959A2"/>
    <w:rsid w:val="000A23C9"/>
    <w:rsid w:val="000A6427"/>
    <w:rsid w:val="000A7FA9"/>
    <w:rsid w:val="000B26D6"/>
    <w:rsid w:val="000B4EB8"/>
    <w:rsid w:val="000B64A1"/>
    <w:rsid w:val="000C08FB"/>
    <w:rsid w:val="000C3D2D"/>
    <w:rsid w:val="000C5A13"/>
    <w:rsid w:val="000C7809"/>
    <w:rsid w:val="000F00FF"/>
    <w:rsid w:val="00100D80"/>
    <w:rsid w:val="001154E9"/>
    <w:rsid w:val="00140454"/>
    <w:rsid w:val="001445C6"/>
    <w:rsid w:val="0014771E"/>
    <w:rsid w:val="00163FAD"/>
    <w:rsid w:val="001705EC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0097"/>
    <w:rsid w:val="00210DF9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232DB"/>
    <w:rsid w:val="0033511C"/>
    <w:rsid w:val="003403DB"/>
    <w:rsid w:val="00345247"/>
    <w:rsid w:val="00350ACB"/>
    <w:rsid w:val="00354DE5"/>
    <w:rsid w:val="00354E86"/>
    <w:rsid w:val="003777B7"/>
    <w:rsid w:val="00390266"/>
    <w:rsid w:val="003907E2"/>
    <w:rsid w:val="0039543E"/>
    <w:rsid w:val="003B1D15"/>
    <w:rsid w:val="003B1F0E"/>
    <w:rsid w:val="003B69C4"/>
    <w:rsid w:val="003C62A1"/>
    <w:rsid w:val="003C7B62"/>
    <w:rsid w:val="003D5F78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27D52"/>
    <w:rsid w:val="0043069E"/>
    <w:rsid w:val="00430A80"/>
    <w:rsid w:val="00436235"/>
    <w:rsid w:val="00436C15"/>
    <w:rsid w:val="00444641"/>
    <w:rsid w:val="004472D7"/>
    <w:rsid w:val="0045337A"/>
    <w:rsid w:val="00454121"/>
    <w:rsid w:val="00457724"/>
    <w:rsid w:val="004706B5"/>
    <w:rsid w:val="00473C90"/>
    <w:rsid w:val="004772B7"/>
    <w:rsid w:val="00481C3D"/>
    <w:rsid w:val="0048679B"/>
    <w:rsid w:val="00486D63"/>
    <w:rsid w:val="00491C4D"/>
    <w:rsid w:val="004936C0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D4F5C"/>
    <w:rsid w:val="004E3583"/>
    <w:rsid w:val="004F0999"/>
    <w:rsid w:val="004F6186"/>
    <w:rsid w:val="004F6C58"/>
    <w:rsid w:val="005077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5F73E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16DA"/>
    <w:rsid w:val="00673671"/>
    <w:rsid w:val="00675C55"/>
    <w:rsid w:val="00685C92"/>
    <w:rsid w:val="00685F53"/>
    <w:rsid w:val="00694BD0"/>
    <w:rsid w:val="006A0EEF"/>
    <w:rsid w:val="006A18A1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01D1"/>
    <w:rsid w:val="0071113B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0CC8"/>
    <w:rsid w:val="00775D52"/>
    <w:rsid w:val="00780098"/>
    <w:rsid w:val="00790A91"/>
    <w:rsid w:val="0079797D"/>
    <w:rsid w:val="007979FB"/>
    <w:rsid w:val="007A21E2"/>
    <w:rsid w:val="007C321F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358F3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4134"/>
    <w:rsid w:val="008C57BA"/>
    <w:rsid w:val="008C6058"/>
    <w:rsid w:val="008D0C20"/>
    <w:rsid w:val="008E6F4C"/>
    <w:rsid w:val="008F218C"/>
    <w:rsid w:val="008F734E"/>
    <w:rsid w:val="0090549E"/>
    <w:rsid w:val="009067AE"/>
    <w:rsid w:val="00907FB8"/>
    <w:rsid w:val="00911FB2"/>
    <w:rsid w:val="00921DD4"/>
    <w:rsid w:val="00926BEB"/>
    <w:rsid w:val="00931971"/>
    <w:rsid w:val="00934081"/>
    <w:rsid w:val="0093573F"/>
    <w:rsid w:val="00942DCE"/>
    <w:rsid w:val="009503BF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87901"/>
    <w:rsid w:val="00992E52"/>
    <w:rsid w:val="00997F69"/>
    <w:rsid w:val="009A5855"/>
    <w:rsid w:val="009B26FF"/>
    <w:rsid w:val="009B468E"/>
    <w:rsid w:val="009D4B5D"/>
    <w:rsid w:val="009D7D4B"/>
    <w:rsid w:val="009F286A"/>
    <w:rsid w:val="009F467B"/>
    <w:rsid w:val="00A01F53"/>
    <w:rsid w:val="00A12199"/>
    <w:rsid w:val="00A15AA9"/>
    <w:rsid w:val="00A1665A"/>
    <w:rsid w:val="00A253F9"/>
    <w:rsid w:val="00A26814"/>
    <w:rsid w:val="00A6638A"/>
    <w:rsid w:val="00A671C9"/>
    <w:rsid w:val="00A7769C"/>
    <w:rsid w:val="00A8352B"/>
    <w:rsid w:val="00A85423"/>
    <w:rsid w:val="00A919D0"/>
    <w:rsid w:val="00AB30AE"/>
    <w:rsid w:val="00AB3BB5"/>
    <w:rsid w:val="00AC65AD"/>
    <w:rsid w:val="00AC709B"/>
    <w:rsid w:val="00AD1BEE"/>
    <w:rsid w:val="00AE0940"/>
    <w:rsid w:val="00AE40D6"/>
    <w:rsid w:val="00AE5886"/>
    <w:rsid w:val="00AF0990"/>
    <w:rsid w:val="00AF3FDF"/>
    <w:rsid w:val="00AF5A8A"/>
    <w:rsid w:val="00B006EB"/>
    <w:rsid w:val="00B01E42"/>
    <w:rsid w:val="00B02B26"/>
    <w:rsid w:val="00B03C8E"/>
    <w:rsid w:val="00B05517"/>
    <w:rsid w:val="00B06CE3"/>
    <w:rsid w:val="00B1377E"/>
    <w:rsid w:val="00B25B7D"/>
    <w:rsid w:val="00B31CA8"/>
    <w:rsid w:val="00B31DA9"/>
    <w:rsid w:val="00B32F6C"/>
    <w:rsid w:val="00B35AA7"/>
    <w:rsid w:val="00B432DE"/>
    <w:rsid w:val="00B50872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88A"/>
    <w:rsid w:val="00BA5DD2"/>
    <w:rsid w:val="00BB034E"/>
    <w:rsid w:val="00BC313C"/>
    <w:rsid w:val="00BC35BB"/>
    <w:rsid w:val="00BC634E"/>
    <w:rsid w:val="00BD581E"/>
    <w:rsid w:val="00BD77B7"/>
    <w:rsid w:val="00BD7F18"/>
    <w:rsid w:val="00BE3F30"/>
    <w:rsid w:val="00BF0184"/>
    <w:rsid w:val="00BF15A3"/>
    <w:rsid w:val="00BF26C2"/>
    <w:rsid w:val="00BF48C3"/>
    <w:rsid w:val="00C03909"/>
    <w:rsid w:val="00C11E7C"/>
    <w:rsid w:val="00C17F0A"/>
    <w:rsid w:val="00C22D44"/>
    <w:rsid w:val="00C26EDB"/>
    <w:rsid w:val="00C3380A"/>
    <w:rsid w:val="00C34441"/>
    <w:rsid w:val="00C346CA"/>
    <w:rsid w:val="00C3520C"/>
    <w:rsid w:val="00C53416"/>
    <w:rsid w:val="00C548E0"/>
    <w:rsid w:val="00C56D05"/>
    <w:rsid w:val="00C6114F"/>
    <w:rsid w:val="00C64E24"/>
    <w:rsid w:val="00C65B53"/>
    <w:rsid w:val="00C85CBA"/>
    <w:rsid w:val="00C879C1"/>
    <w:rsid w:val="00C93CAF"/>
    <w:rsid w:val="00C95DA3"/>
    <w:rsid w:val="00C95DE7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2900"/>
    <w:rsid w:val="00D64DAD"/>
    <w:rsid w:val="00D65557"/>
    <w:rsid w:val="00D7624D"/>
    <w:rsid w:val="00D77828"/>
    <w:rsid w:val="00D83A45"/>
    <w:rsid w:val="00D93987"/>
    <w:rsid w:val="00DA3732"/>
    <w:rsid w:val="00DB2989"/>
    <w:rsid w:val="00DB7D34"/>
    <w:rsid w:val="00DC47DD"/>
    <w:rsid w:val="00DD5E65"/>
    <w:rsid w:val="00DE5F14"/>
    <w:rsid w:val="00DE7D6C"/>
    <w:rsid w:val="00DF7741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3D2D"/>
    <w:rsid w:val="00E47997"/>
    <w:rsid w:val="00E517E0"/>
    <w:rsid w:val="00E5519B"/>
    <w:rsid w:val="00E5686C"/>
    <w:rsid w:val="00E63E78"/>
    <w:rsid w:val="00E72E69"/>
    <w:rsid w:val="00E72F33"/>
    <w:rsid w:val="00E81F86"/>
    <w:rsid w:val="00E87DEC"/>
    <w:rsid w:val="00E914A2"/>
    <w:rsid w:val="00EA0988"/>
    <w:rsid w:val="00EA184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05C5A"/>
    <w:rsid w:val="00F11567"/>
    <w:rsid w:val="00F125B0"/>
    <w:rsid w:val="00F162DE"/>
    <w:rsid w:val="00F212C7"/>
    <w:rsid w:val="00F223DC"/>
    <w:rsid w:val="00F265B7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3374C"/>
  <w15:chartTrackingRefBased/>
  <w15:docId w15:val="{B9B049EA-BD7B-4D70-9EB8-F0DD194E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B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629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5517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F73E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c/d8da4aa8efec87c9/Ed84lwpvLDVJvT5qtF3IpTABNS6P1YN-r2tHiid34__nTQ?e=NLLt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drv.ms/b/c/d8da4aa8efec87c9/EQXUcbWlh4ZLt0cegbci9mkBXJr-jky0nGvP4w0riaXCgA?e=E8MW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C72F0-02FC-45F1-86F1-1056C403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2588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3</cp:revision>
  <cp:lastPrinted>2025-04-16T03:43:00Z</cp:lastPrinted>
  <dcterms:created xsi:type="dcterms:W3CDTF">2025-07-07T05:51:00Z</dcterms:created>
  <dcterms:modified xsi:type="dcterms:W3CDTF">2025-07-07T06:04:00Z</dcterms:modified>
</cp:coreProperties>
</file>