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986AF" w14:textId="52E98794" w:rsidR="00B96BB9" w:rsidRPr="00547099" w:rsidRDefault="00547099" w:rsidP="00547099">
      <w:pPr>
        <w:pStyle w:val="Ttulo"/>
        <w:rPr>
          <w:b/>
          <w:bCs/>
        </w:rPr>
      </w:pPr>
      <w:r w:rsidRPr="00547099">
        <w:rPr>
          <w:b/>
          <w:bCs/>
        </w:rPr>
        <w:t>Identificación del Modelo de Negocio – MEDISTOCK</w:t>
      </w:r>
    </w:p>
    <w:p w14:paraId="3B1D6742" w14:textId="77777777" w:rsidR="00547099" w:rsidRDefault="00547099" w:rsidP="00547099"/>
    <w:p w14:paraId="28876930" w14:textId="77777777" w:rsidR="00547099" w:rsidRPr="00547099" w:rsidRDefault="00547099" w:rsidP="00547099">
      <w:pPr>
        <w:rPr>
          <w:rFonts w:ascii="Arial" w:hAnsi="Arial" w:cs="Arial"/>
          <w:b/>
          <w:bCs/>
          <w:sz w:val="28"/>
          <w:szCs w:val="28"/>
        </w:rPr>
      </w:pPr>
      <w:r w:rsidRPr="00547099">
        <w:rPr>
          <w:rFonts w:ascii="Arial" w:hAnsi="Arial" w:cs="Arial"/>
          <w:b/>
          <w:bCs/>
          <w:sz w:val="28"/>
          <w:szCs w:val="28"/>
        </w:rPr>
        <w:t>1. Descripción General del Negocio</w:t>
      </w:r>
    </w:p>
    <w:p w14:paraId="6DDB2722" w14:textId="77777777" w:rsidR="00547099" w:rsidRPr="00547099" w:rsidRDefault="00547099" w:rsidP="00547099">
      <w:pPr>
        <w:rPr>
          <w:rFonts w:ascii="Arial" w:hAnsi="Arial" w:cs="Arial"/>
          <w:sz w:val="24"/>
          <w:szCs w:val="24"/>
        </w:rPr>
      </w:pPr>
      <w:r w:rsidRPr="00547099">
        <w:rPr>
          <w:rFonts w:ascii="Arial" w:hAnsi="Arial" w:cs="Arial"/>
          <w:sz w:val="24"/>
          <w:szCs w:val="24"/>
        </w:rPr>
        <w:t>La empresa MEDISTOCK es una distribuidora especializada en la comercialización de insumos y equipamiento clínico, operando dentro del exigente mercado de la salud en Chile. Su propuesta de valor se centra en garantizar la disponibilidad oportuna de productos médicos críticos, tales como insumos descartables y equipamiento especializado, los cuales son fundamentales para la continuidad operativa de centros de salud y la atención de pacientes.</w:t>
      </w:r>
    </w:p>
    <w:p w14:paraId="0B79353F" w14:textId="77777777" w:rsidR="00547099" w:rsidRPr="00547099" w:rsidRDefault="00547099" w:rsidP="00547099">
      <w:pPr>
        <w:rPr>
          <w:rFonts w:ascii="Arial" w:hAnsi="Arial" w:cs="Arial"/>
          <w:sz w:val="24"/>
          <w:szCs w:val="24"/>
        </w:rPr>
      </w:pPr>
      <w:r w:rsidRPr="00547099">
        <w:rPr>
          <w:rFonts w:ascii="Arial" w:hAnsi="Arial" w:cs="Arial"/>
          <w:sz w:val="24"/>
          <w:szCs w:val="24"/>
        </w:rPr>
        <w:t>La organización cuenta con múltiples centros de distribución a lo largo del país, lo que le permite cubrir una amplia demanda geográfica. Sin embargo, esta misma estructura logística implica un alto nivel de complejidad en la gestión de inventario, control de stock y coordinación de despachos.</w:t>
      </w:r>
    </w:p>
    <w:p w14:paraId="43FC68F6" w14:textId="77777777" w:rsidR="00547099" w:rsidRPr="00547099" w:rsidRDefault="00547099" w:rsidP="00547099">
      <w:pPr>
        <w:rPr>
          <w:rFonts w:ascii="Arial" w:hAnsi="Arial" w:cs="Arial"/>
          <w:sz w:val="24"/>
          <w:szCs w:val="24"/>
        </w:rPr>
      </w:pPr>
      <w:r w:rsidRPr="00547099">
        <w:rPr>
          <w:rFonts w:ascii="Arial" w:hAnsi="Arial" w:cs="Arial"/>
          <w:sz w:val="24"/>
          <w:szCs w:val="24"/>
        </w:rPr>
        <w:t xml:space="preserve">En este contexto, la empresa debe cumplir con altos estándares de eficiencia, trazabilidad y rapidez, debido a que cualquier retraso o quiebre de stock puede tener consecuencias directas en la atención clínica de los pacientes. </w:t>
      </w:r>
    </w:p>
    <w:p w14:paraId="45536C40" w14:textId="0DFC4CCE" w:rsidR="00547099" w:rsidRPr="00547099" w:rsidRDefault="00547099" w:rsidP="00547099">
      <w:pPr>
        <w:rPr>
          <w:rFonts w:ascii="Arial" w:hAnsi="Arial" w:cs="Arial"/>
          <w:sz w:val="24"/>
          <w:szCs w:val="24"/>
        </w:rPr>
      </w:pPr>
    </w:p>
    <w:p w14:paraId="2C6CA6A6" w14:textId="77777777" w:rsidR="00547099" w:rsidRPr="00547099" w:rsidRDefault="00547099" w:rsidP="00547099">
      <w:pPr>
        <w:rPr>
          <w:rFonts w:ascii="Arial" w:hAnsi="Arial" w:cs="Arial"/>
          <w:b/>
          <w:bCs/>
          <w:sz w:val="28"/>
          <w:szCs w:val="28"/>
        </w:rPr>
      </w:pPr>
      <w:r w:rsidRPr="00547099">
        <w:rPr>
          <w:rFonts w:ascii="Arial" w:hAnsi="Arial" w:cs="Arial"/>
          <w:b/>
          <w:bCs/>
          <w:sz w:val="28"/>
          <w:szCs w:val="28"/>
        </w:rPr>
        <w:t>2. Modelo de Negocio</w:t>
      </w:r>
    </w:p>
    <w:p w14:paraId="5F41E826" w14:textId="77777777" w:rsidR="00547099" w:rsidRPr="00547099" w:rsidRDefault="00547099" w:rsidP="00547099">
      <w:pPr>
        <w:rPr>
          <w:rFonts w:ascii="Arial" w:hAnsi="Arial" w:cs="Arial"/>
          <w:sz w:val="24"/>
          <w:szCs w:val="24"/>
        </w:rPr>
      </w:pPr>
      <w:r w:rsidRPr="00547099">
        <w:rPr>
          <w:rFonts w:ascii="Arial" w:hAnsi="Arial" w:cs="Arial"/>
          <w:sz w:val="24"/>
          <w:szCs w:val="24"/>
        </w:rPr>
        <w:t xml:space="preserve">MEDISTOCK opera bajo un modelo de negocio híbrido, combinando dos enfoques principales que coexisten dentro de la organización: el modelo B2B (Business </w:t>
      </w:r>
      <w:proofErr w:type="spellStart"/>
      <w:r w:rsidRPr="00547099">
        <w:rPr>
          <w:rFonts w:ascii="Arial" w:hAnsi="Arial" w:cs="Arial"/>
          <w:sz w:val="24"/>
          <w:szCs w:val="24"/>
        </w:rPr>
        <w:t>to</w:t>
      </w:r>
      <w:proofErr w:type="spellEnd"/>
      <w:r w:rsidRPr="00547099">
        <w:rPr>
          <w:rFonts w:ascii="Arial" w:hAnsi="Arial" w:cs="Arial"/>
          <w:sz w:val="24"/>
          <w:szCs w:val="24"/>
        </w:rPr>
        <w:t xml:space="preserve"> Business) y el modelo B2C (Business </w:t>
      </w:r>
      <w:proofErr w:type="spellStart"/>
      <w:r w:rsidRPr="00547099">
        <w:rPr>
          <w:rFonts w:ascii="Arial" w:hAnsi="Arial" w:cs="Arial"/>
          <w:sz w:val="24"/>
          <w:szCs w:val="24"/>
        </w:rPr>
        <w:t>to</w:t>
      </w:r>
      <w:proofErr w:type="spellEnd"/>
      <w:r w:rsidRPr="00547099">
        <w:rPr>
          <w:rFonts w:ascii="Arial" w:hAnsi="Arial" w:cs="Arial"/>
          <w:sz w:val="24"/>
          <w:szCs w:val="24"/>
        </w:rPr>
        <w:t xml:space="preserve"> </w:t>
      </w:r>
      <w:proofErr w:type="spellStart"/>
      <w:r w:rsidRPr="00547099">
        <w:rPr>
          <w:rFonts w:ascii="Arial" w:hAnsi="Arial" w:cs="Arial"/>
          <w:sz w:val="24"/>
          <w:szCs w:val="24"/>
        </w:rPr>
        <w:t>Consumer</w:t>
      </w:r>
      <w:proofErr w:type="spellEnd"/>
      <w:r w:rsidRPr="00547099">
        <w:rPr>
          <w:rFonts w:ascii="Arial" w:hAnsi="Arial" w:cs="Arial"/>
          <w:sz w:val="24"/>
          <w:szCs w:val="24"/>
        </w:rPr>
        <w:t>). Esta dualidad genera distintos requerimientos operativos, tecnológicos y de gestión.</w:t>
      </w:r>
    </w:p>
    <w:p w14:paraId="7E73DC55" w14:textId="77777777" w:rsidR="00547099" w:rsidRPr="00547099" w:rsidRDefault="00547099" w:rsidP="00547099">
      <w:pPr>
        <w:rPr>
          <w:rFonts w:ascii="Arial" w:hAnsi="Arial" w:cs="Arial"/>
          <w:b/>
          <w:bCs/>
          <w:sz w:val="24"/>
          <w:szCs w:val="24"/>
          <w:lang w:val="en-US"/>
        </w:rPr>
      </w:pPr>
      <w:r w:rsidRPr="00547099">
        <w:rPr>
          <w:rFonts w:ascii="Arial" w:hAnsi="Arial" w:cs="Arial"/>
          <w:b/>
          <w:bCs/>
          <w:sz w:val="24"/>
          <w:szCs w:val="24"/>
          <w:lang w:val="en-US"/>
        </w:rPr>
        <w:t>2.1 Modelo B2B (Business to Business)</w:t>
      </w:r>
    </w:p>
    <w:p w14:paraId="3DD8A39D" w14:textId="77777777" w:rsidR="00547099" w:rsidRPr="00547099" w:rsidRDefault="00547099" w:rsidP="00547099">
      <w:pPr>
        <w:rPr>
          <w:rFonts w:ascii="Arial" w:hAnsi="Arial" w:cs="Arial"/>
          <w:sz w:val="24"/>
          <w:szCs w:val="24"/>
        </w:rPr>
      </w:pPr>
      <w:r w:rsidRPr="00547099">
        <w:rPr>
          <w:rFonts w:ascii="Arial" w:hAnsi="Arial" w:cs="Arial"/>
          <w:sz w:val="24"/>
          <w:szCs w:val="24"/>
        </w:rPr>
        <w:t>Este modelo está orientado a la venta de productos a instituciones de salud, tales como clínicas, hospitales y centros médicos. Se caracteriza por:</w:t>
      </w:r>
    </w:p>
    <w:p w14:paraId="3B0985E4" w14:textId="77777777" w:rsidR="00547099" w:rsidRPr="00547099" w:rsidRDefault="00547099" w:rsidP="00547099">
      <w:pPr>
        <w:numPr>
          <w:ilvl w:val="0"/>
          <w:numId w:val="1"/>
        </w:numPr>
        <w:rPr>
          <w:rFonts w:ascii="Arial" w:hAnsi="Arial" w:cs="Arial"/>
          <w:sz w:val="24"/>
          <w:szCs w:val="24"/>
        </w:rPr>
      </w:pPr>
      <w:r w:rsidRPr="00547099">
        <w:rPr>
          <w:rFonts w:ascii="Arial" w:hAnsi="Arial" w:cs="Arial"/>
          <w:sz w:val="24"/>
          <w:szCs w:val="24"/>
        </w:rPr>
        <w:t xml:space="preserve">Alto volumen de compra </w:t>
      </w:r>
    </w:p>
    <w:p w14:paraId="77625D15" w14:textId="77777777" w:rsidR="00547099" w:rsidRPr="00547099" w:rsidRDefault="00547099" w:rsidP="00547099">
      <w:pPr>
        <w:numPr>
          <w:ilvl w:val="0"/>
          <w:numId w:val="1"/>
        </w:numPr>
        <w:rPr>
          <w:rFonts w:ascii="Arial" w:hAnsi="Arial" w:cs="Arial"/>
          <w:sz w:val="24"/>
          <w:szCs w:val="24"/>
        </w:rPr>
      </w:pPr>
      <w:r w:rsidRPr="00547099">
        <w:rPr>
          <w:rFonts w:ascii="Arial" w:hAnsi="Arial" w:cs="Arial"/>
          <w:sz w:val="24"/>
          <w:szCs w:val="24"/>
        </w:rPr>
        <w:t xml:space="preserve">Procesos de adquisición estructurados (cotizaciones, aprobaciones internas) </w:t>
      </w:r>
    </w:p>
    <w:p w14:paraId="1399E5FE" w14:textId="77777777" w:rsidR="00547099" w:rsidRPr="00547099" w:rsidRDefault="00547099" w:rsidP="00547099">
      <w:pPr>
        <w:numPr>
          <w:ilvl w:val="0"/>
          <w:numId w:val="1"/>
        </w:numPr>
        <w:rPr>
          <w:rFonts w:ascii="Arial" w:hAnsi="Arial" w:cs="Arial"/>
          <w:sz w:val="24"/>
          <w:szCs w:val="24"/>
        </w:rPr>
      </w:pPr>
      <w:r w:rsidRPr="00547099">
        <w:rPr>
          <w:rFonts w:ascii="Arial" w:hAnsi="Arial" w:cs="Arial"/>
          <w:sz w:val="24"/>
          <w:szCs w:val="24"/>
        </w:rPr>
        <w:t xml:space="preserve">Necesidad de cumplimiento de normativas sanitarias y administrativas </w:t>
      </w:r>
    </w:p>
    <w:p w14:paraId="12190264" w14:textId="77777777" w:rsidR="00547099" w:rsidRPr="00547099" w:rsidRDefault="00547099" w:rsidP="00547099">
      <w:pPr>
        <w:numPr>
          <w:ilvl w:val="0"/>
          <w:numId w:val="1"/>
        </w:numPr>
        <w:rPr>
          <w:rFonts w:ascii="Arial" w:hAnsi="Arial" w:cs="Arial"/>
          <w:sz w:val="24"/>
          <w:szCs w:val="24"/>
        </w:rPr>
      </w:pPr>
      <w:r w:rsidRPr="00547099">
        <w:rPr>
          <w:rFonts w:ascii="Arial" w:hAnsi="Arial" w:cs="Arial"/>
          <w:sz w:val="24"/>
          <w:szCs w:val="24"/>
        </w:rPr>
        <w:t xml:space="preserve">Integración potencial con sistemas ERP de las instituciones </w:t>
      </w:r>
    </w:p>
    <w:p w14:paraId="647D63E2" w14:textId="77777777" w:rsidR="00547099" w:rsidRPr="00547099" w:rsidRDefault="00547099" w:rsidP="00547099">
      <w:pPr>
        <w:numPr>
          <w:ilvl w:val="0"/>
          <w:numId w:val="1"/>
        </w:numPr>
        <w:rPr>
          <w:rFonts w:ascii="Arial" w:hAnsi="Arial" w:cs="Arial"/>
          <w:sz w:val="24"/>
          <w:szCs w:val="24"/>
        </w:rPr>
      </w:pPr>
      <w:r w:rsidRPr="00547099">
        <w:rPr>
          <w:rFonts w:ascii="Arial" w:hAnsi="Arial" w:cs="Arial"/>
          <w:sz w:val="24"/>
          <w:szCs w:val="24"/>
        </w:rPr>
        <w:lastRenderedPageBreak/>
        <w:t xml:space="preserve">Requerimientos de trazabilidad y control de pedidos </w:t>
      </w:r>
    </w:p>
    <w:p w14:paraId="396DBFBA" w14:textId="77777777" w:rsidR="00547099" w:rsidRPr="00547099" w:rsidRDefault="00547099" w:rsidP="00547099">
      <w:pPr>
        <w:rPr>
          <w:rFonts w:ascii="Arial" w:hAnsi="Arial" w:cs="Arial"/>
          <w:sz w:val="24"/>
          <w:szCs w:val="24"/>
        </w:rPr>
      </w:pPr>
      <w:r w:rsidRPr="00547099">
        <w:rPr>
          <w:rFonts w:ascii="Arial" w:hAnsi="Arial" w:cs="Arial"/>
          <w:sz w:val="24"/>
          <w:szCs w:val="24"/>
        </w:rPr>
        <w:t>Además, este tipo de cliente demanda rapidez en la respuesta, disponibilidad de stock en tiempo real y seguimiento detallado de sus pedidos, especialmente en situaciones de urgencia médica.</w:t>
      </w:r>
    </w:p>
    <w:p w14:paraId="42610841" w14:textId="77777777" w:rsidR="00547099" w:rsidRPr="00547099" w:rsidRDefault="00547099" w:rsidP="00547099">
      <w:pPr>
        <w:rPr>
          <w:rFonts w:ascii="Arial" w:hAnsi="Arial" w:cs="Arial"/>
          <w:b/>
          <w:bCs/>
          <w:sz w:val="28"/>
          <w:szCs w:val="28"/>
          <w:lang w:val="en-US"/>
        </w:rPr>
      </w:pPr>
      <w:r w:rsidRPr="00547099">
        <w:rPr>
          <w:rFonts w:ascii="Arial" w:hAnsi="Arial" w:cs="Arial"/>
          <w:b/>
          <w:bCs/>
          <w:sz w:val="28"/>
          <w:szCs w:val="28"/>
          <w:lang w:val="en-US"/>
        </w:rPr>
        <w:t>2.2 Modelo B2C (Business to Consumer)</w:t>
      </w:r>
    </w:p>
    <w:p w14:paraId="1F867C9B" w14:textId="77777777" w:rsidR="00547099" w:rsidRPr="00547099" w:rsidRDefault="00547099" w:rsidP="00547099">
      <w:pPr>
        <w:rPr>
          <w:rFonts w:ascii="Arial" w:hAnsi="Arial" w:cs="Arial"/>
          <w:sz w:val="24"/>
          <w:szCs w:val="24"/>
        </w:rPr>
      </w:pPr>
      <w:r w:rsidRPr="00547099">
        <w:rPr>
          <w:rFonts w:ascii="Arial" w:hAnsi="Arial" w:cs="Arial"/>
          <w:sz w:val="24"/>
          <w:szCs w:val="24"/>
        </w:rPr>
        <w:t>El modelo B2C está orientado a pacientes particulares, especialmente aquellos que requieren insumos médicos para hospitalización domiciliaria. Este modelo presenta las siguientes características:</w:t>
      </w:r>
    </w:p>
    <w:p w14:paraId="05671BBB" w14:textId="77777777" w:rsidR="00547099" w:rsidRPr="00547099" w:rsidRDefault="00547099" w:rsidP="00547099">
      <w:pPr>
        <w:numPr>
          <w:ilvl w:val="0"/>
          <w:numId w:val="2"/>
        </w:numPr>
        <w:rPr>
          <w:rFonts w:ascii="Arial" w:hAnsi="Arial" w:cs="Arial"/>
          <w:sz w:val="24"/>
          <w:szCs w:val="24"/>
        </w:rPr>
      </w:pPr>
      <w:r w:rsidRPr="00547099">
        <w:rPr>
          <w:rFonts w:ascii="Arial" w:hAnsi="Arial" w:cs="Arial"/>
          <w:sz w:val="24"/>
          <w:szCs w:val="24"/>
        </w:rPr>
        <w:t xml:space="preserve">Compras individuales o de bajo volumen </w:t>
      </w:r>
    </w:p>
    <w:p w14:paraId="5F9F8B1B" w14:textId="77777777" w:rsidR="00547099" w:rsidRPr="00547099" w:rsidRDefault="00547099" w:rsidP="00547099">
      <w:pPr>
        <w:numPr>
          <w:ilvl w:val="0"/>
          <w:numId w:val="2"/>
        </w:numPr>
        <w:rPr>
          <w:rFonts w:ascii="Arial" w:hAnsi="Arial" w:cs="Arial"/>
          <w:sz w:val="24"/>
          <w:szCs w:val="24"/>
        </w:rPr>
      </w:pPr>
      <w:r w:rsidRPr="00547099">
        <w:rPr>
          <w:rFonts w:ascii="Arial" w:hAnsi="Arial" w:cs="Arial"/>
          <w:sz w:val="24"/>
          <w:szCs w:val="24"/>
        </w:rPr>
        <w:t xml:space="preserve">Procesos simples y rápidos </w:t>
      </w:r>
    </w:p>
    <w:p w14:paraId="06A8712A" w14:textId="77777777" w:rsidR="00547099" w:rsidRPr="00547099" w:rsidRDefault="00547099" w:rsidP="00547099">
      <w:pPr>
        <w:numPr>
          <w:ilvl w:val="0"/>
          <w:numId w:val="2"/>
        </w:numPr>
        <w:rPr>
          <w:rFonts w:ascii="Arial" w:hAnsi="Arial" w:cs="Arial"/>
          <w:sz w:val="24"/>
          <w:szCs w:val="24"/>
        </w:rPr>
      </w:pPr>
      <w:r w:rsidRPr="00547099">
        <w:rPr>
          <w:rFonts w:ascii="Arial" w:hAnsi="Arial" w:cs="Arial"/>
          <w:sz w:val="24"/>
          <w:szCs w:val="24"/>
        </w:rPr>
        <w:t xml:space="preserve">Uso de plataformas digitales para la compra </w:t>
      </w:r>
    </w:p>
    <w:p w14:paraId="070A1062" w14:textId="77777777" w:rsidR="00547099" w:rsidRPr="00547099" w:rsidRDefault="00547099" w:rsidP="00547099">
      <w:pPr>
        <w:numPr>
          <w:ilvl w:val="0"/>
          <w:numId w:val="2"/>
        </w:numPr>
        <w:rPr>
          <w:rFonts w:ascii="Arial" w:hAnsi="Arial" w:cs="Arial"/>
          <w:sz w:val="24"/>
          <w:szCs w:val="24"/>
        </w:rPr>
      </w:pPr>
      <w:r w:rsidRPr="00547099">
        <w:rPr>
          <w:rFonts w:ascii="Arial" w:hAnsi="Arial" w:cs="Arial"/>
          <w:sz w:val="24"/>
          <w:szCs w:val="24"/>
        </w:rPr>
        <w:t xml:space="preserve">Pagos electrónicos (tarjetas, transferencias) </w:t>
      </w:r>
    </w:p>
    <w:p w14:paraId="282334F4" w14:textId="77777777" w:rsidR="00547099" w:rsidRPr="00547099" w:rsidRDefault="00547099" w:rsidP="00547099">
      <w:pPr>
        <w:numPr>
          <w:ilvl w:val="0"/>
          <w:numId w:val="2"/>
        </w:numPr>
        <w:rPr>
          <w:rFonts w:ascii="Arial" w:hAnsi="Arial" w:cs="Arial"/>
          <w:sz w:val="24"/>
          <w:szCs w:val="24"/>
        </w:rPr>
      </w:pPr>
      <w:r w:rsidRPr="00547099">
        <w:rPr>
          <w:rFonts w:ascii="Arial" w:hAnsi="Arial" w:cs="Arial"/>
          <w:sz w:val="24"/>
          <w:szCs w:val="24"/>
        </w:rPr>
        <w:t xml:space="preserve">Entrega directa al domicilio del paciente </w:t>
      </w:r>
    </w:p>
    <w:p w14:paraId="69B334B4" w14:textId="77777777" w:rsidR="00547099" w:rsidRPr="00547099" w:rsidRDefault="00547099" w:rsidP="00547099">
      <w:pPr>
        <w:rPr>
          <w:rFonts w:ascii="Arial" w:hAnsi="Arial" w:cs="Arial"/>
          <w:sz w:val="24"/>
          <w:szCs w:val="24"/>
        </w:rPr>
      </w:pPr>
      <w:r w:rsidRPr="00547099">
        <w:rPr>
          <w:rFonts w:ascii="Arial" w:hAnsi="Arial" w:cs="Arial"/>
          <w:sz w:val="24"/>
          <w:szCs w:val="24"/>
        </w:rPr>
        <w:t>Este segmento requiere una experiencia de usuario fluida, con información clara sobre disponibilidad de productos, precios y tiempos de despacho.</w:t>
      </w:r>
    </w:p>
    <w:p w14:paraId="1AF9C2D9" w14:textId="231B2E64" w:rsidR="00547099" w:rsidRPr="00547099" w:rsidRDefault="00547099" w:rsidP="00547099">
      <w:pPr>
        <w:rPr>
          <w:rFonts w:ascii="Arial" w:hAnsi="Arial" w:cs="Arial"/>
          <w:sz w:val="24"/>
          <w:szCs w:val="24"/>
        </w:rPr>
      </w:pPr>
    </w:p>
    <w:p w14:paraId="7AB4B00F" w14:textId="77777777" w:rsidR="00547099" w:rsidRPr="00547099" w:rsidRDefault="00547099" w:rsidP="00547099">
      <w:pPr>
        <w:rPr>
          <w:rFonts w:ascii="Arial" w:hAnsi="Arial" w:cs="Arial"/>
          <w:b/>
          <w:bCs/>
          <w:sz w:val="28"/>
          <w:szCs w:val="28"/>
        </w:rPr>
      </w:pPr>
      <w:r w:rsidRPr="00547099">
        <w:rPr>
          <w:rFonts w:ascii="Arial" w:hAnsi="Arial" w:cs="Arial"/>
          <w:b/>
          <w:bCs/>
          <w:sz w:val="28"/>
          <w:szCs w:val="28"/>
        </w:rPr>
        <w:t>3. Funcionamiento Actual de la Organización</w:t>
      </w:r>
    </w:p>
    <w:p w14:paraId="00D31641" w14:textId="77777777" w:rsidR="00547099" w:rsidRPr="00547099" w:rsidRDefault="00547099" w:rsidP="00547099">
      <w:pPr>
        <w:rPr>
          <w:rFonts w:ascii="Arial" w:hAnsi="Arial" w:cs="Arial"/>
          <w:sz w:val="24"/>
          <w:szCs w:val="24"/>
        </w:rPr>
      </w:pPr>
      <w:r w:rsidRPr="00547099">
        <w:rPr>
          <w:rFonts w:ascii="Arial" w:hAnsi="Arial" w:cs="Arial"/>
          <w:sz w:val="24"/>
          <w:szCs w:val="24"/>
        </w:rPr>
        <w:t>Actualmente, MEDISTOCK opera bajo un modelo tradicional altamente dependiente de procesos manuales. La interacción con los clientes se realiza principalmente mediante correos electrónicos y llamadas telefónicas, lo que genera una sobrecarga operativa en los ejecutivos de cuentas.</w:t>
      </w:r>
    </w:p>
    <w:p w14:paraId="3D09772F" w14:textId="77777777" w:rsidR="00547099" w:rsidRPr="00547099" w:rsidRDefault="00547099" w:rsidP="00547099">
      <w:pPr>
        <w:rPr>
          <w:rFonts w:ascii="Arial" w:hAnsi="Arial" w:cs="Arial"/>
          <w:sz w:val="24"/>
          <w:szCs w:val="24"/>
        </w:rPr>
      </w:pPr>
      <w:r w:rsidRPr="00547099">
        <w:rPr>
          <w:rFonts w:ascii="Arial" w:hAnsi="Arial" w:cs="Arial"/>
          <w:sz w:val="24"/>
          <w:szCs w:val="24"/>
        </w:rPr>
        <w:t>El flujo operativo actual se desarrolla de la siguiente manera:</w:t>
      </w:r>
    </w:p>
    <w:p w14:paraId="2F2E0910" w14:textId="77777777" w:rsidR="00547099" w:rsidRPr="00547099" w:rsidRDefault="00547099" w:rsidP="00547099">
      <w:pPr>
        <w:numPr>
          <w:ilvl w:val="0"/>
          <w:numId w:val="3"/>
        </w:numPr>
        <w:rPr>
          <w:rFonts w:ascii="Arial" w:hAnsi="Arial" w:cs="Arial"/>
          <w:sz w:val="24"/>
          <w:szCs w:val="24"/>
        </w:rPr>
      </w:pPr>
      <w:r w:rsidRPr="00547099">
        <w:rPr>
          <w:rFonts w:ascii="Arial" w:hAnsi="Arial" w:cs="Arial"/>
          <w:sz w:val="24"/>
          <w:szCs w:val="24"/>
        </w:rPr>
        <w:t xml:space="preserve">El cliente solicita información o productos a través de correo electrónico o teléfono </w:t>
      </w:r>
    </w:p>
    <w:p w14:paraId="141E7897" w14:textId="77777777" w:rsidR="00547099" w:rsidRPr="00547099" w:rsidRDefault="00547099" w:rsidP="00547099">
      <w:pPr>
        <w:numPr>
          <w:ilvl w:val="0"/>
          <w:numId w:val="3"/>
        </w:numPr>
        <w:rPr>
          <w:rFonts w:ascii="Arial" w:hAnsi="Arial" w:cs="Arial"/>
          <w:sz w:val="24"/>
          <w:szCs w:val="24"/>
        </w:rPr>
      </w:pPr>
      <w:r w:rsidRPr="00547099">
        <w:rPr>
          <w:rFonts w:ascii="Arial" w:hAnsi="Arial" w:cs="Arial"/>
          <w:sz w:val="24"/>
          <w:szCs w:val="24"/>
        </w:rPr>
        <w:t xml:space="preserve">El ejecutivo de cuentas recibe la solicitud y la gestiona manualmente </w:t>
      </w:r>
    </w:p>
    <w:p w14:paraId="70050129" w14:textId="77777777" w:rsidR="00547099" w:rsidRPr="00547099" w:rsidRDefault="00547099" w:rsidP="00547099">
      <w:pPr>
        <w:numPr>
          <w:ilvl w:val="0"/>
          <w:numId w:val="3"/>
        </w:numPr>
        <w:rPr>
          <w:rFonts w:ascii="Arial" w:hAnsi="Arial" w:cs="Arial"/>
          <w:sz w:val="24"/>
          <w:szCs w:val="24"/>
        </w:rPr>
      </w:pPr>
      <w:r w:rsidRPr="00547099">
        <w:rPr>
          <w:rFonts w:ascii="Arial" w:hAnsi="Arial" w:cs="Arial"/>
          <w:sz w:val="24"/>
          <w:szCs w:val="24"/>
        </w:rPr>
        <w:t xml:space="preserve">El ejecutivo consulta el stock disponible comunicándose con las distintas bodegas </w:t>
      </w:r>
    </w:p>
    <w:p w14:paraId="0B0A669A" w14:textId="77777777" w:rsidR="00547099" w:rsidRPr="00547099" w:rsidRDefault="00547099" w:rsidP="00547099">
      <w:pPr>
        <w:numPr>
          <w:ilvl w:val="0"/>
          <w:numId w:val="3"/>
        </w:numPr>
        <w:rPr>
          <w:rFonts w:ascii="Arial" w:hAnsi="Arial" w:cs="Arial"/>
          <w:sz w:val="24"/>
          <w:szCs w:val="24"/>
        </w:rPr>
      </w:pPr>
      <w:r w:rsidRPr="00547099">
        <w:rPr>
          <w:rFonts w:ascii="Arial" w:hAnsi="Arial" w:cs="Arial"/>
          <w:sz w:val="24"/>
          <w:szCs w:val="24"/>
        </w:rPr>
        <w:t xml:space="preserve">El operador logístico revisa el inventario y entrega la información </w:t>
      </w:r>
    </w:p>
    <w:p w14:paraId="290EDA38" w14:textId="77777777" w:rsidR="00547099" w:rsidRPr="00547099" w:rsidRDefault="00547099" w:rsidP="00547099">
      <w:pPr>
        <w:numPr>
          <w:ilvl w:val="0"/>
          <w:numId w:val="3"/>
        </w:numPr>
        <w:rPr>
          <w:rFonts w:ascii="Arial" w:hAnsi="Arial" w:cs="Arial"/>
          <w:sz w:val="24"/>
          <w:szCs w:val="24"/>
        </w:rPr>
      </w:pPr>
      <w:r w:rsidRPr="00547099">
        <w:rPr>
          <w:rFonts w:ascii="Arial" w:hAnsi="Arial" w:cs="Arial"/>
          <w:sz w:val="24"/>
          <w:szCs w:val="24"/>
        </w:rPr>
        <w:t xml:space="preserve">El ejecutivo responde al cliente confirmando disponibilidad </w:t>
      </w:r>
    </w:p>
    <w:p w14:paraId="39D659A1" w14:textId="77777777" w:rsidR="00547099" w:rsidRPr="00547099" w:rsidRDefault="00547099" w:rsidP="00547099">
      <w:pPr>
        <w:numPr>
          <w:ilvl w:val="0"/>
          <w:numId w:val="3"/>
        </w:numPr>
        <w:rPr>
          <w:rFonts w:ascii="Arial" w:hAnsi="Arial" w:cs="Arial"/>
          <w:sz w:val="24"/>
          <w:szCs w:val="24"/>
        </w:rPr>
      </w:pPr>
      <w:r w:rsidRPr="00547099">
        <w:rPr>
          <w:rFonts w:ascii="Arial" w:hAnsi="Arial" w:cs="Arial"/>
          <w:sz w:val="24"/>
          <w:szCs w:val="24"/>
        </w:rPr>
        <w:t xml:space="preserve">En caso de aceptación, el ejecutivo registra el pedido </w:t>
      </w:r>
    </w:p>
    <w:p w14:paraId="6F3953AC" w14:textId="77777777" w:rsidR="00547099" w:rsidRPr="00547099" w:rsidRDefault="00547099" w:rsidP="00547099">
      <w:pPr>
        <w:numPr>
          <w:ilvl w:val="0"/>
          <w:numId w:val="3"/>
        </w:numPr>
        <w:rPr>
          <w:rFonts w:ascii="Arial" w:hAnsi="Arial" w:cs="Arial"/>
          <w:sz w:val="24"/>
          <w:szCs w:val="24"/>
        </w:rPr>
      </w:pPr>
      <w:r w:rsidRPr="00547099">
        <w:rPr>
          <w:rFonts w:ascii="Arial" w:hAnsi="Arial" w:cs="Arial"/>
          <w:sz w:val="24"/>
          <w:szCs w:val="24"/>
        </w:rPr>
        <w:lastRenderedPageBreak/>
        <w:t xml:space="preserve">El área de finanzas valida el pago (transferencia o registro manual) </w:t>
      </w:r>
    </w:p>
    <w:p w14:paraId="054BD3B1" w14:textId="77777777" w:rsidR="00547099" w:rsidRPr="00547099" w:rsidRDefault="00547099" w:rsidP="00547099">
      <w:pPr>
        <w:numPr>
          <w:ilvl w:val="0"/>
          <w:numId w:val="3"/>
        </w:numPr>
        <w:rPr>
          <w:rFonts w:ascii="Arial" w:hAnsi="Arial" w:cs="Arial"/>
          <w:sz w:val="24"/>
          <w:szCs w:val="24"/>
        </w:rPr>
      </w:pPr>
      <w:r w:rsidRPr="00547099">
        <w:rPr>
          <w:rFonts w:ascii="Arial" w:hAnsi="Arial" w:cs="Arial"/>
          <w:sz w:val="24"/>
          <w:szCs w:val="24"/>
        </w:rPr>
        <w:t>El área logística prepara el pedido (</w:t>
      </w:r>
      <w:proofErr w:type="spellStart"/>
      <w:r w:rsidRPr="00547099">
        <w:rPr>
          <w:rFonts w:ascii="Arial" w:hAnsi="Arial" w:cs="Arial"/>
          <w:sz w:val="24"/>
          <w:szCs w:val="24"/>
        </w:rPr>
        <w:t>picking</w:t>
      </w:r>
      <w:proofErr w:type="spellEnd"/>
      <w:r w:rsidRPr="00547099">
        <w:rPr>
          <w:rFonts w:ascii="Arial" w:hAnsi="Arial" w:cs="Arial"/>
          <w:sz w:val="24"/>
          <w:szCs w:val="24"/>
        </w:rPr>
        <w:t xml:space="preserve"> clínico) </w:t>
      </w:r>
    </w:p>
    <w:p w14:paraId="4904D77C" w14:textId="77777777" w:rsidR="00547099" w:rsidRPr="00547099" w:rsidRDefault="00547099" w:rsidP="00547099">
      <w:pPr>
        <w:numPr>
          <w:ilvl w:val="0"/>
          <w:numId w:val="3"/>
        </w:numPr>
        <w:rPr>
          <w:rFonts w:ascii="Arial" w:hAnsi="Arial" w:cs="Arial"/>
          <w:sz w:val="24"/>
          <w:szCs w:val="24"/>
        </w:rPr>
      </w:pPr>
      <w:r w:rsidRPr="00547099">
        <w:rPr>
          <w:rFonts w:ascii="Arial" w:hAnsi="Arial" w:cs="Arial"/>
          <w:sz w:val="24"/>
          <w:szCs w:val="24"/>
        </w:rPr>
        <w:t xml:space="preserve">Se realiza el despacho al cliente </w:t>
      </w:r>
    </w:p>
    <w:p w14:paraId="59CB9400" w14:textId="77777777" w:rsidR="00547099" w:rsidRPr="00547099" w:rsidRDefault="00547099" w:rsidP="00547099">
      <w:pPr>
        <w:rPr>
          <w:rFonts w:ascii="Arial" w:hAnsi="Arial" w:cs="Arial"/>
          <w:sz w:val="24"/>
          <w:szCs w:val="24"/>
        </w:rPr>
      </w:pPr>
      <w:r w:rsidRPr="00547099">
        <w:rPr>
          <w:rFonts w:ascii="Arial" w:hAnsi="Arial" w:cs="Arial"/>
          <w:sz w:val="24"/>
          <w:szCs w:val="24"/>
        </w:rPr>
        <w:t>Este modelo presenta múltiples ineficiencias, destacando:</w:t>
      </w:r>
    </w:p>
    <w:p w14:paraId="71F9A9AD" w14:textId="77777777" w:rsidR="00547099" w:rsidRPr="00547099" w:rsidRDefault="00547099" w:rsidP="00547099">
      <w:pPr>
        <w:numPr>
          <w:ilvl w:val="0"/>
          <w:numId w:val="4"/>
        </w:numPr>
        <w:rPr>
          <w:rFonts w:ascii="Arial" w:hAnsi="Arial" w:cs="Arial"/>
          <w:sz w:val="24"/>
          <w:szCs w:val="24"/>
        </w:rPr>
      </w:pPr>
      <w:r w:rsidRPr="00547099">
        <w:rPr>
          <w:rFonts w:ascii="Arial" w:hAnsi="Arial" w:cs="Arial"/>
          <w:sz w:val="24"/>
          <w:szCs w:val="24"/>
        </w:rPr>
        <w:t xml:space="preserve">Alta dependencia del trabajo humano </w:t>
      </w:r>
    </w:p>
    <w:p w14:paraId="11EF3E59" w14:textId="77777777" w:rsidR="00547099" w:rsidRPr="00547099" w:rsidRDefault="00547099" w:rsidP="00547099">
      <w:pPr>
        <w:numPr>
          <w:ilvl w:val="0"/>
          <w:numId w:val="4"/>
        </w:numPr>
        <w:rPr>
          <w:rFonts w:ascii="Arial" w:hAnsi="Arial" w:cs="Arial"/>
          <w:sz w:val="24"/>
          <w:szCs w:val="24"/>
        </w:rPr>
      </w:pPr>
      <w:r w:rsidRPr="00547099">
        <w:rPr>
          <w:rFonts w:ascii="Arial" w:hAnsi="Arial" w:cs="Arial"/>
          <w:sz w:val="24"/>
          <w:szCs w:val="24"/>
        </w:rPr>
        <w:t xml:space="preserve">Procesos lentos y repetitivos </w:t>
      </w:r>
    </w:p>
    <w:p w14:paraId="22379069" w14:textId="77777777" w:rsidR="00547099" w:rsidRPr="00547099" w:rsidRDefault="00547099" w:rsidP="00547099">
      <w:pPr>
        <w:numPr>
          <w:ilvl w:val="0"/>
          <w:numId w:val="4"/>
        </w:numPr>
        <w:rPr>
          <w:rFonts w:ascii="Arial" w:hAnsi="Arial" w:cs="Arial"/>
          <w:sz w:val="24"/>
          <w:szCs w:val="24"/>
        </w:rPr>
      </w:pPr>
      <w:r w:rsidRPr="00547099">
        <w:rPr>
          <w:rFonts w:ascii="Arial" w:hAnsi="Arial" w:cs="Arial"/>
          <w:sz w:val="24"/>
          <w:szCs w:val="24"/>
        </w:rPr>
        <w:t xml:space="preserve">Falta de visibilidad en tiempo real del stock </w:t>
      </w:r>
    </w:p>
    <w:p w14:paraId="48ABC8D6" w14:textId="77777777" w:rsidR="00547099" w:rsidRPr="00547099" w:rsidRDefault="00547099" w:rsidP="00547099">
      <w:pPr>
        <w:numPr>
          <w:ilvl w:val="0"/>
          <w:numId w:val="4"/>
        </w:numPr>
        <w:rPr>
          <w:rFonts w:ascii="Arial" w:hAnsi="Arial" w:cs="Arial"/>
          <w:sz w:val="24"/>
          <w:szCs w:val="24"/>
        </w:rPr>
      </w:pPr>
      <w:r w:rsidRPr="00547099">
        <w:rPr>
          <w:rFonts w:ascii="Arial" w:hAnsi="Arial" w:cs="Arial"/>
          <w:sz w:val="24"/>
          <w:szCs w:val="24"/>
        </w:rPr>
        <w:t xml:space="preserve">Alto riesgo de errores en la gestión de pedidos </w:t>
      </w:r>
    </w:p>
    <w:p w14:paraId="01449888" w14:textId="77777777" w:rsidR="00547099" w:rsidRPr="00547099" w:rsidRDefault="00547099" w:rsidP="00547099">
      <w:pPr>
        <w:numPr>
          <w:ilvl w:val="0"/>
          <w:numId w:val="4"/>
        </w:numPr>
        <w:rPr>
          <w:rFonts w:ascii="Arial" w:hAnsi="Arial" w:cs="Arial"/>
          <w:sz w:val="24"/>
          <w:szCs w:val="24"/>
        </w:rPr>
      </w:pPr>
      <w:r w:rsidRPr="00547099">
        <w:rPr>
          <w:rFonts w:ascii="Arial" w:hAnsi="Arial" w:cs="Arial"/>
          <w:sz w:val="24"/>
          <w:szCs w:val="24"/>
        </w:rPr>
        <w:t xml:space="preserve">Baja escalabilidad frente al aumento de demanda </w:t>
      </w:r>
    </w:p>
    <w:p w14:paraId="3F9C4444" w14:textId="77777777" w:rsidR="00547099" w:rsidRPr="00547099" w:rsidRDefault="00547099" w:rsidP="00547099">
      <w:pPr>
        <w:rPr>
          <w:rFonts w:ascii="Arial" w:hAnsi="Arial" w:cs="Arial"/>
          <w:sz w:val="24"/>
          <w:szCs w:val="24"/>
        </w:rPr>
      </w:pPr>
      <w:r w:rsidRPr="00547099">
        <w:rPr>
          <w:rFonts w:ascii="Arial" w:hAnsi="Arial" w:cs="Arial"/>
          <w:sz w:val="24"/>
          <w:szCs w:val="24"/>
        </w:rPr>
        <w:t xml:space="preserve">De acuerdo con la auditoría interna, los ejecutivos destinan aproximadamente el 70% de su tiempo a la verificación manual de stock, lo que evidencia un claro cuello de botella en el proceso operativo. </w:t>
      </w:r>
    </w:p>
    <w:p w14:paraId="68F3BAA5" w14:textId="64BD18FC" w:rsidR="00547099" w:rsidRPr="00547099" w:rsidRDefault="00547099" w:rsidP="00547099">
      <w:pPr>
        <w:rPr>
          <w:rFonts w:ascii="Arial" w:hAnsi="Arial" w:cs="Arial"/>
          <w:sz w:val="24"/>
          <w:szCs w:val="24"/>
        </w:rPr>
      </w:pPr>
    </w:p>
    <w:p w14:paraId="694C3E5B" w14:textId="77777777" w:rsidR="00547099" w:rsidRPr="00547099" w:rsidRDefault="00547099" w:rsidP="00547099">
      <w:pPr>
        <w:rPr>
          <w:rFonts w:ascii="Arial" w:hAnsi="Arial" w:cs="Arial"/>
          <w:b/>
          <w:bCs/>
          <w:sz w:val="28"/>
          <w:szCs w:val="28"/>
        </w:rPr>
      </w:pPr>
      <w:r w:rsidRPr="00547099">
        <w:rPr>
          <w:rFonts w:ascii="Arial" w:hAnsi="Arial" w:cs="Arial"/>
          <w:b/>
          <w:bCs/>
          <w:sz w:val="28"/>
          <w:szCs w:val="28"/>
        </w:rPr>
        <w:t>4. Procesos Clave del Negocio</w:t>
      </w:r>
    </w:p>
    <w:p w14:paraId="2D0110E9" w14:textId="77777777" w:rsidR="00547099" w:rsidRPr="00547099" w:rsidRDefault="00547099" w:rsidP="00547099">
      <w:pPr>
        <w:rPr>
          <w:rFonts w:ascii="Arial" w:hAnsi="Arial" w:cs="Arial"/>
          <w:sz w:val="24"/>
          <w:szCs w:val="24"/>
        </w:rPr>
      </w:pPr>
      <w:r w:rsidRPr="00547099">
        <w:rPr>
          <w:rFonts w:ascii="Arial" w:hAnsi="Arial" w:cs="Arial"/>
          <w:sz w:val="24"/>
          <w:szCs w:val="24"/>
        </w:rPr>
        <w:t>Para comprender el funcionamiento de la organización y preparar la integración de la nueva plataforma, se identifican los siguientes procesos clave:</w:t>
      </w:r>
    </w:p>
    <w:p w14:paraId="1CF28B0C" w14:textId="77777777" w:rsidR="00547099" w:rsidRPr="00547099" w:rsidRDefault="00547099" w:rsidP="00547099">
      <w:pPr>
        <w:rPr>
          <w:rFonts w:ascii="Arial" w:hAnsi="Arial" w:cs="Arial"/>
          <w:b/>
          <w:bCs/>
          <w:sz w:val="28"/>
          <w:szCs w:val="28"/>
        </w:rPr>
      </w:pPr>
      <w:r w:rsidRPr="00547099">
        <w:rPr>
          <w:rFonts w:ascii="Arial" w:hAnsi="Arial" w:cs="Arial"/>
          <w:b/>
          <w:bCs/>
          <w:sz w:val="28"/>
          <w:szCs w:val="28"/>
        </w:rPr>
        <w:t>4.1 Gestión de Inventario</w:t>
      </w:r>
    </w:p>
    <w:p w14:paraId="1FCCFB04" w14:textId="77777777" w:rsidR="00547099" w:rsidRPr="00547099" w:rsidRDefault="00547099" w:rsidP="00547099">
      <w:pPr>
        <w:rPr>
          <w:rFonts w:ascii="Arial" w:hAnsi="Arial" w:cs="Arial"/>
          <w:sz w:val="24"/>
          <w:szCs w:val="24"/>
        </w:rPr>
      </w:pPr>
      <w:r w:rsidRPr="00547099">
        <w:rPr>
          <w:rFonts w:ascii="Arial" w:hAnsi="Arial" w:cs="Arial"/>
          <w:sz w:val="24"/>
          <w:szCs w:val="24"/>
        </w:rPr>
        <w:t>Este proceso es fundamental para la operación de MEDISTOCK, ya que involucra:</w:t>
      </w:r>
    </w:p>
    <w:p w14:paraId="15C69003" w14:textId="77777777" w:rsidR="00547099" w:rsidRPr="00547099" w:rsidRDefault="00547099" w:rsidP="00547099">
      <w:pPr>
        <w:numPr>
          <w:ilvl w:val="0"/>
          <w:numId w:val="5"/>
        </w:numPr>
        <w:rPr>
          <w:rFonts w:ascii="Arial" w:hAnsi="Arial" w:cs="Arial"/>
          <w:sz w:val="24"/>
          <w:szCs w:val="24"/>
        </w:rPr>
      </w:pPr>
      <w:r w:rsidRPr="00547099">
        <w:rPr>
          <w:rFonts w:ascii="Arial" w:hAnsi="Arial" w:cs="Arial"/>
          <w:sz w:val="24"/>
          <w:szCs w:val="24"/>
        </w:rPr>
        <w:t xml:space="preserve">Control de stock en múltiples bodegas </w:t>
      </w:r>
    </w:p>
    <w:p w14:paraId="7D8F8878" w14:textId="77777777" w:rsidR="00547099" w:rsidRPr="00547099" w:rsidRDefault="00547099" w:rsidP="00547099">
      <w:pPr>
        <w:numPr>
          <w:ilvl w:val="0"/>
          <w:numId w:val="5"/>
        </w:numPr>
        <w:rPr>
          <w:rFonts w:ascii="Arial" w:hAnsi="Arial" w:cs="Arial"/>
          <w:sz w:val="24"/>
          <w:szCs w:val="24"/>
        </w:rPr>
      </w:pPr>
      <w:r w:rsidRPr="00547099">
        <w:rPr>
          <w:rFonts w:ascii="Arial" w:hAnsi="Arial" w:cs="Arial"/>
          <w:sz w:val="24"/>
          <w:szCs w:val="24"/>
        </w:rPr>
        <w:t xml:space="preserve">Gestión de productos por lote y fecha de vencimiento </w:t>
      </w:r>
    </w:p>
    <w:p w14:paraId="06736B71" w14:textId="77777777" w:rsidR="00547099" w:rsidRPr="00547099" w:rsidRDefault="00547099" w:rsidP="00547099">
      <w:pPr>
        <w:numPr>
          <w:ilvl w:val="0"/>
          <w:numId w:val="5"/>
        </w:numPr>
        <w:rPr>
          <w:rFonts w:ascii="Arial" w:hAnsi="Arial" w:cs="Arial"/>
          <w:sz w:val="24"/>
          <w:szCs w:val="24"/>
        </w:rPr>
      </w:pPr>
      <w:r w:rsidRPr="00547099">
        <w:rPr>
          <w:rFonts w:ascii="Arial" w:hAnsi="Arial" w:cs="Arial"/>
          <w:sz w:val="24"/>
          <w:szCs w:val="24"/>
        </w:rPr>
        <w:t xml:space="preserve">Actualización constante de disponibilidad </w:t>
      </w:r>
    </w:p>
    <w:p w14:paraId="14ED8DAB" w14:textId="77777777" w:rsidR="00547099" w:rsidRPr="00547099" w:rsidRDefault="00547099" w:rsidP="00547099">
      <w:pPr>
        <w:numPr>
          <w:ilvl w:val="0"/>
          <w:numId w:val="5"/>
        </w:numPr>
        <w:rPr>
          <w:rFonts w:ascii="Arial" w:hAnsi="Arial" w:cs="Arial"/>
          <w:sz w:val="24"/>
          <w:szCs w:val="24"/>
        </w:rPr>
      </w:pPr>
      <w:r w:rsidRPr="00547099">
        <w:rPr>
          <w:rFonts w:ascii="Arial" w:hAnsi="Arial" w:cs="Arial"/>
          <w:sz w:val="24"/>
          <w:szCs w:val="24"/>
        </w:rPr>
        <w:t xml:space="preserve">Coordinación entre centros de distribución </w:t>
      </w:r>
    </w:p>
    <w:p w14:paraId="786094C3" w14:textId="77777777" w:rsidR="00547099" w:rsidRPr="00547099" w:rsidRDefault="00547099" w:rsidP="00547099">
      <w:pPr>
        <w:rPr>
          <w:rFonts w:ascii="Arial" w:hAnsi="Arial" w:cs="Arial"/>
          <w:sz w:val="24"/>
          <w:szCs w:val="24"/>
        </w:rPr>
      </w:pPr>
      <w:r w:rsidRPr="00547099">
        <w:rPr>
          <w:rFonts w:ascii="Arial" w:hAnsi="Arial" w:cs="Arial"/>
          <w:sz w:val="24"/>
          <w:szCs w:val="24"/>
        </w:rPr>
        <w:t>La falta de automatización en este proceso genera retrasos y errores en la información entregada a los clientes.</w:t>
      </w:r>
    </w:p>
    <w:p w14:paraId="2C37ED29" w14:textId="6B102089" w:rsidR="00547099" w:rsidRDefault="00547099" w:rsidP="00547099">
      <w:pPr>
        <w:rPr>
          <w:rFonts w:ascii="Arial" w:hAnsi="Arial" w:cs="Arial"/>
          <w:sz w:val="24"/>
          <w:szCs w:val="24"/>
        </w:rPr>
      </w:pPr>
    </w:p>
    <w:p w14:paraId="0495D6E1" w14:textId="77777777" w:rsidR="00547099" w:rsidRDefault="00547099" w:rsidP="00547099">
      <w:pPr>
        <w:rPr>
          <w:rFonts w:ascii="Arial" w:hAnsi="Arial" w:cs="Arial"/>
          <w:sz w:val="24"/>
          <w:szCs w:val="24"/>
        </w:rPr>
      </w:pPr>
    </w:p>
    <w:p w14:paraId="42544AB2" w14:textId="77777777" w:rsidR="00547099" w:rsidRDefault="00547099" w:rsidP="00547099">
      <w:pPr>
        <w:rPr>
          <w:rFonts w:ascii="Arial" w:hAnsi="Arial" w:cs="Arial"/>
          <w:sz w:val="24"/>
          <w:szCs w:val="24"/>
        </w:rPr>
      </w:pPr>
    </w:p>
    <w:p w14:paraId="598F2149" w14:textId="77777777" w:rsidR="00547099" w:rsidRPr="00547099" w:rsidRDefault="00547099" w:rsidP="00547099">
      <w:pPr>
        <w:rPr>
          <w:rFonts w:ascii="Arial" w:hAnsi="Arial" w:cs="Arial"/>
          <w:sz w:val="24"/>
          <w:szCs w:val="24"/>
        </w:rPr>
      </w:pPr>
    </w:p>
    <w:p w14:paraId="7891FC28" w14:textId="77777777" w:rsidR="00547099" w:rsidRPr="00547099" w:rsidRDefault="00547099" w:rsidP="00547099">
      <w:pPr>
        <w:rPr>
          <w:rFonts w:ascii="Arial" w:hAnsi="Arial" w:cs="Arial"/>
          <w:b/>
          <w:bCs/>
          <w:sz w:val="28"/>
          <w:szCs w:val="28"/>
        </w:rPr>
      </w:pPr>
      <w:r w:rsidRPr="00547099">
        <w:rPr>
          <w:rFonts w:ascii="Arial" w:hAnsi="Arial" w:cs="Arial"/>
          <w:b/>
          <w:bCs/>
          <w:sz w:val="28"/>
          <w:szCs w:val="28"/>
        </w:rPr>
        <w:lastRenderedPageBreak/>
        <w:t>4.2 Gestión de Ventas</w:t>
      </w:r>
    </w:p>
    <w:p w14:paraId="13838890" w14:textId="77777777" w:rsidR="00547099" w:rsidRPr="00547099" w:rsidRDefault="00547099" w:rsidP="00547099">
      <w:pPr>
        <w:rPr>
          <w:rFonts w:ascii="Arial" w:hAnsi="Arial" w:cs="Arial"/>
          <w:sz w:val="24"/>
          <w:szCs w:val="24"/>
        </w:rPr>
      </w:pPr>
      <w:r w:rsidRPr="00547099">
        <w:rPr>
          <w:rFonts w:ascii="Arial" w:hAnsi="Arial" w:cs="Arial"/>
          <w:sz w:val="24"/>
          <w:szCs w:val="24"/>
        </w:rPr>
        <w:t>Incluye todas las actividades relacionadas con la comercialización de productos:</w:t>
      </w:r>
    </w:p>
    <w:p w14:paraId="381AC3DF" w14:textId="77777777" w:rsidR="00547099" w:rsidRPr="00547099" w:rsidRDefault="00547099" w:rsidP="00547099">
      <w:pPr>
        <w:numPr>
          <w:ilvl w:val="0"/>
          <w:numId w:val="6"/>
        </w:numPr>
        <w:rPr>
          <w:rFonts w:ascii="Arial" w:hAnsi="Arial" w:cs="Arial"/>
          <w:sz w:val="24"/>
          <w:szCs w:val="24"/>
        </w:rPr>
      </w:pPr>
      <w:r w:rsidRPr="00547099">
        <w:rPr>
          <w:rFonts w:ascii="Arial" w:hAnsi="Arial" w:cs="Arial"/>
          <w:sz w:val="24"/>
          <w:szCs w:val="24"/>
        </w:rPr>
        <w:t xml:space="preserve">Recepción de solicitudes de clientes </w:t>
      </w:r>
    </w:p>
    <w:p w14:paraId="75D90764" w14:textId="77777777" w:rsidR="00547099" w:rsidRPr="00547099" w:rsidRDefault="00547099" w:rsidP="00547099">
      <w:pPr>
        <w:numPr>
          <w:ilvl w:val="0"/>
          <w:numId w:val="6"/>
        </w:numPr>
        <w:rPr>
          <w:rFonts w:ascii="Arial" w:hAnsi="Arial" w:cs="Arial"/>
          <w:sz w:val="24"/>
          <w:szCs w:val="24"/>
        </w:rPr>
      </w:pPr>
      <w:r w:rsidRPr="00547099">
        <w:rPr>
          <w:rFonts w:ascii="Arial" w:hAnsi="Arial" w:cs="Arial"/>
          <w:sz w:val="24"/>
          <w:szCs w:val="24"/>
        </w:rPr>
        <w:t xml:space="preserve">Validación de disponibilidad de productos </w:t>
      </w:r>
    </w:p>
    <w:p w14:paraId="21FD8F2D" w14:textId="77777777" w:rsidR="00547099" w:rsidRPr="00547099" w:rsidRDefault="00547099" w:rsidP="00547099">
      <w:pPr>
        <w:numPr>
          <w:ilvl w:val="0"/>
          <w:numId w:val="6"/>
        </w:numPr>
        <w:rPr>
          <w:rFonts w:ascii="Arial" w:hAnsi="Arial" w:cs="Arial"/>
          <w:sz w:val="24"/>
          <w:szCs w:val="24"/>
        </w:rPr>
      </w:pPr>
      <w:r w:rsidRPr="00547099">
        <w:rPr>
          <w:rFonts w:ascii="Arial" w:hAnsi="Arial" w:cs="Arial"/>
          <w:sz w:val="24"/>
          <w:szCs w:val="24"/>
        </w:rPr>
        <w:t xml:space="preserve">Generación de cotizaciones y pedidos </w:t>
      </w:r>
    </w:p>
    <w:p w14:paraId="176A70F7" w14:textId="77777777" w:rsidR="00547099" w:rsidRPr="00547099" w:rsidRDefault="00547099" w:rsidP="00547099">
      <w:pPr>
        <w:numPr>
          <w:ilvl w:val="0"/>
          <w:numId w:val="6"/>
        </w:numPr>
        <w:rPr>
          <w:rFonts w:ascii="Arial" w:hAnsi="Arial" w:cs="Arial"/>
          <w:sz w:val="24"/>
          <w:szCs w:val="24"/>
        </w:rPr>
      </w:pPr>
      <w:r w:rsidRPr="00547099">
        <w:rPr>
          <w:rFonts w:ascii="Arial" w:hAnsi="Arial" w:cs="Arial"/>
          <w:sz w:val="24"/>
          <w:szCs w:val="24"/>
        </w:rPr>
        <w:t xml:space="preserve">Aprobación de compras institucionales </w:t>
      </w:r>
    </w:p>
    <w:p w14:paraId="697C6F5F" w14:textId="77777777" w:rsidR="00547099" w:rsidRPr="00547099" w:rsidRDefault="00547099" w:rsidP="00547099">
      <w:pPr>
        <w:rPr>
          <w:rFonts w:ascii="Arial" w:hAnsi="Arial" w:cs="Arial"/>
          <w:sz w:val="24"/>
          <w:szCs w:val="24"/>
        </w:rPr>
      </w:pPr>
      <w:r w:rsidRPr="00547099">
        <w:rPr>
          <w:rFonts w:ascii="Arial" w:hAnsi="Arial" w:cs="Arial"/>
          <w:sz w:val="24"/>
          <w:szCs w:val="24"/>
        </w:rPr>
        <w:t>Actualmente, este proceso es altamente manual y depende de la interacción directa entre cliente y ejecutivo.</w:t>
      </w:r>
    </w:p>
    <w:p w14:paraId="65C97FD4" w14:textId="1DA2EA1E" w:rsidR="00547099" w:rsidRPr="00547099" w:rsidRDefault="00547099" w:rsidP="00547099">
      <w:pPr>
        <w:rPr>
          <w:rFonts w:ascii="Arial" w:hAnsi="Arial" w:cs="Arial"/>
          <w:sz w:val="24"/>
          <w:szCs w:val="24"/>
        </w:rPr>
      </w:pPr>
    </w:p>
    <w:p w14:paraId="7E39CC91" w14:textId="77777777" w:rsidR="00547099" w:rsidRPr="00547099" w:rsidRDefault="00547099" w:rsidP="00547099">
      <w:pPr>
        <w:rPr>
          <w:rFonts w:ascii="Arial" w:hAnsi="Arial" w:cs="Arial"/>
          <w:b/>
          <w:bCs/>
          <w:sz w:val="28"/>
          <w:szCs w:val="28"/>
        </w:rPr>
      </w:pPr>
      <w:r w:rsidRPr="00547099">
        <w:rPr>
          <w:rFonts w:ascii="Arial" w:hAnsi="Arial" w:cs="Arial"/>
          <w:b/>
          <w:bCs/>
          <w:sz w:val="28"/>
          <w:szCs w:val="28"/>
        </w:rPr>
        <w:t>4.3 Gestión de Pagos</w:t>
      </w:r>
    </w:p>
    <w:p w14:paraId="0A69CDBE" w14:textId="77777777" w:rsidR="00547099" w:rsidRPr="00547099" w:rsidRDefault="00547099" w:rsidP="00547099">
      <w:pPr>
        <w:rPr>
          <w:rFonts w:ascii="Arial" w:hAnsi="Arial" w:cs="Arial"/>
          <w:sz w:val="24"/>
          <w:szCs w:val="24"/>
        </w:rPr>
      </w:pPr>
      <w:r w:rsidRPr="00547099">
        <w:rPr>
          <w:rFonts w:ascii="Arial" w:hAnsi="Arial" w:cs="Arial"/>
          <w:sz w:val="24"/>
          <w:szCs w:val="24"/>
        </w:rPr>
        <w:t>Este proceso contempla:</w:t>
      </w:r>
    </w:p>
    <w:p w14:paraId="18069744" w14:textId="77777777" w:rsidR="00547099" w:rsidRPr="00547099" w:rsidRDefault="00547099" w:rsidP="00547099">
      <w:pPr>
        <w:numPr>
          <w:ilvl w:val="0"/>
          <w:numId w:val="7"/>
        </w:numPr>
        <w:rPr>
          <w:rFonts w:ascii="Arial" w:hAnsi="Arial" w:cs="Arial"/>
          <w:sz w:val="24"/>
          <w:szCs w:val="24"/>
        </w:rPr>
      </w:pPr>
      <w:r w:rsidRPr="00547099">
        <w:rPr>
          <w:rFonts w:ascii="Arial" w:hAnsi="Arial" w:cs="Arial"/>
          <w:sz w:val="24"/>
          <w:szCs w:val="24"/>
        </w:rPr>
        <w:t xml:space="preserve">Validación de transferencias bancarias </w:t>
      </w:r>
    </w:p>
    <w:p w14:paraId="4FE5C9BE" w14:textId="77777777" w:rsidR="00547099" w:rsidRPr="00547099" w:rsidRDefault="00547099" w:rsidP="00547099">
      <w:pPr>
        <w:numPr>
          <w:ilvl w:val="0"/>
          <w:numId w:val="7"/>
        </w:numPr>
        <w:rPr>
          <w:rFonts w:ascii="Arial" w:hAnsi="Arial" w:cs="Arial"/>
          <w:sz w:val="24"/>
          <w:szCs w:val="24"/>
        </w:rPr>
      </w:pPr>
      <w:r w:rsidRPr="00547099">
        <w:rPr>
          <w:rFonts w:ascii="Arial" w:hAnsi="Arial" w:cs="Arial"/>
          <w:sz w:val="24"/>
          <w:szCs w:val="24"/>
        </w:rPr>
        <w:t xml:space="preserve">Registro de pagos </w:t>
      </w:r>
    </w:p>
    <w:p w14:paraId="3D796726" w14:textId="77777777" w:rsidR="00547099" w:rsidRPr="00547099" w:rsidRDefault="00547099" w:rsidP="00547099">
      <w:pPr>
        <w:numPr>
          <w:ilvl w:val="0"/>
          <w:numId w:val="7"/>
        </w:numPr>
        <w:rPr>
          <w:rFonts w:ascii="Arial" w:hAnsi="Arial" w:cs="Arial"/>
          <w:sz w:val="24"/>
          <w:szCs w:val="24"/>
        </w:rPr>
      </w:pPr>
      <w:r w:rsidRPr="00547099">
        <w:rPr>
          <w:rFonts w:ascii="Arial" w:hAnsi="Arial" w:cs="Arial"/>
          <w:sz w:val="24"/>
          <w:szCs w:val="24"/>
        </w:rPr>
        <w:t xml:space="preserve">Auditoría de transacciones </w:t>
      </w:r>
    </w:p>
    <w:p w14:paraId="7576F092" w14:textId="77777777" w:rsidR="00547099" w:rsidRPr="00547099" w:rsidRDefault="00547099" w:rsidP="00547099">
      <w:pPr>
        <w:numPr>
          <w:ilvl w:val="0"/>
          <w:numId w:val="7"/>
        </w:numPr>
        <w:rPr>
          <w:rFonts w:ascii="Arial" w:hAnsi="Arial" w:cs="Arial"/>
          <w:sz w:val="24"/>
          <w:szCs w:val="24"/>
        </w:rPr>
      </w:pPr>
      <w:r w:rsidRPr="00547099">
        <w:rPr>
          <w:rFonts w:ascii="Arial" w:hAnsi="Arial" w:cs="Arial"/>
          <w:sz w:val="24"/>
          <w:szCs w:val="24"/>
        </w:rPr>
        <w:t xml:space="preserve">Confirmación de pagos antes del despacho </w:t>
      </w:r>
    </w:p>
    <w:p w14:paraId="6EF81416" w14:textId="77777777" w:rsidR="00547099" w:rsidRPr="00547099" w:rsidRDefault="00547099" w:rsidP="00547099">
      <w:pPr>
        <w:rPr>
          <w:rFonts w:ascii="Arial" w:hAnsi="Arial" w:cs="Arial"/>
          <w:sz w:val="24"/>
          <w:szCs w:val="24"/>
        </w:rPr>
      </w:pPr>
      <w:r w:rsidRPr="00547099">
        <w:rPr>
          <w:rFonts w:ascii="Arial" w:hAnsi="Arial" w:cs="Arial"/>
          <w:sz w:val="24"/>
          <w:szCs w:val="24"/>
        </w:rPr>
        <w:t>La ausencia de integración con sistemas de pago digitales genera demoras en la validación.</w:t>
      </w:r>
    </w:p>
    <w:p w14:paraId="3E27845B" w14:textId="45746712" w:rsidR="00547099" w:rsidRPr="00547099" w:rsidRDefault="00547099" w:rsidP="00547099">
      <w:pPr>
        <w:rPr>
          <w:rFonts w:ascii="Arial" w:hAnsi="Arial" w:cs="Arial"/>
          <w:sz w:val="24"/>
          <w:szCs w:val="24"/>
        </w:rPr>
      </w:pPr>
    </w:p>
    <w:p w14:paraId="0D0D7459" w14:textId="77777777" w:rsidR="00547099" w:rsidRPr="00547099" w:rsidRDefault="00547099" w:rsidP="00547099">
      <w:pPr>
        <w:rPr>
          <w:rFonts w:ascii="Arial" w:hAnsi="Arial" w:cs="Arial"/>
          <w:b/>
          <w:bCs/>
          <w:sz w:val="28"/>
          <w:szCs w:val="28"/>
        </w:rPr>
      </w:pPr>
      <w:r w:rsidRPr="00547099">
        <w:rPr>
          <w:rFonts w:ascii="Arial" w:hAnsi="Arial" w:cs="Arial"/>
          <w:b/>
          <w:bCs/>
          <w:sz w:val="28"/>
          <w:szCs w:val="28"/>
        </w:rPr>
        <w:t>4.4 Gestión Logística</w:t>
      </w:r>
    </w:p>
    <w:p w14:paraId="58353347" w14:textId="77777777" w:rsidR="00547099" w:rsidRPr="00547099" w:rsidRDefault="00547099" w:rsidP="00547099">
      <w:pPr>
        <w:rPr>
          <w:rFonts w:ascii="Arial" w:hAnsi="Arial" w:cs="Arial"/>
          <w:sz w:val="24"/>
          <w:szCs w:val="24"/>
        </w:rPr>
      </w:pPr>
      <w:r w:rsidRPr="00547099">
        <w:rPr>
          <w:rFonts w:ascii="Arial" w:hAnsi="Arial" w:cs="Arial"/>
          <w:sz w:val="24"/>
          <w:szCs w:val="24"/>
        </w:rPr>
        <w:t>Corresponde a la preparación y distribución de pedidos:</w:t>
      </w:r>
    </w:p>
    <w:p w14:paraId="0BFD066F" w14:textId="77777777" w:rsidR="00547099" w:rsidRPr="00547099" w:rsidRDefault="00547099" w:rsidP="00547099">
      <w:pPr>
        <w:numPr>
          <w:ilvl w:val="0"/>
          <w:numId w:val="8"/>
        </w:numPr>
        <w:rPr>
          <w:rFonts w:ascii="Arial" w:hAnsi="Arial" w:cs="Arial"/>
          <w:sz w:val="24"/>
          <w:szCs w:val="24"/>
        </w:rPr>
      </w:pPr>
      <w:r w:rsidRPr="00547099">
        <w:rPr>
          <w:rFonts w:ascii="Arial" w:hAnsi="Arial" w:cs="Arial"/>
          <w:sz w:val="24"/>
          <w:szCs w:val="24"/>
        </w:rPr>
        <w:t xml:space="preserve">Picking clínico de productos </w:t>
      </w:r>
    </w:p>
    <w:p w14:paraId="04EC896C" w14:textId="77777777" w:rsidR="00547099" w:rsidRPr="00547099" w:rsidRDefault="00547099" w:rsidP="00547099">
      <w:pPr>
        <w:numPr>
          <w:ilvl w:val="0"/>
          <w:numId w:val="8"/>
        </w:numPr>
        <w:rPr>
          <w:rFonts w:ascii="Arial" w:hAnsi="Arial" w:cs="Arial"/>
          <w:sz w:val="24"/>
          <w:szCs w:val="24"/>
        </w:rPr>
      </w:pPr>
      <w:r w:rsidRPr="00547099">
        <w:rPr>
          <w:rFonts w:ascii="Arial" w:hAnsi="Arial" w:cs="Arial"/>
          <w:sz w:val="24"/>
          <w:szCs w:val="24"/>
        </w:rPr>
        <w:t xml:space="preserve">Priorización de pedidos según urgencia médica </w:t>
      </w:r>
    </w:p>
    <w:p w14:paraId="0160B773" w14:textId="77777777" w:rsidR="00547099" w:rsidRPr="00547099" w:rsidRDefault="00547099" w:rsidP="00547099">
      <w:pPr>
        <w:numPr>
          <w:ilvl w:val="0"/>
          <w:numId w:val="8"/>
        </w:numPr>
        <w:rPr>
          <w:rFonts w:ascii="Arial" w:hAnsi="Arial" w:cs="Arial"/>
          <w:sz w:val="24"/>
          <w:szCs w:val="24"/>
        </w:rPr>
      </w:pPr>
      <w:r w:rsidRPr="00547099">
        <w:rPr>
          <w:rFonts w:ascii="Arial" w:hAnsi="Arial" w:cs="Arial"/>
          <w:sz w:val="24"/>
          <w:szCs w:val="24"/>
        </w:rPr>
        <w:t xml:space="preserve">Coordinación de despachos </w:t>
      </w:r>
    </w:p>
    <w:p w14:paraId="766A67A1" w14:textId="77777777" w:rsidR="00547099" w:rsidRPr="00547099" w:rsidRDefault="00547099" w:rsidP="00547099">
      <w:pPr>
        <w:numPr>
          <w:ilvl w:val="0"/>
          <w:numId w:val="8"/>
        </w:numPr>
        <w:rPr>
          <w:rFonts w:ascii="Arial" w:hAnsi="Arial" w:cs="Arial"/>
          <w:sz w:val="24"/>
          <w:szCs w:val="24"/>
        </w:rPr>
      </w:pPr>
      <w:r w:rsidRPr="00547099">
        <w:rPr>
          <w:rFonts w:ascii="Arial" w:hAnsi="Arial" w:cs="Arial"/>
          <w:sz w:val="24"/>
          <w:szCs w:val="24"/>
        </w:rPr>
        <w:t xml:space="preserve">Seguimiento de entregas </w:t>
      </w:r>
    </w:p>
    <w:p w14:paraId="6B1675CF" w14:textId="77777777" w:rsidR="00547099" w:rsidRPr="00547099" w:rsidRDefault="00547099" w:rsidP="00547099">
      <w:pPr>
        <w:rPr>
          <w:rFonts w:ascii="Arial" w:hAnsi="Arial" w:cs="Arial"/>
          <w:sz w:val="24"/>
          <w:szCs w:val="24"/>
        </w:rPr>
      </w:pPr>
      <w:r w:rsidRPr="00547099">
        <w:rPr>
          <w:rFonts w:ascii="Arial" w:hAnsi="Arial" w:cs="Arial"/>
          <w:sz w:val="24"/>
          <w:szCs w:val="24"/>
        </w:rPr>
        <w:t>Este proceso requiere alta precisión y rapidez, especialmente en pedidos críticos.</w:t>
      </w:r>
    </w:p>
    <w:p w14:paraId="57B28859" w14:textId="706B9A6C" w:rsidR="00547099" w:rsidRDefault="00547099" w:rsidP="00547099">
      <w:pPr>
        <w:rPr>
          <w:rFonts w:ascii="Arial" w:hAnsi="Arial" w:cs="Arial"/>
          <w:sz w:val="24"/>
          <w:szCs w:val="24"/>
        </w:rPr>
      </w:pPr>
    </w:p>
    <w:p w14:paraId="19B7A0B9" w14:textId="77777777" w:rsidR="00547099" w:rsidRPr="00547099" w:rsidRDefault="00547099" w:rsidP="00547099">
      <w:pPr>
        <w:rPr>
          <w:rFonts w:ascii="Arial" w:hAnsi="Arial" w:cs="Arial"/>
          <w:sz w:val="24"/>
          <w:szCs w:val="24"/>
        </w:rPr>
      </w:pPr>
    </w:p>
    <w:p w14:paraId="7725ABCD" w14:textId="77777777" w:rsidR="00547099" w:rsidRPr="00547099" w:rsidRDefault="00547099" w:rsidP="00547099">
      <w:pPr>
        <w:rPr>
          <w:rFonts w:ascii="Arial" w:hAnsi="Arial" w:cs="Arial"/>
          <w:b/>
          <w:bCs/>
          <w:sz w:val="28"/>
          <w:szCs w:val="28"/>
        </w:rPr>
      </w:pPr>
      <w:r w:rsidRPr="00547099">
        <w:rPr>
          <w:rFonts w:ascii="Arial" w:hAnsi="Arial" w:cs="Arial"/>
          <w:b/>
          <w:bCs/>
          <w:sz w:val="28"/>
          <w:szCs w:val="28"/>
        </w:rPr>
        <w:lastRenderedPageBreak/>
        <w:t>4.5 Atención al Cliente</w:t>
      </w:r>
    </w:p>
    <w:p w14:paraId="7B3CBFC5" w14:textId="77777777" w:rsidR="00547099" w:rsidRPr="00547099" w:rsidRDefault="00547099" w:rsidP="00547099">
      <w:pPr>
        <w:rPr>
          <w:rFonts w:ascii="Arial" w:hAnsi="Arial" w:cs="Arial"/>
          <w:sz w:val="24"/>
          <w:szCs w:val="24"/>
        </w:rPr>
      </w:pPr>
      <w:r w:rsidRPr="00547099">
        <w:rPr>
          <w:rFonts w:ascii="Arial" w:hAnsi="Arial" w:cs="Arial"/>
          <w:sz w:val="24"/>
          <w:szCs w:val="24"/>
        </w:rPr>
        <w:t>Incluye:</w:t>
      </w:r>
    </w:p>
    <w:p w14:paraId="6495E2C6" w14:textId="77777777" w:rsidR="00547099" w:rsidRPr="00547099" w:rsidRDefault="00547099" w:rsidP="00547099">
      <w:pPr>
        <w:numPr>
          <w:ilvl w:val="0"/>
          <w:numId w:val="9"/>
        </w:numPr>
        <w:rPr>
          <w:rFonts w:ascii="Arial" w:hAnsi="Arial" w:cs="Arial"/>
          <w:sz w:val="24"/>
          <w:szCs w:val="24"/>
        </w:rPr>
      </w:pPr>
      <w:r w:rsidRPr="00547099">
        <w:rPr>
          <w:rFonts w:ascii="Arial" w:hAnsi="Arial" w:cs="Arial"/>
          <w:sz w:val="24"/>
          <w:szCs w:val="24"/>
        </w:rPr>
        <w:t xml:space="preserve">Respuesta a consultas </w:t>
      </w:r>
    </w:p>
    <w:p w14:paraId="6529A9A8" w14:textId="77777777" w:rsidR="00547099" w:rsidRPr="00547099" w:rsidRDefault="00547099" w:rsidP="00547099">
      <w:pPr>
        <w:numPr>
          <w:ilvl w:val="0"/>
          <w:numId w:val="9"/>
        </w:numPr>
        <w:rPr>
          <w:rFonts w:ascii="Arial" w:hAnsi="Arial" w:cs="Arial"/>
          <w:sz w:val="24"/>
          <w:szCs w:val="24"/>
        </w:rPr>
      </w:pPr>
      <w:r w:rsidRPr="00547099">
        <w:rPr>
          <w:rFonts w:ascii="Arial" w:hAnsi="Arial" w:cs="Arial"/>
          <w:sz w:val="24"/>
          <w:szCs w:val="24"/>
        </w:rPr>
        <w:t xml:space="preserve">Seguimiento de pedidos </w:t>
      </w:r>
    </w:p>
    <w:p w14:paraId="0A5E892C" w14:textId="77777777" w:rsidR="00547099" w:rsidRPr="00547099" w:rsidRDefault="00547099" w:rsidP="00547099">
      <w:pPr>
        <w:numPr>
          <w:ilvl w:val="0"/>
          <w:numId w:val="9"/>
        </w:numPr>
        <w:rPr>
          <w:rFonts w:ascii="Arial" w:hAnsi="Arial" w:cs="Arial"/>
          <w:sz w:val="24"/>
          <w:szCs w:val="24"/>
        </w:rPr>
      </w:pPr>
      <w:r w:rsidRPr="00547099">
        <w:rPr>
          <w:rFonts w:ascii="Arial" w:hAnsi="Arial" w:cs="Arial"/>
          <w:sz w:val="24"/>
          <w:szCs w:val="24"/>
        </w:rPr>
        <w:t xml:space="preserve">Resolución de problemas </w:t>
      </w:r>
    </w:p>
    <w:p w14:paraId="67C1091D" w14:textId="77777777" w:rsidR="00547099" w:rsidRPr="00547099" w:rsidRDefault="00547099" w:rsidP="00547099">
      <w:pPr>
        <w:numPr>
          <w:ilvl w:val="0"/>
          <w:numId w:val="9"/>
        </w:numPr>
        <w:rPr>
          <w:rFonts w:ascii="Arial" w:hAnsi="Arial" w:cs="Arial"/>
          <w:sz w:val="24"/>
          <w:szCs w:val="24"/>
        </w:rPr>
      </w:pPr>
      <w:r w:rsidRPr="00547099">
        <w:rPr>
          <w:rFonts w:ascii="Arial" w:hAnsi="Arial" w:cs="Arial"/>
          <w:sz w:val="24"/>
          <w:szCs w:val="24"/>
        </w:rPr>
        <w:t xml:space="preserve">Soporte postventa </w:t>
      </w:r>
    </w:p>
    <w:p w14:paraId="73879D36" w14:textId="77777777" w:rsidR="00547099" w:rsidRPr="00547099" w:rsidRDefault="00547099" w:rsidP="00547099">
      <w:pPr>
        <w:rPr>
          <w:rFonts w:ascii="Arial" w:hAnsi="Arial" w:cs="Arial"/>
          <w:sz w:val="24"/>
          <w:szCs w:val="24"/>
        </w:rPr>
      </w:pPr>
      <w:r w:rsidRPr="00547099">
        <w:rPr>
          <w:rFonts w:ascii="Arial" w:hAnsi="Arial" w:cs="Arial"/>
          <w:sz w:val="24"/>
          <w:szCs w:val="24"/>
        </w:rPr>
        <w:t>Actualmente, este proceso también depende de canales manuales, lo que afecta la experiencia del cliente.</w:t>
      </w:r>
    </w:p>
    <w:p w14:paraId="34A70E3D" w14:textId="7256363C" w:rsidR="00547099" w:rsidRPr="00547099" w:rsidRDefault="00547099" w:rsidP="00547099">
      <w:pPr>
        <w:rPr>
          <w:rFonts w:ascii="Arial" w:hAnsi="Arial" w:cs="Arial"/>
          <w:sz w:val="24"/>
          <w:szCs w:val="24"/>
        </w:rPr>
      </w:pPr>
    </w:p>
    <w:p w14:paraId="07DA0A1D" w14:textId="77777777" w:rsidR="00547099" w:rsidRPr="00547099" w:rsidRDefault="00547099" w:rsidP="00547099">
      <w:pPr>
        <w:rPr>
          <w:rFonts w:ascii="Arial" w:hAnsi="Arial" w:cs="Arial"/>
          <w:b/>
          <w:bCs/>
          <w:sz w:val="28"/>
          <w:szCs w:val="28"/>
        </w:rPr>
      </w:pPr>
      <w:r w:rsidRPr="00547099">
        <w:rPr>
          <w:rFonts w:ascii="Arial" w:hAnsi="Arial" w:cs="Arial"/>
          <w:b/>
          <w:bCs/>
          <w:sz w:val="28"/>
          <w:szCs w:val="28"/>
        </w:rPr>
        <w:t>5. Necesidad de Integración de la Nueva Aplicación</w:t>
      </w:r>
    </w:p>
    <w:p w14:paraId="52C2A6BE" w14:textId="77777777" w:rsidR="00547099" w:rsidRPr="00547099" w:rsidRDefault="00547099" w:rsidP="00547099">
      <w:pPr>
        <w:rPr>
          <w:rFonts w:ascii="Arial" w:hAnsi="Arial" w:cs="Arial"/>
          <w:sz w:val="24"/>
          <w:szCs w:val="24"/>
        </w:rPr>
      </w:pPr>
      <w:r w:rsidRPr="00547099">
        <w:rPr>
          <w:rFonts w:ascii="Arial" w:hAnsi="Arial" w:cs="Arial"/>
          <w:sz w:val="24"/>
          <w:szCs w:val="24"/>
        </w:rPr>
        <w:t>El análisis del modelo de negocio actual evidencia la necesidad de implementar una solución tecnológica que permita integrar y automatizar los procesos clave de la organización.</w:t>
      </w:r>
    </w:p>
    <w:p w14:paraId="1083A74F" w14:textId="77777777" w:rsidR="00547099" w:rsidRPr="00547099" w:rsidRDefault="00547099" w:rsidP="00547099">
      <w:pPr>
        <w:rPr>
          <w:rFonts w:ascii="Arial" w:hAnsi="Arial" w:cs="Arial"/>
          <w:sz w:val="24"/>
          <w:szCs w:val="24"/>
        </w:rPr>
      </w:pPr>
      <w:r w:rsidRPr="00547099">
        <w:rPr>
          <w:rFonts w:ascii="Arial" w:hAnsi="Arial" w:cs="Arial"/>
          <w:sz w:val="24"/>
          <w:szCs w:val="24"/>
        </w:rPr>
        <w:t>La nueva plataforma de comercio electrónico deberá cumplir con los siguientes objetivos:</w:t>
      </w:r>
    </w:p>
    <w:p w14:paraId="25B644D6" w14:textId="77777777" w:rsidR="00547099" w:rsidRPr="00547099" w:rsidRDefault="00547099" w:rsidP="00547099">
      <w:pPr>
        <w:numPr>
          <w:ilvl w:val="0"/>
          <w:numId w:val="10"/>
        </w:numPr>
        <w:rPr>
          <w:rFonts w:ascii="Arial" w:hAnsi="Arial" w:cs="Arial"/>
          <w:sz w:val="24"/>
          <w:szCs w:val="24"/>
        </w:rPr>
      </w:pPr>
      <w:r w:rsidRPr="00547099">
        <w:rPr>
          <w:rFonts w:ascii="Arial" w:hAnsi="Arial" w:cs="Arial"/>
          <w:sz w:val="24"/>
          <w:szCs w:val="24"/>
        </w:rPr>
        <w:t xml:space="preserve">Centralizar la información de productos, precios y stock en tiempo real </w:t>
      </w:r>
    </w:p>
    <w:p w14:paraId="5C7B95FD" w14:textId="77777777" w:rsidR="00547099" w:rsidRPr="00547099" w:rsidRDefault="00547099" w:rsidP="00547099">
      <w:pPr>
        <w:numPr>
          <w:ilvl w:val="0"/>
          <w:numId w:val="10"/>
        </w:numPr>
        <w:rPr>
          <w:rFonts w:ascii="Arial" w:hAnsi="Arial" w:cs="Arial"/>
          <w:sz w:val="24"/>
          <w:szCs w:val="24"/>
        </w:rPr>
      </w:pPr>
      <w:r w:rsidRPr="00547099">
        <w:rPr>
          <w:rFonts w:ascii="Arial" w:hAnsi="Arial" w:cs="Arial"/>
          <w:sz w:val="24"/>
          <w:szCs w:val="24"/>
        </w:rPr>
        <w:t xml:space="preserve">Automatizar la gestión de pedidos y reducir la intervención manual </w:t>
      </w:r>
    </w:p>
    <w:p w14:paraId="0C35F95C" w14:textId="77777777" w:rsidR="00547099" w:rsidRPr="00547099" w:rsidRDefault="00547099" w:rsidP="00547099">
      <w:pPr>
        <w:numPr>
          <w:ilvl w:val="0"/>
          <w:numId w:val="10"/>
        </w:numPr>
        <w:rPr>
          <w:rFonts w:ascii="Arial" w:hAnsi="Arial" w:cs="Arial"/>
          <w:sz w:val="24"/>
          <w:szCs w:val="24"/>
        </w:rPr>
      </w:pPr>
      <w:r w:rsidRPr="00547099">
        <w:rPr>
          <w:rFonts w:ascii="Arial" w:hAnsi="Arial" w:cs="Arial"/>
          <w:sz w:val="24"/>
          <w:szCs w:val="24"/>
        </w:rPr>
        <w:t xml:space="preserve">Permitir la autogestión de compras por parte de clientes </w:t>
      </w:r>
    </w:p>
    <w:p w14:paraId="0DABE7DC" w14:textId="77777777" w:rsidR="00547099" w:rsidRPr="00547099" w:rsidRDefault="00547099" w:rsidP="00547099">
      <w:pPr>
        <w:numPr>
          <w:ilvl w:val="0"/>
          <w:numId w:val="10"/>
        </w:numPr>
        <w:rPr>
          <w:rFonts w:ascii="Arial" w:hAnsi="Arial" w:cs="Arial"/>
          <w:sz w:val="24"/>
          <w:szCs w:val="24"/>
        </w:rPr>
      </w:pPr>
      <w:r w:rsidRPr="00547099">
        <w:rPr>
          <w:rFonts w:ascii="Arial" w:hAnsi="Arial" w:cs="Arial"/>
          <w:sz w:val="24"/>
          <w:szCs w:val="24"/>
        </w:rPr>
        <w:t xml:space="preserve">Integrarse con sistemas externos, tales como pasarelas de pago y servicios logísticos </w:t>
      </w:r>
    </w:p>
    <w:p w14:paraId="16EAA78F" w14:textId="77777777" w:rsidR="00547099" w:rsidRPr="00547099" w:rsidRDefault="00547099" w:rsidP="00547099">
      <w:pPr>
        <w:numPr>
          <w:ilvl w:val="0"/>
          <w:numId w:val="10"/>
        </w:numPr>
        <w:rPr>
          <w:rFonts w:ascii="Arial" w:hAnsi="Arial" w:cs="Arial"/>
          <w:sz w:val="24"/>
          <w:szCs w:val="24"/>
        </w:rPr>
      </w:pPr>
      <w:r w:rsidRPr="00547099">
        <w:rPr>
          <w:rFonts w:ascii="Arial" w:hAnsi="Arial" w:cs="Arial"/>
          <w:sz w:val="24"/>
          <w:szCs w:val="24"/>
        </w:rPr>
        <w:t xml:space="preserve">Mejorar la trazabilidad de los pedidos mediante sistemas de seguimiento (tracking) </w:t>
      </w:r>
    </w:p>
    <w:p w14:paraId="432ADB1C" w14:textId="77777777" w:rsidR="00547099" w:rsidRPr="00547099" w:rsidRDefault="00547099" w:rsidP="00547099">
      <w:pPr>
        <w:numPr>
          <w:ilvl w:val="0"/>
          <w:numId w:val="10"/>
        </w:numPr>
        <w:rPr>
          <w:rFonts w:ascii="Arial" w:hAnsi="Arial" w:cs="Arial"/>
          <w:sz w:val="24"/>
          <w:szCs w:val="24"/>
        </w:rPr>
      </w:pPr>
      <w:r w:rsidRPr="00547099">
        <w:rPr>
          <w:rFonts w:ascii="Arial" w:hAnsi="Arial" w:cs="Arial"/>
          <w:sz w:val="24"/>
          <w:szCs w:val="24"/>
        </w:rPr>
        <w:t xml:space="preserve">Optimizar la eficiencia operativa y reducir los tiempos de respuesta </w:t>
      </w:r>
    </w:p>
    <w:p w14:paraId="5E24A9EC" w14:textId="77777777" w:rsidR="00547099" w:rsidRPr="00547099" w:rsidRDefault="00547099" w:rsidP="00547099">
      <w:pPr>
        <w:rPr>
          <w:rFonts w:ascii="Arial" w:hAnsi="Arial" w:cs="Arial"/>
          <w:sz w:val="24"/>
          <w:szCs w:val="24"/>
        </w:rPr>
      </w:pPr>
      <w:r w:rsidRPr="00547099">
        <w:rPr>
          <w:rFonts w:ascii="Arial" w:hAnsi="Arial" w:cs="Arial"/>
          <w:sz w:val="24"/>
          <w:szCs w:val="24"/>
        </w:rPr>
        <w:t>Esta transformación permitirá a MEDISTOCK evolucionar desde un modelo operativo manual y reactivo hacia un sistema digital integrado, escalable y orientado a la eficiencia, alineado con las necesidades actuales del sector salud.</w:t>
      </w:r>
    </w:p>
    <w:p w14:paraId="4944BB1E" w14:textId="77777777" w:rsidR="00547099" w:rsidRPr="00547099" w:rsidRDefault="00547099" w:rsidP="00547099"/>
    <w:sectPr w:rsidR="00547099" w:rsidRPr="00547099">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1976D" w14:textId="77777777" w:rsidR="004B13C8" w:rsidRDefault="004B13C8" w:rsidP="00547099">
      <w:pPr>
        <w:spacing w:after="0" w:line="240" w:lineRule="auto"/>
      </w:pPr>
      <w:r>
        <w:separator/>
      </w:r>
    </w:p>
  </w:endnote>
  <w:endnote w:type="continuationSeparator" w:id="0">
    <w:p w14:paraId="125448F7" w14:textId="77777777" w:rsidR="004B13C8" w:rsidRDefault="004B13C8" w:rsidP="00547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30C8E" w14:textId="77777777" w:rsidR="004B13C8" w:rsidRDefault="004B13C8" w:rsidP="00547099">
      <w:pPr>
        <w:spacing w:after="0" w:line="240" w:lineRule="auto"/>
      </w:pPr>
      <w:r>
        <w:separator/>
      </w:r>
    </w:p>
  </w:footnote>
  <w:footnote w:type="continuationSeparator" w:id="0">
    <w:p w14:paraId="33D28D0E" w14:textId="77777777" w:rsidR="004B13C8" w:rsidRDefault="004B13C8" w:rsidP="00547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0C48" w14:textId="55286B35" w:rsidR="00547099" w:rsidRDefault="00547099">
    <w:pPr>
      <w:pStyle w:val="Encabezado"/>
    </w:pPr>
    <w:r>
      <w:t xml:space="preserve">   </w:t>
    </w:r>
    <w:r>
      <w:rPr>
        <w:noProof/>
      </w:rPr>
      <w:drawing>
        <wp:inline distT="0" distB="0" distL="0" distR="0" wp14:anchorId="2ABE7482" wp14:editId="2BCCE53F">
          <wp:extent cx="1076325" cy="800100"/>
          <wp:effectExtent l="0" t="0" r="0" b="0"/>
          <wp:docPr id="435837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37436" name="Imagen 435837436"/>
                  <pic:cNvPicPr/>
                </pic:nvPicPr>
                <pic:blipFill>
                  <a:blip r:embed="rId1">
                    <a:extLst>
                      <a:ext uri="{28A0092B-C50C-407E-A947-70E740481C1C}">
                        <a14:useLocalDpi xmlns:a14="http://schemas.microsoft.com/office/drawing/2010/main" val="0"/>
                      </a:ext>
                    </a:extLst>
                  </a:blip>
                  <a:stretch>
                    <a:fillRect/>
                  </a:stretch>
                </pic:blipFill>
                <pic:spPr>
                  <a:xfrm>
                    <a:off x="0" y="0"/>
                    <a:ext cx="1117207" cy="8304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415"/>
    <w:multiLevelType w:val="multilevel"/>
    <w:tmpl w:val="52783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750CE"/>
    <w:multiLevelType w:val="multilevel"/>
    <w:tmpl w:val="7784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862BC"/>
    <w:multiLevelType w:val="multilevel"/>
    <w:tmpl w:val="4504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41EBF"/>
    <w:multiLevelType w:val="multilevel"/>
    <w:tmpl w:val="9E5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7692C"/>
    <w:multiLevelType w:val="multilevel"/>
    <w:tmpl w:val="3778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D7C79"/>
    <w:multiLevelType w:val="multilevel"/>
    <w:tmpl w:val="F5DA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01BC8"/>
    <w:multiLevelType w:val="multilevel"/>
    <w:tmpl w:val="1456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0519E"/>
    <w:multiLevelType w:val="multilevel"/>
    <w:tmpl w:val="C260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93C55"/>
    <w:multiLevelType w:val="multilevel"/>
    <w:tmpl w:val="90C8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038C0"/>
    <w:multiLevelType w:val="multilevel"/>
    <w:tmpl w:val="D776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07400">
    <w:abstractNumId w:val="5"/>
  </w:num>
  <w:num w:numId="2" w16cid:durableId="620575804">
    <w:abstractNumId w:val="9"/>
  </w:num>
  <w:num w:numId="3" w16cid:durableId="2038658191">
    <w:abstractNumId w:val="0"/>
  </w:num>
  <w:num w:numId="4" w16cid:durableId="1215383541">
    <w:abstractNumId w:val="8"/>
  </w:num>
  <w:num w:numId="5" w16cid:durableId="1533105192">
    <w:abstractNumId w:val="4"/>
  </w:num>
  <w:num w:numId="6" w16cid:durableId="427123084">
    <w:abstractNumId w:val="6"/>
  </w:num>
  <w:num w:numId="7" w16cid:durableId="2025279229">
    <w:abstractNumId w:val="1"/>
  </w:num>
  <w:num w:numId="8" w16cid:durableId="474494400">
    <w:abstractNumId w:val="2"/>
  </w:num>
  <w:num w:numId="9" w16cid:durableId="613748296">
    <w:abstractNumId w:val="7"/>
  </w:num>
  <w:num w:numId="10" w16cid:durableId="1027297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099"/>
    <w:rsid w:val="004B13C8"/>
    <w:rsid w:val="00547099"/>
    <w:rsid w:val="00B96BB9"/>
    <w:rsid w:val="00D83EB9"/>
    <w:rsid w:val="00E2486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37157"/>
  <w15:chartTrackingRefBased/>
  <w15:docId w15:val="{5458106A-8E67-4ECA-9AD2-3589E96E9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47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47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470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470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470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470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70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70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70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70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470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470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470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470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470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70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70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7099"/>
    <w:rPr>
      <w:rFonts w:eastAsiaTheme="majorEastAsia" w:cstheme="majorBidi"/>
      <w:color w:val="272727" w:themeColor="text1" w:themeTint="D8"/>
    </w:rPr>
  </w:style>
  <w:style w:type="paragraph" w:styleId="Ttulo">
    <w:name w:val="Title"/>
    <w:basedOn w:val="Normal"/>
    <w:next w:val="Normal"/>
    <w:link w:val="TtuloCar"/>
    <w:uiPriority w:val="10"/>
    <w:qFormat/>
    <w:rsid w:val="00547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70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70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70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7099"/>
    <w:pPr>
      <w:spacing w:before="160"/>
      <w:jc w:val="center"/>
    </w:pPr>
    <w:rPr>
      <w:i/>
      <w:iCs/>
      <w:color w:val="404040" w:themeColor="text1" w:themeTint="BF"/>
    </w:rPr>
  </w:style>
  <w:style w:type="character" w:customStyle="1" w:styleId="CitaCar">
    <w:name w:val="Cita Car"/>
    <w:basedOn w:val="Fuentedeprrafopredeter"/>
    <w:link w:val="Cita"/>
    <w:uiPriority w:val="29"/>
    <w:rsid w:val="00547099"/>
    <w:rPr>
      <w:i/>
      <w:iCs/>
      <w:color w:val="404040" w:themeColor="text1" w:themeTint="BF"/>
    </w:rPr>
  </w:style>
  <w:style w:type="paragraph" w:styleId="Prrafodelista">
    <w:name w:val="List Paragraph"/>
    <w:basedOn w:val="Normal"/>
    <w:uiPriority w:val="34"/>
    <w:qFormat/>
    <w:rsid w:val="00547099"/>
    <w:pPr>
      <w:ind w:left="720"/>
      <w:contextualSpacing/>
    </w:pPr>
  </w:style>
  <w:style w:type="character" w:styleId="nfasisintenso">
    <w:name w:val="Intense Emphasis"/>
    <w:basedOn w:val="Fuentedeprrafopredeter"/>
    <w:uiPriority w:val="21"/>
    <w:qFormat/>
    <w:rsid w:val="00547099"/>
    <w:rPr>
      <w:i/>
      <w:iCs/>
      <w:color w:val="0F4761" w:themeColor="accent1" w:themeShade="BF"/>
    </w:rPr>
  </w:style>
  <w:style w:type="paragraph" w:styleId="Citadestacada">
    <w:name w:val="Intense Quote"/>
    <w:basedOn w:val="Normal"/>
    <w:next w:val="Normal"/>
    <w:link w:val="CitadestacadaCar"/>
    <w:uiPriority w:val="30"/>
    <w:qFormat/>
    <w:rsid w:val="00547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47099"/>
    <w:rPr>
      <w:i/>
      <w:iCs/>
      <w:color w:val="0F4761" w:themeColor="accent1" w:themeShade="BF"/>
    </w:rPr>
  </w:style>
  <w:style w:type="character" w:styleId="Referenciaintensa">
    <w:name w:val="Intense Reference"/>
    <w:basedOn w:val="Fuentedeprrafopredeter"/>
    <w:uiPriority w:val="32"/>
    <w:qFormat/>
    <w:rsid w:val="00547099"/>
    <w:rPr>
      <w:b/>
      <w:bCs/>
      <w:smallCaps/>
      <w:color w:val="0F4761" w:themeColor="accent1" w:themeShade="BF"/>
      <w:spacing w:val="5"/>
    </w:rPr>
  </w:style>
  <w:style w:type="paragraph" w:styleId="Encabezado">
    <w:name w:val="header"/>
    <w:basedOn w:val="Normal"/>
    <w:link w:val="EncabezadoCar"/>
    <w:uiPriority w:val="99"/>
    <w:unhideWhenUsed/>
    <w:rsid w:val="00547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47099"/>
  </w:style>
  <w:style w:type="paragraph" w:styleId="Piedepgina">
    <w:name w:val="footer"/>
    <w:basedOn w:val="Normal"/>
    <w:link w:val="PiedepginaCar"/>
    <w:uiPriority w:val="99"/>
    <w:unhideWhenUsed/>
    <w:rsid w:val="00547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47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974</Words>
  <Characters>5815</Characters>
  <Application>Microsoft Office Word</Application>
  <DocSecurity>0</DocSecurity>
  <Lines>123</Lines>
  <Paragraphs>40</Paragraphs>
  <ScaleCrop>false</ScaleCrop>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WLADIMIR LIENAN LEVIO</dc:creator>
  <cp:keywords/>
  <dc:description/>
  <cp:lastModifiedBy>CARLOS WLADIMIR LIENAN LEVIO</cp:lastModifiedBy>
  <cp:revision>1</cp:revision>
  <dcterms:created xsi:type="dcterms:W3CDTF">2026-04-03T21:49:00Z</dcterms:created>
  <dcterms:modified xsi:type="dcterms:W3CDTF">2026-04-03T21:55:00Z</dcterms:modified>
</cp:coreProperties>
</file>