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5D5" w14:textId="77777777" w:rsidR="00677A7A" w:rsidRDefault="007C3079">
      <w:r w:rsidRPr="007C0DB0">
        <w:rPr>
          <w:b/>
          <w:bCs/>
        </w:rPr>
        <w:t>R.F. 5</w:t>
      </w:r>
      <w:r>
        <w:t xml:space="preserve"> : Prenotazione e ritiro di beni di prima necessità</w:t>
      </w:r>
    </w:p>
    <w:p w14:paraId="26272ED7" w14:textId="77777777" w:rsidR="00677A7A" w:rsidRDefault="00677A7A" w:rsidP="00677A7A">
      <w:r>
        <w:rPr>
          <w:b/>
          <w:bCs/>
        </w:rPr>
        <w:t xml:space="preserve">Attori : </w:t>
      </w:r>
      <w:r>
        <w:t>Beneficiario</w:t>
      </w:r>
    </w:p>
    <w:p w14:paraId="36B0C736" w14:textId="77777777" w:rsidR="00677A7A" w:rsidRDefault="00677A7A" w:rsidP="00677A7A">
      <w:r>
        <w:rPr>
          <w:b/>
          <w:bCs/>
        </w:rPr>
        <w:t xml:space="preserve">Use Case : </w:t>
      </w:r>
    </w:p>
    <w:p w14:paraId="11DA589E" w14:textId="77777777" w:rsidR="00677A7A" w:rsidRDefault="00677A7A" w:rsidP="00677A7A">
      <w:r>
        <w:rPr>
          <w:b/>
          <w:bCs/>
        </w:rPr>
        <w:t xml:space="preserve">UC. 1 : </w:t>
      </w:r>
      <w:r>
        <w:t>L’utente visualizza gli enti disponibili sulla mappa da cui effettuare l’operazione di prenotazione.</w:t>
      </w:r>
    </w:p>
    <w:p w14:paraId="192731DD" w14:textId="65C198E3" w:rsidR="00677A7A" w:rsidRDefault="00677A7A" w:rsidP="00677A7A">
      <w:r>
        <w:rPr>
          <w:b/>
          <w:bCs/>
        </w:rPr>
        <w:t xml:space="preserve">UC. 2 : </w:t>
      </w:r>
      <w:r>
        <w:t xml:space="preserve">L’utente seleziona l’ente desiderato, seleziona i beni che desidera prenotare e conferma lo slot orario disponibile. (Implicitamente viene gestita la disponibilità dello slot orario dopo la conferma dell’utente, rendendo quindi lo slot “occupato” per gli altri utenti) </w:t>
      </w:r>
    </w:p>
    <w:p w14:paraId="67AE246D" w14:textId="6B32515F" w:rsidR="002E5595" w:rsidRDefault="003F6651">
      <w:r w:rsidRPr="007C0DB0">
        <w:br/>
      </w:r>
      <w:r>
        <w:br/>
      </w:r>
      <w:r w:rsidRPr="007C0DB0">
        <w:rPr>
          <w:b/>
          <w:bCs/>
        </w:rPr>
        <w:t xml:space="preserve">R.F. 9 : Storico Attività </w:t>
      </w:r>
      <w:r w:rsidR="002E5595" w:rsidRPr="007C0DB0">
        <w:rPr>
          <w:b/>
          <w:bCs/>
        </w:rPr>
        <w:t>e Reportistica</w:t>
      </w:r>
      <w:r w:rsidR="002E5595">
        <w:br/>
      </w:r>
      <w:r w:rsidR="002E5595" w:rsidRPr="007C0DB0">
        <w:rPr>
          <w:b/>
          <w:bCs/>
        </w:rPr>
        <w:t>Attori :</w:t>
      </w:r>
      <w:r w:rsidR="002E5595">
        <w:t xml:space="preserve"> </w:t>
      </w:r>
      <w:r w:rsidR="002E5595">
        <w:br/>
        <w:t>Donatore, Beneficiario, Ente (3 attori, o generalizzazione in 1 solo attore “Utente”),</w:t>
      </w:r>
      <w:r w:rsidR="002E5595">
        <w:br/>
        <w:t>Attore non umano “Clock”, gestisce passivamente i report settimanali mensili e annuali.</w:t>
      </w:r>
    </w:p>
    <w:p w14:paraId="0A10302C" w14:textId="6C324C50" w:rsidR="002E5595" w:rsidRDefault="002E5595">
      <w:r w:rsidRPr="007C0DB0">
        <w:rPr>
          <w:b/>
          <w:bCs/>
        </w:rPr>
        <w:t>Use Case :</w:t>
      </w:r>
      <w:r>
        <w:t xml:space="preserve"> </w:t>
      </w:r>
      <w:r>
        <w:br/>
      </w:r>
      <w:r w:rsidRPr="007C0DB0">
        <w:rPr>
          <w:b/>
          <w:bCs/>
        </w:rPr>
        <w:t>UC.1 :</w:t>
      </w:r>
      <w:r>
        <w:t xml:space="preserve"> Utente (Generalizzazione) visualizza l’elenco storico delle azioni effettuate. Possibilità di filtrare per settimana, mese o anno. (Possibilità di specializzazione per l’utente specifico, es. i donatori visualizzano elenco donazioni, i beneficiari visualizzano elenco dei ritiri, enti visualizzano beni distribuiti e ricevuti)</w:t>
      </w:r>
    </w:p>
    <w:p w14:paraId="4D363CF5" w14:textId="08E72C9B" w:rsidR="005339A7" w:rsidRDefault="002E5595">
      <w:r w:rsidRPr="007C0DB0">
        <w:rPr>
          <w:b/>
          <w:bCs/>
        </w:rPr>
        <w:t>UC.2 :</w:t>
      </w:r>
      <w:r>
        <w:t xml:space="preserve"> </w:t>
      </w:r>
      <w:r w:rsidR="005339A7">
        <w:t>Automaticamente,</w:t>
      </w:r>
      <w:r>
        <w:t xml:space="preserve"> l’attore non umano “Clock” </w:t>
      </w:r>
      <w:r w:rsidR="005339A7">
        <w:t>attiva la generazione</w:t>
      </w:r>
      <w:r>
        <w:t xml:space="preserve"> </w:t>
      </w:r>
      <w:r w:rsidR="005339A7">
        <w:t xml:space="preserve">in PDF degli elenchi (settimanali, mensili e annuali) </w:t>
      </w:r>
    </w:p>
    <w:p w14:paraId="6E8A2B17" w14:textId="77777777" w:rsidR="00677A7A" w:rsidRDefault="005339A7">
      <w:r w:rsidRPr="007C0DB0">
        <w:rPr>
          <w:b/>
          <w:bCs/>
        </w:rPr>
        <w:t>UC.3 :</w:t>
      </w:r>
      <w:r>
        <w:t xml:space="preserve"> Utente scarica uno o più degli elenchi PDF generati tramite un apposito bottone legato al filtro temporale specifico, disponibili in menù a tendina.</w:t>
      </w:r>
    </w:p>
    <w:p w14:paraId="321D5273" w14:textId="77777777" w:rsidR="00D15C21" w:rsidRDefault="00D15C21"/>
    <w:p w14:paraId="27A7AFE6" w14:textId="3E468306" w:rsidR="007C0DB0" w:rsidRDefault="002E5595">
      <w:r>
        <w:br/>
      </w:r>
      <w:r w:rsidR="007C0DB0" w:rsidRPr="007C0DB0">
        <w:rPr>
          <w:b/>
          <w:bCs/>
        </w:rPr>
        <w:t>R.F. x :</w:t>
      </w:r>
      <w:r w:rsidR="007C0DB0">
        <w:t xml:space="preserve"> qualcosa qualcosa ente donatore</w:t>
      </w:r>
    </w:p>
    <w:p w14:paraId="18A13FA8" w14:textId="5F3623BA" w:rsidR="00677A7A" w:rsidRPr="0059631A" w:rsidRDefault="007C0DB0">
      <w:pPr>
        <w:rPr>
          <w:u w:val="single"/>
        </w:rPr>
      </w:pPr>
      <w:r w:rsidRPr="007C0DB0">
        <w:rPr>
          <w:b/>
          <w:bCs/>
        </w:rPr>
        <w:t>Attori :</w:t>
      </w:r>
      <w:r>
        <w:t xml:space="preserve"> Ente Donator</w:t>
      </w:r>
      <w:r w:rsidR="0059631A">
        <w:t>e</w:t>
      </w:r>
    </w:p>
    <w:p w14:paraId="6802793E" w14:textId="78327E3A" w:rsidR="007C0DB0" w:rsidRDefault="007C0DB0">
      <w:pPr>
        <w:rPr>
          <w:b/>
          <w:bCs/>
        </w:rPr>
      </w:pPr>
      <w:r w:rsidRPr="007C0DB0">
        <w:rPr>
          <w:b/>
          <w:bCs/>
        </w:rPr>
        <w:t>Use Case :</w:t>
      </w:r>
    </w:p>
    <w:p w14:paraId="567FC905" w14:textId="4691946B" w:rsidR="007C0DB0" w:rsidRDefault="007C0DB0">
      <w:r>
        <w:rPr>
          <w:b/>
          <w:bCs/>
        </w:rPr>
        <w:t xml:space="preserve">UC.1 : </w:t>
      </w:r>
      <w:r>
        <w:t>L’ente donatore mette a disposizione dei beni  (generale) (use case da precisare)</w:t>
      </w:r>
    </w:p>
    <w:p w14:paraId="16EE7F5F" w14:textId="55BDC7D1" w:rsidR="00DA3A41" w:rsidRDefault="00DA3A41">
      <w:r>
        <w:t>test</w:t>
      </w:r>
    </w:p>
    <w:p w14:paraId="0E169688" w14:textId="2A87E077" w:rsidR="007C0DB0" w:rsidRPr="007C0DB0" w:rsidRDefault="007C0DB0">
      <w:pPr>
        <w:rPr>
          <w:b/>
          <w:bCs/>
        </w:rPr>
      </w:pPr>
    </w:p>
    <w:sectPr w:rsidR="007C0DB0" w:rsidRPr="007C0D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79"/>
    <w:rsid w:val="000421F8"/>
    <w:rsid w:val="0019051F"/>
    <w:rsid w:val="002E5595"/>
    <w:rsid w:val="003F6651"/>
    <w:rsid w:val="00402AA2"/>
    <w:rsid w:val="005339A7"/>
    <w:rsid w:val="0059631A"/>
    <w:rsid w:val="00677A7A"/>
    <w:rsid w:val="007C0DB0"/>
    <w:rsid w:val="007C3079"/>
    <w:rsid w:val="008442D3"/>
    <w:rsid w:val="00D15C21"/>
    <w:rsid w:val="00DA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7C4C"/>
  <w15:chartTrackingRefBased/>
  <w15:docId w15:val="{A987EC37-FE36-45A9-8180-1F907D58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3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3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3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3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3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30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30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30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30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30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30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30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30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3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3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30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3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CAROTENUTO</dc:creator>
  <cp:keywords/>
  <dc:description/>
  <cp:lastModifiedBy>CRISTIAN CAROTENUTO</cp:lastModifiedBy>
  <cp:revision>4</cp:revision>
  <dcterms:created xsi:type="dcterms:W3CDTF">2025-11-17T11:29:00Z</dcterms:created>
  <dcterms:modified xsi:type="dcterms:W3CDTF">2025-11-17T13:01:00Z</dcterms:modified>
</cp:coreProperties>
</file>