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6C0B0C" w14:textId="3449C207" w:rsidR="00F87F2C" w:rsidRPr="00E717BF" w:rsidRDefault="00F87F2C" w:rsidP="00BC0F57">
      <w:pPr>
        <w:pStyle w:val="Content"/>
      </w:pPr>
    </w:p>
    <w:p w14:paraId="561F48BF" w14:textId="3E88D94D" w:rsidR="00E02574" w:rsidRPr="00E717BF" w:rsidRDefault="00B43610" w:rsidP="00BC0F57">
      <w:pPr>
        <w:pStyle w:val="Content"/>
      </w:pPr>
      <w:bookmarkStart w:id="0" w:name="_Toc148354723"/>
      <w:bookmarkStart w:id="1" w:name="_Toc148359859"/>
      <w:bookmarkStart w:id="2" w:name="_Toc148365430"/>
      <w:bookmarkStart w:id="3" w:name="_Toc157167163"/>
      <w:bookmarkStart w:id="4" w:name="_Toc157169398"/>
      <w:bookmarkStart w:id="5" w:name="_Toc159245459"/>
      <w:bookmarkStart w:id="6" w:name="_Toc161128948"/>
      <w:r w:rsidRPr="00E717BF">
        <w:rPr>
          <w:noProof/>
        </w:rPr>
        <w:drawing>
          <wp:anchor distT="0" distB="0" distL="114300" distR="114300" simplePos="0" relativeHeight="251658240" behindDoc="1" locked="0" layoutInCell="1" allowOverlap="1" wp14:anchorId="15C9265D" wp14:editId="4C322954">
            <wp:simplePos x="0" y="0"/>
            <wp:positionH relativeFrom="page">
              <wp:align>left</wp:align>
            </wp:positionH>
            <wp:positionV relativeFrom="paragraph">
              <wp:posOffset>371475</wp:posOffset>
            </wp:positionV>
            <wp:extent cx="13984641" cy="7865862"/>
            <wp:effectExtent l="0" t="7620" r="0" b="0"/>
            <wp:wrapNone/>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Google Shape;63;p14"/>
                    <pic:cNvPicPr preferRelativeResize="0"/>
                  </pic:nvPicPr>
                  <pic:blipFill rotWithShape="1">
                    <a:blip r:embed="rId11" cstate="print">
                      <a:alphaModFix/>
                      <a:extLst>
                        <a:ext uri="{28A0092B-C50C-407E-A947-70E740481C1C}">
                          <a14:useLocalDpi xmlns:a14="http://schemas.microsoft.com/office/drawing/2010/main" val="0"/>
                        </a:ext>
                      </a:extLst>
                    </a:blip>
                    <a:srcRect/>
                    <a:stretch/>
                  </pic:blipFill>
                  <pic:spPr>
                    <a:xfrm rot="5400000">
                      <a:off x="0" y="0"/>
                      <a:ext cx="13984641" cy="7865862"/>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0"/>
      <w:bookmarkEnd w:id="1"/>
      <w:bookmarkEnd w:id="2"/>
      <w:bookmarkEnd w:id="3"/>
      <w:bookmarkEnd w:id="4"/>
      <w:bookmarkEnd w:id="5"/>
      <w:bookmarkEnd w:id="6"/>
    </w:p>
    <w:p w14:paraId="0FE81ED7" w14:textId="18D9B11D" w:rsidR="00E02574" w:rsidRPr="00E717BF" w:rsidRDefault="00E02574" w:rsidP="00BC0F57">
      <w:pPr>
        <w:pStyle w:val="Content"/>
      </w:pPr>
    </w:p>
    <w:p w14:paraId="6417E327" w14:textId="7DEE35D9" w:rsidR="00E02574" w:rsidRPr="00E717BF" w:rsidRDefault="00E02574" w:rsidP="00A64C16">
      <w:pPr>
        <w:pStyle w:val="Content"/>
      </w:pPr>
    </w:p>
    <w:p w14:paraId="4D8DA40B" w14:textId="45B5A89B" w:rsidR="00E02574" w:rsidRPr="00E717BF" w:rsidRDefault="00453273" w:rsidP="00A64C16">
      <w:pPr>
        <w:pStyle w:val="Content"/>
      </w:pPr>
      <w:bookmarkStart w:id="7" w:name="_Toc148354724"/>
      <w:bookmarkStart w:id="8" w:name="_Toc148359860"/>
      <w:bookmarkStart w:id="9" w:name="_Toc148365431"/>
      <w:bookmarkStart w:id="10" w:name="_Toc157167164"/>
      <w:bookmarkStart w:id="11" w:name="_Toc157169399"/>
      <w:bookmarkStart w:id="12" w:name="_Toc159245460"/>
      <w:bookmarkStart w:id="13" w:name="_Toc161128949"/>
      <w:r w:rsidRPr="00E717BF">
        <w:rPr>
          <w:noProof/>
        </w:rPr>
        <w:drawing>
          <wp:anchor distT="0" distB="0" distL="114300" distR="114300" simplePos="0" relativeHeight="251658243" behindDoc="0" locked="0" layoutInCell="1" allowOverlap="1" wp14:anchorId="601ACC6B" wp14:editId="015C1D07">
            <wp:simplePos x="0" y="0"/>
            <wp:positionH relativeFrom="margin">
              <wp:align>center</wp:align>
            </wp:positionH>
            <wp:positionV relativeFrom="paragraph">
              <wp:posOffset>117475</wp:posOffset>
            </wp:positionV>
            <wp:extent cx="2569448" cy="494950"/>
            <wp:effectExtent l="0" t="0" r="2540" b="635"/>
            <wp:wrapNone/>
            <wp:docPr id="64" name="Picture 64"/>
            <wp:cNvGraphicFramePr/>
            <a:graphic xmlns:a="http://schemas.openxmlformats.org/drawingml/2006/main">
              <a:graphicData uri="http://schemas.openxmlformats.org/drawingml/2006/picture">
                <pic:pic xmlns:pic="http://schemas.openxmlformats.org/drawingml/2006/picture">
                  <pic:nvPicPr>
                    <pic:cNvPr id="64" name="Google Shape;64;p14"/>
                    <pic:cNvPicPr preferRelativeResize="0"/>
                  </pic:nvPicPr>
                  <pic:blipFill rotWithShape="1">
                    <a:blip r:embed="rId12" cstate="print">
                      <a:alphaModFix/>
                      <a:extLst>
                        <a:ext uri="{28A0092B-C50C-407E-A947-70E740481C1C}">
                          <a14:useLocalDpi xmlns:a14="http://schemas.microsoft.com/office/drawing/2010/main" val="0"/>
                        </a:ext>
                      </a:extLst>
                    </a:blip>
                    <a:srcRect t="3218" b="3209"/>
                    <a:stretch/>
                  </pic:blipFill>
                  <pic:spPr>
                    <a:xfrm>
                      <a:off x="0" y="0"/>
                      <a:ext cx="2569448" cy="494950"/>
                    </a:xfrm>
                    <a:prstGeom prst="rect">
                      <a:avLst/>
                    </a:prstGeom>
                    <a:noFill/>
                    <a:ln>
                      <a:noFill/>
                    </a:ln>
                  </pic:spPr>
                </pic:pic>
              </a:graphicData>
            </a:graphic>
          </wp:anchor>
        </w:drawing>
      </w:r>
      <w:bookmarkEnd w:id="7"/>
      <w:bookmarkEnd w:id="8"/>
      <w:bookmarkEnd w:id="9"/>
      <w:bookmarkEnd w:id="10"/>
      <w:bookmarkEnd w:id="11"/>
      <w:bookmarkEnd w:id="12"/>
      <w:bookmarkEnd w:id="13"/>
    </w:p>
    <w:p w14:paraId="6B9A079F" w14:textId="1D4A3B4D" w:rsidR="00E02574" w:rsidRDefault="00E02574" w:rsidP="00A64C16">
      <w:pPr>
        <w:pStyle w:val="Content"/>
      </w:pPr>
    </w:p>
    <w:p w14:paraId="0E8FD35C" w14:textId="77777777" w:rsidR="00A64C16" w:rsidRDefault="00A64C16" w:rsidP="00A64C16">
      <w:pPr>
        <w:pStyle w:val="Content"/>
      </w:pPr>
    </w:p>
    <w:p w14:paraId="6C93C41B" w14:textId="77777777" w:rsidR="00A64C16" w:rsidRDefault="00A64C16" w:rsidP="00A64C16">
      <w:pPr>
        <w:pStyle w:val="Content"/>
      </w:pPr>
    </w:p>
    <w:p w14:paraId="5CD2EE17" w14:textId="77777777" w:rsidR="00A64C16" w:rsidRDefault="00A64C16" w:rsidP="00A64C16">
      <w:pPr>
        <w:pStyle w:val="Content"/>
      </w:pPr>
    </w:p>
    <w:p w14:paraId="20FDD29C" w14:textId="77777777" w:rsidR="00A64C16" w:rsidRDefault="00A64C16" w:rsidP="00A64C16">
      <w:pPr>
        <w:pStyle w:val="Content"/>
      </w:pPr>
    </w:p>
    <w:p w14:paraId="2DA7BB04" w14:textId="77777777" w:rsidR="00A64C16" w:rsidRDefault="00A64C16" w:rsidP="00A64C16">
      <w:pPr>
        <w:pStyle w:val="Content"/>
      </w:pPr>
    </w:p>
    <w:p w14:paraId="7382E71D" w14:textId="77777777" w:rsidR="00A64C16" w:rsidRDefault="00A64C16" w:rsidP="00A64C16">
      <w:pPr>
        <w:pStyle w:val="Content"/>
      </w:pPr>
    </w:p>
    <w:p w14:paraId="3AD270F7" w14:textId="77777777" w:rsidR="00A64C16" w:rsidRDefault="00A64C16" w:rsidP="00A64C16">
      <w:pPr>
        <w:pStyle w:val="Content"/>
      </w:pPr>
    </w:p>
    <w:p w14:paraId="38D6C8A2" w14:textId="77777777" w:rsidR="00A64C16" w:rsidRPr="00E717BF" w:rsidRDefault="00A64C16" w:rsidP="00A64C16">
      <w:pPr>
        <w:pStyle w:val="Content"/>
      </w:pPr>
    </w:p>
    <w:p w14:paraId="6427E60D" w14:textId="77777777" w:rsidR="00A64C16" w:rsidRDefault="00A64C16" w:rsidP="00A64C16">
      <w:pPr>
        <w:pStyle w:val="Content"/>
      </w:pPr>
      <w:bookmarkStart w:id="14" w:name="_Toc148354725"/>
      <w:bookmarkStart w:id="15" w:name="_Toc148359861"/>
      <w:bookmarkStart w:id="16" w:name="_Toc148365432"/>
      <w:bookmarkStart w:id="17" w:name="_Toc157167165"/>
      <w:bookmarkStart w:id="18" w:name="_Toc157169400"/>
      <w:bookmarkStart w:id="19" w:name="_Toc159245461"/>
      <w:bookmarkStart w:id="20" w:name="_Toc161128950"/>
    </w:p>
    <w:p w14:paraId="5B861579" w14:textId="22DBC52C" w:rsidR="00E02574" w:rsidRPr="00E717BF" w:rsidRDefault="009B7D15" w:rsidP="00A64C16">
      <w:pPr>
        <w:pStyle w:val="Content"/>
      </w:pPr>
      <w:r w:rsidRPr="00E717BF">
        <w:rPr>
          <w:noProof/>
        </w:rPr>
        <mc:AlternateContent>
          <mc:Choice Requires="wps">
            <w:drawing>
              <wp:anchor distT="0" distB="0" distL="114300" distR="114300" simplePos="0" relativeHeight="251658241" behindDoc="0" locked="1" layoutInCell="1" allowOverlap="1" wp14:anchorId="66C03481" wp14:editId="52B76159">
                <wp:simplePos x="0" y="0"/>
                <wp:positionH relativeFrom="margin">
                  <wp:posOffset>1123950</wp:posOffset>
                </wp:positionH>
                <wp:positionV relativeFrom="paragraph">
                  <wp:posOffset>-446405</wp:posOffset>
                </wp:positionV>
                <wp:extent cx="4070350" cy="2400300"/>
                <wp:effectExtent l="0" t="0" r="0" b="0"/>
                <wp:wrapNone/>
                <wp:docPr id="24" name="Text Box 24"/>
                <wp:cNvGraphicFramePr/>
                <a:graphic xmlns:a="http://schemas.openxmlformats.org/drawingml/2006/main">
                  <a:graphicData uri="http://schemas.microsoft.com/office/word/2010/wordprocessingShape">
                    <wps:wsp>
                      <wps:cNvSpPr txBox="1"/>
                      <wps:spPr>
                        <a:xfrm>
                          <a:off x="0" y="0"/>
                          <a:ext cx="4070350" cy="2400300"/>
                        </a:xfrm>
                        <a:prstGeom prst="rect">
                          <a:avLst/>
                        </a:prstGeom>
                        <a:noFill/>
                        <a:ln>
                          <a:noFill/>
                        </a:ln>
                      </wps:spPr>
                      <wps:txbx>
                        <w:txbxContent>
                          <w:p w14:paraId="307EC9F4" w14:textId="39D1FA33" w:rsidR="00A52BCA" w:rsidRDefault="00BC0F57" w:rsidP="002C733F">
                            <w:pPr>
                              <w:spacing w:line="240" w:lineRule="auto"/>
                              <w:jc w:val="center"/>
                              <w:rPr>
                                <w:color w:val="F8F8F8" w:themeColor="background1"/>
                                <w:sz w:val="72"/>
                                <w:szCs w:val="72"/>
                                <w14:textOutline w14:w="0" w14:cap="flat" w14:cmpd="sng" w14:algn="ctr">
                                  <w14:noFill/>
                                  <w14:prstDash w14:val="solid"/>
                                  <w14:round/>
                                </w14:textOutline>
                              </w:rPr>
                            </w:pPr>
                            <w:r>
                              <w:rPr>
                                <w:color w:val="F8F8F8" w:themeColor="background1"/>
                                <w:sz w:val="72"/>
                                <w:szCs w:val="72"/>
                                <w14:textOutline w14:w="0" w14:cap="flat" w14:cmpd="sng" w14:algn="ctr">
                                  <w14:noFill/>
                                  <w14:prstDash w14:val="solid"/>
                                  <w14:round/>
                                </w14:textOutline>
                              </w:rPr>
                              <w:t>Schedule 1</w:t>
                            </w:r>
                            <w:r w:rsidR="006C195D">
                              <w:rPr>
                                <w:color w:val="F8F8F8" w:themeColor="background1"/>
                                <w:sz w:val="72"/>
                                <w:szCs w:val="72"/>
                                <w14:textOutline w14:w="0" w14:cap="flat" w14:cmpd="sng" w14:algn="ctr">
                                  <w14:noFill/>
                                  <w14:prstDash w14:val="solid"/>
                                  <w14:round/>
                                </w14:textOutline>
                              </w:rPr>
                              <w:t xml:space="preserve">: Annex </w:t>
                            </w:r>
                            <w:r w:rsidR="00DD4136">
                              <w:rPr>
                                <w:color w:val="F8F8F8" w:themeColor="background1"/>
                                <w:sz w:val="72"/>
                                <w:szCs w:val="72"/>
                                <w14:textOutline w14:w="0" w14:cap="flat" w14:cmpd="sng" w14:algn="ctr">
                                  <w14:noFill/>
                                  <w14:prstDash w14:val="solid"/>
                                  <w14:round/>
                                </w14:textOutline>
                              </w:rPr>
                              <w:t>A</w:t>
                            </w:r>
                          </w:p>
                          <w:p w14:paraId="3857A5D7" w14:textId="3FB70A84" w:rsidR="00D44548" w:rsidRPr="00D44548" w:rsidRDefault="00DD4136" w:rsidP="002C733F">
                            <w:pPr>
                              <w:spacing w:line="240" w:lineRule="auto"/>
                              <w:jc w:val="center"/>
                              <w:rPr>
                                <w:color w:val="F8F8F8"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136">
                              <w:rPr>
                                <w:color w:val="F8F8F8"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Response Questionnaire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6C03481" id="_x0000_t202" coordsize="21600,21600" o:spt="202" path="m,l,21600r21600,l21600,xe">
                <v:stroke joinstyle="miter"/>
                <v:path gradientshapeok="t" o:connecttype="rect"/>
              </v:shapetype>
              <v:shape id="Text Box 24" o:spid="_x0000_s1026" type="#_x0000_t202" style="position:absolute;margin-left:88.5pt;margin-top:-35.15pt;width:320.5pt;height:189pt;z-index:251658241;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" filled="f" stroked="f">
                <v:textbox>
                  <w:txbxContent>
                    <w:p w14:paraId="307EC9F4" w14:textId="39D1FA33" w:rsidR="00A52BCA" w:rsidRDefault="00BC0F57" w:rsidP="002C733F">
                      <w:pPr>
                        <w:spacing w:line="240" w:lineRule="auto"/>
                        <w:jc w:val="center"/>
                        <w:rPr>
                          <w:color w:val="F8F8F8" w:themeColor="background1"/>
                          <w:sz w:val="72"/>
                          <w:szCs w:val="72"/>
                          <w14:textOutline w14:w="0" w14:cap="flat" w14:cmpd="sng" w14:algn="ctr">
                            <w14:noFill/>
                            <w14:prstDash w14:val="solid"/>
                            <w14:round/>
                          </w14:textOutline>
                        </w:rPr>
                      </w:pPr>
                      <w:r>
                        <w:rPr>
                          <w:color w:val="F8F8F8" w:themeColor="background1"/>
                          <w:sz w:val="72"/>
                          <w:szCs w:val="72"/>
                          <w14:textOutline w14:w="0" w14:cap="flat" w14:cmpd="sng" w14:algn="ctr">
                            <w14:noFill/>
                            <w14:prstDash w14:val="solid"/>
                            <w14:round/>
                          </w14:textOutline>
                        </w:rPr>
                        <w:t>Schedule 1</w:t>
                      </w:r>
                      <w:r w:rsidR="006C195D">
                        <w:rPr>
                          <w:color w:val="F8F8F8" w:themeColor="background1"/>
                          <w:sz w:val="72"/>
                          <w:szCs w:val="72"/>
                          <w14:textOutline w14:w="0" w14:cap="flat" w14:cmpd="sng" w14:algn="ctr">
                            <w14:noFill/>
                            <w14:prstDash w14:val="solid"/>
                            <w14:round/>
                          </w14:textOutline>
                        </w:rPr>
                        <w:t xml:space="preserve">: Annex </w:t>
                      </w:r>
                      <w:r w:rsidR="00DD4136">
                        <w:rPr>
                          <w:color w:val="F8F8F8" w:themeColor="background1"/>
                          <w:sz w:val="72"/>
                          <w:szCs w:val="72"/>
                          <w14:textOutline w14:w="0" w14:cap="flat" w14:cmpd="sng" w14:algn="ctr">
                            <w14:noFill/>
                            <w14:prstDash w14:val="solid"/>
                            <w14:round/>
                          </w14:textOutline>
                        </w:rPr>
                        <w:t>A</w:t>
                      </w:r>
                    </w:p>
                    <w:p w14:paraId="3857A5D7" w14:textId="3FB70A84" w:rsidR="00D44548" w:rsidRPr="00D44548" w:rsidRDefault="00DD4136" w:rsidP="002C733F">
                      <w:pPr>
                        <w:spacing w:line="240" w:lineRule="auto"/>
                        <w:jc w:val="center"/>
                        <w:rPr>
                          <w:color w:val="F8F8F8"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136">
                        <w:rPr>
                          <w:color w:val="F8F8F8"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Quality Response Questionnaire </w:t>
                      </w:r>
                    </w:p>
                  </w:txbxContent>
                </v:textbox>
                <w10:wrap anchorx="margin"/>
                <w10:anchorlock/>
              </v:shape>
            </w:pict>
          </mc:Fallback>
        </mc:AlternateContent>
      </w:r>
      <w:bookmarkEnd w:id="14"/>
      <w:bookmarkEnd w:id="15"/>
      <w:bookmarkEnd w:id="16"/>
      <w:bookmarkEnd w:id="17"/>
      <w:bookmarkEnd w:id="18"/>
      <w:bookmarkEnd w:id="19"/>
      <w:bookmarkEnd w:id="20"/>
    </w:p>
    <w:p w14:paraId="15339BBD" w14:textId="55EBFB63" w:rsidR="00E02574" w:rsidRDefault="00E02574" w:rsidP="00A64C16">
      <w:pPr>
        <w:pStyle w:val="Content"/>
      </w:pPr>
    </w:p>
    <w:p w14:paraId="04D8C494" w14:textId="77777777" w:rsidR="00A64C16" w:rsidRDefault="00A64C16" w:rsidP="00A64C16">
      <w:pPr>
        <w:pStyle w:val="Content"/>
      </w:pPr>
    </w:p>
    <w:p w14:paraId="34F4AA6D" w14:textId="77777777" w:rsidR="00A64C16" w:rsidRDefault="00A64C16" w:rsidP="00A64C16">
      <w:pPr>
        <w:pStyle w:val="Content"/>
      </w:pPr>
    </w:p>
    <w:p w14:paraId="53A0DAA1" w14:textId="7F4A4DA0" w:rsidR="00A64C16" w:rsidRDefault="00A64C16" w:rsidP="00A64C16">
      <w:pPr>
        <w:pStyle w:val="Content"/>
      </w:pPr>
    </w:p>
    <w:p w14:paraId="609E468E" w14:textId="77777777" w:rsidR="00D44548" w:rsidRDefault="00D44548" w:rsidP="00A64C16">
      <w:pPr>
        <w:pStyle w:val="Content"/>
      </w:pPr>
    </w:p>
    <w:p w14:paraId="380F264F" w14:textId="77777777" w:rsidR="00D44548" w:rsidRDefault="00D44548" w:rsidP="00A64C16">
      <w:pPr>
        <w:pStyle w:val="Content"/>
      </w:pPr>
    </w:p>
    <w:p w14:paraId="2996CC88" w14:textId="77777777" w:rsidR="00D44548" w:rsidRDefault="00D44548" w:rsidP="00A64C16">
      <w:pPr>
        <w:pStyle w:val="Content"/>
      </w:pPr>
    </w:p>
    <w:p w14:paraId="127A39C1" w14:textId="77777777" w:rsidR="00D44548" w:rsidRDefault="00D44548" w:rsidP="00A64C16">
      <w:pPr>
        <w:pStyle w:val="Content"/>
      </w:pPr>
    </w:p>
    <w:p w14:paraId="6E3DDBA0" w14:textId="77777777" w:rsidR="00D44548" w:rsidRDefault="00D44548" w:rsidP="00A64C16">
      <w:pPr>
        <w:pStyle w:val="Content"/>
      </w:pPr>
    </w:p>
    <w:p w14:paraId="10DEC48B" w14:textId="77777777" w:rsidR="00D44548" w:rsidRDefault="00D44548" w:rsidP="00A64C16">
      <w:pPr>
        <w:pStyle w:val="Content"/>
      </w:pPr>
    </w:p>
    <w:p w14:paraId="64EE8FA2" w14:textId="77777777" w:rsidR="00D44548" w:rsidRDefault="00D44548" w:rsidP="00A64C16">
      <w:pPr>
        <w:pStyle w:val="Content"/>
      </w:pPr>
    </w:p>
    <w:p w14:paraId="0B3993FC" w14:textId="77777777" w:rsidR="00D44548" w:rsidRDefault="00D44548" w:rsidP="00A64C16">
      <w:pPr>
        <w:pStyle w:val="Content"/>
      </w:pPr>
    </w:p>
    <w:p w14:paraId="779E374B" w14:textId="77777777" w:rsidR="00D44548" w:rsidRPr="00E717BF" w:rsidRDefault="00D44548" w:rsidP="00A64C16">
      <w:pPr>
        <w:pStyle w:val="Content"/>
      </w:pPr>
    </w:p>
    <w:p w14:paraId="75C23B03" w14:textId="656502B5" w:rsidR="00E02574" w:rsidRDefault="00BC0F57" w:rsidP="00A64C16">
      <w:pPr>
        <w:pStyle w:val="Content"/>
      </w:pPr>
      <w:bookmarkStart w:id="21" w:name="_Toc148354726"/>
      <w:bookmarkStart w:id="22" w:name="_Toc148359862"/>
      <w:bookmarkStart w:id="23" w:name="_Toc148365433"/>
      <w:bookmarkStart w:id="24" w:name="_Toc157167166"/>
      <w:bookmarkStart w:id="25" w:name="_Toc157169401"/>
      <w:bookmarkStart w:id="26" w:name="_Toc159245462"/>
      <w:bookmarkStart w:id="27" w:name="_Toc161128951"/>
      <w:r w:rsidRPr="00E717BF">
        <w:rPr>
          <w:noProof/>
        </w:rPr>
        <mc:AlternateContent>
          <mc:Choice Requires="wps">
            <w:drawing>
              <wp:anchor distT="45720" distB="45720" distL="114300" distR="114300" simplePos="0" relativeHeight="251658242" behindDoc="1" locked="0" layoutInCell="1" allowOverlap="1" wp14:anchorId="205A62A1" wp14:editId="1433223E">
                <wp:simplePos x="0" y="0"/>
                <wp:positionH relativeFrom="margin">
                  <wp:posOffset>1864360</wp:posOffset>
                </wp:positionH>
                <wp:positionV relativeFrom="paragraph">
                  <wp:posOffset>23495</wp:posOffset>
                </wp:positionV>
                <wp:extent cx="2360930" cy="1404620"/>
                <wp:effectExtent l="0" t="0" r="0"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1DFF805D" w14:textId="3DA6F0A2" w:rsidR="00C908CB" w:rsidRPr="00E717BF" w:rsidRDefault="00FD63A1" w:rsidP="00326C24">
                            <w:pPr>
                              <w:jc w:val="center"/>
                              <w:rPr>
                                <w:color w:val="F8F8F8" w:themeColor="background1"/>
                                <w:sz w:val="36"/>
                                <w:szCs w:val="36"/>
                              </w:rPr>
                            </w:pPr>
                            <w:r>
                              <w:rPr>
                                <w:color w:val="F8F8F8" w:themeColor="background1"/>
                                <w:sz w:val="36"/>
                                <w:szCs w:val="36"/>
                              </w:rPr>
                              <w:t>26</w:t>
                            </w:r>
                            <w:r w:rsidR="00446AEC" w:rsidRPr="00446AEC">
                              <w:rPr>
                                <w:color w:val="F8F8F8" w:themeColor="background1"/>
                                <w:sz w:val="36"/>
                                <w:szCs w:val="36"/>
                                <w:vertAlign w:val="superscript"/>
                              </w:rPr>
                              <w:t>th</w:t>
                            </w:r>
                            <w:r w:rsidR="00446AEC">
                              <w:rPr>
                                <w:color w:val="F8F8F8" w:themeColor="background1"/>
                                <w:sz w:val="36"/>
                                <w:szCs w:val="36"/>
                              </w:rPr>
                              <w:t xml:space="preserve"> July 2024 and Version </w:t>
                            </w:r>
                            <w:r w:rsidR="00A64C16">
                              <w:rPr>
                                <w:color w:val="F8F8F8" w:themeColor="background1"/>
                                <w:sz w:val="36"/>
                                <w:szCs w:val="36"/>
                              </w:rPr>
                              <w:t>1.00</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05A62A1" id="Text Box 25" o:spid="_x0000_s1027" type="#_x0000_t202" style="position:absolute;margin-left:146.8pt;margin-top:1.85pt;width:185.9pt;height:110.6pt;z-index:-25165823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" filled="f" stroked="f">
                <v:textbox style="mso-fit-shape-to-text:t">
                  <w:txbxContent>
                    <w:p w14:paraId="1DFF805D" w14:textId="3DA6F0A2" w:rsidR="00C908CB" w:rsidRPr="00E717BF" w:rsidRDefault="00FD63A1" w:rsidP="00326C24">
                      <w:pPr>
                        <w:jc w:val="center"/>
                        <w:rPr>
                          <w:color w:val="F8F8F8" w:themeColor="background1"/>
                          <w:sz w:val="36"/>
                          <w:szCs w:val="36"/>
                        </w:rPr>
                      </w:pPr>
                      <w:r>
                        <w:rPr>
                          <w:color w:val="F8F8F8" w:themeColor="background1"/>
                          <w:sz w:val="36"/>
                          <w:szCs w:val="36"/>
                        </w:rPr>
                        <w:t>26</w:t>
                      </w:r>
                      <w:r w:rsidR="00446AEC" w:rsidRPr="00446AEC">
                        <w:rPr>
                          <w:color w:val="F8F8F8" w:themeColor="background1"/>
                          <w:sz w:val="36"/>
                          <w:szCs w:val="36"/>
                          <w:vertAlign w:val="superscript"/>
                        </w:rPr>
                        <w:t>th</w:t>
                      </w:r>
                      <w:r w:rsidR="00446AEC">
                        <w:rPr>
                          <w:color w:val="F8F8F8" w:themeColor="background1"/>
                          <w:sz w:val="36"/>
                          <w:szCs w:val="36"/>
                        </w:rPr>
                        <w:t xml:space="preserve"> July 2024 and Version </w:t>
                      </w:r>
                      <w:r w:rsidR="00A64C16">
                        <w:rPr>
                          <w:color w:val="F8F8F8" w:themeColor="background1"/>
                          <w:sz w:val="36"/>
                          <w:szCs w:val="36"/>
                        </w:rPr>
                        <w:t>1.00</w:t>
                      </w:r>
                    </w:p>
                  </w:txbxContent>
                </v:textbox>
                <w10:wrap anchorx="margin"/>
              </v:shape>
            </w:pict>
          </mc:Fallback>
        </mc:AlternateContent>
      </w:r>
      <w:bookmarkEnd w:id="21"/>
      <w:bookmarkEnd w:id="22"/>
      <w:bookmarkEnd w:id="23"/>
      <w:bookmarkEnd w:id="24"/>
      <w:bookmarkEnd w:id="25"/>
      <w:bookmarkEnd w:id="26"/>
      <w:bookmarkEnd w:id="27"/>
    </w:p>
    <w:p w14:paraId="672DA741" w14:textId="4DA6758E" w:rsidR="00A64C16" w:rsidRDefault="00A64C16" w:rsidP="00A64C16">
      <w:pPr>
        <w:pStyle w:val="Content"/>
      </w:pPr>
    </w:p>
    <w:p w14:paraId="21FC12F9" w14:textId="77777777" w:rsidR="00A64C16" w:rsidRDefault="00A64C16" w:rsidP="00A64C16">
      <w:pPr>
        <w:pStyle w:val="Content"/>
      </w:pPr>
    </w:p>
    <w:p w14:paraId="1FA5B420" w14:textId="2DED1AC8" w:rsidR="00A64C16" w:rsidRDefault="00A64C16" w:rsidP="00A64C16">
      <w:pPr>
        <w:pStyle w:val="Content"/>
      </w:pPr>
    </w:p>
    <w:p w14:paraId="57D3ECC4" w14:textId="29B475DF" w:rsidR="00D05CDE" w:rsidRPr="00D663ED" w:rsidRDefault="00BC0F57" w:rsidP="00443872">
      <w:pPr>
        <w:pStyle w:val="Name"/>
        <w:jc w:val="center"/>
      </w:pPr>
      <w:r>
        <w:br w:type="page"/>
      </w:r>
      <w:r w:rsidR="1B1E637D">
        <w:t>RECCo INVITATION TO TENDER SCHEDULE 1 - ANNEX A: QUALITY RESPONSE</w:t>
      </w:r>
    </w:p>
    <w:p w14:paraId="782F0885" w14:textId="77777777" w:rsidR="00D05CDE" w:rsidRPr="00A802AD" w:rsidRDefault="00D05CDE" w:rsidP="00A802AD">
      <w:pPr>
        <w:pStyle w:val="Heading"/>
      </w:pPr>
      <w:r w:rsidRPr="00A802AD">
        <w:t>Overview</w:t>
      </w:r>
    </w:p>
    <w:p w14:paraId="3F66D70B" w14:textId="77777777" w:rsidR="00D05CDE" w:rsidRDefault="1B1E637D" w:rsidP="00C832F7">
      <w:pPr>
        <w:pStyle w:val="Content"/>
      </w:pPr>
      <w:r>
        <w:t>Bidders are required to submit a single quality response document in PDF format.  This document must:</w:t>
      </w:r>
    </w:p>
    <w:p w14:paraId="67549D3B" w14:textId="1DCA9AE1" w:rsidR="00D05CDE" w:rsidRDefault="1B1E637D" w:rsidP="00D927B2">
      <w:pPr>
        <w:pStyle w:val="Content"/>
        <w:numPr>
          <w:ilvl w:val="0"/>
          <w:numId w:val="16"/>
        </w:numPr>
      </w:pPr>
      <w:r>
        <w:t xml:space="preserve">Contain responses to each of the following quality response </w:t>
      </w:r>
      <w:r w:rsidR="00C40281">
        <w:t>questions.</w:t>
      </w:r>
    </w:p>
    <w:p w14:paraId="3420D147" w14:textId="402AEF87" w:rsidR="00D05CDE" w:rsidRDefault="00D05CDE" w:rsidP="00D927B2">
      <w:pPr>
        <w:pStyle w:val="Content"/>
        <w:numPr>
          <w:ilvl w:val="0"/>
          <w:numId w:val="16"/>
        </w:numPr>
      </w:pPr>
      <w:r>
        <w:t xml:space="preserve">Be structured with sections with clear headings for each of the quality responses </w:t>
      </w:r>
      <w:r w:rsidR="00C40281">
        <w:t>questions.</w:t>
      </w:r>
    </w:p>
    <w:p w14:paraId="6A095965" w14:textId="77777777" w:rsidR="00D05CDE" w:rsidRDefault="1B1E637D" w:rsidP="00D927B2">
      <w:pPr>
        <w:pStyle w:val="Content"/>
        <w:numPr>
          <w:ilvl w:val="0"/>
          <w:numId w:val="16"/>
        </w:numPr>
      </w:pPr>
      <w:r>
        <w:t>NOT contain any price information (particularly when providing proposed resourcing proposals).</w:t>
      </w:r>
    </w:p>
    <w:p w14:paraId="03B77846" w14:textId="69915044" w:rsidR="00D05CDE" w:rsidRDefault="1B1E637D" w:rsidP="4573F9BF">
      <w:pPr>
        <w:pStyle w:val="Content"/>
      </w:pPr>
      <w:r>
        <w:t>Please read the instructions contained in</w:t>
      </w:r>
      <w:r w:rsidR="5AAE7926">
        <w:t xml:space="preserve"> the</w:t>
      </w:r>
      <w:r>
        <w:t xml:space="preserve"> </w:t>
      </w:r>
      <w:r w:rsidR="0EC66939">
        <w:t>Code Manager Digital Services RfP</w:t>
      </w:r>
      <w:r w:rsidR="0D9871CC">
        <w:t xml:space="preserve"> bef</w:t>
      </w:r>
      <w:r>
        <w:t xml:space="preserve">ore completing your </w:t>
      </w:r>
      <w:r w:rsidR="08D18B0D">
        <w:t>submission.</w:t>
      </w:r>
    </w:p>
    <w:p w14:paraId="308DBD38" w14:textId="77777777" w:rsidR="00D05CDE" w:rsidRDefault="1B1E637D" w:rsidP="00C832F7">
      <w:pPr>
        <w:pStyle w:val="Content"/>
      </w:pPr>
      <w:r>
        <w:t xml:space="preserve">70% of the overall evaluation weighting will be allocated to the Quality Response. </w:t>
      </w:r>
    </w:p>
    <w:p w14:paraId="48A0D221" w14:textId="77777777" w:rsidR="00D05CDE" w:rsidRPr="00674E3F" w:rsidRDefault="00D05CDE" w:rsidP="00D05CDE">
      <w:pPr>
        <w:pStyle w:val="BodyText"/>
      </w:pPr>
    </w:p>
    <w:p w14:paraId="5CAA0C16" w14:textId="77777777" w:rsidR="00D05CDE" w:rsidRPr="00A802AD" w:rsidRDefault="00D05CDE" w:rsidP="00A802AD">
      <w:pPr>
        <w:pStyle w:val="Heading"/>
      </w:pPr>
      <w:r w:rsidRPr="00A802AD">
        <w:t>Word Count</w:t>
      </w:r>
    </w:p>
    <w:p w14:paraId="029E8881" w14:textId="77777777" w:rsidR="00D05CDE" w:rsidRDefault="1B1E637D" w:rsidP="00A802AD">
      <w:pPr>
        <w:pStyle w:val="Content"/>
      </w:pPr>
      <w:bookmarkStart w:id="28" w:name="_Hlk96083744"/>
      <w:bookmarkStart w:id="29" w:name="_Hlk96083703"/>
      <w:r>
        <w:t>Words over the stated page limits will be struck out.</w:t>
      </w:r>
    </w:p>
    <w:bookmarkEnd w:id="28"/>
    <w:bookmarkEnd w:id="29"/>
    <w:p w14:paraId="16E76E8B" w14:textId="77777777" w:rsidR="00D05CDE" w:rsidRDefault="1B1E637D" w:rsidP="00A802AD">
      <w:pPr>
        <w:pStyle w:val="Content"/>
      </w:pPr>
      <w:r>
        <w:t>Wording / information exceeding the stated page limits will be struck out.</w:t>
      </w:r>
    </w:p>
    <w:p w14:paraId="47888E62" w14:textId="77777777" w:rsidR="00D05CDE" w:rsidRDefault="1B1E637D" w:rsidP="00A802AD">
      <w:pPr>
        <w:pStyle w:val="Content"/>
      </w:pPr>
      <w:r>
        <w:t>Page limits exclude diagrams, pictures, maps, tables, and charts.</w:t>
      </w:r>
    </w:p>
    <w:p w14:paraId="5CCB25CF" w14:textId="77777777" w:rsidR="00D05CDE" w:rsidRDefault="1B1E637D" w:rsidP="00A802AD">
      <w:pPr>
        <w:pStyle w:val="Content"/>
      </w:pPr>
      <w:r>
        <w:t>Diagrams, pictures, maps, tables, and charts may include words but only to the extent that those words are necessary to enable evaluators to understand or interpret the diagram, picture etc. Words contained within diagrams, pictures etc. will be disregarded for the purpose of the evaluation of a bidder’s substantive response to the question / requirement.</w:t>
      </w:r>
    </w:p>
    <w:p w14:paraId="787658BA" w14:textId="77777777" w:rsidR="00D05CDE" w:rsidRDefault="00D05CDE" w:rsidP="00D05CDE">
      <w:pPr>
        <w:pStyle w:val="BodyText"/>
      </w:pPr>
    </w:p>
    <w:p w14:paraId="6F36D24D" w14:textId="77777777" w:rsidR="00D05CDE" w:rsidRDefault="00D05CDE" w:rsidP="5B0267BF">
      <w:pPr>
        <w:spacing w:after="160" w:line="259" w:lineRule="auto"/>
        <w:rPr>
          <w:rFonts w:eastAsia="Verdana" w:cs="Verdana"/>
          <w:sz w:val="24"/>
          <w:szCs w:val="24"/>
          <w:lang w:eastAsia="en-GB" w:bidi="en-GB"/>
        </w:rPr>
      </w:pPr>
      <w:r>
        <w:br w:type="page"/>
      </w:r>
    </w:p>
    <w:p w14:paraId="252EC232" w14:textId="77777777" w:rsidR="00D05CDE" w:rsidRPr="00D663ED" w:rsidRDefault="00D05CDE" w:rsidP="00A802AD">
      <w:pPr>
        <w:pStyle w:val="Heading"/>
      </w:pPr>
      <w:r w:rsidRPr="00D663ED">
        <w:t>Proposal</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66D0F751"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99B7FC" w:themeFill="accent5" w:themeFillTint="40"/>
            <w:hideMark/>
          </w:tcPr>
          <w:p w14:paraId="0DDCB323" w14:textId="77777777" w:rsidR="00D05CDE" w:rsidRPr="00674E3F" w:rsidRDefault="00D05CDE" w:rsidP="002510EB">
            <w:r w:rsidRPr="00674E3F">
              <w:t xml:space="preserve">EXECUTIVE SUMMARY </w:t>
            </w:r>
          </w:p>
        </w:tc>
      </w:tr>
      <w:tr w:rsidR="00D05CDE" w:rsidRPr="00DD6706" w14:paraId="19570885"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D5E1FE" w:themeFill="accent5" w:themeFillTint="1A"/>
            <w:hideMark/>
          </w:tcPr>
          <w:p w14:paraId="7EF5421B" w14:textId="1959C9C2" w:rsidR="00D05CDE" w:rsidRPr="00674E3F" w:rsidRDefault="61B049EA" w:rsidP="00C43FBF">
            <w:pPr>
              <w:pStyle w:val="Content"/>
            </w:pPr>
            <w:r>
              <w:t>Please provide an Executive Summary for your proposal, including:</w:t>
            </w:r>
          </w:p>
          <w:p w14:paraId="2ED65AB9" w14:textId="55934D70" w:rsidR="00D05CDE" w:rsidRPr="00674E3F" w:rsidRDefault="44D5FAE0" w:rsidP="5B0267BF">
            <w:pPr>
              <w:pStyle w:val="Content"/>
              <w:numPr>
                <w:ilvl w:val="0"/>
                <w:numId w:val="12"/>
              </w:numPr>
            </w:pPr>
            <w:r>
              <w:t>A summary of</w:t>
            </w:r>
            <w:r w:rsidR="61B049EA">
              <w:t xml:space="preserve"> your approach to delivering RECCo’s requirements, outlining the stages of</w:t>
            </w:r>
            <w:r w:rsidR="784A0F9D">
              <w:t xml:space="preserve"> the implementation with reference to your prefer</w:t>
            </w:r>
            <w:r w:rsidR="6D690D9F">
              <w:t xml:space="preserve">red solutions and your proposed </w:t>
            </w:r>
            <w:r w:rsidR="664761CA">
              <w:t xml:space="preserve">delivery </w:t>
            </w:r>
            <w:r w:rsidR="6D690D9F">
              <w:t>methodologies.</w:t>
            </w:r>
          </w:p>
          <w:p w14:paraId="7F3202FE" w14:textId="15B4908C" w:rsidR="00D05CDE" w:rsidRPr="00674E3F" w:rsidRDefault="6D690D9F" w:rsidP="5B0267BF">
            <w:pPr>
              <w:pStyle w:val="Content"/>
              <w:numPr>
                <w:ilvl w:val="0"/>
                <w:numId w:val="12"/>
              </w:numPr>
            </w:pPr>
            <w:r>
              <w:t>Descri</w:t>
            </w:r>
            <w:r w:rsidR="6668E3D5">
              <w:t xml:space="preserve">ption on </w:t>
            </w:r>
            <w:r>
              <w:t>how your proposal will provide a simple and effective user experience for all stakeholders</w:t>
            </w:r>
            <w:r w:rsidR="3822C6AD">
              <w:t xml:space="preserve"> throughout </w:t>
            </w:r>
            <w:r w:rsidR="0042490A">
              <w:t>mobilisation</w:t>
            </w:r>
            <w:r w:rsidR="3822C6AD">
              <w:t xml:space="preserve"> and enduring operations</w:t>
            </w:r>
            <w:r w:rsidR="2ACB9CA5">
              <w:t>, ensuring ease of use</w:t>
            </w:r>
            <w:r w:rsidR="14761E14">
              <w:t>,</w:t>
            </w:r>
            <w:r w:rsidR="2ACB9CA5">
              <w:t xml:space="preserve"> </w:t>
            </w:r>
            <w:r w:rsidR="0042490A">
              <w:t>accessibility</w:t>
            </w:r>
            <w:r w:rsidR="0042490A">
              <w:rPr>
                <w:rFonts w:hint="eastAsia"/>
              </w:rPr>
              <w:t>,</w:t>
            </w:r>
            <w:r w:rsidR="720CB4D8">
              <w:t xml:space="preserve"> and user satisfaction.</w:t>
            </w:r>
          </w:p>
          <w:p w14:paraId="0D5C0797" w14:textId="45F17348" w:rsidR="00D05CDE" w:rsidRPr="00674E3F" w:rsidRDefault="5F610FD4" w:rsidP="5B0267BF">
            <w:pPr>
              <w:pStyle w:val="Content"/>
              <w:numPr>
                <w:ilvl w:val="0"/>
                <w:numId w:val="12"/>
              </w:numPr>
            </w:pPr>
            <w:r>
              <w:t>An o</w:t>
            </w:r>
            <w:r w:rsidR="2ACB9CA5">
              <w:t>utline</w:t>
            </w:r>
            <w:r w:rsidR="4D9DB2FF">
              <w:t xml:space="preserve"> on</w:t>
            </w:r>
            <w:r w:rsidR="2ACB9CA5">
              <w:t xml:space="preserve"> how you will design</w:t>
            </w:r>
            <w:r w:rsidR="0EB00691">
              <w:t xml:space="preserve"> and deliver</w:t>
            </w:r>
            <w:r w:rsidR="2ACB9CA5">
              <w:t xml:space="preserve"> an integrated digital ecosystem comprising sector-</w:t>
            </w:r>
            <w:r w:rsidR="4B86A7B3">
              <w:t>leading solutions, and how this will enhance the REC Code Manager</w:t>
            </w:r>
            <w:r w:rsidR="6E517424">
              <w:t xml:space="preserve"> </w:t>
            </w:r>
            <w:r w:rsidR="6A102395">
              <w:t>Service Provider</w:t>
            </w:r>
            <w:r w:rsidR="4B86A7B3">
              <w:t>s in delivering their service to</w:t>
            </w:r>
            <w:r w:rsidR="1440A540">
              <w:t xml:space="preserve"> the </w:t>
            </w:r>
            <w:r w:rsidR="1C71634C">
              <w:t>users of the services</w:t>
            </w:r>
            <w:r w:rsidR="538CE092">
              <w:t xml:space="preserve"> in the GB retail energy market</w:t>
            </w:r>
            <w:r w:rsidR="0925A51B">
              <w:t>.</w:t>
            </w:r>
          </w:p>
          <w:p w14:paraId="6E8EEB8A" w14:textId="6C5EC729" w:rsidR="00D05CDE" w:rsidRPr="00674E3F" w:rsidRDefault="0925A51B" w:rsidP="5B0267BF">
            <w:pPr>
              <w:pStyle w:val="Content"/>
            </w:pPr>
            <w:r>
              <w:t>By addressing these points, your Executive Summary should clearly demonstrate how your proposal will enable RECCo to achieve the following goals:</w:t>
            </w:r>
          </w:p>
          <w:p w14:paraId="2490611F" w14:textId="7CA73515" w:rsidR="00D05CDE" w:rsidRPr="00674E3F" w:rsidRDefault="0925A51B" w:rsidP="5B0267BF">
            <w:pPr>
              <w:pStyle w:val="Content"/>
              <w:numPr>
                <w:ilvl w:val="0"/>
                <w:numId w:val="11"/>
              </w:numPr>
            </w:pPr>
            <w:r>
              <w:t xml:space="preserve">Ensuring users, </w:t>
            </w:r>
            <w:r w:rsidR="152B3178">
              <w:t>including REC Parties</w:t>
            </w:r>
            <w:r>
              <w:t>, RECCo, and the other Code Manager Service Providers receive the best services through strong partnerships.</w:t>
            </w:r>
          </w:p>
          <w:p w14:paraId="111992B3" w14:textId="3ED6D4EF" w:rsidR="00D05CDE" w:rsidRPr="00674E3F" w:rsidRDefault="0925A51B" w:rsidP="5B0267BF">
            <w:pPr>
              <w:pStyle w:val="Content"/>
              <w:numPr>
                <w:ilvl w:val="0"/>
                <w:numId w:val="11"/>
              </w:numPr>
            </w:pPr>
            <w:r>
              <w:t>Providing a simple and effective user experience for all stakeholders.</w:t>
            </w:r>
          </w:p>
          <w:p w14:paraId="6B5CF5ED" w14:textId="240EB91C" w:rsidR="00D05CDE" w:rsidRPr="00674E3F" w:rsidRDefault="0925A51B" w:rsidP="5B0267BF">
            <w:pPr>
              <w:pStyle w:val="Content"/>
              <w:numPr>
                <w:ilvl w:val="0"/>
                <w:numId w:val="11"/>
              </w:numPr>
            </w:pPr>
            <w:r>
              <w:t xml:space="preserve">Creating a </w:t>
            </w:r>
            <w:r w:rsidR="50C75762">
              <w:t xml:space="preserve">new </w:t>
            </w:r>
            <w:r>
              <w:t>integrated digital ecosystem of sector-leading solutions.</w:t>
            </w:r>
          </w:p>
          <w:p w14:paraId="50FC0A7E" w14:textId="169A0C78" w:rsidR="00D05CDE" w:rsidRPr="00674E3F" w:rsidRDefault="0925A51B" w:rsidP="5B0267BF">
            <w:pPr>
              <w:pStyle w:val="Content"/>
              <w:numPr>
                <w:ilvl w:val="0"/>
                <w:numId w:val="11"/>
              </w:numPr>
            </w:pPr>
            <w:r>
              <w:t>Evolving towards RECCo's long-term ownership and control of digital assets for flexibility.</w:t>
            </w:r>
          </w:p>
          <w:p w14:paraId="14593EBA" w14:textId="68766900" w:rsidR="00D05CDE" w:rsidRPr="00674E3F" w:rsidRDefault="0925A51B" w:rsidP="5B0267BF">
            <w:pPr>
              <w:pStyle w:val="Content"/>
              <w:numPr>
                <w:ilvl w:val="0"/>
                <w:numId w:val="11"/>
              </w:numPr>
            </w:pPr>
            <w:r>
              <w:t xml:space="preserve">Enable the Code Manager Service Providers to deliver the best possible service to </w:t>
            </w:r>
            <w:r w:rsidR="50C75762">
              <w:t>users</w:t>
            </w:r>
            <w:r>
              <w:t>.</w:t>
            </w:r>
          </w:p>
          <w:p w14:paraId="71FD313E" w14:textId="461741DE" w:rsidR="00D05CDE" w:rsidRPr="00674E3F" w:rsidRDefault="0925A51B" w:rsidP="4573F9BF">
            <w:pPr>
              <w:pStyle w:val="Content"/>
              <w:numPr>
                <w:ilvl w:val="0"/>
                <w:numId w:val="11"/>
              </w:numPr>
            </w:pPr>
            <w:r>
              <w:t>Providing financial transparency and cost-value for industry spending</w:t>
            </w:r>
            <w:r w:rsidR="29ED258D">
              <w:t>.</w:t>
            </w:r>
          </w:p>
        </w:tc>
      </w:tr>
      <w:tr w:rsidR="00D05CDE" w:rsidRPr="00DD6706" w14:paraId="08346913"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EFF4FF"/>
            <w:hideMark/>
          </w:tcPr>
          <w:p w14:paraId="3AEE867F" w14:textId="77777777" w:rsidR="00D05CDE" w:rsidRPr="00674E3F" w:rsidRDefault="00D05CDE" w:rsidP="00C43FBF">
            <w:r w:rsidRPr="2774F6F1">
              <w:t xml:space="preserve">Weighting: 0 % </w:t>
            </w:r>
          </w:p>
          <w:p w14:paraId="6BAA881B" w14:textId="77777777" w:rsidR="00D05CDE" w:rsidRPr="00674E3F" w:rsidRDefault="00D05CDE" w:rsidP="00C43FBF">
            <w:r w:rsidRPr="2774F6F1">
              <w:t>For Information Only</w:t>
            </w:r>
          </w:p>
        </w:tc>
      </w:tr>
      <w:tr w:rsidR="00D05CDE" w:rsidRPr="00DD6706" w14:paraId="54763ECF"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EFF4FF"/>
            <w:hideMark/>
          </w:tcPr>
          <w:p w14:paraId="5DAFBBB7" w14:textId="77777777" w:rsidR="00D05CDE" w:rsidRPr="003666F7" w:rsidRDefault="1B1E637D" w:rsidP="003666F7">
            <w:pPr>
              <w:pStyle w:val="Content"/>
              <w:rPr>
                <w:b/>
                <w:bCs/>
              </w:rPr>
            </w:pPr>
            <w:r w:rsidRPr="5B0267BF">
              <w:rPr>
                <w:b/>
                <w:bCs/>
              </w:rPr>
              <w:t>Page limit: 3 pages of A4 using the following format:</w:t>
            </w:r>
          </w:p>
          <w:p w14:paraId="39C15610" w14:textId="77777777" w:rsidR="00D05CDE" w:rsidRPr="003666F7" w:rsidRDefault="1B1E637D" w:rsidP="00D927B2">
            <w:pPr>
              <w:pStyle w:val="Content"/>
              <w:numPr>
                <w:ilvl w:val="0"/>
                <w:numId w:val="19"/>
              </w:numPr>
              <w:rPr>
                <w:b/>
                <w:bCs/>
              </w:rPr>
            </w:pPr>
            <w:r w:rsidRPr="5B0267BF">
              <w:rPr>
                <w:b/>
                <w:bCs/>
              </w:rPr>
              <w:t>Header – font size 14</w:t>
            </w:r>
          </w:p>
          <w:p w14:paraId="490F83F2" w14:textId="77777777" w:rsidR="00D05CDE" w:rsidRPr="003666F7" w:rsidRDefault="1B1E637D" w:rsidP="00D927B2">
            <w:pPr>
              <w:pStyle w:val="Content"/>
              <w:numPr>
                <w:ilvl w:val="0"/>
                <w:numId w:val="19"/>
              </w:numPr>
              <w:rPr>
                <w:b/>
                <w:bCs/>
              </w:rPr>
            </w:pPr>
            <w:r w:rsidRPr="5B0267BF">
              <w:rPr>
                <w:b/>
                <w:bCs/>
              </w:rPr>
              <w:t>Main Text – Font 12</w:t>
            </w:r>
          </w:p>
          <w:p w14:paraId="7345B679" w14:textId="77777777" w:rsidR="00D05CDE" w:rsidRPr="00674E3F" w:rsidRDefault="00D05CDE" w:rsidP="00D927B2">
            <w:pPr>
              <w:pStyle w:val="Content"/>
              <w:numPr>
                <w:ilvl w:val="0"/>
                <w:numId w:val="19"/>
              </w:numPr>
            </w:pPr>
            <w:r w:rsidRPr="003666F7">
              <w:rPr>
                <w:b/>
                <w:bCs/>
              </w:rPr>
              <w:t>Line Spacing – 1.15</w:t>
            </w:r>
          </w:p>
        </w:tc>
      </w:tr>
      <w:tr w:rsidR="00D05CDE" w:rsidRPr="00DD6706" w14:paraId="5EB19FE7"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F8F8F8" w:themeFill="accent6"/>
            <w:hideMark/>
          </w:tcPr>
          <w:p w14:paraId="575478F8" w14:textId="4B867C47" w:rsidR="008172D3" w:rsidRPr="00EC4505" w:rsidRDefault="00D05CDE" w:rsidP="00D927B2">
            <w:pPr>
              <w:rPr>
                <w:color w:val="FF0000"/>
              </w:rPr>
            </w:pPr>
            <w:r>
              <w:t xml:space="preserve">Response: </w:t>
            </w:r>
            <w:r w:rsidRPr="00D927B2">
              <w:rPr>
                <w:color w:val="FF0000"/>
              </w:rPr>
              <w:t>Bidder to insert response</w:t>
            </w:r>
          </w:p>
        </w:tc>
      </w:tr>
    </w:tbl>
    <w:p w14:paraId="5F504AA4" w14:textId="77777777" w:rsidR="00D05CDE" w:rsidRDefault="00D05CDE" w:rsidP="5B0267BF">
      <w:pPr>
        <w:rPr>
          <w:sz w:val="22"/>
          <w:szCs w:val="22"/>
        </w:rPr>
      </w:pPr>
    </w:p>
    <w:p w14:paraId="264C5ABC" w14:textId="77777777" w:rsidR="00D05CDE" w:rsidRDefault="00D05CDE" w:rsidP="5B0267BF">
      <w:pPr>
        <w:spacing w:after="160" w:line="259" w:lineRule="auto"/>
        <w:rPr>
          <w:sz w:val="22"/>
          <w:szCs w:val="22"/>
        </w:rPr>
      </w:pPr>
      <w:r w:rsidRPr="5B0267BF">
        <w:rPr>
          <w:sz w:val="22"/>
          <w:szCs w:val="22"/>
        </w:rPr>
        <w:br w:type="page"/>
      </w:r>
    </w:p>
    <w:p w14:paraId="5A419A03" w14:textId="77777777" w:rsidR="00D05CDE" w:rsidRPr="00D663ED" w:rsidRDefault="1B1E637D" w:rsidP="003075C8">
      <w:pPr>
        <w:pStyle w:val="Heading"/>
        <w:rPr>
          <w:color w:val="021E5E" w:themeColor="text2"/>
        </w:rPr>
      </w:pPr>
      <w:r w:rsidRPr="5B0267BF">
        <w:t xml:space="preserve">Solution Selection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1294F7B5" w14:textId="77777777" w:rsidTr="4573F9BF">
        <w:tc>
          <w:tcPr>
            <w:tcW w:w="8908" w:type="dxa"/>
            <w:shd w:val="clear" w:color="auto" w:fill="D5E1FE" w:themeFill="accent5" w:themeFillTint="1A"/>
            <w:hideMark/>
          </w:tcPr>
          <w:p w14:paraId="762A936D" w14:textId="01F5E9E1" w:rsidR="00D05CDE" w:rsidRPr="00C43FBF" w:rsidRDefault="1B1E637D" w:rsidP="00C43FBF">
            <w:pPr>
              <w:pStyle w:val="Content"/>
            </w:pPr>
            <w:r>
              <w:t>This section evaluates your approach to selecting</w:t>
            </w:r>
            <w:r w:rsidR="45E86F46">
              <w:t xml:space="preserve"> sector-leading </w:t>
            </w:r>
            <w:r>
              <w:t>solutions to make up the</w:t>
            </w:r>
            <w:r w:rsidR="012CAF0D">
              <w:t xml:space="preserve"> </w:t>
            </w:r>
            <w:r w:rsidR="23D51A45">
              <w:t xml:space="preserve">new </w:t>
            </w:r>
            <w:r w:rsidR="012CAF0D">
              <w:t>integrated</w:t>
            </w:r>
            <w:r>
              <w:t xml:space="preserve"> digital ecosystem. Your responses should demonstrate your methodology for identifying, evaluating, and integrating solutions that meet RECCo’s requirements</w:t>
            </w:r>
            <w:r w:rsidR="203C5AA0">
              <w:t>.</w:t>
            </w:r>
            <w:r>
              <w:t xml:space="preserve"> This section will assess your proposed process and methodology for product selection. </w:t>
            </w:r>
          </w:p>
          <w:p w14:paraId="21BE5C61" w14:textId="032237C2" w:rsidR="00D05CDE" w:rsidRPr="00C43FBF" w:rsidRDefault="1B1E637D" w:rsidP="00C43FBF">
            <w:pPr>
              <w:pStyle w:val="Content"/>
            </w:pPr>
            <w:r>
              <w:t>There are five parts in this section, each focusing on different components of the solutions that make up the digital ecosystem. For each part, we will be focusing on:</w:t>
            </w:r>
          </w:p>
          <w:p w14:paraId="531BE3E3" w14:textId="405236CF" w:rsidR="75A0C07C" w:rsidRDefault="0CC3EC8B" w:rsidP="00FD63A1">
            <w:pPr>
              <w:pStyle w:val="Content"/>
              <w:numPr>
                <w:ilvl w:val="0"/>
                <w:numId w:val="4"/>
              </w:numPr>
            </w:pPr>
            <w:r w:rsidRPr="4573F9BF">
              <w:rPr>
                <w:b/>
                <w:bCs/>
              </w:rPr>
              <w:t>Role and Integration within the Ecosystem:</w:t>
            </w:r>
            <w:r>
              <w:t xml:space="preserve"> </w:t>
            </w:r>
            <w:r w:rsidR="102429EF">
              <w:t>T</w:t>
            </w:r>
            <w:r>
              <w:t>he role of the solution within the integrated digital ecosystem. Explain how the solution will integrate with others in the ecosystem, the expected benefits and efficiencies, and the challenges you foresee.</w:t>
            </w:r>
          </w:p>
          <w:p w14:paraId="04783A5C" w14:textId="206C68B2" w:rsidR="75A0C07C" w:rsidRDefault="75A0C07C" w:rsidP="00FD63A1">
            <w:pPr>
              <w:pStyle w:val="Content"/>
              <w:numPr>
                <w:ilvl w:val="0"/>
                <w:numId w:val="4"/>
              </w:numPr>
            </w:pPr>
            <w:r w:rsidRPr="00FD63A1">
              <w:rPr>
                <w:rFonts w:hint="eastAsia"/>
                <w:b/>
                <w:bCs/>
              </w:rPr>
              <w:t>Enabling and Benefiting Code Manager Service Providers:</w:t>
            </w:r>
            <w:r>
              <w:t xml:space="preserve"> How the solution will enable and benefit the Code Manager Service Providers while providing a simple and effective user experience to all stakeholders.</w:t>
            </w:r>
          </w:p>
          <w:p w14:paraId="5C00F725" w14:textId="3DFB98E4" w:rsidR="75A0C07C" w:rsidRDefault="75A0C07C" w:rsidP="00FD63A1">
            <w:pPr>
              <w:pStyle w:val="Content"/>
              <w:numPr>
                <w:ilvl w:val="0"/>
                <w:numId w:val="4"/>
              </w:numPr>
            </w:pPr>
            <w:r w:rsidRPr="00FD63A1">
              <w:rPr>
                <w:rFonts w:hint="eastAsia"/>
                <w:b/>
                <w:bCs/>
              </w:rPr>
              <w:t>Preferred Solutions and Justification:</w:t>
            </w:r>
            <w:r>
              <w:t xml:space="preserve"> Identify the preferred solution you have selected at this stage, explaining why it is the best fit for RECCo’s requirements. Highlight any other potential solutions and platforms you considered and why they are not preferred at this stage.</w:t>
            </w:r>
          </w:p>
          <w:p w14:paraId="09219FEF" w14:textId="79F6C67F" w:rsidR="75A0C07C" w:rsidRDefault="0CC3EC8B" w:rsidP="00FD63A1">
            <w:pPr>
              <w:pStyle w:val="Content"/>
              <w:numPr>
                <w:ilvl w:val="0"/>
                <w:numId w:val="4"/>
              </w:numPr>
            </w:pPr>
            <w:r w:rsidRPr="4573F9BF">
              <w:rPr>
                <w:b/>
                <w:bCs/>
              </w:rPr>
              <w:t>Alignment with Requirements and Methodology:</w:t>
            </w:r>
            <w:r>
              <w:t xml:space="preserve"> How you have aligned your preferred solution to the detailed requirements, ensuring all functional and technical needs are addressed. Describe your process and methodology for ensuring your preferred solutions </w:t>
            </w:r>
            <w:r w:rsidR="396644BF">
              <w:t>fulfil</w:t>
            </w:r>
            <w:r>
              <w:t xml:space="preserve"> all relevant requirements, including how you will identify customi</w:t>
            </w:r>
            <w:r w:rsidR="2583EB8B">
              <w:t>s</w:t>
            </w:r>
            <w:r>
              <w:t>ation and integration needs, conduct technical assessments, and validate these solutions with the co-selection process during the discovery phase.</w:t>
            </w:r>
          </w:p>
          <w:p w14:paraId="23BF98A1" w14:textId="5AED3443" w:rsidR="75A0C07C" w:rsidRDefault="0CC3EC8B" w:rsidP="00FD63A1">
            <w:pPr>
              <w:pStyle w:val="Content"/>
              <w:numPr>
                <w:ilvl w:val="0"/>
                <w:numId w:val="4"/>
              </w:numPr>
            </w:pPr>
            <w:r w:rsidRPr="4573F9BF">
              <w:rPr>
                <w:b/>
                <w:bCs/>
              </w:rPr>
              <w:t>Pricing Model:</w:t>
            </w:r>
            <w:r>
              <w:t xml:space="preserve"> A detailed explanation of the pricing model used to estimate the costs for the solution. Describe the methodology, assumptions, and data sources used to arrive at these estimates. </w:t>
            </w:r>
            <w:r w:rsidR="61EC7ED2" w:rsidRPr="4573F9BF">
              <w:rPr>
                <w:b/>
                <w:bCs/>
              </w:rPr>
              <w:t>D</w:t>
            </w:r>
            <w:r w:rsidRPr="4573F9BF">
              <w:rPr>
                <w:b/>
                <w:bCs/>
              </w:rPr>
              <w:t>o not include information from the pricing response in response to this question.</w:t>
            </w:r>
          </w:p>
          <w:p w14:paraId="6F5A34E7" w14:textId="1AAA12C0" w:rsidR="5B0267BF" w:rsidRDefault="5B0267BF" w:rsidP="5B0267BF">
            <w:pPr>
              <w:pStyle w:val="Content"/>
            </w:pPr>
          </w:p>
          <w:p w14:paraId="0E8745BA" w14:textId="77777777" w:rsidR="00D05CDE" w:rsidRPr="00C43FBF" w:rsidRDefault="00D05CDE" w:rsidP="008C19F3">
            <w:r w:rsidRPr="00C43FBF">
              <w:t>Part A: DXP Portal &amp; AI Search Assistance</w:t>
            </w:r>
          </w:p>
          <w:p w14:paraId="768AA7DD" w14:textId="77777777" w:rsidR="00D05CDE" w:rsidRPr="00C43FBF" w:rsidRDefault="00D05CDE" w:rsidP="00C43FBF">
            <w:pPr>
              <w:pStyle w:val="Content"/>
            </w:pPr>
            <w:r w:rsidRPr="00C43FBF">
              <w:t>The solutions in focus are the DXP Portal and the AI Search &amp; Assistance Solutions.</w:t>
            </w:r>
          </w:p>
          <w:p w14:paraId="4056CB70" w14:textId="77777777" w:rsidR="00D05CDE" w:rsidRPr="00C43FBF" w:rsidRDefault="00D05CDE" w:rsidP="008C19F3">
            <w:r w:rsidRPr="00C43FBF">
              <w:t>Part B: Digital REC</w:t>
            </w:r>
          </w:p>
          <w:p w14:paraId="5CC74ECB" w14:textId="77777777" w:rsidR="00D05CDE" w:rsidRPr="00C43FBF" w:rsidRDefault="00D05CDE" w:rsidP="00C43FBF">
            <w:pPr>
              <w:pStyle w:val="Content"/>
            </w:pPr>
            <w:r w:rsidRPr="00C43FBF">
              <w:t>The solution in focus is the Digital REC Solution.</w:t>
            </w:r>
          </w:p>
          <w:p w14:paraId="6526AA0B" w14:textId="77777777" w:rsidR="00D05CDE" w:rsidRPr="00C43FBF" w:rsidRDefault="00D05CDE" w:rsidP="008C19F3">
            <w:r w:rsidRPr="00C43FBF">
              <w:t>Part C: REC Change Management</w:t>
            </w:r>
          </w:p>
          <w:p w14:paraId="17566235" w14:textId="77777777" w:rsidR="00D05CDE" w:rsidRPr="00C43FBF" w:rsidRDefault="00D05CDE" w:rsidP="00C43FBF">
            <w:pPr>
              <w:pStyle w:val="Content"/>
            </w:pPr>
            <w:r w:rsidRPr="00C43FBF">
              <w:t>The solution in focus is the REC Change Management Solution</w:t>
            </w:r>
          </w:p>
          <w:p w14:paraId="6802488B" w14:textId="77777777" w:rsidR="00D05CDE" w:rsidRPr="00C43FBF" w:rsidRDefault="00D05CDE" w:rsidP="008C19F3">
            <w:r w:rsidRPr="00C43FBF">
              <w:t>Part D: Party, Committee, Event &amp; REC Service Management</w:t>
            </w:r>
          </w:p>
          <w:p w14:paraId="3AA5ECAA" w14:textId="77777777" w:rsidR="00D05CDE" w:rsidRPr="00C43FBF" w:rsidRDefault="00D05CDE" w:rsidP="00C43FBF">
            <w:pPr>
              <w:pStyle w:val="Content"/>
            </w:pPr>
            <w:r w:rsidRPr="00C43FBF">
              <w:t>The solutions in focus are Party Management, Committee Management, Event Management, and REC Service Management Solutions.</w:t>
            </w:r>
          </w:p>
          <w:p w14:paraId="0A750C61" w14:textId="77777777" w:rsidR="00D05CDE" w:rsidRPr="00C43FBF" w:rsidRDefault="00D05CDE" w:rsidP="008C19F3">
            <w:r w:rsidRPr="00C43FBF">
              <w:t>Part E: Data Analytics &amp; Reporting</w:t>
            </w:r>
          </w:p>
          <w:p w14:paraId="476897D1" w14:textId="77777777" w:rsidR="00D05CDE" w:rsidRPr="00E10FD5" w:rsidRDefault="00D05CDE" w:rsidP="00C43FBF">
            <w:pPr>
              <w:pStyle w:val="Content"/>
            </w:pPr>
            <w:r w:rsidRPr="00C43FBF">
              <w:t>The solution in focus is the Data Analytics &amp; Reporting Solution</w:t>
            </w:r>
          </w:p>
        </w:tc>
      </w:tr>
      <w:tr w:rsidR="00D05CDE" w:rsidRPr="00DD6706" w14:paraId="3DC86CBE" w14:textId="77777777" w:rsidTr="4573F9BF">
        <w:tc>
          <w:tcPr>
            <w:tcW w:w="8908" w:type="dxa"/>
            <w:shd w:val="clear" w:color="auto" w:fill="EFF4FF"/>
            <w:hideMark/>
          </w:tcPr>
          <w:p w14:paraId="77EF98DE" w14:textId="77777777" w:rsidR="00D05CDE" w:rsidRPr="00F753D1" w:rsidRDefault="1B1E637D" w:rsidP="003666F7">
            <w:pPr>
              <w:rPr>
                <w:rFonts w:cs="Calibri"/>
              </w:rPr>
            </w:pPr>
            <w:r>
              <w:t>Weighting: 50%</w:t>
            </w:r>
          </w:p>
        </w:tc>
      </w:tr>
    </w:tbl>
    <w:p w14:paraId="4D0084AC" w14:textId="77777777" w:rsidR="00D05CDE" w:rsidRDefault="00D05CDE" w:rsidP="00D05CDE">
      <w:pPr>
        <w:spacing w:after="160" w:line="259" w:lineRule="auto"/>
        <w:rPr>
          <w:b w:val="0"/>
          <w:bCs w:val="0"/>
        </w:rPr>
      </w:pPr>
    </w:p>
    <w:p w14:paraId="27EE978C" w14:textId="77777777" w:rsidR="00D05CDE" w:rsidRDefault="00D05CDE" w:rsidP="00D05CDE">
      <w:pPr>
        <w:spacing w:after="160" w:line="259" w:lineRule="auto"/>
        <w:rPr>
          <w:b w:val="0"/>
          <w:bCs w:val="0"/>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22691258" w14:textId="77777777" w:rsidTr="4573F9BF">
        <w:tc>
          <w:tcPr>
            <w:tcW w:w="8908" w:type="dxa"/>
            <w:shd w:val="clear" w:color="auto" w:fill="99B7FC" w:themeFill="accent5" w:themeFillTint="40"/>
          </w:tcPr>
          <w:p w14:paraId="0738A044" w14:textId="5D8CEE4B" w:rsidR="00D05CDE" w:rsidRPr="002B7EA6" w:rsidRDefault="1B1E637D" w:rsidP="002510EB">
            <w:r>
              <w:t xml:space="preserve">Solution Selection | Part A: DXP Portal and AI Search </w:t>
            </w:r>
            <w:r w:rsidR="0771276E">
              <w:t xml:space="preserve">and </w:t>
            </w:r>
            <w:r>
              <w:t>Assistance</w:t>
            </w:r>
          </w:p>
        </w:tc>
      </w:tr>
      <w:tr w:rsidR="00D05CDE" w:rsidRPr="00DD6706" w14:paraId="76E661DD" w14:textId="77777777" w:rsidTr="4573F9BF">
        <w:tc>
          <w:tcPr>
            <w:tcW w:w="8908" w:type="dxa"/>
            <w:shd w:val="clear" w:color="auto" w:fill="D5E1FE" w:themeFill="accent5" w:themeFillTint="1A"/>
          </w:tcPr>
          <w:p w14:paraId="37F9FFC2" w14:textId="4771E8FF" w:rsidR="7CBEDCAD" w:rsidRDefault="623B637A" w:rsidP="7CBEDCAD">
            <w:pPr>
              <w:pStyle w:val="Content"/>
            </w:pPr>
            <w:r>
              <w:t>Please describe your proposal for fully meeting RECCo’s solution requirements as per the detailed requirements in Annex B. You should include details of:</w:t>
            </w:r>
          </w:p>
          <w:p w14:paraId="495F540A" w14:textId="41DA4DDC" w:rsidR="7CBEDCAD" w:rsidRDefault="46D8C90A" w:rsidP="00FD63A1">
            <w:pPr>
              <w:pStyle w:val="Content"/>
              <w:numPr>
                <w:ilvl w:val="0"/>
                <w:numId w:val="9"/>
              </w:numPr>
            </w:pPr>
            <w:r>
              <w:t>T</w:t>
            </w:r>
            <w:r w:rsidR="1CA43B76">
              <w:t xml:space="preserve">he role you envision for </w:t>
            </w:r>
            <w:r w:rsidR="2946DA25">
              <w:t xml:space="preserve">the DXP Portal and AI Search &amp; Assistance within the integrated digital ecosystem. Explain how these solutions will integrate with others in the ecosystem, the expected benefits and efficiencies, and the challenges you foresee. </w:t>
            </w:r>
          </w:p>
          <w:p w14:paraId="5291951D" w14:textId="7D79A9C0" w:rsidR="7CBEDCAD" w:rsidRDefault="43EECEC7" w:rsidP="00FD63A1">
            <w:pPr>
              <w:pStyle w:val="Content"/>
              <w:numPr>
                <w:ilvl w:val="0"/>
                <w:numId w:val="9"/>
              </w:numPr>
            </w:pPr>
            <w:r>
              <w:t>H</w:t>
            </w:r>
            <w:r w:rsidR="2946DA25">
              <w:t>ow these solutions will enable and benefit the Code Manager Service Providers</w:t>
            </w:r>
            <w:r w:rsidR="56BC79FF">
              <w:t xml:space="preserve"> and RECCo</w:t>
            </w:r>
            <w:r w:rsidR="2946DA25">
              <w:t xml:space="preserve"> while providing a simple and effective user experience to all stakeholders.</w:t>
            </w:r>
          </w:p>
          <w:p w14:paraId="6047A77C" w14:textId="0CEDC66A" w:rsidR="7CBEDCAD" w:rsidRDefault="1F429EFE" w:rsidP="00FD63A1">
            <w:pPr>
              <w:pStyle w:val="Content"/>
              <w:numPr>
                <w:ilvl w:val="0"/>
                <w:numId w:val="9"/>
              </w:numPr>
            </w:pPr>
            <w:r>
              <w:t>T</w:t>
            </w:r>
            <w:r w:rsidR="2946DA25">
              <w:t xml:space="preserve">he preferred solution you have selected at this stage, explaining why it is the best fit for RECCo’s requirements. </w:t>
            </w:r>
            <w:r w:rsidR="75789796">
              <w:t>Highlight other</w:t>
            </w:r>
            <w:r w:rsidR="2946DA25">
              <w:t xml:space="preserve"> potential solutions and platforms you considered and why they are not preferred at this stage.</w:t>
            </w:r>
          </w:p>
          <w:p w14:paraId="70F1D5F2" w14:textId="1E01F675" w:rsidR="7CBEDCAD" w:rsidRDefault="2946DA25" w:rsidP="00FD63A1">
            <w:pPr>
              <w:pStyle w:val="Content"/>
              <w:numPr>
                <w:ilvl w:val="0"/>
                <w:numId w:val="9"/>
              </w:numPr>
            </w:pPr>
            <w:r>
              <w:t>How you</w:t>
            </w:r>
            <w:r w:rsidR="1A84B22C">
              <w:t xml:space="preserve"> have</w:t>
            </w:r>
            <w:r>
              <w:t xml:space="preserve"> aligned your preferred solution to the detailed requirements, ensuring all functional and technical needs are addressed. Describe your process and methodology for ensuring your preferred solutions fulfil all relevant requirements, including how you will identify customisation and integration needs, conduct technical assessments, and validate these solutions with the co-selection process during the discovery </w:t>
            </w:r>
            <w:r w:rsidR="0042490A">
              <w:t>phase.</w:t>
            </w:r>
          </w:p>
          <w:p w14:paraId="7451571D" w14:textId="36AFFAC6" w:rsidR="7CBEDCAD" w:rsidRDefault="640EE7F5" w:rsidP="459ACB62">
            <w:pPr>
              <w:pStyle w:val="Content"/>
              <w:numPr>
                <w:ilvl w:val="0"/>
                <w:numId w:val="9"/>
              </w:numPr>
              <w:rPr>
                <w:b/>
                <w:bCs/>
              </w:rPr>
            </w:pPr>
            <w:r>
              <w:t xml:space="preserve">A </w:t>
            </w:r>
            <w:r w:rsidR="2946DA25">
              <w:t xml:space="preserve">detailed explanation of the pricing model used to estimate the costs for the DXP Portal &amp; AI Search Assistance. Describe the methodology, assumptions, and data sources used to arrive at these estimates. </w:t>
            </w:r>
            <w:r w:rsidR="3FFD6D82" w:rsidRPr="4573F9BF">
              <w:rPr>
                <w:b/>
                <w:bCs/>
              </w:rPr>
              <w:t>D</w:t>
            </w:r>
            <w:r w:rsidR="2946DA25" w:rsidRPr="4573F9BF">
              <w:rPr>
                <w:b/>
                <w:bCs/>
              </w:rPr>
              <w:t>o not include information from the pricing response in response to this question.</w:t>
            </w:r>
          </w:p>
          <w:p w14:paraId="5DA0A4FD" w14:textId="77777777" w:rsidR="00D05CDE" w:rsidRPr="0029743E" w:rsidRDefault="1B1E637D" w:rsidP="5B0267BF">
            <w:pPr>
              <w:pStyle w:val="Content"/>
              <w:rPr>
                <w:b/>
                <w:bCs/>
              </w:rPr>
            </w:pPr>
            <w:r>
              <w:t>Note that actual numbers should be included in the pricing template, not in this narrative.</w:t>
            </w:r>
          </w:p>
        </w:tc>
      </w:tr>
      <w:tr w:rsidR="00D05CDE" w:rsidRPr="00DD6706" w14:paraId="783C166A" w14:textId="77777777" w:rsidTr="4573F9BF">
        <w:tc>
          <w:tcPr>
            <w:tcW w:w="8908" w:type="dxa"/>
            <w:shd w:val="clear" w:color="auto" w:fill="EFF4FF"/>
            <w:hideMark/>
          </w:tcPr>
          <w:p w14:paraId="7F4540F6" w14:textId="77777777" w:rsidR="00D05CDE" w:rsidRPr="00D60334" w:rsidRDefault="1B1E637D" w:rsidP="00D60334">
            <w:pPr>
              <w:pStyle w:val="Content"/>
              <w:rPr>
                <w:b/>
                <w:bCs/>
              </w:rPr>
            </w:pPr>
            <w:r w:rsidRPr="5B0267BF">
              <w:rPr>
                <w:b/>
                <w:bCs/>
              </w:rPr>
              <w:t>Page limit: 5 pages of A4 using the following format:</w:t>
            </w:r>
          </w:p>
          <w:p w14:paraId="1EDA09F1" w14:textId="77777777" w:rsidR="00D05CDE" w:rsidRPr="00D60334" w:rsidRDefault="1B1E637D" w:rsidP="00D927B2">
            <w:pPr>
              <w:pStyle w:val="Content"/>
              <w:numPr>
                <w:ilvl w:val="0"/>
                <w:numId w:val="21"/>
              </w:numPr>
              <w:rPr>
                <w:b/>
                <w:bCs/>
              </w:rPr>
            </w:pPr>
            <w:r w:rsidRPr="5B0267BF">
              <w:rPr>
                <w:b/>
                <w:bCs/>
              </w:rPr>
              <w:t>Header – font size 14</w:t>
            </w:r>
          </w:p>
          <w:p w14:paraId="2DBC1DAC" w14:textId="77777777" w:rsidR="00D05CDE" w:rsidRPr="00D60334" w:rsidRDefault="1B1E637D" w:rsidP="00D927B2">
            <w:pPr>
              <w:pStyle w:val="Content"/>
              <w:numPr>
                <w:ilvl w:val="0"/>
                <w:numId w:val="21"/>
              </w:numPr>
              <w:rPr>
                <w:b/>
                <w:bCs/>
              </w:rPr>
            </w:pPr>
            <w:r w:rsidRPr="5B0267BF">
              <w:rPr>
                <w:b/>
                <w:bCs/>
              </w:rPr>
              <w:t>Main Text – Font 12</w:t>
            </w:r>
          </w:p>
          <w:p w14:paraId="24CB0F07" w14:textId="77777777" w:rsidR="00D05CDE" w:rsidRPr="00D60334" w:rsidRDefault="1B1E637D" w:rsidP="00D927B2">
            <w:pPr>
              <w:pStyle w:val="Content"/>
              <w:numPr>
                <w:ilvl w:val="0"/>
                <w:numId w:val="21"/>
              </w:numPr>
              <w:rPr>
                <w:b/>
                <w:bCs/>
              </w:rPr>
            </w:pPr>
            <w:r w:rsidRPr="5B0267BF">
              <w:rPr>
                <w:b/>
                <w:bCs/>
              </w:rPr>
              <w:t xml:space="preserve">Line Spacing – 1.15 </w:t>
            </w:r>
          </w:p>
          <w:p w14:paraId="1D0C3438" w14:textId="77777777" w:rsidR="00D05CDE" w:rsidRPr="00CD09F9" w:rsidRDefault="1B1E637D" w:rsidP="00D60334">
            <w:pPr>
              <w:pStyle w:val="Content"/>
            </w:pPr>
            <w:r w:rsidRPr="5B0267BF">
              <w:rPr>
                <w:b/>
                <w:bCs/>
              </w:rPr>
              <w:t>(2 additional pages may be used for examples)</w:t>
            </w:r>
          </w:p>
        </w:tc>
      </w:tr>
      <w:tr w:rsidR="00D05CDE" w:rsidRPr="00DD6706" w14:paraId="6D2A2604" w14:textId="77777777" w:rsidTr="4573F9BF">
        <w:tc>
          <w:tcPr>
            <w:tcW w:w="8908" w:type="dxa"/>
            <w:shd w:val="clear" w:color="auto" w:fill="F8F8F8" w:themeFill="accent6"/>
          </w:tcPr>
          <w:p w14:paraId="3434EB0D" w14:textId="77777777" w:rsidR="00D05CDE" w:rsidRPr="00CD09F9" w:rsidRDefault="1B1E637D" w:rsidP="00D60334">
            <w:pPr>
              <w:rPr>
                <w:rFonts w:cs="Calibri"/>
              </w:rPr>
            </w:pPr>
            <w:r w:rsidRPr="5B0267BF">
              <w:rPr>
                <w:rFonts w:cs="Calibri"/>
              </w:rPr>
              <w:t xml:space="preserve">Response: </w:t>
            </w:r>
            <w:r w:rsidRPr="5B0267BF">
              <w:rPr>
                <w:color w:val="FF0000"/>
              </w:rPr>
              <w:t>Bidder to insert response</w:t>
            </w:r>
          </w:p>
        </w:tc>
      </w:tr>
    </w:tbl>
    <w:p w14:paraId="05014E8F" w14:textId="77777777" w:rsidR="00D05CDE" w:rsidRDefault="00D05CDE" w:rsidP="00D05CDE">
      <w:pPr>
        <w:spacing w:after="160" w:line="259" w:lineRule="auto"/>
        <w:rPr>
          <w:b w:val="0"/>
          <w:bCs w:val="0"/>
        </w:rPr>
      </w:pPr>
    </w:p>
    <w:p w14:paraId="1E2F7508" w14:textId="77777777" w:rsidR="00D05CDE" w:rsidRDefault="00D05CDE" w:rsidP="00D05CDE">
      <w:pPr>
        <w:spacing w:after="160" w:line="259" w:lineRule="auto"/>
        <w:rPr>
          <w:b w:val="0"/>
          <w:bCs w:val="0"/>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06CA8DF5" w14:textId="77777777" w:rsidTr="4573F9BF">
        <w:tc>
          <w:tcPr>
            <w:tcW w:w="8908" w:type="dxa"/>
            <w:shd w:val="clear" w:color="auto" w:fill="99B7FC" w:themeFill="accent5" w:themeFillTint="40"/>
          </w:tcPr>
          <w:p w14:paraId="1DA96669" w14:textId="77777777" w:rsidR="00D05CDE" w:rsidRPr="002B7EA6" w:rsidRDefault="1B1E637D" w:rsidP="002510EB">
            <w:r>
              <w:t>Solution Selection | Part B: Digital REC</w:t>
            </w:r>
          </w:p>
        </w:tc>
      </w:tr>
      <w:tr w:rsidR="00D05CDE" w:rsidRPr="00DD6706" w14:paraId="4476CC4C" w14:textId="77777777" w:rsidTr="4573F9BF">
        <w:tc>
          <w:tcPr>
            <w:tcW w:w="8908" w:type="dxa"/>
            <w:shd w:val="clear" w:color="auto" w:fill="D5E1FE" w:themeFill="accent5" w:themeFillTint="1A"/>
          </w:tcPr>
          <w:p w14:paraId="15A4FE3A" w14:textId="75B9C51F" w:rsidR="1861D885" w:rsidRDefault="1861D885" w:rsidP="00FD63A1">
            <w:pPr>
              <w:pStyle w:val="Content"/>
            </w:pPr>
            <w:r w:rsidRPr="00FD63A1">
              <w:rPr>
                <w:rFonts w:hint="eastAsia"/>
              </w:rPr>
              <w:t>Please describe your proposal for fully meeting RECCo</w:t>
            </w:r>
            <w:r w:rsidR="00443872">
              <w:t>’</w:t>
            </w:r>
            <w:r w:rsidRPr="00FD63A1">
              <w:rPr>
                <w:rFonts w:hint="eastAsia"/>
              </w:rPr>
              <w:t>s solution requirements as per the detailed requirements in Annex B. You should include details of:</w:t>
            </w:r>
          </w:p>
          <w:p w14:paraId="374A99F5" w14:textId="74924C01" w:rsidR="11E4A07D" w:rsidRDefault="44C07BFB" w:rsidP="00FD63A1">
            <w:pPr>
              <w:pStyle w:val="Content"/>
              <w:numPr>
                <w:ilvl w:val="0"/>
                <w:numId w:val="8"/>
              </w:numPr>
            </w:pPr>
            <w:r>
              <w:t>T</w:t>
            </w:r>
            <w:r w:rsidR="7019D412">
              <w:t xml:space="preserve">he </w:t>
            </w:r>
            <w:r w:rsidR="2B62BD99">
              <w:t xml:space="preserve">role </w:t>
            </w:r>
            <w:r w:rsidR="4640B3CB">
              <w:t xml:space="preserve">you envision for </w:t>
            </w:r>
            <w:r w:rsidR="2B62BD99">
              <w:t>the Digital REC within the integrated digital ecosystem. Explain how this solution will integrate with others in the ecosystem, the expected benefits and efficiencies, and the challenges you foresee.</w:t>
            </w:r>
          </w:p>
          <w:p w14:paraId="7B5AE965" w14:textId="3645F5E1" w:rsidR="7EF8A897" w:rsidRDefault="7EF8A897" w:rsidP="4573F9BF">
            <w:pPr>
              <w:pStyle w:val="Content"/>
              <w:numPr>
                <w:ilvl w:val="0"/>
                <w:numId w:val="8"/>
              </w:numPr>
            </w:pPr>
            <w:r>
              <w:t xml:space="preserve">How these solutions will enable and benefit the Code Manager Service Providers and RECCo while providing a simple and effective user experience to all stakeholders.  </w:t>
            </w:r>
          </w:p>
          <w:p w14:paraId="7AB6CD40" w14:textId="34177F0C" w:rsidR="1861D885" w:rsidRDefault="2B62BD99" w:rsidP="00FD63A1">
            <w:pPr>
              <w:pStyle w:val="Content"/>
              <w:numPr>
                <w:ilvl w:val="0"/>
                <w:numId w:val="8"/>
              </w:numPr>
            </w:pPr>
            <w:r>
              <w:t xml:space="preserve">The preferred solution you have selected at this stage, explaining why it is the best fit for RECCo’s requirements. </w:t>
            </w:r>
            <w:r w:rsidR="229A360E">
              <w:t>Highlight other</w:t>
            </w:r>
            <w:r>
              <w:t xml:space="preserve"> potential solutions and platforms you considered and why they are not preferred at this stage.</w:t>
            </w:r>
          </w:p>
          <w:p w14:paraId="1CC80CBA" w14:textId="1719750A" w:rsidR="1861D885" w:rsidRDefault="1861D885" w:rsidP="00FD63A1">
            <w:pPr>
              <w:pStyle w:val="Content"/>
              <w:numPr>
                <w:ilvl w:val="0"/>
                <w:numId w:val="8"/>
              </w:numPr>
            </w:pPr>
            <w:r w:rsidRPr="0097144F">
              <w:rPr>
                <w:rFonts w:hint="eastAsia"/>
              </w:rPr>
              <w:t xml:space="preserve">How you have aligned your preferred solution to the detailed requirements, ensuring all functional and technical needs are addressed. Describe your process and methodology for ensuring your preferred solutions </w:t>
            </w:r>
            <w:r w:rsidR="18C87857">
              <w:t>fulfil</w:t>
            </w:r>
            <w:r w:rsidRPr="0097144F">
              <w:rPr>
                <w:rFonts w:hint="eastAsia"/>
              </w:rPr>
              <w:t xml:space="preserve"> all relevant requirements, including how you will identify customi</w:t>
            </w:r>
            <w:r w:rsidR="2E56492E">
              <w:t>s</w:t>
            </w:r>
            <w:r w:rsidRPr="0097144F">
              <w:rPr>
                <w:rFonts w:hint="eastAsia"/>
              </w:rPr>
              <w:t>ation and integration needs, conduct technical assessments, and validate these solutions with the co-selection process during the discovery phase.</w:t>
            </w:r>
          </w:p>
          <w:p w14:paraId="70335409" w14:textId="581FB063" w:rsidR="4AFF2B16" w:rsidRDefault="3E143E43" w:rsidP="00FD63A1">
            <w:pPr>
              <w:pStyle w:val="Content"/>
              <w:numPr>
                <w:ilvl w:val="0"/>
                <w:numId w:val="8"/>
              </w:numPr>
            </w:pPr>
            <w:r>
              <w:t>A</w:t>
            </w:r>
            <w:r w:rsidR="2B62BD99">
              <w:t xml:space="preserve"> detailed explanation of the pricing model used to estimate the costs for the Digital REC. Describe the methodology, assumptions, and data sources used to arrive at these estimates. </w:t>
            </w:r>
            <w:r w:rsidR="00A6857E" w:rsidRPr="4573F9BF">
              <w:rPr>
                <w:b/>
                <w:bCs/>
              </w:rPr>
              <w:t>D</w:t>
            </w:r>
            <w:r w:rsidR="2B62BD99" w:rsidRPr="4573F9BF">
              <w:rPr>
                <w:b/>
                <w:bCs/>
              </w:rPr>
              <w:t>o not include information from the pricing response in response to this question</w:t>
            </w:r>
            <w:r w:rsidR="2B62BD99">
              <w:t>.</w:t>
            </w:r>
          </w:p>
          <w:p w14:paraId="4D760A52" w14:textId="5CFA41E6" w:rsidR="00D05CDE" w:rsidRPr="007F6AB2" w:rsidRDefault="1B1E637D" w:rsidP="5B0267BF">
            <w:pPr>
              <w:pStyle w:val="Content"/>
              <w:rPr>
                <w:b/>
                <w:bCs/>
              </w:rPr>
            </w:pPr>
            <w:r w:rsidRPr="5B0267BF">
              <w:rPr>
                <w:rFonts w:cs="Calibri"/>
              </w:rPr>
              <w:t>Note that actual numbers should be included in the pricing template, not in this narrative.</w:t>
            </w:r>
          </w:p>
        </w:tc>
      </w:tr>
      <w:tr w:rsidR="00D05CDE" w:rsidRPr="00DD6706" w14:paraId="1EDAF2B8" w14:textId="77777777" w:rsidTr="4573F9BF">
        <w:tc>
          <w:tcPr>
            <w:tcW w:w="8908" w:type="dxa"/>
            <w:shd w:val="clear" w:color="auto" w:fill="EFF4FF"/>
            <w:hideMark/>
          </w:tcPr>
          <w:p w14:paraId="1C8857A7" w14:textId="77777777" w:rsidR="00D05CDE" w:rsidRPr="009D4858" w:rsidRDefault="1B1E637D" w:rsidP="009D4858">
            <w:pPr>
              <w:pStyle w:val="Content"/>
              <w:rPr>
                <w:b/>
                <w:bCs/>
              </w:rPr>
            </w:pPr>
            <w:r w:rsidRPr="5B0267BF">
              <w:rPr>
                <w:b/>
                <w:bCs/>
              </w:rPr>
              <w:t>Page limit: 5 pages of A4 using the following format:</w:t>
            </w:r>
          </w:p>
          <w:p w14:paraId="3597658E" w14:textId="77777777" w:rsidR="00D05CDE" w:rsidRPr="009D4858" w:rsidRDefault="1B1E637D" w:rsidP="00D927B2">
            <w:pPr>
              <w:pStyle w:val="Content"/>
              <w:numPr>
                <w:ilvl w:val="0"/>
                <w:numId w:val="23"/>
              </w:numPr>
              <w:rPr>
                <w:b/>
                <w:bCs/>
              </w:rPr>
            </w:pPr>
            <w:r w:rsidRPr="5B0267BF">
              <w:rPr>
                <w:b/>
                <w:bCs/>
              </w:rPr>
              <w:t>Header – font size 14</w:t>
            </w:r>
          </w:p>
          <w:p w14:paraId="0C1FC1CB" w14:textId="77777777" w:rsidR="00D05CDE" w:rsidRPr="009D4858" w:rsidRDefault="1B1E637D" w:rsidP="00D927B2">
            <w:pPr>
              <w:pStyle w:val="Content"/>
              <w:numPr>
                <w:ilvl w:val="0"/>
                <w:numId w:val="23"/>
              </w:numPr>
              <w:rPr>
                <w:b/>
                <w:bCs/>
              </w:rPr>
            </w:pPr>
            <w:r w:rsidRPr="5B0267BF">
              <w:rPr>
                <w:b/>
                <w:bCs/>
              </w:rPr>
              <w:t>Main Text – Font 12</w:t>
            </w:r>
          </w:p>
          <w:p w14:paraId="395A4DFB" w14:textId="77777777" w:rsidR="00D05CDE" w:rsidRPr="009D4858" w:rsidRDefault="1B1E637D" w:rsidP="00D927B2">
            <w:pPr>
              <w:pStyle w:val="Content"/>
              <w:numPr>
                <w:ilvl w:val="0"/>
                <w:numId w:val="23"/>
              </w:numPr>
              <w:rPr>
                <w:b/>
                <w:bCs/>
              </w:rPr>
            </w:pPr>
            <w:r w:rsidRPr="5B0267BF">
              <w:rPr>
                <w:b/>
                <w:bCs/>
              </w:rPr>
              <w:t>Line Spacing – 1.15</w:t>
            </w:r>
          </w:p>
          <w:p w14:paraId="586E69BA" w14:textId="77777777" w:rsidR="00D05CDE" w:rsidRPr="00CD09F9" w:rsidRDefault="1B1E637D" w:rsidP="009D4858">
            <w:pPr>
              <w:pStyle w:val="Content"/>
            </w:pPr>
            <w:r w:rsidRPr="5B0267BF">
              <w:rPr>
                <w:b/>
                <w:bCs/>
              </w:rPr>
              <w:t xml:space="preserve"> (2 additional pages may be used for examples)</w:t>
            </w:r>
          </w:p>
        </w:tc>
      </w:tr>
      <w:tr w:rsidR="00D05CDE" w:rsidRPr="00DD6706" w14:paraId="5FC1CAAF" w14:textId="77777777" w:rsidTr="4573F9BF">
        <w:tc>
          <w:tcPr>
            <w:tcW w:w="8908" w:type="dxa"/>
            <w:shd w:val="clear" w:color="auto" w:fill="F8F8F8" w:themeFill="accent6"/>
          </w:tcPr>
          <w:p w14:paraId="509E30C5" w14:textId="77777777" w:rsidR="00D05CDE" w:rsidRPr="00CD09F9" w:rsidRDefault="1B1E637D" w:rsidP="00D927B2">
            <w:pPr>
              <w:rPr>
                <w:rFonts w:cs="Calibri"/>
              </w:rPr>
            </w:pPr>
            <w:r w:rsidRPr="5B0267BF">
              <w:rPr>
                <w:rFonts w:cs="Calibri"/>
              </w:rPr>
              <w:t>Response:</w:t>
            </w:r>
            <w:r w:rsidRPr="5B0267BF">
              <w:rPr>
                <w:rFonts w:cs="Calibri"/>
                <w:color w:val="FF0000"/>
              </w:rPr>
              <w:t xml:space="preserve"> </w:t>
            </w:r>
            <w:r w:rsidRPr="5B0267BF">
              <w:rPr>
                <w:color w:val="FF0000"/>
              </w:rPr>
              <w:t>Bidder to insert response</w:t>
            </w:r>
          </w:p>
        </w:tc>
      </w:tr>
    </w:tbl>
    <w:p w14:paraId="2889829A" w14:textId="77777777" w:rsidR="00D05CDE" w:rsidRDefault="00D05CDE" w:rsidP="00D05CDE">
      <w:pPr>
        <w:spacing w:after="160" w:line="259" w:lineRule="auto"/>
        <w:rPr>
          <w:b w:val="0"/>
          <w:bCs w:val="0"/>
        </w:rPr>
      </w:pPr>
    </w:p>
    <w:p w14:paraId="3E641E6B" w14:textId="77777777" w:rsidR="00D05CDE" w:rsidRDefault="00D05CDE" w:rsidP="00D05CDE">
      <w:pPr>
        <w:spacing w:after="160" w:line="259" w:lineRule="auto"/>
        <w:rPr>
          <w:b w:val="0"/>
          <w:bCs w:val="0"/>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4A03D9" w14:paraId="076C7A5C" w14:textId="77777777" w:rsidTr="4573F9BF">
        <w:tc>
          <w:tcPr>
            <w:tcW w:w="8908" w:type="dxa"/>
            <w:shd w:val="clear" w:color="auto" w:fill="99B7FC" w:themeFill="accent5" w:themeFillTint="40"/>
          </w:tcPr>
          <w:p w14:paraId="21EFCBDC" w14:textId="77777777" w:rsidR="00D05CDE" w:rsidRPr="004A03D9" w:rsidRDefault="1B1E637D" w:rsidP="002510EB">
            <w:pPr>
              <w:rPr>
                <w:lang w:val="fr-FR"/>
              </w:rPr>
            </w:pPr>
            <w:r>
              <w:t>Solution Selection | Part C: REC Change Management</w:t>
            </w:r>
          </w:p>
        </w:tc>
      </w:tr>
      <w:tr w:rsidR="00D05CDE" w:rsidRPr="00DD6706" w14:paraId="73A938DE" w14:textId="77777777" w:rsidTr="4573F9BF">
        <w:tc>
          <w:tcPr>
            <w:tcW w:w="8908" w:type="dxa"/>
            <w:shd w:val="clear" w:color="auto" w:fill="D5E1FE" w:themeFill="accent5" w:themeFillTint="1A"/>
          </w:tcPr>
          <w:p w14:paraId="270F7C3E" w14:textId="7ABCEC97" w:rsidR="1C7D526D" w:rsidRDefault="1C7D526D" w:rsidP="5B0267BF">
            <w:pPr>
              <w:pStyle w:val="Content"/>
              <w:rPr>
                <w:rFonts w:cs="Calibri"/>
              </w:rPr>
            </w:pPr>
            <w:r w:rsidRPr="5B0267BF">
              <w:rPr>
                <w:rFonts w:cs="Calibri"/>
              </w:rPr>
              <w:t>Please describe your proposal for fully meeting RECCo’s solution requirements as per the detailed requirements in Annex B. You should include details of:</w:t>
            </w:r>
          </w:p>
          <w:p w14:paraId="1CF45D5F" w14:textId="11C1C8EF" w:rsidR="37E26C43" w:rsidRDefault="13E61C15" w:rsidP="00FD63A1">
            <w:pPr>
              <w:pStyle w:val="Content"/>
              <w:numPr>
                <w:ilvl w:val="0"/>
                <w:numId w:val="7"/>
              </w:numPr>
            </w:pPr>
            <w:r w:rsidRPr="4573F9BF">
              <w:rPr>
                <w:rFonts w:cs="Calibri"/>
              </w:rPr>
              <w:t>The</w:t>
            </w:r>
            <w:r w:rsidR="6857A058" w:rsidRPr="4573F9BF">
              <w:rPr>
                <w:rFonts w:cs="Calibri"/>
              </w:rPr>
              <w:t xml:space="preserve"> role you envision for t</w:t>
            </w:r>
            <w:r w:rsidR="3F7E6F9B" w:rsidRPr="4573F9BF">
              <w:rPr>
                <w:rFonts w:cs="Calibri"/>
              </w:rPr>
              <w:t>he REC Change Management solution within the integrated digital ecosystem. Explain how this solution will integrate with others in the ecosystem, the expected benefits and efficiencies, and the challenges you foresee.</w:t>
            </w:r>
          </w:p>
          <w:p w14:paraId="74ED59E9" w14:textId="5DE8B099" w:rsidR="79701DE4" w:rsidRDefault="79701DE4" w:rsidP="4573F9BF">
            <w:pPr>
              <w:pStyle w:val="Content"/>
              <w:numPr>
                <w:ilvl w:val="0"/>
                <w:numId w:val="7"/>
              </w:numPr>
              <w:rPr>
                <w:rFonts w:cs="Calibri"/>
              </w:rPr>
            </w:pPr>
            <w:r w:rsidRPr="4573F9BF">
              <w:rPr>
                <w:rFonts w:cs="Calibri"/>
              </w:rPr>
              <w:t xml:space="preserve">How these solutions will enable and benefit the Code Manager Service Providers and RECCo while providing a simple and effective user experience to all stakeholders.  </w:t>
            </w:r>
          </w:p>
          <w:p w14:paraId="71D39730" w14:textId="7BF56551" w:rsidR="1C7D526D" w:rsidRDefault="1C7D526D" w:rsidP="00FD63A1">
            <w:pPr>
              <w:pStyle w:val="Content"/>
              <w:numPr>
                <w:ilvl w:val="0"/>
                <w:numId w:val="7"/>
              </w:numPr>
            </w:pPr>
            <w:r w:rsidRPr="5B0267BF">
              <w:rPr>
                <w:rFonts w:cs="Calibri"/>
              </w:rPr>
              <w:t>The preferred solution you have selected at this stage, explaining why it is the best fit for RECCo’s requirements. Highlight any other potential solutions and platforms you considered and why they are not preferred at this stage.</w:t>
            </w:r>
          </w:p>
          <w:p w14:paraId="6760A868" w14:textId="7AFF8DB2" w:rsidR="1C7D526D" w:rsidRDefault="1C7D526D" w:rsidP="00FD63A1">
            <w:pPr>
              <w:pStyle w:val="Content"/>
              <w:numPr>
                <w:ilvl w:val="0"/>
                <w:numId w:val="7"/>
              </w:numPr>
            </w:pPr>
            <w:r w:rsidRPr="5B0267BF">
              <w:rPr>
                <w:rFonts w:cs="Calibri"/>
              </w:rPr>
              <w:t xml:space="preserve">How you have aligned your preferred solution to the detailed requirements, ensuring all functional and technical needs are addressed. Describe your process and methodology for ensuring your preferred solutions </w:t>
            </w:r>
            <w:r w:rsidR="419BF861" w:rsidRPr="5B0267BF">
              <w:rPr>
                <w:rFonts w:cs="Calibri"/>
              </w:rPr>
              <w:t>fulfil</w:t>
            </w:r>
            <w:r w:rsidRPr="5B0267BF">
              <w:rPr>
                <w:rFonts w:cs="Calibri"/>
              </w:rPr>
              <w:t xml:space="preserve"> all relevant requirements, including how you will identify customi</w:t>
            </w:r>
            <w:r w:rsidR="0545BCB5" w:rsidRPr="5B0267BF">
              <w:rPr>
                <w:rFonts w:cs="Calibri"/>
              </w:rPr>
              <w:t>s</w:t>
            </w:r>
            <w:r w:rsidRPr="5B0267BF">
              <w:rPr>
                <w:rFonts w:cs="Calibri"/>
              </w:rPr>
              <w:t>ation and integration needs, conduct technical assessments, and validate these solutions with the co-selection process during the discovery phase.</w:t>
            </w:r>
          </w:p>
          <w:p w14:paraId="0A3D1CE3" w14:textId="3F879019" w:rsidR="34C8E705" w:rsidRDefault="7FA040A1" w:rsidP="00FD63A1">
            <w:pPr>
              <w:pStyle w:val="Content"/>
              <w:numPr>
                <w:ilvl w:val="0"/>
                <w:numId w:val="7"/>
              </w:numPr>
              <w:rPr>
                <w:rFonts w:cs="Calibri"/>
              </w:rPr>
            </w:pPr>
            <w:r w:rsidRPr="4573F9BF">
              <w:rPr>
                <w:rFonts w:cs="Calibri"/>
              </w:rPr>
              <w:t>A</w:t>
            </w:r>
            <w:r w:rsidR="3F7E6F9B" w:rsidRPr="4573F9BF">
              <w:rPr>
                <w:rFonts w:cs="Calibri"/>
              </w:rPr>
              <w:t xml:space="preserve"> detailed explanation of the pricing model used to estimate the costs for the REC Change Management solution. Describe the methodology, assumptions, and data sources used to arrive at these estimates. </w:t>
            </w:r>
            <w:r w:rsidR="3F7E6F9B" w:rsidRPr="4573F9BF">
              <w:rPr>
                <w:rFonts w:cs="Calibri"/>
                <w:b/>
                <w:bCs/>
              </w:rPr>
              <w:t xml:space="preserve">Please do not include information from the pricing response in response to this </w:t>
            </w:r>
            <w:r w:rsidR="00C40281" w:rsidRPr="4573F9BF">
              <w:rPr>
                <w:rFonts w:cs="Calibri"/>
                <w:b/>
                <w:bCs/>
              </w:rPr>
              <w:t>question.</w:t>
            </w:r>
          </w:p>
          <w:p w14:paraId="1800D99E" w14:textId="77777777" w:rsidR="00D05CDE" w:rsidRPr="002E0A7F" w:rsidRDefault="1B1E637D" w:rsidP="5B0267BF">
            <w:pPr>
              <w:pStyle w:val="Content"/>
              <w:rPr>
                <w:b/>
                <w:bCs/>
              </w:rPr>
            </w:pPr>
            <w:r w:rsidRPr="5B0267BF">
              <w:rPr>
                <w:rFonts w:cs="Calibri"/>
              </w:rPr>
              <w:t>Note that actual numbers should be included in the pricing template, not in this narrative.</w:t>
            </w:r>
          </w:p>
        </w:tc>
      </w:tr>
      <w:tr w:rsidR="00D05CDE" w:rsidRPr="00DD6706" w14:paraId="38FF000A" w14:textId="77777777" w:rsidTr="4573F9BF">
        <w:tc>
          <w:tcPr>
            <w:tcW w:w="8908" w:type="dxa"/>
            <w:shd w:val="clear" w:color="auto" w:fill="EFF4FF"/>
            <w:hideMark/>
          </w:tcPr>
          <w:p w14:paraId="3DF79EE0" w14:textId="77777777" w:rsidR="00D05CDE" w:rsidRPr="009F51A4" w:rsidRDefault="1B1E637D" w:rsidP="009F51A4">
            <w:pPr>
              <w:pStyle w:val="Content"/>
              <w:rPr>
                <w:b/>
                <w:bCs/>
              </w:rPr>
            </w:pPr>
            <w:r w:rsidRPr="5B0267BF">
              <w:rPr>
                <w:b/>
                <w:bCs/>
              </w:rPr>
              <w:t>Page limit: 5 pages of A4 using the following format:</w:t>
            </w:r>
          </w:p>
          <w:p w14:paraId="5F96C586" w14:textId="77777777" w:rsidR="00D05CDE" w:rsidRPr="009F51A4" w:rsidRDefault="1B1E637D" w:rsidP="00D927B2">
            <w:pPr>
              <w:pStyle w:val="Content"/>
              <w:numPr>
                <w:ilvl w:val="0"/>
                <w:numId w:val="25"/>
              </w:numPr>
              <w:rPr>
                <w:b/>
                <w:bCs/>
              </w:rPr>
            </w:pPr>
            <w:r w:rsidRPr="5B0267BF">
              <w:rPr>
                <w:b/>
                <w:bCs/>
              </w:rPr>
              <w:t>Header – font size 14</w:t>
            </w:r>
          </w:p>
          <w:p w14:paraId="362490D4" w14:textId="77777777" w:rsidR="00D05CDE" w:rsidRPr="009F51A4" w:rsidRDefault="1B1E637D" w:rsidP="00D927B2">
            <w:pPr>
              <w:pStyle w:val="Content"/>
              <w:numPr>
                <w:ilvl w:val="0"/>
                <w:numId w:val="25"/>
              </w:numPr>
              <w:rPr>
                <w:b/>
                <w:bCs/>
              </w:rPr>
            </w:pPr>
            <w:r w:rsidRPr="5B0267BF">
              <w:rPr>
                <w:b/>
                <w:bCs/>
              </w:rPr>
              <w:t>Main Text – Font 12</w:t>
            </w:r>
          </w:p>
          <w:p w14:paraId="33D4E51D" w14:textId="77777777" w:rsidR="00D05CDE" w:rsidRPr="009F51A4" w:rsidRDefault="1B1E637D" w:rsidP="00D927B2">
            <w:pPr>
              <w:pStyle w:val="Content"/>
              <w:numPr>
                <w:ilvl w:val="0"/>
                <w:numId w:val="25"/>
              </w:numPr>
              <w:rPr>
                <w:b/>
                <w:bCs/>
              </w:rPr>
            </w:pPr>
            <w:r w:rsidRPr="5B0267BF">
              <w:rPr>
                <w:b/>
                <w:bCs/>
              </w:rPr>
              <w:t>Line Spacing – 1.15</w:t>
            </w:r>
          </w:p>
          <w:p w14:paraId="09666A0C" w14:textId="77777777" w:rsidR="00D05CDE" w:rsidRPr="00CD09F9" w:rsidRDefault="1B1E637D" w:rsidP="009F51A4">
            <w:pPr>
              <w:pStyle w:val="Content"/>
            </w:pPr>
            <w:r w:rsidRPr="5B0267BF">
              <w:rPr>
                <w:b/>
                <w:bCs/>
              </w:rPr>
              <w:t>(2 additional pages may be used for examples)</w:t>
            </w:r>
          </w:p>
        </w:tc>
      </w:tr>
      <w:tr w:rsidR="00D05CDE" w:rsidRPr="00DD6706" w14:paraId="10780E86" w14:textId="77777777" w:rsidTr="4573F9BF">
        <w:tc>
          <w:tcPr>
            <w:tcW w:w="8908" w:type="dxa"/>
            <w:shd w:val="clear" w:color="auto" w:fill="F8F8F8" w:themeFill="accent6"/>
          </w:tcPr>
          <w:p w14:paraId="29B14385" w14:textId="77777777" w:rsidR="00D05CDE" w:rsidRPr="00CD09F9" w:rsidRDefault="1B1E637D" w:rsidP="009F51A4">
            <w:pPr>
              <w:rPr>
                <w:rFonts w:cs="Calibri"/>
              </w:rPr>
            </w:pPr>
            <w:r w:rsidRPr="5B0267BF">
              <w:rPr>
                <w:rFonts w:cs="Calibri"/>
              </w:rPr>
              <w:t xml:space="preserve">Response: </w:t>
            </w:r>
            <w:r w:rsidRPr="5B0267BF">
              <w:rPr>
                <w:color w:val="FF0000"/>
              </w:rPr>
              <w:t>Bidder to insert response</w:t>
            </w:r>
          </w:p>
        </w:tc>
      </w:tr>
    </w:tbl>
    <w:p w14:paraId="68D1EFE9" w14:textId="77777777" w:rsidR="00D05CDE" w:rsidRDefault="00D05CDE" w:rsidP="00D05CDE">
      <w:pPr>
        <w:spacing w:after="160" w:line="259" w:lineRule="auto"/>
        <w:rPr>
          <w:b w:val="0"/>
          <w:bCs w:val="0"/>
        </w:rPr>
      </w:pPr>
    </w:p>
    <w:p w14:paraId="58EDB78D" w14:textId="77777777" w:rsidR="00D05CDE" w:rsidRDefault="00D05CDE" w:rsidP="00D05CDE">
      <w:pPr>
        <w:spacing w:after="160" w:line="259" w:lineRule="auto"/>
        <w:rPr>
          <w:b w:val="0"/>
          <w:bCs w:val="0"/>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6074126F" w14:textId="77777777" w:rsidTr="4573F9BF">
        <w:tc>
          <w:tcPr>
            <w:tcW w:w="8908" w:type="dxa"/>
            <w:shd w:val="clear" w:color="auto" w:fill="99B7FC" w:themeFill="accent5" w:themeFillTint="40"/>
          </w:tcPr>
          <w:p w14:paraId="32A78A5E" w14:textId="468B7B6F" w:rsidR="00D05CDE" w:rsidRPr="002B7EA6" w:rsidRDefault="1B1E637D" w:rsidP="002510EB">
            <w:r>
              <w:t>Solution Selection | Part D: Party, Committee, Event &amp; REC Service Management</w:t>
            </w:r>
          </w:p>
        </w:tc>
      </w:tr>
      <w:tr w:rsidR="00D05CDE" w:rsidRPr="00DD6706" w14:paraId="0DBDE8A5" w14:textId="77777777" w:rsidTr="4573F9BF">
        <w:tc>
          <w:tcPr>
            <w:tcW w:w="8908" w:type="dxa"/>
            <w:shd w:val="clear" w:color="auto" w:fill="D5E1FE" w:themeFill="accent5" w:themeFillTint="1A"/>
          </w:tcPr>
          <w:p w14:paraId="1D525153" w14:textId="3297408B" w:rsidR="1B455A33" w:rsidRDefault="1B455A33" w:rsidP="5B0267BF">
            <w:pPr>
              <w:pStyle w:val="Content"/>
              <w:rPr>
                <w:rFonts w:cs="Calibri"/>
              </w:rPr>
            </w:pPr>
            <w:r w:rsidRPr="5B0267BF">
              <w:rPr>
                <w:rFonts w:cs="Calibri"/>
              </w:rPr>
              <w:t>Please describe your proposal for fully meeting RECCo’s solution requirements as per the detailed requirements in Annex B. You should include details of:</w:t>
            </w:r>
          </w:p>
          <w:p w14:paraId="5493CA0B" w14:textId="23B8788B" w:rsidR="19A72F4D" w:rsidRDefault="55F78B79" w:rsidP="00FD63A1">
            <w:pPr>
              <w:pStyle w:val="Content"/>
              <w:numPr>
                <w:ilvl w:val="0"/>
                <w:numId w:val="6"/>
              </w:numPr>
            </w:pPr>
            <w:r w:rsidRPr="4573F9BF">
              <w:rPr>
                <w:rFonts w:cs="Calibri"/>
              </w:rPr>
              <w:t xml:space="preserve">The </w:t>
            </w:r>
            <w:r w:rsidR="13F001C7" w:rsidRPr="4573F9BF">
              <w:rPr>
                <w:rFonts w:cs="Calibri"/>
              </w:rPr>
              <w:t xml:space="preserve">role you envision for </w:t>
            </w:r>
            <w:r w:rsidR="3FE3CDB4" w:rsidRPr="4573F9BF">
              <w:rPr>
                <w:rFonts w:cs="Calibri"/>
              </w:rPr>
              <w:t>the Party, Committee, Event &amp; REC Service Management solutions within the integrated digital ecosystem. Explain how these solutions will integrate with others in the ecosystem, the expected benefits and efficiencies, and the challenges you foresee.</w:t>
            </w:r>
          </w:p>
          <w:p w14:paraId="63A3C758" w14:textId="2A801BAB" w:rsidR="33256CB2" w:rsidRDefault="33256CB2" w:rsidP="4573F9BF">
            <w:pPr>
              <w:pStyle w:val="Content"/>
              <w:numPr>
                <w:ilvl w:val="0"/>
                <w:numId w:val="6"/>
              </w:numPr>
              <w:rPr>
                <w:rFonts w:cs="Calibri"/>
              </w:rPr>
            </w:pPr>
            <w:r w:rsidRPr="4573F9BF">
              <w:rPr>
                <w:rFonts w:cs="Calibri"/>
              </w:rPr>
              <w:t xml:space="preserve">How these solutions will enable and benefit the Code Manager Service Providers and RECCo while providing a simple and effective user experience to all stakeholders.  </w:t>
            </w:r>
          </w:p>
          <w:p w14:paraId="158DCCD9" w14:textId="1F72F7F4" w:rsidR="1B455A33" w:rsidRDefault="1B455A33" w:rsidP="00FD63A1">
            <w:pPr>
              <w:pStyle w:val="Content"/>
              <w:numPr>
                <w:ilvl w:val="0"/>
                <w:numId w:val="6"/>
              </w:numPr>
            </w:pPr>
            <w:r w:rsidRPr="5B0267BF">
              <w:rPr>
                <w:rFonts w:cs="Calibri"/>
              </w:rPr>
              <w:t>The preferred solutions you have selected at this stage, explaining why they are the best fit for RECCo’s requirements. Highlight any other potential solutions and platforms you considered and why they are not preferred at this stage.</w:t>
            </w:r>
          </w:p>
          <w:p w14:paraId="1983C141" w14:textId="7472CC2E" w:rsidR="1B455A33" w:rsidRDefault="1B455A33" w:rsidP="00FD63A1">
            <w:pPr>
              <w:pStyle w:val="Content"/>
              <w:numPr>
                <w:ilvl w:val="0"/>
                <w:numId w:val="6"/>
              </w:numPr>
            </w:pPr>
            <w:r w:rsidRPr="5B0267BF">
              <w:rPr>
                <w:rFonts w:cs="Calibri"/>
              </w:rPr>
              <w:t xml:space="preserve">How you have aligned your preferred solutions to the detailed requirements, ensuring all functional and technical needs are addressed. Describe your process and methodology for ensuring your preferred solutions </w:t>
            </w:r>
            <w:r w:rsidR="23C42A96" w:rsidRPr="5B0267BF">
              <w:rPr>
                <w:rFonts w:cs="Calibri"/>
              </w:rPr>
              <w:t>fulfil</w:t>
            </w:r>
            <w:r w:rsidRPr="5B0267BF">
              <w:rPr>
                <w:rFonts w:cs="Calibri"/>
              </w:rPr>
              <w:t xml:space="preserve"> all relevant requirements, including how you will identify customi</w:t>
            </w:r>
            <w:r w:rsidR="51A6A191" w:rsidRPr="5B0267BF">
              <w:rPr>
                <w:rFonts w:cs="Calibri"/>
              </w:rPr>
              <w:t>s</w:t>
            </w:r>
            <w:r w:rsidRPr="5B0267BF">
              <w:rPr>
                <w:rFonts w:cs="Calibri"/>
              </w:rPr>
              <w:t>ation and integration needs, conduct technical assessments, and validate these solutions with the co-selection process during the discovery phase.</w:t>
            </w:r>
          </w:p>
          <w:p w14:paraId="03869C32" w14:textId="0479D0E2" w:rsidR="6FD10831" w:rsidRDefault="2E11D1FE" w:rsidP="00FD63A1">
            <w:pPr>
              <w:pStyle w:val="Content"/>
              <w:numPr>
                <w:ilvl w:val="0"/>
                <w:numId w:val="6"/>
              </w:numPr>
              <w:rPr>
                <w:rFonts w:cs="Calibri"/>
              </w:rPr>
            </w:pPr>
            <w:r w:rsidRPr="4573F9BF">
              <w:rPr>
                <w:rFonts w:cs="Calibri"/>
              </w:rPr>
              <w:t>A</w:t>
            </w:r>
            <w:r w:rsidR="3FE3CDB4" w:rsidRPr="4573F9BF">
              <w:rPr>
                <w:rFonts w:cs="Calibri"/>
              </w:rPr>
              <w:t xml:space="preserve"> detailed explanation of the pricing model used to estimate the costs for the Party, Committee, Event &amp; REC Service Management solutions. Describe the methodology, assumptions, and data sources used to arrive at these estimates. </w:t>
            </w:r>
            <w:r w:rsidR="3FE3CDB4" w:rsidRPr="4573F9BF">
              <w:rPr>
                <w:rFonts w:cs="Calibri"/>
                <w:b/>
                <w:bCs/>
              </w:rPr>
              <w:t xml:space="preserve">Please do not include information from the pricing response in response to this </w:t>
            </w:r>
            <w:r w:rsidR="00C40281" w:rsidRPr="4573F9BF">
              <w:rPr>
                <w:rFonts w:cs="Calibri"/>
                <w:b/>
                <w:bCs/>
              </w:rPr>
              <w:t>question.</w:t>
            </w:r>
          </w:p>
          <w:p w14:paraId="63C96C0D" w14:textId="21DD5D79" w:rsidR="5B0267BF" w:rsidRDefault="5B0267BF" w:rsidP="5B0267BF">
            <w:pPr>
              <w:pStyle w:val="Content"/>
              <w:rPr>
                <w:rFonts w:cs="Calibri"/>
              </w:rPr>
            </w:pPr>
          </w:p>
          <w:p w14:paraId="213F2011" w14:textId="77777777" w:rsidR="00D05CDE" w:rsidRPr="00A701B8" w:rsidRDefault="1B1E637D" w:rsidP="5B0267BF">
            <w:pPr>
              <w:pStyle w:val="Content"/>
              <w:rPr>
                <w:b/>
                <w:bCs/>
              </w:rPr>
            </w:pPr>
            <w:r w:rsidRPr="5B0267BF">
              <w:rPr>
                <w:rFonts w:cs="Calibri"/>
              </w:rPr>
              <w:t>Note that actual numbers should be included in the pricing template, not in this narrative.</w:t>
            </w:r>
          </w:p>
        </w:tc>
      </w:tr>
      <w:tr w:rsidR="00D05CDE" w:rsidRPr="00DD6706" w14:paraId="4092A217" w14:textId="77777777" w:rsidTr="4573F9BF">
        <w:tc>
          <w:tcPr>
            <w:tcW w:w="8908" w:type="dxa"/>
            <w:shd w:val="clear" w:color="auto" w:fill="EFF4FF"/>
            <w:hideMark/>
          </w:tcPr>
          <w:p w14:paraId="4992CBD2" w14:textId="77777777" w:rsidR="00D05CDE" w:rsidRPr="009F51A4" w:rsidRDefault="1B1E637D" w:rsidP="009F51A4">
            <w:pPr>
              <w:pStyle w:val="Content"/>
              <w:rPr>
                <w:b/>
                <w:bCs/>
              </w:rPr>
            </w:pPr>
            <w:r w:rsidRPr="5B0267BF">
              <w:rPr>
                <w:b/>
                <w:bCs/>
              </w:rPr>
              <w:t>Page limit: 5 pages of A4 using the following format:</w:t>
            </w:r>
          </w:p>
          <w:p w14:paraId="1FA214E0" w14:textId="77777777" w:rsidR="00D05CDE" w:rsidRPr="009F51A4" w:rsidRDefault="1B1E637D" w:rsidP="00D927B2">
            <w:pPr>
              <w:pStyle w:val="Content"/>
              <w:numPr>
                <w:ilvl w:val="0"/>
                <w:numId w:val="27"/>
              </w:numPr>
              <w:rPr>
                <w:b/>
                <w:bCs/>
              </w:rPr>
            </w:pPr>
            <w:r w:rsidRPr="5B0267BF">
              <w:rPr>
                <w:b/>
                <w:bCs/>
              </w:rPr>
              <w:t>Header – font size 14</w:t>
            </w:r>
          </w:p>
          <w:p w14:paraId="2807AA32" w14:textId="77777777" w:rsidR="00D05CDE" w:rsidRPr="009F51A4" w:rsidRDefault="1B1E637D" w:rsidP="00D927B2">
            <w:pPr>
              <w:pStyle w:val="Content"/>
              <w:numPr>
                <w:ilvl w:val="0"/>
                <w:numId w:val="27"/>
              </w:numPr>
              <w:rPr>
                <w:b/>
                <w:bCs/>
              </w:rPr>
            </w:pPr>
            <w:r w:rsidRPr="5B0267BF">
              <w:rPr>
                <w:b/>
                <w:bCs/>
              </w:rPr>
              <w:t>Main Text – Font 12</w:t>
            </w:r>
          </w:p>
          <w:p w14:paraId="49190B51" w14:textId="77777777" w:rsidR="00D05CDE" w:rsidRPr="009F51A4" w:rsidRDefault="1B1E637D" w:rsidP="00D927B2">
            <w:pPr>
              <w:pStyle w:val="Content"/>
              <w:numPr>
                <w:ilvl w:val="0"/>
                <w:numId w:val="27"/>
              </w:numPr>
              <w:rPr>
                <w:b/>
                <w:bCs/>
              </w:rPr>
            </w:pPr>
            <w:r w:rsidRPr="5B0267BF">
              <w:rPr>
                <w:b/>
                <w:bCs/>
              </w:rPr>
              <w:t>Line Spacing – 1.15</w:t>
            </w:r>
          </w:p>
          <w:p w14:paraId="60D40362" w14:textId="77777777" w:rsidR="00D05CDE" w:rsidRPr="00CD09F9" w:rsidRDefault="1B1E637D" w:rsidP="009F51A4">
            <w:pPr>
              <w:pStyle w:val="Content"/>
            </w:pPr>
            <w:r w:rsidRPr="5B0267BF">
              <w:rPr>
                <w:b/>
                <w:bCs/>
              </w:rPr>
              <w:t xml:space="preserve"> (2 additional pages may be used for examples)</w:t>
            </w:r>
          </w:p>
        </w:tc>
      </w:tr>
      <w:tr w:rsidR="00D05CDE" w:rsidRPr="00DD6706" w14:paraId="2CC40C31" w14:textId="77777777" w:rsidTr="4573F9BF">
        <w:tc>
          <w:tcPr>
            <w:tcW w:w="8908" w:type="dxa"/>
            <w:shd w:val="clear" w:color="auto" w:fill="F8F8F8" w:themeFill="accent6"/>
          </w:tcPr>
          <w:p w14:paraId="54611DE0" w14:textId="77777777" w:rsidR="00D05CDE" w:rsidRPr="00CD09F9" w:rsidRDefault="1B1E637D" w:rsidP="006607CB">
            <w:pPr>
              <w:rPr>
                <w:rFonts w:cs="Calibri"/>
              </w:rPr>
            </w:pPr>
            <w:r w:rsidRPr="5B0267BF">
              <w:rPr>
                <w:rFonts w:cs="Calibri"/>
              </w:rPr>
              <w:t xml:space="preserve">Response: </w:t>
            </w:r>
            <w:r w:rsidRPr="5B0267BF">
              <w:rPr>
                <w:color w:val="FF0000"/>
              </w:rPr>
              <w:t>Bidder to insert response</w:t>
            </w:r>
          </w:p>
        </w:tc>
      </w:tr>
    </w:tbl>
    <w:p w14:paraId="78148A44" w14:textId="77777777" w:rsidR="00D05CDE" w:rsidRDefault="00D05CDE" w:rsidP="00D05CDE">
      <w:pPr>
        <w:spacing w:after="160" w:line="259" w:lineRule="auto"/>
        <w:rPr>
          <w:b w:val="0"/>
          <w:bCs w:val="0"/>
        </w:rPr>
      </w:pPr>
    </w:p>
    <w:p w14:paraId="47094412" w14:textId="77777777" w:rsidR="00D05CDE" w:rsidRDefault="00D05CDE" w:rsidP="00D05CDE">
      <w:pPr>
        <w:spacing w:after="160" w:line="259" w:lineRule="auto"/>
        <w:rPr>
          <w:b w:val="0"/>
          <w:bCs w:val="0"/>
        </w:rPr>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1700E68D" w14:textId="77777777" w:rsidTr="4573F9BF">
        <w:tc>
          <w:tcPr>
            <w:tcW w:w="8908" w:type="dxa"/>
            <w:shd w:val="clear" w:color="auto" w:fill="99B7FC" w:themeFill="accent5" w:themeFillTint="40"/>
          </w:tcPr>
          <w:p w14:paraId="498539A2" w14:textId="75D76F32" w:rsidR="00D05CDE" w:rsidRPr="002B7EA6" w:rsidRDefault="1B1E637D" w:rsidP="002510EB">
            <w:r>
              <w:t>Solution Selection | Part E: Data Analytics &amp; Reporting</w:t>
            </w:r>
          </w:p>
        </w:tc>
      </w:tr>
      <w:tr w:rsidR="00D05CDE" w:rsidRPr="00DD6706" w14:paraId="0EE98152" w14:textId="77777777" w:rsidTr="4573F9BF">
        <w:tc>
          <w:tcPr>
            <w:tcW w:w="8908" w:type="dxa"/>
            <w:shd w:val="clear" w:color="auto" w:fill="D5E1FE" w:themeFill="accent5" w:themeFillTint="1A"/>
          </w:tcPr>
          <w:p w14:paraId="638D1ABE" w14:textId="02BFD0B5" w:rsidR="3EA2FAC1" w:rsidRDefault="3EA2FAC1" w:rsidP="5B0267BF">
            <w:pPr>
              <w:pStyle w:val="Content"/>
            </w:pPr>
            <w:r>
              <w:t>Please describe your proposal for fully meeting RECCo’s solution requirements as per the detailed requirements in Annex B. You should include details of:</w:t>
            </w:r>
          </w:p>
          <w:p w14:paraId="41472D18" w14:textId="7A3E0FF7" w:rsidR="612D2132" w:rsidRDefault="7B1899DD" w:rsidP="00FD63A1">
            <w:pPr>
              <w:pStyle w:val="Content"/>
              <w:numPr>
                <w:ilvl w:val="0"/>
                <w:numId w:val="5"/>
              </w:numPr>
            </w:pPr>
            <w:r>
              <w:t xml:space="preserve">The </w:t>
            </w:r>
            <w:r w:rsidR="2BD7B5CD">
              <w:t xml:space="preserve">role you envision for </w:t>
            </w:r>
            <w:r w:rsidR="0736B78F">
              <w:t>the Data Analytics &amp; Reporting solution within the integrated digital ecosystem. Explain how this solution will integrate with others in the ecosystem, the expected benefits and efficiencies, and the challenges you foresee.</w:t>
            </w:r>
          </w:p>
          <w:p w14:paraId="37D994C7" w14:textId="64872C52" w:rsidR="23D41311" w:rsidRDefault="23D41311" w:rsidP="4573F9BF">
            <w:pPr>
              <w:pStyle w:val="Content"/>
              <w:numPr>
                <w:ilvl w:val="0"/>
                <w:numId w:val="5"/>
              </w:numPr>
            </w:pPr>
            <w:r>
              <w:t xml:space="preserve">How these solutions will enable and benefit the Code Manager Service Providers and RECCo while providing a simple and effective user experience to all stakeholders.  </w:t>
            </w:r>
          </w:p>
          <w:p w14:paraId="65312661" w14:textId="231776DF" w:rsidR="3EA2FAC1" w:rsidRDefault="3EA2FAC1" w:rsidP="00FD63A1">
            <w:pPr>
              <w:pStyle w:val="Content"/>
              <w:numPr>
                <w:ilvl w:val="0"/>
                <w:numId w:val="5"/>
              </w:numPr>
            </w:pPr>
            <w:r>
              <w:t>The preferred solution you have selected at this stage, explaining why it is the best fit for RECCo’s requirements. Highlight any other potential solutions and platforms you considered and why they are not preferred at this stage.</w:t>
            </w:r>
          </w:p>
          <w:p w14:paraId="5C48976C" w14:textId="0D1865FB" w:rsidR="3EA2FAC1" w:rsidRDefault="3EA2FAC1" w:rsidP="00FD63A1">
            <w:pPr>
              <w:pStyle w:val="Content"/>
              <w:numPr>
                <w:ilvl w:val="0"/>
                <w:numId w:val="5"/>
              </w:numPr>
            </w:pPr>
            <w:r>
              <w:t xml:space="preserve">How you have aligned your preferred solution to the detailed requirements, ensuring all functional and technical needs are addressed. Describe your process and methodology for ensuring your preferred solutions </w:t>
            </w:r>
            <w:r w:rsidR="403D0613">
              <w:t>fulfil</w:t>
            </w:r>
            <w:r>
              <w:t xml:space="preserve"> all relevant requirements, including how you will identify customi</w:t>
            </w:r>
            <w:r w:rsidR="5C5A9801">
              <w:t>s</w:t>
            </w:r>
            <w:r>
              <w:t>ation and integration needs, conduct technical assessments, and validate these solutions with the co-selection process during the discovery phase.</w:t>
            </w:r>
          </w:p>
          <w:p w14:paraId="0D3C7A42" w14:textId="546D6D7D" w:rsidR="07B6A878" w:rsidRDefault="0601A77D" w:rsidP="00FD63A1">
            <w:pPr>
              <w:pStyle w:val="Content"/>
              <w:numPr>
                <w:ilvl w:val="0"/>
                <w:numId w:val="5"/>
              </w:numPr>
            </w:pPr>
            <w:r>
              <w:t>A</w:t>
            </w:r>
            <w:r w:rsidR="0736B78F">
              <w:t xml:space="preserve"> detailed explanation of the pricing model used to estimate the costs for the Data Analytics &amp; Reporting solution. Describe the methodology, assumptions, and data sources used to arrive at these estimates. </w:t>
            </w:r>
            <w:r w:rsidR="0736B78F" w:rsidRPr="4573F9BF">
              <w:rPr>
                <w:b/>
                <w:bCs/>
              </w:rPr>
              <w:t>Please do not include information from the pricing response in response to this question.</w:t>
            </w:r>
          </w:p>
          <w:p w14:paraId="3D4DCAD0" w14:textId="10547EA5" w:rsidR="5B0267BF" w:rsidRDefault="5B0267BF" w:rsidP="5B0267BF">
            <w:pPr>
              <w:pStyle w:val="Content"/>
            </w:pPr>
          </w:p>
          <w:p w14:paraId="730B2DD0" w14:textId="77777777" w:rsidR="00D05CDE" w:rsidRPr="004321E4" w:rsidRDefault="00D05CDE" w:rsidP="006607CB">
            <w:pPr>
              <w:pStyle w:val="Content"/>
            </w:pPr>
            <w:r w:rsidRPr="004321E4">
              <w:t>Note that actual numbers should be included in the pricing template, not in this narrative</w:t>
            </w:r>
          </w:p>
        </w:tc>
      </w:tr>
      <w:tr w:rsidR="00D05CDE" w:rsidRPr="00DD6706" w14:paraId="30FFFB44" w14:textId="77777777" w:rsidTr="4573F9BF">
        <w:tc>
          <w:tcPr>
            <w:tcW w:w="8908" w:type="dxa"/>
            <w:shd w:val="clear" w:color="auto" w:fill="EFF4FF"/>
            <w:hideMark/>
          </w:tcPr>
          <w:p w14:paraId="2F12EAE6" w14:textId="77777777" w:rsidR="00D05CDE" w:rsidRPr="004532BB" w:rsidRDefault="1B1E637D" w:rsidP="004532BB">
            <w:pPr>
              <w:pStyle w:val="Content"/>
              <w:rPr>
                <w:b/>
                <w:bCs/>
              </w:rPr>
            </w:pPr>
            <w:r w:rsidRPr="5B0267BF">
              <w:rPr>
                <w:b/>
                <w:bCs/>
              </w:rPr>
              <w:t>Page limit: 2 pages of A4 using the following format:</w:t>
            </w:r>
          </w:p>
          <w:p w14:paraId="03CA57AB" w14:textId="77777777" w:rsidR="00D05CDE" w:rsidRPr="004532BB" w:rsidRDefault="1B1E637D" w:rsidP="00D927B2">
            <w:pPr>
              <w:pStyle w:val="Content"/>
              <w:numPr>
                <w:ilvl w:val="0"/>
                <w:numId w:val="29"/>
              </w:numPr>
              <w:rPr>
                <w:b/>
                <w:bCs/>
              </w:rPr>
            </w:pPr>
            <w:r w:rsidRPr="5B0267BF">
              <w:rPr>
                <w:b/>
                <w:bCs/>
              </w:rPr>
              <w:t>Header – font size 14</w:t>
            </w:r>
          </w:p>
          <w:p w14:paraId="0491F3FF" w14:textId="77777777" w:rsidR="00D05CDE" w:rsidRPr="004532BB" w:rsidRDefault="1B1E637D" w:rsidP="00D927B2">
            <w:pPr>
              <w:pStyle w:val="Content"/>
              <w:numPr>
                <w:ilvl w:val="0"/>
                <w:numId w:val="29"/>
              </w:numPr>
              <w:rPr>
                <w:b/>
                <w:bCs/>
              </w:rPr>
            </w:pPr>
            <w:r w:rsidRPr="5B0267BF">
              <w:rPr>
                <w:b/>
                <w:bCs/>
              </w:rPr>
              <w:t>Main Text – Font 12</w:t>
            </w:r>
          </w:p>
          <w:p w14:paraId="6E4A2BF1" w14:textId="77777777" w:rsidR="00D05CDE" w:rsidRPr="004532BB" w:rsidRDefault="1B1E637D" w:rsidP="00D927B2">
            <w:pPr>
              <w:pStyle w:val="Content"/>
              <w:numPr>
                <w:ilvl w:val="0"/>
                <w:numId w:val="29"/>
              </w:numPr>
              <w:rPr>
                <w:b/>
                <w:bCs/>
              </w:rPr>
            </w:pPr>
            <w:r w:rsidRPr="5B0267BF">
              <w:rPr>
                <w:b/>
                <w:bCs/>
              </w:rPr>
              <w:t xml:space="preserve">Line Spacing – 1.15 </w:t>
            </w:r>
          </w:p>
          <w:p w14:paraId="2E84A022" w14:textId="77777777" w:rsidR="00D05CDE" w:rsidRPr="00CD09F9" w:rsidRDefault="1B1E637D" w:rsidP="004532BB">
            <w:pPr>
              <w:pStyle w:val="Content"/>
            </w:pPr>
            <w:r w:rsidRPr="5B0267BF">
              <w:rPr>
                <w:b/>
                <w:bCs/>
              </w:rPr>
              <w:t>(2 additional pages may be used for examples)</w:t>
            </w:r>
          </w:p>
        </w:tc>
      </w:tr>
      <w:tr w:rsidR="00D05CDE" w:rsidRPr="00DD6706" w14:paraId="13B56FCE" w14:textId="77777777" w:rsidTr="4573F9BF">
        <w:tc>
          <w:tcPr>
            <w:tcW w:w="8908" w:type="dxa"/>
            <w:shd w:val="clear" w:color="auto" w:fill="F8F8F8" w:themeFill="accent6"/>
          </w:tcPr>
          <w:p w14:paraId="67571B0B" w14:textId="77777777" w:rsidR="00D05CDE" w:rsidRPr="00CD09F9" w:rsidRDefault="1B1E637D" w:rsidP="004532BB">
            <w:pPr>
              <w:rPr>
                <w:rFonts w:cs="Calibri"/>
              </w:rPr>
            </w:pPr>
            <w:r w:rsidRPr="5B0267BF">
              <w:rPr>
                <w:rFonts w:cs="Calibri"/>
              </w:rPr>
              <w:t xml:space="preserve">Response: </w:t>
            </w:r>
            <w:r w:rsidRPr="5B0267BF">
              <w:rPr>
                <w:color w:val="FF0000"/>
              </w:rPr>
              <w:t>Bidder to insert response</w:t>
            </w:r>
          </w:p>
        </w:tc>
      </w:tr>
    </w:tbl>
    <w:p w14:paraId="328F0083" w14:textId="77777777" w:rsidR="00D05CDE" w:rsidRDefault="00D05CDE" w:rsidP="00D05CDE">
      <w:pPr>
        <w:spacing w:after="160" w:line="259" w:lineRule="auto"/>
        <w:rPr>
          <w:b w:val="0"/>
          <w:bCs w:val="0"/>
        </w:rPr>
      </w:pPr>
    </w:p>
    <w:p w14:paraId="331370CA" w14:textId="77777777" w:rsidR="00D05CDE" w:rsidRDefault="00D05CDE" w:rsidP="00D05CDE">
      <w:pPr>
        <w:spacing w:after="160" w:line="259" w:lineRule="auto"/>
        <w:rPr>
          <w:b w:val="0"/>
          <w:bCs w:val="0"/>
        </w:rPr>
      </w:pPr>
      <w:r>
        <w:br w:type="page"/>
      </w:r>
    </w:p>
    <w:p w14:paraId="0BDACF00" w14:textId="77777777" w:rsidR="00D05CDE" w:rsidRDefault="1B1E637D" w:rsidP="003075C8">
      <w:pPr>
        <w:pStyle w:val="Heading"/>
        <w:rPr>
          <w:color w:val="021E5E" w:themeColor="text2"/>
        </w:rPr>
      </w:pPr>
      <w:r w:rsidRPr="5B0267BF">
        <w:t>Implementation and Transition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254E4B7B"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D5E1FE" w:themeFill="accent5" w:themeFillTint="1A"/>
            <w:hideMark/>
          </w:tcPr>
          <w:p w14:paraId="6443EFC4" w14:textId="77918525" w:rsidR="00D05CDE" w:rsidRPr="009A63C9" w:rsidRDefault="1B1E637D" w:rsidP="004532BB">
            <w:pPr>
              <w:pStyle w:val="Content"/>
            </w:pPr>
            <w:r>
              <w:t xml:space="preserve">This section focuses on your detailed approach to the implementation and transition of the integrated digital ecosystem. Your responses should demonstrate your </w:t>
            </w:r>
            <w:r w:rsidR="08412863">
              <w:t xml:space="preserve">approach for </w:t>
            </w:r>
            <w:r>
              <w:t>strategic planning, stakeholder engagement,</w:t>
            </w:r>
            <w:r w:rsidR="72E19715">
              <w:t xml:space="preserve"> </w:t>
            </w:r>
            <w:r>
              <w:t>risk management</w:t>
            </w:r>
            <w:r w:rsidR="1B88422D">
              <w:t>, and what your expectations are from RECCo.</w:t>
            </w:r>
            <w:r>
              <w:t xml:space="preserve"> This information is critical for RECCo to ensure a smooth and effective implementation with minimal disruption. This section includes questions in the following parts, each assessed individually, with the total score making up the overall assessment for Implementation &amp; Transition:</w:t>
            </w:r>
          </w:p>
          <w:p w14:paraId="1D5217F5" w14:textId="77777777" w:rsidR="00D05CDE" w:rsidRPr="00D221AD" w:rsidRDefault="00D05CDE" w:rsidP="004532BB">
            <w:r w:rsidRPr="00D221AD">
              <w:t>Part A: Implementation Plan</w:t>
            </w:r>
          </w:p>
          <w:p w14:paraId="716DDF1A" w14:textId="00FC3B8D" w:rsidR="00D05CDE" w:rsidRPr="009A63C9" w:rsidRDefault="1B1E637D" w:rsidP="00E6788B">
            <w:pPr>
              <w:pStyle w:val="Content"/>
            </w:pPr>
            <w:r>
              <w:t xml:space="preserve">Describe your detailed approach to the implementation of the </w:t>
            </w:r>
            <w:r w:rsidR="59ACF4C3">
              <w:t xml:space="preserve">new </w:t>
            </w:r>
            <w:r>
              <w:t>integrated digital ecosystem, including</w:t>
            </w:r>
            <w:r w:rsidR="0EBDD6D8">
              <w:t xml:space="preserve"> how you will </w:t>
            </w:r>
            <w:r w:rsidR="00C40281">
              <w:t>ensure minimal</w:t>
            </w:r>
            <w:r>
              <w:t xml:space="preserve"> disruption, stakeholder engagement,</w:t>
            </w:r>
            <w:r w:rsidR="60F2F47F">
              <w:t xml:space="preserve"> setting expectations</w:t>
            </w:r>
            <w:r>
              <w:t xml:space="preserve"> and progress tracking.</w:t>
            </w:r>
            <w:r w:rsidR="6EF93A96">
              <w:t xml:space="preserve"> </w:t>
            </w:r>
          </w:p>
          <w:p w14:paraId="1F14E521" w14:textId="77777777" w:rsidR="00D05CDE" w:rsidRPr="00D221AD" w:rsidRDefault="00D05CDE" w:rsidP="004532BB">
            <w:r w:rsidRPr="00D221AD">
              <w:t xml:space="preserve">Part </w:t>
            </w:r>
            <w:r>
              <w:t>B</w:t>
            </w:r>
            <w:r w:rsidRPr="00D221AD">
              <w:t>: Plan &amp; Deliverables</w:t>
            </w:r>
          </w:p>
          <w:p w14:paraId="7FA6E00D" w14:textId="77777777" w:rsidR="00D05CDE" w:rsidRPr="009A63C9" w:rsidRDefault="1B1E637D" w:rsidP="5B0267BF">
            <w:pPr>
              <w:pStyle w:val="Content"/>
            </w:pPr>
            <w:r w:rsidRPr="5B0267BF">
              <w:t>Outline your implementation plan, milestones, key deliverables, dependencies, and risk mitigation strategies, including a Gantt chart.</w:t>
            </w:r>
          </w:p>
          <w:p w14:paraId="3FEE5459" w14:textId="77777777" w:rsidR="00D05CDE" w:rsidRPr="00D221AD" w:rsidRDefault="00D05CDE" w:rsidP="004532BB">
            <w:r>
              <w:t>P</w:t>
            </w:r>
            <w:r w:rsidRPr="00D221AD">
              <w:t xml:space="preserve">art </w:t>
            </w:r>
            <w:r>
              <w:t>C</w:t>
            </w:r>
            <w:r w:rsidRPr="00D221AD">
              <w:t>: Iterative Stages (Design, Build, Test + Feedback)</w:t>
            </w:r>
          </w:p>
          <w:p w14:paraId="3526BD77" w14:textId="249B59BF" w:rsidR="00D05CDE" w:rsidRPr="009A63C9" w:rsidRDefault="00D05CDE" w:rsidP="459ACB62">
            <w:pPr>
              <w:pStyle w:val="Content"/>
            </w:pPr>
            <w:r>
              <w:t>Detail your approach to iterative design and testing cycles, incorporating stakeholder feedback, and managing the prioritisation and backlog</w:t>
            </w:r>
            <w:r w:rsidR="6B51DDAD">
              <w:t>, including your expectations from RECCo</w:t>
            </w:r>
            <w:r>
              <w:t>.</w:t>
            </w:r>
          </w:p>
          <w:p w14:paraId="2A3F3D9F" w14:textId="77777777" w:rsidR="00D05CDE" w:rsidRPr="00D221AD" w:rsidRDefault="00D05CDE" w:rsidP="004532BB">
            <w:r w:rsidRPr="00D221AD">
              <w:t xml:space="preserve">Part </w:t>
            </w:r>
            <w:r>
              <w:t>D</w:t>
            </w:r>
            <w:r w:rsidRPr="00D221AD">
              <w:t>: Soft Launch &amp; Deployment Strategy</w:t>
            </w:r>
          </w:p>
          <w:p w14:paraId="572BC9DD" w14:textId="77777777" w:rsidR="00D05CDE" w:rsidRPr="009A63C9" w:rsidRDefault="1B1E637D" w:rsidP="5B0267BF">
            <w:pPr>
              <w:pStyle w:val="Content"/>
            </w:pPr>
            <w:r w:rsidRPr="5B0267BF">
              <w:t>Describe your strategy for a soft launch, gathering feedback, transitioning to full deployment, and ensuring stakeholder support.</w:t>
            </w:r>
          </w:p>
          <w:p w14:paraId="31F17A24" w14:textId="707ADEB9" w:rsidR="00D05CDE" w:rsidRDefault="00D05CDE" w:rsidP="004532BB">
            <w:r>
              <w:t xml:space="preserve">Part </w:t>
            </w:r>
            <w:r w:rsidR="4B28DA69">
              <w:t>E</w:t>
            </w:r>
            <w:r>
              <w:t>: Resources</w:t>
            </w:r>
          </w:p>
          <w:p w14:paraId="17E773B3" w14:textId="7EC23EC9" w:rsidR="00D05CDE" w:rsidRPr="009A63C9" w:rsidRDefault="1B1E637D" w:rsidP="5B0267BF">
            <w:pPr>
              <w:pStyle w:val="Content"/>
            </w:pPr>
            <w:r>
              <w:t>Provide a detailed resource plan, including key staff, roles, qualifications</w:t>
            </w:r>
            <w:r w:rsidR="54FC24B4">
              <w:t>,</w:t>
            </w:r>
            <w:r w:rsidR="24DA3446">
              <w:t xml:space="preserve"> </w:t>
            </w:r>
            <w:r>
              <w:t>and how you will ensure the right mix of skills and expertise for the project.</w:t>
            </w:r>
          </w:p>
        </w:tc>
      </w:tr>
      <w:tr w:rsidR="00D05CDE" w:rsidRPr="00DD6706" w14:paraId="2659791D"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EFF4FF"/>
          </w:tcPr>
          <w:p w14:paraId="47B28307" w14:textId="77777777" w:rsidR="00D05CDE" w:rsidRDefault="1B1E637D" w:rsidP="00D927B2">
            <w:r>
              <w:t>Weighting: 30%</w:t>
            </w:r>
          </w:p>
        </w:tc>
      </w:tr>
    </w:tbl>
    <w:p w14:paraId="518811A5" w14:textId="77777777" w:rsidR="00D05CDE" w:rsidRDefault="00D05CDE" w:rsidP="00D05CDE"/>
    <w:p w14:paraId="6C19C50D"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044625C0"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99B7FC" w:themeFill="accent5" w:themeFillTint="40"/>
          </w:tcPr>
          <w:p w14:paraId="33A962F5" w14:textId="77777777" w:rsidR="00D05CDE" w:rsidRPr="00112B13" w:rsidRDefault="1B1E637D" w:rsidP="5B0267BF">
            <w:r>
              <w:t>Implementation and Transition | Part A: Implementation Plan</w:t>
            </w:r>
          </w:p>
        </w:tc>
      </w:tr>
      <w:tr w:rsidR="00D05CDE" w:rsidRPr="00DD6706" w14:paraId="4A31ACD6"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D5E1FE" w:themeFill="accent5" w:themeFillTint="1A"/>
          </w:tcPr>
          <w:p w14:paraId="4F8D85F6" w14:textId="192325A5" w:rsidR="00863A81" w:rsidRPr="00F753D1" w:rsidRDefault="2A92C274" w:rsidP="00FD63A1">
            <w:pPr>
              <w:pStyle w:val="Content"/>
            </w:pPr>
            <w:r w:rsidRPr="00FD63A1">
              <w:rPr>
                <w:rFonts w:hint="eastAsia"/>
              </w:rPr>
              <w:t>Please describe your detailed approach to the implementation of the new integrated digital ecosystem. This should include:</w:t>
            </w:r>
          </w:p>
          <w:p w14:paraId="1DDBE1F3" w14:textId="2069D77E" w:rsidR="00863A81" w:rsidRPr="00F753D1" w:rsidRDefault="320E08E6" w:rsidP="4573F9BF">
            <w:pPr>
              <w:pStyle w:val="Content"/>
              <w:numPr>
                <w:ilvl w:val="0"/>
                <w:numId w:val="3"/>
              </w:numPr>
            </w:pPr>
            <w:r>
              <w:t>The programme stages you foresee for a successful implementation and transition, detailing each stage such as mobilisation, discovery, design and development, testing and validation, soft launch, and full deployment This should include the objective</w:t>
            </w:r>
            <w:r w:rsidR="1AE8D33A">
              <w:t>, you</w:t>
            </w:r>
            <w:r w:rsidR="0C70BBBB">
              <w:t>r</w:t>
            </w:r>
            <w:r w:rsidR="1AE8D33A">
              <w:t xml:space="preserve"> expectations from RECCo</w:t>
            </w:r>
            <w:r>
              <w:t xml:space="preserve"> and expected outcome of each stage.</w:t>
            </w:r>
          </w:p>
          <w:p w14:paraId="4AB81F8E" w14:textId="1F078D1A" w:rsidR="00863A81" w:rsidRPr="00F753D1" w:rsidRDefault="2A92C274" w:rsidP="00FD63A1">
            <w:pPr>
              <w:pStyle w:val="Content"/>
              <w:numPr>
                <w:ilvl w:val="0"/>
                <w:numId w:val="3"/>
              </w:numPr>
            </w:pPr>
            <w:r>
              <w:t>H</w:t>
            </w:r>
            <w:r w:rsidRPr="0097144F">
              <w:rPr>
                <w:rFonts w:hint="eastAsia"/>
              </w:rPr>
              <w:t>ow you will ensure minimal disruption during the transition and effectively anchor the solutions into the Code Manager Service Providers and RECCo. Explain your approach for maintaining continuity of operations, mitigating risks, and ensuring a smooth handover for solution ownership from the Code Manager Service Providers.</w:t>
            </w:r>
          </w:p>
          <w:p w14:paraId="06143B76" w14:textId="2F770D3F" w:rsidR="00863A81" w:rsidRPr="00F753D1" w:rsidRDefault="2A92C274" w:rsidP="00FD63A1">
            <w:pPr>
              <w:pStyle w:val="Content"/>
              <w:numPr>
                <w:ilvl w:val="0"/>
                <w:numId w:val="3"/>
              </w:numPr>
            </w:pPr>
            <w:r w:rsidRPr="0097144F">
              <w:rPr>
                <w:rFonts w:hint="eastAsia"/>
              </w:rPr>
              <w:t>How you will engage with stakeholders throughout the transition process. Include the ways of working that you will adopt to build strong relationships with the Code Manager Service Providers, such as regular communication and updates, involvement in decision-making processes, collaborative tools and platforms, training and support programs, and conflict resolution strategies.</w:t>
            </w:r>
          </w:p>
          <w:p w14:paraId="5A6551D9" w14:textId="2F76910A" w:rsidR="00863A81" w:rsidRPr="00F753D1" w:rsidRDefault="2A92C274" w:rsidP="00FD63A1">
            <w:pPr>
              <w:pStyle w:val="Content"/>
              <w:numPr>
                <w:ilvl w:val="0"/>
                <w:numId w:val="3"/>
              </w:numPr>
            </w:pPr>
            <w:r w:rsidRPr="0097144F">
              <w:rPr>
                <w:rFonts w:hint="eastAsia"/>
              </w:rPr>
              <w:t>Methods for tracking progress and managing any issues that arise during the transition. Include details on monitoring tools, reporting mechanisms, and escalation procedures.</w:t>
            </w:r>
          </w:p>
          <w:p w14:paraId="156E7957" w14:textId="0661B57A" w:rsidR="00863A81" w:rsidRPr="00F753D1" w:rsidRDefault="2A92C274" w:rsidP="00FD63A1">
            <w:pPr>
              <w:pStyle w:val="Content"/>
              <w:numPr>
                <w:ilvl w:val="0"/>
                <w:numId w:val="3"/>
              </w:numPr>
            </w:pPr>
            <w:r>
              <w:t>Y</w:t>
            </w:r>
            <w:r w:rsidRPr="0097144F">
              <w:rPr>
                <w:rFonts w:hint="eastAsia"/>
              </w:rPr>
              <w:t>our methodology and techniques to identify what data can be reused from the legacy solutions and your preferred approach to migrating this data to the new solutions.</w:t>
            </w:r>
          </w:p>
        </w:tc>
      </w:tr>
      <w:tr w:rsidR="00D05CDE" w:rsidRPr="00DD6706" w14:paraId="67ED016D"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EFF4FF"/>
          </w:tcPr>
          <w:p w14:paraId="6EC06A5A" w14:textId="77777777" w:rsidR="00D05CDE" w:rsidRPr="00B53E06" w:rsidRDefault="1B1E637D" w:rsidP="00B53E06">
            <w:pPr>
              <w:pStyle w:val="Content"/>
              <w:rPr>
                <w:b/>
                <w:bCs/>
              </w:rPr>
            </w:pPr>
            <w:r w:rsidRPr="5B0267BF">
              <w:rPr>
                <w:b/>
                <w:bCs/>
              </w:rPr>
              <w:t>Page limit: 3 pages of A4 using the following format:</w:t>
            </w:r>
          </w:p>
          <w:p w14:paraId="66BCEC03" w14:textId="77777777" w:rsidR="00D05CDE" w:rsidRPr="00B53E06" w:rsidRDefault="1B1E637D" w:rsidP="00D927B2">
            <w:pPr>
              <w:pStyle w:val="Content"/>
              <w:numPr>
                <w:ilvl w:val="0"/>
                <w:numId w:val="31"/>
              </w:numPr>
              <w:rPr>
                <w:b/>
                <w:bCs/>
              </w:rPr>
            </w:pPr>
            <w:r w:rsidRPr="5B0267BF">
              <w:rPr>
                <w:b/>
                <w:bCs/>
              </w:rPr>
              <w:t>Header – font size 14</w:t>
            </w:r>
          </w:p>
          <w:p w14:paraId="78B72FE3" w14:textId="77777777" w:rsidR="00D05CDE" w:rsidRPr="00B53E06" w:rsidRDefault="1B1E637D" w:rsidP="00D927B2">
            <w:pPr>
              <w:pStyle w:val="Content"/>
              <w:numPr>
                <w:ilvl w:val="0"/>
                <w:numId w:val="31"/>
              </w:numPr>
              <w:rPr>
                <w:b/>
                <w:bCs/>
              </w:rPr>
            </w:pPr>
            <w:r w:rsidRPr="5B0267BF">
              <w:rPr>
                <w:b/>
                <w:bCs/>
              </w:rPr>
              <w:t>Main Text – Font 12</w:t>
            </w:r>
          </w:p>
          <w:p w14:paraId="0DBB5D0A" w14:textId="5C44AD54" w:rsidR="00D05CDE" w:rsidRDefault="1B1E637D" w:rsidP="00D927B2">
            <w:pPr>
              <w:pStyle w:val="Content"/>
              <w:numPr>
                <w:ilvl w:val="0"/>
                <w:numId w:val="31"/>
              </w:numPr>
            </w:pPr>
            <w:r w:rsidRPr="5B0267BF">
              <w:rPr>
                <w:b/>
                <w:bCs/>
              </w:rPr>
              <w:t>Line Spacing – 1.15</w:t>
            </w:r>
            <w:r>
              <w:t xml:space="preserve"> </w:t>
            </w:r>
          </w:p>
        </w:tc>
      </w:tr>
      <w:tr w:rsidR="00D05CDE" w:rsidRPr="00DD6706" w14:paraId="1F728919"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F8F8F8" w:themeFill="accent6"/>
          </w:tcPr>
          <w:p w14:paraId="0A5CA6AA" w14:textId="77777777" w:rsidR="00D05CDE" w:rsidRPr="00F753D1" w:rsidRDefault="00D05CDE" w:rsidP="00B53E06">
            <w:r>
              <w:t xml:space="preserve">Response: </w:t>
            </w:r>
            <w:r w:rsidRPr="00B53E06">
              <w:rPr>
                <w:color w:val="FF0000"/>
              </w:rPr>
              <w:t>Bidder to insert response</w:t>
            </w:r>
          </w:p>
        </w:tc>
      </w:tr>
    </w:tbl>
    <w:p w14:paraId="0802468C" w14:textId="77777777" w:rsidR="00D05CDE" w:rsidRDefault="00D05CDE" w:rsidP="00D05CDE"/>
    <w:p w14:paraId="5A5920C1"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4C1BB1F2"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99B7FC" w:themeFill="accent5" w:themeFillTint="40"/>
          </w:tcPr>
          <w:p w14:paraId="284A7949" w14:textId="77777777" w:rsidR="00D05CDE" w:rsidRPr="00112D0F" w:rsidRDefault="1B1E637D" w:rsidP="5B0267BF">
            <w:r>
              <w:t>Implementation and Transition | Part B: Plan &amp; Deliverables</w:t>
            </w:r>
          </w:p>
        </w:tc>
      </w:tr>
      <w:tr w:rsidR="00D05CDE" w:rsidRPr="00DD6706" w14:paraId="56FB1AEF"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D5E1FE" w:themeFill="accent5" w:themeFillTint="1A"/>
            <w:hideMark/>
          </w:tcPr>
          <w:p w14:paraId="6D50A949" w14:textId="61A53034" w:rsidR="00D05CDE" w:rsidRPr="004342C7" w:rsidRDefault="468D43B8" w:rsidP="00B53E06">
            <w:pPr>
              <w:pStyle w:val="Content"/>
            </w:pPr>
            <w:r>
              <w:t xml:space="preserve">Please </w:t>
            </w:r>
            <w:r w:rsidR="003B208A">
              <w:t xml:space="preserve">provide the </w:t>
            </w:r>
            <w:r>
              <w:t>detail</w:t>
            </w:r>
            <w:r w:rsidR="00ED22F7">
              <w:t>s to your</w:t>
            </w:r>
            <w:r>
              <w:t xml:space="preserve"> approach </w:t>
            </w:r>
            <w:r w:rsidR="00ED22F7">
              <w:t>to implementing the new integrated digital ecosystem</w:t>
            </w:r>
            <w:r>
              <w:t xml:space="preserve"> to fully meet the requirements within the required timescales. This should include:</w:t>
            </w:r>
          </w:p>
          <w:p w14:paraId="7A925FFC" w14:textId="42486652" w:rsidR="00D05CDE" w:rsidRPr="004342C7" w:rsidRDefault="1FC5BA74" w:rsidP="4573F9BF">
            <w:pPr>
              <w:pStyle w:val="Content"/>
              <w:numPr>
                <w:ilvl w:val="0"/>
                <w:numId w:val="2"/>
              </w:numPr>
            </w:pPr>
            <w:r>
              <w:t>The milestones and steps required to fully meet the requirements within the required timelines. Detail each stage, including mobilisation, discovery, design and development, testing and validation, soft launch, and full deployment. I</w:t>
            </w:r>
            <w:r w:rsidR="146EBD55">
              <w:t>nclude the reason for these deliverables as well as the expectations you have from RECCo.</w:t>
            </w:r>
          </w:p>
          <w:p w14:paraId="480DC470" w14:textId="05711A40" w:rsidR="00D05CDE" w:rsidRPr="004342C7" w:rsidRDefault="468D43B8" w:rsidP="00FD63A1">
            <w:pPr>
              <w:pStyle w:val="Content"/>
              <w:numPr>
                <w:ilvl w:val="0"/>
                <w:numId w:val="2"/>
              </w:numPr>
            </w:pPr>
            <w:r>
              <w:t>Key deliverables and assumptions. Outline the major deliverables at each stage and any assumptions you are making to ensure successful implementation.</w:t>
            </w:r>
          </w:p>
          <w:p w14:paraId="724DAC2E" w14:textId="5424FD75" w:rsidR="00D05CDE" w:rsidRPr="004342C7" w:rsidRDefault="468D43B8" w:rsidP="00FD63A1">
            <w:pPr>
              <w:pStyle w:val="Content"/>
              <w:numPr>
                <w:ilvl w:val="0"/>
                <w:numId w:val="2"/>
              </w:numPr>
            </w:pPr>
            <w:r>
              <w:t xml:space="preserve">Your approach to ensuring high-quality outputs </w:t>
            </w:r>
            <w:r w:rsidR="00C40281">
              <w:t>is</w:t>
            </w:r>
            <w:r>
              <w:t xml:space="preserve"> delivered. Explain the quality assurance processes and methodologies you will use to maintain high standards throughout the project.</w:t>
            </w:r>
          </w:p>
          <w:p w14:paraId="6D629803" w14:textId="51522919" w:rsidR="00D05CDE" w:rsidRPr="004342C7" w:rsidRDefault="468D43B8" w:rsidP="00FD63A1">
            <w:pPr>
              <w:pStyle w:val="Content"/>
              <w:numPr>
                <w:ilvl w:val="0"/>
                <w:numId w:val="2"/>
              </w:numPr>
            </w:pPr>
            <w:r>
              <w:t>Requirements and dependencies from other parties. Describe any necessary contributions or dependencies from RECCo, Code Manager Service Providers, or other stakeholders to ensure a smooth implementation.</w:t>
            </w:r>
          </w:p>
          <w:p w14:paraId="22EF3093" w14:textId="45D3B301" w:rsidR="00D05CDE" w:rsidRPr="004342C7" w:rsidRDefault="468D43B8" w:rsidP="00FD63A1">
            <w:pPr>
              <w:pStyle w:val="Content"/>
              <w:numPr>
                <w:ilvl w:val="0"/>
                <w:numId w:val="2"/>
              </w:numPr>
            </w:pPr>
            <w:r>
              <w:t>Anticipated risks and mitigations. Identify potential risks and the strategies you will implement to mitigate these risks and ensure project continuity.</w:t>
            </w:r>
          </w:p>
          <w:p w14:paraId="164E5AB9" w14:textId="7034850D" w:rsidR="00D05CDE" w:rsidRPr="004342C7" w:rsidRDefault="468D43B8" w:rsidP="00FD63A1">
            <w:pPr>
              <w:pStyle w:val="Content"/>
            </w:pPr>
            <w:r>
              <w:t>You must include a Gantt chart showing the Project Plan as an Appendix.</w:t>
            </w:r>
          </w:p>
        </w:tc>
      </w:tr>
      <w:tr w:rsidR="00D05CDE" w:rsidRPr="00DD6706" w14:paraId="1170FFE5"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EFF4FF"/>
            <w:hideMark/>
          </w:tcPr>
          <w:p w14:paraId="7A4537B6" w14:textId="77777777" w:rsidR="00D05CDE" w:rsidRPr="00B53E06" w:rsidRDefault="1B1E637D" w:rsidP="00B53E06">
            <w:pPr>
              <w:pStyle w:val="Content"/>
              <w:rPr>
                <w:b/>
                <w:bCs/>
              </w:rPr>
            </w:pPr>
            <w:r w:rsidRPr="5B0267BF">
              <w:rPr>
                <w:b/>
                <w:bCs/>
              </w:rPr>
              <w:t>Page limit: 2 pages of A4 using the following format:</w:t>
            </w:r>
          </w:p>
          <w:p w14:paraId="4C7728BE" w14:textId="77777777" w:rsidR="00D05CDE" w:rsidRPr="00B53E06" w:rsidRDefault="1B1E637D" w:rsidP="00D927B2">
            <w:pPr>
              <w:pStyle w:val="Content"/>
              <w:numPr>
                <w:ilvl w:val="0"/>
                <w:numId w:val="33"/>
              </w:numPr>
              <w:rPr>
                <w:b/>
                <w:bCs/>
              </w:rPr>
            </w:pPr>
            <w:r w:rsidRPr="5B0267BF">
              <w:rPr>
                <w:b/>
                <w:bCs/>
              </w:rPr>
              <w:t>Header – font size 14</w:t>
            </w:r>
          </w:p>
          <w:p w14:paraId="1262E2F5" w14:textId="77777777" w:rsidR="00D05CDE" w:rsidRPr="00B53E06" w:rsidRDefault="1B1E637D" w:rsidP="00D927B2">
            <w:pPr>
              <w:pStyle w:val="Content"/>
              <w:numPr>
                <w:ilvl w:val="0"/>
                <w:numId w:val="33"/>
              </w:numPr>
              <w:rPr>
                <w:b/>
                <w:bCs/>
              </w:rPr>
            </w:pPr>
            <w:r w:rsidRPr="5B0267BF">
              <w:rPr>
                <w:b/>
                <w:bCs/>
              </w:rPr>
              <w:t>Main Text – Font 12</w:t>
            </w:r>
          </w:p>
          <w:p w14:paraId="76A993FD" w14:textId="77777777" w:rsidR="00D05CDE" w:rsidRPr="00B53E06" w:rsidRDefault="1B1E637D" w:rsidP="00D927B2">
            <w:pPr>
              <w:pStyle w:val="Content"/>
              <w:numPr>
                <w:ilvl w:val="0"/>
                <w:numId w:val="33"/>
              </w:numPr>
              <w:rPr>
                <w:b/>
                <w:bCs/>
              </w:rPr>
            </w:pPr>
            <w:r w:rsidRPr="5B0267BF">
              <w:rPr>
                <w:b/>
                <w:bCs/>
              </w:rPr>
              <w:t>Line Spacing – 1.15</w:t>
            </w:r>
          </w:p>
          <w:p w14:paraId="629F3995" w14:textId="01C86789" w:rsidR="00D05CDE" w:rsidRPr="00F753D1" w:rsidRDefault="1B1E637D" w:rsidP="00B53E06">
            <w:pPr>
              <w:pStyle w:val="Content"/>
            </w:pPr>
            <w:r w:rsidRPr="5B0267BF">
              <w:rPr>
                <w:b/>
                <w:bCs/>
              </w:rPr>
              <w:t xml:space="preserve"> (1 additional page may be used for a Gantt chart)</w:t>
            </w:r>
          </w:p>
        </w:tc>
      </w:tr>
      <w:tr w:rsidR="00D05CDE" w:rsidRPr="00DD6706" w14:paraId="543B8363"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F8F8F8" w:themeFill="accent6"/>
            <w:hideMark/>
          </w:tcPr>
          <w:p w14:paraId="3715A3D9" w14:textId="77777777" w:rsidR="00D05CDE" w:rsidRDefault="00D05CDE" w:rsidP="00B53E06">
            <w:r>
              <w:t xml:space="preserve">Response: </w:t>
            </w:r>
            <w:r w:rsidRPr="00B53E06">
              <w:rPr>
                <w:color w:val="FF0000"/>
              </w:rPr>
              <w:t>Bidder to insert response</w:t>
            </w:r>
          </w:p>
        </w:tc>
      </w:tr>
    </w:tbl>
    <w:p w14:paraId="0A2C58B7" w14:textId="77777777" w:rsidR="00D05CDE" w:rsidRDefault="00D05CDE" w:rsidP="00D05CDE"/>
    <w:p w14:paraId="62541F99"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38646E16" w14:textId="77777777" w:rsidTr="5B0267BF">
        <w:tc>
          <w:tcPr>
            <w:tcW w:w="8908" w:type="dxa"/>
            <w:tcBorders>
              <w:top w:val="single" w:sz="4" w:space="0" w:color="auto"/>
              <w:left w:val="single" w:sz="4" w:space="0" w:color="auto"/>
              <w:bottom w:val="single" w:sz="4" w:space="0" w:color="auto"/>
              <w:right w:val="single" w:sz="4" w:space="0" w:color="auto"/>
            </w:tcBorders>
            <w:shd w:val="clear" w:color="auto" w:fill="99B7FC" w:themeFill="accent5" w:themeFillTint="40"/>
          </w:tcPr>
          <w:p w14:paraId="504D167C" w14:textId="77777777" w:rsidR="00D05CDE" w:rsidRPr="0070144B" w:rsidRDefault="1B1E637D" w:rsidP="5B0267BF">
            <w:r>
              <w:t>Implementation and Transition | Part C: Iterative Stage (Design, Build, Test + Feedback)</w:t>
            </w:r>
          </w:p>
        </w:tc>
      </w:tr>
      <w:tr w:rsidR="00D05CDE" w:rsidRPr="00DD6706" w14:paraId="701E9421" w14:textId="77777777" w:rsidTr="5B0267BF">
        <w:tc>
          <w:tcPr>
            <w:tcW w:w="8908" w:type="dxa"/>
            <w:tcBorders>
              <w:top w:val="single" w:sz="4" w:space="0" w:color="auto"/>
              <w:left w:val="single" w:sz="4" w:space="0" w:color="auto"/>
              <w:bottom w:val="single" w:sz="4" w:space="0" w:color="auto"/>
              <w:right w:val="single" w:sz="4" w:space="0" w:color="auto"/>
            </w:tcBorders>
            <w:shd w:val="clear" w:color="auto" w:fill="D5E1FE" w:themeFill="accent5" w:themeFillTint="1A"/>
          </w:tcPr>
          <w:p w14:paraId="7FE01010" w14:textId="77777777" w:rsidR="00D05CDE" w:rsidRDefault="00D05CDE" w:rsidP="00F716CE">
            <w:pPr>
              <w:pStyle w:val="Content"/>
            </w:pPr>
            <w:r w:rsidRPr="00694187">
              <w:t>Please describe your approach to iterative design and test cycles, including:</w:t>
            </w:r>
          </w:p>
          <w:p w14:paraId="51D5405B" w14:textId="64B44051" w:rsidR="00D05CDE" w:rsidRPr="00694C7E" w:rsidRDefault="1B1E637D" w:rsidP="00D927B2">
            <w:pPr>
              <w:pStyle w:val="Content"/>
              <w:numPr>
                <w:ilvl w:val="0"/>
                <w:numId w:val="34"/>
              </w:numPr>
            </w:pPr>
            <w:r>
              <w:t>How you will manage and run sprint cycles for design and testing</w:t>
            </w:r>
            <w:r w:rsidR="45A9E3E0">
              <w:t xml:space="preserve"> (including outline of </w:t>
            </w:r>
            <w:r w:rsidR="40B08567">
              <w:t xml:space="preserve">any project </w:t>
            </w:r>
            <w:r w:rsidR="1CFCE449">
              <w:t xml:space="preserve">management </w:t>
            </w:r>
            <w:r w:rsidR="40B08567">
              <w:t>systems and processes to be used)</w:t>
            </w:r>
            <w:r>
              <w:t>.</w:t>
            </w:r>
          </w:p>
          <w:p w14:paraId="7D12B759" w14:textId="77777777" w:rsidR="00D05CDE" w:rsidRPr="00694C7E" w:rsidRDefault="00D05CDE" w:rsidP="00D927B2">
            <w:pPr>
              <w:pStyle w:val="Content"/>
              <w:numPr>
                <w:ilvl w:val="0"/>
                <w:numId w:val="34"/>
              </w:numPr>
            </w:pPr>
            <w:r w:rsidRPr="00694C7E">
              <w:t>Methods for incorporating feedback from the stakeholder group into each cycle.</w:t>
            </w:r>
          </w:p>
          <w:p w14:paraId="5210DECC" w14:textId="77777777" w:rsidR="00D05CDE" w:rsidRPr="00694C7E" w:rsidRDefault="00D05CDE" w:rsidP="00D927B2">
            <w:pPr>
              <w:pStyle w:val="Content"/>
              <w:numPr>
                <w:ilvl w:val="0"/>
                <w:numId w:val="34"/>
              </w:numPr>
            </w:pPr>
            <w:r w:rsidRPr="00694C7E">
              <w:t>How you will ensure alignment with the requirements and expectations of the stakeholder group throughout the process.</w:t>
            </w:r>
          </w:p>
          <w:p w14:paraId="6C400F8C" w14:textId="77777777" w:rsidR="00D05CDE" w:rsidRPr="00694C7E" w:rsidRDefault="00D05CDE" w:rsidP="00D927B2">
            <w:pPr>
              <w:pStyle w:val="Content"/>
              <w:numPr>
                <w:ilvl w:val="0"/>
                <w:numId w:val="34"/>
              </w:numPr>
            </w:pPr>
            <w:r w:rsidRPr="476EAE81">
              <w:t>Techniques for ensuring that the stakeholder group is actively engaged, and their input is effectively integrated into the design and testing phases.</w:t>
            </w:r>
          </w:p>
          <w:p w14:paraId="70A16D16" w14:textId="36925C67" w:rsidR="00D05CDE" w:rsidRPr="00694C7E" w:rsidRDefault="1B1E637D" w:rsidP="00D927B2">
            <w:pPr>
              <w:pStyle w:val="Content"/>
              <w:numPr>
                <w:ilvl w:val="0"/>
                <w:numId w:val="34"/>
              </w:numPr>
            </w:pPr>
            <w:r>
              <w:t>The process for testing including managing</w:t>
            </w:r>
            <w:r w:rsidR="02D4574E">
              <w:t>, prioritising</w:t>
            </w:r>
            <w:r>
              <w:t xml:space="preserve"> and resolving any bugs/defects that arise during the cycles.</w:t>
            </w:r>
          </w:p>
          <w:p w14:paraId="7BE2CF50" w14:textId="7C059B23" w:rsidR="00D05CDE" w:rsidRPr="00694C7E" w:rsidRDefault="1B1E637D" w:rsidP="00D927B2">
            <w:pPr>
              <w:pStyle w:val="Content"/>
              <w:numPr>
                <w:ilvl w:val="0"/>
                <w:numId w:val="34"/>
              </w:numPr>
            </w:pPr>
            <w:r>
              <w:t>How you will document and track progress to ensure transparency and accountability</w:t>
            </w:r>
            <w:r w:rsidR="17AD05F8">
              <w:t xml:space="preserve"> and share this information with RECCo</w:t>
            </w:r>
            <w:r>
              <w:t>.</w:t>
            </w:r>
          </w:p>
          <w:p w14:paraId="473826AD" w14:textId="77777777" w:rsidR="00D05CDE" w:rsidRDefault="1B1E637D" w:rsidP="00D927B2">
            <w:pPr>
              <w:pStyle w:val="Content"/>
              <w:numPr>
                <w:ilvl w:val="0"/>
                <w:numId w:val="34"/>
              </w:numPr>
              <w:rPr>
                <w:b/>
                <w:bCs/>
              </w:rPr>
            </w:pPr>
            <w:r>
              <w:t>Managing prioritisation and the backlog to ensure the requirements are met.</w:t>
            </w:r>
          </w:p>
          <w:p w14:paraId="50308301" w14:textId="011ECCE7" w:rsidR="00D05CDE" w:rsidRPr="00005664" w:rsidRDefault="1675C5D1" w:rsidP="00D927B2">
            <w:pPr>
              <w:pStyle w:val="Content"/>
              <w:numPr>
                <w:ilvl w:val="0"/>
                <w:numId w:val="34"/>
              </w:numPr>
            </w:pPr>
            <w:r>
              <w:t>How you will ensure delivery of the full scope of the solutions within planned timescales and budget, including methods for preventing scope creep and managing potential overruns that could lead to delays or additional costs</w:t>
            </w:r>
            <w:r w:rsidR="1B1E637D">
              <w:t xml:space="preserve">. </w:t>
            </w:r>
          </w:p>
        </w:tc>
      </w:tr>
      <w:tr w:rsidR="00D05CDE" w:rsidRPr="00DD6706" w14:paraId="47FEFD3B" w14:textId="77777777" w:rsidTr="5B0267BF">
        <w:tc>
          <w:tcPr>
            <w:tcW w:w="8908" w:type="dxa"/>
            <w:tcBorders>
              <w:top w:val="single" w:sz="4" w:space="0" w:color="auto"/>
              <w:left w:val="single" w:sz="4" w:space="0" w:color="auto"/>
              <w:bottom w:val="single" w:sz="4" w:space="0" w:color="auto"/>
              <w:right w:val="single" w:sz="4" w:space="0" w:color="auto"/>
            </w:tcBorders>
            <w:shd w:val="clear" w:color="auto" w:fill="EFF4FF"/>
          </w:tcPr>
          <w:p w14:paraId="60259CDD" w14:textId="77777777" w:rsidR="00D05CDE" w:rsidRPr="00BB56D3" w:rsidRDefault="1B1E637D" w:rsidP="00BB56D3">
            <w:pPr>
              <w:pStyle w:val="Content"/>
              <w:rPr>
                <w:b/>
                <w:bCs/>
              </w:rPr>
            </w:pPr>
            <w:r w:rsidRPr="5B0267BF">
              <w:rPr>
                <w:b/>
                <w:bCs/>
              </w:rPr>
              <w:t>Page limit: 4 pages of A4 using the following format:</w:t>
            </w:r>
          </w:p>
          <w:p w14:paraId="1DFFB343" w14:textId="77777777" w:rsidR="00D05CDE" w:rsidRPr="00BB56D3" w:rsidRDefault="1B1E637D" w:rsidP="00D927B2">
            <w:pPr>
              <w:pStyle w:val="Content"/>
              <w:numPr>
                <w:ilvl w:val="0"/>
                <w:numId w:val="35"/>
              </w:numPr>
              <w:rPr>
                <w:b/>
                <w:bCs/>
              </w:rPr>
            </w:pPr>
            <w:r w:rsidRPr="5B0267BF">
              <w:rPr>
                <w:b/>
                <w:bCs/>
              </w:rPr>
              <w:t>Header – font size 14</w:t>
            </w:r>
          </w:p>
          <w:p w14:paraId="758CD72C" w14:textId="77777777" w:rsidR="00D05CDE" w:rsidRPr="00BB56D3" w:rsidRDefault="1B1E637D" w:rsidP="00D927B2">
            <w:pPr>
              <w:pStyle w:val="Content"/>
              <w:numPr>
                <w:ilvl w:val="0"/>
                <w:numId w:val="35"/>
              </w:numPr>
              <w:rPr>
                <w:b/>
                <w:bCs/>
              </w:rPr>
            </w:pPr>
            <w:r w:rsidRPr="5B0267BF">
              <w:rPr>
                <w:b/>
                <w:bCs/>
              </w:rPr>
              <w:t>Main Text – Font 12</w:t>
            </w:r>
          </w:p>
          <w:p w14:paraId="04FBB943" w14:textId="3154409C" w:rsidR="00D05CDE" w:rsidRDefault="1B1E637D" w:rsidP="00D927B2">
            <w:pPr>
              <w:pStyle w:val="Content"/>
              <w:numPr>
                <w:ilvl w:val="0"/>
                <w:numId w:val="35"/>
              </w:numPr>
              <w:rPr>
                <w:b/>
                <w:bCs/>
              </w:rPr>
            </w:pPr>
            <w:r w:rsidRPr="5B0267BF">
              <w:rPr>
                <w:b/>
                <w:bCs/>
              </w:rPr>
              <w:t>Line Spacing – 1.15</w:t>
            </w:r>
          </w:p>
        </w:tc>
      </w:tr>
      <w:tr w:rsidR="00D05CDE" w:rsidRPr="00DD6706" w14:paraId="356FFEC6" w14:textId="77777777" w:rsidTr="5B0267BF">
        <w:tc>
          <w:tcPr>
            <w:tcW w:w="8908" w:type="dxa"/>
            <w:tcBorders>
              <w:top w:val="single" w:sz="4" w:space="0" w:color="auto"/>
              <w:left w:val="single" w:sz="4" w:space="0" w:color="auto"/>
              <w:bottom w:val="single" w:sz="4" w:space="0" w:color="auto"/>
              <w:right w:val="single" w:sz="4" w:space="0" w:color="auto"/>
            </w:tcBorders>
            <w:shd w:val="clear" w:color="auto" w:fill="F8F8F8" w:themeFill="accent6"/>
          </w:tcPr>
          <w:p w14:paraId="1C459BA0" w14:textId="77777777" w:rsidR="00D05CDE" w:rsidRPr="00F753D1" w:rsidRDefault="00D05CDE" w:rsidP="00BB56D3">
            <w:r>
              <w:t xml:space="preserve">Response: </w:t>
            </w:r>
            <w:r w:rsidRPr="00BB56D3">
              <w:rPr>
                <w:color w:val="FF0000"/>
              </w:rPr>
              <w:t>Bidder to insert response</w:t>
            </w:r>
          </w:p>
        </w:tc>
      </w:tr>
    </w:tbl>
    <w:p w14:paraId="248DCDDE" w14:textId="77777777" w:rsidR="00D05CDE" w:rsidRDefault="00D05CDE" w:rsidP="00D05CDE"/>
    <w:p w14:paraId="6F1F929D"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5FDBE433"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99B7FC" w:themeFill="accent5" w:themeFillTint="40"/>
          </w:tcPr>
          <w:p w14:paraId="2948907D" w14:textId="77777777" w:rsidR="00D05CDE" w:rsidRPr="00926E0F" w:rsidRDefault="1B1E637D" w:rsidP="5B0267BF">
            <w:r>
              <w:t xml:space="preserve">Implementation and Transition | Part D: Soft Launch and Deployment </w:t>
            </w:r>
          </w:p>
        </w:tc>
      </w:tr>
      <w:tr w:rsidR="00D05CDE" w:rsidRPr="00DD6706" w14:paraId="5EEF6081"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D5E1FE" w:themeFill="accent5" w:themeFillTint="1A"/>
          </w:tcPr>
          <w:p w14:paraId="11CE5BBC" w14:textId="77777777" w:rsidR="00D05CDE" w:rsidRDefault="00D05CDE" w:rsidP="00BB56D3">
            <w:pPr>
              <w:pStyle w:val="Content"/>
            </w:pPr>
            <w:r w:rsidRPr="356E99D9">
              <w:t>Please describe your approach to the soft launch and full deployment of the integrated digital ecosystem, including:</w:t>
            </w:r>
          </w:p>
          <w:p w14:paraId="34A201A8" w14:textId="77777777" w:rsidR="00D05CDE" w:rsidRDefault="1B1E637D" w:rsidP="5B0267BF">
            <w:pPr>
              <w:pStyle w:val="Content"/>
              <w:numPr>
                <w:ilvl w:val="0"/>
                <w:numId w:val="36"/>
              </w:numPr>
            </w:pPr>
            <w:r w:rsidRPr="5B0267BF">
              <w:t>Your strategy for conducting a soft launch with a select group of trusted stakeholders.</w:t>
            </w:r>
          </w:p>
          <w:p w14:paraId="46265303" w14:textId="77777777" w:rsidR="00D05CDE" w:rsidRDefault="1B1E637D" w:rsidP="5B0267BF">
            <w:pPr>
              <w:pStyle w:val="Content"/>
              <w:numPr>
                <w:ilvl w:val="0"/>
                <w:numId w:val="36"/>
              </w:numPr>
            </w:pPr>
            <w:r w:rsidRPr="5B0267BF">
              <w:t>How you will gather and incorporate feedback from the soft launch to make necessary adjustments before the full deployment.</w:t>
            </w:r>
          </w:p>
          <w:p w14:paraId="474B70C8" w14:textId="5B6AC52C" w:rsidR="00D05CDE" w:rsidRDefault="1F434A7F" w:rsidP="00D927B2">
            <w:pPr>
              <w:pStyle w:val="Content"/>
              <w:numPr>
                <w:ilvl w:val="0"/>
                <w:numId w:val="36"/>
              </w:numPr>
            </w:pPr>
            <w:r>
              <w:t xml:space="preserve">The steps you will take to ensure a smooth and effective transition from soft launch to full deployment, including how you will manage </w:t>
            </w:r>
            <w:r w:rsidR="0E66C332">
              <w:t xml:space="preserve">and prioritise </w:t>
            </w:r>
            <w:r>
              <w:t>any outstanding defects and work orders to avoid disruptions and ensure resolution prior to full deployment</w:t>
            </w:r>
            <w:r w:rsidR="1B1E637D">
              <w:t>.</w:t>
            </w:r>
          </w:p>
          <w:p w14:paraId="34328891" w14:textId="77777777" w:rsidR="00D05CDE" w:rsidRDefault="1B1E637D" w:rsidP="5B0267BF">
            <w:pPr>
              <w:pStyle w:val="Content"/>
              <w:numPr>
                <w:ilvl w:val="0"/>
                <w:numId w:val="36"/>
              </w:numPr>
            </w:pPr>
            <w:r w:rsidRPr="5B0267BF">
              <w:t>Methods for monitoring and addressing any issues that arise during the soft launch and deployment phases.</w:t>
            </w:r>
          </w:p>
          <w:p w14:paraId="11ADE956" w14:textId="29E94212" w:rsidR="00D05CDE" w:rsidRDefault="1B1E637D" w:rsidP="4573F9BF">
            <w:pPr>
              <w:pStyle w:val="Content"/>
              <w:numPr>
                <w:ilvl w:val="0"/>
                <w:numId w:val="36"/>
              </w:numPr>
            </w:pPr>
            <w:r>
              <w:t>How you will ensure all stakeholders are adequately prepared and supported throughout the deployment process</w:t>
            </w:r>
            <w:r w:rsidR="23389C00">
              <w:t xml:space="preserve"> as well as the role you see RECCo having in this stage.</w:t>
            </w:r>
          </w:p>
          <w:p w14:paraId="57DD46BB" w14:textId="77777777" w:rsidR="00D05CDE" w:rsidRPr="004A4C51" w:rsidRDefault="1B1E637D" w:rsidP="5B0267BF">
            <w:pPr>
              <w:pStyle w:val="Content"/>
              <w:numPr>
                <w:ilvl w:val="0"/>
                <w:numId w:val="36"/>
              </w:numPr>
            </w:pPr>
            <w:r w:rsidRPr="5B0267BF">
              <w:t>Techniques for ensuring the system is fully operational and meeting all requirements at the time of full deployment.</w:t>
            </w:r>
          </w:p>
        </w:tc>
      </w:tr>
      <w:tr w:rsidR="00D05CDE" w:rsidRPr="00DD6706" w14:paraId="42842732"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EFF4FF"/>
          </w:tcPr>
          <w:p w14:paraId="20561646" w14:textId="77777777" w:rsidR="00D05CDE" w:rsidRPr="00BB56D3" w:rsidRDefault="1B1E637D" w:rsidP="00BB56D3">
            <w:pPr>
              <w:pStyle w:val="Content"/>
              <w:rPr>
                <w:b/>
                <w:bCs/>
              </w:rPr>
            </w:pPr>
            <w:r w:rsidRPr="5B0267BF">
              <w:rPr>
                <w:b/>
                <w:bCs/>
              </w:rPr>
              <w:t>Page limit: 3 pages of A4 using the following format:</w:t>
            </w:r>
          </w:p>
          <w:p w14:paraId="21A13401" w14:textId="77777777" w:rsidR="00D05CDE" w:rsidRPr="00BB56D3" w:rsidRDefault="1B1E637D" w:rsidP="00D927B2">
            <w:pPr>
              <w:pStyle w:val="Content"/>
              <w:numPr>
                <w:ilvl w:val="0"/>
                <w:numId w:val="37"/>
              </w:numPr>
              <w:rPr>
                <w:b/>
                <w:bCs/>
              </w:rPr>
            </w:pPr>
            <w:r w:rsidRPr="5B0267BF">
              <w:rPr>
                <w:b/>
                <w:bCs/>
              </w:rPr>
              <w:t>Header – font size 14</w:t>
            </w:r>
          </w:p>
          <w:p w14:paraId="4054C329" w14:textId="77777777" w:rsidR="00D05CDE" w:rsidRPr="00BB56D3" w:rsidRDefault="1B1E637D" w:rsidP="00D927B2">
            <w:pPr>
              <w:pStyle w:val="Content"/>
              <w:numPr>
                <w:ilvl w:val="0"/>
                <w:numId w:val="37"/>
              </w:numPr>
              <w:rPr>
                <w:b/>
                <w:bCs/>
              </w:rPr>
            </w:pPr>
            <w:r w:rsidRPr="5B0267BF">
              <w:rPr>
                <w:b/>
                <w:bCs/>
              </w:rPr>
              <w:t>Main Text – Font 12</w:t>
            </w:r>
          </w:p>
          <w:p w14:paraId="5475B3EB" w14:textId="2FC1A8D8" w:rsidR="00D05CDE" w:rsidRPr="00926E0F" w:rsidRDefault="1B1E637D" w:rsidP="00D927B2">
            <w:pPr>
              <w:pStyle w:val="Content"/>
              <w:numPr>
                <w:ilvl w:val="0"/>
                <w:numId w:val="37"/>
              </w:numPr>
            </w:pPr>
            <w:r w:rsidRPr="5B0267BF">
              <w:rPr>
                <w:b/>
                <w:bCs/>
              </w:rPr>
              <w:t>Line Spacing – 1.15</w:t>
            </w:r>
            <w:r>
              <w:t xml:space="preserve"> </w:t>
            </w:r>
          </w:p>
        </w:tc>
      </w:tr>
      <w:tr w:rsidR="00D05CDE" w:rsidRPr="00DD6706" w14:paraId="5AB82767" w14:textId="77777777" w:rsidTr="4573F9BF">
        <w:tc>
          <w:tcPr>
            <w:tcW w:w="8908" w:type="dxa"/>
            <w:tcBorders>
              <w:top w:val="single" w:sz="4" w:space="0" w:color="auto"/>
              <w:left w:val="single" w:sz="4" w:space="0" w:color="auto"/>
              <w:bottom w:val="single" w:sz="4" w:space="0" w:color="auto"/>
              <w:right w:val="single" w:sz="4" w:space="0" w:color="auto"/>
            </w:tcBorders>
            <w:shd w:val="clear" w:color="auto" w:fill="F8F8F8" w:themeFill="accent6"/>
          </w:tcPr>
          <w:p w14:paraId="62E0876C" w14:textId="77777777" w:rsidR="00D05CDE" w:rsidRPr="00F753D1" w:rsidRDefault="00D05CDE" w:rsidP="002E0B09">
            <w:r>
              <w:t xml:space="preserve">Response: </w:t>
            </w:r>
            <w:r w:rsidRPr="002E0B09">
              <w:rPr>
                <w:color w:val="FF0000"/>
              </w:rPr>
              <w:t>Bidder to insert response</w:t>
            </w:r>
          </w:p>
        </w:tc>
      </w:tr>
    </w:tbl>
    <w:p w14:paraId="77DE06BA" w14:textId="77777777" w:rsidR="005B0722" w:rsidRDefault="005B0722" w:rsidP="00D05CDE">
      <w:pPr>
        <w:spacing w:after="160" w:line="259" w:lineRule="auto"/>
      </w:pPr>
    </w:p>
    <w:p w14:paraId="0854C6FC" w14:textId="23B87E9D"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5406F1A5"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99B7FC" w:themeFill="accent5" w:themeFillTint="40"/>
          </w:tcPr>
          <w:p w14:paraId="37625FEE" w14:textId="585840C7" w:rsidR="00D05CDE" w:rsidRDefault="1B1E637D" w:rsidP="002510EB">
            <w:r>
              <w:t xml:space="preserve">Implementation and Transition | Part </w:t>
            </w:r>
            <w:r w:rsidR="13888ABE">
              <w:t>E</w:t>
            </w:r>
            <w:r>
              <w:t>: Resources</w:t>
            </w:r>
          </w:p>
        </w:tc>
      </w:tr>
      <w:tr w:rsidR="00D05CDE" w:rsidRPr="00DD6706" w14:paraId="2BDEA326"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D5E1FE" w:themeFill="accent5" w:themeFillTint="1A"/>
          </w:tcPr>
          <w:p w14:paraId="29712C05" w14:textId="77777777" w:rsidR="00D05CDE" w:rsidRDefault="00D05CDE" w:rsidP="000453B2">
            <w:pPr>
              <w:pStyle w:val="Content"/>
            </w:pPr>
            <w:r w:rsidRPr="006C213C">
              <w:t xml:space="preserve">Please set out your resource plan for all staff involved in the delivery of the </w:t>
            </w:r>
            <w:r w:rsidRPr="006C213C" w:rsidDel="00377893">
              <w:t>S</w:t>
            </w:r>
            <w:r w:rsidRPr="006C213C">
              <w:t>ervices based on the Implementation Plan. This should include:</w:t>
            </w:r>
          </w:p>
          <w:p w14:paraId="75B296ED" w14:textId="548AAB0A" w:rsidR="00D05CDE" w:rsidRPr="001148DC" w:rsidRDefault="305CB246" w:rsidP="00D927B2">
            <w:pPr>
              <w:pStyle w:val="Content"/>
              <w:numPr>
                <w:ilvl w:val="0"/>
                <w:numId w:val="40"/>
              </w:numPr>
            </w:pPr>
            <w:r>
              <w:t xml:space="preserve">The programme structure including </w:t>
            </w:r>
            <w:r w:rsidR="691F3350">
              <w:t>t</w:t>
            </w:r>
            <w:r w:rsidR="1B1E637D">
              <w:t>he number of key staff (named), allocation of time to the project, grades, and relevant qualifications.</w:t>
            </w:r>
          </w:p>
          <w:p w14:paraId="5F54FD81" w14:textId="2DFDE568" w:rsidR="00D05CDE" w:rsidRPr="001148DC" w:rsidRDefault="00D05CDE" w:rsidP="00D927B2">
            <w:pPr>
              <w:pStyle w:val="Content"/>
              <w:numPr>
                <w:ilvl w:val="0"/>
                <w:numId w:val="40"/>
              </w:numPr>
            </w:pPr>
            <w:r>
              <w:t>A description of staff roles</w:t>
            </w:r>
            <w:r w:rsidR="1CFF3CA1">
              <w:t xml:space="preserve"> and </w:t>
            </w:r>
            <w:r>
              <w:t>activities</w:t>
            </w:r>
            <w:r w:rsidR="03D09028">
              <w:t xml:space="preserve"> including the roles you see RECCo providing</w:t>
            </w:r>
            <w:r w:rsidR="5D6113EA">
              <w:t xml:space="preserve"> as well as </w:t>
            </w:r>
            <w:r>
              <w:t>an organogram (via Pen portraits).</w:t>
            </w:r>
          </w:p>
          <w:p w14:paraId="5A8E1DFF" w14:textId="4A47474A" w:rsidR="00D05CDE" w:rsidRPr="001148DC" w:rsidRDefault="1B1E637D" w:rsidP="00D927B2">
            <w:pPr>
              <w:pStyle w:val="Content"/>
              <w:numPr>
                <w:ilvl w:val="0"/>
                <w:numId w:val="40"/>
              </w:numPr>
            </w:pPr>
            <w:r>
              <w:t>Any assumptions contained in your resource plan</w:t>
            </w:r>
            <w:r w:rsidR="7618BFE1">
              <w:t>,</w:t>
            </w:r>
            <w:r w:rsidR="045F0CCF">
              <w:t xml:space="preserve"> particularly</w:t>
            </w:r>
            <w:r w:rsidR="7618BFE1">
              <w:t>,</w:t>
            </w:r>
            <w:r w:rsidR="045F0CCF">
              <w:t xml:space="preserve"> in relation to the </w:t>
            </w:r>
            <w:r w:rsidR="4798E4D2">
              <w:t xml:space="preserve">management, </w:t>
            </w:r>
            <w:r w:rsidR="045F0CCF">
              <w:t xml:space="preserve">breakdown </w:t>
            </w:r>
            <w:r w:rsidR="54DA9FFD">
              <w:t>and/</w:t>
            </w:r>
            <w:r w:rsidR="045F0CCF">
              <w:t>or se</w:t>
            </w:r>
            <w:r w:rsidR="4798E4D2">
              <w:t xml:space="preserve">gregation of duties </w:t>
            </w:r>
            <w:r w:rsidR="045F0CCF">
              <w:t xml:space="preserve">of </w:t>
            </w:r>
            <w:r w:rsidR="54DA9FFD">
              <w:t xml:space="preserve">any </w:t>
            </w:r>
            <w:r w:rsidR="045F0CCF">
              <w:t xml:space="preserve">relevant coding and testing </w:t>
            </w:r>
            <w:r w:rsidR="54DA9FFD">
              <w:t>resources</w:t>
            </w:r>
            <w:r>
              <w:t>.</w:t>
            </w:r>
          </w:p>
          <w:p w14:paraId="19219B34" w14:textId="77777777" w:rsidR="00D05CDE" w:rsidRPr="001148DC" w:rsidRDefault="1B1E637D" w:rsidP="00D927B2">
            <w:pPr>
              <w:pStyle w:val="Content"/>
              <w:numPr>
                <w:ilvl w:val="0"/>
                <w:numId w:val="40"/>
              </w:numPr>
            </w:pPr>
            <w:r>
              <w:t>How you will ensure the right mix of skills and expertise are available at each stage of the implementation plan.</w:t>
            </w:r>
          </w:p>
          <w:p w14:paraId="394BCC05" w14:textId="101F7350" w:rsidR="00D05CDE" w:rsidRPr="00A15F93" w:rsidRDefault="1B1E637D" w:rsidP="000453B2">
            <w:pPr>
              <w:pStyle w:val="Content"/>
            </w:pPr>
            <w:r>
              <w:t xml:space="preserve">Note that resource plans will be cross-referenced to the Pricing Template. You must include as an Appendix CVs (max </w:t>
            </w:r>
            <w:r w:rsidR="67B1F82F">
              <w:t>one</w:t>
            </w:r>
            <w:r>
              <w:t xml:space="preserve"> page per person) for all key staff working on the project.</w:t>
            </w:r>
          </w:p>
        </w:tc>
      </w:tr>
      <w:tr w:rsidR="00D05CDE" w:rsidRPr="00DD6706" w14:paraId="676DDF93"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EFF4FF"/>
          </w:tcPr>
          <w:p w14:paraId="1725BFA6" w14:textId="77777777" w:rsidR="00D05CDE" w:rsidRPr="000453B2" w:rsidRDefault="1B1E637D" w:rsidP="000453B2">
            <w:pPr>
              <w:pStyle w:val="Content"/>
              <w:rPr>
                <w:b/>
                <w:bCs/>
              </w:rPr>
            </w:pPr>
            <w:r w:rsidRPr="5B0267BF">
              <w:rPr>
                <w:b/>
                <w:bCs/>
              </w:rPr>
              <w:t>Page limit: 2 pages of A4 using the following format:</w:t>
            </w:r>
          </w:p>
          <w:p w14:paraId="1E360ACA" w14:textId="77777777" w:rsidR="00D05CDE" w:rsidRPr="000453B2" w:rsidRDefault="1B1E637D" w:rsidP="00D927B2">
            <w:pPr>
              <w:pStyle w:val="Content"/>
              <w:numPr>
                <w:ilvl w:val="0"/>
                <w:numId w:val="41"/>
              </w:numPr>
              <w:rPr>
                <w:b/>
                <w:bCs/>
              </w:rPr>
            </w:pPr>
            <w:r w:rsidRPr="5B0267BF">
              <w:rPr>
                <w:b/>
                <w:bCs/>
              </w:rPr>
              <w:t>Header – font size 14</w:t>
            </w:r>
          </w:p>
          <w:p w14:paraId="1A48A5CD" w14:textId="77777777" w:rsidR="00D05CDE" w:rsidRPr="000453B2" w:rsidRDefault="1B1E637D" w:rsidP="00D927B2">
            <w:pPr>
              <w:pStyle w:val="Content"/>
              <w:numPr>
                <w:ilvl w:val="0"/>
                <w:numId w:val="41"/>
              </w:numPr>
              <w:rPr>
                <w:b/>
                <w:bCs/>
              </w:rPr>
            </w:pPr>
            <w:r w:rsidRPr="5B0267BF">
              <w:rPr>
                <w:b/>
                <w:bCs/>
              </w:rPr>
              <w:t>Main Text – Font 12</w:t>
            </w:r>
          </w:p>
          <w:p w14:paraId="700D68B6" w14:textId="77777777" w:rsidR="00D05CDE" w:rsidRPr="000453B2" w:rsidRDefault="1B1E637D" w:rsidP="00D927B2">
            <w:pPr>
              <w:pStyle w:val="Content"/>
              <w:numPr>
                <w:ilvl w:val="0"/>
                <w:numId w:val="41"/>
              </w:numPr>
              <w:rPr>
                <w:b/>
                <w:bCs/>
              </w:rPr>
            </w:pPr>
            <w:r w:rsidRPr="5B0267BF">
              <w:rPr>
                <w:b/>
                <w:bCs/>
              </w:rPr>
              <w:t xml:space="preserve">Line Spacing – 1.15 </w:t>
            </w:r>
          </w:p>
          <w:p w14:paraId="4D76F3A5" w14:textId="77777777" w:rsidR="00D05CDE" w:rsidRDefault="1B1E637D" w:rsidP="000453B2">
            <w:pPr>
              <w:pStyle w:val="Content"/>
            </w:pPr>
            <w:r w:rsidRPr="5B0267BF">
              <w:rPr>
                <w:b/>
                <w:bCs/>
              </w:rPr>
              <w:t>(plus CVs)</w:t>
            </w:r>
          </w:p>
        </w:tc>
      </w:tr>
      <w:tr w:rsidR="00D05CDE" w:rsidRPr="00DD6706" w14:paraId="5A6D74E8" w14:textId="77777777" w:rsidTr="5FE3FC30">
        <w:tc>
          <w:tcPr>
            <w:tcW w:w="8908" w:type="dxa"/>
            <w:tcBorders>
              <w:top w:val="single" w:sz="4" w:space="0" w:color="auto"/>
              <w:left w:val="single" w:sz="4" w:space="0" w:color="auto"/>
              <w:bottom w:val="single" w:sz="4" w:space="0" w:color="auto"/>
              <w:right w:val="single" w:sz="4" w:space="0" w:color="auto"/>
            </w:tcBorders>
            <w:shd w:val="clear" w:color="auto" w:fill="F8F8F8" w:themeFill="accent6"/>
          </w:tcPr>
          <w:p w14:paraId="7D26F40C" w14:textId="77777777" w:rsidR="00D05CDE" w:rsidRPr="00F753D1" w:rsidRDefault="00D05CDE" w:rsidP="00D927B2">
            <w:r>
              <w:t xml:space="preserve">Response: </w:t>
            </w:r>
            <w:r w:rsidRPr="00D927B2">
              <w:rPr>
                <w:color w:val="FF0000"/>
              </w:rPr>
              <w:t>Bidder to insert response</w:t>
            </w:r>
          </w:p>
        </w:tc>
      </w:tr>
    </w:tbl>
    <w:p w14:paraId="342ACE8F" w14:textId="77777777" w:rsidR="00D05CDE" w:rsidRDefault="00D05CDE" w:rsidP="00D05CDE">
      <w:pPr>
        <w:spacing w:after="160" w:line="259" w:lineRule="auto"/>
      </w:pPr>
    </w:p>
    <w:p w14:paraId="69431B77" w14:textId="77777777" w:rsidR="00D05CDE" w:rsidRDefault="00D05CDE" w:rsidP="00D05CDE">
      <w:pPr>
        <w:spacing w:after="160" w:line="259" w:lineRule="auto"/>
      </w:pPr>
      <w:r>
        <w:br w:type="page"/>
      </w:r>
    </w:p>
    <w:p w14:paraId="4E818410" w14:textId="008178D2" w:rsidR="00D05CDE" w:rsidRPr="00D663ED" w:rsidRDefault="0EE278CF" w:rsidP="003075C8">
      <w:pPr>
        <w:pStyle w:val="Heading"/>
        <w:rPr>
          <w:color w:val="021E5E" w:themeColor="text2"/>
        </w:rPr>
      </w:pPr>
      <w:r w:rsidRPr="5B0267BF">
        <w:t xml:space="preserve">Digital Services </w:t>
      </w:r>
      <w:r w:rsidR="1B1E637D" w:rsidRPr="5B0267BF">
        <w:t>Operation</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7FB91249" w14:textId="77777777" w:rsidTr="5B0267BF">
        <w:tc>
          <w:tcPr>
            <w:tcW w:w="8908" w:type="dxa"/>
            <w:shd w:val="clear" w:color="auto" w:fill="D5E1FE" w:themeFill="accent5" w:themeFillTint="1A"/>
            <w:hideMark/>
          </w:tcPr>
          <w:p w14:paraId="59B43FDD" w14:textId="7CFAFE46" w:rsidR="00D05CDE" w:rsidRDefault="1B1E637D" w:rsidP="006907E2">
            <w:pPr>
              <w:pStyle w:val="Content"/>
            </w:pPr>
            <w:r>
              <w:t xml:space="preserve">This section assesses your capability and experience in </w:t>
            </w:r>
            <w:r w:rsidR="1F101F09">
              <w:t xml:space="preserve">supporting </w:t>
            </w:r>
            <w:r>
              <w:t>an integrated digital ecosystem. Your responses should demonstrate how you will meet RECCo’s service and governance requirements effectively – see Annex B for the detailed requirements. This section includes questions in the following parts, each assessed individually, with the total score making up the overall assessment for Operations:</w:t>
            </w:r>
          </w:p>
          <w:p w14:paraId="7302EA42" w14:textId="223DBE64" w:rsidR="00D05CDE" w:rsidRPr="00CE1267" w:rsidRDefault="1B1E637D" w:rsidP="006907E2">
            <w:r>
              <w:t>Part A: Proposal for Digital Services Operation</w:t>
            </w:r>
          </w:p>
          <w:p w14:paraId="51E1D22C" w14:textId="77777777" w:rsidR="00D05CDE" w:rsidRPr="00E10FD5" w:rsidRDefault="1B1E637D" w:rsidP="006907E2">
            <w:pPr>
              <w:pStyle w:val="Content"/>
            </w:pPr>
            <w:r>
              <w:t>Describe how you will meet RECCo’s Service &amp; Governance requirements, ensure a seamless user experience, and manage sub-contracted tasks.</w:t>
            </w:r>
          </w:p>
          <w:p w14:paraId="5F48C6E9" w14:textId="6E5CAD67" w:rsidR="00D05CDE" w:rsidRPr="00CE1267" w:rsidRDefault="1B1E637D" w:rsidP="006907E2">
            <w:r>
              <w:t xml:space="preserve">Part B: Client-Facing </w:t>
            </w:r>
          </w:p>
          <w:p w14:paraId="0603CC30" w14:textId="77777777" w:rsidR="00D05CDE" w:rsidRPr="00E10FD5" w:rsidRDefault="00D05CDE" w:rsidP="006907E2">
            <w:pPr>
              <w:pStyle w:val="Content"/>
            </w:pPr>
            <w:r w:rsidRPr="00E10FD5">
              <w:t>Outline your approach to incident resolution, problem management, knowledge base maintenance, service desk provision, and continuous improvement.</w:t>
            </w:r>
          </w:p>
          <w:p w14:paraId="5ABD045C" w14:textId="77777777" w:rsidR="00D05CDE" w:rsidRPr="00CE1267" w:rsidRDefault="00D05CDE" w:rsidP="006907E2">
            <w:r w:rsidRPr="00CE1267">
              <w:t>Part C: Project &amp; Change Management</w:t>
            </w:r>
          </w:p>
          <w:p w14:paraId="205D1CBC" w14:textId="77777777" w:rsidR="00D05CDE" w:rsidRPr="00E10FD5" w:rsidRDefault="00D05CDE" w:rsidP="006907E2">
            <w:pPr>
              <w:pStyle w:val="Content"/>
            </w:pPr>
            <w:r w:rsidRPr="00E10FD5">
              <w:t>Detail your strategies for managing the lifecycle of changes, planning updates, stakeholder collaboration, and risk management.</w:t>
            </w:r>
          </w:p>
          <w:p w14:paraId="2F240D92" w14:textId="77777777" w:rsidR="00D05CDE" w:rsidRPr="00CE1267" w:rsidRDefault="00D05CDE" w:rsidP="006907E2">
            <w:r w:rsidRPr="00CE1267">
              <w:t>Part D: Technical Operations</w:t>
            </w:r>
          </w:p>
          <w:p w14:paraId="15297980" w14:textId="77777777" w:rsidR="00D05CDE" w:rsidRPr="00E10FD5" w:rsidRDefault="00D05CDE" w:rsidP="006907E2">
            <w:pPr>
              <w:pStyle w:val="Content"/>
            </w:pPr>
            <w:r w:rsidRPr="00E10FD5">
              <w:t>Explain your methods for managing API gateways, cloud environments, and ensuring secure, seamless service integration.</w:t>
            </w:r>
          </w:p>
          <w:p w14:paraId="7326E6B5" w14:textId="77777777" w:rsidR="00D05CDE" w:rsidRPr="00CE1267" w:rsidRDefault="00D05CDE" w:rsidP="00060506">
            <w:r w:rsidRPr="00CE1267">
              <w:t>Part E: Ways of Working</w:t>
            </w:r>
          </w:p>
          <w:p w14:paraId="366DAB56" w14:textId="37BF4DC3" w:rsidR="00D05CDE" w:rsidRPr="00E10FD5" w:rsidRDefault="1B1E637D" w:rsidP="006907E2">
            <w:pPr>
              <w:pStyle w:val="Content"/>
            </w:pPr>
            <w:r>
              <w:t xml:space="preserve">Describe your approach to building relationships with RECCo and Code Manager </w:t>
            </w:r>
            <w:r w:rsidR="3FCC62C2">
              <w:t>S</w:t>
            </w:r>
            <w:r>
              <w:t xml:space="preserve">ervice </w:t>
            </w:r>
            <w:r w:rsidR="3FCC62C2">
              <w:t>P</w:t>
            </w:r>
            <w:r>
              <w:t>roviders, training, and embedding a culture of continual service improvement.</w:t>
            </w:r>
          </w:p>
          <w:p w14:paraId="2852C634" w14:textId="77777777" w:rsidR="00D05CDE" w:rsidRPr="00CE1267" w:rsidRDefault="1B1E637D" w:rsidP="00060506">
            <w:r>
              <w:t>Part F: Resources</w:t>
            </w:r>
          </w:p>
          <w:p w14:paraId="0A8A8911" w14:textId="77777777" w:rsidR="00D05CDE" w:rsidRPr="00E10FD5" w:rsidRDefault="1B1E637D" w:rsidP="006907E2">
            <w:pPr>
              <w:pStyle w:val="Content"/>
            </w:pPr>
            <w:r>
              <w:t>Provide a detailed resource plan, including key staff, roles, and how you will ensure the right mix of skills and expertise for service delivery.</w:t>
            </w:r>
          </w:p>
        </w:tc>
      </w:tr>
      <w:tr w:rsidR="00D05CDE" w:rsidRPr="00DD6706" w14:paraId="5830C718" w14:textId="77777777" w:rsidTr="5B0267BF">
        <w:tc>
          <w:tcPr>
            <w:tcW w:w="8908" w:type="dxa"/>
            <w:shd w:val="clear" w:color="auto" w:fill="EFF4FF"/>
            <w:hideMark/>
          </w:tcPr>
          <w:p w14:paraId="79FF74CD" w14:textId="77777777" w:rsidR="00D05CDE" w:rsidRPr="00F753D1" w:rsidRDefault="1B1E637D" w:rsidP="00060506">
            <w:pPr>
              <w:rPr>
                <w:rFonts w:cs="Calibri"/>
              </w:rPr>
            </w:pPr>
            <w:r>
              <w:t>Weighting: 20%</w:t>
            </w:r>
          </w:p>
        </w:tc>
      </w:tr>
    </w:tbl>
    <w:p w14:paraId="6252CFD7" w14:textId="77777777" w:rsidR="00D05CDE" w:rsidRDefault="00D05CDE" w:rsidP="00D05CDE"/>
    <w:p w14:paraId="1DFC4911"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7B7C18DD" w14:textId="77777777" w:rsidTr="5B0267BF">
        <w:tc>
          <w:tcPr>
            <w:tcW w:w="8908" w:type="dxa"/>
            <w:shd w:val="clear" w:color="auto" w:fill="99B7FC" w:themeFill="accent5" w:themeFillTint="40"/>
          </w:tcPr>
          <w:p w14:paraId="728BE278" w14:textId="77777777" w:rsidR="00D05CDE" w:rsidRPr="002B7EA6" w:rsidRDefault="00D05CDE" w:rsidP="009D4658">
            <w:r>
              <w:t xml:space="preserve">Operations | </w:t>
            </w:r>
            <w:r w:rsidRPr="00CE1267">
              <w:t>Part A: Proposal for Digital Services</w:t>
            </w:r>
            <w:r>
              <w:t xml:space="preserve"> Operations</w:t>
            </w:r>
          </w:p>
        </w:tc>
      </w:tr>
      <w:tr w:rsidR="00D05CDE" w:rsidRPr="00DD6706" w14:paraId="6070C1A5" w14:textId="77777777" w:rsidTr="5B0267BF">
        <w:tc>
          <w:tcPr>
            <w:tcW w:w="8908" w:type="dxa"/>
            <w:shd w:val="clear" w:color="auto" w:fill="D5E1FE" w:themeFill="accent5" w:themeFillTint="1A"/>
          </w:tcPr>
          <w:p w14:paraId="62D2DF7A" w14:textId="77777777" w:rsidR="00D05CDE" w:rsidRPr="006C1313" w:rsidRDefault="1B1E637D" w:rsidP="004127F5">
            <w:pPr>
              <w:pStyle w:val="Content"/>
            </w:pPr>
            <w:r>
              <w:t>Please describe your proposal for fully meeting RECCo’s Service &amp; Governance requirements as per the detailed requirements in Annex B. You should include details of:</w:t>
            </w:r>
          </w:p>
          <w:p w14:paraId="4ED43BA3" w14:textId="64C64FFB" w:rsidR="00D05CDE" w:rsidRDefault="1B1E637D" w:rsidP="00D927B2">
            <w:pPr>
              <w:pStyle w:val="Content"/>
              <w:numPr>
                <w:ilvl w:val="0"/>
                <w:numId w:val="42"/>
              </w:numPr>
              <w:rPr>
                <w:rFonts w:cs="Calibri"/>
              </w:rPr>
            </w:pPr>
            <w:r w:rsidRPr="5B0267BF">
              <w:rPr>
                <w:rFonts w:cs="Calibri"/>
              </w:rPr>
              <w:t xml:space="preserve">How you will ensure a seamless user experience across all services for RECCo and the Code Manager </w:t>
            </w:r>
            <w:r w:rsidR="09218445" w:rsidRPr="5B0267BF">
              <w:rPr>
                <w:rFonts w:cs="Calibri"/>
              </w:rPr>
              <w:t>S</w:t>
            </w:r>
            <w:r w:rsidRPr="5B0267BF">
              <w:rPr>
                <w:rFonts w:cs="Calibri"/>
              </w:rPr>
              <w:t xml:space="preserve">ervice </w:t>
            </w:r>
            <w:r w:rsidR="09218445" w:rsidRPr="5B0267BF">
              <w:rPr>
                <w:rFonts w:cs="Calibri"/>
              </w:rPr>
              <w:t>P</w:t>
            </w:r>
            <w:r w:rsidRPr="5B0267BF">
              <w:rPr>
                <w:rFonts w:cs="Calibri"/>
              </w:rPr>
              <w:t>roviders.</w:t>
            </w:r>
          </w:p>
          <w:p w14:paraId="3F00C0C5" w14:textId="77777777" w:rsidR="00D05CDE" w:rsidRPr="001156FA" w:rsidRDefault="1B1E637D" w:rsidP="00D927B2">
            <w:pPr>
              <w:pStyle w:val="Content"/>
              <w:numPr>
                <w:ilvl w:val="0"/>
                <w:numId w:val="42"/>
              </w:numPr>
              <w:rPr>
                <w:rFonts w:cs="Calibri"/>
              </w:rPr>
            </w:pPr>
            <w:r w:rsidRPr="5B0267BF">
              <w:rPr>
                <w:rFonts w:cs="Calibri"/>
              </w:rPr>
              <w:t>What your expectations are from RECCo and what information you need outside the requirements</w:t>
            </w:r>
          </w:p>
          <w:p w14:paraId="1AF01644" w14:textId="77777777" w:rsidR="00D05CDE" w:rsidRPr="001156FA" w:rsidRDefault="1B1E637D" w:rsidP="00D927B2">
            <w:pPr>
              <w:pStyle w:val="Content"/>
              <w:numPr>
                <w:ilvl w:val="0"/>
                <w:numId w:val="42"/>
              </w:numPr>
              <w:rPr>
                <w:rFonts w:cs="Calibri"/>
              </w:rPr>
            </w:pPr>
            <w:r w:rsidRPr="5B0267BF">
              <w:rPr>
                <w:rFonts w:cs="Calibri"/>
              </w:rPr>
              <w:t>Your proposed methodology for ensuring RECCo’s requirements are fully met and what (if any) tasks or services you plan to sub-contract including details of who you plan to sub-contract these to, including:</w:t>
            </w:r>
          </w:p>
          <w:p w14:paraId="0792FA3C" w14:textId="77777777" w:rsidR="00D05CDE" w:rsidRPr="001156FA" w:rsidRDefault="1B1E637D" w:rsidP="00D927B2">
            <w:pPr>
              <w:pStyle w:val="Content"/>
              <w:numPr>
                <w:ilvl w:val="1"/>
                <w:numId w:val="42"/>
              </w:numPr>
              <w:rPr>
                <w:rFonts w:cs="Calibri"/>
              </w:rPr>
            </w:pPr>
            <w:r w:rsidRPr="5B0267BF">
              <w:rPr>
                <w:rFonts w:cs="Calibri"/>
              </w:rPr>
              <w:t>Service Desk</w:t>
            </w:r>
          </w:p>
          <w:p w14:paraId="2C9686DF" w14:textId="77777777" w:rsidR="00D05CDE" w:rsidRPr="001156FA" w:rsidRDefault="1B1E637D" w:rsidP="00D927B2">
            <w:pPr>
              <w:pStyle w:val="Content"/>
              <w:numPr>
                <w:ilvl w:val="1"/>
                <w:numId w:val="42"/>
              </w:numPr>
              <w:rPr>
                <w:rFonts w:cs="Calibri"/>
              </w:rPr>
            </w:pPr>
            <w:r w:rsidRPr="5B0267BF">
              <w:rPr>
                <w:rFonts w:cs="Calibri"/>
              </w:rPr>
              <w:t>Resolver Groups</w:t>
            </w:r>
          </w:p>
          <w:p w14:paraId="25C0DFE5" w14:textId="77777777" w:rsidR="00D05CDE" w:rsidRPr="001156FA" w:rsidRDefault="1B1E637D" w:rsidP="00D927B2">
            <w:pPr>
              <w:pStyle w:val="Content"/>
              <w:numPr>
                <w:ilvl w:val="1"/>
                <w:numId w:val="42"/>
              </w:numPr>
              <w:rPr>
                <w:rFonts w:cs="Calibri"/>
              </w:rPr>
            </w:pPr>
            <w:r w:rsidRPr="5B0267BF">
              <w:rPr>
                <w:rFonts w:cs="Calibri"/>
              </w:rPr>
              <w:t>Solution Management</w:t>
            </w:r>
          </w:p>
          <w:p w14:paraId="735A2795" w14:textId="77777777" w:rsidR="00D05CDE" w:rsidRPr="001156FA" w:rsidRDefault="1B1E637D" w:rsidP="00D927B2">
            <w:pPr>
              <w:pStyle w:val="Content"/>
              <w:numPr>
                <w:ilvl w:val="1"/>
                <w:numId w:val="42"/>
              </w:numPr>
              <w:rPr>
                <w:rFonts w:cs="Calibri"/>
              </w:rPr>
            </w:pPr>
            <w:r w:rsidRPr="5B0267BF">
              <w:rPr>
                <w:rFonts w:cs="Calibri"/>
              </w:rPr>
              <w:t xml:space="preserve">Infrastructure Management </w:t>
            </w:r>
          </w:p>
          <w:p w14:paraId="64AD85B3" w14:textId="77777777" w:rsidR="00D05CDE" w:rsidRPr="001156FA" w:rsidRDefault="1B1E637D" w:rsidP="00D927B2">
            <w:pPr>
              <w:pStyle w:val="Content"/>
              <w:numPr>
                <w:ilvl w:val="1"/>
                <w:numId w:val="42"/>
              </w:numPr>
              <w:rPr>
                <w:rFonts w:cs="Calibri"/>
              </w:rPr>
            </w:pPr>
            <w:r w:rsidRPr="5B0267BF">
              <w:rPr>
                <w:rFonts w:cs="Calibri"/>
              </w:rPr>
              <w:t>Security Management</w:t>
            </w:r>
          </w:p>
          <w:p w14:paraId="6FEF068E" w14:textId="77777777" w:rsidR="00D05CDE" w:rsidRPr="00AA5A43" w:rsidRDefault="1B1E637D" w:rsidP="5B0267BF">
            <w:pPr>
              <w:pStyle w:val="Content"/>
              <w:numPr>
                <w:ilvl w:val="1"/>
                <w:numId w:val="42"/>
              </w:numPr>
              <w:rPr>
                <w:b/>
                <w:bCs/>
              </w:rPr>
            </w:pPr>
            <w:r w:rsidRPr="5B0267BF">
              <w:rPr>
                <w:rFonts w:cs="Calibri"/>
              </w:rPr>
              <w:t>API Gateway Management</w:t>
            </w:r>
          </w:p>
          <w:p w14:paraId="3FDB7052" w14:textId="77777777" w:rsidR="00D05CDE" w:rsidRPr="6FDC0EF3" w:rsidRDefault="1B1E637D" w:rsidP="5B0267BF">
            <w:pPr>
              <w:pStyle w:val="Content"/>
              <w:numPr>
                <w:ilvl w:val="0"/>
                <w:numId w:val="42"/>
              </w:numPr>
              <w:rPr>
                <w:b/>
                <w:bCs/>
              </w:rPr>
            </w:pPr>
            <w:r w:rsidRPr="5B0267BF">
              <w:rPr>
                <w:rFonts w:cs="Calibri"/>
              </w:rPr>
              <w:t>Your knowledge, expertise, and learning from providing similar integrated digital ecosystems, including examples where successful delivery was achieved.</w:t>
            </w:r>
          </w:p>
        </w:tc>
      </w:tr>
      <w:tr w:rsidR="00D05CDE" w:rsidRPr="00DD6706" w14:paraId="216DD633" w14:textId="77777777" w:rsidTr="5B0267BF">
        <w:tc>
          <w:tcPr>
            <w:tcW w:w="8908" w:type="dxa"/>
            <w:shd w:val="clear" w:color="auto" w:fill="EFF4FF"/>
            <w:hideMark/>
          </w:tcPr>
          <w:p w14:paraId="60C1B832" w14:textId="77777777" w:rsidR="00D05CDE" w:rsidRPr="00CF2DBC" w:rsidRDefault="1B1E637D" w:rsidP="00CF2DBC">
            <w:pPr>
              <w:pStyle w:val="Content"/>
              <w:rPr>
                <w:b/>
                <w:bCs/>
              </w:rPr>
            </w:pPr>
            <w:r w:rsidRPr="5B0267BF">
              <w:rPr>
                <w:b/>
                <w:bCs/>
              </w:rPr>
              <w:t>Page limit: 3 pages of A4 using the following format:</w:t>
            </w:r>
          </w:p>
          <w:p w14:paraId="02C44D87" w14:textId="77777777" w:rsidR="00D05CDE" w:rsidRPr="00CF2DBC" w:rsidRDefault="1B1E637D" w:rsidP="00D927B2">
            <w:pPr>
              <w:pStyle w:val="Content"/>
              <w:numPr>
                <w:ilvl w:val="0"/>
                <w:numId w:val="43"/>
              </w:numPr>
              <w:rPr>
                <w:b/>
                <w:bCs/>
              </w:rPr>
            </w:pPr>
            <w:r w:rsidRPr="5B0267BF">
              <w:rPr>
                <w:b/>
                <w:bCs/>
              </w:rPr>
              <w:t>Header – font size 14</w:t>
            </w:r>
          </w:p>
          <w:p w14:paraId="3FDEF515" w14:textId="77777777" w:rsidR="00D05CDE" w:rsidRPr="00CF2DBC" w:rsidRDefault="1B1E637D" w:rsidP="00D927B2">
            <w:pPr>
              <w:pStyle w:val="Content"/>
              <w:numPr>
                <w:ilvl w:val="0"/>
                <w:numId w:val="43"/>
              </w:numPr>
              <w:rPr>
                <w:b/>
                <w:bCs/>
              </w:rPr>
            </w:pPr>
            <w:r w:rsidRPr="5B0267BF">
              <w:rPr>
                <w:b/>
                <w:bCs/>
              </w:rPr>
              <w:t>Main Text – Font 12</w:t>
            </w:r>
          </w:p>
          <w:p w14:paraId="59C97A83" w14:textId="6AD47735" w:rsidR="00D05CDE" w:rsidRPr="00CD09F9" w:rsidRDefault="1B1E637D" w:rsidP="00C00F1C">
            <w:pPr>
              <w:pStyle w:val="Content"/>
              <w:numPr>
                <w:ilvl w:val="0"/>
                <w:numId w:val="43"/>
              </w:numPr>
            </w:pPr>
            <w:r w:rsidRPr="5B0267BF">
              <w:rPr>
                <w:b/>
                <w:bCs/>
              </w:rPr>
              <w:t>Line Spacing – 1.15</w:t>
            </w:r>
            <w:r w:rsidR="56E19BFA" w:rsidRPr="5B0267BF">
              <w:rPr>
                <w:b/>
                <w:bCs/>
              </w:rPr>
              <w:t xml:space="preserve"> </w:t>
            </w:r>
          </w:p>
        </w:tc>
      </w:tr>
      <w:tr w:rsidR="00D05CDE" w:rsidRPr="00DD6706" w14:paraId="76F57372" w14:textId="77777777" w:rsidTr="5B0267BF">
        <w:tc>
          <w:tcPr>
            <w:tcW w:w="8908" w:type="dxa"/>
            <w:shd w:val="clear" w:color="auto" w:fill="F8F8F8" w:themeFill="accent6"/>
          </w:tcPr>
          <w:p w14:paraId="0DBF1781" w14:textId="77777777" w:rsidR="00D05CDE" w:rsidRPr="00CD09F9" w:rsidRDefault="1B1E637D" w:rsidP="00D927B2">
            <w:pPr>
              <w:rPr>
                <w:rFonts w:cs="Calibri"/>
              </w:rPr>
            </w:pPr>
            <w:r w:rsidRPr="5B0267BF">
              <w:rPr>
                <w:rFonts w:cs="Calibri"/>
              </w:rPr>
              <w:t xml:space="preserve">Response: </w:t>
            </w:r>
            <w:r w:rsidRPr="5B0267BF">
              <w:rPr>
                <w:color w:val="FF0000"/>
              </w:rPr>
              <w:t>Bidder to insert response</w:t>
            </w:r>
          </w:p>
        </w:tc>
      </w:tr>
    </w:tbl>
    <w:p w14:paraId="415AD679" w14:textId="77777777" w:rsidR="00D05CDE" w:rsidRDefault="00D05CDE" w:rsidP="00D05CDE"/>
    <w:p w14:paraId="54E2B5C0"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375DB3F3" w14:textId="77777777" w:rsidTr="4573F9BF">
        <w:trPr>
          <w:trHeight w:val="481"/>
        </w:trPr>
        <w:tc>
          <w:tcPr>
            <w:tcW w:w="8908" w:type="dxa"/>
            <w:shd w:val="clear" w:color="auto" w:fill="99B7FC" w:themeFill="accent5" w:themeFillTint="40"/>
          </w:tcPr>
          <w:p w14:paraId="18635FC4" w14:textId="3CE57A14" w:rsidR="00D05CDE" w:rsidRDefault="1B1E637D" w:rsidP="009D4658">
            <w:r>
              <w:t xml:space="preserve">Operations | Part B: Client-Facing </w:t>
            </w:r>
          </w:p>
        </w:tc>
      </w:tr>
      <w:tr w:rsidR="00D05CDE" w:rsidRPr="00DD6706" w14:paraId="4D886AC7" w14:textId="77777777" w:rsidTr="4573F9BF">
        <w:tc>
          <w:tcPr>
            <w:tcW w:w="8908" w:type="dxa"/>
            <w:shd w:val="clear" w:color="auto" w:fill="D5E1FE" w:themeFill="accent5" w:themeFillTint="1A"/>
          </w:tcPr>
          <w:p w14:paraId="2E59BCC9" w14:textId="75CAB6CD" w:rsidR="00D05CDE" w:rsidRPr="00F028BA" w:rsidRDefault="6757D42E" w:rsidP="00FD63A1">
            <w:pPr>
              <w:spacing w:line="257" w:lineRule="auto"/>
              <w:rPr>
                <w:rFonts w:cs="Calibri"/>
              </w:rPr>
            </w:pPr>
            <w:r w:rsidRPr="4573F9BF">
              <w:rPr>
                <w:rFonts w:cs="Calibri"/>
                <w:b w:val="0"/>
                <w:bCs w:val="0"/>
                <w:sz w:val="22"/>
                <w:szCs w:val="22"/>
              </w:rPr>
              <w:t>Please describe your proposal for fully meeting RECCo’s Service &amp; Governance requirements as per the detailed requirements in Annex B. You should include details of:</w:t>
            </w:r>
          </w:p>
          <w:p w14:paraId="7FC1A451" w14:textId="5ED888C6" w:rsidR="00D05CDE" w:rsidRPr="00F028BA" w:rsidRDefault="1B1E637D" w:rsidP="00FD63A1">
            <w:pPr>
              <w:pStyle w:val="Content"/>
              <w:numPr>
                <w:ilvl w:val="0"/>
                <w:numId w:val="44"/>
              </w:numPr>
            </w:pPr>
            <w:r>
              <w:t xml:space="preserve">Efficient </w:t>
            </w:r>
            <w:r w:rsidR="737841BA">
              <w:t xml:space="preserve">logging, </w:t>
            </w:r>
            <w:r>
              <w:t>handling</w:t>
            </w:r>
            <w:r w:rsidR="58377FCA">
              <w:t xml:space="preserve">, </w:t>
            </w:r>
            <w:r>
              <w:t xml:space="preserve">resolution </w:t>
            </w:r>
            <w:r w:rsidR="436648BC">
              <w:t xml:space="preserve">and reporting </w:t>
            </w:r>
            <w:r>
              <w:t xml:space="preserve">of incidents </w:t>
            </w:r>
            <w:r w:rsidR="737841BA">
              <w:t xml:space="preserve">(whether online </w:t>
            </w:r>
            <w:r w:rsidR="0A46A8BF">
              <w:t>and/or</w:t>
            </w:r>
            <w:r w:rsidR="62103B38">
              <w:t xml:space="preserve"> in person) </w:t>
            </w:r>
            <w:r>
              <w:t>to minimise service disruptions, including proactive management.</w:t>
            </w:r>
          </w:p>
          <w:p w14:paraId="42C9A9EB" w14:textId="77777777" w:rsidR="00D05CDE" w:rsidRPr="00F028BA" w:rsidRDefault="1B1E637D" w:rsidP="00D927B2">
            <w:pPr>
              <w:pStyle w:val="Content"/>
              <w:numPr>
                <w:ilvl w:val="0"/>
                <w:numId w:val="44"/>
              </w:numPr>
            </w:pPr>
            <w:r>
              <w:t>Identifying and addressing the root causes of incidents to prevent recurrence, including proactive problem management.</w:t>
            </w:r>
          </w:p>
          <w:p w14:paraId="4D8864D4" w14:textId="77777777" w:rsidR="00D05CDE" w:rsidRPr="00F028BA" w:rsidRDefault="1B1E637D" w:rsidP="00D927B2">
            <w:pPr>
              <w:pStyle w:val="Content"/>
              <w:numPr>
                <w:ilvl w:val="0"/>
                <w:numId w:val="44"/>
              </w:numPr>
            </w:pPr>
            <w:r>
              <w:t>Maintaining a knowledge base to facilitate quick resolution of common issues and share best practices.</w:t>
            </w:r>
          </w:p>
          <w:p w14:paraId="0490E54C" w14:textId="77777777" w:rsidR="00D05CDE" w:rsidRPr="00F028BA" w:rsidRDefault="1B1E637D" w:rsidP="00D927B2">
            <w:pPr>
              <w:pStyle w:val="Content"/>
              <w:numPr>
                <w:ilvl w:val="0"/>
                <w:numId w:val="44"/>
              </w:numPr>
            </w:pPr>
            <w:r>
              <w:t>Providing a service desk and a support portal for Code Manager Service Providers and RECCo.</w:t>
            </w:r>
          </w:p>
          <w:p w14:paraId="45B944A3" w14:textId="77777777" w:rsidR="00D05CDE" w:rsidRPr="00F028BA" w:rsidRDefault="00D05CDE" w:rsidP="00D927B2">
            <w:pPr>
              <w:pStyle w:val="Content"/>
              <w:numPr>
                <w:ilvl w:val="0"/>
                <w:numId w:val="44"/>
              </w:numPr>
            </w:pPr>
            <w:r w:rsidRPr="00F028BA">
              <w:t>Building strong relationships with Code Manager Service Providers and capturing feedback for continuous improvement.</w:t>
            </w:r>
          </w:p>
          <w:p w14:paraId="6F8B0B9C" w14:textId="77777777" w:rsidR="00D05CDE" w:rsidRPr="00F028BA" w:rsidRDefault="1B1E637D" w:rsidP="00D927B2">
            <w:pPr>
              <w:pStyle w:val="Content"/>
              <w:numPr>
                <w:ilvl w:val="0"/>
                <w:numId w:val="44"/>
              </w:numPr>
            </w:pPr>
            <w:r>
              <w:t>Using insights gained from solution and process feedback to identify or support the execution of continuous improvement initiatives.</w:t>
            </w:r>
          </w:p>
          <w:p w14:paraId="44495D2D" w14:textId="0EA03B3A" w:rsidR="00D05CDE" w:rsidRPr="00F028BA" w:rsidRDefault="1B1E637D" w:rsidP="00D927B2">
            <w:pPr>
              <w:pStyle w:val="Content"/>
              <w:numPr>
                <w:ilvl w:val="0"/>
                <w:numId w:val="44"/>
              </w:numPr>
            </w:pPr>
            <w:r>
              <w:t>Your approach to defining</w:t>
            </w:r>
            <w:r w:rsidR="0CA315A7">
              <w:t xml:space="preserve"> the</w:t>
            </w:r>
            <w:r>
              <w:t xml:space="preserve"> KPIs</w:t>
            </w:r>
            <w:r w:rsidR="1D9AE794">
              <w:t xml:space="preserve"> set out in the detailed requirements</w:t>
            </w:r>
            <w:r>
              <w:t xml:space="preserve"> and </w:t>
            </w:r>
            <w:r w:rsidR="4CDE7BB5">
              <w:t xml:space="preserve">how the calculations will be used when </w:t>
            </w:r>
            <w:r w:rsidR="6CDB6F3B">
              <w:t>reporting</w:t>
            </w:r>
            <w:r>
              <w:t xml:space="preserve"> in delivering the Client-Facing Services. </w:t>
            </w:r>
          </w:p>
        </w:tc>
      </w:tr>
      <w:tr w:rsidR="00D05CDE" w:rsidRPr="00DD6706" w14:paraId="556B99B4" w14:textId="77777777" w:rsidTr="4573F9BF">
        <w:tc>
          <w:tcPr>
            <w:tcW w:w="8908" w:type="dxa"/>
            <w:shd w:val="clear" w:color="auto" w:fill="EFF4FF"/>
          </w:tcPr>
          <w:p w14:paraId="05752F8F" w14:textId="77777777" w:rsidR="00D05CDE" w:rsidRPr="00CF2DBC" w:rsidRDefault="1B1E637D" w:rsidP="00CF2DBC">
            <w:pPr>
              <w:pStyle w:val="Content"/>
              <w:rPr>
                <w:b/>
                <w:bCs/>
              </w:rPr>
            </w:pPr>
            <w:r w:rsidRPr="5B0267BF">
              <w:rPr>
                <w:b/>
                <w:bCs/>
              </w:rPr>
              <w:t>Page limit: 4 pages of A4 using the following format:</w:t>
            </w:r>
          </w:p>
          <w:p w14:paraId="7BAE3D90" w14:textId="77777777" w:rsidR="00D05CDE" w:rsidRPr="00CF2DBC" w:rsidRDefault="1B1E637D" w:rsidP="00D927B2">
            <w:pPr>
              <w:pStyle w:val="Content"/>
              <w:numPr>
                <w:ilvl w:val="0"/>
                <w:numId w:val="45"/>
              </w:numPr>
              <w:rPr>
                <w:b/>
                <w:bCs/>
              </w:rPr>
            </w:pPr>
            <w:r w:rsidRPr="5B0267BF">
              <w:rPr>
                <w:b/>
                <w:bCs/>
              </w:rPr>
              <w:t>Header – font size 14</w:t>
            </w:r>
          </w:p>
          <w:p w14:paraId="667CBB7D" w14:textId="77777777" w:rsidR="00D05CDE" w:rsidRPr="00CF2DBC" w:rsidRDefault="1B1E637D" w:rsidP="00D927B2">
            <w:pPr>
              <w:pStyle w:val="Content"/>
              <w:numPr>
                <w:ilvl w:val="0"/>
                <w:numId w:val="45"/>
              </w:numPr>
              <w:rPr>
                <w:b/>
                <w:bCs/>
              </w:rPr>
            </w:pPr>
            <w:r w:rsidRPr="5B0267BF">
              <w:rPr>
                <w:b/>
                <w:bCs/>
              </w:rPr>
              <w:t>Main Text – Font 12</w:t>
            </w:r>
          </w:p>
          <w:p w14:paraId="3DBEA278" w14:textId="56BFAA30" w:rsidR="00D05CDE" w:rsidRDefault="1B1E637D" w:rsidP="00D927B2">
            <w:pPr>
              <w:pStyle w:val="Content"/>
              <w:numPr>
                <w:ilvl w:val="0"/>
                <w:numId w:val="45"/>
              </w:numPr>
            </w:pPr>
            <w:r w:rsidRPr="5B0267BF">
              <w:rPr>
                <w:b/>
                <w:bCs/>
              </w:rPr>
              <w:t>Line Spacing – 1.15</w:t>
            </w:r>
            <w:r>
              <w:t xml:space="preserve"> </w:t>
            </w:r>
          </w:p>
        </w:tc>
      </w:tr>
      <w:tr w:rsidR="00D05CDE" w:rsidRPr="00DD6706" w14:paraId="0AF349BD" w14:textId="77777777" w:rsidTr="4573F9BF">
        <w:tc>
          <w:tcPr>
            <w:tcW w:w="8908" w:type="dxa"/>
            <w:shd w:val="clear" w:color="auto" w:fill="F8F8F8" w:themeFill="accent6"/>
          </w:tcPr>
          <w:p w14:paraId="1BF46C81" w14:textId="77777777" w:rsidR="00D05CDE" w:rsidRPr="6FDC0EF3" w:rsidRDefault="1B1E637D" w:rsidP="00CF2DBC">
            <w:pPr>
              <w:rPr>
                <w:rFonts w:cs="Calibri"/>
              </w:rPr>
            </w:pPr>
            <w:r w:rsidRPr="5B0267BF">
              <w:rPr>
                <w:rFonts w:cs="Calibri"/>
              </w:rPr>
              <w:t xml:space="preserve">Response: </w:t>
            </w:r>
            <w:r w:rsidRPr="5B0267BF">
              <w:rPr>
                <w:color w:val="FF0000"/>
              </w:rPr>
              <w:t>Bidder to insert response</w:t>
            </w:r>
          </w:p>
        </w:tc>
      </w:tr>
    </w:tbl>
    <w:p w14:paraId="326085F8" w14:textId="77777777" w:rsidR="00D05CDE" w:rsidRDefault="00D05CDE" w:rsidP="00D05CDE"/>
    <w:p w14:paraId="3C003850"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2D0AAD4B" w14:textId="77777777" w:rsidTr="4573F9BF">
        <w:tc>
          <w:tcPr>
            <w:tcW w:w="8908" w:type="dxa"/>
            <w:shd w:val="clear" w:color="auto" w:fill="99B7FC" w:themeFill="accent5" w:themeFillTint="40"/>
          </w:tcPr>
          <w:p w14:paraId="6F7D17E5" w14:textId="77777777" w:rsidR="00D05CDE" w:rsidRPr="009D7E20" w:rsidRDefault="1B1E637D" w:rsidP="009D4658">
            <w:r>
              <w:t>Operations | Part C: Project &amp; Change Management</w:t>
            </w:r>
          </w:p>
        </w:tc>
      </w:tr>
      <w:tr w:rsidR="00D05CDE" w:rsidRPr="00DD6706" w14:paraId="5CBDDA70" w14:textId="77777777" w:rsidTr="4573F9BF">
        <w:tc>
          <w:tcPr>
            <w:tcW w:w="8908" w:type="dxa"/>
            <w:shd w:val="clear" w:color="auto" w:fill="D5E1FE" w:themeFill="accent5" w:themeFillTint="1A"/>
          </w:tcPr>
          <w:p w14:paraId="64C66773" w14:textId="478EBF93" w:rsidR="00D05CDE" w:rsidRPr="00CD09F9" w:rsidRDefault="6B37137E" w:rsidP="4573F9BF">
            <w:pPr>
              <w:spacing w:line="257" w:lineRule="auto"/>
              <w:rPr>
                <w:rFonts w:cs="Calibri"/>
                <w:b w:val="0"/>
                <w:bCs w:val="0"/>
                <w:sz w:val="22"/>
                <w:szCs w:val="22"/>
              </w:rPr>
            </w:pPr>
            <w:r w:rsidRPr="4573F9BF">
              <w:rPr>
                <w:rFonts w:cs="Calibri"/>
                <w:b w:val="0"/>
                <w:bCs w:val="0"/>
                <w:sz w:val="22"/>
                <w:szCs w:val="22"/>
              </w:rPr>
              <w:t>Please describe your proposal for fully meeting RECCo’s Service &amp; Governance requirements as per the detailed requirements in Annex B. You should include details of:</w:t>
            </w:r>
          </w:p>
          <w:p w14:paraId="6B6E4F87" w14:textId="05B98BF8" w:rsidR="00D05CDE" w:rsidRPr="00CD09F9" w:rsidRDefault="00D05CDE" w:rsidP="4573F9BF">
            <w:pPr>
              <w:spacing w:line="257" w:lineRule="auto"/>
              <w:rPr>
                <w:rFonts w:cs="Calibri"/>
                <w:b w:val="0"/>
                <w:bCs w:val="0"/>
                <w:sz w:val="22"/>
                <w:szCs w:val="22"/>
              </w:rPr>
            </w:pPr>
          </w:p>
          <w:p w14:paraId="7EB58629" w14:textId="2A27DFEB" w:rsidR="00D05CDE" w:rsidRPr="00CD09F9" w:rsidRDefault="3A6400D4" w:rsidP="4573F9BF">
            <w:pPr>
              <w:pStyle w:val="ListParagraph"/>
              <w:numPr>
                <w:ilvl w:val="0"/>
                <w:numId w:val="1"/>
              </w:numPr>
              <w:spacing w:line="257" w:lineRule="auto"/>
              <w:rPr>
                <w:rFonts w:cs="Calibri"/>
                <w:b w:val="0"/>
                <w:bCs w:val="0"/>
                <w:sz w:val="22"/>
                <w:szCs w:val="22"/>
              </w:rPr>
            </w:pPr>
            <w:r w:rsidRPr="4573F9BF">
              <w:rPr>
                <w:rFonts w:cs="Calibri"/>
                <w:b w:val="0"/>
                <w:bCs w:val="0"/>
                <w:sz w:val="22"/>
                <w:szCs w:val="22"/>
              </w:rPr>
              <w:t xml:space="preserve">Defining and managing the lifecycle of changes to the digital ecosystem, including any project management and reporting tools to be used. Detail your processes for change identification, evaluation, approval, implementation, and review.  </w:t>
            </w:r>
          </w:p>
          <w:p w14:paraId="4DD29584" w14:textId="760A45B6" w:rsidR="00D05CDE" w:rsidRPr="00CD09F9" w:rsidRDefault="3A6400D4" w:rsidP="4573F9BF">
            <w:pPr>
              <w:pStyle w:val="ListParagraph"/>
              <w:numPr>
                <w:ilvl w:val="0"/>
                <w:numId w:val="1"/>
              </w:numPr>
              <w:spacing w:line="257" w:lineRule="auto"/>
              <w:rPr>
                <w:rFonts w:cs="Calibri"/>
                <w:b w:val="0"/>
                <w:bCs w:val="0"/>
                <w:sz w:val="22"/>
                <w:szCs w:val="22"/>
              </w:rPr>
            </w:pPr>
            <w:r w:rsidRPr="4573F9BF">
              <w:rPr>
                <w:rFonts w:cs="Calibri"/>
                <w:b w:val="0"/>
                <w:bCs w:val="0"/>
                <w:sz w:val="22"/>
                <w:szCs w:val="22"/>
              </w:rPr>
              <w:t xml:space="preserve">Planning and overseeing the release of updates and new features to ensure smooth implementation. Explain your strategies for scheduling, coordinating, and communicating releases to minimise disruptions. </w:t>
            </w:r>
          </w:p>
          <w:p w14:paraId="1A54D54E" w14:textId="4794B33E" w:rsidR="00D05CDE" w:rsidRPr="00CD09F9" w:rsidRDefault="3A6400D4" w:rsidP="4573F9BF">
            <w:pPr>
              <w:pStyle w:val="Content"/>
              <w:numPr>
                <w:ilvl w:val="0"/>
                <w:numId w:val="1"/>
              </w:numPr>
            </w:pPr>
            <w:r>
              <w:t xml:space="preserve">Handling enhancements to ensure that the integrated digital ecosystem stays relevant and provides a simple user experience. Describe how you will support continuous improvement and innovation within the ecosystem, ensuring it meets evolving user needs and technological advancements within your pricing response. </w:t>
            </w:r>
          </w:p>
          <w:p w14:paraId="3B4F6707" w14:textId="11D8E114" w:rsidR="00D05CDE" w:rsidRPr="00CD09F9" w:rsidRDefault="3A6400D4" w:rsidP="4573F9BF">
            <w:pPr>
              <w:pStyle w:val="Content"/>
              <w:numPr>
                <w:ilvl w:val="0"/>
                <w:numId w:val="1"/>
              </w:numPr>
            </w:pPr>
            <w:r>
              <w:t xml:space="preserve">Enabling Code Manager Service Providers to make necessary enhancements while maintaining ecosystem integrity. Describe how you will support and facilitate enhancements without compromising the stability and performance of the digital ecosystem. </w:t>
            </w:r>
          </w:p>
          <w:p w14:paraId="565425F9" w14:textId="6150AFE7" w:rsidR="00D05CDE" w:rsidRPr="00CD09F9" w:rsidRDefault="3A6400D4" w:rsidP="4573F9BF">
            <w:pPr>
              <w:pStyle w:val="Content"/>
              <w:numPr>
                <w:ilvl w:val="0"/>
                <w:numId w:val="1"/>
              </w:numPr>
            </w:pPr>
            <w:r>
              <w:t xml:space="preserve">Working in collaboration with RECCo and Code Manager Service Providers to ensure that all required stakeholders are engaged throughout the change management lifecycles. Include your approach to stakeholder communication, involvement in decision-making, and feedback integration. </w:t>
            </w:r>
          </w:p>
          <w:p w14:paraId="365457EC" w14:textId="10B0A1F3" w:rsidR="00D05CDE" w:rsidRPr="00CD09F9" w:rsidRDefault="3A6400D4" w:rsidP="4573F9BF">
            <w:pPr>
              <w:pStyle w:val="Content"/>
              <w:numPr>
                <w:ilvl w:val="0"/>
                <w:numId w:val="1"/>
              </w:numPr>
            </w:pPr>
            <w:r>
              <w:t>Implementing risk management strategies to identify, assess, and mitigate potential risks throughout the change management lifecycle. Outline your methods for risk identification, analysis, prioritisation, and mitigation to ensure continuity and resilience.</w:t>
            </w:r>
          </w:p>
        </w:tc>
      </w:tr>
      <w:tr w:rsidR="00D05CDE" w:rsidRPr="00DD6706" w14:paraId="03A64571" w14:textId="77777777" w:rsidTr="4573F9BF">
        <w:tc>
          <w:tcPr>
            <w:tcW w:w="8908" w:type="dxa"/>
            <w:shd w:val="clear" w:color="auto" w:fill="EFF4FF"/>
          </w:tcPr>
          <w:p w14:paraId="7A71F57E" w14:textId="77777777" w:rsidR="00D05CDE" w:rsidRPr="00CF2DBC" w:rsidRDefault="1B1E637D" w:rsidP="00CF2DBC">
            <w:pPr>
              <w:pStyle w:val="Content"/>
              <w:rPr>
                <w:b/>
                <w:bCs/>
              </w:rPr>
            </w:pPr>
            <w:r w:rsidRPr="5B0267BF">
              <w:rPr>
                <w:b/>
                <w:bCs/>
              </w:rPr>
              <w:t>Page limit: 3 pages of A4 using the following format:</w:t>
            </w:r>
          </w:p>
          <w:p w14:paraId="00E3D7D1" w14:textId="77777777" w:rsidR="00D05CDE" w:rsidRPr="00CF2DBC" w:rsidRDefault="1B1E637D" w:rsidP="00D927B2">
            <w:pPr>
              <w:pStyle w:val="Content"/>
              <w:numPr>
                <w:ilvl w:val="0"/>
                <w:numId w:val="53"/>
              </w:numPr>
              <w:rPr>
                <w:b/>
                <w:bCs/>
              </w:rPr>
            </w:pPr>
            <w:r w:rsidRPr="5B0267BF">
              <w:rPr>
                <w:b/>
                <w:bCs/>
              </w:rPr>
              <w:t>Header – font size 14</w:t>
            </w:r>
          </w:p>
          <w:p w14:paraId="3FDB15E9" w14:textId="77777777" w:rsidR="00D05CDE" w:rsidRPr="00CF2DBC" w:rsidRDefault="1B1E637D" w:rsidP="00D927B2">
            <w:pPr>
              <w:pStyle w:val="Content"/>
              <w:numPr>
                <w:ilvl w:val="0"/>
                <w:numId w:val="53"/>
              </w:numPr>
              <w:rPr>
                <w:b/>
                <w:bCs/>
              </w:rPr>
            </w:pPr>
            <w:r w:rsidRPr="5B0267BF">
              <w:rPr>
                <w:b/>
                <w:bCs/>
              </w:rPr>
              <w:t>Main Text – Font 12</w:t>
            </w:r>
          </w:p>
          <w:p w14:paraId="21242B85" w14:textId="50897A35" w:rsidR="00D05CDE" w:rsidRPr="009D7E20" w:rsidRDefault="1B1E637D" w:rsidP="00C00F1C">
            <w:pPr>
              <w:pStyle w:val="Content"/>
              <w:numPr>
                <w:ilvl w:val="0"/>
                <w:numId w:val="53"/>
              </w:numPr>
            </w:pPr>
            <w:r w:rsidRPr="5B0267BF">
              <w:rPr>
                <w:b/>
                <w:bCs/>
              </w:rPr>
              <w:t xml:space="preserve">Line Spacing – 1.15 </w:t>
            </w:r>
          </w:p>
        </w:tc>
      </w:tr>
      <w:tr w:rsidR="00D05CDE" w:rsidRPr="00DD6706" w14:paraId="74B5F07B" w14:textId="77777777" w:rsidTr="4573F9BF">
        <w:tc>
          <w:tcPr>
            <w:tcW w:w="8908" w:type="dxa"/>
            <w:shd w:val="clear" w:color="auto" w:fill="F8F8F8" w:themeFill="accent6"/>
          </w:tcPr>
          <w:p w14:paraId="1CC2B567" w14:textId="77777777" w:rsidR="00D05CDE" w:rsidRPr="009D7E20" w:rsidRDefault="1B1E637D" w:rsidP="00D927B2">
            <w:pPr>
              <w:rPr>
                <w:rFonts w:cs="Calibri"/>
              </w:rPr>
            </w:pPr>
            <w:r w:rsidRPr="5B0267BF">
              <w:rPr>
                <w:rFonts w:cs="Calibri"/>
              </w:rPr>
              <w:t xml:space="preserve">Response: </w:t>
            </w:r>
            <w:r w:rsidRPr="5B0267BF">
              <w:rPr>
                <w:color w:val="FF0000"/>
              </w:rPr>
              <w:t>Bidder to insert response</w:t>
            </w:r>
          </w:p>
        </w:tc>
      </w:tr>
    </w:tbl>
    <w:p w14:paraId="02D78424" w14:textId="77777777" w:rsidR="00D05CDE" w:rsidRDefault="00D05CDE" w:rsidP="00D05CDE"/>
    <w:p w14:paraId="20F50A75"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34BEC06E" w14:textId="77777777" w:rsidTr="4573F9BF">
        <w:tc>
          <w:tcPr>
            <w:tcW w:w="8908" w:type="dxa"/>
            <w:shd w:val="clear" w:color="auto" w:fill="99B7FC" w:themeFill="accent5" w:themeFillTint="40"/>
          </w:tcPr>
          <w:p w14:paraId="739EF8E1" w14:textId="77777777" w:rsidR="00D05CDE" w:rsidRDefault="1B1E637D" w:rsidP="009D4658">
            <w:r>
              <w:t xml:space="preserve">Operations | Part D: Technical Operations </w:t>
            </w:r>
          </w:p>
        </w:tc>
      </w:tr>
      <w:tr w:rsidR="00D05CDE" w:rsidRPr="00DD6706" w14:paraId="36C7E90F" w14:textId="77777777" w:rsidTr="4573F9BF">
        <w:tc>
          <w:tcPr>
            <w:tcW w:w="8908" w:type="dxa"/>
            <w:shd w:val="clear" w:color="auto" w:fill="D5E1FE" w:themeFill="accent5" w:themeFillTint="1A"/>
          </w:tcPr>
          <w:p w14:paraId="0B916057" w14:textId="684606B4" w:rsidR="1B1E637D" w:rsidRDefault="41A29344" w:rsidP="00FD63A1">
            <w:pPr>
              <w:spacing w:line="257" w:lineRule="auto"/>
              <w:rPr>
                <w:rFonts w:cs="Calibri"/>
              </w:rPr>
            </w:pPr>
            <w:r w:rsidRPr="4573F9BF">
              <w:rPr>
                <w:rFonts w:cs="Calibri"/>
                <w:b w:val="0"/>
                <w:bCs w:val="0"/>
                <w:sz w:val="22"/>
                <w:szCs w:val="22"/>
              </w:rPr>
              <w:t>Please describe your proposal for fully meeting RECCo’s Service &amp; Governance requirements as per the detailed requirements in Annex B. You should include details of:</w:t>
            </w:r>
          </w:p>
          <w:p w14:paraId="4E0A1EBB" w14:textId="77777777" w:rsidR="00D05CDE" w:rsidRDefault="1B1E637D" w:rsidP="00D927B2">
            <w:pPr>
              <w:pStyle w:val="Content"/>
              <w:numPr>
                <w:ilvl w:val="0"/>
                <w:numId w:val="47"/>
              </w:numPr>
            </w:pPr>
            <w:r>
              <w:t>Managing RECCo's API gateway and with summaries on:</w:t>
            </w:r>
          </w:p>
          <w:p w14:paraId="7549B955" w14:textId="77777777" w:rsidR="00D05CDE" w:rsidRPr="00213627" w:rsidRDefault="00D05CDE" w:rsidP="00D927B2">
            <w:pPr>
              <w:pStyle w:val="Content"/>
              <w:numPr>
                <w:ilvl w:val="1"/>
                <w:numId w:val="47"/>
              </w:numPr>
            </w:pPr>
            <w:r w:rsidRPr="00213627">
              <w:t>Your experience with integrating and managing API Gateways in similar projects.</w:t>
            </w:r>
          </w:p>
          <w:p w14:paraId="2857E412" w14:textId="77777777" w:rsidR="00D05CDE" w:rsidRPr="00213627" w:rsidRDefault="00D05CDE" w:rsidP="00D927B2">
            <w:pPr>
              <w:pStyle w:val="Content"/>
              <w:numPr>
                <w:ilvl w:val="1"/>
                <w:numId w:val="47"/>
              </w:numPr>
            </w:pPr>
            <w:r>
              <w:t xml:space="preserve">Ensuring the </w:t>
            </w:r>
            <w:r w:rsidRPr="00213627">
              <w:t xml:space="preserve">API Gateway is </w:t>
            </w:r>
            <w:r>
              <w:t xml:space="preserve">ready for other services to be onboarded </w:t>
            </w:r>
            <w:r w:rsidRPr="00213627">
              <w:t>within the first six months.</w:t>
            </w:r>
          </w:p>
          <w:p w14:paraId="4ED5597C" w14:textId="77777777" w:rsidR="00D05CDE" w:rsidRPr="00213627" w:rsidRDefault="00D05CDE" w:rsidP="00D927B2">
            <w:pPr>
              <w:pStyle w:val="Content"/>
              <w:numPr>
                <w:ilvl w:val="1"/>
                <w:numId w:val="47"/>
              </w:numPr>
            </w:pPr>
            <w:r w:rsidRPr="356E99D9">
              <w:t>Ensuring seamless integration of all services within the digital ecosystem through the API Gateway.</w:t>
            </w:r>
          </w:p>
          <w:p w14:paraId="69D6C6CE" w14:textId="77777777" w:rsidR="00D05CDE" w:rsidRPr="00213627" w:rsidRDefault="00D05CDE" w:rsidP="00D927B2">
            <w:pPr>
              <w:pStyle w:val="Content"/>
              <w:numPr>
                <w:ilvl w:val="1"/>
                <w:numId w:val="47"/>
              </w:numPr>
            </w:pPr>
            <w:r>
              <w:t>C</w:t>
            </w:r>
            <w:r w:rsidRPr="00213627">
              <w:t>reating a comprehensive service wrap around the API Gateway, including monitoring, support, and maintenance.</w:t>
            </w:r>
          </w:p>
          <w:p w14:paraId="6F95C817" w14:textId="77777777" w:rsidR="00D05CDE" w:rsidRDefault="00D05CDE" w:rsidP="00D927B2">
            <w:pPr>
              <w:pStyle w:val="Content"/>
              <w:numPr>
                <w:ilvl w:val="1"/>
                <w:numId w:val="47"/>
              </w:numPr>
            </w:pPr>
            <w:r w:rsidRPr="00213627">
              <w:t>Techniques for ensuring that the API Gateway and service wrap meet all requirements and provide a smooth user experience for all stakeholders.</w:t>
            </w:r>
          </w:p>
          <w:p w14:paraId="602A12D7" w14:textId="3BD95EAA" w:rsidR="00D05CDE" w:rsidRPr="00951207" w:rsidRDefault="1B1E637D" w:rsidP="00D927B2">
            <w:pPr>
              <w:pStyle w:val="Content"/>
              <w:numPr>
                <w:ilvl w:val="1"/>
                <w:numId w:val="47"/>
              </w:numPr>
            </w:pPr>
            <w:r>
              <w:t>How you will support the onboarding of new services outside the Code Manager digital ecosystem.</w:t>
            </w:r>
          </w:p>
          <w:p w14:paraId="49219EF1" w14:textId="77777777" w:rsidR="00D05CDE" w:rsidRPr="008F1380" w:rsidRDefault="1B1E637D" w:rsidP="00D927B2">
            <w:pPr>
              <w:pStyle w:val="Content"/>
              <w:numPr>
                <w:ilvl w:val="1"/>
                <w:numId w:val="47"/>
              </w:numPr>
            </w:pPr>
            <w:r>
              <w:t>Ensure APIs are relevant, secure and still of value to RECCo and its service users.</w:t>
            </w:r>
          </w:p>
          <w:p w14:paraId="29DB5F6A" w14:textId="77777777" w:rsidR="00D05CDE" w:rsidRPr="008F1380" w:rsidRDefault="00D05CDE" w:rsidP="00D927B2">
            <w:pPr>
              <w:pStyle w:val="Content"/>
              <w:numPr>
                <w:ilvl w:val="0"/>
                <w:numId w:val="47"/>
              </w:numPr>
            </w:pPr>
            <w:r w:rsidRPr="008F1380">
              <w:t>Managing Cloud Environments:</w:t>
            </w:r>
          </w:p>
          <w:p w14:paraId="5FE83382" w14:textId="1E5B06A0" w:rsidR="00D05CDE" w:rsidRPr="008F1380" w:rsidRDefault="1B1E637D" w:rsidP="00D927B2">
            <w:pPr>
              <w:pStyle w:val="Content"/>
              <w:numPr>
                <w:ilvl w:val="1"/>
                <w:numId w:val="47"/>
              </w:numPr>
            </w:pPr>
            <w:r>
              <w:t>Manage RECCo’s cloud hosting environments</w:t>
            </w:r>
            <w:r w:rsidR="46B54C43">
              <w:t xml:space="preserve"> to deliver value for money</w:t>
            </w:r>
            <w:r>
              <w:t>.</w:t>
            </w:r>
          </w:p>
          <w:p w14:paraId="6A0CDF6F" w14:textId="77777777" w:rsidR="00D05CDE" w:rsidRPr="008F1380" w:rsidRDefault="00D05CDE" w:rsidP="00D927B2">
            <w:pPr>
              <w:pStyle w:val="Content"/>
              <w:numPr>
                <w:ilvl w:val="1"/>
                <w:numId w:val="47"/>
              </w:numPr>
            </w:pPr>
            <w:r w:rsidRPr="356E99D9">
              <w:t>Assuring Vendor environments like those used to deliver any SaaS solutions of the digital ecosystem are aligned to the Design Principles.</w:t>
            </w:r>
          </w:p>
          <w:p w14:paraId="0AE4A408" w14:textId="77777777" w:rsidR="00D05CDE" w:rsidRPr="008F1380" w:rsidRDefault="00D05CDE" w:rsidP="00D927B2">
            <w:pPr>
              <w:pStyle w:val="Content"/>
              <w:numPr>
                <w:ilvl w:val="0"/>
                <w:numId w:val="47"/>
              </w:numPr>
            </w:pPr>
            <w:r w:rsidRPr="356E99D9">
              <w:t>Ensuring the digital ecosystem stays secure.</w:t>
            </w:r>
          </w:p>
          <w:p w14:paraId="0075804E" w14:textId="77777777" w:rsidR="00D05CDE" w:rsidRPr="007B5D75" w:rsidRDefault="1B1E637D" w:rsidP="00D927B2">
            <w:pPr>
              <w:pStyle w:val="Content"/>
              <w:numPr>
                <w:ilvl w:val="0"/>
                <w:numId w:val="47"/>
              </w:numPr>
            </w:pPr>
            <w:r>
              <w:t>Designing, implementing and maintaining the data model ensuring all solutions are aligned and the data model stays relevant.</w:t>
            </w:r>
          </w:p>
        </w:tc>
      </w:tr>
      <w:tr w:rsidR="00D05CDE" w:rsidRPr="00DD6706" w14:paraId="27544992" w14:textId="77777777" w:rsidTr="4573F9BF">
        <w:tc>
          <w:tcPr>
            <w:tcW w:w="8908" w:type="dxa"/>
            <w:shd w:val="clear" w:color="auto" w:fill="EFF4FF"/>
          </w:tcPr>
          <w:p w14:paraId="2E44AB2F" w14:textId="77777777" w:rsidR="00D05CDE" w:rsidRPr="00D927B2" w:rsidRDefault="1B1E637D" w:rsidP="00D927B2">
            <w:pPr>
              <w:pStyle w:val="Content"/>
              <w:rPr>
                <w:b/>
                <w:bCs/>
              </w:rPr>
            </w:pPr>
            <w:r w:rsidRPr="5B0267BF">
              <w:rPr>
                <w:b/>
                <w:bCs/>
              </w:rPr>
              <w:t>Page limit: 5 pages of A4 using the following format:</w:t>
            </w:r>
          </w:p>
          <w:p w14:paraId="1B67FB00" w14:textId="77777777" w:rsidR="00D05CDE" w:rsidRPr="00D927B2" w:rsidRDefault="1B1E637D" w:rsidP="00D927B2">
            <w:pPr>
              <w:pStyle w:val="Content"/>
              <w:numPr>
                <w:ilvl w:val="0"/>
                <w:numId w:val="54"/>
              </w:numPr>
              <w:rPr>
                <w:b/>
                <w:bCs/>
              </w:rPr>
            </w:pPr>
            <w:r w:rsidRPr="5B0267BF">
              <w:rPr>
                <w:b/>
                <w:bCs/>
              </w:rPr>
              <w:t>Header – font size 14</w:t>
            </w:r>
          </w:p>
          <w:p w14:paraId="7F14E911" w14:textId="77777777" w:rsidR="00D05CDE" w:rsidRPr="00D927B2" w:rsidRDefault="1B1E637D" w:rsidP="00D927B2">
            <w:pPr>
              <w:pStyle w:val="Content"/>
              <w:numPr>
                <w:ilvl w:val="0"/>
                <w:numId w:val="54"/>
              </w:numPr>
              <w:rPr>
                <w:b/>
                <w:bCs/>
              </w:rPr>
            </w:pPr>
            <w:r w:rsidRPr="5B0267BF">
              <w:rPr>
                <w:b/>
                <w:bCs/>
              </w:rPr>
              <w:t>Main Text – Font 12</w:t>
            </w:r>
          </w:p>
          <w:p w14:paraId="4BA8D731" w14:textId="6983D63E" w:rsidR="00D05CDE" w:rsidRDefault="1B1E637D" w:rsidP="00C00F1C">
            <w:pPr>
              <w:pStyle w:val="Content"/>
              <w:numPr>
                <w:ilvl w:val="0"/>
                <w:numId w:val="54"/>
              </w:numPr>
            </w:pPr>
            <w:r w:rsidRPr="5B0267BF">
              <w:rPr>
                <w:b/>
                <w:bCs/>
              </w:rPr>
              <w:t>Line Spacing – 1.15</w:t>
            </w:r>
            <w:r w:rsidR="56E19BFA" w:rsidRPr="5B0267BF">
              <w:rPr>
                <w:b/>
                <w:bCs/>
              </w:rPr>
              <w:t xml:space="preserve"> </w:t>
            </w:r>
          </w:p>
        </w:tc>
      </w:tr>
      <w:tr w:rsidR="00D05CDE" w:rsidRPr="00DD6706" w14:paraId="2CAED820" w14:textId="77777777" w:rsidTr="4573F9BF">
        <w:tc>
          <w:tcPr>
            <w:tcW w:w="8908" w:type="dxa"/>
            <w:shd w:val="clear" w:color="auto" w:fill="F8F8F8" w:themeFill="accent6"/>
          </w:tcPr>
          <w:p w14:paraId="6797268D" w14:textId="77777777" w:rsidR="00D05CDE" w:rsidRPr="6FDC0EF3" w:rsidRDefault="1B1E637D" w:rsidP="003075C8">
            <w:pPr>
              <w:rPr>
                <w:rFonts w:cs="Calibri"/>
                <w:b w:val="0"/>
                <w:bCs w:val="0"/>
                <w:sz w:val="22"/>
                <w:szCs w:val="22"/>
              </w:rPr>
            </w:pPr>
            <w:r w:rsidRPr="003075C8">
              <w:rPr>
                <w:rFonts w:cs="Calibri"/>
              </w:rPr>
              <w:t xml:space="preserve">Response: </w:t>
            </w:r>
            <w:r w:rsidRPr="003075C8">
              <w:rPr>
                <w:rFonts w:cs="Calibri"/>
                <w:color w:val="FF0000"/>
              </w:rPr>
              <w:t>Bidder to insert response</w:t>
            </w:r>
          </w:p>
        </w:tc>
      </w:tr>
    </w:tbl>
    <w:p w14:paraId="4AA6027D" w14:textId="77777777" w:rsidR="00D05CDE" w:rsidDel="00B80E75" w:rsidRDefault="00D05CDE" w:rsidP="00D05CDE"/>
    <w:p w14:paraId="5DBA5E75"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4C34FDEE" w14:textId="77777777" w:rsidTr="5B0267BF">
        <w:tc>
          <w:tcPr>
            <w:tcW w:w="8908" w:type="dxa"/>
            <w:shd w:val="clear" w:color="auto" w:fill="99B7FC" w:themeFill="accent5" w:themeFillTint="40"/>
          </w:tcPr>
          <w:p w14:paraId="51C6A1AB" w14:textId="77777777" w:rsidR="00D05CDE" w:rsidRDefault="1B1E637D" w:rsidP="009D4658">
            <w:r>
              <w:t>Operations | Part E: Ways of Working</w:t>
            </w:r>
          </w:p>
        </w:tc>
      </w:tr>
      <w:tr w:rsidR="00D05CDE" w:rsidRPr="00DD6706" w14:paraId="6E1B8D0B" w14:textId="77777777" w:rsidTr="5B0267BF">
        <w:tc>
          <w:tcPr>
            <w:tcW w:w="8908" w:type="dxa"/>
            <w:shd w:val="clear" w:color="auto" w:fill="D5E1FE" w:themeFill="accent5" w:themeFillTint="1A"/>
          </w:tcPr>
          <w:p w14:paraId="0A8D7A39" w14:textId="45AA192B" w:rsidR="00D05CDE" w:rsidRPr="00D07E91" w:rsidRDefault="4F70EB51" w:rsidP="00FD63A1">
            <w:pPr>
              <w:spacing w:line="257" w:lineRule="auto"/>
              <w:rPr>
                <w:rFonts w:cs="Calibri"/>
              </w:rPr>
            </w:pPr>
            <w:r w:rsidRPr="5B0267BF">
              <w:rPr>
                <w:rFonts w:cs="Calibri"/>
                <w:b w:val="0"/>
                <w:bCs w:val="0"/>
                <w:sz w:val="22"/>
                <w:szCs w:val="22"/>
              </w:rPr>
              <w:t xml:space="preserve"> Please describe your proposal for fully meeting RECCo’s Service &amp; Governance requirements as per the detailed requirements in Annex B. You should include details of:</w:t>
            </w:r>
          </w:p>
          <w:p w14:paraId="64DC89DA" w14:textId="506EE7D8" w:rsidR="00D05CDE" w:rsidRPr="00D07E91" w:rsidRDefault="1B1E637D" w:rsidP="00FD63A1">
            <w:pPr>
              <w:pStyle w:val="Content"/>
              <w:numPr>
                <w:ilvl w:val="0"/>
                <w:numId w:val="48"/>
              </w:numPr>
            </w:pPr>
            <w:r>
              <w:t xml:space="preserve">How you will build and maintain a strong, collaborative relationship with RECCo and the Code Manager </w:t>
            </w:r>
            <w:r w:rsidR="53CA6058">
              <w:t>S</w:t>
            </w:r>
            <w:r>
              <w:t xml:space="preserve">ervice </w:t>
            </w:r>
            <w:r w:rsidR="53CA6058">
              <w:t>P</w:t>
            </w:r>
            <w:r>
              <w:t>roviders</w:t>
            </w:r>
            <w:r w:rsidR="53CA6058">
              <w:t>, as well as other user stakeholders</w:t>
            </w:r>
            <w:r>
              <w:t>.</w:t>
            </w:r>
          </w:p>
          <w:p w14:paraId="7BA16142" w14:textId="73F1C366" w:rsidR="00D05CDE" w:rsidRPr="00D07E91" w:rsidRDefault="1B1E637D" w:rsidP="00D927B2">
            <w:pPr>
              <w:pStyle w:val="Content"/>
              <w:numPr>
                <w:ilvl w:val="0"/>
                <w:numId w:val="48"/>
              </w:numPr>
            </w:pPr>
            <w:r>
              <w:t>Train the trainer methodology and how you will keep the Code Manager</w:t>
            </w:r>
            <w:r w:rsidR="53CA6058">
              <w:t xml:space="preserve"> Service Provider</w:t>
            </w:r>
            <w:r>
              <w:t>s up to date.</w:t>
            </w:r>
          </w:p>
          <w:p w14:paraId="791D24D9" w14:textId="77777777" w:rsidR="00D05CDE" w:rsidRPr="00CD09F9" w:rsidRDefault="1B1E637D" w:rsidP="5B0267BF">
            <w:pPr>
              <w:pStyle w:val="Content"/>
              <w:numPr>
                <w:ilvl w:val="0"/>
                <w:numId w:val="48"/>
              </w:numPr>
              <w:rPr>
                <w:rFonts w:cs="Calibri"/>
                <w:b/>
                <w:bCs/>
              </w:rPr>
            </w:pPr>
            <w:r>
              <w:t>Embedding a Continual Service Improvement culture.</w:t>
            </w:r>
          </w:p>
        </w:tc>
      </w:tr>
      <w:tr w:rsidR="00D05CDE" w:rsidRPr="00DD6706" w14:paraId="689B2B8E" w14:textId="77777777" w:rsidTr="5B0267BF">
        <w:tc>
          <w:tcPr>
            <w:tcW w:w="8908" w:type="dxa"/>
            <w:shd w:val="clear" w:color="auto" w:fill="EFF4FF"/>
          </w:tcPr>
          <w:p w14:paraId="31FED4B6" w14:textId="77777777" w:rsidR="00D05CDE" w:rsidRPr="002E580B" w:rsidRDefault="1B1E637D" w:rsidP="002E580B">
            <w:pPr>
              <w:pStyle w:val="Content"/>
              <w:rPr>
                <w:b/>
                <w:bCs/>
              </w:rPr>
            </w:pPr>
            <w:r w:rsidRPr="5B0267BF">
              <w:rPr>
                <w:b/>
                <w:bCs/>
              </w:rPr>
              <w:t>Page limit: 2 pages of A4 using the following format:</w:t>
            </w:r>
          </w:p>
          <w:p w14:paraId="18330B62" w14:textId="77777777" w:rsidR="00D05CDE" w:rsidRPr="002E580B" w:rsidRDefault="1B1E637D" w:rsidP="00D927B2">
            <w:pPr>
              <w:pStyle w:val="Content"/>
              <w:numPr>
                <w:ilvl w:val="0"/>
                <w:numId w:val="49"/>
              </w:numPr>
              <w:rPr>
                <w:b/>
                <w:bCs/>
              </w:rPr>
            </w:pPr>
            <w:r w:rsidRPr="5B0267BF">
              <w:rPr>
                <w:b/>
                <w:bCs/>
              </w:rPr>
              <w:t>Header – font size 14</w:t>
            </w:r>
          </w:p>
          <w:p w14:paraId="79486A17" w14:textId="77777777" w:rsidR="00D05CDE" w:rsidRPr="002E580B" w:rsidRDefault="1B1E637D" w:rsidP="00D927B2">
            <w:pPr>
              <w:pStyle w:val="Content"/>
              <w:numPr>
                <w:ilvl w:val="0"/>
                <w:numId w:val="49"/>
              </w:numPr>
              <w:rPr>
                <w:b/>
                <w:bCs/>
              </w:rPr>
            </w:pPr>
            <w:r w:rsidRPr="5B0267BF">
              <w:rPr>
                <w:b/>
                <w:bCs/>
              </w:rPr>
              <w:t>Main Text – Font 12</w:t>
            </w:r>
          </w:p>
          <w:p w14:paraId="286C94F4" w14:textId="5518C583" w:rsidR="00D05CDE" w:rsidRPr="00E37B89" w:rsidRDefault="1B1E637D" w:rsidP="002E580B">
            <w:pPr>
              <w:pStyle w:val="Content"/>
              <w:numPr>
                <w:ilvl w:val="0"/>
                <w:numId w:val="49"/>
              </w:numPr>
              <w:rPr>
                <w:b/>
                <w:bCs/>
              </w:rPr>
            </w:pPr>
            <w:r w:rsidRPr="5B0267BF">
              <w:rPr>
                <w:b/>
                <w:bCs/>
              </w:rPr>
              <w:t>Line Spacing – 1.15</w:t>
            </w:r>
          </w:p>
        </w:tc>
      </w:tr>
      <w:tr w:rsidR="00D05CDE" w:rsidRPr="00DD6706" w14:paraId="5107B8B6" w14:textId="77777777" w:rsidTr="5B0267BF">
        <w:tc>
          <w:tcPr>
            <w:tcW w:w="8908" w:type="dxa"/>
            <w:shd w:val="clear" w:color="auto" w:fill="F8F8F8" w:themeFill="accent6"/>
          </w:tcPr>
          <w:p w14:paraId="23E2DB67" w14:textId="77777777" w:rsidR="00D05CDE" w:rsidRPr="6FDC0EF3" w:rsidRDefault="1B1E637D" w:rsidP="00D927B2">
            <w:pPr>
              <w:rPr>
                <w:rFonts w:cs="Calibri"/>
              </w:rPr>
            </w:pPr>
            <w:r w:rsidRPr="5B0267BF">
              <w:rPr>
                <w:rFonts w:cs="Calibri"/>
              </w:rPr>
              <w:t xml:space="preserve">Response: </w:t>
            </w:r>
            <w:r w:rsidRPr="5B0267BF">
              <w:rPr>
                <w:color w:val="FF0000"/>
              </w:rPr>
              <w:t>Bidder to insert response</w:t>
            </w:r>
          </w:p>
        </w:tc>
      </w:tr>
    </w:tbl>
    <w:p w14:paraId="30460419" w14:textId="77777777" w:rsidR="00D05CDE" w:rsidRDefault="00D05CDE" w:rsidP="00D05CDE"/>
    <w:p w14:paraId="0917EEBB" w14:textId="77777777" w:rsidR="00D05CDE" w:rsidRDefault="00D05CDE" w:rsidP="00D05CDE">
      <w:pPr>
        <w:spacing w:after="160" w:line="259" w:lineRule="auto"/>
      </w:pPr>
      <w:r>
        <w:br w:type="page"/>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627C3C3B" w14:textId="77777777" w:rsidTr="5B0267BF">
        <w:tc>
          <w:tcPr>
            <w:tcW w:w="8908" w:type="dxa"/>
            <w:shd w:val="clear" w:color="auto" w:fill="99B7FC" w:themeFill="accent5" w:themeFillTint="40"/>
          </w:tcPr>
          <w:p w14:paraId="762E1F86" w14:textId="77777777" w:rsidR="00D05CDE" w:rsidRPr="00D363BD" w:rsidRDefault="00D05CDE" w:rsidP="009D4658">
            <w:r w:rsidRPr="00D363BD">
              <w:t>Operations | Part F: Resources</w:t>
            </w:r>
          </w:p>
        </w:tc>
      </w:tr>
      <w:tr w:rsidR="00D05CDE" w:rsidRPr="00DD6706" w14:paraId="32CFAF60" w14:textId="77777777" w:rsidTr="5B0267BF">
        <w:tc>
          <w:tcPr>
            <w:tcW w:w="8908" w:type="dxa"/>
            <w:shd w:val="clear" w:color="auto" w:fill="D5E1FE" w:themeFill="accent5" w:themeFillTint="1A"/>
          </w:tcPr>
          <w:p w14:paraId="531F9AA5" w14:textId="3034F725" w:rsidR="00D05CDE" w:rsidRPr="00D363BD" w:rsidRDefault="1B1E637D" w:rsidP="002E580B">
            <w:pPr>
              <w:pStyle w:val="Content"/>
            </w:pPr>
            <w:r>
              <w:t xml:space="preserve">Please set out your resource plan for all staff involved in the delivery of the </w:t>
            </w:r>
            <w:r w:rsidR="21380588">
              <w:t>Digital Services Operation.</w:t>
            </w:r>
            <w:r>
              <w:t xml:space="preserve"> This should include:</w:t>
            </w:r>
          </w:p>
          <w:p w14:paraId="6B849292" w14:textId="77777777" w:rsidR="006455DA" w:rsidRPr="00D363BD" w:rsidRDefault="0DEE80BE" w:rsidP="00D927B2">
            <w:pPr>
              <w:pStyle w:val="Content"/>
              <w:numPr>
                <w:ilvl w:val="0"/>
                <w:numId w:val="50"/>
              </w:numPr>
            </w:pPr>
            <w:r>
              <w:t xml:space="preserve">The number of key staff roles, their allocation of time to Digital Services once transitioned into Business As Usual (BAU), including their grades, relevant qualifications, and experience. </w:t>
            </w:r>
          </w:p>
          <w:p w14:paraId="0318FF50" w14:textId="77777777" w:rsidR="006455DA" w:rsidRPr="00D363BD" w:rsidRDefault="0DEE80BE" w:rsidP="5B0267BF">
            <w:pPr>
              <w:pStyle w:val="Content"/>
              <w:numPr>
                <w:ilvl w:val="0"/>
                <w:numId w:val="50"/>
              </w:numPr>
            </w:pPr>
            <w:r>
              <w:t xml:space="preserve">A detailed approach and methodology for transitioning key roles into BAU, ensuring continuity and leveraging the knowledge gathered during the implementation phase. </w:t>
            </w:r>
          </w:p>
          <w:p w14:paraId="25362D87" w14:textId="7B804661" w:rsidR="00D05CDE" w:rsidRPr="00D363BD" w:rsidRDefault="1B1E637D" w:rsidP="5B0267BF">
            <w:pPr>
              <w:pStyle w:val="Content"/>
              <w:numPr>
                <w:ilvl w:val="0"/>
                <w:numId w:val="50"/>
              </w:numPr>
            </w:pPr>
            <w:r w:rsidRPr="5B0267BF">
              <w:t>A description of staff roles and activities, including an organogram (via Pen portraits).</w:t>
            </w:r>
          </w:p>
          <w:p w14:paraId="2A7D675D" w14:textId="77777777" w:rsidR="00D05CDE" w:rsidRPr="00D363BD" w:rsidRDefault="1B1E637D" w:rsidP="5B0267BF">
            <w:pPr>
              <w:pStyle w:val="Content"/>
              <w:numPr>
                <w:ilvl w:val="0"/>
                <w:numId w:val="50"/>
              </w:numPr>
            </w:pPr>
            <w:r w:rsidRPr="5B0267BF">
              <w:t>Any assumptions contained in your resource plan.</w:t>
            </w:r>
          </w:p>
          <w:p w14:paraId="27F33407" w14:textId="139F735A" w:rsidR="00D05CDE" w:rsidRPr="00D363BD" w:rsidRDefault="1B1E637D" w:rsidP="00D927B2">
            <w:pPr>
              <w:pStyle w:val="Content"/>
              <w:numPr>
                <w:ilvl w:val="0"/>
                <w:numId w:val="50"/>
              </w:numPr>
            </w:pPr>
            <w:r>
              <w:t>How you will ensure the right mix of skills and expertise are available to deliver the Digital Services</w:t>
            </w:r>
            <w:r w:rsidR="7C2994F2">
              <w:t xml:space="preserve"> Operations effectively.</w:t>
            </w:r>
          </w:p>
          <w:p w14:paraId="381FB0D5" w14:textId="77777777" w:rsidR="00D05CDE" w:rsidRPr="00D363BD" w:rsidRDefault="1B1E637D" w:rsidP="00D927B2">
            <w:pPr>
              <w:pStyle w:val="Content"/>
              <w:numPr>
                <w:ilvl w:val="0"/>
                <w:numId w:val="50"/>
              </w:numPr>
            </w:pPr>
            <w:r>
              <w:t xml:space="preserve">Your approach to scaling up/down for future initiatives and projects where additional resources are required in addition to day-to-day operations. </w:t>
            </w:r>
          </w:p>
        </w:tc>
      </w:tr>
      <w:tr w:rsidR="00D05CDE" w:rsidRPr="00DD6706" w14:paraId="2B1EAEAB" w14:textId="77777777" w:rsidTr="5B0267BF">
        <w:tc>
          <w:tcPr>
            <w:tcW w:w="8908" w:type="dxa"/>
            <w:shd w:val="clear" w:color="auto" w:fill="EFF4FF"/>
          </w:tcPr>
          <w:p w14:paraId="6487C11A" w14:textId="77777777" w:rsidR="00D05CDE" w:rsidRPr="00615321" w:rsidRDefault="1B1E637D" w:rsidP="00615321">
            <w:pPr>
              <w:pStyle w:val="Content"/>
              <w:rPr>
                <w:b/>
                <w:bCs/>
              </w:rPr>
            </w:pPr>
            <w:r w:rsidRPr="5B0267BF">
              <w:rPr>
                <w:b/>
                <w:bCs/>
              </w:rPr>
              <w:t>Page limit: 2 pages of A4 using the following format:</w:t>
            </w:r>
          </w:p>
          <w:p w14:paraId="4707EA5F" w14:textId="77777777" w:rsidR="00D05CDE" w:rsidRPr="00615321" w:rsidRDefault="1B1E637D" w:rsidP="00D927B2">
            <w:pPr>
              <w:pStyle w:val="Content"/>
              <w:numPr>
                <w:ilvl w:val="0"/>
                <w:numId w:val="51"/>
              </w:numPr>
              <w:rPr>
                <w:b/>
                <w:bCs/>
              </w:rPr>
            </w:pPr>
            <w:r w:rsidRPr="5B0267BF">
              <w:rPr>
                <w:b/>
                <w:bCs/>
              </w:rPr>
              <w:t>Header – font size 14</w:t>
            </w:r>
          </w:p>
          <w:p w14:paraId="15B715E2" w14:textId="77777777" w:rsidR="00D05CDE" w:rsidRPr="00615321" w:rsidRDefault="1B1E637D" w:rsidP="00D927B2">
            <w:pPr>
              <w:pStyle w:val="Content"/>
              <w:numPr>
                <w:ilvl w:val="0"/>
                <w:numId w:val="51"/>
              </w:numPr>
              <w:rPr>
                <w:b/>
                <w:bCs/>
              </w:rPr>
            </w:pPr>
            <w:r w:rsidRPr="5B0267BF">
              <w:rPr>
                <w:b/>
                <w:bCs/>
              </w:rPr>
              <w:t>Main Text – Font 12</w:t>
            </w:r>
          </w:p>
          <w:p w14:paraId="05764848" w14:textId="77777777" w:rsidR="00615321" w:rsidRDefault="1B1E637D" w:rsidP="00D927B2">
            <w:pPr>
              <w:pStyle w:val="Content"/>
              <w:numPr>
                <w:ilvl w:val="0"/>
                <w:numId w:val="51"/>
              </w:numPr>
              <w:rPr>
                <w:b/>
                <w:bCs/>
              </w:rPr>
            </w:pPr>
            <w:r w:rsidRPr="5B0267BF">
              <w:rPr>
                <w:b/>
                <w:bCs/>
              </w:rPr>
              <w:t>Line Spacing – 1.15</w:t>
            </w:r>
          </w:p>
          <w:p w14:paraId="45A37725" w14:textId="25BF96E0" w:rsidR="00D05CDE" w:rsidRPr="00615321" w:rsidRDefault="413980E2" w:rsidP="00615321">
            <w:pPr>
              <w:pStyle w:val="Content"/>
              <w:rPr>
                <w:b/>
                <w:bCs/>
              </w:rPr>
            </w:pPr>
            <w:r w:rsidRPr="5B0267BF">
              <w:rPr>
                <w:b/>
                <w:bCs/>
              </w:rPr>
              <w:t>(</w:t>
            </w:r>
            <w:r w:rsidR="1B1E637D" w:rsidRPr="5B0267BF">
              <w:rPr>
                <w:b/>
                <w:bCs/>
              </w:rPr>
              <w:t>plus example CVs)</w:t>
            </w:r>
          </w:p>
        </w:tc>
      </w:tr>
      <w:tr w:rsidR="00D05CDE" w:rsidRPr="00DD6706" w14:paraId="7FBCF869" w14:textId="77777777" w:rsidTr="5B0267BF">
        <w:tc>
          <w:tcPr>
            <w:tcW w:w="8908" w:type="dxa"/>
            <w:shd w:val="clear" w:color="auto" w:fill="F8F8F8" w:themeFill="accent6"/>
          </w:tcPr>
          <w:p w14:paraId="531FA2FF" w14:textId="77777777" w:rsidR="00D05CDE" w:rsidRDefault="1B1E637D" w:rsidP="00615321">
            <w:pPr>
              <w:rPr>
                <w:rFonts w:cs="Calibri"/>
              </w:rPr>
            </w:pPr>
            <w:r w:rsidRPr="5B0267BF">
              <w:rPr>
                <w:rFonts w:cs="Calibri"/>
              </w:rPr>
              <w:t>Response:</w:t>
            </w:r>
            <w:r w:rsidRPr="5B0267BF">
              <w:rPr>
                <w:rFonts w:cs="Calibri"/>
                <w:color w:val="FF0000"/>
              </w:rPr>
              <w:t xml:space="preserve"> </w:t>
            </w:r>
            <w:r w:rsidRPr="5B0267BF">
              <w:rPr>
                <w:color w:val="FF0000"/>
              </w:rPr>
              <w:t>Bidder to insert response</w:t>
            </w:r>
          </w:p>
        </w:tc>
      </w:tr>
    </w:tbl>
    <w:p w14:paraId="0F92C3F1" w14:textId="77777777" w:rsidR="00D05CDE" w:rsidRDefault="00D05CDE" w:rsidP="5B0267BF">
      <w:pPr>
        <w:rPr>
          <w:sz w:val="22"/>
          <w:szCs w:val="22"/>
        </w:rPr>
      </w:pPr>
    </w:p>
    <w:p w14:paraId="0C73A854" w14:textId="77777777" w:rsidR="00D05CDE" w:rsidRDefault="00D05CDE" w:rsidP="5B0267BF">
      <w:pPr>
        <w:spacing w:after="160" w:line="259" w:lineRule="auto"/>
        <w:rPr>
          <w:sz w:val="22"/>
          <w:szCs w:val="22"/>
        </w:rPr>
      </w:pPr>
      <w:r w:rsidRPr="5B0267BF">
        <w:rPr>
          <w:sz w:val="22"/>
          <w:szCs w:val="22"/>
        </w:rPr>
        <w:br w:type="page"/>
      </w:r>
    </w:p>
    <w:tbl>
      <w:tblPr>
        <w:tblW w:w="5006" w:type="pct"/>
        <w:tblInd w:w="-5" w:type="dxa"/>
        <w:tblBorders>
          <w:top w:val="single" w:sz="8" w:space="0" w:color="000000"/>
          <w:left w:val="single" w:sz="8" w:space="0" w:color="000000"/>
          <w:bottom w:val="single" w:sz="8" w:space="0" w:color="000000"/>
          <w:right w:val="single" w:sz="8" w:space="0" w:color="000000"/>
          <w:insideH w:val="single" w:sz="6" w:space="0" w:color="000000"/>
          <w:insideV w:val="single" w:sz="6" w:space="0" w:color="000000"/>
        </w:tblBorders>
        <w:tblLook w:val="0400" w:firstRow="0" w:lastRow="0" w:firstColumn="0" w:lastColumn="0" w:noHBand="0" w:noVBand="1"/>
      </w:tblPr>
      <w:tblGrid>
        <w:gridCol w:w="2837"/>
        <w:gridCol w:w="2367"/>
        <w:gridCol w:w="2397"/>
        <w:gridCol w:w="2327"/>
      </w:tblGrid>
      <w:tr w:rsidR="00D05CDE" w:rsidRPr="00DD6706" w14:paraId="39034CEF" w14:textId="77777777" w:rsidTr="5B0267BF">
        <w:trPr>
          <w:trHeight w:val="400"/>
        </w:trPr>
        <w:tc>
          <w:tcPr>
            <w:tcW w:w="5000" w:type="pct"/>
            <w:gridSpan w:val="4"/>
            <w:tcBorders>
              <w:top w:val="single" w:sz="8" w:space="0" w:color="201E2E" w:themeColor="text1"/>
              <w:left w:val="single" w:sz="8" w:space="0" w:color="201E2E" w:themeColor="text1"/>
              <w:bottom w:val="single" w:sz="6" w:space="0" w:color="201E2E" w:themeColor="text1"/>
              <w:right w:val="single" w:sz="8" w:space="0" w:color="201E2E" w:themeColor="text1"/>
            </w:tcBorders>
            <w:shd w:val="clear" w:color="auto" w:fill="99B7FC" w:themeFill="accent5" w:themeFillTint="40"/>
          </w:tcPr>
          <w:p w14:paraId="4C0D65B2" w14:textId="77777777" w:rsidR="00D05CDE" w:rsidRPr="009B0483" w:rsidRDefault="1B1E637D" w:rsidP="009D4658">
            <w:pPr>
              <w:rPr>
                <w:rFonts w:eastAsia="Arial"/>
                <w:sz w:val="20"/>
                <w:szCs w:val="20"/>
              </w:rPr>
            </w:pPr>
            <w:r>
              <w:t>References</w:t>
            </w:r>
            <w:r w:rsidRPr="5B0267BF">
              <w:rPr>
                <w:rFonts w:eastAsia="Arial"/>
                <w:sz w:val="20"/>
                <w:szCs w:val="20"/>
              </w:rPr>
              <w:t xml:space="preserve"> </w:t>
            </w:r>
          </w:p>
        </w:tc>
      </w:tr>
      <w:tr w:rsidR="00D05CDE" w:rsidRPr="00DD6706" w14:paraId="7D72CFE3" w14:textId="77777777" w:rsidTr="5B0267BF">
        <w:trPr>
          <w:trHeight w:val="400"/>
        </w:trPr>
        <w:tc>
          <w:tcPr>
            <w:tcW w:w="5000" w:type="pct"/>
            <w:gridSpan w:val="4"/>
            <w:tcBorders>
              <w:top w:val="single" w:sz="8" w:space="0" w:color="201E2E" w:themeColor="text1"/>
              <w:left w:val="single" w:sz="8" w:space="0" w:color="201E2E" w:themeColor="text1"/>
              <w:bottom w:val="single" w:sz="6" w:space="0" w:color="201E2E" w:themeColor="text1"/>
              <w:right w:val="single" w:sz="8" w:space="0" w:color="201E2E" w:themeColor="text1"/>
            </w:tcBorders>
            <w:shd w:val="clear" w:color="auto" w:fill="D5E1FE" w:themeFill="accent5" w:themeFillTint="1A"/>
          </w:tcPr>
          <w:p w14:paraId="4EAB3C8C" w14:textId="77777777" w:rsidR="00D05CDE" w:rsidRPr="00B50765" w:rsidRDefault="1B1E637D" w:rsidP="00615321">
            <w:pPr>
              <w:pStyle w:val="Content"/>
            </w:pPr>
            <w:r w:rsidRPr="5B0267BF">
              <w:rPr>
                <w:b/>
                <w:bCs/>
              </w:rPr>
              <w:t>Relevant experience and contract examples</w:t>
            </w:r>
            <w:r w:rsidR="00D05CDE">
              <w:br/>
            </w:r>
            <w:r w:rsidR="00D05CDE">
              <w:br/>
            </w:r>
            <w:r>
              <w:t>Please provide details of up to three contracts that are relevant to our requirement for Digital Services. Contracts should have been performed during the past three years and your responses should include an explanation of the scalability of the implemented solution.</w:t>
            </w:r>
            <w:r w:rsidRPr="5B0267BF">
              <w:rPr>
                <w:b/>
                <w:bCs/>
              </w:rPr>
              <w:t xml:space="preserve"> </w:t>
            </w:r>
            <w:r w:rsidR="00D05CDE">
              <w:br/>
            </w:r>
            <w:r w:rsidR="00D05CDE">
              <w:br/>
            </w:r>
            <w:r>
              <w:t>The named contact provided should be able to provide written evidence to confirm the accuracy of the information provided below.</w:t>
            </w:r>
            <w:r w:rsidR="00D05CDE">
              <w:br/>
            </w:r>
            <w:r w:rsidR="00D05CDE">
              <w:br/>
            </w:r>
            <w:r>
              <w:t>Consortia bids should provide relevant examples of where the consortium has delivered similar requirements. If this is not possible (e.g. the consortium is newly formed, or a Special Purpose Vehicle is to be created for this contract) then three separate examples should be provided between the principal member(s) of the proposed consortium or Special Purpose Vehicle (three examples are not required from each member).</w:t>
            </w:r>
            <w:r w:rsidR="00D05CDE">
              <w:br/>
            </w:r>
            <w:r w:rsidR="00D05CDE">
              <w:br/>
            </w:r>
            <w:r>
              <w:t>Where the Supplier is a Special Purpose Vehicle, or a managing agent not intending to be the main provider of the supplies or services, the information requested should be provided in respect of the main intended provider(s) or sub-contractor(s) who will deliver the contract.</w:t>
            </w:r>
          </w:p>
          <w:p w14:paraId="1A3EAAE4" w14:textId="77777777" w:rsidR="00D05CDE" w:rsidRDefault="00D05CDE" w:rsidP="5B0267BF">
            <w:pPr>
              <w:pStyle w:val="Content"/>
              <w:rPr>
                <w:b/>
                <w:bCs/>
              </w:rPr>
            </w:pPr>
          </w:p>
          <w:p w14:paraId="712EB31C" w14:textId="77777777" w:rsidR="00D05CDE" w:rsidRPr="00B50765" w:rsidRDefault="00D05CDE" w:rsidP="00615321">
            <w:r w:rsidRPr="2774F6F1">
              <w:t>Word Limit: 500 (for Description of each Contract)</w:t>
            </w:r>
          </w:p>
          <w:p w14:paraId="279A218C" w14:textId="77777777" w:rsidR="00D05CDE" w:rsidRPr="00B50765" w:rsidRDefault="00D05CDE" w:rsidP="00615321">
            <w:r w:rsidRPr="2774F6F1">
              <w:t>For Information Only</w:t>
            </w:r>
          </w:p>
          <w:p w14:paraId="5F05D2BF" w14:textId="77777777" w:rsidR="00D05CDE" w:rsidRPr="00B50765" w:rsidRDefault="00D05CDE" w:rsidP="5B0267BF">
            <w:pPr>
              <w:pStyle w:val="Normal1"/>
              <w:spacing w:before="100"/>
              <w:rPr>
                <w:rFonts w:asciiTheme="minorHAnsi" w:hAnsiTheme="minorHAnsi" w:cstheme="minorBidi"/>
                <w:b/>
                <w:bCs/>
                <w:sz w:val="22"/>
                <w:szCs w:val="22"/>
              </w:rPr>
            </w:pPr>
          </w:p>
        </w:tc>
      </w:tr>
      <w:tr w:rsidR="00D05CDE" w:rsidRPr="00DD6706" w14:paraId="0233C518" w14:textId="77777777" w:rsidTr="5B0267BF">
        <w:tblPrEx>
          <w:tblLook w:val="0600" w:firstRow="0" w:lastRow="0" w:firstColumn="0" w:lastColumn="0" w:noHBand="1" w:noVBand="1"/>
        </w:tblPrEx>
        <w:trPr>
          <w:trHeight w:val="420"/>
        </w:trPr>
        <w:tc>
          <w:tcPr>
            <w:tcW w:w="1429" w:type="pct"/>
          </w:tcPr>
          <w:p w14:paraId="389E23E3" w14:textId="77777777" w:rsidR="00D05CDE" w:rsidRPr="007827BE" w:rsidRDefault="00D05CDE" w:rsidP="00615321">
            <w:pPr>
              <w:pStyle w:val="Content"/>
            </w:pPr>
          </w:p>
        </w:tc>
        <w:tc>
          <w:tcPr>
            <w:tcW w:w="1192" w:type="pct"/>
          </w:tcPr>
          <w:p w14:paraId="25D38F03" w14:textId="77777777" w:rsidR="00D05CDE" w:rsidRPr="007827BE" w:rsidRDefault="00D05CDE" w:rsidP="00615321">
            <w:pPr>
              <w:pStyle w:val="Content"/>
            </w:pPr>
            <w:r w:rsidRPr="007827BE">
              <w:rPr>
                <w:rFonts w:eastAsia="Arial"/>
                <w:b/>
              </w:rPr>
              <w:t>Contract 1</w:t>
            </w:r>
          </w:p>
        </w:tc>
        <w:tc>
          <w:tcPr>
            <w:tcW w:w="1207" w:type="pct"/>
          </w:tcPr>
          <w:p w14:paraId="40222DDF" w14:textId="77777777" w:rsidR="00D05CDE" w:rsidRPr="007827BE" w:rsidRDefault="00D05CDE" w:rsidP="00615321">
            <w:pPr>
              <w:pStyle w:val="Content"/>
            </w:pPr>
            <w:r w:rsidRPr="007827BE">
              <w:rPr>
                <w:rFonts w:eastAsia="Arial"/>
                <w:b/>
              </w:rPr>
              <w:t>Contract 2</w:t>
            </w:r>
          </w:p>
        </w:tc>
        <w:tc>
          <w:tcPr>
            <w:tcW w:w="1172" w:type="pct"/>
          </w:tcPr>
          <w:p w14:paraId="7A469E4C" w14:textId="77777777" w:rsidR="00D05CDE" w:rsidRPr="007827BE" w:rsidRDefault="00D05CDE" w:rsidP="00615321">
            <w:pPr>
              <w:pStyle w:val="Content"/>
            </w:pPr>
            <w:r w:rsidRPr="007827BE">
              <w:rPr>
                <w:rFonts w:eastAsia="Arial"/>
                <w:b/>
              </w:rPr>
              <w:t>Contract 3</w:t>
            </w:r>
          </w:p>
        </w:tc>
      </w:tr>
      <w:tr w:rsidR="00D05CDE" w:rsidRPr="00DD6706" w14:paraId="58290FE5" w14:textId="77777777" w:rsidTr="5B0267BF">
        <w:tblPrEx>
          <w:tblLook w:val="0600" w:firstRow="0" w:lastRow="0" w:firstColumn="0" w:lastColumn="0" w:noHBand="1" w:noVBand="1"/>
        </w:tblPrEx>
        <w:trPr>
          <w:trHeight w:val="840"/>
        </w:trPr>
        <w:tc>
          <w:tcPr>
            <w:tcW w:w="1429" w:type="pct"/>
          </w:tcPr>
          <w:p w14:paraId="171CEA62" w14:textId="77777777" w:rsidR="00D05CDE" w:rsidRPr="007827BE" w:rsidRDefault="00D05CDE" w:rsidP="00615321">
            <w:pPr>
              <w:pStyle w:val="Content"/>
            </w:pPr>
            <w:r w:rsidRPr="007827BE">
              <w:rPr>
                <w:rFonts w:eastAsia="Arial"/>
                <w:b/>
              </w:rPr>
              <w:t>Name of customer organisation</w:t>
            </w:r>
          </w:p>
        </w:tc>
        <w:tc>
          <w:tcPr>
            <w:tcW w:w="1192" w:type="pct"/>
          </w:tcPr>
          <w:p w14:paraId="4B588214" w14:textId="77777777" w:rsidR="00D05CDE" w:rsidRPr="007827BE" w:rsidRDefault="00D05CDE" w:rsidP="00615321">
            <w:pPr>
              <w:pStyle w:val="Content"/>
            </w:pPr>
          </w:p>
        </w:tc>
        <w:tc>
          <w:tcPr>
            <w:tcW w:w="1207" w:type="pct"/>
          </w:tcPr>
          <w:p w14:paraId="1D8306E5" w14:textId="77777777" w:rsidR="00D05CDE" w:rsidRPr="007827BE" w:rsidRDefault="00D05CDE" w:rsidP="00615321">
            <w:pPr>
              <w:pStyle w:val="Content"/>
            </w:pPr>
          </w:p>
        </w:tc>
        <w:tc>
          <w:tcPr>
            <w:tcW w:w="1172" w:type="pct"/>
          </w:tcPr>
          <w:p w14:paraId="46AC398F" w14:textId="77777777" w:rsidR="00D05CDE" w:rsidRPr="007827BE" w:rsidRDefault="00D05CDE" w:rsidP="00615321">
            <w:pPr>
              <w:pStyle w:val="Content"/>
            </w:pPr>
          </w:p>
        </w:tc>
      </w:tr>
      <w:tr w:rsidR="00D05CDE" w:rsidRPr="00DD6706" w14:paraId="4E1AF928" w14:textId="77777777" w:rsidTr="5B0267BF">
        <w:tblPrEx>
          <w:tblLook w:val="0600" w:firstRow="0" w:lastRow="0" w:firstColumn="0" w:lastColumn="0" w:noHBand="1" w:noVBand="1"/>
        </w:tblPrEx>
        <w:trPr>
          <w:trHeight w:val="420"/>
        </w:trPr>
        <w:tc>
          <w:tcPr>
            <w:tcW w:w="1429" w:type="pct"/>
          </w:tcPr>
          <w:p w14:paraId="3A53A214" w14:textId="77777777" w:rsidR="00D05CDE" w:rsidRPr="007827BE" w:rsidRDefault="00D05CDE" w:rsidP="00615321">
            <w:pPr>
              <w:pStyle w:val="Content"/>
            </w:pPr>
            <w:r w:rsidRPr="007827BE">
              <w:rPr>
                <w:rFonts w:eastAsia="Arial"/>
                <w:b/>
              </w:rPr>
              <w:t>Point of contact in the organisation</w:t>
            </w:r>
          </w:p>
        </w:tc>
        <w:tc>
          <w:tcPr>
            <w:tcW w:w="1192" w:type="pct"/>
          </w:tcPr>
          <w:p w14:paraId="357DA398" w14:textId="77777777" w:rsidR="00D05CDE" w:rsidRPr="007827BE" w:rsidRDefault="00D05CDE" w:rsidP="00615321">
            <w:pPr>
              <w:pStyle w:val="Content"/>
            </w:pPr>
          </w:p>
        </w:tc>
        <w:tc>
          <w:tcPr>
            <w:tcW w:w="1207" w:type="pct"/>
          </w:tcPr>
          <w:p w14:paraId="2FF9DF41" w14:textId="77777777" w:rsidR="00D05CDE" w:rsidRPr="007827BE" w:rsidRDefault="00D05CDE" w:rsidP="00615321">
            <w:pPr>
              <w:pStyle w:val="Content"/>
            </w:pPr>
          </w:p>
        </w:tc>
        <w:tc>
          <w:tcPr>
            <w:tcW w:w="1172" w:type="pct"/>
          </w:tcPr>
          <w:p w14:paraId="1FF67CB5" w14:textId="77777777" w:rsidR="00D05CDE" w:rsidRPr="007827BE" w:rsidRDefault="00D05CDE" w:rsidP="00615321">
            <w:pPr>
              <w:pStyle w:val="Content"/>
            </w:pPr>
          </w:p>
        </w:tc>
      </w:tr>
      <w:tr w:rsidR="00D05CDE" w:rsidRPr="00DD6706" w14:paraId="65C2CA25" w14:textId="77777777" w:rsidTr="5B0267BF">
        <w:tblPrEx>
          <w:tblLook w:val="0600" w:firstRow="0" w:lastRow="0" w:firstColumn="0" w:lastColumn="0" w:noHBand="1" w:noVBand="1"/>
        </w:tblPrEx>
        <w:trPr>
          <w:trHeight w:val="420"/>
        </w:trPr>
        <w:tc>
          <w:tcPr>
            <w:tcW w:w="1429" w:type="pct"/>
          </w:tcPr>
          <w:p w14:paraId="7BD53F5B" w14:textId="77777777" w:rsidR="00D05CDE" w:rsidRPr="007827BE" w:rsidRDefault="00D05CDE" w:rsidP="00615321">
            <w:pPr>
              <w:pStyle w:val="Content"/>
            </w:pPr>
            <w:r w:rsidRPr="007827BE">
              <w:rPr>
                <w:rFonts w:eastAsia="Arial"/>
                <w:b/>
              </w:rPr>
              <w:t>Position in the organisation</w:t>
            </w:r>
          </w:p>
        </w:tc>
        <w:tc>
          <w:tcPr>
            <w:tcW w:w="1192" w:type="pct"/>
          </w:tcPr>
          <w:p w14:paraId="3EEC7F5E" w14:textId="77777777" w:rsidR="00D05CDE" w:rsidRPr="007827BE" w:rsidRDefault="00D05CDE" w:rsidP="00615321">
            <w:pPr>
              <w:pStyle w:val="Content"/>
            </w:pPr>
          </w:p>
        </w:tc>
        <w:tc>
          <w:tcPr>
            <w:tcW w:w="1207" w:type="pct"/>
          </w:tcPr>
          <w:p w14:paraId="11DF15FD" w14:textId="77777777" w:rsidR="00D05CDE" w:rsidRPr="007827BE" w:rsidRDefault="00D05CDE" w:rsidP="00615321">
            <w:pPr>
              <w:pStyle w:val="Content"/>
            </w:pPr>
          </w:p>
        </w:tc>
        <w:tc>
          <w:tcPr>
            <w:tcW w:w="1172" w:type="pct"/>
          </w:tcPr>
          <w:p w14:paraId="365B4069" w14:textId="77777777" w:rsidR="00D05CDE" w:rsidRPr="007827BE" w:rsidRDefault="00D05CDE" w:rsidP="00615321">
            <w:pPr>
              <w:pStyle w:val="Content"/>
            </w:pPr>
          </w:p>
        </w:tc>
      </w:tr>
      <w:tr w:rsidR="00D05CDE" w:rsidRPr="00DD6706" w14:paraId="54523DF9" w14:textId="77777777" w:rsidTr="5B0267BF">
        <w:tblPrEx>
          <w:tblLook w:val="0600" w:firstRow="0" w:lastRow="0" w:firstColumn="0" w:lastColumn="0" w:noHBand="1" w:noVBand="1"/>
        </w:tblPrEx>
        <w:trPr>
          <w:trHeight w:val="420"/>
        </w:trPr>
        <w:tc>
          <w:tcPr>
            <w:tcW w:w="1429" w:type="pct"/>
          </w:tcPr>
          <w:p w14:paraId="7CD1CAA6" w14:textId="77777777" w:rsidR="00D05CDE" w:rsidRPr="007827BE" w:rsidRDefault="00D05CDE" w:rsidP="00615321">
            <w:pPr>
              <w:pStyle w:val="Content"/>
            </w:pPr>
            <w:r w:rsidRPr="007827BE">
              <w:rPr>
                <w:rFonts w:eastAsia="Arial"/>
                <w:b/>
              </w:rPr>
              <w:t>E-mail address</w:t>
            </w:r>
          </w:p>
        </w:tc>
        <w:tc>
          <w:tcPr>
            <w:tcW w:w="1192" w:type="pct"/>
          </w:tcPr>
          <w:p w14:paraId="17584103" w14:textId="77777777" w:rsidR="00D05CDE" w:rsidRPr="007827BE" w:rsidRDefault="00D05CDE" w:rsidP="00615321">
            <w:pPr>
              <w:pStyle w:val="Content"/>
            </w:pPr>
          </w:p>
        </w:tc>
        <w:tc>
          <w:tcPr>
            <w:tcW w:w="1207" w:type="pct"/>
          </w:tcPr>
          <w:p w14:paraId="2FC2C990" w14:textId="77777777" w:rsidR="00D05CDE" w:rsidRPr="007827BE" w:rsidRDefault="00D05CDE" w:rsidP="00615321">
            <w:pPr>
              <w:pStyle w:val="Content"/>
            </w:pPr>
          </w:p>
        </w:tc>
        <w:tc>
          <w:tcPr>
            <w:tcW w:w="1172" w:type="pct"/>
          </w:tcPr>
          <w:p w14:paraId="5EBB5900" w14:textId="77777777" w:rsidR="00D05CDE" w:rsidRPr="007827BE" w:rsidRDefault="00D05CDE" w:rsidP="00615321">
            <w:pPr>
              <w:pStyle w:val="Content"/>
            </w:pPr>
          </w:p>
        </w:tc>
      </w:tr>
      <w:tr w:rsidR="00D05CDE" w:rsidRPr="00DD6706" w14:paraId="7D548273" w14:textId="77777777" w:rsidTr="5B0267BF">
        <w:tblPrEx>
          <w:tblLook w:val="0600" w:firstRow="0" w:lastRow="0" w:firstColumn="0" w:lastColumn="0" w:noHBand="1" w:noVBand="1"/>
        </w:tblPrEx>
        <w:trPr>
          <w:trHeight w:val="420"/>
        </w:trPr>
        <w:tc>
          <w:tcPr>
            <w:tcW w:w="1429" w:type="pct"/>
          </w:tcPr>
          <w:p w14:paraId="722065A7" w14:textId="77777777" w:rsidR="00D05CDE" w:rsidRDefault="1B1E637D" w:rsidP="00615321">
            <w:pPr>
              <w:pStyle w:val="Content"/>
              <w:rPr>
                <w:rFonts w:eastAsia="Arial"/>
                <w:b/>
                <w:bCs/>
              </w:rPr>
            </w:pPr>
            <w:r w:rsidRPr="5B0267BF">
              <w:rPr>
                <w:rFonts w:eastAsia="Arial"/>
                <w:b/>
                <w:bCs/>
              </w:rPr>
              <w:t>Description of contract: This should be limited to 500 words and should include details of:</w:t>
            </w:r>
          </w:p>
          <w:p w14:paraId="5FE89C98" w14:textId="77777777" w:rsidR="00D05CDE" w:rsidRPr="009B0483" w:rsidRDefault="00D05CDE" w:rsidP="00D927B2">
            <w:pPr>
              <w:pStyle w:val="Content"/>
              <w:numPr>
                <w:ilvl w:val="0"/>
                <w:numId w:val="52"/>
              </w:numPr>
            </w:pPr>
            <w:r w:rsidRPr="009B0483">
              <w:rPr>
                <w:rStyle w:val="cf01"/>
                <w:rFonts w:cstheme="minorHAnsi"/>
              </w:rPr>
              <w:t xml:space="preserve">Implemented </w:t>
            </w:r>
            <w:r>
              <w:rPr>
                <w:rStyle w:val="cf01"/>
                <w:rFonts w:cstheme="minorHAnsi"/>
              </w:rPr>
              <w:t>S</w:t>
            </w:r>
            <w:r>
              <w:rPr>
                <w:rStyle w:val="cf01"/>
              </w:rPr>
              <w:t>olutions/Products</w:t>
            </w:r>
            <w:r w:rsidRPr="009B0483">
              <w:rPr>
                <w:rStyle w:val="cf01"/>
                <w:rFonts w:cstheme="minorHAnsi"/>
              </w:rPr>
              <w:t>(s)</w:t>
            </w:r>
          </w:p>
          <w:p w14:paraId="79CC66D4" w14:textId="77777777" w:rsidR="00D05CDE" w:rsidRPr="009B0483" w:rsidRDefault="00D05CDE" w:rsidP="00D927B2">
            <w:pPr>
              <w:pStyle w:val="Content"/>
              <w:numPr>
                <w:ilvl w:val="0"/>
                <w:numId w:val="52"/>
              </w:numPr>
            </w:pPr>
            <w:r w:rsidRPr="009B0483">
              <w:rPr>
                <w:rStyle w:val="cf01"/>
                <w:rFonts w:cstheme="minorHAnsi"/>
              </w:rPr>
              <w:t>Implemented service(s)</w:t>
            </w:r>
          </w:p>
          <w:p w14:paraId="3191DDA2" w14:textId="77777777" w:rsidR="00D05CDE" w:rsidRPr="009B0483" w:rsidRDefault="1B1E637D" w:rsidP="00D927B2">
            <w:pPr>
              <w:pStyle w:val="Content"/>
              <w:numPr>
                <w:ilvl w:val="0"/>
                <w:numId w:val="52"/>
              </w:numPr>
              <w:rPr>
                <w:rStyle w:val="cf01"/>
              </w:rPr>
            </w:pPr>
            <w:r w:rsidRPr="5B0267BF">
              <w:rPr>
                <w:rStyle w:val="cf01"/>
              </w:rPr>
              <w:t xml:space="preserve">Transformation aspect (e.g. number of users, SD &amp; service mgmt. and new solutions implemented) </w:t>
            </w:r>
          </w:p>
          <w:p w14:paraId="43F06B30" w14:textId="77777777" w:rsidR="00D05CDE" w:rsidRPr="00FF1B45" w:rsidRDefault="00D05CDE" w:rsidP="00D927B2">
            <w:pPr>
              <w:pStyle w:val="Content"/>
              <w:numPr>
                <w:ilvl w:val="0"/>
                <w:numId w:val="52"/>
              </w:numPr>
            </w:pPr>
            <w:r w:rsidRPr="009B0483">
              <w:rPr>
                <w:rStyle w:val="cf01"/>
                <w:rFonts w:cstheme="minorHAnsi"/>
              </w:rPr>
              <w:t>How user experience was improved</w:t>
            </w:r>
          </w:p>
        </w:tc>
        <w:tc>
          <w:tcPr>
            <w:tcW w:w="1192" w:type="pct"/>
          </w:tcPr>
          <w:p w14:paraId="794CFA62" w14:textId="77777777" w:rsidR="00D05CDE" w:rsidRPr="007827BE" w:rsidRDefault="00D05CDE" w:rsidP="00615321">
            <w:pPr>
              <w:pStyle w:val="Content"/>
            </w:pPr>
          </w:p>
        </w:tc>
        <w:tc>
          <w:tcPr>
            <w:tcW w:w="1207" w:type="pct"/>
          </w:tcPr>
          <w:p w14:paraId="192E7BAA" w14:textId="77777777" w:rsidR="00D05CDE" w:rsidRPr="007827BE" w:rsidRDefault="00D05CDE" w:rsidP="00615321">
            <w:pPr>
              <w:pStyle w:val="Content"/>
            </w:pPr>
          </w:p>
        </w:tc>
        <w:tc>
          <w:tcPr>
            <w:tcW w:w="1172" w:type="pct"/>
          </w:tcPr>
          <w:p w14:paraId="274AD830" w14:textId="77777777" w:rsidR="00D05CDE" w:rsidRPr="007827BE" w:rsidRDefault="00D05CDE" w:rsidP="00615321">
            <w:pPr>
              <w:pStyle w:val="Content"/>
            </w:pPr>
          </w:p>
        </w:tc>
      </w:tr>
      <w:tr w:rsidR="00D05CDE" w:rsidRPr="00DD6706" w14:paraId="1D2B11F8" w14:textId="77777777" w:rsidTr="5B0267BF">
        <w:tblPrEx>
          <w:tblLook w:val="0600" w:firstRow="0" w:lastRow="0" w:firstColumn="0" w:lastColumn="0" w:noHBand="1" w:noVBand="1"/>
        </w:tblPrEx>
        <w:trPr>
          <w:trHeight w:val="420"/>
        </w:trPr>
        <w:tc>
          <w:tcPr>
            <w:tcW w:w="1429" w:type="pct"/>
          </w:tcPr>
          <w:p w14:paraId="2E1D6DE4" w14:textId="77777777" w:rsidR="00D05CDE" w:rsidRPr="007827BE" w:rsidRDefault="00D05CDE" w:rsidP="00615321">
            <w:pPr>
              <w:pStyle w:val="Content"/>
            </w:pPr>
            <w:r w:rsidRPr="007827BE">
              <w:rPr>
                <w:rFonts w:eastAsia="Arial"/>
                <w:b/>
              </w:rPr>
              <w:t>Contract Start date</w:t>
            </w:r>
          </w:p>
        </w:tc>
        <w:tc>
          <w:tcPr>
            <w:tcW w:w="1192" w:type="pct"/>
          </w:tcPr>
          <w:p w14:paraId="3A0D7DE6" w14:textId="77777777" w:rsidR="00D05CDE" w:rsidRPr="007827BE" w:rsidRDefault="00D05CDE" w:rsidP="00615321">
            <w:pPr>
              <w:pStyle w:val="Content"/>
            </w:pPr>
          </w:p>
        </w:tc>
        <w:tc>
          <w:tcPr>
            <w:tcW w:w="1207" w:type="pct"/>
          </w:tcPr>
          <w:p w14:paraId="32A3B1A1" w14:textId="77777777" w:rsidR="00D05CDE" w:rsidRPr="007827BE" w:rsidRDefault="00D05CDE" w:rsidP="00615321">
            <w:pPr>
              <w:pStyle w:val="Content"/>
            </w:pPr>
          </w:p>
        </w:tc>
        <w:tc>
          <w:tcPr>
            <w:tcW w:w="1172" w:type="pct"/>
          </w:tcPr>
          <w:p w14:paraId="4CE2357E" w14:textId="77777777" w:rsidR="00D05CDE" w:rsidRPr="007827BE" w:rsidRDefault="00D05CDE" w:rsidP="00615321">
            <w:pPr>
              <w:pStyle w:val="Content"/>
            </w:pPr>
          </w:p>
        </w:tc>
      </w:tr>
      <w:tr w:rsidR="00D05CDE" w:rsidRPr="00DD6706" w14:paraId="19399AB1" w14:textId="77777777" w:rsidTr="5B0267BF">
        <w:tblPrEx>
          <w:tblLook w:val="0600" w:firstRow="0" w:lastRow="0" w:firstColumn="0" w:lastColumn="0" w:noHBand="1" w:noVBand="1"/>
        </w:tblPrEx>
        <w:trPr>
          <w:trHeight w:val="420"/>
        </w:trPr>
        <w:tc>
          <w:tcPr>
            <w:tcW w:w="1429" w:type="pct"/>
          </w:tcPr>
          <w:p w14:paraId="185D1FDA" w14:textId="77777777" w:rsidR="00D05CDE" w:rsidRPr="007827BE" w:rsidRDefault="00D05CDE" w:rsidP="00615321">
            <w:pPr>
              <w:pStyle w:val="Content"/>
            </w:pPr>
            <w:r w:rsidRPr="007827BE">
              <w:rPr>
                <w:rFonts w:eastAsia="Arial"/>
                <w:b/>
              </w:rPr>
              <w:t xml:space="preserve">Contract </w:t>
            </w:r>
            <w:r>
              <w:rPr>
                <w:rFonts w:eastAsia="Arial"/>
                <w:b/>
              </w:rPr>
              <w:t>Length (years)</w:t>
            </w:r>
          </w:p>
        </w:tc>
        <w:tc>
          <w:tcPr>
            <w:tcW w:w="1192" w:type="pct"/>
          </w:tcPr>
          <w:p w14:paraId="479BAFFB" w14:textId="77777777" w:rsidR="00D05CDE" w:rsidRPr="007827BE" w:rsidRDefault="00D05CDE" w:rsidP="00615321">
            <w:pPr>
              <w:pStyle w:val="Content"/>
            </w:pPr>
          </w:p>
        </w:tc>
        <w:tc>
          <w:tcPr>
            <w:tcW w:w="1207" w:type="pct"/>
          </w:tcPr>
          <w:p w14:paraId="3ABB1C75" w14:textId="77777777" w:rsidR="00D05CDE" w:rsidRPr="007827BE" w:rsidRDefault="00D05CDE" w:rsidP="00615321">
            <w:pPr>
              <w:pStyle w:val="Content"/>
            </w:pPr>
          </w:p>
        </w:tc>
        <w:tc>
          <w:tcPr>
            <w:tcW w:w="1172" w:type="pct"/>
          </w:tcPr>
          <w:p w14:paraId="373F7A0A" w14:textId="77777777" w:rsidR="00D05CDE" w:rsidRPr="007827BE" w:rsidRDefault="00D05CDE" w:rsidP="00615321">
            <w:pPr>
              <w:pStyle w:val="Content"/>
            </w:pPr>
          </w:p>
        </w:tc>
      </w:tr>
      <w:tr w:rsidR="00D05CDE" w:rsidRPr="00DD6706" w14:paraId="7D7004FB" w14:textId="77777777" w:rsidTr="5B0267BF">
        <w:tblPrEx>
          <w:tblLook w:val="0600" w:firstRow="0" w:lastRow="0" w:firstColumn="0" w:lastColumn="0" w:noHBand="1" w:noVBand="1"/>
        </w:tblPrEx>
        <w:trPr>
          <w:trHeight w:val="420"/>
        </w:trPr>
        <w:tc>
          <w:tcPr>
            <w:tcW w:w="1429" w:type="pct"/>
          </w:tcPr>
          <w:p w14:paraId="51F02F99" w14:textId="77777777" w:rsidR="00D05CDE" w:rsidRPr="007827BE" w:rsidRDefault="00D05CDE" w:rsidP="00615321">
            <w:pPr>
              <w:pStyle w:val="Content"/>
            </w:pPr>
            <w:r w:rsidRPr="007827BE">
              <w:rPr>
                <w:rFonts w:eastAsia="Arial"/>
                <w:b/>
              </w:rPr>
              <w:t>Estimated contract value</w:t>
            </w:r>
          </w:p>
        </w:tc>
        <w:tc>
          <w:tcPr>
            <w:tcW w:w="1192" w:type="pct"/>
          </w:tcPr>
          <w:p w14:paraId="065EDC5F" w14:textId="77777777" w:rsidR="00D05CDE" w:rsidRPr="007827BE" w:rsidRDefault="00D05CDE" w:rsidP="00615321">
            <w:pPr>
              <w:pStyle w:val="Content"/>
            </w:pPr>
          </w:p>
        </w:tc>
        <w:tc>
          <w:tcPr>
            <w:tcW w:w="1207" w:type="pct"/>
          </w:tcPr>
          <w:p w14:paraId="0038EF8C" w14:textId="77777777" w:rsidR="00D05CDE" w:rsidRPr="007827BE" w:rsidRDefault="00D05CDE" w:rsidP="00615321">
            <w:pPr>
              <w:pStyle w:val="Content"/>
            </w:pPr>
          </w:p>
        </w:tc>
        <w:tc>
          <w:tcPr>
            <w:tcW w:w="1172" w:type="pct"/>
          </w:tcPr>
          <w:p w14:paraId="234A88D4" w14:textId="77777777" w:rsidR="00D05CDE" w:rsidRPr="007827BE" w:rsidRDefault="00D05CDE" w:rsidP="00615321">
            <w:pPr>
              <w:pStyle w:val="Content"/>
            </w:pPr>
          </w:p>
        </w:tc>
      </w:tr>
    </w:tbl>
    <w:p w14:paraId="4D7C02D9" w14:textId="77777777" w:rsidR="00D05CDE" w:rsidRDefault="00D05CDE" w:rsidP="00D05CDE"/>
    <w:p w14:paraId="29862DCD" w14:textId="77777777" w:rsidR="00D05CDE" w:rsidRDefault="00D05CDE" w:rsidP="00D05CDE"/>
    <w:tbl>
      <w:tblPr>
        <w:tblW w:w="4776" w:type="pct"/>
        <w:tblInd w:w="10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481"/>
      </w:tblGrid>
      <w:tr w:rsidR="00D05CDE" w:rsidRPr="00DD6706" w14:paraId="2E398D17" w14:textId="77777777" w:rsidTr="5B0267BF">
        <w:tc>
          <w:tcPr>
            <w:tcW w:w="5000" w:type="pct"/>
            <w:shd w:val="clear" w:color="auto" w:fill="99B7FC" w:themeFill="accent5" w:themeFillTint="40"/>
            <w:hideMark/>
          </w:tcPr>
          <w:p w14:paraId="1B97EBB0" w14:textId="77777777" w:rsidR="00D05CDE" w:rsidRPr="00CD09F9" w:rsidRDefault="00D05CDE" w:rsidP="009D4658">
            <w:r w:rsidRPr="2774F6F1">
              <w:t>Assumptions &amp; Dependencies</w:t>
            </w:r>
          </w:p>
        </w:tc>
      </w:tr>
      <w:tr w:rsidR="00D05CDE" w:rsidRPr="00DD6706" w14:paraId="5368E52D" w14:textId="77777777" w:rsidTr="5B0267BF">
        <w:tc>
          <w:tcPr>
            <w:tcW w:w="5000" w:type="pct"/>
            <w:shd w:val="clear" w:color="auto" w:fill="D5E1FE" w:themeFill="accent5" w:themeFillTint="1A"/>
            <w:hideMark/>
          </w:tcPr>
          <w:p w14:paraId="70E67023" w14:textId="3622E4B4" w:rsidR="00D05CDE" w:rsidRPr="00D927B2" w:rsidRDefault="1B1E637D" w:rsidP="00D927B2">
            <w:pPr>
              <w:pStyle w:val="Content"/>
              <w:rPr>
                <w:b/>
                <w:bCs/>
              </w:rPr>
            </w:pPr>
            <w:r w:rsidRPr="5B0267BF">
              <w:rPr>
                <w:b/>
                <w:bCs/>
              </w:rPr>
              <w:t>List any assumptions or dependencies in implementing and/or</w:t>
            </w:r>
            <w:r w:rsidR="00E85369" w:rsidRPr="5B0267BF">
              <w:rPr>
                <w:b/>
                <w:bCs/>
              </w:rPr>
              <w:t xml:space="preserve"> </w:t>
            </w:r>
            <w:r w:rsidRPr="5B0267BF">
              <w:rPr>
                <w:b/>
                <w:bCs/>
              </w:rPr>
              <w:t>providing the services</w:t>
            </w:r>
          </w:p>
        </w:tc>
      </w:tr>
      <w:tr w:rsidR="00D05CDE" w:rsidRPr="00DD6706" w14:paraId="2431BC79" w14:textId="77777777" w:rsidTr="5B0267BF">
        <w:tc>
          <w:tcPr>
            <w:tcW w:w="5000" w:type="pct"/>
            <w:shd w:val="clear" w:color="auto" w:fill="F8F8F8" w:themeFill="accent6"/>
            <w:hideMark/>
          </w:tcPr>
          <w:p w14:paraId="7A2CCFED" w14:textId="77777777" w:rsidR="00D05CDE" w:rsidRPr="00CD09F9" w:rsidRDefault="00D05CDE" w:rsidP="00D927B2">
            <w:r w:rsidRPr="00CD09F9">
              <w:t xml:space="preserve">Response: </w:t>
            </w:r>
            <w:r w:rsidRPr="00D927B2">
              <w:rPr>
                <w:color w:val="FF0000"/>
              </w:rPr>
              <w:t>Bidder to insert response</w:t>
            </w:r>
          </w:p>
        </w:tc>
      </w:tr>
    </w:tbl>
    <w:p w14:paraId="23182DB9" w14:textId="77777777" w:rsidR="00D05CDE" w:rsidRDefault="00D05CDE" w:rsidP="00D05CDE"/>
    <w:p w14:paraId="719EDBC9" w14:textId="77777777" w:rsidR="00D05CDE" w:rsidRDefault="00D05CDE" w:rsidP="00D05CDE"/>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908"/>
      </w:tblGrid>
      <w:tr w:rsidR="00D05CDE" w:rsidRPr="00DD6706" w14:paraId="3F24FC19" w14:textId="77777777" w:rsidTr="5B0267BF">
        <w:tc>
          <w:tcPr>
            <w:tcW w:w="8908" w:type="dxa"/>
            <w:shd w:val="clear" w:color="auto" w:fill="99B7FC" w:themeFill="accent5" w:themeFillTint="40"/>
            <w:hideMark/>
          </w:tcPr>
          <w:p w14:paraId="76629618" w14:textId="4EA689D5" w:rsidR="00D05CDE" w:rsidRPr="00CD09F9" w:rsidRDefault="1B1E637D" w:rsidP="00D92978">
            <w:r>
              <w:t xml:space="preserve">Potential </w:t>
            </w:r>
            <w:r w:rsidR="0A2D8B89">
              <w:t xml:space="preserve">Dependencies and </w:t>
            </w:r>
            <w:r>
              <w:t>Risks</w:t>
            </w:r>
          </w:p>
        </w:tc>
      </w:tr>
      <w:tr w:rsidR="00D05CDE" w:rsidRPr="00DD6706" w14:paraId="4B7E932F" w14:textId="77777777" w:rsidTr="5B0267BF">
        <w:tc>
          <w:tcPr>
            <w:tcW w:w="8908" w:type="dxa"/>
            <w:shd w:val="clear" w:color="auto" w:fill="D5E1FE" w:themeFill="accent5" w:themeFillTint="1A"/>
            <w:hideMark/>
          </w:tcPr>
          <w:p w14:paraId="08E81BC9" w14:textId="76B56F96" w:rsidR="00D05CDE" w:rsidRPr="00D927B2" w:rsidRDefault="1B1E637D" w:rsidP="00D927B2">
            <w:pPr>
              <w:pStyle w:val="Content"/>
              <w:rPr>
                <w:b/>
                <w:bCs/>
              </w:rPr>
            </w:pPr>
            <w:r w:rsidRPr="5B0267BF">
              <w:rPr>
                <w:b/>
                <w:bCs/>
              </w:rPr>
              <w:t xml:space="preserve">List any potential </w:t>
            </w:r>
            <w:r w:rsidR="0A2D8B89" w:rsidRPr="5B0267BF">
              <w:rPr>
                <w:b/>
                <w:bCs/>
              </w:rPr>
              <w:t xml:space="preserve">dependencies and </w:t>
            </w:r>
            <w:r w:rsidRPr="5B0267BF">
              <w:rPr>
                <w:b/>
                <w:bCs/>
              </w:rPr>
              <w:t>risks in implementing and/or providing the services</w:t>
            </w:r>
          </w:p>
        </w:tc>
      </w:tr>
      <w:tr w:rsidR="00D05CDE" w:rsidRPr="00DD6706" w14:paraId="4BB41B79" w14:textId="77777777" w:rsidTr="5B0267BF">
        <w:tc>
          <w:tcPr>
            <w:tcW w:w="8908" w:type="dxa"/>
            <w:shd w:val="clear" w:color="auto" w:fill="F8F8F8" w:themeFill="accent6"/>
            <w:hideMark/>
          </w:tcPr>
          <w:p w14:paraId="51E14F82" w14:textId="77777777" w:rsidR="00D05CDE" w:rsidRPr="00CD09F9" w:rsidRDefault="00D05CDE" w:rsidP="00D927B2">
            <w:r w:rsidRPr="00CD09F9">
              <w:t xml:space="preserve">Response: </w:t>
            </w:r>
            <w:r w:rsidRPr="00D927B2">
              <w:rPr>
                <w:color w:val="FF0000"/>
              </w:rPr>
              <w:t>Bidder to insert response</w:t>
            </w:r>
          </w:p>
        </w:tc>
      </w:tr>
    </w:tbl>
    <w:p w14:paraId="578EC45A" w14:textId="77777777" w:rsidR="00D05CDE" w:rsidRDefault="00D05CDE" w:rsidP="00D05CDE"/>
    <w:p w14:paraId="1B0F90E8" w14:textId="77777777" w:rsidR="00D05CDE" w:rsidRDefault="00D05CDE" w:rsidP="00D05CDE"/>
    <w:p w14:paraId="5265B5CC" w14:textId="3F36D073" w:rsidR="00BC684E" w:rsidRPr="00D05CDE" w:rsidRDefault="00BC684E" w:rsidP="5B0267BF">
      <w:pPr>
        <w:spacing w:after="200"/>
        <w:rPr>
          <w:b w:val="0"/>
          <w:bCs w:val="0"/>
          <w:sz w:val="22"/>
          <w:szCs w:val="22"/>
        </w:rPr>
      </w:pPr>
    </w:p>
    <w:sectPr w:rsidR="00BC684E" w:rsidRPr="00D05CDE" w:rsidSect="002105EA">
      <w:headerReference w:type="default" r:id="rId13"/>
      <w:footerReference w:type="default" r:id="rId14"/>
      <w:pgSz w:w="12240" w:h="15840"/>
      <w:pgMar w:top="1276" w:right="1152" w:bottom="1418"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1F8F0C6" w14:textId="77777777" w:rsidR="00A34784" w:rsidRPr="00E717BF" w:rsidRDefault="00A34784">
      <w:r w:rsidRPr="00E717BF">
        <w:separator/>
      </w:r>
    </w:p>
    <w:p w14:paraId="7639D742" w14:textId="77777777" w:rsidR="00A34784" w:rsidRPr="00E717BF" w:rsidRDefault="00A34784"/>
  </w:endnote>
  <w:endnote w:type="continuationSeparator" w:id="0">
    <w:p w14:paraId="484A5A7E" w14:textId="77777777" w:rsidR="00A34784" w:rsidRPr="00E717BF" w:rsidRDefault="00A34784">
      <w:r w:rsidRPr="00E717BF">
        <w:continuationSeparator/>
      </w:r>
    </w:p>
    <w:p w14:paraId="677E6EBC" w14:textId="77777777" w:rsidR="00A34784" w:rsidRPr="00E717BF" w:rsidRDefault="00A34784"/>
  </w:endnote>
  <w:endnote w:type="continuationNotice" w:id="1">
    <w:p w14:paraId="3E48BA81" w14:textId="77777777" w:rsidR="00A34784" w:rsidRPr="00E717BF" w:rsidRDefault="00A3478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utfit">
    <w:altName w:val="Cambria"/>
    <w:panose1 w:val="00000000000000000000"/>
    <w:charset w:val="00"/>
    <w:family w:val="roman"/>
    <w:notTrueType/>
    <w:pitch w:val="default"/>
  </w:font>
  <w:font w:name="MS Mincho">
    <w:altName w:val="ＭＳ 明朝"/>
    <w:panose1 w:val="02020609040205080304"/>
    <w:charset w:val="80"/>
    <w:family w:val="roman"/>
    <w:pitch w:val="fixed"/>
    <w:sig w:usb0="00000001" w:usb1="08070000" w:usb2="00000010" w:usb3="00000000" w:csb0="00020000" w:csb1="00000000"/>
  </w:font>
  <w:font w:name="Playfair display">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9BE7B2" w14:textId="08326BAF" w:rsidR="00DF027C" w:rsidRPr="00E717BF" w:rsidRDefault="00DF027C" w:rsidP="5B0267BF">
    <w:pPr>
      <w:pStyle w:val="Footer"/>
      <w:rPr>
        <w:sz w:val="22"/>
        <w:szCs w:val="22"/>
      </w:rPr>
    </w:pPr>
  </w:p>
  <w:sdt>
    <w:sdtPr>
      <w:id w:val="628748919"/>
      <w:docPartObj>
        <w:docPartGallery w:val="Page Numbers (Bottom of Page)"/>
        <w:docPartUnique/>
      </w:docPartObj>
    </w:sdtPr>
    <w:sdtEndPr>
      <w:rPr>
        <w:sz w:val="22"/>
        <w:szCs w:val="22"/>
      </w:rPr>
    </w:sdtEndPr>
    <w:sdtContent>
      <w:p w14:paraId="08D930C5" w14:textId="77777777" w:rsidR="00DF027C" w:rsidRPr="00E717BF" w:rsidRDefault="000D6650" w:rsidP="5B0267BF">
        <w:pPr>
          <w:pStyle w:val="Footer"/>
          <w:rPr>
            <w:sz w:val="22"/>
            <w:szCs w:val="22"/>
          </w:rPr>
        </w:pPr>
        <w:r w:rsidRPr="00E717BF">
          <w:rPr>
            <w:noProof/>
            <w:sz w:val="22"/>
          </w:rPr>
          <w:drawing>
            <wp:anchor distT="0" distB="0" distL="114300" distR="114300" simplePos="0" relativeHeight="251658240" behindDoc="1" locked="0" layoutInCell="1" allowOverlap="1" wp14:anchorId="1DDE734B" wp14:editId="470594B2">
              <wp:simplePos x="0" y="0"/>
              <wp:positionH relativeFrom="column">
                <wp:posOffset>6278880</wp:posOffset>
              </wp:positionH>
              <wp:positionV relativeFrom="paragraph">
                <wp:posOffset>31750</wp:posOffset>
              </wp:positionV>
              <wp:extent cx="472440" cy="314325"/>
              <wp:effectExtent l="0" t="0" r="3810" b="9525"/>
              <wp:wrapTight wrapText="bothSides">
                <wp:wrapPolygon edited="0">
                  <wp:start x="2613" y="0"/>
                  <wp:lineTo x="0" y="3927"/>
                  <wp:lineTo x="0" y="17018"/>
                  <wp:lineTo x="2613" y="20945"/>
                  <wp:lineTo x="18290" y="20945"/>
                  <wp:lineTo x="20903" y="17018"/>
                  <wp:lineTo x="20903" y="3927"/>
                  <wp:lineTo x="18290" y="0"/>
                  <wp:lineTo x="2613" y="0"/>
                </wp:wrapPolygon>
              </wp:wrapTight>
              <wp:docPr id="5" name="Picture 5" descr="Shape, icon, circ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Shape, icon, circle&#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472440" cy="314325"/>
                      </a:xfrm>
                      <a:prstGeom prst="rect">
                        <a:avLst/>
                      </a:prstGeom>
                    </pic:spPr>
                  </pic:pic>
                </a:graphicData>
              </a:graphic>
              <wp14:sizeRelH relativeFrom="margin">
                <wp14:pctWidth>0</wp14:pctWidth>
              </wp14:sizeRelH>
              <wp14:sizeRelV relativeFrom="margin">
                <wp14:pctHeight>0</wp14:pctHeight>
              </wp14:sizeRelV>
            </wp:anchor>
          </w:drawing>
        </w:r>
        <w:r w:rsidR="00DF027C" w:rsidRPr="5B0267BF">
          <w:rPr>
            <w:sz w:val="22"/>
            <w:szCs w:val="22"/>
          </w:rPr>
          <w:fldChar w:fldCharType="begin"/>
        </w:r>
        <w:r w:rsidR="00DF027C" w:rsidRPr="5B0267BF">
          <w:rPr>
            <w:sz w:val="22"/>
            <w:szCs w:val="22"/>
          </w:rPr>
          <w:instrText xml:space="preserve"> PAGE   \* MERGEFORMAT </w:instrText>
        </w:r>
        <w:r w:rsidR="00DF027C" w:rsidRPr="5B0267BF">
          <w:rPr>
            <w:sz w:val="22"/>
            <w:szCs w:val="22"/>
          </w:rPr>
          <w:fldChar w:fldCharType="separate"/>
        </w:r>
        <w:r w:rsidR="5B0267BF" w:rsidRPr="5B0267BF">
          <w:rPr>
            <w:sz w:val="22"/>
            <w:szCs w:val="22"/>
          </w:rPr>
          <w:t>1</w:t>
        </w:r>
        <w:r w:rsidR="00DF027C" w:rsidRPr="5B0267BF">
          <w:rPr>
            <w:sz w:val="22"/>
            <w:szCs w:val="22"/>
          </w:rPr>
          <w:fldChar w:fldCharType="end"/>
        </w:r>
      </w:p>
    </w:sdtContent>
  </w:sdt>
  <w:p w14:paraId="5D146A89" w14:textId="6A413DBE" w:rsidR="00DF027C" w:rsidRPr="00E717BF" w:rsidRDefault="00DF027C" w:rsidP="00DA2E2E">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2F859C5" w14:textId="77777777" w:rsidR="00A34784" w:rsidRPr="00E717BF" w:rsidRDefault="00A34784">
      <w:r w:rsidRPr="00E717BF">
        <w:separator/>
      </w:r>
    </w:p>
    <w:p w14:paraId="4C98A7F8" w14:textId="77777777" w:rsidR="00A34784" w:rsidRPr="00E717BF" w:rsidRDefault="00A34784"/>
  </w:footnote>
  <w:footnote w:type="continuationSeparator" w:id="0">
    <w:p w14:paraId="56DA50AE" w14:textId="77777777" w:rsidR="00A34784" w:rsidRPr="00E717BF" w:rsidRDefault="00A34784">
      <w:r w:rsidRPr="00E717BF">
        <w:continuationSeparator/>
      </w:r>
    </w:p>
    <w:p w14:paraId="1055FFFA" w14:textId="77777777" w:rsidR="00A34784" w:rsidRPr="00E717BF" w:rsidRDefault="00A34784"/>
  </w:footnote>
  <w:footnote w:type="continuationNotice" w:id="1">
    <w:p w14:paraId="7F97F6D0" w14:textId="77777777" w:rsidR="00A34784" w:rsidRPr="00E717BF" w:rsidRDefault="00A3478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081E540" w14:textId="77777777" w:rsidR="00F87F2C" w:rsidRPr="00E717BF" w:rsidRDefault="00F87F2C" w:rsidP="00F87F2C">
    <w:pPr>
      <w:pStyle w:val="Header"/>
      <w:ind w:left="720"/>
    </w:pPr>
  </w:p>
  <w:p w14:paraId="4DFDB902" w14:textId="11089CCD" w:rsidR="00F87F2C" w:rsidRPr="00E717BF" w:rsidRDefault="4573F9BF" w:rsidP="000306D4">
    <w:pPr>
      <w:pStyle w:val="Name"/>
    </w:pPr>
    <w:r>
      <w:t>Schedule 1: Annex 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7CAB6"/>
    <w:multiLevelType w:val="hybridMultilevel"/>
    <w:tmpl w:val="ECB47C2A"/>
    <w:lvl w:ilvl="0" w:tplc="CE203B78">
      <w:start w:val="1"/>
      <w:numFmt w:val="bullet"/>
      <w:lvlText w:val=""/>
      <w:lvlJc w:val="left"/>
      <w:pPr>
        <w:ind w:left="720" w:hanging="360"/>
      </w:pPr>
      <w:rPr>
        <w:rFonts w:ascii="Symbol" w:hAnsi="Symbol" w:hint="default"/>
      </w:rPr>
    </w:lvl>
    <w:lvl w:ilvl="1" w:tplc="E3467404">
      <w:start w:val="1"/>
      <w:numFmt w:val="bullet"/>
      <w:lvlText w:val="o"/>
      <w:lvlJc w:val="left"/>
      <w:pPr>
        <w:ind w:left="1440" w:hanging="360"/>
      </w:pPr>
      <w:rPr>
        <w:rFonts w:ascii="Courier New" w:hAnsi="Courier New" w:hint="default"/>
      </w:rPr>
    </w:lvl>
    <w:lvl w:ilvl="2" w:tplc="2F36A85C">
      <w:start w:val="1"/>
      <w:numFmt w:val="bullet"/>
      <w:lvlText w:val=""/>
      <w:lvlJc w:val="left"/>
      <w:pPr>
        <w:ind w:left="2160" w:hanging="360"/>
      </w:pPr>
      <w:rPr>
        <w:rFonts w:ascii="Wingdings" w:hAnsi="Wingdings" w:hint="default"/>
      </w:rPr>
    </w:lvl>
    <w:lvl w:ilvl="3" w:tplc="44F85F42">
      <w:start w:val="1"/>
      <w:numFmt w:val="bullet"/>
      <w:lvlText w:val=""/>
      <w:lvlJc w:val="left"/>
      <w:pPr>
        <w:ind w:left="2880" w:hanging="360"/>
      </w:pPr>
      <w:rPr>
        <w:rFonts w:ascii="Symbol" w:hAnsi="Symbol" w:hint="default"/>
      </w:rPr>
    </w:lvl>
    <w:lvl w:ilvl="4" w:tplc="FAC01BEC">
      <w:start w:val="1"/>
      <w:numFmt w:val="bullet"/>
      <w:lvlText w:val="o"/>
      <w:lvlJc w:val="left"/>
      <w:pPr>
        <w:ind w:left="3600" w:hanging="360"/>
      </w:pPr>
      <w:rPr>
        <w:rFonts w:ascii="Courier New" w:hAnsi="Courier New" w:hint="default"/>
      </w:rPr>
    </w:lvl>
    <w:lvl w:ilvl="5" w:tplc="7016841C">
      <w:start w:val="1"/>
      <w:numFmt w:val="bullet"/>
      <w:lvlText w:val=""/>
      <w:lvlJc w:val="left"/>
      <w:pPr>
        <w:ind w:left="4320" w:hanging="360"/>
      </w:pPr>
      <w:rPr>
        <w:rFonts w:ascii="Wingdings" w:hAnsi="Wingdings" w:hint="default"/>
      </w:rPr>
    </w:lvl>
    <w:lvl w:ilvl="6" w:tplc="A76ED3D6">
      <w:start w:val="1"/>
      <w:numFmt w:val="bullet"/>
      <w:lvlText w:val=""/>
      <w:lvlJc w:val="left"/>
      <w:pPr>
        <w:ind w:left="5040" w:hanging="360"/>
      </w:pPr>
      <w:rPr>
        <w:rFonts w:ascii="Symbol" w:hAnsi="Symbol" w:hint="default"/>
      </w:rPr>
    </w:lvl>
    <w:lvl w:ilvl="7" w:tplc="4474AC88">
      <w:start w:val="1"/>
      <w:numFmt w:val="bullet"/>
      <w:lvlText w:val="o"/>
      <w:lvlJc w:val="left"/>
      <w:pPr>
        <w:ind w:left="5760" w:hanging="360"/>
      </w:pPr>
      <w:rPr>
        <w:rFonts w:ascii="Courier New" w:hAnsi="Courier New" w:hint="default"/>
      </w:rPr>
    </w:lvl>
    <w:lvl w:ilvl="8" w:tplc="5F7698D4">
      <w:start w:val="1"/>
      <w:numFmt w:val="bullet"/>
      <w:lvlText w:val=""/>
      <w:lvlJc w:val="left"/>
      <w:pPr>
        <w:ind w:left="6480" w:hanging="360"/>
      </w:pPr>
      <w:rPr>
        <w:rFonts w:ascii="Wingdings" w:hAnsi="Wingdings" w:hint="default"/>
      </w:rPr>
    </w:lvl>
  </w:abstractNum>
  <w:abstractNum w:abstractNumId="1" w15:restartNumberingAfterBreak="0">
    <w:nsid w:val="05FE10CA"/>
    <w:multiLevelType w:val="hybridMultilevel"/>
    <w:tmpl w:val="7DA2573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D457D1"/>
    <w:multiLevelType w:val="hybridMultilevel"/>
    <w:tmpl w:val="5BF687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AB04085"/>
    <w:multiLevelType w:val="hybridMultilevel"/>
    <w:tmpl w:val="E848BE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BD77693"/>
    <w:multiLevelType w:val="hybridMultilevel"/>
    <w:tmpl w:val="7AD4B9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D7B488F"/>
    <w:multiLevelType w:val="hybridMultilevel"/>
    <w:tmpl w:val="CA9086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D971F13"/>
    <w:multiLevelType w:val="hybridMultilevel"/>
    <w:tmpl w:val="858CAE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096F6E"/>
    <w:multiLevelType w:val="hybridMultilevel"/>
    <w:tmpl w:val="1BFAB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28B193F"/>
    <w:multiLevelType w:val="hybridMultilevel"/>
    <w:tmpl w:val="8C60CA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3931848"/>
    <w:multiLevelType w:val="hybridMultilevel"/>
    <w:tmpl w:val="872E7C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1634CC06"/>
    <w:multiLevelType w:val="hybridMultilevel"/>
    <w:tmpl w:val="2A067C5C"/>
    <w:lvl w:ilvl="0" w:tplc="326CB80E">
      <w:start w:val="1"/>
      <w:numFmt w:val="bullet"/>
      <w:lvlText w:val=""/>
      <w:lvlJc w:val="left"/>
      <w:pPr>
        <w:ind w:left="720" w:hanging="360"/>
      </w:pPr>
      <w:rPr>
        <w:rFonts w:ascii="Symbol" w:hAnsi="Symbol" w:hint="default"/>
      </w:rPr>
    </w:lvl>
    <w:lvl w:ilvl="1" w:tplc="714E27D4">
      <w:start w:val="1"/>
      <w:numFmt w:val="bullet"/>
      <w:lvlText w:val="o"/>
      <w:lvlJc w:val="left"/>
      <w:pPr>
        <w:ind w:left="1440" w:hanging="360"/>
      </w:pPr>
      <w:rPr>
        <w:rFonts w:ascii="Courier New" w:hAnsi="Courier New" w:hint="default"/>
      </w:rPr>
    </w:lvl>
    <w:lvl w:ilvl="2" w:tplc="5942D3C8">
      <w:start w:val="1"/>
      <w:numFmt w:val="bullet"/>
      <w:lvlText w:val=""/>
      <w:lvlJc w:val="left"/>
      <w:pPr>
        <w:ind w:left="2160" w:hanging="360"/>
      </w:pPr>
      <w:rPr>
        <w:rFonts w:ascii="Wingdings" w:hAnsi="Wingdings" w:hint="default"/>
      </w:rPr>
    </w:lvl>
    <w:lvl w:ilvl="3" w:tplc="4774B7AA">
      <w:start w:val="1"/>
      <w:numFmt w:val="bullet"/>
      <w:lvlText w:val=""/>
      <w:lvlJc w:val="left"/>
      <w:pPr>
        <w:ind w:left="2880" w:hanging="360"/>
      </w:pPr>
      <w:rPr>
        <w:rFonts w:ascii="Symbol" w:hAnsi="Symbol" w:hint="default"/>
      </w:rPr>
    </w:lvl>
    <w:lvl w:ilvl="4" w:tplc="A210ABAE">
      <w:start w:val="1"/>
      <w:numFmt w:val="bullet"/>
      <w:lvlText w:val="o"/>
      <w:lvlJc w:val="left"/>
      <w:pPr>
        <w:ind w:left="3600" w:hanging="360"/>
      </w:pPr>
      <w:rPr>
        <w:rFonts w:ascii="Courier New" w:hAnsi="Courier New" w:hint="default"/>
      </w:rPr>
    </w:lvl>
    <w:lvl w:ilvl="5" w:tplc="C1D21250">
      <w:start w:val="1"/>
      <w:numFmt w:val="bullet"/>
      <w:lvlText w:val=""/>
      <w:lvlJc w:val="left"/>
      <w:pPr>
        <w:ind w:left="4320" w:hanging="360"/>
      </w:pPr>
      <w:rPr>
        <w:rFonts w:ascii="Wingdings" w:hAnsi="Wingdings" w:hint="default"/>
      </w:rPr>
    </w:lvl>
    <w:lvl w:ilvl="6" w:tplc="0CE05236">
      <w:start w:val="1"/>
      <w:numFmt w:val="bullet"/>
      <w:lvlText w:val=""/>
      <w:lvlJc w:val="left"/>
      <w:pPr>
        <w:ind w:left="5040" w:hanging="360"/>
      </w:pPr>
      <w:rPr>
        <w:rFonts w:ascii="Symbol" w:hAnsi="Symbol" w:hint="default"/>
      </w:rPr>
    </w:lvl>
    <w:lvl w:ilvl="7" w:tplc="4FD28D40">
      <w:start w:val="1"/>
      <w:numFmt w:val="bullet"/>
      <w:lvlText w:val="o"/>
      <w:lvlJc w:val="left"/>
      <w:pPr>
        <w:ind w:left="5760" w:hanging="360"/>
      </w:pPr>
      <w:rPr>
        <w:rFonts w:ascii="Courier New" w:hAnsi="Courier New" w:hint="default"/>
      </w:rPr>
    </w:lvl>
    <w:lvl w:ilvl="8" w:tplc="79B6C9D2">
      <w:start w:val="1"/>
      <w:numFmt w:val="bullet"/>
      <w:lvlText w:val=""/>
      <w:lvlJc w:val="left"/>
      <w:pPr>
        <w:ind w:left="6480" w:hanging="360"/>
      </w:pPr>
      <w:rPr>
        <w:rFonts w:ascii="Wingdings" w:hAnsi="Wingdings" w:hint="default"/>
      </w:rPr>
    </w:lvl>
  </w:abstractNum>
  <w:abstractNum w:abstractNumId="11" w15:restartNumberingAfterBreak="0">
    <w:nsid w:val="16E90D38"/>
    <w:multiLevelType w:val="hybridMultilevel"/>
    <w:tmpl w:val="832009C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76E0867"/>
    <w:multiLevelType w:val="hybridMultilevel"/>
    <w:tmpl w:val="26F848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BDC6A60"/>
    <w:multiLevelType w:val="hybridMultilevel"/>
    <w:tmpl w:val="595216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1E0ED126"/>
    <w:multiLevelType w:val="hybridMultilevel"/>
    <w:tmpl w:val="8716C008"/>
    <w:lvl w:ilvl="0" w:tplc="A150ECEC">
      <w:start w:val="1"/>
      <w:numFmt w:val="bullet"/>
      <w:lvlText w:val=""/>
      <w:lvlJc w:val="left"/>
      <w:pPr>
        <w:ind w:left="720" w:hanging="360"/>
      </w:pPr>
      <w:rPr>
        <w:rFonts w:ascii="Symbol" w:hAnsi="Symbol" w:hint="default"/>
      </w:rPr>
    </w:lvl>
    <w:lvl w:ilvl="1" w:tplc="A79C774C">
      <w:start w:val="1"/>
      <w:numFmt w:val="bullet"/>
      <w:lvlText w:val="o"/>
      <w:lvlJc w:val="left"/>
      <w:pPr>
        <w:ind w:left="1440" w:hanging="360"/>
      </w:pPr>
      <w:rPr>
        <w:rFonts w:ascii="Courier New" w:hAnsi="Courier New" w:hint="default"/>
      </w:rPr>
    </w:lvl>
    <w:lvl w:ilvl="2" w:tplc="293AFF64">
      <w:start w:val="1"/>
      <w:numFmt w:val="bullet"/>
      <w:lvlText w:val=""/>
      <w:lvlJc w:val="left"/>
      <w:pPr>
        <w:ind w:left="2160" w:hanging="360"/>
      </w:pPr>
      <w:rPr>
        <w:rFonts w:ascii="Wingdings" w:hAnsi="Wingdings" w:hint="default"/>
      </w:rPr>
    </w:lvl>
    <w:lvl w:ilvl="3" w:tplc="238C1FFC">
      <w:start w:val="1"/>
      <w:numFmt w:val="bullet"/>
      <w:lvlText w:val=""/>
      <w:lvlJc w:val="left"/>
      <w:pPr>
        <w:ind w:left="2880" w:hanging="360"/>
      </w:pPr>
      <w:rPr>
        <w:rFonts w:ascii="Symbol" w:hAnsi="Symbol" w:hint="default"/>
      </w:rPr>
    </w:lvl>
    <w:lvl w:ilvl="4" w:tplc="4FE6B288">
      <w:start w:val="1"/>
      <w:numFmt w:val="bullet"/>
      <w:lvlText w:val="o"/>
      <w:lvlJc w:val="left"/>
      <w:pPr>
        <w:ind w:left="3600" w:hanging="360"/>
      </w:pPr>
      <w:rPr>
        <w:rFonts w:ascii="Courier New" w:hAnsi="Courier New" w:hint="default"/>
      </w:rPr>
    </w:lvl>
    <w:lvl w:ilvl="5" w:tplc="B7EA2368">
      <w:start w:val="1"/>
      <w:numFmt w:val="bullet"/>
      <w:lvlText w:val=""/>
      <w:lvlJc w:val="left"/>
      <w:pPr>
        <w:ind w:left="4320" w:hanging="360"/>
      </w:pPr>
      <w:rPr>
        <w:rFonts w:ascii="Wingdings" w:hAnsi="Wingdings" w:hint="default"/>
      </w:rPr>
    </w:lvl>
    <w:lvl w:ilvl="6" w:tplc="B1FCBA4C">
      <w:start w:val="1"/>
      <w:numFmt w:val="bullet"/>
      <w:lvlText w:val=""/>
      <w:lvlJc w:val="left"/>
      <w:pPr>
        <w:ind w:left="5040" w:hanging="360"/>
      </w:pPr>
      <w:rPr>
        <w:rFonts w:ascii="Symbol" w:hAnsi="Symbol" w:hint="default"/>
      </w:rPr>
    </w:lvl>
    <w:lvl w:ilvl="7" w:tplc="80E67D44">
      <w:start w:val="1"/>
      <w:numFmt w:val="bullet"/>
      <w:lvlText w:val="o"/>
      <w:lvlJc w:val="left"/>
      <w:pPr>
        <w:ind w:left="5760" w:hanging="360"/>
      </w:pPr>
      <w:rPr>
        <w:rFonts w:ascii="Courier New" w:hAnsi="Courier New" w:hint="default"/>
      </w:rPr>
    </w:lvl>
    <w:lvl w:ilvl="8" w:tplc="3E94481E">
      <w:start w:val="1"/>
      <w:numFmt w:val="bullet"/>
      <w:lvlText w:val=""/>
      <w:lvlJc w:val="left"/>
      <w:pPr>
        <w:ind w:left="6480" w:hanging="360"/>
      </w:pPr>
      <w:rPr>
        <w:rFonts w:ascii="Wingdings" w:hAnsi="Wingdings" w:hint="default"/>
      </w:rPr>
    </w:lvl>
  </w:abstractNum>
  <w:abstractNum w:abstractNumId="15" w15:restartNumberingAfterBreak="0">
    <w:nsid w:val="21573A82"/>
    <w:multiLevelType w:val="hybridMultilevel"/>
    <w:tmpl w:val="7506E13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3B7642A"/>
    <w:multiLevelType w:val="hybridMultilevel"/>
    <w:tmpl w:val="F5F45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5450B2B"/>
    <w:multiLevelType w:val="hybridMultilevel"/>
    <w:tmpl w:val="4C0248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BD9B788"/>
    <w:multiLevelType w:val="hybridMultilevel"/>
    <w:tmpl w:val="AB9E3B64"/>
    <w:lvl w:ilvl="0" w:tplc="EFAE8810">
      <w:start w:val="1"/>
      <w:numFmt w:val="bullet"/>
      <w:lvlText w:val=""/>
      <w:lvlJc w:val="left"/>
      <w:pPr>
        <w:ind w:left="720" w:hanging="360"/>
      </w:pPr>
      <w:rPr>
        <w:rFonts w:ascii="Symbol" w:hAnsi="Symbol" w:hint="default"/>
      </w:rPr>
    </w:lvl>
    <w:lvl w:ilvl="1" w:tplc="7696E372">
      <w:start w:val="1"/>
      <w:numFmt w:val="bullet"/>
      <w:lvlText w:val="o"/>
      <w:lvlJc w:val="left"/>
      <w:pPr>
        <w:ind w:left="1440" w:hanging="360"/>
      </w:pPr>
      <w:rPr>
        <w:rFonts w:ascii="Courier New" w:hAnsi="Courier New" w:hint="default"/>
      </w:rPr>
    </w:lvl>
    <w:lvl w:ilvl="2" w:tplc="12AA7EE0">
      <w:start w:val="1"/>
      <w:numFmt w:val="bullet"/>
      <w:lvlText w:val=""/>
      <w:lvlJc w:val="left"/>
      <w:pPr>
        <w:ind w:left="2160" w:hanging="360"/>
      </w:pPr>
      <w:rPr>
        <w:rFonts w:ascii="Wingdings" w:hAnsi="Wingdings" w:hint="default"/>
      </w:rPr>
    </w:lvl>
    <w:lvl w:ilvl="3" w:tplc="F316467A">
      <w:start w:val="1"/>
      <w:numFmt w:val="bullet"/>
      <w:lvlText w:val=""/>
      <w:lvlJc w:val="left"/>
      <w:pPr>
        <w:ind w:left="2880" w:hanging="360"/>
      </w:pPr>
      <w:rPr>
        <w:rFonts w:ascii="Symbol" w:hAnsi="Symbol" w:hint="default"/>
      </w:rPr>
    </w:lvl>
    <w:lvl w:ilvl="4" w:tplc="2F5434B6">
      <w:start w:val="1"/>
      <w:numFmt w:val="bullet"/>
      <w:lvlText w:val="o"/>
      <w:lvlJc w:val="left"/>
      <w:pPr>
        <w:ind w:left="3600" w:hanging="360"/>
      </w:pPr>
      <w:rPr>
        <w:rFonts w:ascii="Courier New" w:hAnsi="Courier New" w:hint="default"/>
      </w:rPr>
    </w:lvl>
    <w:lvl w:ilvl="5" w:tplc="754A2BCC">
      <w:start w:val="1"/>
      <w:numFmt w:val="bullet"/>
      <w:lvlText w:val=""/>
      <w:lvlJc w:val="left"/>
      <w:pPr>
        <w:ind w:left="4320" w:hanging="360"/>
      </w:pPr>
      <w:rPr>
        <w:rFonts w:ascii="Wingdings" w:hAnsi="Wingdings" w:hint="default"/>
      </w:rPr>
    </w:lvl>
    <w:lvl w:ilvl="6" w:tplc="79DC61AA">
      <w:start w:val="1"/>
      <w:numFmt w:val="bullet"/>
      <w:lvlText w:val=""/>
      <w:lvlJc w:val="left"/>
      <w:pPr>
        <w:ind w:left="5040" w:hanging="360"/>
      </w:pPr>
      <w:rPr>
        <w:rFonts w:ascii="Symbol" w:hAnsi="Symbol" w:hint="default"/>
      </w:rPr>
    </w:lvl>
    <w:lvl w:ilvl="7" w:tplc="269ED0CE">
      <w:start w:val="1"/>
      <w:numFmt w:val="bullet"/>
      <w:lvlText w:val="o"/>
      <w:lvlJc w:val="left"/>
      <w:pPr>
        <w:ind w:left="5760" w:hanging="360"/>
      </w:pPr>
      <w:rPr>
        <w:rFonts w:ascii="Courier New" w:hAnsi="Courier New" w:hint="default"/>
      </w:rPr>
    </w:lvl>
    <w:lvl w:ilvl="8" w:tplc="E814C380">
      <w:start w:val="1"/>
      <w:numFmt w:val="bullet"/>
      <w:lvlText w:val=""/>
      <w:lvlJc w:val="left"/>
      <w:pPr>
        <w:ind w:left="6480" w:hanging="360"/>
      </w:pPr>
      <w:rPr>
        <w:rFonts w:ascii="Wingdings" w:hAnsi="Wingdings" w:hint="default"/>
      </w:rPr>
    </w:lvl>
  </w:abstractNum>
  <w:abstractNum w:abstractNumId="19" w15:restartNumberingAfterBreak="0">
    <w:nsid w:val="2CD510B0"/>
    <w:multiLevelType w:val="hybridMultilevel"/>
    <w:tmpl w:val="E0104D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CE15DD6"/>
    <w:multiLevelType w:val="hybridMultilevel"/>
    <w:tmpl w:val="63F4ED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F3D7655"/>
    <w:multiLevelType w:val="hybridMultilevel"/>
    <w:tmpl w:val="C1CC5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350539C0"/>
    <w:multiLevelType w:val="multilevel"/>
    <w:tmpl w:val="597E9D32"/>
    <w:lvl w:ilvl="0">
      <w:start w:val="1"/>
      <w:numFmt w:val="decimal"/>
      <w:pStyle w:val="Heading2"/>
      <w:lvlText w:val="%1."/>
      <w:lvlJc w:val="left"/>
      <w:pPr>
        <w:ind w:left="360" w:hanging="360"/>
      </w:pPr>
      <w:rPr>
        <w:rFonts w:hint="default"/>
      </w:rPr>
    </w:lvl>
    <w:lvl w:ilvl="1">
      <w:start w:val="1"/>
      <w:numFmt w:val="decimal"/>
      <w:pStyle w:val="Heading31"/>
      <w:lvlText w:val="%1.%2."/>
      <w:lvlJc w:val="left"/>
      <w:pPr>
        <w:ind w:left="792" w:hanging="432"/>
      </w:pPr>
      <w:rPr>
        <w:rFonts w:hint="default"/>
      </w:rPr>
    </w:lvl>
    <w:lvl w:ilvl="2">
      <w:start w:val="1"/>
      <w:numFmt w:val="decimal"/>
      <w:pStyle w:val="Heading4"/>
      <w:lvlText w:val="%1.%2.%3."/>
      <w:lvlJc w:val="left"/>
      <w:pPr>
        <w:ind w:left="1224" w:hanging="504"/>
      </w:pPr>
      <w:rPr>
        <w:rFonts w:hint="default"/>
      </w:rPr>
    </w:lvl>
    <w:lvl w:ilvl="3">
      <w:start w:val="1"/>
      <w:numFmt w:val="decimal"/>
      <w:pStyle w:val="Heading5"/>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3" w15:restartNumberingAfterBreak="0">
    <w:nsid w:val="3B0F7799"/>
    <w:multiLevelType w:val="hybridMultilevel"/>
    <w:tmpl w:val="08CAAE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40CD27B3"/>
    <w:multiLevelType w:val="hybridMultilevel"/>
    <w:tmpl w:val="817C03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410F2F54"/>
    <w:multiLevelType w:val="multilevel"/>
    <w:tmpl w:val="FFFFFFFF"/>
    <w:lvl w:ilvl="0">
      <w:start w:val="1"/>
      <w:numFmt w:val="decimal"/>
      <w:lvlText w:val="%1."/>
      <w:lvlJc w:val="left"/>
      <w:pPr>
        <w:ind w:left="360" w:hanging="360"/>
      </w:pPr>
      <w:rPr>
        <w:rFonts w:cs="Times New Roman" w:hint="default"/>
      </w:rPr>
    </w:lvl>
    <w:lvl w:ilvl="1">
      <w:start w:val="1"/>
      <w:numFmt w:val="decimal"/>
      <w:pStyle w:val="ParagrapghBold"/>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26" w15:restartNumberingAfterBreak="0">
    <w:nsid w:val="419A65E8"/>
    <w:multiLevelType w:val="hybridMultilevel"/>
    <w:tmpl w:val="681A2128"/>
    <w:lvl w:ilvl="0" w:tplc="672C6F80">
      <w:start w:val="1"/>
      <w:numFmt w:val="bullet"/>
      <w:lvlText w:val=""/>
      <w:lvlJc w:val="left"/>
      <w:pPr>
        <w:ind w:left="720" w:hanging="360"/>
      </w:pPr>
      <w:rPr>
        <w:rFonts w:ascii="Symbol" w:hAnsi="Symbol" w:hint="default"/>
      </w:rPr>
    </w:lvl>
    <w:lvl w:ilvl="1" w:tplc="18DE3BC2">
      <w:start w:val="1"/>
      <w:numFmt w:val="bullet"/>
      <w:lvlText w:val="o"/>
      <w:lvlJc w:val="left"/>
      <w:pPr>
        <w:ind w:left="1440" w:hanging="360"/>
      </w:pPr>
      <w:rPr>
        <w:rFonts w:ascii="Courier New" w:hAnsi="Courier New" w:hint="default"/>
      </w:rPr>
    </w:lvl>
    <w:lvl w:ilvl="2" w:tplc="E8F0E2FA">
      <w:start w:val="1"/>
      <w:numFmt w:val="bullet"/>
      <w:lvlText w:val=""/>
      <w:lvlJc w:val="left"/>
      <w:pPr>
        <w:ind w:left="2160" w:hanging="360"/>
      </w:pPr>
      <w:rPr>
        <w:rFonts w:ascii="Wingdings" w:hAnsi="Wingdings" w:hint="default"/>
      </w:rPr>
    </w:lvl>
    <w:lvl w:ilvl="3" w:tplc="0E6A6A7E">
      <w:start w:val="1"/>
      <w:numFmt w:val="bullet"/>
      <w:lvlText w:val=""/>
      <w:lvlJc w:val="left"/>
      <w:pPr>
        <w:ind w:left="2880" w:hanging="360"/>
      </w:pPr>
      <w:rPr>
        <w:rFonts w:ascii="Symbol" w:hAnsi="Symbol" w:hint="default"/>
      </w:rPr>
    </w:lvl>
    <w:lvl w:ilvl="4" w:tplc="E170086C">
      <w:start w:val="1"/>
      <w:numFmt w:val="bullet"/>
      <w:lvlText w:val="o"/>
      <w:lvlJc w:val="left"/>
      <w:pPr>
        <w:ind w:left="3600" w:hanging="360"/>
      </w:pPr>
      <w:rPr>
        <w:rFonts w:ascii="Courier New" w:hAnsi="Courier New" w:hint="default"/>
      </w:rPr>
    </w:lvl>
    <w:lvl w:ilvl="5" w:tplc="589A6DE6">
      <w:start w:val="1"/>
      <w:numFmt w:val="bullet"/>
      <w:lvlText w:val=""/>
      <w:lvlJc w:val="left"/>
      <w:pPr>
        <w:ind w:left="4320" w:hanging="360"/>
      </w:pPr>
      <w:rPr>
        <w:rFonts w:ascii="Wingdings" w:hAnsi="Wingdings" w:hint="default"/>
      </w:rPr>
    </w:lvl>
    <w:lvl w:ilvl="6" w:tplc="7F821CFE">
      <w:start w:val="1"/>
      <w:numFmt w:val="bullet"/>
      <w:lvlText w:val=""/>
      <w:lvlJc w:val="left"/>
      <w:pPr>
        <w:ind w:left="5040" w:hanging="360"/>
      </w:pPr>
      <w:rPr>
        <w:rFonts w:ascii="Symbol" w:hAnsi="Symbol" w:hint="default"/>
      </w:rPr>
    </w:lvl>
    <w:lvl w:ilvl="7" w:tplc="A5067612">
      <w:start w:val="1"/>
      <w:numFmt w:val="bullet"/>
      <w:lvlText w:val="o"/>
      <w:lvlJc w:val="left"/>
      <w:pPr>
        <w:ind w:left="5760" w:hanging="360"/>
      </w:pPr>
      <w:rPr>
        <w:rFonts w:ascii="Courier New" w:hAnsi="Courier New" w:hint="default"/>
      </w:rPr>
    </w:lvl>
    <w:lvl w:ilvl="8" w:tplc="1D2A5852">
      <w:start w:val="1"/>
      <w:numFmt w:val="bullet"/>
      <w:lvlText w:val=""/>
      <w:lvlJc w:val="left"/>
      <w:pPr>
        <w:ind w:left="6480" w:hanging="360"/>
      </w:pPr>
      <w:rPr>
        <w:rFonts w:ascii="Wingdings" w:hAnsi="Wingdings" w:hint="default"/>
      </w:rPr>
    </w:lvl>
  </w:abstractNum>
  <w:abstractNum w:abstractNumId="27" w15:restartNumberingAfterBreak="0">
    <w:nsid w:val="41A05D03"/>
    <w:multiLevelType w:val="hybridMultilevel"/>
    <w:tmpl w:val="FE943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444DC132"/>
    <w:multiLevelType w:val="hybridMultilevel"/>
    <w:tmpl w:val="F5DC80CA"/>
    <w:lvl w:ilvl="0" w:tplc="3D3805FE">
      <w:start w:val="1"/>
      <w:numFmt w:val="bullet"/>
      <w:lvlText w:val=""/>
      <w:lvlJc w:val="left"/>
      <w:pPr>
        <w:ind w:left="720" w:hanging="360"/>
      </w:pPr>
      <w:rPr>
        <w:rFonts w:ascii="Symbol" w:hAnsi="Symbol" w:hint="default"/>
      </w:rPr>
    </w:lvl>
    <w:lvl w:ilvl="1" w:tplc="1E60A956">
      <w:start w:val="1"/>
      <w:numFmt w:val="bullet"/>
      <w:lvlText w:val="o"/>
      <w:lvlJc w:val="left"/>
      <w:pPr>
        <w:ind w:left="1440" w:hanging="360"/>
      </w:pPr>
      <w:rPr>
        <w:rFonts w:ascii="Courier New" w:hAnsi="Courier New" w:hint="default"/>
      </w:rPr>
    </w:lvl>
    <w:lvl w:ilvl="2" w:tplc="EB20E994">
      <w:start w:val="1"/>
      <w:numFmt w:val="bullet"/>
      <w:lvlText w:val=""/>
      <w:lvlJc w:val="left"/>
      <w:pPr>
        <w:ind w:left="2160" w:hanging="360"/>
      </w:pPr>
      <w:rPr>
        <w:rFonts w:ascii="Wingdings" w:hAnsi="Wingdings" w:hint="default"/>
      </w:rPr>
    </w:lvl>
    <w:lvl w:ilvl="3" w:tplc="744E3F16">
      <w:start w:val="1"/>
      <w:numFmt w:val="bullet"/>
      <w:lvlText w:val=""/>
      <w:lvlJc w:val="left"/>
      <w:pPr>
        <w:ind w:left="2880" w:hanging="360"/>
      </w:pPr>
      <w:rPr>
        <w:rFonts w:ascii="Symbol" w:hAnsi="Symbol" w:hint="default"/>
      </w:rPr>
    </w:lvl>
    <w:lvl w:ilvl="4" w:tplc="A1C81FFE">
      <w:start w:val="1"/>
      <w:numFmt w:val="bullet"/>
      <w:lvlText w:val="o"/>
      <w:lvlJc w:val="left"/>
      <w:pPr>
        <w:ind w:left="3600" w:hanging="360"/>
      </w:pPr>
      <w:rPr>
        <w:rFonts w:ascii="Courier New" w:hAnsi="Courier New" w:hint="default"/>
      </w:rPr>
    </w:lvl>
    <w:lvl w:ilvl="5" w:tplc="C9ECFCC0">
      <w:start w:val="1"/>
      <w:numFmt w:val="bullet"/>
      <w:lvlText w:val=""/>
      <w:lvlJc w:val="left"/>
      <w:pPr>
        <w:ind w:left="4320" w:hanging="360"/>
      </w:pPr>
      <w:rPr>
        <w:rFonts w:ascii="Wingdings" w:hAnsi="Wingdings" w:hint="default"/>
      </w:rPr>
    </w:lvl>
    <w:lvl w:ilvl="6" w:tplc="ECDEC39E">
      <w:start w:val="1"/>
      <w:numFmt w:val="bullet"/>
      <w:lvlText w:val=""/>
      <w:lvlJc w:val="left"/>
      <w:pPr>
        <w:ind w:left="5040" w:hanging="360"/>
      </w:pPr>
      <w:rPr>
        <w:rFonts w:ascii="Symbol" w:hAnsi="Symbol" w:hint="default"/>
      </w:rPr>
    </w:lvl>
    <w:lvl w:ilvl="7" w:tplc="1686521A">
      <w:start w:val="1"/>
      <w:numFmt w:val="bullet"/>
      <w:lvlText w:val="o"/>
      <w:lvlJc w:val="left"/>
      <w:pPr>
        <w:ind w:left="5760" w:hanging="360"/>
      </w:pPr>
      <w:rPr>
        <w:rFonts w:ascii="Courier New" w:hAnsi="Courier New" w:hint="default"/>
      </w:rPr>
    </w:lvl>
    <w:lvl w:ilvl="8" w:tplc="04908594">
      <w:start w:val="1"/>
      <w:numFmt w:val="bullet"/>
      <w:lvlText w:val=""/>
      <w:lvlJc w:val="left"/>
      <w:pPr>
        <w:ind w:left="6480" w:hanging="360"/>
      </w:pPr>
      <w:rPr>
        <w:rFonts w:ascii="Wingdings" w:hAnsi="Wingdings" w:hint="default"/>
      </w:rPr>
    </w:lvl>
  </w:abstractNum>
  <w:abstractNum w:abstractNumId="29" w15:restartNumberingAfterBreak="0">
    <w:nsid w:val="453A7B03"/>
    <w:multiLevelType w:val="hybridMultilevel"/>
    <w:tmpl w:val="EE249C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756CE1"/>
    <w:multiLevelType w:val="hybridMultilevel"/>
    <w:tmpl w:val="7BB2CA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1" w15:restartNumberingAfterBreak="0">
    <w:nsid w:val="4918603C"/>
    <w:multiLevelType w:val="hybridMultilevel"/>
    <w:tmpl w:val="368265D6"/>
    <w:lvl w:ilvl="0" w:tplc="57967C9E">
      <w:start w:val="1"/>
      <w:numFmt w:val="bullet"/>
      <w:pStyle w:val="8AOListbulletintable"/>
      <w:lvlText w:val=""/>
      <w:lvlJc w:val="left"/>
      <w:pPr>
        <w:ind w:left="786" w:hanging="360"/>
      </w:pPr>
      <w:rPr>
        <w:rFonts w:ascii="Symbol" w:hAnsi="Symbol" w:hint="default"/>
      </w:rPr>
    </w:lvl>
    <w:lvl w:ilvl="1" w:tplc="6A20ABDA">
      <w:start w:val="1"/>
      <w:numFmt w:val="bullet"/>
      <w:lvlText w:val="o"/>
      <w:lvlJc w:val="left"/>
      <w:pPr>
        <w:ind w:left="1735" w:hanging="360"/>
      </w:pPr>
      <w:rPr>
        <w:rFonts w:ascii="Courier New" w:hAnsi="Courier New" w:cs="Times New Roman" w:hint="default"/>
        <w:color w:val="auto"/>
      </w:rPr>
    </w:lvl>
    <w:lvl w:ilvl="2" w:tplc="08090005">
      <w:start w:val="1"/>
      <w:numFmt w:val="lowerRoman"/>
      <w:lvlText w:val="%3."/>
      <w:lvlJc w:val="right"/>
      <w:pPr>
        <w:ind w:left="2455" w:hanging="180"/>
      </w:pPr>
      <w:rPr>
        <w:rFonts w:cs="Times New Roman"/>
      </w:rPr>
    </w:lvl>
    <w:lvl w:ilvl="3" w:tplc="08090001">
      <w:start w:val="1"/>
      <w:numFmt w:val="decimal"/>
      <w:lvlText w:val="%4."/>
      <w:lvlJc w:val="left"/>
      <w:pPr>
        <w:ind w:left="3175" w:hanging="360"/>
      </w:pPr>
      <w:rPr>
        <w:rFonts w:cs="Times New Roman"/>
      </w:rPr>
    </w:lvl>
    <w:lvl w:ilvl="4" w:tplc="08090003">
      <w:start w:val="1"/>
      <w:numFmt w:val="lowerLetter"/>
      <w:lvlText w:val="%5."/>
      <w:lvlJc w:val="left"/>
      <w:pPr>
        <w:ind w:left="3895" w:hanging="360"/>
      </w:pPr>
      <w:rPr>
        <w:rFonts w:cs="Times New Roman"/>
      </w:rPr>
    </w:lvl>
    <w:lvl w:ilvl="5" w:tplc="08090005">
      <w:start w:val="1"/>
      <w:numFmt w:val="lowerRoman"/>
      <w:lvlText w:val="%6."/>
      <w:lvlJc w:val="right"/>
      <w:pPr>
        <w:ind w:left="4615" w:hanging="180"/>
      </w:pPr>
      <w:rPr>
        <w:rFonts w:cs="Times New Roman"/>
      </w:rPr>
    </w:lvl>
    <w:lvl w:ilvl="6" w:tplc="08090001">
      <w:start w:val="1"/>
      <w:numFmt w:val="decimal"/>
      <w:lvlText w:val="%7."/>
      <w:lvlJc w:val="left"/>
      <w:pPr>
        <w:ind w:left="5335" w:hanging="360"/>
      </w:pPr>
      <w:rPr>
        <w:rFonts w:cs="Times New Roman"/>
      </w:rPr>
    </w:lvl>
    <w:lvl w:ilvl="7" w:tplc="08090003">
      <w:start w:val="1"/>
      <w:numFmt w:val="lowerLetter"/>
      <w:lvlText w:val="%8."/>
      <w:lvlJc w:val="left"/>
      <w:pPr>
        <w:ind w:left="6055" w:hanging="360"/>
      </w:pPr>
      <w:rPr>
        <w:rFonts w:cs="Times New Roman"/>
      </w:rPr>
    </w:lvl>
    <w:lvl w:ilvl="8" w:tplc="08090005">
      <w:start w:val="1"/>
      <w:numFmt w:val="lowerRoman"/>
      <w:lvlText w:val="%9."/>
      <w:lvlJc w:val="right"/>
      <w:pPr>
        <w:ind w:left="6775" w:hanging="180"/>
      </w:pPr>
      <w:rPr>
        <w:rFonts w:cs="Times New Roman"/>
      </w:rPr>
    </w:lvl>
  </w:abstractNum>
  <w:abstractNum w:abstractNumId="32" w15:restartNumberingAfterBreak="0">
    <w:nsid w:val="4A6847BB"/>
    <w:multiLevelType w:val="hybridMultilevel"/>
    <w:tmpl w:val="3258E8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4B096B1F"/>
    <w:multiLevelType w:val="hybridMultilevel"/>
    <w:tmpl w:val="868AEA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4DD2424A"/>
    <w:multiLevelType w:val="hybridMultilevel"/>
    <w:tmpl w:val="819CE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4DDD69F3"/>
    <w:multiLevelType w:val="hybridMultilevel"/>
    <w:tmpl w:val="D2D264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18E69CC"/>
    <w:multiLevelType w:val="hybridMultilevel"/>
    <w:tmpl w:val="04EE77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52821506"/>
    <w:multiLevelType w:val="hybridMultilevel"/>
    <w:tmpl w:val="C31E0A0A"/>
    <w:lvl w:ilvl="0" w:tplc="792C0674">
      <w:start w:val="1"/>
      <w:numFmt w:val="bullet"/>
      <w:lvlText w:val=""/>
      <w:lvlJc w:val="left"/>
      <w:pPr>
        <w:ind w:left="720" w:hanging="360"/>
      </w:pPr>
      <w:rPr>
        <w:rFonts w:ascii="Symbol" w:hAnsi="Symbol" w:hint="default"/>
      </w:rPr>
    </w:lvl>
    <w:lvl w:ilvl="1" w:tplc="10120118">
      <w:start w:val="1"/>
      <w:numFmt w:val="bullet"/>
      <w:lvlText w:val="o"/>
      <w:lvlJc w:val="left"/>
      <w:pPr>
        <w:ind w:left="1440" w:hanging="360"/>
      </w:pPr>
      <w:rPr>
        <w:rFonts w:ascii="Courier New" w:hAnsi="Courier New" w:hint="default"/>
      </w:rPr>
    </w:lvl>
    <w:lvl w:ilvl="2" w:tplc="3B56ACA2">
      <w:start w:val="1"/>
      <w:numFmt w:val="bullet"/>
      <w:lvlText w:val=""/>
      <w:lvlJc w:val="left"/>
      <w:pPr>
        <w:ind w:left="2160" w:hanging="360"/>
      </w:pPr>
      <w:rPr>
        <w:rFonts w:ascii="Wingdings" w:hAnsi="Wingdings" w:hint="default"/>
      </w:rPr>
    </w:lvl>
    <w:lvl w:ilvl="3" w:tplc="3AF64274">
      <w:start w:val="1"/>
      <w:numFmt w:val="bullet"/>
      <w:lvlText w:val=""/>
      <w:lvlJc w:val="left"/>
      <w:pPr>
        <w:ind w:left="2880" w:hanging="360"/>
      </w:pPr>
      <w:rPr>
        <w:rFonts w:ascii="Symbol" w:hAnsi="Symbol" w:hint="default"/>
      </w:rPr>
    </w:lvl>
    <w:lvl w:ilvl="4" w:tplc="B5D0822C">
      <w:start w:val="1"/>
      <w:numFmt w:val="bullet"/>
      <w:lvlText w:val="o"/>
      <w:lvlJc w:val="left"/>
      <w:pPr>
        <w:ind w:left="3600" w:hanging="360"/>
      </w:pPr>
      <w:rPr>
        <w:rFonts w:ascii="Courier New" w:hAnsi="Courier New" w:hint="default"/>
      </w:rPr>
    </w:lvl>
    <w:lvl w:ilvl="5" w:tplc="5562233E">
      <w:start w:val="1"/>
      <w:numFmt w:val="bullet"/>
      <w:lvlText w:val=""/>
      <w:lvlJc w:val="left"/>
      <w:pPr>
        <w:ind w:left="4320" w:hanging="360"/>
      </w:pPr>
      <w:rPr>
        <w:rFonts w:ascii="Wingdings" w:hAnsi="Wingdings" w:hint="default"/>
      </w:rPr>
    </w:lvl>
    <w:lvl w:ilvl="6" w:tplc="4D5E986C">
      <w:start w:val="1"/>
      <w:numFmt w:val="bullet"/>
      <w:lvlText w:val=""/>
      <w:lvlJc w:val="left"/>
      <w:pPr>
        <w:ind w:left="5040" w:hanging="360"/>
      </w:pPr>
      <w:rPr>
        <w:rFonts w:ascii="Symbol" w:hAnsi="Symbol" w:hint="default"/>
      </w:rPr>
    </w:lvl>
    <w:lvl w:ilvl="7" w:tplc="DA7683A4">
      <w:start w:val="1"/>
      <w:numFmt w:val="bullet"/>
      <w:lvlText w:val="o"/>
      <w:lvlJc w:val="left"/>
      <w:pPr>
        <w:ind w:left="5760" w:hanging="360"/>
      </w:pPr>
      <w:rPr>
        <w:rFonts w:ascii="Courier New" w:hAnsi="Courier New" w:hint="default"/>
      </w:rPr>
    </w:lvl>
    <w:lvl w:ilvl="8" w:tplc="BF1AB988">
      <w:start w:val="1"/>
      <w:numFmt w:val="bullet"/>
      <w:lvlText w:val=""/>
      <w:lvlJc w:val="left"/>
      <w:pPr>
        <w:ind w:left="6480" w:hanging="360"/>
      </w:pPr>
      <w:rPr>
        <w:rFonts w:ascii="Wingdings" w:hAnsi="Wingdings" w:hint="default"/>
      </w:rPr>
    </w:lvl>
  </w:abstractNum>
  <w:abstractNum w:abstractNumId="38" w15:restartNumberingAfterBreak="0">
    <w:nsid w:val="560F38CC"/>
    <w:multiLevelType w:val="hybridMultilevel"/>
    <w:tmpl w:val="3AB0D7A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57C60E66"/>
    <w:multiLevelType w:val="hybridMultilevel"/>
    <w:tmpl w:val="253CBF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5ADC7C94"/>
    <w:multiLevelType w:val="hybridMultilevel"/>
    <w:tmpl w:val="00FAF8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52D6DA0"/>
    <w:multiLevelType w:val="hybridMultilevel"/>
    <w:tmpl w:val="935CBFFA"/>
    <w:lvl w:ilvl="0" w:tplc="7CEA975A">
      <w:start w:val="1"/>
      <w:numFmt w:val="bullet"/>
      <w:lvlText w:val=""/>
      <w:lvlJc w:val="left"/>
      <w:pPr>
        <w:ind w:left="720" w:hanging="360"/>
      </w:pPr>
      <w:rPr>
        <w:rFonts w:ascii="Symbol" w:hAnsi="Symbol" w:hint="default"/>
      </w:rPr>
    </w:lvl>
    <w:lvl w:ilvl="1" w:tplc="EB28E59A">
      <w:start w:val="1"/>
      <w:numFmt w:val="bullet"/>
      <w:lvlText w:val="o"/>
      <w:lvlJc w:val="left"/>
      <w:pPr>
        <w:ind w:left="1440" w:hanging="360"/>
      </w:pPr>
      <w:rPr>
        <w:rFonts w:ascii="Courier New" w:hAnsi="Courier New" w:hint="default"/>
      </w:rPr>
    </w:lvl>
    <w:lvl w:ilvl="2" w:tplc="E4841CA6">
      <w:start w:val="1"/>
      <w:numFmt w:val="bullet"/>
      <w:lvlText w:val=""/>
      <w:lvlJc w:val="left"/>
      <w:pPr>
        <w:ind w:left="2160" w:hanging="360"/>
      </w:pPr>
      <w:rPr>
        <w:rFonts w:ascii="Wingdings" w:hAnsi="Wingdings" w:hint="default"/>
      </w:rPr>
    </w:lvl>
    <w:lvl w:ilvl="3" w:tplc="8EFE0968">
      <w:start w:val="1"/>
      <w:numFmt w:val="bullet"/>
      <w:lvlText w:val=""/>
      <w:lvlJc w:val="left"/>
      <w:pPr>
        <w:ind w:left="2880" w:hanging="360"/>
      </w:pPr>
      <w:rPr>
        <w:rFonts w:ascii="Symbol" w:hAnsi="Symbol" w:hint="default"/>
      </w:rPr>
    </w:lvl>
    <w:lvl w:ilvl="4" w:tplc="441C3EAC">
      <w:start w:val="1"/>
      <w:numFmt w:val="bullet"/>
      <w:lvlText w:val="o"/>
      <w:lvlJc w:val="left"/>
      <w:pPr>
        <w:ind w:left="3600" w:hanging="360"/>
      </w:pPr>
      <w:rPr>
        <w:rFonts w:ascii="Courier New" w:hAnsi="Courier New" w:hint="default"/>
      </w:rPr>
    </w:lvl>
    <w:lvl w:ilvl="5" w:tplc="E188B7D2">
      <w:start w:val="1"/>
      <w:numFmt w:val="bullet"/>
      <w:lvlText w:val=""/>
      <w:lvlJc w:val="left"/>
      <w:pPr>
        <w:ind w:left="4320" w:hanging="360"/>
      </w:pPr>
      <w:rPr>
        <w:rFonts w:ascii="Wingdings" w:hAnsi="Wingdings" w:hint="default"/>
      </w:rPr>
    </w:lvl>
    <w:lvl w:ilvl="6" w:tplc="6B2E65AC">
      <w:start w:val="1"/>
      <w:numFmt w:val="bullet"/>
      <w:lvlText w:val=""/>
      <w:lvlJc w:val="left"/>
      <w:pPr>
        <w:ind w:left="5040" w:hanging="360"/>
      </w:pPr>
      <w:rPr>
        <w:rFonts w:ascii="Symbol" w:hAnsi="Symbol" w:hint="default"/>
      </w:rPr>
    </w:lvl>
    <w:lvl w:ilvl="7" w:tplc="DA12728A">
      <w:start w:val="1"/>
      <w:numFmt w:val="bullet"/>
      <w:lvlText w:val="o"/>
      <w:lvlJc w:val="left"/>
      <w:pPr>
        <w:ind w:left="5760" w:hanging="360"/>
      </w:pPr>
      <w:rPr>
        <w:rFonts w:ascii="Courier New" w:hAnsi="Courier New" w:hint="default"/>
      </w:rPr>
    </w:lvl>
    <w:lvl w:ilvl="8" w:tplc="79D2E35E">
      <w:start w:val="1"/>
      <w:numFmt w:val="bullet"/>
      <w:lvlText w:val=""/>
      <w:lvlJc w:val="left"/>
      <w:pPr>
        <w:ind w:left="6480" w:hanging="360"/>
      </w:pPr>
      <w:rPr>
        <w:rFonts w:ascii="Wingdings" w:hAnsi="Wingdings" w:hint="default"/>
      </w:rPr>
    </w:lvl>
  </w:abstractNum>
  <w:abstractNum w:abstractNumId="42" w15:restartNumberingAfterBreak="0">
    <w:nsid w:val="66E1D5FF"/>
    <w:multiLevelType w:val="hybridMultilevel"/>
    <w:tmpl w:val="8F2E44D4"/>
    <w:lvl w:ilvl="0" w:tplc="E82C6C08">
      <w:start w:val="1"/>
      <w:numFmt w:val="bullet"/>
      <w:lvlText w:val=""/>
      <w:lvlJc w:val="left"/>
      <w:pPr>
        <w:ind w:left="720" w:hanging="360"/>
      </w:pPr>
      <w:rPr>
        <w:rFonts w:ascii="Symbol" w:hAnsi="Symbol" w:hint="default"/>
      </w:rPr>
    </w:lvl>
    <w:lvl w:ilvl="1" w:tplc="D3DACC2C">
      <w:start w:val="1"/>
      <w:numFmt w:val="bullet"/>
      <w:lvlText w:val="o"/>
      <w:lvlJc w:val="left"/>
      <w:pPr>
        <w:ind w:left="1440" w:hanging="360"/>
      </w:pPr>
      <w:rPr>
        <w:rFonts w:ascii="Courier New" w:hAnsi="Courier New" w:hint="default"/>
      </w:rPr>
    </w:lvl>
    <w:lvl w:ilvl="2" w:tplc="5E8A3DB2">
      <w:start w:val="1"/>
      <w:numFmt w:val="bullet"/>
      <w:lvlText w:val=""/>
      <w:lvlJc w:val="left"/>
      <w:pPr>
        <w:ind w:left="2160" w:hanging="360"/>
      </w:pPr>
      <w:rPr>
        <w:rFonts w:ascii="Wingdings" w:hAnsi="Wingdings" w:hint="default"/>
      </w:rPr>
    </w:lvl>
    <w:lvl w:ilvl="3" w:tplc="59F0B02C">
      <w:start w:val="1"/>
      <w:numFmt w:val="bullet"/>
      <w:lvlText w:val=""/>
      <w:lvlJc w:val="left"/>
      <w:pPr>
        <w:ind w:left="2880" w:hanging="360"/>
      </w:pPr>
      <w:rPr>
        <w:rFonts w:ascii="Symbol" w:hAnsi="Symbol" w:hint="default"/>
      </w:rPr>
    </w:lvl>
    <w:lvl w:ilvl="4" w:tplc="1FA2D4E4">
      <w:start w:val="1"/>
      <w:numFmt w:val="bullet"/>
      <w:lvlText w:val="o"/>
      <w:lvlJc w:val="left"/>
      <w:pPr>
        <w:ind w:left="3600" w:hanging="360"/>
      </w:pPr>
      <w:rPr>
        <w:rFonts w:ascii="Courier New" w:hAnsi="Courier New" w:hint="default"/>
      </w:rPr>
    </w:lvl>
    <w:lvl w:ilvl="5" w:tplc="BA68C916">
      <w:start w:val="1"/>
      <w:numFmt w:val="bullet"/>
      <w:lvlText w:val=""/>
      <w:lvlJc w:val="left"/>
      <w:pPr>
        <w:ind w:left="4320" w:hanging="360"/>
      </w:pPr>
      <w:rPr>
        <w:rFonts w:ascii="Wingdings" w:hAnsi="Wingdings" w:hint="default"/>
      </w:rPr>
    </w:lvl>
    <w:lvl w:ilvl="6" w:tplc="00CC0CAA">
      <w:start w:val="1"/>
      <w:numFmt w:val="bullet"/>
      <w:lvlText w:val=""/>
      <w:lvlJc w:val="left"/>
      <w:pPr>
        <w:ind w:left="5040" w:hanging="360"/>
      </w:pPr>
      <w:rPr>
        <w:rFonts w:ascii="Symbol" w:hAnsi="Symbol" w:hint="default"/>
      </w:rPr>
    </w:lvl>
    <w:lvl w:ilvl="7" w:tplc="46C44F62">
      <w:start w:val="1"/>
      <w:numFmt w:val="bullet"/>
      <w:lvlText w:val="o"/>
      <w:lvlJc w:val="left"/>
      <w:pPr>
        <w:ind w:left="5760" w:hanging="360"/>
      </w:pPr>
      <w:rPr>
        <w:rFonts w:ascii="Courier New" w:hAnsi="Courier New" w:hint="default"/>
      </w:rPr>
    </w:lvl>
    <w:lvl w:ilvl="8" w:tplc="E1CCE9DC">
      <w:start w:val="1"/>
      <w:numFmt w:val="bullet"/>
      <w:lvlText w:val=""/>
      <w:lvlJc w:val="left"/>
      <w:pPr>
        <w:ind w:left="6480" w:hanging="360"/>
      </w:pPr>
      <w:rPr>
        <w:rFonts w:ascii="Wingdings" w:hAnsi="Wingdings" w:hint="default"/>
      </w:rPr>
    </w:lvl>
  </w:abstractNum>
  <w:abstractNum w:abstractNumId="43" w15:restartNumberingAfterBreak="0">
    <w:nsid w:val="67543FCA"/>
    <w:multiLevelType w:val="hybridMultilevel"/>
    <w:tmpl w:val="F5AA3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4" w15:restartNumberingAfterBreak="0">
    <w:nsid w:val="6AB4436B"/>
    <w:multiLevelType w:val="hybridMultilevel"/>
    <w:tmpl w:val="3EFCCB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0037DA6"/>
    <w:multiLevelType w:val="hybridMultilevel"/>
    <w:tmpl w:val="60A86A2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3C306E7"/>
    <w:multiLevelType w:val="hybridMultilevel"/>
    <w:tmpl w:val="33A0C9A4"/>
    <w:lvl w:ilvl="0" w:tplc="51CA3E36">
      <w:start w:val="1"/>
      <w:numFmt w:val="bullet"/>
      <w:lvlText w:val=""/>
      <w:lvlJc w:val="left"/>
      <w:pPr>
        <w:ind w:left="720" w:hanging="360"/>
      </w:pPr>
      <w:rPr>
        <w:rFonts w:ascii="Symbol" w:hAnsi="Symbol" w:hint="default"/>
      </w:rPr>
    </w:lvl>
    <w:lvl w:ilvl="1" w:tplc="0FA20676">
      <w:start w:val="1"/>
      <w:numFmt w:val="bullet"/>
      <w:lvlText w:val="o"/>
      <w:lvlJc w:val="left"/>
      <w:pPr>
        <w:ind w:left="1440" w:hanging="360"/>
      </w:pPr>
      <w:rPr>
        <w:rFonts w:ascii="Courier New" w:hAnsi="Courier New" w:hint="default"/>
      </w:rPr>
    </w:lvl>
    <w:lvl w:ilvl="2" w:tplc="5BBA4BB0">
      <w:start w:val="1"/>
      <w:numFmt w:val="bullet"/>
      <w:lvlText w:val=""/>
      <w:lvlJc w:val="left"/>
      <w:pPr>
        <w:ind w:left="2160" w:hanging="360"/>
      </w:pPr>
      <w:rPr>
        <w:rFonts w:ascii="Wingdings" w:hAnsi="Wingdings" w:hint="default"/>
      </w:rPr>
    </w:lvl>
    <w:lvl w:ilvl="3" w:tplc="11B489F0">
      <w:start w:val="1"/>
      <w:numFmt w:val="bullet"/>
      <w:lvlText w:val=""/>
      <w:lvlJc w:val="left"/>
      <w:pPr>
        <w:ind w:left="2880" w:hanging="360"/>
      </w:pPr>
      <w:rPr>
        <w:rFonts w:ascii="Symbol" w:hAnsi="Symbol" w:hint="default"/>
      </w:rPr>
    </w:lvl>
    <w:lvl w:ilvl="4" w:tplc="3468EA3C">
      <w:start w:val="1"/>
      <w:numFmt w:val="bullet"/>
      <w:lvlText w:val="o"/>
      <w:lvlJc w:val="left"/>
      <w:pPr>
        <w:ind w:left="3600" w:hanging="360"/>
      </w:pPr>
      <w:rPr>
        <w:rFonts w:ascii="Courier New" w:hAnsi="Courier New" w:hint="default"/>
      </w:rPr>
    </w:lvl>
    <w:lvl w:ilvl="5" w:tplc="AEDCAB92">
      <w:start w:val="1"/>
      <w:numFmt w:val="bullet"/>
      <w:lvlText w:val=""/>
      <w:lvlJc w:val="left"/>
      <w:pPr>
        <w:ind w:left="4320" w:hanging="360"/>
      </w:pPr>
      <w:rPr>
        <w:rFonts w:ascii="Wingdings" w:hAnsi="Wingdings" w:hint="default"/>
      </w:rPr>
    </w:lvl>
    <w:lvl w:ilvl="6" w:tplc="AC8AC2C0">
      <w:start w:val="1"/>
      <w:numFmt w:val="bullet"/>
      <w:lvlText w:val=""/>
      <w:lvlJc w:val="left"/>
      <w:pPr>
        <w:ind w:left="5040" w:hanging="360"/>
      </w:pPr>
      <w:rPr>
        <w:rFonts w:ascii="Symbol" w:hAnsi="Symbol" w:hint="default"/>
      </w:rPr>
    </w:lvl>
    <w:lvl w:ilvl="7" w:tplc="EDB8710C">
      <w:start w:val="1"/>
      <w:numFmt w:val="bullet"/>
      <w:lvlText w:val="o"/>
      <w:lvlJc w:val="left"/>
      <w:pPr>
        <w:ind w:left="5760" w:hanging="360"/>
      </w:pPr>
      <w:rPr>
        <w:rFonts w:ascii="Courier New" w:hAnsi="Courier New" w:hint="default"/>
      </w:rPr>
    </w:lvl>
    <w:lvl w:ilvl="8" w:tplc="4E905150">
      <w:start w:val="1"/>
      <w:numFmt w:val="bullet"/>
      <w:lvlText w:val=""/>
      <w:lvlJc w:val="left"/>
      <w:pPr>
        <w:ind w:left="6480" w:hanging="360"/>
      </w:pPr>
      <w:rPr>
        <w:rFonts w:ascii="Wingdings" w:hAnsi="Wingdings" w:hint="default"/>
      </w:rPr>
    </w:lvl>
  </w:abstractNum>
  <w:abstractNum w:abstractNumId="47" w15:restartNumberingAfterBreak="0">
    <w:nsid w:val="748C6748"/>
    <w:multiLevelType w:val="hybridMultilevel"/>
    <w:tmpl w:val="E1DC3D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5C296F5"/>
    <w:multiLevelType w:val="hybridMultilevel"/>
    <w:tmpl w:val="004CCE3E"/>
    <w:lvl w:ilvl="0" w:tplc="9E36E658">
      <w:start w:val="1"/>
      <w:numFmt w:val="bullet"/>
      <w:lvlText w:val=""/>
      <w:lvlJc w:val="left"/>
      <w:pPr>
        <w:ind w:left="720" w:hanging="360"/>
      </w:pPr>
      <w:rPr>
        <w:rFonts w:ascii="Symbol" w:hAnsi="Symbol" w:hint="default"/>
      </w:rPr>
    </w:lvl>
    <w:lvl w:ilvl="1" w:tplc="493ACBDE">
      <w:start w:val="1"/>
      <w:numFmt w:val="bullet"/>
      <w:lvlText w:val="o"/>
      <w:lvlJc w:val="left"/>
      <w:pPr>
        <w:ind w:left="1440" w:hanging="360"/>
      </w:pPr>
      <w:rPr>
        <w:rFonts w:ascii="Courier New" w:hAnsi="Courier New" w:hint="default"/>
      </w:rPr>
    </w:lvl>
    <w:lvl w:ilvl="2" w:tplc="BEFA1E42">
      <w:start w:val="1"/>
      <w:numFmt w:val="bullet"/>
      <w:lvlText w:val=""/>
      <w:lvlJc w:val="left"/>
      <w:pPr>
        <w:ind w:left="2160" w:hanging="360"/>
      </w:pPr>
      <w:rPr>
        <w:rFonts w:ascii="Wingdings" w:hAnsi="Wingdings" w:hint="default"/>
      </w:rPr>
    </w:lvl>
    <w:lvl w:ilvl="3" w:tplc="470C0C1E">
      <w:start w:val="1"/>
      <w:numFmt w:val="bullet"/>
      <w:lvlText w:val=""/>
      <w:lvlJc w:val="left"/>
      <w:pPr>
        <w:ind w:left="2880" w:hanging="360"/>
      </w:pPr>
      <w:rPr>
        <w:rFonts w:ascii="Symbol" w:hAnsi="Symbol" w:hint="default"/>
      </w:rPr>
    </w:lvl>
    <w:lvl w:ilvl="4" w:tplc="1B807832">
      <w:start w:val="1"/>
      <w:numFmt w:val="bullet"/>
      <w:lvlText w:val="o"/>
      <w:lvlJc w:val="left"/>
      <w:pPr>
        <w:ind w:left="3600" w:hanging="360"/>
      </w:pPr>
      <w:rPr>
        <w:rFonts w:ascii="Courier New" w:hAnsi="Courier New" w:hint="default"/>
      </w:rPr>
    </w:lvl>
    <w:lvl w:ilvl="5" w:tplc="95AEDB44">
      <w:start w:val="1"/>
      <w:numFmt w:val="bullet"/>
      <w:lvlText w:val=""/>
      <w:lvlJc w:val="left"/>
      <w:pPr>
        <w:ind w:left="4320" w:hanging="360"/>
      </w:pPr>
      <w:rPr>
        <w:rFonts w:ascii="Wingdings" w:hAnsi="Wingdings" w:hint="default"/>
      </w:rPr>
    </w:lvl>
    <w:lvl w:ilvl="6" w:tplc="5726A7F0">
      <w:start w:val="1"/>
      <w:numFmt w:val="bullet"/>
      <w:lvlText w:val=""/>
      <w:lvlJc w:val="left"/>
      <w:pPr>
        <w:ind w:left="5040" w:hanging="360"/>
      </w:pPr>
      <w:rPr>
        <w:rFonts w:ascii="Symbol" w:hAnsi="Symbol" w:hint="default"/>
      </w:rPr>
    </w:lvl>
    <w:lvl w:ilvl="7" w:tplc="254AF0D4">
      <w:start w:val="1"/>
      <w:numFmt w:val="bullet"/>
      <w:lvlText w:val="o"/>
      <w:lvlJc w:val="left"/>
      <w:pPr>
        <w:ind w:left="5760" w:hanging="360"/>
      </w:pPr>
      <w:rPr>
        <w:rFonts w:ascii="Courier New" w:hAnsi="Courier New" w:hint="default"/>
      </w:rPr>
    </w:lvl>
    <w:lvl w:ilvl="8" w:tplc="AC522FF8">
      <w:start w:val="1"/>
      <w:numFmt w:val="bullet"/>
      <w:lvlText w:val=""/>
      <w:lvlJc w:val="left"/>
      <w:pPr>
        <w:ind w:left="6480" w:hanging="360"/>
      </w:pPr>
      <w:rPr>
        <w:rFonts w:ascii="Wingdings" w:hAnsi="Wingdings" w:hint="default"/>
      </w:rPr>
    </w:lvl>
  </w:abstractNum>
  <w:abstractNum w:abstractNumId="49" w15:restartNumberingAfterBreak="0">
    <w:nsid w:val="76A12424"/>
    <w:multiLevelType w:val="hybridMultilevel"/>
    <w:tmpl w:val="16786544"/>
    <w:lvl w:ilvl="0" w:tplc="7E2E3036">
      <w:start w:val="1"/>
      <w:numFmt w:val="bullet"/>
      <w:lvlText w:val=""/>
      <w:lvlJc w:val="left"/>
      <w:pPr>
        <w:ind w:left="720" w:hanging="360"/>
      </w:pPr>
      <w:rPr>
        <w:rFonts w:ascii="Symbol" w:hAnsi="Symbol" w:hint="default"/>
      </w:rPr>
    </w:lvl>
    <w:lvl w:ilvl="1" w:tplc="DB2E0C5E">
      <w:start w:val="1"/>
      <w:numFmt w:val="bullet"/>
      <w:lvlText w:val="o"/>
      <w:lvlJc w:val="left"/>
      <w:pPr>
        <w:ind w:left="1440" w:hanging="360"/>
      </w:pPr>
      <w:rPr>
        <w:rFonts w:ascii="Courier New" w:hAnsi="Courier New" w:hint="default"/>
      </w:rPr>
    </w:lvl>
    <w:lvl w:ilvl="2" w:tplc="C8469BB4">
      <w:start w:val="1"/>
      <w:numFmt w:val="bullet"/>
      <w:lvlText w:val=""/>
      <w:lvlJc w:val="left"/>
      <w:pPr>
        <w:ind w:left="2160" w:hanging="360"/>
      </w:pPr>
      <w:rPr>
        <w:rFonts w:ascii="Wingdings" w:hAnsi="Wingdings" w:hint="default"/>
      </w:rPr>
    </w:lvl>
    <w:lvl w:ilvl="3" w:tplc="BCF8F96E">
      <w:start w:val="1"/>
      <w:numFmt w:val="bullet"/>
      <w:lvlText w:val=""/>
      <w:lvlJc w:val="left"/>
      <w:pPr>
        <w:ind w:left="2880" w:hanging="360"/>
      </w:pPr>
      <w:rPr>
        <w:rFonts w:ascii="Symbol" w:hAnsi="Symbol" w:hint="default"/>
      </w:rPr>
    </w:lvl>
    <w:lvl w:ilvl="4" w:tplc="8DEC1858">
      <w:start w:val="1"/>
      <w:numFmt w:val="bullet"/>
      <w:lvlText w:val="o"/>
      <w:lvlJc w:val="left"/>
      <w:pPr>
        <w:ind w:left="3600" w:hanging="360"/>
      </w:pPr>
      <w:rPr>
        <w:rFonts w:ascii="Courier New" w:hAnsi="Courier New" w:hint="default"/>
      </w:rPr>
    </w:lvl>
    <w:lvl w:ilvl="5" w:tplc="41606200">
      <w:start w:val="1"/>
      <w:numFmt w:val="bullet"/>
      <w:lvlText w:val=""/>
      <w:lvlJc w:val="left"/>
      <w:pPr>
        <w:ind w:left="4320" w:hanging="360"/>
      </w:pPr>
      <w:rPr>
        <w:rFonts w:ascii="Wingdings" w:hAnsi="Wingdings" w:hint="default"/>
      </w:rPr>
    </w:lvl>
    <w:lvl w:ilvl="6" w:tplc="1AE0489A">
      <w:start w:val="1"/>
      <w:numFmt w:val="bullet"/>
      <w:lvlText w:val=""/>
      <w:lvlJc w:val="left"/>
      <w:pPr>
        <w:ind w:left="5040" w:hanging="360"/>
      </w:pPr>
      <w:rPr>
        <w:rFonts w:ascii="Symbol" w:hAnsi="Symbol" w:hint="default"/>
      </w:rPr>
    </w:lvl>
    <w:lvl w:ilvl="7" w:tplc="A3A2FE64">
      <w:start w:val="1"/>
      <w:numFmt w:val="bullet"/>
      <w:lvlText w:val="o"/>
      <w:lvlJc w:val="left"/>
      <w:pPr>
        <w:ind w:left="5760" w:hanging="360"/>
      </w:pPr>
      <w:rPr>
        <w:rFonts w:ascii="Courier New" w:hAnsi="Courier New" w:hint="default"/>
      </w:rPr>
    </w:lvl>
    <w:lvl w:ilvl="8" w:tplc="F89E573C">
      <w:start w:val="1"/>
      <w:numFmt w:val="bullet"/>
      <w:lvlText w:val=""/>
      <w:lvlJc w:val="left"/>
      <w:pPr>
        <w:ind w:left="6480" w:hanging="360"/>
      </w:pPr>
      <w:rPr>
        <w:rFonts w:ascii="Wingdings" w:hAnsi="Wingdings" w:hint="default"/>
      </w:rPr>
    </w:lvl>
  </w:abstractNum>
  <w:abstractNum w:abstractNumId="50" w15:restartNumberingAfterBreak="0">
    <w:nsid w:val="79492957"/>
    <w:multiLevelType w:val="hybridMultilevel"/>
    <w:tmpl w:val="3BC66C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79515962"/>
    <w:multiLevelType w:val="hybridMultilevel"/>
    <w:tmpl w:val="ABFC77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2" w15:restartNumberingAfterBreak="0">
    <w:nsid w:val="7C866BD5"/>
    <w:multiLevelType w:val="hybridMultilevel"/>
    <w:tmpl w:val="1A547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7D1F639A"/>
    <w:multiLevelType w:val="hybridMultilevel"/>
    <w:tmpl w:val="9E8000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55169992">
    <w:abstractNumId w:val="42"/>
  </w:num>
  <w:num w:numId="2" w16cid:durableId="119304438">
    <w:abstractNumId w:val="18"/>
  </w:num>
  <w:num w:numId="3" w16cid:durableId="655916100">
    <w:abstractNumId w:val="10"/>
  </w:num>
  <w:num w:numId="4" w16cid:durableId="979843457">
    <w:abstractNumId w:val="0"/>
  </w:num>
  <w:num w:numId="5" w16cid:durableId="1637644828">
    <w:abstractNumId w:val="49"/>
  </w:num>
  <w:num w:numId="6" w16cid:durableId="1149326116">
    <w:abstractNumId w:val="14"/>
  </w:num>
  <w:num w:numId="7" w16cid:durableId="884370139">
    <w:abstractNumId w:val="48"/>
  </w:num>
  <w:num w:numId="8" w16cid:durableId="2032799620">
    <w:abstractNumId w:val="28"/>
  </w:num>
  <w:num w:numId="9" w16cid:durableId="1067844366">
    <w:abstractNumId w:val="46"/>
  </w:num>
  <w:num w:numId="10" w16cid:durableId="1490050012">
    <w:abstractNumId w:val="26"/>
  </w:num>
  <w:num w:numId="11" w16cid:durableId="1910653628">
    <w:abstractNumId w:val="41"/>
  </w:num>
  <w:num w:numId="12" w16cid:durableId="1952394648">
    <w:abstractNumId w:val="37"/>
  </w:num>
  <w:num w:numId="13" w16cid:durableId="1652445555">
    <w:abstractNumId w:val="25"/>
  </w:num>
  <w:num w:numId="14" w16cid:durableId="1027750936">
    <w:abstractNumId w:val="22"/>
  </w:num>
  <w:num w:numId="15" w16cid:durableId="2147160008">
    <w:abstractNumId w:val="31"/>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555630414">
    <w:abstractNumId w:val="43"/>
  </w:num>
  <w:num w:numId="17" w16cid:durableId="1019428717">
    <w:abstractNumId w:val="3"/>
  </w:num>
  <w:num w:numId="18" w16cid:durableId="1254582883">
    <w:abstractNumId w:val="16"/>
  </w:num>
  <w:num w:numId="19" w16cid:durableId="655768191">
    <w:abstractNumId w:val="44"/>
  </w:num>
  <w:num w:numId="20" w16cid:durableId="1521816377">
    <w:abstractNumId w:val="15"/>
  </w:num>
  <w:num w:numId="21" w16cid:durableId="2049332490">
    <w:abstractNumId w:val="12"/>
  </w:num>
  <w:num w:numId="22" w16cid:durableId="1333290644">
    <w:abstractNumId w:val="51"/>
  </w:num>
  <w:num w:numId="23" w16cid:durableId="1144662173">
    <w:abstractNumId w:val="38"/>
  </w:num>
  <w:num w:numId="24" w16cid:durableId="152070407">
    <w:abstractNumId w:val="53"/>
  </w:num>
  <w:num w:numId="25" w16cid:durableId="445738578">
    <w:abstractNumId w:val="4"/>
  </w:num>
  <w:num w:numId="26" w16cid:durableId="2123259208">
    <w:abstractNumId w:val="35"/>
  </w:num>
  <w:num w:numId="27" w16cid:durableId="499586082">
    <w:abstractNumId w:val="8"/>
  </w:num>
  <w:num w:numId="28" w16cid:durableId="2116319584">
    <w:abstractNumId w:val="21"/>
  </w:num>
  <w:num w:numId="29" w16cid:durableId="843477633">
    <w:abstractNumId w:val="7"/>
  </w:num>
  <w:num w:numId="30" w16cid:durableId="1768380130">
    <w:abstractNumId w:val="47"/>
  </w:num>
  <w:num w:numId="31" w16cid:durableId="1235895684">
    <w:abstractNumId w:val="20"/>
  </w:num>
  <w:num w:numId="32" w16cid:durableId="972321487">
    <w:abstractNumId w:val="34"/>
  </w:num>
  <w:num w:numId="33" w16cid:durableId="682516374">
    <w:abstractNumId w:val="40"/>
  </w:num>
  <w:num w:numId="34" w16cid:durableId="631446867">
    <w:abstractNumId w:val="23"/>
  </w:num>
  <w:num w:numId="35" w16cid:durableId="112407456">
    <w:abstractNumId w:val="33"/>
  </w:num>
  <w:num w:numId="36" w16cid:durableId="2140879467">
    <w:abstractNumId w:val="39"/>
  </w:num>
  <w:num w:numId="37" w16cid:durableId="1377702513">
    <w:abstractNumId w:val="17"/>
  </w:num>
  <w:num w:numId="38" w16cid:durableId="565383300">
    <w:abstractNumId w:val="30"/>
  </w:num>
  <w:num w:numId="39" w16cid:durableId="1678458004">
    <w:abstractNumId w:val="32"/>
  </w:num>
  <w:num w:numId="40" w16cid:durableId="45762824">
    <w:abstractNumId w:val="50"/>
  </w:num>
  <w:num w:numId="41" w16cid:durableId="2014991844">
    <w:abstractNumId w:val="29"/>
  </w:num>
  <w:num w:numId="42" w16cid:durableId="502399104">
    <w:abstractNumId w:val="45"/>
  </w:num>
  <w:num w:numId="43" w16cid:durableId="769855905">
    <w:abstractNumId w:val="5"/>
  </w:num>
  <w:num w:numId="44" w16cid:durableId="918976693">
    <w:abstractNumId w:val="1"/>
  </w:num>
  <w:num w:numId="45" w16cid:durableId="988292436">
    <w:abstractNumId w:val="27"/>
  </w:num>
  <w:num w:numId="46" w16cid:durableId="1269779061">
    <w:abstractNumId w:val="24"/>
  </w:num>
  <w:num w:numId="47" w16cid:durableId="567573619">
    <w:abstractNumId w:val="11"/>
  </w:num>
  <w:num w:numId="48" w16cid:durableId="1851407000">
    <w:abstractNumId w:val="2"/>
  </w:num>
  <w:num w:numId="49" w16cid:durableId="1897083640">
    <w:abstractNumId w:val="6"/>
  </w:num>
  <w:num w:numId="50" w16cid:durableId="565263568">
    <w:abstractNumId w:val="19"/>
  </w:num>
  <w:num w:numId="51" w16cid:durableId="126166798">
    <w:abstractNumId w:val="52"/>
  </w:num>
  <w:num w:numId="52" w16cid:durableId="1704207022">
    <w:abstractNumId w:val="13"/>
  </w:num>
  <w:num w:numId="53" w16cid:durableId="937786114">
    <w:abstractNumId w:val="36"/>
  </w:num>
  <w:num w:numId="54" w16cid:durableId="756630215">
    <w:abstractNumId w:val="9"/>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isplayBackgroundShape/>
  <w:attachedTemplate r:id="rId1"/>
  <w:defaultTabStop w:val="720"/>
  <w:drawingGridHorizontalSpacing w:val="12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69BD"/>
    <w:rsid w:val="00005B08"/>
    <w:rsid w:val="00007754"/>
    <w:rsid w:val="000119E8"/>
    <w:rsid w:val="000158AE"/>
    <w:rsid w:val="00015DA3"/>
    <w:rsid w:val="00016D6E"/>
    <w:rsid w:val="0001759B"/>
    <w:rsid w:val="000178F6"/>
    <w:rsid w:val="00020A81"/>
    <w:rsid w:val="00021573"/>
    <w:rsid w:val="0002482E"/>
    <w:rsid w:val="00025716"/>
    <w:rsid w:val="00026875"/>
    <w:rsid w:val="00027E20"/>
    <w:rsid w:val="000306D4"/>
    <w:rsid w:val="0003366E"/>
    <w:rsid w:val="000363CF"/>
    <w:rsid w:val="000405B2"/>
    <w:rsid w:val="000453B2"/>
    <w:rsid w:val="00047DB2"/>
    <w:rsid w:val="00050324"/>
    <w:rsid w:val="00057B6C"/>
    <w:rsid w:val="000604E4"/>
    <w:rsid w:val="00060506"/>
    <w:rsid w:val="00060CBF"/>
    <w:rsid w:val="000660CE"/>
    <w:rsid w:val="00072F23"/>
    <w:rsid w:val="00072FE7"/>
    <w:rsid w:val="0007352C"/>
    <w:rsid w:val="000738F9"/>
    <w:rsid w:val="00075CD3"/>
    <w:rsid w:val="00076114"/>
    <w:rsid w:val="00077970"/>
    <w:rsid w:val="000813BC"/>
    <w:rsid w:val="00081C6F"/>
    <w:rsid w:val="00082726"/>
    <w:rsid w:val="000841A9"/>
    <w:rsid w:val="00092FD3"/>
    <w:rsid w:val="00094A4C"/>
    <w:rsid w:val="000970E3"/>
    <w:rsid w:val="0009788F"/>
    <w:rsid w:val="000A0150"/>
    <w:rsid w:val="000A07FC"/>
    <w:rsid w:val="000A116D"/>
    <w:rsid w:val="000A2CFB"/>
    <w:rsid w:val="000A5734"/>
    <w:rsid w:val="000B16E0"/>
    <w:rsid w:val="000B32EA"/>
    <w:rsid w:val="000B7AAB"/>
    <w:rsid w:val="000C2631"/>
    <w:rsid w:val="000C468E"/>
    <w:rsid w:val="000C7E89"/>
    <w:rsid w:val="000D151E"/>
    <w:rsid w:val="000D15DC"/>
    <w:rsid w:val="000D2851"/>
    <w:rsid w:val="000D39A4"/>
    <w:rsid w:val="000D43AE"/>
    <w:rsid w:val="000D53CC"/>
    <w:rsid w:val="000D64DE"/>
    <w:rsid w:val="000D6650"/>
    <w:rsid w:val="000D685E"/>
    <w:rsid w:val="000D7A3B"/>
    <w:rsid w:val="000E1C66"/>
    <w:rsid w:val="000E375B"/>
    <w:rsid w:val="000E48A4"/>
    <w:rsid w:val="000E5A3C"/>
    <w:rsid w:val="000E63C9"/>
    <w:rsid w:val="000F1FB9"/>
    <w:rsid w:val="000F209F"/>
    <w:rsid w:val="000F2D0F"/>
    <w:rsid w:val="000F3AFF"/>
    <w:rsid w:val="000F6EFD"/>
    <w:rsid w:val="000F7B48"/>
    <w:rsid w:val="00101821"/>
    <w:rsid w:val="001027C0"/>
    <w:rsid w:val="00102D6A"/>
    <w:rsid w:val="0010677B"/>
    <w:rsid w:val="00120264"/>
    <w:rsid w:val="00123A8B"/>
    <w:rsid w:val="00130A3D"/>
    <w:rsid w:val="00130E9D"/>
    <w:rsid w:val="001348AA"/>
    <w:rsid w:val="00134924"/>
    <w:rsid w:val="00137177"/>
    <w:rsid w:val="001379EF"/>
    <w:rsid w:val="00143F20"/>
    <w:rsid w:val="001443F7"/>
    <w:rsid w:val="00144C72"/>
    <w:rsid w:val="00150A6D"/>
    <w:rsid w:val="0015111D"/>
    <w:rsid w:val="00156384"/>
    <w:rsid w:val="00162FCF"/>
    <w:rsid w:val="001668BA"/>
    <w:rsid w:val="00167DBC"/>
    <w:rsid w:val="001724D7"/>
    <w:rsid w:val="001812D5"/>
    <w:rsid w:val="00185090"/>
    <w:rsid w:val="001855BD"/>
    <w:rsid w:val="00185B28"/>
    <w:rsid w:val="00185B35"/>
    <w:rsid w:val="00186AF9"/>
    <w:rsid w:val="00187E08"/>
    <w:rsid w:val="0019489B"/>
    <w:rsid w:val="0019493F"/>
    <w:rsid w:val="00196846"/>
    <w:rsid w:val="00197E9C"/>
    <w:rsid w:val="001A17EA"/>
    <w:rsid w:val="001A56F2"/>
    <w:rsid w:val="001B0040"/>
    <w:rsid w:val="001B10BB"/>
    <w:rsid w:val="001B225B"/>
    <w:rsid w:val="001B541B"/>
    <w:rsid w:val="001B73BE"/>
    <w:rsid w:val="001C2F67"/>
    <w:rsid w:val="001C462A"/>
    <w:rsid w:val="001C6189"/>
    <w:rsid w:val="001D382A"/>
    <w:rsid w:val="001D4FC8"/>
    <w:rsid w:val="001D522E"/>
    <w:rsid w:val="001D6132"/>
    <w:rsid w:val="001D700C"/>
    <w:rsid w:val="001E1857"/>
    <w:rsid w:val="001E298E"/>
    <w:rsid w:val="001E61E9"/>
    <w:rsid w:val="001E681D"/>
    <w:rsid w:val="001F0F0E"/>
    <w:rsid w:val="001F2BC8"/>
    <w:rsid w:val="001F4844"/>
    <w:rsid w:val="001F5F6B"/>
    <w:rsid w:val="001F66D4"/>
    <w:rsid w:val="00200C1B"/>
    <w:rsid w:val="002023FB"/>
    <w:rsid w:val="00204263"/>
    <w:rsid w:val="002075AF"/>
    <w:rsid w:val="002105EA"/>
    <w:rsid w:val="00211D5D"/>
    <w:rsid w:val="00220B6A"/>
    <w:rsid w:val="002219DB"/>
    <w:rsid w:val="00223F8D"/>
    <w:rsid w:val="00224D83"/>
    <w:rsid w:val="00225583"/>
    <w:rsid w:val="00226CA2"/>
    <w:rsid w:val="0022776B"/>
    <w:rsid w:val="00231DD9"/>
    <w:rsid w:val="00232C8C"/>
    <w:rsid w:val="00237E48"/>
    <w:rsid w:val="00243EBC"/>
    <w:rsid w:val="00245322"/>
    <w:rsid w:val="002460C3"/>
    <w:rsid w:val="00246A35"/>
    <w:rsid w:val="00250965"/>
    <w:rsid w:val="002510EB"/>
    <w:rsid w:val="00252555"/>
    <w:rsid w:val="002546F0"/>
    <w:rsid w:val="00254BB6"/>
    <w:rsid w:val="00260E53"/>
    <w:rsid w:val="00266935"/>
    <w:rsid w:val="002669B2"/>
    <w:rsid w:val="00267AD3"/>
    <w:rsid w:val="00271298"/>
    <w:rsid w:val="00277DE2"/>
    <w:rsid w:val="00281430"/>
    <w:rsid w:val="00283EEA"/>
    <w:rsid w:val="00284348"/>
    <w:rsid w:val="002919B3"/>
    <w:rsid w:val="002A0D2A"/>
    <w:rsid w:val="002A2A73"/>
    <w:rsid w:val="002A39A3"/>
    <w:rsid w:val="002A4E05"/>
    <w:rsid w:val="002A62E4"/>
    <w:rsid w:val="002B3348"/>
    <w:rsid w:val="002B3F62"/>
    <w:rsid w:val="002B7DFE"/>
    <w:rsid w:val="002C36BF"/>
    <w:rsid w:val="002C46DB"/>
    <w:rsid w:val="002C6869"/>
    <w:rsid w:val="002C6981"/>
    <w:rsid w:val="002C733F"/>
    <w:rsid w:val="002D0A16"/>
    <w:rsid w:val="002D5039"/>
    <w:rsid w:val="002D6574"/>
    <w:rsid w:val="002D6EEE"/>
    <w:rsid w:val="002D7E7D"/>
    <w:rsid w:val="002E0B09"/>
    <w:rsid w:val="002E2E21"/>
    <w:rsid w:val="002E4AD0"/>
    <w:rsid w:val="002E580B"/>
    <w:rsid w:val="002E6B58"/>
    <w:rsid w:val="002F51F5"/>
    <w:rsid w:val="002F54DE"/>
    <w:rsid w:val="002F763C"/>
    <w:rsid w:val="00303A1E"/>
    <w:rsid w:val="0030486C"/>
    <w:rsid w:val="00305BFC"/>
    <w:rsid w:val="003075C8"/>
    <w:rsid w:val="003103BC"/>
    <w:rsid w:val="003110DF"/>
    <w:rsid w:val="00312137"/>
    <w:rsid w:val="00315C6A"/>
    <w:rsid w:val="00316BC6"/>
    <w:rsid w:val="0032465D"/>
    <w:rsid w:val="0032586B"/>
    <w:rsid w:val="00326C24"/>
    <w:rsid w:val="0032721C"/>
    <w:rsid w:val="00330359"/>
    <w:rsid w:val="00333086"/>
    <w:rsid w:val="00333DC1"/>
    <w:rsid w:val="0033762F"/>
    <w:rsid w:val="00342FF6"/>
    <w:rsid w:val="00343AB7"/>
    <w:rsid w:val="003455E4"/>
    <w:rsid w:val="00350AC6"/>
    <w:rsid w:val="0035154E"/>
    <w:rsid w:val="00351B6D"/>
    <w:rsid w:val="00352831"/>
    <w:rsid w:val="003546D1"/>
    <w:rsid w:val="00355BD3"/>
    <w:rsid w:val="00360F66"/>
    <w:rsid w:val="003666F7"/>
    <w:rsid w:val="00366C7E"/>
    <w:rsid w:val="003811F4"/>
    <w:rsid w:val="00383E99"/>
    <w:rsid w:val="0038411F"/>
    <w:rsid w:val="003849AA"/>
    <w:rsid w:val="00384D94"/>
    <w:rsid w:val="00384EA3"/>
    <w:rsid w:val="003863FA"/>
    <w:rsid w:val="00395A87"/>
    <w:rsid w:val="00395F8F"/>
    <w:rsid w:val="003A1736"/>
    <w:rsid w:val="003A1DCC"/>
    <w:rsid w:val="003A2D60"/>
    <w:rsid w:val="003A3680"/>
    <w:rsid w:val="003A39A1"/>
    <w:rsid w:val="003A4358"/>
    <w:rsid w:val="003A4382"/>
    <w:rsid w:val="003A5847"/>
    <w:rsid w:val="003B12DA"/>
    <w:rsid w:val="003B208A"/>
    <w:rsid w:val="003B729C"/>
    <w:rsid w:val="003C2075"/>
    <w:rsid w:val="003C2191"/>
    <w:rsid w:val="003C2424"/>
    <w:rsid w:val="003C3DD8"/>
    <w:rsid w:val="003D06A7"/>
    <w:rsid w:val="003D21C0"/>
    <w:rsid w:val="003D360D"/>
    <w:rsid w:val="003D3863"/>
    <w:rsid w:val="003E2A42"/>
    <w:rsid w:val="003E4514"/>
    <w:rsid w:val="003E60A2"/>
    <w:rsid w:val="003E659E"/>
    <w:rsid w:val="003E72F5"/>
    <w:rsid w:val="003F1D2F"/>
    <w:rsid w:val="003F35DB"/>
    <w:rsid w:val="003F4E23"/>
    <w:rsid w:val="003F5ACC"/>
    <w:rsid w:val="00404D09"/>
    <w:rsid w:val="004064E9"/>
    <w:rsid w:val="004074EF"/>
    <w:rsid w:val="00407693"/>
    <w:rsid w:val="004110DE"/>
    <w:rsid w:val="00411AD9"/>
    <w:rsid w:val="004127F5"/>
    <w:rsid w:val="00413D28"/>
    <w:rsid w:val="004168EA"/>
    <w:rsid w:val="004170EC"/>
    <w:rsid w:val="00420358"/>
    <w:rsid w:val="00423EA5"/>
    <w:rsid w:val="004243CC"/>
    <w:rsid w:val="0042490A"/>
    <w:rsid w:val="0042726B"/>
    <w:rsid w:val="00427791"/>
    <w:rsid w:val="0043009C"/>
    <w:rsid w:val="00430E4C"/>
    <w:rsid w:val="004321BA"/>
    <w:rsid w:val="004321E4"/>
    <w:rsid w:val="00433123"/>
    <w:rsid w:val="0043557A"/>
    <w:rsid w:val="004365A1"/>
    <w:rsid w:val="0044085A"/>
    <w:rsid w:val="00443872"/>
    <w:rsid w:val="00443C3A"/>
    <w:rsid w:val="00443F89"/>
    <w:rsid w:val="00444608"/>
    <w:rsid w:val="00446AEC"/>
    <w:rsid w:val="004528BE"/>
    <w:rsid w:val="00453273"/>
    <w:rsid w:val="004532BB"/>
    <w:rsid w:val="00454A42"/>
    <w:rsid w:val="004561F9"/>
    <w:rsid w:val="00470942"/>
    <w:rsid w:val="00471988"/>
    <w:rsid w:val="00471D69"/>
    <w:rsid w:val="0047309B"/>
    <w:rsid w:val="0047536F"/>
    <w:rsid w:val="0047731B"/>
    <w:rsid w:val="00483ACE"/>
    <w:rsid w:val="004A03D9"/>
    <w:rsid w:val="004A3B5C"/>
    <w:rsid w:val="004A448F"/>
    <w:rsid w:val="004A53FB"/>
    <w:rsid w:val="004A657E"/>
    <w:rsid w:val="004B1DF8"/>
    <w:rsid w:val="004B21A5"/>
    <w:rsid w:val="004B4170"/>
    <w:rsid w:val="004B49AB"/>
    <w:rsid w:val="004B5116"/>
    <w:rsid w:val="004B75A7"/>
    <w:rsid w:val="004B79F6"/>
    <w:rsid w:val="004B7A26"/>
    <w:rsid w:val="004C5435"/>
    <w:rsid w:val="004C6880"/>
    <w:rsid w:val="004D0B76"/>
    <w:rsid w:val="004D0F38"/>
    <w:rsid w:val="004D144B"/>
    <w:rsid w:val="004D6883"/>
    <w:rsid w:val="004D7165"/>
    <w:rsid w:val="004D73BA"/>
    <w:rsid w:val="004E6152"/>
    <w:rsid w:val="004F496E"/>
    <w:rsid w:val="004F6018"/>
    <w:rsid w:val="004F6503"/>
    <w:rsid w:val="004F703B"/>
    <w:rsid w:val="0050058F"/>
    <w:rsid w:val="00500F9A"/>
    <w:rsid w:val="00501999"/>
    <w:rsid w:val="0050281B"/>
    <w:rsid w:val="0050335F"/>
    <w:rsid w:val="005037F0"/>
    <w:rsid w:val="005050AE"/>
    <w:rsid w:val="00506E08"/>
    <w:rsid w:val="005149A1"/>
    <w:rsid w:val="00516A86"/>
    <w:rsid w:val="005227CC"/>
    <w:rsid w:val="005253A9"/>
    <w:rsid w:val="005275F6"/>
    <w:rsid w:val="0054162C"/>
    <w:rsid w:val="005428A7"/>
    <w:rsid w:val="00543B6E"/>
    <w:rsid w:val="005447F4"/>
    <w:rsid w:val="0055125C"/>
    <w:rsid w:val="00557550"/>
    <w:rsid w:val="00561DE7"/>
    <w:rsid w:val="00566E08"/>
    <w:rsid w:val="00572102"/>
    <w:rsid w:val="0057265C"/>
    <w:rsid w:val="00575731"/>
    <w:rsid w:val="0057705E"/>
    <w:rsid w:val="005776DC"/>
    <w:rsid w:val="00582739"/>
    <w:rsid w:val="00585408"/>
    <w:rsid w:val="00593688"/>
    <w:rsid w:val="005A011B"/>
    <w:rsid w:val="005A1BB1"/>
    <w:rsid w:val="005A2835"/>
    <w:rsid w:val="005A29DF"/>
    <w:rsid w:val="005A327F"/>
    <w:rsid w:val="005A4C44"/>
    <w:rsid w:val="005A6483"/>
    <w:rsid w:val="005A769C"/>
    <w:rsid w:val="005B0722"/>
    <w:rsid w:val="005B3314"/>
    <w:rsid w:val="005B3394"/>
    <w:rsid w:val="005B59DB"/>
    <w:rsid w:val="005C471B"/>
    <w:rsid w:val="005D111C"/>
    <w:rsid w:val="005D1422"/>
    <w:rsid w:val="005D560F"/>
    <w:rsid w:val="005D681E"/>
    <w:rsid w:val="005E2D33"/>
    <w:rsid w:val="005E4184"/>
    <w:rsid w:val="005E4A38"/>
    <w:rsid w:val="005E6E4D"/>
    <w:rsid w:val="005E7181"/>
    <w:rsid w:val="005F1BB0"/>
    <w:rsid w:val="005F27C9"/>
    <w:rsid w:val="005F4627"/>
    <w:rsid w:val="005F54E1"/>
    <w:rsid w:val="005F7B3A"/>
    <w:rsid w:val="00603AF6"/>
    <w:rsid w:val="00604DA6"/>
    <w:rsid w:val="00610C3B"/>
    <w:rsid w:val="006127A2"/>
    <w:rsid w:val="00615321"/>
    <w:rsid w:val="006176AD"/>
    <w:rsid w:val="00631418"/>
    <w:rsid w:val="006335D1"/>
    <w:rsid w:val="00634353"/>
    <w:rsid w:val="00634804"/>
    <w:rsid w:val="00635A98"/>
    <w:rsid w:val="00635BB7"/>
    <w:rsid w:val="00640FD8"/>
    <w:rsid w:val="00641291"/>
    <w:rsid w:val="006434D0"/>
    <w:rsid w:val="006455DA"/>
    <w:rsid w:val="00650570"/>
    <w:rsid w:val="00650F78"/>
    <w:rsid w:val="00651064"/>
    <w:rsid w:val="00652201"/>
    <w:rsid w:val="00653AC7"/>
    <w:rsid w:val="0065465E"/>
    <w:rsid w:val="006548A5"/>
    <w:rsid w:val="00655935"/>
    <w:rsid w:val="00656C4D"/>
    <w:rsid w:val="00656E3D"/>
    <w:rsid w:val="006607CB"/>
    <w:rsid w:val="006659B4"/>
    <w:rsid w:val="006666E4"/>
    <w:rsid w:val="00666AB3"/>
    <w:rsid w:val="00672F6A"/>
    <w:rsid w:val="0067456B"/>
    <w:rsid w:val="00677001"/>
    <w:rsid w:val="0068034E"/>
    <w:rsid w:val="00681CE2"/>
    <w:rsid w:val="0068468B"/>
    <w:rsid w:val="00685CAB"/>
    <w:rsid w:val="00686E27"/>
    <w:rsid w:val="006907E2"/>
    <w:rsid w:val="00690F37"/>
    <w:rsid w:val="006918F5"/>
    <w:rsid w:val="00694DC3"/>
    <w:rsid w:val="00695624"/>
    <w:rsid w:val="006970D6"/>
    <w:rsid w:val="006A0166"/>
    <w:rsid w:val="006A3EF8"/>
    <w:rsid w:val="006A4B28"/>
    <w:rsid w:val="006A73C5"/>
    <w:rsid w:val="006B4284"/>
    <w:rsid w:val="006B6AEE"/>
    <w:rsid w:val="006B788A"/>
    <w:rsid w:val="006C0C89"/>
    <w:rsid w:val="006C195D"/>
    <w:rsid w:val="006C2CA2"/>
    <w:rsid w:val="006C2EB3"/>
    <w:rsid w:val="006C30BF"/>
    <w:rsid w:val="006C5A9C"/>
    <w:rsid w:val="006C78D6"/>
    <w:rsid w:val="006C7BBD"/>
    <w:rsid w:val="006D1B31"/>
    <w:rsid w:val="006D1D01"/>
    <w:rsid w:val="006D7BB6"/>
    <w:rsid w:val="006E0632"/>
    <w:rsid w:val="006E3300"/>
    <w:rsid w:val="006E335C"/>
    <w:rsid w:val="006E5716"/>
    <w:rsid w:val="006F0015"/>
    <w:rsid w:val="006F29BE"/>
    <w:rsid w:val="006F2F74"/>
    <w:rsid w:val="006F500E"/>
    <w:rsid w:val="007027CD"/>
    <w:rsid w:val="0070378D"/>
    <w:rsid w:val="00717F16"/>
    <w:rsid w:val="00721D3A"/>
    <w:rsid w:val="00725361"/>
    <w:rsid w:val="00725617"/>
    <w:rsid w:val="0072704B"/>
    <w:rsid w:val="007302B3"/>
    <w:rsid w:val="00730733"/>
    <w:rsid w:val="00730E3A"/>
    <w:rsid w:val="0073319A"/>
    <w:rsid w:val="0073679C"/>
    <w:rsid w:val="00736AAF"/>
    <w:rsid w:val="00737607"/>
    <w:rsid w:val="00744D4D"/>
    <w:rsid w:val="00746916"/>
    <w:rsid w:val="007559EB"/>
    <w:rsid w:val="00757D93"/>
    <w:rsid w:val="00757E3D"/>
    <w:rsid w:val="00760661"/>
    <w:rsid w:val="00761FC6"/>
    <w:rsid w:val="0076246D"/>
    <w:rsid w:val="00763A04"/>
    <w:rsid w:val="00765B2A"/>
    <w:rsid w:val="00767F9D"/>
    <w:rsid w:val="00773735"/>
    <w:rsid w:val="007741AD"/>
    <w:rsid w:val="007753A9"/>
    <w:rsid w:val="007829A4"/>
    <w:rsid w:val="00783A34"/>
    <w:rsid w:val="007874B7"/>
    <w:rsid w:val="007878D5"/>
    <w:rsid w:val="007A06DE"/>
    <w:rsid w:val="007A34CA"/>
    <w:rsid w:val="007A3E90"/>
    <w:rsid w:val="007B27FD"/>
    <w:rsid w:val="007B52F6"/>
    <w:rsid w:val="007B56BF"/>
    <w:rsid w:val="007C3BE0"/>
    <w:rsid w:val="007C6B52"/>
    <w:rsid w:val="007D16C5"/>
    <w:rsid w:val="007E5BAE"/>
    <w:rsid w:val="007E5BE5"/>
    <w:rsid w:val="007E6E1B"/>
    <w:rsid w:val="007F19D8"/>
    <w:rsid w:val="007F2EC0"/>
    <w:rsid w:val="007F5615"/>
    <w:rsid w:val="007F7D5C"/>
    <w:rsid w:val="008024A1"/>
    <w:rsid w:val="00806C9C"/>
    <w:rsid w:val="008101AA"/>
    <w:rsid w:val="00813BBC"/>
    <w:rsid w:val="0081574E"/>
    <w:rsid w:val="0081604F"/>
    <w:rsid w:val="008172D3"/>
    <w:rsid w:val="00830A46"/>
    <w:rsid w:val="00830CA7"/>
    <w:rsid w:val="008420B2"/>
    <w:rsid w:val="00850236"/>
    <w:rsid w:val="008519F1"/>
    <w:rsid w:val="00853D3F"/>
    <w:rsid w:val="0085753E"/>
    <w:rsid w:val="008613FF"/>
    <w:rsid w:val="0086181A"/>
    <w:rsid w:val="00862FE4"/>
    <w:rsid w:val="0086389A"/>
    <w:rsid w:val="00863A81"/>
    <w:rsid w:val="00865E23"/>
    <w:rsid w:val="00867CC5"/>
    <w:rsid w:val="00871979"/>
    <w:rsid w:val="008721CA"/>
    <w:rsid w:val="0087605E"/>
    <w:rsid w:val="008770CF"/>
    <w:rsid w:val="00886319"/>
    <w:rsid w:val="00886362"/>
    <w:rsid w:val="00886887"/>
    <w:rsid w:val="00887C82"/>
    <w:rsid w:val="0089083F"/>
    <w:rsid w:val="0089215A"/>
    <w:rsid w:val="008922AF"/>
    <w:rsid w:val="00892754"/>
    <w:rsid w:val="008947A5"/>
    <w:rsid w:val="00895AEC"/>
    <w:rsid w:val="008A1D5C"/>
    <w:rsid w:val="008A1FBD"/>
    <w:rsid w:val="008A2922"/>
    <w:rsid w:val="008A3A76"/>
    <w:rsid w:val="008A44E5"/>
    <w:rsid w:val="008B1200"/>
    <w:rsid w:val="008B1B5D"/>
    <w:rsid w:val="008B1BA6"/>
    <w:rsid w:val="008B1FEE"/>
    <w:rsid w:val="008B4F7D"/>
    <w:rsid w:val="008B71C7"/>
    <w:rsid w:val="008C14F9"/>
    <w:rsid w:val="008C19F3"/>
    <w:rsid w:val="008C56B1"/>
    <w:rsid w:val="008C635C"/>
    <w:rsid w:val="008D372E"/>
    <w:rsid w:val="008D4071"/>
    <w:rsid w:val="008D580D"/>
    <w:rsid w:val="008E29E8"/>
    <w:rsid w:val="008E3E09"/>
    <w:rsid w:val="008E52ED"/>
    <w:rsid w:val="008E71BE"/>
    <w:rsid w:val="008E7BC8"/>
    <w:rsid w:val="008F09E7"/>
    <w:rsid w:val="008F4B63"/>
    <w:rsid w:val="008F5402"/>
    <w:rsid w:val="008F61A5"/>
    <w:rsid w:val="00900040"/>
    <w:rsid w:val="0090096F"/>
    <w:rsid w:val="00901D4B"/>
    <w:rsid w:val="009021EC"/>
    <w:rsid w:val="00903C32"/>
    <w:rsid w:val="00912909"/>
    <w:rsid w:val="00915D81"/>
    <w:rsid w:val="00916B16"/>
    <w:rsid w:val="009173B9"/>
    <w:rsid w:val="0092591A"/>
    <w:rsid w:val="009259C5"/>
    <w:rsid w:val="0092711E"/>
    <w:rsid w:val="00927F6F"/>
    <w:rsid w:val="009304FF"/>
    <w:rsid w:val="0093335D"/>
    <w:rsid w:val="00935CBA"/>
    <w:rsid w:val="0093613E"/>
    <w:rsid w:val="009400DD"/>
    <w:rsid w:val="00942A91"/>
    <w:rsid w:val="00943026"/>
    <w:rsid w:val="00944FFC"/>
    <w:rsid w:val="0095149F"/>
    <w:rsid w:val="00952EF9"/>
    <w:rsid w:val="009549D5"/>
    <w:rsid w:val="00956178"/>
    <w:rsid w:val="0095784C"/>
    <w:rsid w:val="00957FB0"/>
    <w:rsid w:val="009609E7"/>
    <w:rsid w:val="0096191E"/>
    <w:rsid w:val="00965BDB"/>
    <w:rsid w:val="009663A3"/>
    <w:rsid w:val="00966B81"/>
    <w:rsid w:val="0097144F"/>
    <w:rsid w:val="00971B79"/>
    <w:rsid w:val="0097789C"/>
    <w:rsid w:val="009817B1"/>
    <w:rsid w:val="00984929"/>
    <w:rsid w:val="00986B53"/>
    <w:rsid w:val="00993E14"/>
    <w:rsid w:val="009941DE"/>
    <w:rsid w:val="0099765C"/>
    <w:rsid w:val="009A08FF"/>
    <w:rsid w:val="009A27D8"/>
    <w:rsid w:val="009A4E90"/>
    <w:rsid w:val="009A682C"/>
    <w:rsid w:val="009A7E97"/>
    <w:rsid w:val="009B1F3A"/>
    <w:rsid w:val="009B33C0"/>
    <w:rsid w:val="009B3F35"/>
    <w:rsid w:val="009B4996"/>
    <w:rsid w:val="009B799F"/>
    <w:rsid w:val="009B7D15"/>
    <w:rsid w:val="009C0156"/>
    <w:rsid w:val="009C1196"/>
    <w:rsid w:val="009C614B"/>
    <w:rsid w:val="009C686B"/>
    <w:rsid w:val="009C7720"/>
    <w:rsid w:val="009D090D"/>
    <w:rsid w:val="009D26B1"/>
    <w:rsid w:val="009D2B0F"/>
    <w:rsid w:val="009D4658"/>
    <w:rsid w:val="009D4858"/>
    <w:rsid w:val="009E0C19"/>
    <w:rsid w:val="009E0CC2"/>
    <w:rsid w:val="009E558E"/>
    <w:rsid w:val="009F1FA7"/>
    <w:rsid w:val="009F51A4"/>
    <w:rsid w:val="009F6BDD"/>
    <w:rsid w:val="009F75C8"/>
    <w:rsid w:val="00A029B1"/>
    <w:rsid w:val="00A0440E"/>
    <w:rsid w:val="00A12DD2"/>
    <w:rsid w:val="00A13EEC"/>
    <w:rsid w:val="00A15AF1"/>
    <w:rsid w:val="00A23A87"/>
    <w:rsid w:val="00A23AFA"/>
    <w:rsid w:val="00A26A0A"/>
    <w:rsid w:val="00A2718B"/>
    <w:rsid w:val="00A31B3E"/>
    <w:rsid w:val="00A32A98"/>
    <w:rsid w:val="00A33874"/>
    <w:rsid w:val="00A33AE7"/>
    <w:rsid w:val="00A34784"/>
    <w:rsid w:val="00A366CD"/>
    <w:rsid w:val="00A36D34"/>
    <w:rsid w:val="00A40FEE"/>
    <w:rsid w:val="00A43012"/>
    <w:rsid w:val="00A44DBC"/>
    <w:rsid w:val="00A45A65"/>
    <w:rsid w:val="00A4740A"/>
    <w:rsid w:val="00A52BCA"/>
    <w:rsid w:val="00A532F3"/>
    <w:rsid w:val="00A5446C"/>
    <w:rsid w:val="00A618C5"/>
    <w:rsid w:val="00A631D7"/>
    <w:rsid w:val="00A64C16"/>
    <w:rsid w:val="00A6559A"/>
    <w:rsid w:val="00A6857E"/>
    <w:rsid w:val="00A70E97"/>
    <w:rsid w:val="00A71885"/>
    <w:rsid w:val="00A75BB7"/>
    <w:rsid w:val="00A802AD"/>
    <w:rsid w:val="00A83975"/>
    <w:rsid w:val="00A8489E"/>
    <w:rsid w:val="00A8552E"/>
    <w:rsid w:val="00A85643"/>
    <w:rsid w:val="00A9194C"/>
    <w:rsid w:val="00A9234E"/>
    <w:rsid w:val="00A93D4C"/>
    <w:rsid w:val="00A94175"/>
    <w:rsid w:val="00A96C90"/>
    <w:rsid w:val="00AA1720"/>
    <w:rsid w:val="00AA2F93"/>
    <w:rsid w:val="00AA3343"/>
    <w:rsid w:val="00AA3724"/>
    <w:rsid w:val="00AA4B1C"/>
    <w:rsid w:val="00AA4E57"/>
    <w:rsid w:val="00AA4F03"/>
    <w:rsid w:val="00AA69FF"/>
    <w:rsid w:val="00AA7489"/>
    <w:rsid w:val="00AB1AC0"/>
    <w:rsid w:val="00AB561B"/>
    <w:rsid w:val="00AB60B7"/>
    <w:rsid w:val="00AC29F3"/>
    <w:rsid w:val="00AC391D"/>
    <w:rsid w:val="00AC5DA2"/>
    <w:rsid w:val="00AD2234"/>
    <w:rsid w:val="00AD2AB8"/>
    <w:rsid w:val="00AD2F28"/>
    <w:rsid w:val="00AD62F7"/>
    <w:rsid w:val="00AE0102"/>
    <w:rsid w:val="00AE0814"/>
    <w:rsid w:val="00AE2CB0"/>
    <w:rsid w:val="00AE50EE"/>
    <w:rsid w:val="00AE5BC1"/>
    <w:rsid w:val="00AF364F"/>
    <w:rsid w:val="00B00C2C"/>
    <w:rsid w:val="00B0107D"/>
    <w:rsid w:val="00B045A8"/>
    <w:rsid w:val="00B053FC"/>
    <w:rsid w:val="00B11552"/>
    <w:rsid w:val="00B12E1B"/>
    <w:rsid w:val="00B231E5"/>
    <w:rsid w:val="00B24C69"/>
    <w:rsid w:val="00B303BB"/>
    <w:rsid w:val="00B31636"/>
    <w:rsid w:val="00B33527"/>
    <w:rsid w:val="00B36655"/>
    <w:rsid w:val="00B40117"/>
    <w:rsid w:val="00B42BF7"/>
    <w:rsid w:val="00B43610"/>
    <w:rsid w:val="00B44399"/>
    <w:rsid w:val="00B53C36"/>
    <w:rsid w:val="00B53C3A"/>
    <w:rsid w:val="00B53E06"/>
    <w:rsid w:val="00B55919"/>
    <w:rsid w:val="00B74274"/>
    <w:rsid w:val="00B74935"/>
    <w:rsid w:val="00B75F3F"/>
    <w:rsid w:val="00B7631B"/>
    <w:rsid w:val="00B826C3"/>
    <w:rsid w:val="00B869BD"/>
    <w:rsid w:val="00B90A10"/>
    <w:rsid w:val="00B90F7C"/>
    <w:rsid w:val="00B9333F"/>
    <w:rsid w:val="00B95076"/>
    <w:rsid w:val="00B97011"/>
    <w:rsid w:val="00BA2146"/>
    <w:rsid w:val="00BA2DD0"/>
    <w:rsid w:val="00BA3E65"/>
    <w:rsid w:val="00BA5543"/>
    <w:rsid w:val="00BA5615"/>
    <w:rsid w:val="00BA5893"/>
    <w:rsid w:val="00BA7300"/>
    <w:rsid w:val="00BA7D49"/>
    <w:rsid w:val="00BB2CB1"/>
    <w:rsid w:val="00BB56D3"/>
    <w:rsid w:val="00BC0ABF"/>
    <w:rsid w:val="00BC0F57"/>
    <w:rsid w:val="00BC150E"/>
    <w:rsid w:val="00BC2C42"/>
    <w:rsid w:val="00BC5F50"/>
    <w:rsid w:val="00BC684E"/>
    <w:rsid w:val="00BD5A41"/>
    <w:rsid w:val="00BE24AE"/>
    <w:rsid w:val="00BF1AA3"/>
    <w:rsid w:val="00BF5CB3"/>
    <w:rsid w:val="00BF6FEB"/>
    <w:rsid w:val="00BF794F"/>
    <w:rsid w:val="00C00F1C"/>
    <w:rsid w:val="00C02B87"/>
    <w:rsid w:val="00C07480"/>
    <w:rsid w:val="00C11CE5"/>
    <w:rsid w:val="00C1650A"/>
    <w:rsid w:val="00C20E34"/>
    <w:rsid w:val="00C21A0F"/>
    <w:rsid w:val="00C23DD6"/>
    <w:rsid w:val="00C40281"/>
    <w:rsid w:val="00C4086D"/>
    <w:rsid w:val="00C427EE"/>
    <w:rsid w:val="00C43D26"/>
    <w:rsid w:val="00C43FBF"/>
    <w:rsid w:val="00C53B01"/>
    <w:rsid w:val="00C53B63"/>
    <w:rsid w:val="00C570DC"/>
    <w:rsid w:val="00C61D58"/>
    <w:rsid w:val="00C82329"/>
    <w:rsid w:val="00C832F7"/>
    <w:rsid w:val="00C854EA"/>
    <w:rsid w:val="00C85A0A"/>
    <w:rsid w:val="00C86B37"/>
    <w:rsid w:val="00C87267"/>
    <w:rsid w:val="00C90441"/>
    <w:rsid w:val="00C907E6"/>
    <w:rsid w:val="00C908CB"/>
    <w:rsid w:val="00C93660"/>
    <w:rsid w:val="00C93C52"/>
    <w:rsid w:val="00C947A8"/>
    <w:rsid w:val="00C97C28"/>
    <w:rsid w:val="00CA0256"/>
    <w:rsid w:val="00CA173D"/>
    <w:rsid w:val="00CA1896"/>
    <w:rsid w:val="00CA1ECC"/>
    <w:rsid w:val="00CA4C48"/>
    <w:rsid w:val="00CB5B28"/>
    <w:rsid w:val="00CD0A9D"/>
    <w:rsid w:val="00CD70AD"/>
    <w:rsid w:val="00CE13C4"/>
    <w:rsid w:val="00CE313E"/>
    <w:rsid w:val="00CE642B"/>
    <w:rsid w:val="00CF2DBC"/>
    <w:rsid w:val="00CF5371"/>
    <w:rsid w:val="00CF67F2"/>
    <w:rsid w:val="00D016DF"/>
    <w:rsid w:val="00D0234B"/>
    <w:rsid w:val="00D0323A"/>
    <w:rsid w:val="00D04C6C"/>
    <w:rsid w:val="00D0559F"/>
    <w:rsid w:val="00D05B0E"/>
    <w:rsid w:val="00D05CDE"/>
    <w:rsid w:val="00D077E9"/>
    <w:rsid w:val="00D100E9"/>
    <w:rsid w:val="00D13D85"/>
    <w:rsid w:val="00D17865"/>
    <w:rsid w:val="00D21DAC"/>
    <w:rsid w:val="00D23BDE"/>
    <w:rsid w:val="00D27558"/>
    <w:rsid w:val="00D3029E"/>
    <w:rsid w:val="00D30AA1"/>
    <w:rsid w:val="00D32647"/>
    <w:rsid w:val="00D34BB7"/>
    <w:rsid w:val="00D34DC0"/>
    <w:rsid w:val="00D363BD"/>
    <w:rsid w:val="00D3780C"/>
    <w:rsid w:val="00D401C3"/>
    <w:rsid w:val="00D41607"/>
    <w:rsid w:val="00D42CB7"/>
    <w:rsid w:val="00D44548"/>
    <w:rsid w:val="00D4528B"/>
    <w:rsid w:val="00D452BC"/>
    <w:rsid w:val="00D50956"/>
    <w:rsid w:val="00D519D6"/>
    <w:rsid w:val="00D5413D"/>
    <w:rsid w:val="00D54E14"/>
    <w:rsid w:val="00D56CAC"/>
    <w:rsid w:val="00D570A9"/>
    <w:rsid w:val="00D577AF"/>
    <w:rsid w:val="00D60334"/>
    <w:rsid w:val="00D64962"/>
    <w:rsid w:val="00D653EA"/>
    <w:rsid w:val="00D66C3C"/>
    <w:rsid w:val="00D672DA"/>
    <w:rsid w:val="00D67F6A"/>
    <w:rsid w:val="00D70D02"/>
    <w:rsid w:val="00D710F1"/>
    <w:rsid w:val="00D72A9F"/>
    <w:rsid w:val="00D734B9"/>
    <w:rsid w:val="00D770C7"/>
    <w:rsid w:val="00D82EBA"/>
    <w:rsid w:val="00D86945"/>
    <w:rsid w:val="00D879F3"/>
    <w:rsid w:val="00D87D54"/>
    <w:rsid w:val="00D90290"/>
    <w:rsid w:val="00D922A7"/>
    <w:rsid w:val="00D927B2"/>
    <w:rsid w:val="00D92978"/>
    <w:rsid w:val="00D92E99"/>
    <w:rsid w:val="00D9493F"/>
    <w:rsid w:val="00DA0BB2"/>
    <w:rsid w:val="00DA21DB"/>
    <w:rsid w:val="00DA222A"/>
    <w:rsid w:val="00DA2E2E"/>
    <w:rsid w:val="00DB0D04"/>
    <w:rsid w:val="00DB2809"/>
    <w:rsid w:val="00DB337F"/>
    <w:rsid w:val="00DB3B36"/>
    <w:rsid w:val="00DB5BAC"/>
    <w:rsid w:val="00DC0499"/>
    <w:rsid w:val="00DC089B"/>
    <w:rsid w:val="00DC1B44"/>
    <w:rsid w:val="00DC2FAA"/>
    <w:rsid w:val="00DC4B49"/>
    <w:rsid w:val="00DC7F90"/>
    <w:rsid w:val="00DD152F"/>
    <w:rsid w:val="00DD24B5"/>
    <w:rsid w:val="00DD3A6A"/>
    <w:rsid w:val="00DD4136"/>
    <w:rsid w:val="00DD4AA6"/>
    <w:rsid w:val="00DD4FAA"/>
    <w:rsid w:val="00DD6DB8"/>
    <w:rsid w:val="00DD7E24"/>
    <w:rsid w:val="00DE213F"/>
    <w:rsid w:val="00DE2BFF"/>
    <w:rsid w:val="00DE62B0"/>
    <w:rsid w:val="00DF027C"/>
    <w:rsid w:val="00DF2EF5"/>
    <w:rsid w:val="00DF52DD"/>
    <w:rsid w:val="00DF6EEF"/>
    <w:rsid w:val="00E00A32"/>
    <w:rsid w:val="00E02574"/>
    <w:rsid w:val="00E02AA4"/>
    <w:rsid w:val="00E04E54"/>
    <w:rsid w:val="00E112FB"/>
    <w:rsid w:val="00E14654"/>
    <w:rsid w:val="00E1648D"/>
    <w:rsid w:val="00E22ACD"/>
    <w:rsid w:val="00E2645A"/>
    <w:rsid w:val="00E26A61"/>
    <w:rsid w:val="00E31F05"/>
    <w:rsid w:val="00E32189"/>
    <w:rsid w:val="00E35D7D"/>
    <w:rsid w:val="00E37B89"/>
    <w:rsid w:val="00E40274"/>
    <w:rsid w:val="00E408E5"/>
    <w:rsid w:val="00E427A5"/>
    <w:rsid w:val="00E44FBB"/>
    <w:rsid w:val="00E4504B"/>
    <w:rsid w:val="00E51EDF"/>
    <w:rsid w:val="00E55E5D"/>
    <w:rsid w:val="00E57FB6"/>
    <w:rsid w:val="00E620B0"/>
    <w:rsid w:val="00E63152"/>
    <w:rsid w:val="00E63527"/>
    <w:rsid w:val="00E6649C"/>
    <w:rsid w:val="00E665C6"/>
    <w:rsid w:val="00E66808"/>
    <w:rsid w:val="00E66933"/>
    <w:rsid w:val="00E6788B"/>
    <w:rsid w:val="00E67BC2"/>
    <w:rsid w:val="00E704CE"/>
    <w:rsid w:val="00E707E7"/>
    <w:rsid w:val="00E70B55"/>
    <w:rsid w:val="00E717BF"/>
    <w:rsid w:val="00E739D4"/>
    <w:rsid w:val="00E80DC5"/>
    <w:rsid w:val="00E81B40"/>
    <w:rsid w:val="00E81EC5"/>
    <w:rsid w:val="00E85369"/>
    <w:rsid w:val="00E85573"/>
    <w:rsid w:val="00E92CEB"/>
    <w:rsid w:val="00E947FA"/>
    <w:rsid w:val="00EA0498"/>
    <w:rsid w:val="00EA0B1F"/>
    <w:rsid w:val="00EA1221"/>
    <w:rsid w:val="00EA7875"/>
    <w:rsid w:val="00EB1FB8"/>
    <w:rsid w:val="00EB6DD5"/>
    <w:rsid w:val="00EC05DA"/>
    <w:rsid w:val="00EC2B14"/>
    <w:rsid w:val="00EC4505"/>
    <w:rsid w:val="00EC5622"/>
    <w:rsid w:val="00ED22F7"/>
    <w:rsid w:val="00ED2475"/>
    <w:rsid w:val="00ED268A"/>
    <w:rsid w:val="00ED4F70"/>
    <w:rsid w:val="00ED576A"/>
    <w:rsid w:val="00EE1D6A"/>
    <w:rsid w:val="00EF262B"/>
    <w:rsid w:val="00EF413B"/>
    <w:rsid w:val="00EF555B"/>
    <w:rsid w:val="00EF5D1B"/>
    <w:rsid w:val="00EF7D01"/>
    <w:rsid w:val="00F00166"/>
    <w:rsid w:val="00F0270D"/>
    <w:rsid w:val="00F027BB"/>
    <w:rsid w:val="00F041B4"/>
    <w:rsid w:val="00F113B3"/>
    <w:rsid w:val="00F11D69"/>
    <w:rsid w:val="00F11DCF"/>
    <w:rsid w:val="00F1351D"/>
    <w:rsid w:val="00F162EA"/>
    <w:rsid w:val="00F17766"/>
    <w:rsid w:val="00F22343"/>
    <w:rsid w:val="00F24804"/>
    <w:rsid w:val="00F264AB"/>
    <w:rsid w:val="00F27B48"/>
    <w:rsid w:val="00F32F8E"/>
    <w:rsid w:val="00F33269"/>
    <w:rsid w:val="00F37DFB"/>
    <w:rsid w:val="00F4120D"/>
    <w:rsid w:val="00F4372E"/>
    <w:rsid w:val="00F4482E"/>
    <w:rsid w:val="00F45047"/>
    <w:rsid w:val="00F5234F"/>
    <w:rsid w:val="00F52D27"/>
    <w:rsid w:val="00F52F49"/>
    <w:rsid w:val="00F536DE"/>
    <w:rsid w:val="00F53E93"/>
    <w:rsid w:val="00F55978"/>
    <w:rsid w:val="00F6280A"/>
    <w:rsid w:val="00F673F1"/>
    <w:rsid w:val="00F67ADB"/>
    <w:rsid w:val="00F713E9"/>
    <w:rsid w:val="00F716CE"/>
    <w:rsid w:val="00F75257"/>
    <w:rsid w:val="00F77F14"/>
    <w:rsid w:val="00F80350"/>
    <w:rsid w:val="00F81AB2"/>
    <w:rsid w:val="00F8276A"/>
    <w:rsid w:val="00F83527"/>
    <w:rsid w:val="00F87F2C"/>
    <w:rsid w:val="00F9449D"/>
    <w:rsid w:val="00F94F84"/>
    <w:rsid w:val="00FA1822"/>
    <w:rsid w:val="00FA4A1E"/>
    <w:rsid w:val="00FA6D34"/>
    <w:rsid w:val="00FA7700"/>
    <w:rsid w:val="00FB1DD2"/>
    <w:rsid w:val="00FB2B07"/>
    <w:rsid w:val="00FB4A44"/>
    <w:rsid w:val="00FB75B5"/>
    <w:rsid w:val="00FC390F"/>
    <w:rsid w:val="00FC4EA7"/>
    <w:rsid w:val="00FC5959"/>
    <w:rsid w:val="00FC6A89"/>
    <w:rsid w:val="00FC7853"/>
    <w:rsid w:val="00FD02DD"/>
    <w:rsid w:val="00FD0538"/>
    <w:rsid w:val="00FD1471"/>
    <w:rsid w:val="00FD1C70"/>
    <w:rsid w:val="00FD3A04"/>
    <w:rsid w:val="00FD583F"/>
    <w:rsid w:val="00FD63A1"/>
    <w:rsid w:val="00FD7488"/>
    <w:rsid w:val="00FE6BAC"/>
    <w:rsid w:val="00FF12EE"/>
    <w:rsid w:val="00FF16B4"/>
    <w:rsid w:val="00FF2887"/>
    <w:rsid w:val="00FF4834"/>
    <w:rsid w:val="01222DC2"/>
    <w:rsid w:val="012CAF0D"/>
    <w:rsid w:val="02347F24"/>
    <w:rsid w:val="02D4574E"/>
    <w:rsid w:val="03097535"/>
    <w:rsid w:val="033C8277"/>
    <w:rsid w:val="03490A4E"/>
    <w:rsid w:val="03D09028"/>
    <w:rsid w:val="03DF6E8C"/>
    <w:rsid w:val="045F0CCF"/>
    <w:rsid w:val="047A3150"/>
    <w:rsid w:val="047EEB69"/>
    <w:rsid w:val="04CCED40"/>
    <w:rsid w:val="05142206"/>
    <w:rsid w:val="0545BCB5"/>
    <w:rsid w:val="05D3D45F"/>
    <w:rsid w:val="0601A77D"/>
    <w:rsid w:val="061601B1"/>
    <w:rsid w:val="0650316C"/>
    <w:rsid w:val="0663E903"/>
    <w:rsid w:val="0736B78F"/>
    <w:rsid w:val="0771276E"/>
    <w:rsid w:val="07B6A878"/>
    <w:rsid w:val="07EADF27"/>
    <w:rsid w:val="08412863"/>
    <w:rsid w:val="08D18B0D"/>
    <w:rsid w:val="09218445"/>
    <w:rsid w:val="0925A51B"/>
    <w:rsid w:val="094E7E9C"/>
    <w:rsid w:val="09E6824B"/>
    <w:rsid w:val="0A2D8B89"/>
    <w:rsid w:val="0A46A8BF"/>
    <w:rsid w:val="0A8C5268"/>
    <w:rsid w:val="0A9CBFF7"/>
    <w:rsid w:val="0B20B139"/>
    <w:rsid w:val="0B399F93"/>
    <w:rsid w:val="0B625C42"/>
    <w:rsid w:val="0B76836D"/>
    <w:rsid w:val="0B93D4F2"/>
    <w:rsid w:val="0C259314"/>
    <w:rsid w:val="0C679968"/>
    <w:rsid w:val="0C6AE539"/>
    <w:rsid w:val="0C70BBBB"/>
    <w:rsid w:val="0CA315A7"/>
    <w:rsid w:val="0CC3EC8B"/>
    <w:rsid w:val="0CEC0938"/>
    <w:rsid w:val="0D4B41A8"/>
    <w:rsid w:val="0D9871CC"/>
    <w:rsid w:val="0DEE80BE"/>
    <w:rsid w:val="0DF33090"/>
    <w:rsid w:val="0E227109"/>
    <w:rsid w:val="0E66C332"/>
    <w:rsid w:val="0EB00691"/>
    <w:rsid w:val="0EBDD6D8"/>
    <w:rsid w:val="0EC66939"/>
    <w:rsid w:val="0EE278CF"/>
    <w:rsid w:val="0FC50DDA"/>
    <w:rsid w:val="102429EF"/>
    <w:rsid w:val="109F1F51"/>
    <w:rsid w:val="10FE8346"/>
    <w:rsid w:val="1141DD87"/>
    <w:rsid w:val="11D2B7C8"/>
    <w:rsid w:val="11E4A07D"/>
    <w:rsid w:val="123754F6"/>
    <w:rsid w:val="13888ABE"/>
    <w:rsid w:val="13C74E1A"/>
    <w:rsid w:val="13E61C15"/>
    <w:rsid w:val="13F001C7"/>
    <w:rsid w:val="1403F292"/>
    <w:rsid w:val="140B1D51"/>
    <w:rsid w:val="1440A540"/>
    <w:rsid w:val="14498320"/>
    <w:rsid w:val="146EBD55"/>
    <w:rsid w:val="14761E14"/>
    <w:rsid w:val="152B3178"/>
    <w:rsid w:val="1565E857"/>
    <w:rsid w:val="159C0BC0"/>
    <w:rsid w:val="1675C5D1"/>
    <w:rsid w:val="17AD05F8"/>
    <w:rsid w:val="1861D885"/>
    <w:rsid w:val="18832748"/>
    <w:rsid w:val="1888F98F"/>
    <w:rsid w:val="18C87857"/>
    <w:rsid w:val="194ACC43"/>
    <w:rsid w:val="19A72F4D"/>
    <w:rsid w:val="1A84B22C"/>
    <w:rsid w:val="1AE8D33A"/>
    <w:rsid w:val="1AF1AB8E"/>
    <w:rsid w:val="1B07E123"/>
    <w:rsid w:val="1B1B0DB4"/>
    <w:rsid w:val="1B1E637D"/>
    <w:rsid w:val="1B455A33"/>
    <w:rsid w:val="1B88422D"/>
    <w:rsid w:val="1B985F03"/>
    <w:rsid w:val="1BB0568E"/>
    <w:rsid w:val="1C71634C"/>
    <w:rsid w:val="1C7D526D"/>
    <w:rsid w:val="1CA390A1"/>
    <w:rsid w:val="1CA43B76"/>
    <w:rsid w:val="1CA692F0"/>
    <w:rsid w:val="1CDCB51B"/>
    <w:rsid w:val="1CFC82AF"/>
    <w:rsid w:val="1CFCE449"/>
    <w:rsid w:val="1CFF3CA1"/>
    <w:rsid w:val="1D64AE16"/>
    <w:rsid w:val="1D9AE794"/>
    <w:rsid w:val="1DEAE684"/>
    <w:rsid w:val="1E84E731"/>
    <w:rsid w:val="1ED11939"/>
    <w:rsid w:val="1F101F09"/>
    <w:rsid w:val="1F429EFE"/>
    <w:rsid w:val="1F434A7F"/>
    <w:rsid w:val="1F59D8E8"/>
    <w:rsid w:val="1FC5BA74"/>
    <w:rsid w:val="2039B305"/>
    <w:rsid w:val="203C5AA0"/>
    <w:rsid w:val="20CF0088"/>
    <w:rsid w:val="21019BB7"/>
    <w:rsid w:val="21380588"/>
    <w:rsid w:val="220F36FE"/>
    <w:rsid w:val="222C2590"/>
    <w:rsid w:val="2255E109"/>
    <w:rsid w:val="229A360E"/>
    <w:rsid w:val="22A9A890"/>
    <w:rsid w:val="22CD8916"/>
    <w:rsid w:val="22E38CAB"/>
    <w:rsid w:val="23389C00"/>
    <w:rsid w:val="233FE683"/>
    <w:rsid w:val="23C42A96"/>
    <w:rsid w:val="23D41311"/>
    <w:rsid w:val="23D51A45"/>
    <w:rsid w:val="2422A4CA"/>
    <w:rsid w:val="2479915E"/>
    <w:rsid w:val="248C9EC1"/>
    <w:rsid w:val="24AB5A5F"/>
    <w:rsid w:val="24DA3446"/>
    <w:rsid w:val="24F469C8"/>
    <w:rsid w:val="2583EB8B"/>
    <w:rsid w:val="25B42308"/>
    <w:rsid w:val="263FE34E"/>
    <w:rsid w:val="26618E78"/>
    <w:rsid w:val="267CA48D"/>
    <w:rsid w:val="269F2A6F"/>
    <w:rsid w:val="26DA7B2D"/>
    <w:rsid w:val="275578D7"/>
    <w:rsid w:val="275B9E48"/>
    <w:rsid w:val="27FBC114"/>
    <w:rsid w:val="2946DA25"/>
    <w:rsid w:val="294DDDBD"/>
    <w:rsid w:val="29ED258D"/>
    <w:rsid w:val="2A5439E5"/>
    <w:rsid w:val="2A64FFD9"/>
    <w:rsid w:val="2A687AC4"/>
    <w:rsid w:val="2A92C274"/>
    <w:rsid w:val="2ACB9CA5"/>
    <w:rsid w:val="2B3A7AB7"/>
    <w:rsid w:val="2B62BD99"/>
    <w:rsid w:val="2B759B36"/>
    <w:rsid w:val="2BD7B5CD"/>
    <w:rsid w:val="2C477985"/>
    <w:rsid w:val="2C76A6BC"/>
    <w:rsid w:val="2CB1B6E4"/>
    <w:rsid w:val="2D1922B1"/>
    <w:rsid w:val="2DAAC200"/>
    <w:rsid w:val="2DCFED1A"/>
    <w:rsid w:val="2E11D1FE"/>
    <w:rsid w:val="2E56492E"/>
    <w:rsid w:val="2F1D2350"/>
    <w:rsid w:val="2F4ED00F"/>
    <w:rsid w:val="2F6136E6"/>
    <w:rsid w:val="2F61B89D"/>
    <w:rsid w:val="2FC0F957"/>
    <w:rsid w:val="30092D18"/>
    <w:rsid w:val="3029C195"/>
    <w:rsid w:val="305CB246"/>
    <w:rsid w:val="30729B41"/>
    <w:rsid w:val="3101F54A"/>
    <w:rsid w:val="31B6C316"/>
    <w:rsid w:val="320E08E6"/>
    <w:rsid w:val="32B744EA"/>
    <w:rsid w:val="32D68342"/>
    <w:rsid w:val="331DE563"/>
    <w:rsid w:val="33256CB2"/>
    <w:rsid w:val="337272A3"/>
    <w:rsid w:val="337890D9"/>
    <w:rsid w:val="33790E3E"/>
    <w:rsid w:val="33DEEBA5"/>
    <w:rsid w:val="34C8E705"/>
    <w:rsid w:val="356D69A7"/>
    <w:rsid w:val="3571DB5B"/>
    <w:rsid w:val="359236F2"/>
    <w:rsid w:val="36DF3AEF"/>
    <w:rsid w:val="378B9E58"/>
    <w:rsid w:val="37B6B183"/>
    <w:rsid w:val="37E26C43"/>
    <w:rsid w:val="3822C6AD"/>
    <w:rsid w:val="3856231B"/>
    <w:rsid w:val="38A22D01"/>
    <w:rsid w:val="38DE2AD6"/>
    <w:rsid w:val="396644BF"/>
    <w:rsid w:val="39728822"/>
    <w:rsid w:val="3A572DBD"/>
    <w:rsid w:val="3A6400D4"/>
    <w:rsid w:val="3A6A61CE"/>
    <w:rsid w:val="3A8108EE"/>
    <w:rsid w:val="3AABB18B"/>
    <w:rsid w:val="3AE85E50"/>
    <w:rsid w:val="3C188FE4"/>
    <w:rsid w:val="3C2E2A94"/>
    <w:rsid w:val="3CCB212C"/>
    <w:rsid w:val="3D138266"/>
    <w:rsid w:val="3D798C51"/>
    <w:rsid w:val="3E143E43"/>
    <w:rsid w:val="3E287EC6"/>
    <w:rsid w:val="3EA2FAC1"/>
    <w:rsid w:val="3EE9C883"/>
    <w:rsid w:val="3F7E6F9B"/>
    <w:rsid w:val="3F8065C0"/>
    <w:rsid w:val="3FCC62C2"/>
    <w:rsid w:val="3FE3CDB4"/>
    <w:rsid w:val="3FFD6D82"/>
    <w:rsid w:val="403D0613"/>
    <w:rsid w:val="40AE77DF"/>
    <w:rsid w:val="40B08567"/>
    <w:rsid w:val="413980E2"/>
    <w:rsid w:val="416F6130"/>
    <w:rsid w:val="419BF861"/>
    <w:rsid w:val="419C0666"/>
    <w:rsid w:val="41A29344"/>
    <w:rsid w:val="436648BC"/>
    <w:rsid w:val="43934CC0"/>
    <w:rsid w:val="43EEBC9E"/>
    <w:rsid w:val="43EECEC7"/>
    <w:rsid w:val="44330DC0"/>
    <w:rsid w:val="44601D58"/>
    <w:rsid w:val="44839BAF"/>
    <w:rsid w:val="44C07BFB"/>
    <w:rsid w:val="44D5FAE0"/>
    <w:rsid w:val="44D72E02"/>
    <w:rsid w:val="4557C690"/>
    <w:rsid w:val="457364BF"/>
    <w:rsid w:val="4573F9BF"/>
    <w:rsid w:val="459ACB62"/>
    <w:rsid w:val="45A9E3E0"/>
    <w:rsid w:val="45CBD03F"/>
    <w:rsid w:val="45E86F46"/>
    <w:rsid w:val="45F2269B"/>
    <w:rsid w:val="4640B3CB"/>
    <w:rsid w:val="468D43B8"/>
    <w:rsid w:val="46B54C43"/>
    <w:rsid w:val="46D8C90A"/>
    <w:rsid w:val="46E473B8"/>
    <w:rsid w:val="46F8D8AC"/>
    <w:rsid w:val="4798E4D2"/>
    <w:rsid w:val="47B6DC4D"/>
    <w:rsid w:val="480E457D"/>
    <w:rsid w:val="48DF16C0"/>
    <w:rsid w:val="491421D8"/>
    <w:rsid w:val="492C233C"/>
    <w:rsid w:val="498CC47A"/>
    <w:rsid w:val="49A7F5EF"/>
    <w:rsid w:val="49F09DE2"/>
    <w:rsid w:val="4AFF2B16"/>
    <w:rsid w:val="4B28DA69"/>
    <w:rsid w:val="4B86A7B3"/>
    <w:rsid w:val="4BA234AA"/>
    <w:rsid w:val="4CDE7BB5"/>
    <w:rsid w:val="4D4A962B"/>
    <w:rsid w:val="4D9DB2FF"/>
    <w:rsid w:val="4DB6B18E"/>
    <w:rsid w:val="4DB8042D"/>
    <w:rsid w:val="4E8843B1"/>
    <w:rsid w:val="4F317932"/>
    <w:rsid w:val="4F70EB51"/>
    <w:rsid w:val="4F96E0BE"/>
    <w:rsid w:val="501C6D49"/>
    <w:rsid w:val="505F06FC"/>
    <w:rsid w:val="5069C139"/>
    <w:rsid w:val="50C75762"/>
    <w:rsid w:val="50CBBB45"/>
    <w:rsid w:val="5187C543"/>
    <w:rsid w:val="51A6A191"/>
    <w:rsid w:val="51D94742"/>
    <w:rsid w:val="52D92FE7"/>
    <w:rsid w:val="53865134"/>
    <w:rsid w:val="538CE092"/>
    <w:rsid w:val="53CA6058"/>
    <w:rsid w:val="53EF42D2"/>
    <w:rsid w:val="53F20037"/>
    <w:rsid w:val="5458440F"/>
    <w:rsid w:val="54DA9FFD"/>
    <w:rsid w:val="54F414C5"/>
    <w:rsid w:val="54FC24B4"/>
    <w:rsid w:val="558A19DA"/>
    <w:rsid w:val="55ABE13E"/>
    <w:rsid w:val="55C2FA4A"/>
    <w:rsid w:val="55E6CC56"/>
    <w:rsid w:val="55F0CE8E"/>
    <w:rsid w:val="55F78B79"/>
    <w:rsid w:val="56130CDD"/>
    <w:rsid w:val="562F2452"/>
    <w:rsid w:val="56BC79FF"/>
    <w:rsid w:val="56E19BFA"/>
    <w:rsid w:val="571FB334"/>
    <w:rsid w:val="58377FCA"/>
    <w:rsid w:val="58BB1DE8"/>
    <w:rsid w:val="58CDD305"/>
    <w:rsid w:val="58F4C454"/>
    <w:rsid w:val="59106848"/>
    <w:rsid w:val="59ACF4C3"/>
    <w:rsid w:val="59B34638"/>
    <w:rsid w:val="59C60572"/>
    <w:rsid w:val="5A747A4D"/>
    <w:rsid w:val="5AAE7926"/>
    <w:rsid w:val="5AED75B7"/>
    <w:rsid w:val="5B0267BF"/>
    <w:rsid w:val="5B165228"/>
    <w:rsid w:val="5C11F4C7"/>
    <w:rsid w:val="5C15C7EA"/>
    <w:rsid w:val="5C5A9801"/>
    <w:rsid w:val="5C5ED88F"/>
    <w:rsid w:val="5C79A8CE"/>
    <w:rsid w:val="5C95BB1A"/>
    <w:rsid w:val="5D31302A"/>
    <w:rsid w:val="5D6113EA"/>
    <w:rsid w:val="5E94EA42"/>
    <w:rsid w:val="5F4728D8"/>
    <w:rsid w:val="5F610FD4"/>
    <w:rsid w:val="5FE3FC30"/>
    <w:rsid w:val="603A26E9"/>
    <w:rsid w:val="604B051B"/>
    <w:rsid w:val="605C1319"/>
    <w:rsid w:val="60686D0E"/>
    <w:rsid w:val="60B3C076"/>
    <w:rsid w:val="60F2F47F"/>
    <w:rsid w:val="612D2132"/>
    <w:rsid w:val="615D1732"/>
    <w:rsid w:val="61788B26"/>
    <w:rsid w:val="61B049EA"/>
    <w:rsid w:val="61D3A874"/>
    <w:rsid w:val="61EC7ED2"/>
    <w:rsid w:val="62103B38"/>
    <w:rsid w:val="623B637A"/>
    <w:rsid w:val="626851A6"/>
    <w:rsid w:val="62FEC73A"/>
    <w:rsid w:val="63027ABA"/>
    <w:rsid w:val="63059561"/>
    <w:rsid w:val="640EE7F5"/>
    <w:rsid w:val="6466D5CC"/>
    <w:rsid w:val="646F0698"/>
    <w:rsid w:val="649219AE"/>
    <w:rsid w:val="664761CA"/>
    <w:rsid w:val="6668E3D5"/>
    <w:rsid w:val="667B2B59"/>
    <w:rsid w:val="66EC0E88"/>
    <w:rsid w:val="6757D42E"/>
    <w:rsid w:val="675E01DF"/>
    <w:rsid w:val="67A6030F"/>
    <w:rsid w:val="67B1F82F"/>
    <w:rsid w:val="67F70078"/>
    <w:rsid w:val="67F96089"/>
    <w:rsid w:val="6857A058"/>
    <w:rsid w:val="68960D41"/>
    <w:rsid w:val="68DD5684"/>
    <w:rsid w:val="691F3350"/>
    <w:rsid w:val="69342EF2"/>
    <w:rsid w:val="69E290A9"/>
    <w:rsid w:val="69E3BD1C"/>
    <w:rsid w:val="6A102395"/>
    <w:rsid w:val="6A353CB9"/>
    <w:rsid w:val="6B37137E"/>
    <w:rsid w:val="6B51DDAD"/>
    <w:rsid w:val="6B9D9C91"/>
    <w:rsid w:val="6C4D037A"/>
    <w:rsid w:val="6C542354"/>
    <w:rsid w:val="6CDB6F3B"/>
    <w:rsid w:val="6D31B52B"/>
    <w:rsid w:val="6D690D9F"/>
    <w:rsid w:val="6DAE2AFE"/>
    <w:rsid w:val="6E517424"/>
    <w:rsid w:val="6E80B99A"/>
    <w:rsid w:val="6EF93A96"/>
    <w:rsid w:val="6F1A5208"/>
    <w:rsid w:val="6FD10831"/>
    <w:rsid w:val="6FF6DDCC"/>
    <w:rsid w:val="7019D412"/>
    <w:rsid w:val="701BC360"/>
    <w:rsid w:val="70FDFFB7"/>
    <w:rsid w:val="70FF2D75"/>
    <w:rsid w:val="715EFCBA"/>
    <w:rsid w:val="720CB4D8"/>
    <w:rsid w:val="721D6E9E"/>
    <w:rsid w:val="728D5509"/>
    <w:rsid w:val="72E19715"/>
    <w:rsid w:val="7303DF87"/>
    <w:rsid w:val="734987A9"/>
    <w:rsid w:val="734ABCCC"/>
    <w:rsid w:val="737841BA"/>
    <w:rsid w:val="73BB4FF2"/>
    <w:rsid w:val="7497C520"/>
    <w:rsid w:val="751B29E8"/>
    <w:rsid w:val="75789796"/>
    <w:rsid w:val="75A0C07C"/>
    <w:rsid w:val="75B5DA74"/>
    <w:rsid w:val="7618BFE1"/>
    <w:rsid w:val="76305E5A"/>
    <w:rsid w:val="7661A3F6"/>
    <w:rsid w:val="7674B5BD"/>
    <w:rsid w:val="76CD3AF2"/>
    <w:rsid w:val="7741D8EA"/>
    <w:rsid w:val="7741FBB6"/>
    <w:rsid w:val="77670ED0"/>
    <w:rsid w:val="784A0F9D"/>
    <w:rsid w:val="789F4ABC"/>
    <w:rsid w:val="79701DE4"/>
    <w:rsid w:val="7A1EEE03"/>
    <w:rsid w:val="7A35FCD2"/>
    <w:rsid w:val="7AE04F0B"/>
    <w:rsid w:val="7AF03976"/>
    <w:rsid w:val="7B1899DD"/>
    <w:rsid w:val="7B38DF2F"/>
    <w:rsid w:val="7B8E46E7"/>
    <w:rsid w:val="7BA15BB9"/>
    <w:rsid w:val="7BB42076"/>
    <w:rsid w:val="7C2994F2"/>
    <w:rsid w:val="7CBEDCAD"/>
    <w:rsid w:val="7D1DF441"/>
    <w:rsid w:val="7D59BAE2"/>
    <w:rsid w:val="7D6E5FE8"/>
    <w:rsid w:val="7D8E2C2F"/>
    <w:rsid w:val="7DF71389"/>
    <w:rsid w:val="7E567790"/>
    <w:rsid w:val="7E68AE14"/>
    <w:rsid w:val="7E6E151B"/>
    <w:rsid w:val="7EF8A897"/>
    <w:rsid w:val="7F13667B"/>
    <w:rsid w:val="7F7A5D15"/>
    <w:rsid w:val="7FA040A1"/>
  </w:rsids>
  <m:mathPr>
    <m:mathFont m:val="Cambria Math"/>
    <m:brkBin m:val="before"/>
    <m:brkBinSub m:val="--"/>
    <m:smallFrac m:val="0"/>
    <m:dispDef/>
    <m:lMargin m:val="1440"/>
    <m:rMargin m:val="144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57AD6A"/>
  <w15:docId w15:val="{EC9E8542-D6A2-4596-9DEB-A27F4238E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5B0267BF"/>
    <w:pPr>
      <w:spacing w:after="0"/>
    </w:pPr>
    <w:rPr>
      <w:rFonts w:eastAsiaTheme="minorEastAsia"/>
      <w:b/>
      <w:bCs/>
      <w:color w:val="021E5E" w:themeColor="accent5"/>
      <w:sz w:val="28"/>
      <w:szCs w:val="28"/>
      <w:lang w:val="en-GB"/>
    </w:rPr>
  </w:style>
  <w:style w:type="paragraph" w:styleId="Heading1">
    <w:name w:val="heading 1"/>
    <w:basedOn w:val="Normal"/>
    <w:link w:val="Heading1Char"/>
    <w:uiPriority w:val="9"/>
    <w:qFormat/>
    <w:rsid w:val="5B0267BF"/>
    <w:pPr>
      <w:keepNext/>
      <w:spacing w:before="240" w:after="60"/>
      <w:outlineLvl w:val="0"/>
    </w:pPr>
    <w:rPr>
      <w:rFonts w:asciiTheme="majorHAnsi" w:eastAsiaTheme="majorEastAsia" w:hAnsiTheme="majorHAnsi" w:cstheme="majorBidi"/>
      <w:color w:val="011646"/>
      <w:sz w:val="52"/>
      <w:szCs w:val="52"/>
    </w:rPr>
  </w:style>
  <w:style w:type="paragraph" w:styleId="Heading2">
    <w:name w:val="heading 2"/>
    <w:basedOn w:val="Normal"/>
    <w:next w:val="Normal"/>
    <w:link w:val="Heading2Char"/>
    <w:uiPriority w:val="9"/>
    <w:qFormat/>
    <w:rsid w:val="5B0267BF"/>
    <w:pPr>
      <w:keepNext/>
      <w:numPr>
        <w:numId w:val="14"/>
      </w:numPr>
      <w:spacing w:after="240" w:line="240" w:lineRule="auto"/>
      <w:outlineLvl w:val="1"/>
    </w:pPr>
    <w:rPr>
      <w:rFonts w:eastAsiaTheme="majorEastAsia" w:cstheme="majorBidi"/>
      <w:b w:val="0"/>
      <w:bCs w:val="0"/>
      <w:sz w:val="36"/>
      <w:szCs w:val="36"/>
    </w:rPr>
  </w:style>
  <w:style w:type="paragraph" w:styleId="Heading3">
    <w:name w:val="heading 3"/>
    <w:basedOn w:val="Normal"/>
    <w:next w:val="Normal"/>
    <w:link w:val="Heading3Char"/>
    <w:uiPriority w:val="9"/>
    <w:unhideWhenUsed/>
    <w:qFormat/>
    <w:rsid w:val="5B0267BF"/>
    <w:pPr>
      <w:keepNext/>
      <w:keepLines/>
      <w:spacing w:before="40"/>
      <w:outlineLvl w:val="2"/>
    </w:pPr>
    <w:rPr>
      <w:rFonts w:eastAsia="Yu Gothic Light" w:cs="Times New Roman"/>
      <w:b w:val="0"/>
      <w:bCs w:val="0"/>
      <w:color w:val="1F3763"/>
    </w:rPr>
  </w:style>
  <w:style w:type="paragraph" w:styleId="Heading4">
    <w:name w:val="heading 4"/>
    <w:basedOn w:val="Normal"/>
    <w:next w:val="Normal"/>
    <w:link w:val="Heading4Char"/>
    <w:uiPriority w:val="9"/>
    <w:unhideWhenUsed/>
    <w:qFormat/>
    <w:rsid w:val="5B0267BF"/>
    <w:pPr>
      <w:keepNext/>
      <w:keepLines/>
      <w:numPr>
        <w:ilvl w:val="2"/>
        <w:numId w:val="14"/>
      </w:numPr>
      <w:spacing w:before="40"/>
      <w:outlineLvl w:val="3"/>
    </w:pPr>
    <w:rPr>
      <w:rFonts w:ascii="Calibri Light" w:eastAsia="Yu Gothic Light" w:hAnsi="Calibri Light" w:cs="Times New Roman"/>
      <w:b w:val="0"/>
      <w:bCs w:val="0"/>
      <w:i/>
      <w:iCs/>
      <w:color w:val="2F5496"/>
      <w:sz w:val="24"/>
      <w:szCs w:val="24"/>
    </w:rPr>
  </w:style>
  <w:style w:type="paragraph" w:styleId="Heading5">
    <w:name w:val="heading 5"/>
    <w:basedOn w:val="Normal"/>
    <w:next w:val="Normal"/>
    <w:link w:val="Heading5Char"/>
    <w:uiPriority w:val="9"/>
    <w:unhideWhenUsed/>
    <w:qFormat/>
    <w:rsid w:val="5B0267BF"/>
    <w:pPr>
      <w:keepNext/>
      <w:keepLines/>
      <w:numPr>
        <w:ilvl w:val="3"/>
        <w:numId w:val="14"/>
      </w:numPr>
      <w:spacing w:before="40"/>
      <w:outlineLvl w:val="4"/>
    </w:pPr>
    <w:rPr>
      <w:rFonts w:ascii="Calibri Light" w:eastAsia="Yu Gothic Light" w:hAnsi="Calibri Light" w:cs="Times New Roman"/>
      <w:b w:val="0"/>
      <w:bCs w:val="0"/>
      <w:color w:val="2F5496"/>
      <w:sz w:val="24"/>
      <w:szCs w:val="24"/>
    </w:rPr>
  </w:style>
  <w:style w:type="paragraph" w:styleId="Heading6">
    <w:name w:val="heading 6"/>
    <w:basedOn w:val="Normal"/>
    <w:next w:val="Normal"/>
    <w:link w:val="Heading6Char"/>
    <w:uiPriority w:val="9"/>
    <w:unhideWhenUsed/>
    <w:qFormat/>
    <w:rsid w:val="5B0267BF"/>
    <w:pPr>
      <w:keepNext/>
      <w:keepLines/>
      <w:spacing w:before="40"/>
      <w:outlineLvl w:val="5"/>
    </w:pPr>
    <w:rPr>
      <w:rFonts w:ascii="Calibri Light" w:eastAsia="Yu Gothic Light" w:hAnsi="Calibri Light" w:cs="Times New Roman"/>
      <w:b w:val="0"/>
      <w:bCs w:val="0"/>
      <w:color w:val="1F3763"/>
      <w:sz w:val="24"/>
      <w:szCs w:val="24"/>
    </w:rPr>
  </w:style>
  <w:style w:type="paragraph" w:styleId="Heading7">
    <w:name w:val="heading 7"/>
    <w:basedOn w:val="Normal"/>
    <w:next w:val="Normal"/>
    <w:link w:val="Heading7Char"/>
    <w:uiPriority w:val="9"/>
    <w:unhideWhenUsed/>
    <w:qFormat/>
    <w:rsid w:val="5B0267BF"/>
    <w:pPr>
      <w:keepNext/>
      <w:keepLines/>
      <w:spacing w:before="40"/>
      <w:outlineLvl w:val="6"/>
    </w:pPr>
    <w:rPr>
      <w:rFonts w:ascii="Calibri Light" w:eastAsia="Yu Gothic Light" w:hAnsi="Calibri Light" w:cs="Times New Roman"/>
      <w:b w:val="0"/>
      <w:bCs w:val="0"/>
      <w:i/>
      <w:iCs/>
      <w:color w:val="1F3763"/>
      <w:sz w:val="24"/>
      <w:szCs w:val="24"/>
    </w:rPr>
  </w:style>
  <w:style w:type="paragraph" w:styleId="Heading8">
    <w:name w:val="heading 8"/>
    <w:basedOn w:val="Normal"/>
    <w:next w:val="Normal"/>
    <w:link w:val="Heading8Char"/>
    <w:uiPriority w:val="9"/>
    <w:unhideWhenUsed/>
    <w:qFormat/>
    <w:rsid w:val="5B0267BF"/>
    <w:pPr>
      <w:keepNext/>
      <w:keepLines/>
      <w:spacing w:before="40"/>
      <w:outlineLvl w:val="7"/>
    </w:pPr>
    <w:rPr>
      <w:rFonts w:ascii="Calibri Light" w:eastAsia="Yu Gothic Light" w:hAnsi="Calibri Light" w:cs="Times New Roman"/>
      <w:b w:val="0"/>
      <w:bCs w:val="0"/>
      <w:color w:val="272727"/>
      <w:sz w:val="21"/>
      <w:szCs w:val="21"/>
    </w:rPr>
  </w:style>
  <w:style w:type="paragraph" w:styleId="Heading9">
    <w:name w:val="heading 9"/>
    <w:basedOn w:val="Normal"/>
    <w:next w:val="Normal"/>
    <w:link w:val="Heading9Char"/>
    <w:uiPriority w:val="9"/>
    <w:semiHidden/>
    <w:unhideWhenUsed/>
    <w:qFormat/>
    <w:rsid w:val="5B0267BF"/>
    <w:pPr>
      <w:keepNext/>
      <w:keepLines/>
      <w:spacing w:before="40"/>
      <w:outlineLvl w:val="8"/>
    </w:pPr>
    <w:rPr>
      <w:rFonts w:ascii="Calibri Light" w:eastAsia="Yu Gothic Light" w:hAnsi="Calibri Light" w:cs="Times New Roman"/>
      <w:b w:val="0"/>
      <w:bCs w:val="0"/>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5B0267BF"/>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0"/>
    <w:qFormat/>
    <w:rsid w:val="5B0267BF"/>
    <w:pPr>
      <w:spacing w:after="200" w:line="240" w:lineRule="auto"/>
    </w:pPr>
    <w:rPr>
      <w:rFonts w:asciiTheme="majorHAnsi" w:eastAsiaTheme="majorEastAsia" w:hAnsiTheme="majorHAnsi" w:cstheme="majorBidi"/>
      <w:sz w:val="52"/>
      <w:szCs w:val="52"/>
    </w:rPr>
  </w:style>
  <w:style w:type="character" w:customStyle="1" w:styleId="TitleChar">
    <w:name w:val="Title Char"/>
    <w:basedOn w:val="DefaultParagraphFont"/>
    <w:link w:val="Title"/>
    <w:uiPriority w:val="10"/>
    <w:rsid w:val="00D34DC0"/>
    <w:rPr>
      <w:rFonts w:asciiTheme="majorHAnsi" w:eastAsiaTheme="majorEastAsia" w:hAnsiTheme="majorHAnsi" w:cstheme="majorBidi"/>
      <w:b/>
      <w:bCs/>
      <w:color w:val="021E5E" w:themeColor="text2"/>
      <w:sz w:val="52"/>
      <w:szCs w:val="52"/>
    </w:rPr>
  </w:style>
  <w:style w:type="paragraph" w:styleId="Subtitle">
    <w:name w:val="Subtitle"/>
    <w:basedOn w:val="Normal"/>
    <w:link w:val="SubtitleChar"/>
    <w:uiPriority w:val="11"/>
    <w:qFormat/>
    <w:rsid w:val="5B0267BF"/>
    <w:rPr>
      <w:b w:val="0"/>
      <w:bCs w:val="0"/>
      <w:caps/>
      <w:sz w:val="32"/>
      <w:szCs w:val="32"/>
    </w:rPr>
  </w:style>
  <w:style w:type="character" w:customStyle="1" w:styleId="SubtitleChar">
    <w:name w:val="Subtitle Char"/>
    <w:basedOn w:val="DefaultParagraphFont"/>
    <w:link w:val="Subtitle"/>
    <w:uiPriority w:val="11"/>
    <w:rsid w:val="00D86945"/>
    <w:rPr>
      <w:rFonts w:eastAsiaTheme="minorEastAsia"/>
      <w:caps/>
      <w:color w:val="021E5E" w:themeColor="text2"/>
      <w:spacing w:val="20"/>
      <w:sz w:val="32"/>
      <w:szCs w:val="22"/>
    </w:rPr>
  </w:style>
  <w:style w:type="character" w:customStyle="1" w:styleId="Heading1Char">
    <w:name w:val="Heading 1 Char"/>
    <w:basedOn w:val="DefaultParagraphFont"/>
    <w:link w:val="Heading1"/>
    <w:uiPriority w:val="9"/>
    <w:rsid w:val="00D077E9"/>
    <w:rPr>
      <w:rFonts w:asciiTheme="majorHAnsi" w:eastAsiaTheme="majorEastAsia" w:hAnsiTheme="majorHAnsi" w:cstheme="majorBidi"/>
      <w:b/>
      <w:color w:val="011646" w:themeColor="text2" w:themeShade="BF"/>
      <w:kern w:val="28"/>
      <w:sz w:val="52"/>
      <w:szCs w:val="32"/>
    </w:rPr>
  </w:style>
  <w:style w:type="paragraph" w:styleId="Header">
    <w:name w:val="header"/>
    <w:basedOn w:val="Normal"/>
    <w:link w:val="HeaderChar"/>
    <w:uiPriority w:val="99"/>
    <w:unhideWhenUsed/>
    <w:rsid w:val="5B0267BF"/>
  </w:style>
  <w:style w:type="character" w:customStyle="1" w:styleId="HeaderChar">
    <w:name w:val="Header Char"/>
    <w:basedOn w:val="DefaultParagraphFont"/>
    <w:link w:val="Header"/>
    <w:uiPriority w:val="99"/>
    <w:rsid w:val="0093335D"/>
  </w:style>
  <w:style w:type="paragraph" w:styleId="Footer">
    <w:name w:val="footer"/>
    <w:basedOn w:val="Normal"/>
    <w:link w:val="FooterChar"/>
    <w:uiPriority w:val="99"/>
    <w:unhideWhenUsed/>
    <w:rsid w:val="5B0267BF"/>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5B0267BF"/>
    <w:pPr>
      <w:spacing w:line="240" w:lineRule="auto"/>
      <w:jc w:val="right"/>
    </w:pPr>
    <w:rPr>
      <w:color w:val="4D38F5" w:themeColor="accent3"/>
    </w:rPr>
  </w:style>
  <w:style w:type="character" w:customStyle="1" w:styleId="Heading2Char">
    <w:name w:val="Heading 2 Char"/>
    <w:basedOn w:val="DefaultParagraphFont"/>
    <w:link w:val="Heading2"/>
    <w:uiPriority w:val="9"/>
    <w:rsid w:val="00FF2887"/>
    <w:rPr>
      <w:rFonts w:eastAsiaTheme="majorEastAsia" w:cstheme="majorBidi"/>
      <w:color w:val="021E5E" w:themeColor="text2"/>
      <w:sz w:val="36"/>
      <w:szCs w:val="26"/>
      <w:lang w:val="en-GB"/>
    </w:rPr>
  </w:style>
  <w:style w:type="table" w:styleId="TableGrid">
    <w:name w:val="Table Grid"/>
    <w:aliases w:val="Infosys Table Style,Equifax table,Header Table"/>
    <w:basedOn w:val="TableNormal"/>
    <w:uiPriority w:val="59"/>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uiPriority w:val="1"/>
    <w:qFormat/>
    <w:rsid w:val="5B0267BF"/>
    <w:pPr>
      <w:spacing w:before="120" w:after="120" w:line="240" w:lineRule="auto"/>
    </w:pPr>
    <w:rPr>
      <w:b w:val="0"/>
      <w:bCs w:val="0"/>
      <w:sz w:val="22"/>
      <w:szCs w:val="22"/>
    </w:rPr>
  </w:style>
  <w:style w:type="paragraph" w:customStyle="1" w:styleId="Heading">
    <w:name w:val="Heading"/>
    <w:basedOn w:val="Heading1"/>
    <w:link w:val="HeadingChar"/>
    <w:qFormat/>
    <w:rsid w:val="00A802AD"/>
    <w:rPr>
      <w:rFonts w:asciiTheme="minorHAnsi" w:hAnsiTheme="minorHAnsi"/>
      <w:caps/>
      <w:sz w:val="36"/>
      <w:szCs w:val="56"/>
    </w:rPr>
  </w:style>
  <w:style w:type="character" w:customStyle="1" w:styleId="ContentChar">
    <w:name w:val="Content Char"/>
    <w:basedOn w:val="DefaultParagraphFont"/>
    <w:link w:val="Content"/>
    <w:uiPriority w:val="1"/>
    <w:rsid w:val="003A4382"/>
    <w:rPr>
      <w:rFonts w:eastAsiaTheme="minorEastAsia"/>
      <w:color w:val="021E5E" w:themeColor="text2"/>
      <w:sz w:val="22"/>
      <w:szCs w:val="22"/>
    </w:rPr>
  </w:style>
  <w:style w:type="character" w:customStyle="1" w:styleId="HeadingChar">
    <w:name w:val="Heading Char"/>
    <w:basedOn w:val="DefaultParagraphFont"/>
    <w:link w:val="Heading"/>
    <w:rsid w:val="00A802AD"/>
    <w:rPr>
      <w:rFonts w:eastAsiaTheme="majorEastAsia" w:cstheme="majorBidi"/>
      <w:b/>
      <w:bCs/>
      <w:caps/>
      <w:color w:val="011646"/>
      <w:sz w:val="36"/>
      <w:szCs w:val="56"/>
      <w:lang w:val="en-GB"/>
    </w:rPr>
  </w:style>
  <w:style w:type="paragraph" w:customStyle="1" w:styleId="GSBodyParawithnumb">
    <w:name w:val="GS Body Para with numb"/>
    <w:basedOn w:val="Content"/>
    <w:link w:val="GSBodyParawithnumbChar"/>
    <w:qFormat/>
    <w:rsid w:val="00BA2146"/>
  </w:style>
  <w:style w:type="paragraph" w:customStyle="1" w:styleId="GSHeading1withnumb">
    <w:name w:val="GS Heading 1 with numb"/>
    <w:basedOn w:val="Normal"/>
    <w:uiPriority w:val="1"/>
    <w:rsid w:val="5B0267BF"/>
    <w:pPr>
      <w:spacing w:before="240" w:line="240" w:lineRule="auto"/>
      <w:outlineLvl w:val="0"/>
    </w:pPr>
    <w:rPr>
      <w:rFonts w:eastAsia="Calibri" w:cs="Times New Roman"/>
      <w:caps/>
      <w:sz w:val="32"/>
      <w:szCs w:val="32"/>
      <w:lang w:val="en-US"/>
    </w:rPr>
  </w:style>
  <w:style w:type="character" w:customStyle="1" w:styleId="GSBodyParawithnumbChar">
    <w:name w:val="GS Body Para with numb Char"/>
    <w:link w:val="GSBodyParawithnumb"/>
    <w:rsid w:val="00BA2146"/>
    <w:rPr>
      <w:rFonts w:eastAsiaTheme="minorEastAsia"/>
      <w:color w:val="021E5E" w:themeColor="text2"/>
      <w:sz w:val="22"/>
      <w:szCs w:val="22"/>
    </w:rPr>
  </w:style>
  <w:style w:type="table" w:styleId="GridTable1Light-Accent4">
    <w:name w:val="Grid Table 1 Light Accent 4"/>
    <w:basedOn w:val="TableNormal"/>
    <w:uiPriority w:val="46"/>
    <w:rsid w:val="00316BC6"/>
    <w:pPr>
      <w:spacing w:after="0" w:line="240" w:lineRule="auto"/>
    </w:pPr>
    <w:rPr>
      <w:rFonts w:ascii="Times New Roman" w:eastAsia="Times New Roman" w:hAnsi="Times New Roman" w:cs="Times New Roman"/>
      <w:sz w:val="20"/>
      <w:szCs w:val="20"/>
      <w:lang w:val="en-GB" w:eastAsia="en-GB"/>
    </w:rPr>
    <w:tblPr>
      <w:tblStyleRowBandSize w:val="1"/>
      <w:tblStyleColBandSize w:val="1"/>
      <w:tblBorders>
        <w:top w:val="single" w:sz="4" w:space="0" w:color="A4FAD4" w:themeColor="accent4" w:themeTint="66"/>
        <w:left w:val="single" w:sz="4" w:space="0" w:color="A4FAD4" w:themeColor="accent4" w:themeTint="66"/>
        <w:bottom w:val="single" w:sz="4" w:space="0" w:color="A4FAD4" w:themeColor="accent4" w:themeTint="66"/>
        <w:right w:val="single" w:sz="4" w:space="0" w:color="A4FAD4" w:themeColor="accent4" w:themeTint="66"/>
        <w:insideH w:val="single" w:sz="4" w:space="0" w:color="A4FAD4" w:themeColor="accent4" w:themeTint="66"/>
        <w:insideV w:val="single" w:sz="4" w:space="0" w:color="A4FAD4" w:themeColor="accent4" w:themeTint="66"/>
      </w:tblBorders>
    </w:tblPr>
    <w:tblStylePr w:type="firstRow">
      <w:rPr>
        <w:b/>
        <w:bCs/>
      </w:rPr>
      <w:tblPr/>
      <w:tcPr>
        <w:tcBorders>
          <w:bottom w:val="single" w:sz="12" w:space="0" w:color="77F7BF" w:themeColor="accent4" w:themeTint="99"/>
        </w:tcBorders>
      </w:tcPr>
    </w:tblStylePr>
    <w:tblStylePr w:type="lastRow">
      <w:rPr>
        <w:b/>
        <w:bCs/>
      </w:rPr>
      <w:tblPr/>
      <w:tcPr>
        <w:tcBorders>
          <w:top w:val="double" w:sz="2" w:space="0" w:color="77F7BF" w:themeColor="accent4" w:themeTint="99"/>
        </w:tcBorders>
      </w:tcPr>
    </w:tblStylePr>
    <w:tblStylePr w:type="firstCol">
      <w:rPr>
        <w:b/>
        <w:bCs/>
      </w:rPr>
    </w:tblStylePr>
    <w:tblStylePr w:type="lastCol">
      <w:rPr>
        <w:b/>
        <w:bCs/>
      </w:rPr>
    </w:tblStylePr>
  </w:style>
  <w:style w:type="paragraph" w:styleId="ListParagraph">
    <w:name w:val="List Paragraph"/>
    <w:basedOn w:val="Normal"/>
    <w:link w:val="ListParagraphChar"/>
    <w:uiPriority w:val="34"/>
    <w:unhideWhenUsed/>
    <w:qFormat/>
    <w:rsid w:val="5B0267BF"/>
    <w:pPr>
      <w:ind w:left="720"/>
      <w:contextualSpacing/>
    </w:pPr>
  </w:style>
  <w:style w:type="paragraph" w:styleId="TOCHeading">
    <w:name w:val="TOC Heading"/>
    <w:basedOn w:val="Heading1"/>
    <w:next w:val="Normal"/>
    <w:uiPriority w:val="39"/>
    <w:unhideWhenUsed/>
    <w:qFormat/>
    <w:rsid w:val="00D34DC0"/>
    <w:pPr>
      <w:keepLines/>
      <w:spacing w:after="0" w:line="259" w:lineRule="auto"/>
      <w:outlineLvl w:val="9"/>
    </w:pPr>
    <w:rPr>
      <w:b w:val="0"/>
      <w:color w:val="E99717" w:themeColor="accent1" w:themeShade="BF"/>
      <w:sz w:val="32"/>
    </w:rPr>
  </w:style>
  <w:style w:type="paragraph" w:styleId="TOC1">
    <w:name w:val="toc 1"/>
    <w:basedOn w:val="Normal"/>
    <w:next w:val="Normal"/>
    <w:uiPriority w:val="39"/>
    <w:unhideWhenUsed/>
    <w:rsid w:val="5B0267BF"/>
    <w:pPr>
      <w:spacing w:after="100"/>
    </w:pPr>
  </w:style>
  <w:style w:type="character" w:styleId="Hyperlink">
    <w:name w:val="Hyperlink"/>
    <w:aliases w:val="TOC - Hyperlink"/>
    <w:basedOn w:val="DefaultParagraphFont"/>
    <w:uiPriority w:val="99"/>
    <w:unhideWhenUsed/>
    <w:rsid w:val="00D34DC0"/>
    <w:rPr>
      <w:color w:val="F1BB67" w:themeColor="hyperlink"/>
      <w:u w:val="single"/>
    </w:rPr>
  </w:style>
  <w:style w:type="paragraph" w:customStyle="1" w:styleId="Heading31">
    <w:name w:val="Heading 31"/>
    <w:basedOn w:val="Heading3"/>
    <w:next w:val="Content"/>
    <w:uiPriority w:val="9"/>
    <w:unhideWhenUsed/>
    <w:qFormat/>
    <w:rsid w:val="0092591A"/>
    <w:pPr>
      <w:numPr>
        <w:ilvl w:val="1"/>
        <w:numId w:val="14"/>
      </w:numPr>
      <w:spacing w:line="259" w:lineRule="auto"/>
    </w:pPr>
  </w:style>
  <w:style w:type="paragraph" w:customStyle="1" w:styleId="Heading41">
    <w:name w:val="Heading 41"/>
    <w:basedOn w:val="Normal"/>
    <w:next w:val="Normal"/>
    <w:uiPriority w:val="9"/>
    <w:unhideWhenUsed/>
    <w:qFormat/>
    <w:rsid w:val="5B0267BF"/>
    <w:pPr>
      <w:keepNext/>
      <w:keepLines/>
      <w:spacing w:before="40" w:line="259" w:lineRule="auto"/>
      <w:outlineLvl w:val="3"/>
    </w:pPr>
    <w:rPr>
      <w:rFonts w:ascii="Calibri Light" w:eastAsia="Yu Gothic Light" w:hAnsi="Calibri Light" w:cs="Times New Roman"/>
      <w:b w:val="0"/>
      <w:bCs w:val="0"/>
      <w:i/>
      <w:iCs/>
      <w:color w:val="2F5496"/>
      <w:sz w:val="22"/>
      <w:szCs w:val="22"/>
    </w:rPr>
  </w:style>
  <w:style w:type="paragraph" w:customStyle="1" w:styleId="Heading51">
    <w:name w:val="Heading 51"/>
    <w:basedOn w:val="Normal"/>
    <w:next w:val="Normal"/>
    <w:uiPriority w:val="9"/>
    <w:unhideWhenUsed/>
    <w:qFormat/>
    <w:rsid w:val="5B0267BF"/>
    <w:pPr>
      <w:keepNext/>
      <w:keepLines/>
      <w:spacing w:before="40" w:line="259" w:lineRule="auto"/>
      <w:outlineLvl w:val="4"/>
    </w:pPr>
    <w:rPr>
      <w:rFonts w:ascii="Calibri Light" w:eastAsia="Yu Gothic Light" w:hAnsi="Calibri Light" w:cs="Times New Roman"/>
      <w:b w:val="0"/>
      <w:bCs w:val="0"/>
      <w:color w:val="2F5496"/>
      <w:sz w:val="22"/>
      <w:szCs w:val="22"/>
    </w:rPr>
  </w:style>
  <w:style w:type="paragraph" w:customStyle="1" w:styleId="Heading61">
    <w:name w:val="Heading 61"/>
    <w:basedOn w:val="Normal"/>
    <w:next w:val="Normal"/>
    <w:uiPriority w:val="9"/>
    <w:unhideWhenUsed/>
    <w:qFormat/>
    <w:rsid w:val="5B0267BF"/>
    <w:pPr>
      <w:keepNext/>
      <w:keepLines/>
      <w:spacing w:before="40" w:line="259" w:lineRule="auto"/>
      <w:outlineLvl w:val="5"/>
    </w:pPr>
    <w:rPr>
      <w:rFonts w:ascii="Calibri Light" w:eastAsia="Yu Gothic Light" w:hAnsi="Calibri Light" w:cs="Times New Roman"/>
      <w:b w:val="0"/>
      <w:bCs w:val="0"/>
      <w:color w:val="1F3763"/>
      <w:sz w:val="22"/>
      <w:szCs w:val="22"/>
    </w:rPr>
  </w:style>
  <w:style w:type="paragraph" w:customStyle="1" w:styleId="Heading71">
    <w:name w:val="Heading 71"/>
    <w:basedOn w:val="Normal"/>
    <w:next w:val="Normal"/>
    <w:uiPriority w:val="9"/>
    <w:unhideWhenUsed/>
    <w:qFormat/>
    <w:rsid w:val="5B0267BF"/>
    <w:pPr>
      <w:keepNext/>
      <w:keepLines/>
      <w:spacing w:before="40" w:line="259" w:lineRule="auto"/>
      <w:outlineLvl w:val="6"/>
    </w:pPr>
    <w:rPr>
      <w:rFonts w:ascii="Calibri Light" w:eastAsia="Yu Gothic Light" w:hAnsi="Calibri Light" w:cs="Times New Roman"/>
      <w:b w:val="0"/>
      <w:bCs w:val="0"/>
      <w:i/>
      <w:iCs/>
      <w:color w:val="1F3763"/>
      <w:sz w:val="22"/>
      <w:szCs w:val="22"/>
    </w:rPr>
  </w:style>
  <w:style w:type="paragraph" w:customStyle="1" w:styleId="Heading81">
    <w:name w:val="Heading 81"/>
    <w:basedOn w:val="Normal"/>
    <w:next w:val="Normal"/>
    <w:uiPriority w:val="9"/>
    <w:unhideWhenUsed/>
    <w:qFormat/>
    <w:rsid w:val="5B0267BF"/>
    <w:pPr>
      <w:keepNext/>
      <w:keepLines/>
      <w:spacing w:before="40" w:line="259" w:lineRule="auto"/>
      <w:outlineLvl w:val="7"/>
    </w:pPr>
    <w:rPr>
      <w:rFonts w:ascii="Calibri Light" w:eastAsia="Yu Gothic Light" w:hAnsi="Calibri Light" w:cs="Times New Roman"/>
      <w:b w:val="0"/>
      <w:bCs w:val="0"/>
      <w:color w:val="272727"/>
      <w:sz w:val="21"/>
      <w:szCs w:val="21"/>
    </w:rPr>
  </w:style>
  <w:style w:type="paragraph" w:customStyle="1" w:styleId="Heading91">
    <w:name w:val="Heading 91"/>
    <w:basedOn w:val="Normal"/>
    <w:next w:val="Normal"/>
    <w:uiPriority w:val="9"/>
    <w:unhideWhenUsed/>
    <w:qFormat/>
    <w:rsid w:val="5B0267BF"/>
    <w:pPr>
      <w:keepNext/>
      <w:keepLines/>
      <w:spacing w:before="40" w:line="259" w:lineRule="auto"/>
      <w:outlineLvl w:val="8"/>
    </w:pPr>
    <w:rPr>
      <w:rFonts w:ascii="Calibri Light" w:eastAsia="Yu Gothic Light" w:hAnsi="Calibri Light" w:cs="Times New Roman"/>
      <w:b w:val="0"/>
      <w:bCs w:val="0"/>
      <w:i/>
      <w:iCs/>
      <w:color w:val="272727"/>
      <w:sz w:val="21"/>
      <w:szCs w:val="21"/>
    </w:rPr>
  </w:style>
  <w:style w:type="numbering" w:customStyle="1" w:styleId="NoList1">
    <w:name w:val="No List1"/>
    <w:next w:val="NoList"/>
    <w:uiPriority w:val="99"/>
    <w:semiHidden/>
    <w:unhideWhenUsed/>
    <w:rsid w:val="002105EA"/>
  </w:style>
  <w:style w:type="character" w:customStyle="1" w:styleId="IntenseEmphasis1">
    <w:name w:val="Intense Emphasis1"/>
    <w:basedOn w:val="DefaultParagraphFont"/>
    <w:uiPriority w:val="21"/>
    <w:qFormat/>
    <w:rsid w:val="002105EA"/>
    <w:rPr>
      <w:i/>
      <w:iCs/>
      <w:color w:val="4472C4"/>
    </w:rPr>
  </w:style>
  <w:style w:type="paragraph" w:customStyle="1" w:styleId="IntenseQuote1">
    <w:name w:val="Intense Quote1"/>
    <w:basedOn w:val="Normal"/>
    <w:next w:val="Normal"/>
    <w:uiPriority w:val="30"/>
    <w:qFormat/>
    <w:rsid w:val="5B0267BF"/>
    <w:pPr>
      <w:spacing w:before="360" w:after="360" w:line="259" w:lineRule="auto"/>
      <w:ind w:left="864" w:right="864"/>
      <w:jc w:val="center"/>
    </w:pPr>
    <w:rPr>
      <w:rFonts w:eastAsia="Calibri"/>
      <w:b w:val="0"/>
      <w:bCs w:val="0"/>
      <w:i/>
      <w:iCs/>
      <w:color w:val="4472C4"/>
      <w:sz w:val="20"/>
      <w:szCs w:val="20"/>
    </w:rPr>
  </w:style>
  <w:style w:type="character" w:customStyle="1" w:styleId="IntenseQuoteChar">
    <w:name w:val="Intense Quote Char"/>
    <w:basedOn w:val="DefaultParagraphFont"/>
    <w:link w:val="IntenseQuote"/>
    <w:uiPriority w:val="30"/>
    <w:semiHidden/>
    <w:rsid w:val="002105EA"/>
    <w:rPr>
      <w:rFonts w:eastAsiaTheme="minorEastAsia"/>
      <w:i/>
      <w:iCs/>
      <w:color w:val="4472C4"/>
      <w:sz w:val="20"/>
      <w:szCs w:val="20"/>
      <w:lang w:val="en-GB"/>
    </w:rPr>
  </w:style>
  <w:style w:type="paragraph" w:styleId="TOC2">
    <w:name w:val="toc 2"/>
    <w:basedOn w:val="Normal"/>
    <w:next w:val="Normal"/>
    <w:uiPriority w:val="39"/>
    <w:unhideWhenUsed/>
    <w:rsid w:val="5B0267BF"/>
    <w:pPr>
      <w:spacing w:after="100" w:line="259" w:lineRule="auto"/>
      <w:ind w:left="220"/>
    </w:pPr>
    <w:rPr>
      <w:rFonts w:eastAsia="Calibri"/>
      <w:b w:val="0"/>
      <w:bCs w:val="0"/>
      <w:color w:val="auto"/>
      <w:sz w:val="22"/>
      <w:szCs w:val="22"/>
    </w:rPr>
  </w:style>
  <w:style w:type="character" w:styleId="CommentReference">
    <w:name w:val="annotation reference"/>
    <w:basedOn w:val="DefaultParagraphFont"/>
    <w:uiPriority w:val="99"/>
    <w:unhideWhenUsed/>
    <w:rsid w:val="002105EA"/>
    <w:rPr>
      <w:sz w:val="16"/>
      <w:szCs w:val="16"/>
    </w:rPr>
  </w:style>
  <w:style w:type="paragraph" w:styleId="CommentText">
    <w:name w:val="annotation text"/>
    <w:basedOn w:val="Normal"/>
    <w:link w:val="CommentTextChar"/>
    <w:uiPriority w:val="99"/>
    <w:unhideWhenUsed/>
    <w:rsid w:val="5B0267BF"/>
    <w:pPr>
      <w:spacing w:after="160" w:line="259" w:lineRule="auto"/>
    </w:pPr>
    <w:rPr>
      <w:rFonts w:eastAsia="Calibri"/>
      <w:b w:val="0"/>
      <w:bCs w:val="0"/>
      <w:color w:val="auto"/>
      <w:sz w:val="20"/>
      <w:szCs w:val="20"/>
    </w:rPr>
  </w:style>
  <w:style w:type="character" w:customStyle="1" w:styleId="CommentTextChar">
    <w:name w:val="Comment Text Char"/>
    <w:basedOn w:val="DefaultParagraphFont"/>
    <w:link w:val="CommentText"/>
    <w:uiPriority w:val="99"/>
    <w:rsid w:val="002105EA"/>
    <w:rPr>
      <w:rFonts w:eastAsia="Calibri"/>
      <w:sz w:val="20"/>
      <w:szCs w:val="20"/>
      <w:lang w:val="en-GB"/>
    </w:rPr>
  </w:style>
  <w:style w:type="paragraph" w:styleId="CommentSubject">
    <w:name w:val="annotation subject"/>
    <w:basedOn w:val="CommentText"/>
    <w:next w:val="CommentText"/>
    <w:link w:val="CommentSubjectChar"/>
    <w:uiPriority w:val="99"/>
    <w:semiHidden/>
    <w:unhideWhenUsed/>
    <w:rsid w:val="002105EA"/>
    <w:rPr>
      <w:b/>
      <w:bCs/>
    </w:rPr>
  </w:style>
  <w:style w:type="character" w:customStyle="1" w:styleId="CommentSubjectChar">
    <w:name w:val="Comment Subject Char"/>
    <w:basedOn w:val="CommentTextChar"/>
    <w:link w:val="CommentSubject"/>
    <w:uiPriority w:val="99"/>
    <w:semiHidden/>
    <w:rsid w:val="002105EA"/>
    <w:rPr>
      <w:rFonts w:eastAsia="Calibri"/>
      <w:b/>
      <w:bCs/>
      <w:sz w:val="20"/>
      <w:szCs w:val="20"/>
      <w:lang w:val="en-GB"/>
    </w:rPr>
  </w:style>
  <w:style w:type="table" w:customStyle="1" w:styleId="TableGrid1">
    <w:name w:val="Table Grid1"/>
    <w:basedOn w:val="TableNormal"/>
    <w:next w:val="TableGrid"/>
    <w:uiPriority w:val="59"/>
    <w:rsid w:val="002105EA"/>
    <w:pPr>
      <w:spacing w:after="0" w:line="240" w:lineRule="auto"/>
    </w:pPr>
    <w:rPr>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normaltextrun">
    <w:name w:val="normaltextrun"/>
    <w:basedOn w:val="DefaultParagraphFont"/>
    <w:rsid w:val="002105EA"/>
  </w:style>
  <w:style w:type="character" w:customStyle="1" w:styleId="eop">
    <w:name w:val="eop"/>
    <w:basedOn w:val="DefaultParagraphFont"/>
    <w:rsid w:val="002105EA"/>
  </w:style>
  <w:style w:type="paragraph" w:styleId="NormalWeb">
    <w:name w:val="Normal (Web)"/>
    <w:basedOn w:val="Normal"/>
    <w:uiPriority w:val="99"/>
    <w:unhideWhenUsed/>
    <w:rsid w:val="5B0267BF"/>
    <w:pPr>
      <w:spacing w:beforeAutospacing="1" w:afterAutospacing="1" w:line="259" w:lineRule="auto"/>
    </w:pPr>
    <w:rPr>
      <w:rFonts w:ascii="Times New Roman" w:eastAsia="Times New Roman" w:hAnsi="Times New Roman" w:cs="Times New Roman"/>
      <w:b w:val="0"/>
      <w:bCs w:val="0"/>
      <w:color w:val="auto"/>
      <w:sz w:val="24"/>
      <w:szCs w:val="24"/>
    </w:rPr>
  </w:style>
  <w:style w:type="paragraph" w:customStyle="1" w:styleId="Default">
    <w:name w:val="Default"/>
    <w:rsid w:val="002105EA"/>
    <w:pPr>
      <w:autoSpaceDE w:val="0"/>
      <w:autoSpaceDN w:val="0"/>
      <w:adjustRightInd w:val="0"/>
      <w:spacing w:after="0" w:line="240" w:lineRule="auto"/>
    </w:pPr>
    <w:rPr>
      <w:rFonts w:ascii="Cambria" w:hAnsi="Cambria" w:cs="Cambria"/>
      <w:color w:val="000000"/>
      <w:lang w:val="en-GB"/>
    </w:rPr>
  </w:style>
  <w:style w:type="character" w:styleId="UnresolvedMention">
    <w:name w:val="Unresolved Mention"/>
    <w:basedOn w:val="DefaultParagraphFont"/>
    <w:uiPriority w:val="99"/>
    <w:semiHidden/>
    <w:unhideWhenUsed/>
    <w:rsid w:val="002105EA"/>
    <w:rPr>
      <w:color w:val="605E5C"/>
      <w:shd w:val="clear" w:color="auto" w:fill="E1DFDD"/>
    </w:rPr>
  </w:style>
  <w:style w:type="character" w:customStyle="1" w:styleId="Heading3Char">
    <w:name w:val="Heading 3 Char"/>
    <w:basedOn w:val="DefaultParagraphFont"/>
    <w:link w:val="Heading3"/>
    <w:uiPriority w:val="9"/>
    <w:rsid w:val="0092591A"/>
    <w:rPr>
      <w:rFonts w:eastAsia="Yu Gothic Light" w:cs="Times New Roman"/>
      <w:color w:val="1F3763"/>
      <w:sz w:val="28"/>
      <w:lang w:val="en-GB"/>
    </w:rPr>
  </w:style>
  <w:style w:type="character" w:customStyle="1" w:styleId="Heading4Char">
    <w:name w:val="Heading 4 Char"/>
    <w:basedOn w:val="DefaultParagraphFont"/>
    <w:link w:val="Heading4"/>
    <w:uiPriority w:val="9"/>
    <w:rsid w:val="002105EA"/>
    <w:rPr>
      <w:rFonts w:ascii="Calibri Light" w:eastAsia="Yu Gothic Light" w:hAnsi="Calibri Light" w:cs="Times New Roman"/>
      <w:i/>
      <w:iCs/>
      <w:color w:val="2F5496"/>
      <w:lang w:val="en-GB"/>
    </w:rPr>
  </w:style>
  <w:style w:type="character" w:customStyle="1" w:styleId="Heading5Char">
    <w:name w:val="Heading 5 Char"/>
    <w:basedOn w:val="DefaultParagraphFont"/>
    <w:link w:val="Heading5"/>
    <w:uiPriority w:val="9"/>
    <w:rsid w:val="002105EA"/>
    <w:rPr>
      <w:rFonts w:ascii="Calibri Light" w:eastAsia="Yu Gothic Light" w:hAnsi="Calibri Light" w:cs="Times New Roman"/>
      <w:color w:val="2F5496"/>
      <w:lang w:val="en-GB"/>
    </w:rPr>
  </w:style>
  <w:style w:type="character" w:customStyle="1" w:styleId="Heading6Char">
    <w:name w:val="Heading 6 Char"/>
    <w:basedOn w:val="DefaultParagraphFont"/>
    <w:link w:val="Heading6"/>
    <w:uiPriority w:val="9"/>
    <w:rsid w:val="002105EA"/>
    <w:rPr>
      <w:rFonts w:ascii="Calibri Light" w:eastAsia="Yu Gothic Light" w:hAnsi="Calibri Light" w:cs="Times New Roman"/>
      <w:color w:val="1F3763"/>
      <w:lang w:val="en-GB"/>
    </w:rPr>
  </w:style>
  <w:style w:type="character" w:customStyle="1" w:styleId="Heading7Char">
    <w:name w:val="Heading 7 Char"/>
    <w:basedOn w:val="DefaultParagraphFont"/>
    <w:link w:val="Heading7"/>
    <w:uiPriority w:val="9"/>
    <w:rsid w:val="002105EA"/>
    <w:rPr>
      <w:rFonts w:ascii="Calibri Light" w:eastAsia="Yu Gothic Light" w:hAnsi="Calibri Light" w:cs="Times New Roman"/>
      <w:i/>
      <w:iCs/>
      <w:color w:val="1F3763"/>
      <w:lang w:val="en-GB"/>
    </w:rPr>
  </w:style>
  <w:style w:type="character" w:customStyle="1" w:styleId="Heading8Char">
    <w:name w:val="Heading 8 Char"/>
    <w:basedOn w:val="DefaultParagraphFont"/>
    <w:link w:val="Heading8"/>
    <w:uiPriority w:val="9"/>
    <w:rsid w:val="002105EA"/>
    <w:rPr>
      <w:rFonts w:ascii="Calibri Light" w:eastAsia="Yu Gothic Light" w:hAnsi="Calibri Light" w:cs="Times New Roman"/>
      <w:color w:val="272727"/>
      <w:sz w:val="21"/>
      <w:szCs w:val="21"/>
      <w:lang w:val="en-GB"/>
    </w:rPr>
  </w:style>
  <w:style w:type="character" w:customStyle="1" w:styleId="Heading9Char">
    <w:name w:val="Heading 9 Char"/>
    <w:basedOn w:val="DefaultParagraphFont"/>
    <w:link w:val="Heading9"/>
    <w:uiPriority w:val="9"/>
    <w:rsid w:val="002105EA"/>
    <w:rPr>
      <w:rFonts w:ascii="Calibri Light" w:eastAsia="Yu Gothic Light" w:hAnsi="Calibri Light" w:cs="Times New Roman"/>
      <w:i/>
      <w:iCs/>
      <w:color w:val="272727"/>
      <w:sz w:val="21"/>
      <w:szCs w:val="21"/>
      <w:lang w:val="en-GB"/>
    </w:rPr>
  </w:style>
  <w:style w:type="paragraph" w:customStyle="1" w:styleId="Quote1">
    <w:name w:val="Quote1"/>
    <w:basedOn w:val="Normal"/>
    <w:next w:val="Normal"/>
    <w:uiPriority w:val="29"/>
    <w:qFormat/>
    <w:rsid w:val="5B0267BF"/>
    <w:pPr>
      <w:spacing w:before="200" w:after="160" w:line="259" w:lineRule="auto"/>
      <w:ind w:left="864" w:right="864"/>
      <w:jc w:val="center"/>
    </w:pPr>
    <w:rPr>
      <w:rFonts w:eastAsia="Calibri"/>
      <w:b w:val="0"/>
      <w:bCs w:val="0"/>
      <w:i/>
      <w:iCs/>
      <w:color w:val="404040"/>
      <w:sz w:val="22"/>
      <w:szCs w:val="22"/>
    </w:rPr>
  </w:style>
  <w:style w:type="character" w:customStyle="1" w:styleId="QuoteChar">
    <w:name w:val="Quote Char"/>
    <w:basedOn w:val="DefaultParagraphFont"/>
    <w:link w:val="Quote"/>
    <w:uiPriority w:val="29"/>
    <w:semiHidden/>
    <w:rsid w:val="002105EA"/>
    <w:rPr>
      <w:rFonts w:eastAsiaTheme="minorEastAsia"/>
      <w:i/>
      <w:iCs/>
      <w:color w:val="404040"/>
      <w:lang w:val="en-GB"/>
    </w:rPr>
  </w:style>
  <w:style w:type="paragraph" w:styleId="TOC3">
    <w:name w:val="toc 3"/>
    <w:basedOn w:val="Normal"/>
    <w:next w:val="Normal"/>
    <w:uiPriority w:val="39"/>
    <w:unhideWhenUsed/>
    <w:rsid w:val="5B0267BF"/>
    <w:pPr>
      <w:spacing w:after="100" w:line="259" w:lineRule="auto"/>
      <w:ind w:left="440"/>
    </w:pPr>
    <w:rPr>
      <w:rFonts w:eastAsia="Calibri"/>
      <w:b w:val="0"/>
      <w:bCs w:val="0"/>
      <w:color w:val="auto"/>
      <w:sz w:val="22"/>
      <w:szCs w:val="22"/>
    </w:rPr>
  </w:style>
  <w:style w:type="paragraph" w:styleId="TOC4">
    <w:name w:val="toc 4"/>
    <w:basedOn w:val="Normal"/>
    <w:next w:val="Normal"/>
    <w:uiPriority w:val="39"/>
    <w:unhideWhenUsed/>
    <w:rsid w:val="5B0267BF"/>
    <w:pPr>
      <w:spacing w:after="100" w:line="259" w:lineRule="auto"/>
      <w:ind w:left="660"/>
    </w:pPr>
    <w:rPr>
      <w:rFonts w:eastAsia="Calibri"/>
      <w:b w:val="0"/>
      <w:bCs w:val="0"/>
      <w:color w:val="auto"/>
      <w:sz w:val="22"/>
      <w:szCs w:val="22"/>
    </w:rPr>
  </w:style>
  <w:style w:type="paragraph" w:styleId="TOC5">
    <w:name w:val="toc 5"/>
    <w:basedOn w:val="Normal"/>
    <w:next w:val="Normal"/>
    <w:uiPriority w:val="39"/>
    <w:unhideWhenUsed/>
    <w:rsid w:val="5B0267BF"/>
    <w:pPr>
      <w:spacing w:after="100" w:line="259" w:lineRule="auto"/>
      <w:ind w:left="880"/>
    </w:pPr>
    <w:rPr>
      <w:rFonts w:eastAsia="Calibri"/>
      <w:b w:val="0"/>
      <w:bCs w:val="0"/>
      <w:color w:val="auto"/>
      <w:sz w:val="22"/>
      <w:szCs w:val="22"/>
    </w:rPr>
  </w:style>
  <w:style w:type="paragraph" w:styleId="TOC6">
    <w:name w:val="toc 6"/>
    <w:basedOn w:val="Normal"/>
    <w:next w:val="Normal"/>
    <w:uiPriority w:val="39"/>
    <w:unhideWhenUsed/>
    <w:rsid w:val="5B0267BF"/>
    <w:pPr>
      <w:spacing w:after="100" w:line="259" w:lineRule="auto"/>
      <w:ind w:left="1100"/>
    </w:pPr>
    <w:rPr>
      <w:rFonts w:eastAsia="Calibri"/>
      <w:b w:val="0"/>
      <w:bCs w:val="0"/>
      <w:color w:val="auto"/>
      <w:sz w:val="22"/>
      <w:szCs w:val="22"/>
    </w:rPr>
  </w:style>
  <w:style w:type="paragraph" w:styleId="TOC7">
    <w:name w:val="toc 7"/>
    <w:basedOn w:val="Normal"/>
    <w:next w:val="Normal"/>
    <w:uiPriority w:val="39"/>
    <w:unhideWhenUsed/>
    <w:rsid w:val="5B0267BF"/>
    <w:pPr>
      <w:spacing w:after="100" w:line="259" w:lineRule="auto"/>
      <w:ind w:left="1320"/>
    </w:pPr>
    <w:rPr>
      <w:rFonts w:eastAsia="Calibri"/>
      <w:b w:val="0"/>
      <w:bCs w:val="0"/>
      <w:color w:val="auto"/>
      <w:sz w:val="22"/>
      <w:szCs w:val="22"/>
    </w:rPr>
  </w:style>
  <w:style w:type="paragraph" w:styleId="TOC8">
    <w:name w:val="toc 8"/>
    <w:basedOn w:val="Normal"/>
    <w:next w:val="Normal"/>
    <w:uiPriority w:val="39"/>
    <w:unhideWhenUsed/>
    <w:rsid w:val="5B0267BF"/>
    <w:pPr>
      <w:spacing w:after="100" w:line="259" w:lineRule="auto"/>
      <w:ind w:left="1540"/>
    </w:pPr>
    <w:rPr>
      <w:rFonts w:eastAsia="Calibri"/>
      <w:b w:val="0"/>
      <w:bCs w:val="0"/>
      <w:color w:val="auto"/>
      <w:sz w:val="22"/>
      <w:szCs w:val="22"/>
    </w:rPr>
  </w:style>
  <w:style w:type="paragraph" w:styleId="TOC9">
    <w:name w:val="toc 9"/>
    <w:basedOn w:val="Normal"/>
    <w:next w:val="Normal"/>
    <w:uiPriority w:val="39"/>
    <w:unhideWhenUsed/>
    <w:rsid w:val="5B0267BF"/>
    <w:pPr>
      <w:spacing w:after="100" w:line="259" w:lineRule="auto"/>
      <w:ind w:left="1760"/>
    </w:pPr>
    <w:rPr>
      <w:rFonts w:eastAsia="Calibri"/>
      <w:b w:val="0"/>
      <w:bCs w:val="0"/>
      <w:color w:val="auto"/>
      <w:sz w:val="22"/>
      <w:szCs w:val="22"/>
    </w:rPr>
  </w:style>
  <w:style w:type="paragraph" w:styleId="EndnoteText">
    <w:name w:val="endnote text"/>
    <w:basedOn w:val="Normal"/>
    <w:link w:val="EndnoteTextChar"/>
    <w:uiPriority w:val="99"/>
    <w:semiHidden/>
    <w:unhideWhenUsed/>
    <w:rsid w:val="5B0267BF"/>
    <w:pPr>
      <w:spacing w:line="259" w:lineRule="auto"/>
    </w:pPr>
    <w:rPr>
      <w:rFonts w:eastAsia="Calibri"/>
      <w:b w:val="0"/>
      <w:bCs w:val="0"/>
      <w:color w:val="auto"/>
      <w:sz w:val="20"/>
      <w:szCs w:val="20"/>
    </w:rPr>
  </w:style>
  <w:style w:type="character" w:customStyle="1" w:styleId="EndnoteTextChar">
    <w:name w:val="Endnote Text Char"/>
    <w:basedOn w:val="DefaultParagraphFont"/>
    <w:link w:val="EndnoteText"/>
    <w:uiPriority w:val="99"/>
    <w:semiHidden/>
    <w:rsid w:val="002105EA"/>
    <w:rPr>
      <w:rFonts w:eastAsia="Calibri"/>
      <w:sz w:val="20"/>
      <w:szCs w:val="20"/>
      <w:lang w:val="en-GB"/>
    </w:rPr>
  </w:style>
  <w:style w:type="paragraph" w:styleId="FootnoteText">
    <w:name w:val="footnote text"/>
    <w:basedOn w:val="Normal"/>
    <w:link w:val="FootnoteTextChar"/>
    <w:uiPriority w:val="99"/>
    <w:semiHidden/>
    <w:unhideWhenUsed/>
    <w:rsid w:val="5B0267BF"/>
    <w:pPr>
      <w:spacing w:line="259" w:lineRule="auto"/>
    </w:pPr>
    <w:rPr>
      <w:rFonts w:eastAsia="Calibri"/>
      <w:b w:val="0"/>
      <w:bCs w:val="0"/>
      <w:color w:val="auto"/>
      <w:sz w:val="20"/>
      <w:szCs w:val="20"/>
    </w:rPr>
  </w:style>
  <w:style w:type="character" w:customStyle="1" w:styleId="FootnoteTextChar">
    <w:name w:val="Footnote Text Char"/>
    <w:basedOn w:val="DefaultParagraphFont"/>
    <w:link w:val="FootnoteText"/>
    <w:uiPriority w:val="99"/>
    <w:semiHidden/>
    <w:rsid w:val="002105EA"/>
    <w:rPr>
      <w:rFonts w:eastAsia="Calibri"/>
      <w:sz w:val="20"/>
      <w:szCs w:val="20"/>
      <w:lang w:val="en-GB"/>
    </w:rPr>
  </w:style>
  <w:style w:type="paragraph" w:styleId="Revision">
    <w:name w:val="Revision"/>
    <w:hidden/>
    <w:uiPriority w:val="99"/>
    <w:semiHidden/>
    <w:rsid w:val="002105EA"/>
    <w:pPr>
      <w:spacing w:after="0" w:line="240" w:lineRule="auto"/>
    </w:pPr>
    <w:rPr>
      <w:sz w:val="22"/>
      <w:szCs w:val="22"/>
      <w:lang w:val="en-GB"/>
    </w:rPr>
  </w:style>
  <w:style w:type="character" w:customStyle="1" w:styleId="FollowedHyperlink1">
    <w:name w:val="FollowedHyperlink1"/>
    <w:basedOn w:val="DefaultParagraphFont"/>
    <w:uiPriority w:val="99"/>
    <w:semiHidden/>
    <w:unhideWhenUsed/>
    <w:rsid w:val="002105EA"/>
    <w:rPr>
      <w:color w:val="954F72"/>
      <w:u w:val="single"/>
    </w:rPr>
  </w:style>
  <w:style w:type="paragraph" w:customStyle="1" w:styleId="CapgeminiPageNumber">
    <w:name w:val="Capgemini Page Number"/>
    <w:uiPriority w:val="1"/>
    <w:rsid w:val="002105EA"/>
    <w:pPr>
      <w:spacing w:after="0" w:line="240" w:lineRule="auto"/>
      <w:jc w:val="right"/>
    </w:pPr>
    <w:rPr>
      <w:rFonts w:ascii="Verdana" w:eastAsia="Arial" w:hAnsi="Verdana" w:cs="Times New Roman"/>
      <w:b/>
      <w:color w:val="767171"/>
      <w:sz w:val="18"/>
      <w:szCs w:val="22"/>
      <w:lang w:val="en-GB"/>
    </w:rPr>
  </w:style>
  <w:style w:type="character" w:styleId="IntenseEmphasis">
    <w:name w:val="Intense Emphasis"/>
    <w:basedOn w:val="DefaultParagraphFont"/>
    <w:uiPriority w:val="21"/>
    <w:semiHidden/>
    <w:unhideWhenUsed/>
    <w:qFormat/>
    <w:rsid w:val="002105EA"/>
    <w:rPr>
      <w:i/>
      <w:iCs/>
      <w:color w:val="F1BB67" w:themeColor="accent1"/>
    </w:rPr>
  </w:style>
  <w:style w:type="paragraph" w:styleId="IntenseQuote">
    <w:name w:val="Intense Quote"/>
    <w:basedOn w:val="Normal"/>
    <w:next w:val="Normal"/>
    <w:link w:val="IntenseQuoteChar"/>
    <w:uiPriority w:val="30"/>
    <w:semiHidden/>
    <w:unhideWhenUsed/>
    <w:qFormat/>
    <w:rsid w:val="5B0267BF"/>
    <w:pPr>
      <w:spacing w:before="360" w:after="360"/>
      <w:ind w:left="864" w:right="864"/>
      <w:jc w:val="center"/>
    </w:pPr>
    <w:rPr>
      <w:b w:val="0"/>
      <w:bCs w:val="0"/>
      <w:i/>
      <w:iCs/>
      <w:color w:val="4472C4"/>
      <w:sz w:val="20"/>
      <w:szCs w:val="20"/>
    </w:rPr>
  </w:style>
  <w:style w:type="character" w:customStyle="1" w:styleId="IntenseQuoteChar1">
    <w:name w:val="Intense Quote Char1"/>
    <w:basedOn w:val="DefaultParagraphFont"/>
    <w:uiPriority w:val="30"/>
    <w:semiHidden/>
    <w:rsid w:val="002105EA"/>
    <w:rPr>
      <w:rFonts w:eastAsiaTheme="minorEastAsia"/>
      <w:b/>
      <w:i/>
      <w:iCs/>
      <w:color w:val="F1BB67" w:themeColor="accent1"/>
      <w:sz w:val="28"/>
      <w:szCs w:val="22"/>
    </w:rPr>
  </w:style>
  <w:style w:type="character" w:customStyle="1" w:styleId="Heading3Char1">
    <w:name w:val="Heading 3 Char1"/>
    <w:basedOn w:val="DefaultParagraphFont"/>
    <w:uiPriority w:val="5"/>
    <w:semiHidden/>
    <w:rsid w:val="002105EA"/>
    <w:rPr>
      <w:rFonts w:asciiTheme="majorHAnsi" w:eastAsiaTheme="majorEastAsia" w:hAnsiTheme="majorHAnsi" w:cstheme="majorBidi"/>
      <w:b/>
      <w:color w:val="9C640E" w:themeColor="accent1" w:themeShade="7F"/>
    </w:rPr>
  </w:style>
  <w:style w:type="character" w:customStyle="1" w:styleId="Heading4Char1">
    <w:name w:val="Heading 4 Char1"/>
    <w:basedOn w:val="DefaultParagraphFont"/>
    <w:uiPriority w:val="1"/>
    <w:semiHidden/>
    <w:rsid w:val="002105EA"/>
    <w:rPr>
      <w:rFonts w:asciiTheme="majorHAnsi" w:eastAsiaTheme="majorEastAsia" w:hAnsiTheme="majorHAnsi" w:cstheme="majorBidi"/>
      <w:b/>
      <w:i/>
      <w:iCs/>
      <w:color w:val="E99717" w:themeColor="accent1" w:themeShade="BF"/>
      <w:sz w:val="28"/>
      <w:szCs w:val="22"/>
    </w:rPr>
  </w:style>
  <w:style w:type="character" w:customStyle="1" w:styleId="Heading5Char1">
    <w:name w:val="Heading 5 Char1"/>
    <w:basedOn w:val="DefaultParagraphFont"/>
    <w:uiPriority w:val="1"/>
    <w:semiHidden/>
    <w:rsid w:val="002105EA"/>
    <w:rPr>
      <w:rFonts w:asciiTheme="majorHAnsi" w:eastAsiaTheme="majorEastAsia" w:hAnsiTheme="majorHAnsi" w:cstheme="majorBidi"/>
      <w:b/>
      <w:color w:val="E99717" w:themeColor="accent1" w:themeShade="BF"/>
      <w:sz w:val="28"/>
      <w:szCs w:val="22"/>
    </w:rPr>
  </w:style>
  <w:style w:type="character" w:customStyle="1" w:styleId="Heading6Char1">
    <w:name w:val="Heading 6 Char1"/>
    <w:basedOn w:val="DefaultParagraphFont"/>
    <w:uiPriority w:val="1"/>
    <w:semiHidden/>
    <w:rsid w:val="002105EA"/>
    <w:rPr>
      <w:rFonts w:asciiTheme="majorHAnsi" w:eastAsiaTheme="majorEastAsia" w:hAnsiTheme="majorHAnsi" w:cstheme="majorBidi"/>
      <w:b/>
      <w:color w:val="9C640E" w:themeColor="accent1" w:themeShade="7F"/>
      <w:sz w:val="28"/>
      <w:szCs w:val="22"/>
    </w:rPr>
  </w:style>
  <w:style w:type="character" w:customStyle="1" w:styleId="Heading7Char1">
    <w:name w:val="Heading 7 Char1"/>
    <w:basedOn w:val="DefaultParagraphFont"/>
    <w:uiPriority w:val="1"/>
    <w:semiHidden/>
    <w:rsid w:val="002105EA"/>
    <w:rPr>
      <w:rFonts w:asciiTheme="majorHAnsi" w:eastAsiaTheme="majorEastAsia" w:hAnsiTheme="majorHAnsi" w:cstheme="majorBidi"/>
      <w:b/>
      <w:i/>
      <w:iCs/>
      <w:color w:val="9C640E" w:themeColor="accent1" w:themeShade="7F"/>
      <w:sz w:val="28"/>
      <w:szCs w:val="22"/>
    </w:rPr>
  </w:style>
  <w:style w:type="character" w:customStyle="1" w:styleId="Heading8Char1">
    <w:name w:val="Heading 8 Char1"/>
    <w:basedOn w:val="DefaultParagraphFont"/>
    <w:uiPriority w:val="1"/>
    <w:semiHidden/>
    <w:rsid w:val="002105EA"/>
    <w:rPr>
      <w:rFonts w:asciiTheme="majorHAnsi" w:eastAsiaTheme="majorEastAsia" w:hAnsiTheme="majorHAnsi" w:cstheme="majorBidi"/>
      <w:b/>
      <w:color w:val="3B3856" w:themeColor="text1" w:themeTint="D8"/>
      <w:sz w:val="21"/>
      <w:szCs w:val="21"/>
    </w:rPr>
  </w:style>
  <w:style w:type="character" w:customStyle="1" w:styleId="Heading9Char1">
    <w:name w:val="Heading 9 Char1"/>
    <w:basedOn w:val="DefaultParagraphFont"/>
    <w:uiPriority w:val="1"/>
    <w:semiHidden/>
    <w:rsid w:val="002105EA"/>
    <w:rPr>
      <w:rFonts w:asciiTheme="majorHAnsi" w:eastAsiaTheme="majorEastAsia" w:hAnsiTheme="majorHAnsi" w:cstheme="majorBidi"/>
      <w:b/>
      <w:i/>
      <w:iCs/>
      <w:color w:val="3B3856" w:themeColor="text1" w:themeTint="D8"/>
      <w:sz w:val="21"/>
      <w:szCs w:val="21"/>
    </w:rPr>
  </w:style>
  <w:style w:type="paragraph" w:styleId="Quote">
    <w:name w:val="Quote"/>
    <w:basedOn w:val="Normal"/>
    <w:next w:val="Normal"/>
    <w:link w:val="QuoteChar"/>
    <w:uiPriority w:val="29"/>
    <w:semiHidden/>
    <w:unhideWhenUsed/>
    <w:qFormat/>
    <w:rsid w:val="5B0267BF"/>
    <w:pPr>
      <w:spacing w:before="200" w:after="160"/>
      <w:ind w:left="864" w:right="864"/>
      <w:jc w:val="center"/>
    </w:pPr>
    <w:rPr>
      <w:b w:val="0"/>
      <w:bCs w:val="0"/>
      <w:i/>
      <w:iCs/>
      <w:color w:val="404040"/>
      <w:sz w:val="24"/>
      <w:szCs w:val="24"/>
    </w:rPr>
  </w:style>
  <w:style w:type="character" w:customStyle="1" w:styleId="QuoteChar1">
    <w:name w:val="Quote Char1"/>
    <w:basedOn w:val="DefaultParagraphFont"/>
    <w:uiPriority w:val="29"/>
    <w:semiHidden/>
    <w:rsid w:val="002105EA"/>
    <w:rPr>
      <w:rFonts w:eastAsiaTheme="minorEastAsia"/>
      <w:b/>
      <w:i/>
      <w:iCs/>
      <w:color w:val="4D496F" w:themeColor="text1" w:themeTint="BF"/>
      <w:sz w:val="28"/>
      <w:szCs w:val="22"/>
    </w:rPr>
  </w:style>
  <w:style w:type="character" w:styleId="FollowedHyperlink">
    <w:name w:val="FollowedHyperlink"/>
    <w:basedOn w:val="DefaultParagraphFont"/>
    <w:uiPriority w:val="99"/>
    <w:semiHidden/>
    <w:unhideWhenUsed/>
    <w:rsid w:val="002105EA"/>
    <w:rPr>
      <w:color w:val="FF206E" w:themeColor="followedHyperlink"/>
      <w:u w:val="single"/>
    </w:rPr>
  </w:style>
  <w:style w:type="character" w:styleId="FootnoteReference">
    <w:name w:val="footnote reference"/>
    <w:basedOn w:val="DefaultParagraphFont"/>
    <w:uiPriority w:val="99"/>
    <w:semiHidden/>
    <w:unhideWhenUsed/>
    <w:rsid w:val="00B12E1B"/>
    <w:rPr>
      <w:vertAlign w:val="superscript"/>
    </w:rPr>
  </w:style>
  <w:style w:type="paragraph" w:customStyle="1" w:styleId="FontPageHeading">
    <w:name w:val="Font Page Heading"/>
    <w:basedOn w:val="Heading1"/>
    <w:autoRedefine/>
    <w:qFormat/>
    <w:rsid w:val="00351B6D"/>
    <w:pPr>
      <w:keepNext w:val="0"/>
      <w:widowControl w:val="0"/>
      <w:tabs>
        <w:tab w:val="left" w:pos="1701"/>
        <w:tab w:val="left" w:pos="2581"/>
      </w:tabs>
      <w:spacing w:before="0" w:after="200"/>
      <w:jc w:val="both"/>
    </w:pPr>
    <w:rPr>
      <w:rFonts w:ascii="Calibri" w:eastAsia="Times New Roman" w:hAnsi="Calibri" w:cs="Times New Roman"/>
      <w:color w:val="7030A0"/>
      <w:sz w:val="28"/>
      <w:szCs w:val="24"/>
    </w:rPr>
  </w:style>
  <w:style w:type="paragraph" w:styleId="BodyText">
    <w:name w:val="Body Text"/>
    <w:basedOn w:val="Normal"/>
    <w:link w:val="BodyTextChar"/>
    <w:uiPriority w:val="1"/>
    <w:qFormat/>
    <w:rsid w:val="5B0267BF"/>
    <w:pPr>
      <w:widowControl w:val="0"/>
      <w:spacing w:after="120" w:line="240" w:lineRule="auto"/>
      <w:ind w:left="720" w:right="110"/>
      <w:jc w:val="both"/>
    </w:pPr>
    <w:rPr>
      <w:rFonts w:ascii="Outfit" w:eastAsia="Calibri" w:hAnsi="Outfit" w:cs="Times New Roman"/>
      <w:b w:val="0"/>
      <w:bCs w:val="0"/>
      <w:color w:val="auto"/>
      <w:sz w:val="24"/>
      <w:szCs w:val="24"/>
      <w:lang w:eastAsia="en-GB"/>
    </w:rPr>
  </w:style>
  <w:style w:type="character" w:customStyle="1" w:styleId="BodyTextChar">
    <w:name w:val="Body Text Char"/>
    <w:basedOn w:val="DefaultParagraphFont"/>
    <w:link w:val="BodyText"/>
    <w:uiPriority w:val="1"/>
    <w:rsid w:val="00D67F6A"/>
    <w:rPr>
      <w:rFonts w:ascii="Outfit" w:eastAsia="Calibri" w:hAnsi="Outfit" w:cs="Times New Roman"/>
      <w:lang w:val="en-GB" w:eastAsia="en-GB"/>
    </w:rPr>
  </w:style>
  <w:style w:type="paragraph" w:customStyle="1" w:styleId="ParagrapghBold">
    <w:name w:val="Paragrapgh + Bold"/>
    <w:basedOn w:val="Normal"/>
    <w:next w:val="BodyText"/>
    <w:uiPriority w:val="1"/>
    <w:qFormat/>
    <w:rsid w:val="5B0267BF"/>
    <w:pPr>
      <w:numPr>
        <w:ilvl w:val="1"/>
        <w:numId w:val="13"/>
      </w:numPr>
      <w:spacing w:before="240" w:after="120" w:line="240" w:lineRule="auto"/>
    </w:pPr>
    <w:rPr>
      <w:rFonts w:ascii="Calibri" w:eastAsia="Times New Roman" w:hAnsi="Calibri" w:cs="Times New Roman"/>
      <w:color w:val="auto"/>
      <w:sz w:val="22"/>
      <w:szCs w:val="22"/>
    </w:rPr>
  </w:style>
  <w:style w:type="table" w:styleId="GridTable1Light-Accent5">
    <w:name w:val="Grid Table 1 Light Accent 5"/>
    <w:basedOn w:val="TableNormal"/>
    <w:uiPriority w:val="46"/>
    <w:rsid w:val="00D67F6A"/>
    <w:pPr>
      <w:spacing w:after="0" w:line="240" w:lineRule="auto"/>
    </w:pPr>
    <w:rPr>
      <w:rFonts w:ascii="Calibri" w:eastAsia="Times New Roman" w:hAnsi="Calibri" w:cs="Arial"/>
      <w:sz w:val="22"/>
      <w:szCs w:val="22"/>
      <w:lang w:val="en-GB"/>
    </w:rPr>
    <w:tblPr>
      <w:tblStyleRowBandSize w:val="1"/>
      <w:tblStyleColBandSize w:val="1"/>
      <w:tblBorders>
        <w:top w:val="single" w:sz="4" w:space="0" w:color="BDD6EE"/>
        <w:left w:val="single" w:sz="4" w:space="0" w:color="BDD6EE"/>
        <w:bottom w:val="single" w:sz="4" w:space="0" w:color="BDD6EE"/>
        <w:right w:val="single" w:sz="4" w:space="0" w:color="BDD6EE"/>
        <w:insideH w:val="single" w:sz="4" w:space="0" w:color="BDD6EE"/>
        <w:insideV w:val="single" w:sz="4" w:space="0" w:color="BDD6EE"/>
      </w:tblBorders>
    </w:tblPr>
    <w:tblStylePr w:type="firstRow">
      <w:rPr>
        <w:rFonts w:cs="Arial"/>
        <w:b/>
        <w:bCs/>
      </w:rPr>
      <w:tblPr/>
      <w:tcPr>
        <w:tcBorders>
          <w:bottom w:val="single" w:sz="12" w:space="0" w:color="9CC2E5"/>
        </w:tcBorders>
      </w:tcPr>
    </w:tblStylePr>
    <w:tblStylePr w:type="lastRow">
      <w:rPr>
        <w:rFonts w:cs="Arial"/>
        <w:b/>
        <w:bCs/>
      </w:rPr>
      <w:tblPr/>
      <w:tcPr>
        <w:tcBorders>
          <w:top w:val="double" w:sz="2" w:space="0" w:color="9CC2E5"/>
        </w:tcBorders>
      </w:tcPr>
    </w:tblStylePr>
    <w:tblStylePr w:type="firstCol">
      <w:rPr>
        <w:rFonts w:cs="Arial"/>
        <w:b/>
        <w:bCs/>
      </w:rPr>
    </w:tblStylePr>
    <w:tblStylePr w:type="lastCol">
      <w:rPr>
        <w:rFonts w:cs="Arial"/>
        <w:b/>
        <w:bCs/>
      </w:rPr>
    </w:tblStylePr>
  </w:style>
  <w:style w:type="paragraph" w:customStyle="1" w:styleId="xmsonormal">
    <w:name w:val="x_msonormal"/>
    <w:basedOn w:val="Normal"/>
    <w:uiPriority w:val="1"/>
    <w:rsid w:val="5B0267BF"/>
    <w:pPr>
      <w:spacing w:beforeAutospacing="1" w:afterAutospacing="1" w:line="240" w:lineRule="auto"/>
    </w:pPr>
    <w:rPr>
      <w:rFonts w:ascii="Times New Roman" w:eastAsia="Times New Roman" w:hAnsi="Times New Roman" w:cs="Times New Roman"/>
      <w:b w:val="0"/>
      <w:bCs w:val="0"/>
      <w:color w:val="auto"/>
      <w:sz w:val="24"/>
      <w:szCs w:val="24"/>
      <w:lang w:eastAsia="en-GB"/>
    </w:rPr>
  </w:style>
  <w:style w:type="paragraph" w:customStyle="1" w:styleId="xmsobodytext">
    <w:name w:val="x_msobodytext"/>
    <w:basedOn w:val="Normal"/>
    <w:uiPriority w:val="1"/>
    <w:rsid w:val="5B0267BF"/>
    <w:pPr>
      <w:spacing w:beforeAutospacing="1" w:afterAutospacing="1" w:line="240" w:lineRule="auto"/>
    </w:pPr>
    <w:rPr>
      <w:rFonts w:ascii="Times New Roman" w:eastAsia="Times New Roman" w:hAnsi="Times New Roman" w:cs="Times New Roman"/>
      <w:b w:val="0"/>
      <w:bCs w:val="0"/>
      <w:color w:val="auto"/>
      <w:sz w:val="24"/>
      <w:szCs w:val="24"/>
      <w:lang w:eastAsia="en-GB"/>
    </w:rPr>
  </w:style>
  <w:style w:type="paragraph" w:customStyle="1" w:styleId="xcontentpasted0">
    <w:name w:val="x_contentpasted0"/>
    <w:basedOn w:val="Normal"/>
    <w:uiPriority w:val="1"/>
    <w:rsid w:val="5B0267BF"/>
    <w:pPr>
      <w:spacing w:beforeAutospacing="1" w:afterAutospacing="1" w:line="240" w:lineRule="auto"/>
    </w:pPr>
    <w:rPr>
      <w:rFonts w:ascii="Times New Roman" w:eastAsia="Times New Roman" w:hAnsi="Times New Roman" w:cs="Times New Roman"/>
      <w:b w:val="0"/>
      <w:bCs w:val="0"/>
      <w:color w:val="auto"/>
      <w:sz w:val="24"/>
      <w:szCs w:val="24"/>
      <w:lang w:eastAsia="en-GB"/>
    </w:rPr>
  </w:style>
  <w:style w:type="character" w:styleId="Mention">
    <w:name w:val="Mention"/>
    <w:basedOn w:val="DefaultParagraphFont"/>
    <w:uiPriority w:val="99"/>
    <w:unhideWhenUsed/>
    <w:rsid w:val="00D67F6A"/>
    <w:rPr>
      <w:color w:val="2B579A"/>
      <w:shd w:val="clear" w:color="auto" w:fill="E6E6E6"/>
    </w:rPr>
  </w:style>
  <w:style w:type="character" w:customStyle="1" w:styleId="xnormaltextrun">
    <w:name w:val="x_normaltextrun"/>
    <w:basedOn w:val="DefaultParagraphFont"/>
    <w:rsid w:val="00D67F6A"/>
  </w:style>
  <w:style w:type="character" w:customStyle="1" w:styleId="ListParagraphChar">
    <w:name w:val="List Paragraph Char"/>
    <w:link w:val="ListParagraph"/>
    <w:uiPriority w:val="34"/>
    <w:qFormat/>
    <w:locked/>
    <w:rsid w:val="00D67F6A"/>
    <w:rPr>
      <w:rFonts w:eastAsiaTheme="minorEastAsia"/>
      <w:b/>
      <w:color w:val="021E5E" w:themeColor="text2"/>
      <w:sz w:val="28"/>
      <w:szCs w:val="22"/>
      <w:lang w:val="en-GB"/>
    </w:rPr>
  </w:style>
  <w:style w:type="paragraph" w:customStyle="1" w:styleId="ParagrapghItalic">
    <w:name w:val="Paragrapgh + Italic"/>
    <w:basedOn w:val="Normal"/>
    <w:uiPriority w:val="1"/>
    <w:qFormat/>
    <w:rsid w:val="5B0267BF"/>
    <w:pPr>
      <w:spacing w:after="120" w:line="254" w:lineRule="auto"/>
      <w:ind w:left="792" w:hanging="432"/>
    </w:pPr>
    <w:rPr>
      <w:rFonts w:eastAsia="Times New Roman" w:cs="Times New Roman"/>
      <w:b w:val="0"/>
      <w:bCs w:val="0"/>
      <w:i/>
      <w:iCs/>
      <w:color w:val="auto"/>
      <w:sz w:val="22"/>
      <w:szCs w:val="22"/>
    </w:rPr>
  </w:style>
  <w:style w:type="paragraph" w:customStyle="1" w:styleId="pf0">
    <w:name w:val="pf0"/>
    <w:basedOn w:val="Normal"/>
    <w:uiPriority w:val="1"/>
    <w:rsid w:val="5B0267BF"/>
    <w:pPr>
      <w:spacing w:beforeAutospacing="1" w:afterAutospacing="1" w:line="240" w:lineRule="auto"/>
    </w:pPr>
    <w:rPr>
      <w:rFonts w:ascii="Times New Roman" w:eastAsia="Times New Roman" w:hAnsi="Times New Roman" w:cs="Times New Roman"/>
      <w:b w:val="0"/>
      <w:bCs w:val="0"/>
      <w:color w:val="auto"/>
      <w:sz w:val="24"/>
      <w:szCs w:val="24"/>
      <w:lang w:eastAsia="en-GB"/>
    </w:rPr>
  </w:style>
  <w:style w:type="character" w:customStyle="1" w:styleId="cf01">
    <w:name w:val="cf01"/>
    <w:basedOn w:val="DefaultParagraphFont"/>
    <w:rsid w:val="00D67F6A"/>
    <w:rPr>
      <w:rFonts w:ascii="Segoe UI" w:hAnsi="Segoe UI" w:cs="Segoe UI" w:hint="default"/>
      <w:sz w:val="18"/>
      <w:szCs w:val="18"/>
    </w:rPr>
  </w:style>
  <w:style w:type="table" w:styleId="GridTable1Light-Accent1">
    <w:name w:val="Grid Table 1 Light Accent 1"/>
    <w:basedOn w:val="TableNormal"/>
    <w:uiPriority w:val="46"/>
    <w:rsid w:val="00D67F6A"/>
    <w:pPr>
      <w:spacing w:after="0" w:line="240" w:lineRule="auto"/>
    </w:pPr>
    <w:rPr>
      <w:rFonts w:ascii="Calibri" w:eastAsia="Times New Roman" w:hAnsi="Calibri" w:cs="Calibri"/>
      <w:sz w:val="20"/>
      <w:szCs w:val="20"/>
      <w:lang w:val="en-GB" w:eastAsia="en-GB"/>
    </w:rPr>
    <w:tblPr>
      <w:tblStyleRowBandSize w:val="1"/>
      <w:tblStyleColBandSize w:val="1"/>
      <w:tblBorders>
        <w:top w:val="single" w:sz="4" w:space="0" w:color="F9E3C1" w:themeColor="accent1" w:themeTint="66"/>
        <w:left w:val="single" w:sz="4" w:space="0" w:color="F9E3C1" w:themeColor="accent1" w:themeTint="66"/>
        <w:bottom w:val="single" w:sz="4" w:space="0" w:color="F9E3C1" w:themeColor="accent1" w:themeTint="66"/>
        <w:right w:val="single" w:sz="4" w:space="0" w:color="F9E3C1" w:themeColor="accent1" w:themeTint="66"/>
        <w:insideH w:val="single" w:sz="4" w:space="0" w:color="F9E3C1" w:themeColor="accent1" w:themeTint="66"/>
        <w:insideV w:val="single" w:sz="4" w:space="0" w:color="F9E3C1" w:themeColor="accent1" w:themeTint="66"/>
      </w:tblBorders>
    </w:tblPr>
    <w:tblStylePr w:type="firstRow">
      <w:rPr>
        <w:b/>
        <w:bCs/>
      </w:rPr>
      <w:tblPr/>
      <w:tcPr>
        <w:tcBorders>
          <w:bottom w:val="single" w:sz="12" w:space="0" w:color="F6D6A3" w:themeColor="accent1" w:themeTint="99"/>
        </w:tcBorders>
      </w:tcPr>
    </w:tblStylePr>
    <w:tblStylePr w:type="lastRow">
      <w:rPr>
        <w:b/>
        <w:bCs/>
      </w:rPr>
      <w:tblPr/>
      <w:tcPr>
        <w:tcBorders>
          <w:top w:val="double" w:sz="2" w:space="0" w:color="F6D6A3" w:themeColor="accent1" w:themeTint="99"/>
        </w:tcBorders>
      </w:tcPr>
    </w:tblStylePr>
    <w:tblStylePr w:type="firstCol">
      <w:rPr>
        <w:b/>
        <w:bCs/>
      </w:rPr>
    </w:tblStylePr>
    <w:tblStylePr w:type="lastCol">
      <w:rPr>
        <w:b/>
        <w:bCs/>
      </w:rPr>
    </w:tblStylePr>
  </w:style>
  <w:style w:type="paragraph" w:styleId="Caption">
    <w:name w:val="caption"/>
    <w:basedOn w:val="Normal"/>
    <w:next w:val="Normal"/>
    <w:uiPriority w:val="35"/>
    <w:unhideWhenUsed/>
    <w:qFormat/>
    <w:rsid w:val="5B0267BF"/>
    <w:pPr>
      <w:spacing w:after="200" w:line="240" w:lineRule="auto"/>
    </w:pPr>
    <w:rPr>
      <w:rFonts w:ascii="Calibri" w:eastAsia="Calibri" w:hAnsi="Calibri" w:cs="Times New Roman"/>
      <w:b w:val="0"/>
      <w:bCs w:val="0"/>
      <w:i/>
      <w:iCs/>
      <w:sz w:val="18"/>
      <w:szCs w:val="18"/>
    </w:rPr>
  </w:style>
  <w:style w:type="paragraph" w:customStyle="1" w:styleId="paragraph">
    <w:name w:val="paragraph"/>
    <w:basedOn w:val="Normal"/>
    <w:uiPriority w:val="1"/>
    <w:rsid w:val="5B0267BF"/>
    <w:pPr>
      <w:spacing w:beforeAutospacing="1" w:afterAutospacing="1" w:line="240" w:lineRule="auto"/>
    </w:pPr>
    <w:rPr>
      <w:rFonts w:ascii="Times New Roman" w:eastAsia="Times New Roman" w:hAnsi="Times New Roman" w:cs="Times New Roman"/>
      <w:b w:val="0"/>
      <w:bCs w:val="0"/>
      <w:color w:val="auto"/>
      <w:sz w:val="24"/>
      <w:szCs w:val="24"/>
      <w:lang w:eastAsia="en-GB"/>
    </w:rPr>
  </w:style>
  <w:style w:type="character" w:customStyle="1" w:styleId="wacimagecontainer">
    <w:name w:val="wacimagecontainer"/>
    <w:basedOn w:val="DefaultParagraphFont"/>
    <w:rsid w:val="00D67F6A"/>
  </w:style>
  <w:style w:type="paragraph" w:styleId="ListBullet">
    <w:name w:val="List Bullet"/>
    <w:basedOn w:val="Normal"/>
    <w:uiPriority w:val="99"/>
    <w:semiHidden/>
    <w:unhideWhenUsed/>
    <w:qFormat/>
    <w:rsid w:val="5B0267BF"/>
    <w:pPr>
      <w:spacing w:before="100" w:after="100" w:line="240" w:lineRule="auto"/>
      <w:ind w:left="284" w:hanging="284"/>
      <w:contextualSpacing/>
    </w:pPr>
    <w:rPr>
      <w:rFonts w:ascii="Arial" w:hAnsi="Arial"/>
      <w:b w:val="0"/>
      <w:bCs w:val="0"/>
      <w:color w:val="201E2E" w:themeColor="text1"/>
      <w:sz w:val="20"/>
      <w:szCs w:val="20"/>
    </w:rPr>
  </w:style>
  <w:style w:type="character" w:customStyle="1" w:styleId="3AOmaintextChar">
    <w:name w:val="3. AO main text Char"/>
    <w:basedOn w:val="DefaultParagraphFont"/>
    <w:link w:val="3AOmaintext"/>
    <w:uiPriority w:val="99"/>
    <w:locked/>
    <w:rsid w:val="00D05CDE"/>
    <w:rPr>
      <w:rFonts w:ascii="Arial" w:eastAsia="Times New Roman" w:hAnsi="Arial" w:cs="Times New Roman"/>
      <w:sz w:val="20"/>
    </w:rPr>
  </w:style>
  <w:style w:type="paragraph" w:customStyle="1" w:styleId="3AOmaintext">
    <w:name w:val="3. AO main text"/>
    <w:basedOn w:val="Normal"/>
    <w:link w:val="3AOmaintextChar"/>
    <w:uiPriority w:val="99"/>
    <w:rsid w:val="5B0267BF"/>
    <w:pPr>
      <w:tabs>
        <w:tab w:val="num" w:pos="851"/>
      </w:tabs>
      <w:spacing w:before="200" w:after="200" w:line="240" w:lineRule="auto"/>
      <w:ind w:left="851" w:hanging="851"/>
    </w:pPr>
    <w:rPr>
      <w:rFonts w:ascii="Arial" w:eastAsia="Times New Roman" w:hAnsi="Arial" w:cs="Times New Roman"/>
      <w:b w:val="0"/>
      <w:bCs w:val="0"/>
      <w:color w:val="auto"/>
      <w:sz w:val="20"/>
      <w:szCs w:val="20"/>
      <w:lang w:val="en-US"/>
    </w:rPr>
  </w:style>
  <w:style w:type="paragraph" w:customStyle="1" w:styleId="8AOListbulletintable">
    <w:name w:val="8. AO List bullet in table"/>
    <w:basedOn w:val="Normal"/>
    <w:uiPriority w:val="99"/>
    <w:qFormat/>
    <w:rsid w:val="5B0267BF"/>
    <w:pPr>
      <w:numPr>
        <w:numId w:val="15"/>
      </w:numPr>
      <w:spacing w:line="240" w:lineRule="auto"/>
    </w:pPr>
    <w:rPr>
      <w:rFonts w:ascii="Arial" w:eastAsia="Times New Roman" w:hAnsi="Arial" w:cs="Times New Roman"/>
      <w:b w:val="0"/>
      <w:bCs w:val="0"/>
      <w:color w:val="auto"/>
      <w:sz w:val="20"/>
      <w:szCs w:val="20"/>
    </w:rPr>
  </w:style>
  <w:style w:type="paragraph" w:customStyle="1" w:styleId="Normal1">
    <w:name w:val="Normal1"/>
    <w:rsid w:val="00D05CDE"/>
    <w:pPr>
      <w:spacing w:after="0" w:line="240" w:lineRule="auto"/>
    </w:pPr>
    <w:rPr>
      <w:rFonts w:ascii="Times New Roman" w:eastAsia="Times New Roman" w:hAnsi="Times New Roman" w:cs="Times New Roman"/>
      <w:color w:val="00000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266752">
      <w:bodyDiv w:val="1"/>
      <w:marLeft w:val="0"/>
      <w:marRight w:val="0"/>
      <w:marTop w:val="0"/>
      <w:marBottom w:val="0"/>
      <w:divBdr>
        <w:top w:val="none" w:sz="0" w:space="0" w:color="auto"/>
        <w:left w:val="none" w:sz="0" w:space="0" w:color="auto"/>
        <w:bottom w:val="none" w:sz="0" w:space="0" w:color="auto"/>
        <w:right w:val="none" w:sz="0" w:space="0" w:color="auto"/>
      </w:divBdr>
    </w:div>
    <w:div w:id="861745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nnyEvans\AppData\Roaming\Microsoft\Templates\Report%20.dotx" TargetMode="External"/></Relationships>
</file>

<file path=word/theme/theme1.xml><?xml version="1.0" encoding="utf-8"?>
<a:theme xmlns:a="http://schemas.openxmlformats.org/drawingml/2006/main" name="Custom Theme">
  <a:themeElements>
    <a:clrScheme name="Custom 1">
      <a:dk1>
        <a:srgbClr val="201E2E"/>
      </a:dk1>
      <a:lt1>
        <a:srgbClr val="F8F8F8"/>
      </a:lt1>
      <a:dk2>
        <a:srgbClr val="021E5E"/>
      </a:dk2>
      <a:lt2>
        <a:srgbClr val="4D38F5"/>
      </a:lt2>
      <a:accent1>
        <a:srgbClr val="F1BB67"/>
      </a:accent1>
      <a:accent2>
        <a:srgbClr val="FF206E"/>
      </a:accent2>
      <a:accent3>
        <a:srgbClr val="4D38F5"/>
      </a:accent3>
      <a:accent4>
        <a:srgbClr val="1EF395"/>
      </a:accent4>
      <a:accent5>
        <a:srgbClr val="021E5E"/>
      </a:accent5>
      <a:accent6>
        <a:srgbClr val="F8F8F8"/>
      </a:accent6>
      <a:hlink>
        <a:srgbClr val="F1BB67"/>
      </a:hlink>
      <a:folHlink>
        <a:srgbClr val="FF206E"/>
      </a:folHlink>
    </a:clrScheme>
    <a:fontScheme name="RECCo">
      <a:majorFont>
        <a:latin typeface="Playfair display"/>
        <a:ea typeface=""/>
        <a:cs typeface=""/>
      </a:majorFont>
      <a:minorFont>
        <a:latin typeface="Outfit"/>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AE98AAE3062E54F9C1BA6EFC65CB3FB" ma:contentTypeVersion="19" ma:contentTypeDescription="Create a new document." ma:contentTypeScope="" ma:versionID="b0a487c1dfc1c1124278eb1c4b1196c9">
  <xsd:schema xmlns:xsd="http://www.w3.org/2001/XMLSchema" xmlns:xs="http://www.w3.org/2001/XMLSchema" xmlns:p="http://schemas.microsoft.com/office/2006/metadata/properties" xmlns:ns2="ba0c55fe-5969-4f98-9e30-4f3b3df9a75a" xmlns:ns3="6717ce1b-cc4a-468b-9c34-18b114a855a9" targetNamespace="http://schemas.microsoft.com/office/2006/metadata/properties" ma:root="true" ma:fieldsID="98c8eab544590ed2894be931607d1254" ns2:_="" ns3:_="">
    <xsd:import namespace="ba0c55fe-5969-4f98-9e30-4f3b3df9a75a"/>
    <xsd:import namespace="6717ce1b-cc4a-468b-9c34-18b114a855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ProjectLead"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Location" minOccurs="0"/>
                <xsd:element ref="ns2:_Flow_SignoffStatu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a0c55fe-5969-4f98-9e30-4f3b3df9a7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ProjectLead" ma:index="14" nillable="true" ma:displayName="Project Lead" ma:format="Dropdown" ma:internalName="ProjectLead">
      <xsd:simpleType>
        <xsd:restriction base="dms:Text">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db99b72c-b327-4ee5-b04e-550fbd06a779"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717ce1b-cc4a-468b-9c34-18b114a855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93b44aba-f066-4340-a82a-9d01ba1d1f76}" ma:internalName="TaxCatchAll" ma:showField="CatchAllData" ma:web="6717ce1b-cc4a-468b-9c34-18b114a855a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SharedWithUsers xmlns="6717ce1b-cc4a-468b-9c34-18b114a855a9">
      <UserInfo>
        <DisplayName>Tracy Hardy</DisplayName>
        <AccountId>34</AccountId>
        <AccountType/>
      </UserInfo>
    </SharedWithUsers>
    <TaxCatchAll xmlns="6717ce1b-cc4a-468b-9c34-18b114a855a9" xsi:nil="true"/>
    <lcf76f155ced4ddcb4097134ff3c332f xmlns="ba0c55fe-5969-4f98-9e30-4f3b3df9a75a">
      <Terms xmlns="http://schemas.microsoft.com/office/infopath/2007/PartnerControls"/>
    </lcf76f155ced4ddcb4097134ff3c332f>
    <_Flow_SignoffStatus xmlns="ba0c55fe-5969-4f98-9e30-4f3b3df9a75a" xsi:nil="true"/>
    <ProjectLead xmlns="ba0c55fe-5969-4f98-9e30-4f3b3df9a75a"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16EA70A-C497-42E7-A4F1-2F93942F66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a0c55fe-5969-4f98-9e30-4f3b3df9a75a"/>
    <ds:schemaRef ds:uri="6717ce1b-cc4a-468b-9c34-18b114a855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E067F85-5C4E-4237-A76B-561B8DB8B079}">
  <ds:schemaRefs>
    <ds:schemaRef ds:uri="http://schemas.openxmlformats.org/officeDocument/2006/bibliography"/>
  </ds:schemaRefs>
</ds:datastoreItem>
</file>

<file path=customXml/itemProps3.xml><?xml version="1.0" encoding="utf-8"?>
<ds:datastoreItem xmlns:ds="http://schemas.openxmlformats.org/officeDocument/2006/customXml" ds:itemID="{3E3B4FAB-5083-4CF8-A37D-16523399B52F}">
  <ds:schemaRefs>
    <ds:schemaRef ds:uri="http://purl.org/dc/elements/1.1/"/>
    <ds:schemaRef ds:uri="ba0c55fe-5969-4f98-9e30-4f3b3df9a75a"/>
    <ds:schemaRef ds:uri="http://schemas.microsoft.com/office/2006/metadata/properties"/>
    <ds:schemaRef ds:uri="http://www.w3.org/XML/1998/namespace"/>
    <ds:schemaRef ds:uri="http://schemas.microsoft.com/office/infopath/2007/PartnerControls"/>
    <ds:schemaRef ds:uri="6717ce1b-cc4a-468b-9c34-18b114a855a9"/>
    <ds:schemaRef ds:uri="http://purl.org/dc/terms/"/>
    <ds:schemaRef ds:uri="http://schemas.microsoft.com/office/2006/documentManagement/types"/>
    <ds:schemaRef ds:uri="http://schemas.openxmlformats.org/package/2006/metadata/core-properties"/>
    <ds:schemaRef ds:uri="http://purl.org/dc/dcmitype/"/>
  </ds:schemaRefs>
</ds:datastoreItem>
</file>

<file path=customXml/itemProps4.xml><?xml version="1.0" encoding="utf-8"?>
<ds:datastoreItem xmlns:ds="http://schemas.openxmlformats.org/officeDocument/2006/customXml" ds:itemID="{D78B3ADF-AABE-48AF-8BFC-D8EA26339EA7}">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Report .dotx</Template>
  <TotalTime>0</TotalTime>
  <Pages>1</Pages>
  <Words>5157</Words>
  <Characters>29398</Characters>
  <Application>Microsoft Office Word</Application>
  <DocSecurity>4</DocSecurity>
  <Lines>244</Lines>
  <Paragraphs>68</Paragraphs>
  <ScaleCrop>false</ScaleCrop>
  <Company/>
  <LinksUpToDate>false</LinksUpToDate>
  <CharactersWithSpaces>34487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Jenny Evans</dc:creator>
  <cp:keywords/>
  <cp:lastModifiedBy>Ann Perry</cp:lastModifiedBy>
  <cp:revision>25</cp:revision>
  <cp:lastPrinted>2024-03-22T11:04:00Z</cp:lastPrinted>
  <dcterms:created xsi:type="dcterms:W3CDTF">2024-07-22T15:12:00Z</dcterms:created>
  <dcterms:modified xsi:type="dcterms:W3CDTF">2024-07-26T10:08:00Z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y fmtid="{D5CDD505-2E9C-101B-9397-08002B2CF9AE}" pid="3" name="GrammarlyDocumentId">
    <vt:lpwstr>218a656d-9cb0-41e8-a1f5-0b9f54a7658c</vt:lpwstr>
  </property>
  <property fmtid="{D5CDD505-2E9C-101B-9397-08002B2CF9AE}" pid="4" name="MediaServiceImageTags">
    <vt:lpwstr/>
  </property>
  <property fmtid="{D5CDD505-2E9C-101B-9397-08002B2CF9AE}" pid="5" name="ClassificationContentMarkingFooterShapeIds">
    <vt:lpwstr>3</vt:lpwstr>
  </property>
  <property fmtid="{D5CDD505-2E9C-101B-9397-08002B2CF9AE}" pid="6" name="ClassificationContentMarkingFooterFontProps">
    <vt:lpwstr>#000000,10,Calibri</vt:lpwstr>
  </property>
  <property fmtid="{D5CDD505-2E9C-101B-9397-08002B2CF9AE}" pid="7" name="ClassificationContentMarkingFooterText">
    <vt:lpwstr>This email/document and its contents have been classified as ‘Internal &amp; Partners’ by RECCo. This data should be handled in line with RECCo data handling requirements. If you have received this data </vt:lpwstr>
  </property>
  <property fmtid="{D5CDD505-2E9C-101B-9397-08002B2CF9AE}" pid="8" name="MSIP_Label_fc8b966b-aada-4efd-a992-0185a2b1840f_Enabled">
    <vt:lpwstr>true</vt:lpwstr>
  </property>
  <property fmtid="{D5CDD505-2E9C-101B-9397-08002B2CF9AE}" pid="9" name="MSIP_Label_fc8b966b-aada-4efd-a992-0185a2b1840f_SetDate">
    <vt:lpwstr>2023-10-16T12:17:49Z</vt:lpwstr>
  </property>
  <property fmtid="{D5CDD505-2E9C-101B-9397-08002B2CF9AE}" pid="10" name="MSIP_Label_fc8b966b-aada-4efd-a992-0185a2b1840f_Method">
    <vt:lpwstr>Privileged</vt:lpwstr>
  </property>
  <property fmtid="{D5CDD505-2E9C-101B-9397-08002B2CF9AE}" pid="11" name="MSIP_Label_fc8b966b-aada-4efd-a992-0185a2b1840f_Name">
    <vt:lpwstr>Public</vt:lpwstr>
  </property>
  <property fmtid="{D5CDD505-2E9C-101B-9397-08002B2CF9AE}" pid="12" name="MSIP_Label_fc8b966b-aada-4efd-a992-0185a2b1840f_SiteId">
    <vt:lpwstr>f59e1ee2-6e37-44df-b088-2e81f9d1b201</vt:lpwstr>
  </property>
  <property fmtid="{D5CDD505-2E9C-101B-9397-08002B2CF9AE}" pid="13" name="MSIP_Label_fc8b966b-aada-4efd-a992-0185a2b1840f_ActionId">
    <vt:lpwstr>d8e78bd8-6028-4724-a6e1-cbbb99a77d50</vt:lpwstr>
  </property>
  <property fmtid="{D5CDD505-2E9C-101B-9397-08002B2CF9AE}" pid="14" name="MSIP_Label_fc8b966b-aada-4efd-a992-0185a2b1840f_ContentBits">
    <vt:lpwstr>0</vt:lpwstr>
  </property>
  <property fmtid="{D5CDD505-2E9C-101B-9397-08002B2CF9AE}" pid="15" name="ContentTypeId">
    <vt:lpwstr>0x0101004AE98AAE3062E54F9C1BA6EFC65CB3FB</vt:lpwstr>
  </property>
</Properties>
</file>