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0"/>
          <w:sz w:val="40"/>
          <w:szCs w:val="4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vertAlign w:val="baseline"/>
          <w:rtl w:val="0"/>
        </w:rPr>
        <w:t xml:space="preserve">Remus Florin Baiaram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4612005</wp:posOffset>
                </wp:positionH>
                <wp:positionV relativeFrom="paragraph">
                  <wp:posOffset>52070</wp:posOffset>
                </wp:positionV>
                <wp:extent cx="1333500" cy="1654810"/>
                <wp:wrapNone/>
                <wp:docPr id="1029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654810"/>
                        </a:xfrm>
                        <a:prstGeom prst="rect"/>
                        <a:solidFill>
                          <a:srgbClr val="FFFFFF"/>
                        </a:solidFill>
                        <a:ln cap="flat" cmpd="sng"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highlight w:val="none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13598059" w:rsidRPr="000000-1">
                              <w:rPr>
                                <w:w w:val="100"/>
                                <w:position w:val="-1"/>
                                <w:highlight w:val="none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  <w:specVanish w:val="1"/>
                              </w:rPr>
                              <w:drawing>
                                <wp:inline distB="0" distT="0" distL="114300" distR="114300">
                                  <wp:extent cx="1141095" cy="1553845"/>
                                  <wp:effectExtent b="0" l="0" r="0" t="0"/>
                                  <wp:docPr id="1025" name=""/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025" name=""/>
                                          <pic:cNvPicPr/>
                                        </pic:nvPicPr>
                                        <pic:blipFill>
                                          <a:blip r:embed="rId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clr">
                                          <a:xfrm>
                                            <a:ext cx="1141095" cy="15538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cap="rnd" cmpd="sng" w="9525" algn="ctr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Del="000000-1" w:rsidR="15478555" w:rsidRPr="000000-1">
                              <w:rPr>
                                <w:w w:val="100"/>
                                <w:position w:val="-1"/>
                                <w:highlight w:val="none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Normal"/>
                              <w:suppressAutoHyphens w:val="1"/>
                              <w:spacing w:line="1" w:lineRule="atLeast"/>
                              <w:ind w:leftChars="-1" w:rightChars="0" w:firstLineChars="-1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highlight w:val="none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14041280" w:rsidRPr="000000-1">
                              <w:rPr>
                                <w:w w:val="100"/>
                                <w:position w:val="-1"/>
                                <w:highlight w:val="none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4612005</wp:posOffset>
                </wp:positionH>
                <wp:positionV relativeFrom="paragraph">
                  <wp:posOffset>52070</wp:posOffset>
                </wp:positionV>
                <wp:extent cx="1333500" cy="1654810"/>
                <wp:effectExtent b="0" l="0" r="0" t="0"/>
                <wp:wrapNone/>
                <wp:docPr id="102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16548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C/ </w:t>
      </w:r>
      <w:r w:rsidDel="00000000" w:rsidR="00000000" w:rsidRPr="00000000">
        <w:rPr>
          <w:rFonts w:ascii="Arial" w:cs="Arial" w:eastAsia="Arial" w:hAnsi="Arial"/>
          <w:rtl w:val="0"/>
        </w:rPr>
        <w:t xml:space="preserve">carretera. Estación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º </w:t>
      </w:r>
      <w:r w:rsidDel="00000000" w:rsidR="00000000" w:rsidRPr="00000000">
        <w:rPr>
          <w:rFonts w:ascii="Arial" w:cs="Arial" w:eastAsia="Arial" w:hAnsi="Arial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265</w:t>
      </w:r>
      <w:r w:rsidDel="00000000" w:rsidR="00000000" w:rsidRPr="00000000">
        <w:rPr>
          <w:rFonts w:ascii="Arial" w:cs="Arial" w:eastAsia="Arial" w:hAnsi="Arial"/>
          <w:rtl w:val="0"/>
        </w:rPr>
        <w:t xml:space="preserve">09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Alcanadre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(La Rioja)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Nacimiento el 19/03/1997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NIE: Y1776518N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Tfono.: 643 013 267.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/634488523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Email: carlosjeruso19@gmail.com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FORMACIÓN ACADÉMICA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-152399</wp:posOffset>
                </wp:positionH>
                <wp:positionV relativeFrom="paragraph">
                  <wp:posOffset>199390</wp:posOffset>
                </wp:positionV>
                <wp:extent cx="6638925" cy="12700"/>
                <wp:wrapNone/>
                <wp:docPr id="103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925" cy="0"/>
                        </a:xfrm>
                        <a:prstGeom prst="straightConnector1"/>
                        <a:solidFill>
                          <a:srgbClr val="FFFFFF"/>
                        </a:solidFill>
                        <a:ln cap="flat" cmpd="sng" w="38100" algn="ctr">
                          <a:solidFill>
                            <a:srgbClr val="C4BC9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-152399</wp:posOffset>
                </wp:positionH>
                <wp:positionV relativeFrom="paragraph">
                  <wp:posOffset>199390</wp:posOffset>
                </wp:positionV>
                <wp:extent cx="6638925" cy="12700"/>
                <wp:effectExtent b="0" l="0" r="0" t="0"/>
                <wp:wrapNone/>
                <wp:docPr id="103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389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Enseñanza Secundaria Obligatoria, Rumanía.</w:t>
      </w:r>
    </w:p>
    <w:p w:rsidR="00000000" w:rsidDel="00000000" w:rsidP="00000000" w:rsidRDefault="00000000" w:rsidRPr="00000000">
      <w:pPr>
        <w:pBdr/>
        <w:spacing w:line="360" w:lineRule="auto"/>
        <w:ind w:left="720" w:firstLine="0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FORMACIÓN COMPLEMENTARIA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-152399</wp:posOffset>
                </wp:positionH>
                <wp:positionV relativeFrom="paragraph">
                  <wp:posOffset>199390</wp:posOffset>
                </wp:positionV>
                <wp:extent cx="6638925" cy="12700"/>
                <wp:wrapNone/>
                <wp:docPr id="1030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925" cy="0"/>
                        </a:xfrm>
                        <a:prstGeom prst="straightConnector1"/>
                        <a:solidFill>
                          <a:srgbClr val="FFFFFF"/>
                        </a:solidFill>
                        <a:ln cap="flat" cmpd="sng" w="38100" algn="ctr">
                          <a:solidFill>
                            <a:srgbClr val="C4BC9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-152399</wp:posOffset>
                </wp:positionH>
                <wp:positionV relativeFrom="paragraph">
                  <wp:posOffset>199390</wp:posOffset>
                </wp:positionV>
                <wp:extent cx="6638925" cy="12700"/>
                <wp:effectExtent b="0" l="0" r="0" t="0"/>
                <wp:wrapNone/>
                <wp:docPr id="103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389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Curso de Prevención de Riesgos Laborales, 20 horas, Gobierno de La Rioja.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EXPERIENCIA  PROFESIONAL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-161924</wp:posOffset>
                </wp:positionH>
                <wp:positionV relativeFrom="paragraph">
                  <wp:posOffset>203200</wp:posOffset>
                </wp:positionV>
                <wp:extent cx="6638925" cy="12700"/>
                <wp:wrapNone/>
                <wp:docPr id="1027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925" cy="0"/>
                        </a:xfrm>
                        <a:prstGeom prst="straightConnector1"/>
                        <a:solidFill>
                          <a:srgbClr val="FFFFFF"/>
                        </a:solidFill>
                        <a:ln cap="flat" cmpd="sng" w="38100" algn="ctr">
                          <a:solidFill>
                            <a:srgbClr val="C4BC9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-161924</wp:posOffset>
                </wp:positionH>
                <wp:positionV relativeFrom="paragraph">
                  <wp:posOffset>203200</wp:posOffset>
                </wp:positionV>
                <wp:extent cx="6638925" cy="12700"/>
                <wp:effectExtent b="0" l="0" r="0" t="0"/>
                <wp:wrapNone/>
                <wp:docPr id="102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389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before="120" w:line="360" w:lineRule="auto"/>
        <w:ind w:left="357" w:hanging="357"/>
        <w:rPr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Operario en bodega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Empresas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:</w:t>
        <w:tab/>
        <w:t xml:space="preserve">Viñedos Montalvillo, S.L., Grávalos</w:t>
        <w:tab/>
        <w:tab/>
        <w:t xml:space="preserve">Campaña </w:t>
        <w:tab/>
        <w:t xml:space="preserve">2014</w:t>
      </w:r>
    </w:p>
    <w:p w:rsidR="00000000" w:rsidDel="00000000" w:rsidP="00000000" w:rsidRDefault="00000000" w:rsidRPr="00000000">
      <w:pPr>
        <w:pBdr/>
        <w:spacing w:after="120" w:lineRule="auto"/>
        <w:ind w:left="720" w:firstLine="0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 xml:space="preserve">Bodegas Manzanos, S.L., Grávalos</w:t>
        <w:tab/>
        <w:tab/>
        <w:t xml:space="preserve">Campaña</w:t>
        <w:tab/>
        <w:t xml:space="preserve">2014</w:t>
      </w:r>
    </w:p>
    <w:p w:rsidR="00000000" w:rsidDel="00000000" w:rsidP="00000000" w:rsidRDefault="00000000" w:rsidRPr="00000000">
      <w:pPr>
        <w:pBdr/>
        <w:spacing w:after="120" w:line="360" w:lineRule="auto"/>
        <w:ind w:left="720" w:firstLine="0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Funciones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: Mantenimiento y limpieza de los barriles de las bodegas.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60" w:lineRule="auto"/>
        <w:ind w:left="360" w:hanging="360"/>
        <w:rPr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Cajero/reponedor/supervisor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708" w:firstLine="0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Empresa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:</w:t>
        <w:tab/>
        <w:t xml:space="preserve">Supermercado, Rumanía</w:t>
        <w:tab/>
        <w:tab/>
        <w:tab/>
        <w:tab/>
        <w:t xml:space="preserve">1 año</w:t>
        <w:tab/>
        <w:tab/>
        <w:t xml:space="preserve">2014-15</w:t>
      </w:r>
    </w:p>
    <w:p w:rsidR="00000000" w:rsidDel="00000000" w:rsidP="00000000" w:rsidRDefault="00000000" w:rsidRPr="00000000">
      <w:pPr>
        <w:pBdr/>
        <w:spacing w:after="120" w:line="360" w:lineRule="auto"/>
        <w:ind w:left="709" w:firstLine="0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Funciones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: Atención al público, organización de los productos, supervisión.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60" w:lineRule="auto"/>
        <w:ind w:left="360" w:hanging="360"/>
        <w:rPr>
          <w:b w:val="0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Repartidor de publicidad y propaganda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ind w:left="708" w:firstLine="0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Empresa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:</w:t>
        <w:tab/>
        <w:t xml:space="preserve">Empresa Publicidad, Rumanía</w:t>
        <w:tab/>
        <w:tab/>
        <w:tab/>
        <w:t xml:space="preserve">1 año</w:t>
        <w:tab/>
        <w:tab/>
        <w:t xml:space="preserve">2016-17</w:t>
      </w:r>
    </w:p>
    <w:p w:rsidR="00000000" w:rsidDel="00000000" w:rsidP="00000000" w:rsidRDefault="00000000" w:rsidRPr="00000000">
      <w:pPr>
        <w:pBdr/>
        <w:spacing w:line="360" w:lineRule="auto"/>
        <w:ind w:left="708" w:firstLine="0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Funciones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: Buzoneo de diferentes campañas publicitarias.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IDIOMAS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-161924</wp:posOffset>
                </wp:positionH>
                <wp:positionV relativeFrom="paragraph">
                  <wp:posOffset>203200</wp:posOffset>
                </wp:positionV>
                <wp:extent cx="6638925" cy="12700"/>
                <wp:wrapNone/>
                <wp:docPr id="102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925" cy="0"/>
                        </a:xfrm>
                        <a:prstGeom prst="straightConnector1"/>
                        <a:solidFill>
                          <a:srgbClr val="FFFFFF"/>
                        </a:solidFill>
                        <a:ln cap="flat" cmpd="sng" w="38100" algn="ctr">
                          <a:solidFill>
                            <a:srgbClr val="C4BC9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-161924</wp:posOffset>
                </wp:positionH>
                <wp:positionV relativeFrom="paragraph">
                  <wp:posOffset>203200</wp:posOffset>
                </wp:positionV>
                <wp:extent cx="6638925" cy="12700"/>
                <wp:effectExtent b="0" l="0" r="0" t="0"/>
                <wp:wrapNone/>
                <wp:docPr id="102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389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14" w:hanging="357"/>
        <w:rPr>
          <w:u w:val="singl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Castellano: nivel alto, hablado y escrito.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14" w:hanging="357"/>
        <w:rPr>
          <w:u w:val="singl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Rumano: lengua materna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                       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OTROS DATOS DE INTERES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-171449</wp:posOffset>
                </wp:positionH>
                <wp:positionV relativeFrom="paragraph">
                  <wp:posOffset>207645</wp:posOffset>
                </wp:positionV>
                <wp:extent cx="6638925" cy="12700"/>
                <wp:wrapNone/>
                <wp:docPr id="1028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925" cy="0"/>
                        </a:xfrm>
                        <a:prstGeom prst="straightConnector1"/>
                        <a:solidFill>
                          <a:srgbClr val="FFFFFF"/>
                        </a:solidFill>
                        <a:ln cap="flat" cmpd="sng" w="38100" algn="ctr">
                          <a:solidFill>
                            <a:srgbClr val="C4BC96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-171449</wp:posOffset>
                </wp:positionH>
                <wp:positionV relativeFrom="paragraph">
                  <wp:posOffset>207645</wp:posOffset>
                </wp:positionV>
                <wp:extent cx="6638925" cy="12700"/>
                <wp:effectExtent b="0" l="0" r="0" t="0"/>
                <wp:wrapNone/>
                <wp:docPr id="102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389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60" w:lineRule="auto"/>
        <w:ind w:left="714" w:hanging="357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Disponibilidad de incorporación inmediata.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60" w:lineRule="auto"/>
        <w:ind w:left="714" w:hanging="357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Flexibilidad horaria y geográfica.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60" w:lineRule="auto"/>
        <w:ind w:left="714" w:hanging="357"/>
        <w:rPr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Carné de conducir en proceso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60" w:lineRule="auto"/>
        <w:ind w:left="714" w:hanging="357"/>
        <w:rPr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Persona joven con habilidad para desempeñar cualquier tipo de tareas.</w:t>
      </w:r>
    </w:p>
    <w:sectPr>
      <w:pgSz w:h="16838" w:w="11906"/>
      <w:pgMar w:bottom="1134" w:top="1134" w:left="1077" w:right="709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▪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▪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highlight w:val="none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highlight w:val="none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highlight w:val="none"/>
      <w:u w:val="single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highlight w:val="none"/>
      <w:effect w:val="none"/>
      <w:vertAlign w:val="baseline"/>
      <w:cs w:val="0"/>
      <w:em w:val="none"/>
      <w:lang w:bidi="ar-SA" w:eastAsia="es-ES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highlight w:val="non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image" Target="media/image7.png"/><Relationship Id="rId9" Type="http://schemas.openxmlformats.org/officeDocument/2006/relationships/image" Target="media/image1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9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