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224"/>
      </w:tblGrid>
      <w:tr w:rsidR="00596984" w:rsidTr="00AE65DF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596984" w:rsidRDefault="00596984" w:rsidP="00AE65DF">
            <w:pPr>
              <w:pStyle w:val="CVHeading3"/>
            </w:pPr>
          </w:p>
          <w:p w:rsidR="00596984" w:rsidRDefault="00596984" w:rsidP="00AE65DF">
            <w:pPr>
              <w:pStyle w:val="CVNormal"/>
            </w:pPr>
          </w:p>
        </w:tc>
        <w:tc>
          <w:tcPr>
            <w:tcW w:w="283" w:type="dxa"/>
          </w:tcPr>
          <w:p w:rsidR="00596984" w:rsidRDefault="00596984" w:rsidP="00AE65DF">
            <w:pPr>
              <w:pStyle w:val="CVNormal"/>
              <w:ind w:left="0"/>
            </w:pPr>
          </w:p>
        </w:tc>
        <w:tc>
          <w:tcPr>
            <w:tcW w:w="7655" w:type="dxa"/>
            <w:gridSpan w:val="11"/>
            <w:vMerge w:val="restart"/>
          </w:tcPr>
          <w:p w:rsidR="00596984" w:rsidRDefault="00596984" w:rsidP="00AE65DF">
            <w:pPr>
              <w:pStyle w:val="CVNormal"/>
            </w:pPr>
            <w:r w:rsidRPr="001E770F">
              <w:rPr>
                <w:noProof/>
                <w:sz w:val="36"/>
              </w:rPr>
              <w:drawing>
                <wp:inline distT="0" distB="0" distL="0" distR="0" wp14:anchorId="43202A2C" wp14:editId="43FEAC41">
                  <wp:extent cx="685800" cy="669851"/>
                  <wp:effectExtent l="0" t="0" r="0" b="0"/>
                  <wp:docPr id="1" name="Picture 1" descr="C:\Users\ionut aldea\Desktop\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onut aldea\Desktop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23" cy="68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6984" w:rsidRDefault="00596984" w:rsidP="00AE65DF">
            <w:pPr>
              <w:pStyle w:val="CVNormal"/>
            </w:pPr>
          </w:p>
          <w:p w:rsidR="00596984" w:rsidRDefault="00596984" w:rsidP="00AE65DF">
            <w:pPr>
              <w:pStyle w:val="CVNormal"/>
            </w:pPr>
            <w:r>
              <w:rPr>
                <w:sz w:val="36"/>
              </w:rPr>
              <w:t xml:space="preserve">                                                                          </w:t>
            </w:r>
          </w:p>
        </w:tc>
      </w:tr>
      <w:tr w:rsidR="00596984" w:rsidTr="00AE65DF">
        <w:trPr>
          <w:cantSplit/>
          <w:trHeight w:hRule="exact" w:val="425"/>
        </w:trPr>
        <w:tc>
          <w:tcPr>
            <w:tcW w:w="2834" w:type="dxa"/>
            <w:vMerge/>
          </w:tcPr>
          <w:p w:rsidR="00596984" w:rsidRDefault="00596984" w:rsidP="00AE65DF"/>
        </w:tc>
        <w:tc>
          <w:tcPr>
            <w:tcW w:w="283" w:type="dxa"/>
            <w:tcBorders>
              <w:top w:val="single" w:sz="1" w:space="0" w:color="000000"/>
              <w:right w:val="single" w:sz="1" w:space="0" w:color="000000"/>
            </w:tcBorders>
          </w:tcPr>
          <w:p w:rsidR="00596984" w:rsidRDefault="00596984" w:rsidP="00AE65DF">
            <w:pPr>
              <w:pStyle w:val="CVNormal"/>
            </w:pPr>
          </w:p>
        </w:tc>
        <w:tc>
          <w:tcPr>
            <w:tcW w:w="7655" w:type="dxa"/>
            <w:gridSpan w:val="11"/>
            <w:vMerge/>
          </w:tcPr>
          <w:p w:rsidR="00596984" w:rsidRDefault="00596984" w:rsidP="00AE65DF"/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Title"/>
            </w:pPr>
            <w:r>
              <w:t>Curriculum Vitae</w:t>
            </w:r>
          </w:p>
          <w:p w:rsidR="00596984" w:rsidRDefault="00596984" w:rsidP="00AE65DF">
            <w:pPr>
              <w:pStyle w:val="CVTitle"/>
            </w:pPr>
            <w:r>
              <w:t>Europass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1"/>
            </w:pPr>
            <w:r>
              <w:t>Informaţii personale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2-FirstLine"/>
            </w:pPr>
            <w:r>
              <w:t xml:space="preserve">Nume / Prenume 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Major-FirstLine"/>
            </w:pPr>
            <w:r>
              <w:t>VĂCĂRENCU MARINA-GEORGIANA</w:t>
            </w:r>
          </w:p>
        </w:tc>
      </w:tr>
      <w:tr w:rsidR="00596984" w:rsidTr="00AE65DF">
        <w:trPr>
          <w:cantSplit/>
          <w:trHeight w:val="40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Adresa(e)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Str. Constantin Brâncuși,nr. 62, bl. 12,sc A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Mobil</w:t>
            </w:r>
          </w:p>
        </w:tc>
        <w:tc>
          <w:tcPr>
            <w:tcW w:w="1925" w:type="dxa"/>
            <w:gridSpan w:val="4"/>
          </w:tcPr>
          <w:p w:rsidR="00596984" w:rsidRDefault="00596984" w:rsidP="00AE65DF">
            <w:pPr>
              <w:pStyle w:val="CVNormal"/>
            </w:pPr>
            <w:r>
              <w:t>07</w:t>
            </w:r>
            <w:r w:rsidR="003D0BE4">
              <w:t>35081442</w:t>
            </w:r>
          </w:p>
        </w:tc>
        <w:tc>
          <w:tcPr>
            <w:tcW w:w="5730" w:type="dxa"/>
            <w:gridSpan w:val="7"/>
            <w:tcMar>
              <w:top w:w="0" w:type="dxa"/>
              <w:bottom w:w="0" w:type="dxa"/>
            </w:tcMar>
          </w:tcPr>
          <w:p w:rsidR="00596984" w:rsidRDefault="00596984" w:rsidP="00AE65DF"/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Fax(uri)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-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E-mail(uri)</w:t>
            </w:r>
          </w:p>
        </w:tc>
        <w:tc>
          <w:tcPr>
            <w:tcW w:w="7655" w:type="dxa"/>
            <w:gridSpan w:val="11"/>
          </w:tcPr>
          <w:p w:rsidR="00596984" w:rsidRDefault="00662216" w:rsidP="00AE65DF">
            <w:pPr>
              <w:pStyle w:val="CVNormal"/>
            </w:pPr>
            <w:hyperlink r:id="rId5" w:history="1">
              <w:r w:rsidR="00596984" w:rsidRPr="00E87D91">
                <w:rPr>
                  <w:rStyle w:val="Hyperlink"/>
                </w:rPr>
                <w:t>Marinna.georgiana@gmail.com</w:t>
              </w:r>
            </w:hyperlink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Naţionalitate(-tăţi)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Română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Data naşterii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04.02.1995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Sex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Feminin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1"/>
            </w:pPr>
            <w:r>
              <w:t>Educaţie şi formare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Colegiul Național ”Mihai Eminescu„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Perioada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2010-2014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Calificarea/diploma obţinută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Diploma de bacalaureat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Disciplinele principale studiate/competenţele profesionale dobândite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Atestat de competențe profesionale</w:t>
            </w:r>
          </w:p>
          <w:p w:rsidR="00596984" w:rsidRDefault="00596984" w:rsidP="00AE65DF">
            <w:pPr>
              <w:pStyle w:val="CVNormal"/>
            </w:pPr>
            <w:r>
              <w:t>Certificat de competență lingvistică(Lb.română)</w:t>
            </w:r>
          </w:p>
          <w:p w:rsidR="00596984" w:rsidRDefault="00596984" w:rsidP="00AE65DF">
            <w:pPr>
              <w:pStyle w:val="CVNormal"/>
            </w:pPr>
            <w:r>
              <w:t>Certificat de competență lingvistică(într-o limbă de circulație intertnațională)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Numele şi tipul instituţiei de învăţământ/furnizorului de formare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Univestitatea Ovidius,Facultatea de Șiințe Economice,specializarea Finanțe și Bănci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Perioada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2014-2017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Calificarea/diploma obţinută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Diploma de Licentă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Disciplinele principale studiate/competenţele profesionale dobândite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  <w:ind w:left="0"/>
            </w:pPr>
            <w:r>
              <w:t>Finanțe și bănci,Baze de date,Management,Fiscalitate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Numele şi tipul instituţiei de învăţământ/furnizorului de formare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Universitatea Ovidius,Facultatea de Științe Economice</w:t>
            </w:r>
          </w:p>
          <w:p w:rsidR="00596984" w:rsidRDefault="00596984" w:rsidP="00AE65DF">
            <w:pPr>
              <w:pStyle w:val="CVNormal"/>
            </w:pPr>
            <w:r>
              <w:t>MASTER(Administrarea Afacerilor Internaționale)-PREZENT</w:t>
            </w:r>
          </w:p>
          <w:p w:rsidR="00596984" w:rsidRDefault="00596984" w:rsidP="00AE65DF">
            <w:pPr>
              <w:pStyle w:val="CVNormal"/>
            </w:pPr>
            <w:r>
              <w:t>Universitatea Ovidius,Facultatea de Psihologie si Științele Educației-PREZENT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1"/>
            </w:pPr>
            <w:r>
              <w:t>Experienţa profesională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Lucrator comercial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Perioada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 w:rsidRPr="001E770F">
              <w:t>2017(decembrie)-2019(ianuarie)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Funcţia sau postul ocupat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 xml:space="preserve">Asistent Manager 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Activităţi si responsabilităţi principale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Obtinut</w:t>
            </w:r>
            <w:r w:rsidRPr="001E770F">
              <w:t xml:space="preserve"> diploma(atestat) pentru cursurl de asigurari</w:t>
            </w:r>
            <w:r>
              <w:t>; Colaborarea in echipă ,evidența actelor, pastrarea ordinii.</w:t>
            </w:r>
          </w:p>
          <w:p w:rsidR="00576298" w:rsidRDefault="00576298" w:rsidP="00AE65DF">
            <w:pPr>
              <w:pStyle w:val="CVNormal"/>
            </w:pPr>
            <w:r>
              <w:t>Evidenta actelor auto,asistenta asigurari,</w:t>
            </w:r>
            <w:r w:rsidR="00084698">
              <w:t>coordonarea  dosarelor si ale actelor auto,inmatriculari,asigurari rca</w:t>
            </w:r>
            <w:r w:rsidR="00361F4E">
              <w:t>.</w:t>
            </w:r>
            <w:bookmarkStart w:id="0" w:name="_GoBack"/>
            <w:bookmarkEnd w:id="0"/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Numele şi adresa angajatorului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S.C. CAN SMART  S.R.L.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Numele şi adresa angajatorului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S.C.TOP TIA  S.R.L.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Perioada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2016-2017(perioada sezon estival)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Funcţia sau postul ocupat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Lucrator comercial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Activităţi si responsabilităţi principale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Responsabilitate financiara,pastrarea spiritului practic,stabilitate,activarea datelor informatice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Numele şi adresa angajatorului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S.C.FINANCE GLOBAL INVEST I.C.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Perioada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2012-2013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Funcţia sau postul ocupat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ANIMATOR-COPII ȘI RECEPTIONER HOTEL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Activităţi si responsabilităţi principale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Munca in echipă,administrarea atribuțiilor,preocuparea pentru interesul societății,comunicarea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lastRenderedPageBreak/>
              <w:t>Numele şi adresa angajatorului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S.C. L&amp;SIROM S.R.L. COMPLEX HOTELIER VICTORIA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Perioada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2012-2016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Funcţia sau postul ocupat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PROMOTER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Activităţi si responsabilităţi principale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Comunicarea,lucrul in echipă,strategii de vânzare a produselor</w:t>
            </w: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"/>
            </w:pPr>
            <w:r>
              <w:t>Numele şi adresa angajatorului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SC MIB Publicitate SRL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  <w:trHeight w:val="231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1"/>
            </w:pPr>
            <w:r>
              <w:t>Aptitudini şi competenţe personale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  <w:ind w:left="0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Limba maternă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Medium-FirstLine"/>
            </w:pPr>
            <w:r>
              <w:t>Romană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Limbi străine cunoscute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Medium-FirstLine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Autoevaluare</w:t>
            </w:r>
          </w:p>
        </w:tc>
        <w:tc>
          <w:tcPr>
            <w:tcW w:w="140" w:type="dxa"/>
          </w:tcPr>
          <w:p w:rsidR="00596984" w:rsidRDefault="00596984" w:rsidP="00AE65DF">
            <w:pPr>
              <w:pStyle w:val="CVNormal"/>
            </w:pPr>
          </w:p>
        </w:tc>
        <w:tc>
          <w:tcPr>
            <w:tcW w:w="300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96984" w:rsidRPr="00596984" w:rsidRDefault="00596984" w:rsidP="00AE65DF">
            <w:pPr>
              <w:pStyle w:val="LevelAssessment-Heading1"/>
              <w:rPr>
                <w:sz w:val="18"/>
              </w:rPr>
            </w:pPr>
            <w:r w:rsidRPr="00596984">
              <w:rPr>
                <w:sz w:val="18"/>
              </w:rPr>
              <w:t>Înţelegere</w:t>
            </w:r>
          </w:p>
        </w:tc>
        <w:tc>
          <w:tcPr>
            <w:tcW w:w="300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96984" w:rsidRPr="00596984" w:rsidRDefault="00596984" w:rsidP="00AE65DF">
            <w:pPr>
              <w:pStyle w:val="LevelAssessment-Heading1"/>
              <w:rPr>
                <w:sz w:val="18"/>
              </w:rPr>
            </w:pPr>
            <w:r w:rsidRPr="00596984">
              <w:rPr>
                <w:sz w:val="18"/>
              </w:rPr>
              <w:t>Vorbire</w:t>
            </w:r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4" w:rsidRPr="00596984" w:rsidRDefault="00596984" w:rsidP="00AE65DF">
            <w:pPr>
              <w:pStyle w:val="LevelAssessment-Heading1"/>
              <w:rPr>
                <w:sz w:val="18"/>
              </w:rPr>
            </w:pPr>
            <w:r w:rsidRPr="00596984">
              <w:rPr>
                <w:sz w:val="18"/>
              </w:rPr>
              <w:t>Scriere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Level"/>
            </w:pPr>
            <w:r>
              <w:t>Nivel european (*)</w:t>
            </w:r>
          </w:p>
        </w:tc>
        <w:tc>
          <w:tcPr>
            <w:tcW w:w="140" w:type="dxa"/>
          </w:tcPr>
          <w:p w:rsidR="00596984" w:rsidRDefault="00596984" w:rsidP="00AE65DF">
            <w:pPr>
              <w:pStyle w:val="CVNormal"/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984" w:rsidRPr="00596984" w:rsidRDefault="00596984" w:rsidP="00AE65DF">
            <w:pPr>
              <w:pStyle w:val="LevelAssessment-Heading2"/>
            </w:pPr>
            <w:r w:rsidRPr="00596984">
              <w:t>Ascultare</w:t>
            </w:r>
          </w:p>
        </w:tc>
        <w:tc>
          <w:tcPr>
            <w:tcW w:w="150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984" w:rsidRPr="00596984" w:rsidRDefault="00596984" w:rsidP="00AE65DF">
            <w:pPr>
              <w:pStyle w:val="LevelAssessment-Heading2"/>
            </w:pPr>
            <w:r w:rsidRPr="00596984">
              <w:t>Citire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984" w:rsidRPr="00596984" w:rsidRDefault="00596984" w:rsidP="00AE65DF">
            <w:pPr>
              <w:pStyle w:val="LevelAssessment-Heading2"/>
            </w:pPr>
            <w:r w:rsidRPr="00596984">
              <w:t>Participare la conversaţie</w:t>
            </w:r>
          </w:p>
        </w:tc>
        <w:tc>
          <w:tcPr>
            <w:tcW w:w="1504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984" w:rsidRPr="00596984" w:rsidRDefault="00596984" w:rsidP="00AE65DF">
            <w:pPr>
              <w:pStyle w:val="LevelAssessment-Heading2"/>
            </w:pPr>
            <w:r w:rsidRPr="00596984">
              <w:t>Discurs oral</w:t>
            </w:r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984" w:rsidRPr="00596984" w:rsidRDefault="00596984" w:rsidP="00AE65DF">
            <w:pPr>
              <w:pStyle w:val="LevelAssessment-Heading2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Language"/>
            </w:pPr>
            <w:r>
              <w:t>franceza</w:t>
            </w:r>
          </w:p>
        </w:tc>
        <w:tc>
          <w:tcPr>
            <w:tcW w:w="140" w:type="dxa"/>
          </w:tcPr>
          <w:p w:rsidR="00596984" w:rsidRDefault="00596984" w:rsidP="00AE65DF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B2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experimentat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A2 </w:t>
            </w: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experimentat 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B2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experimentat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A2 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experimentat 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  <w:jc w:val="left"/>
            </w:pPr>
            <w:r w:rsidRPr="00596984">
              <w:t xml:space="preserve">A1 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independent 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Language"/>
            </w:pPr>
            <w:r>
              <w:t>engleza</w:t>
            </w:r>
          </w:p>
        </w:tc>
        <w:tc>
          <w:tcPr>
            <w:tcW w:w="140" w:type="dxa"/>
          </w:tcPr>
          <w:p w:rsidR="00596984" w:rsidRDefault="00596984" w:rsidP="00AE65DF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B1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experimentat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B1 </w:t>
            </w: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independent 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B1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independent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B2 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independent 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Code"/>
            </w:pPr>
            <w:r w:rsidRPr="00596984">
              <w:t xml:space="preserve">B1 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596984" w:rsidRPr="00596984" w:rsidRDefault="00596984" w:rsidP="00AE65DF">
            <w:pPr>
              <w:pStyle w:val="LevelAssessment-Description"/>
            </w:pPr>
            <w:r w:rsidRPr="00596984">
              <w:t xml:space="preserve">Utilizator independent 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Normal"/>
            </w:pPr>
          </w:p>
        </w:tc>
        <w:tc>
          <w:tcPr>
            <w:tcW w:w="7655" w:type="dxa"/>
            <w:gridSpan w:val="11"/>
            <w:tcMar>
              <w:top w:w="0" w:type="dxa"/>
              <w:bottom w:w="113" w:type="dxa"/>
            </w:tcMar>
          </w:tcPr>
          <w:p w:rsidR="00596984" w:rsidRDefault="00596984" w:rsidP="00AE65DF">
            <w:pPr>
              <w:pStyle w:val="LevelAssessment-Note"/>
            </w:pPr>
            <w:r>
              <w:t xml:space="preserve">(*) </w:t>
            </w:r>
            <w:hyperlink r:id="rId6" w:history="1">
              <w:r>
                <w:rPr>
                  <w:rStyle w:val="Hyperlink"/>
                </w:rPr>
                <w:t>Cadrului european comun de referinţă pentru limbi</w:t>
              </w:r>
            </w:hyperlink>
            <w:r>
              <w:t xml:space="preserve"> 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Competenţe şi abilităţi sociale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-Adaptare rapidă la noi medii de lucru,dobandită in urma delegării în diversele departamente ale mediului de lucru</w:t>
            </w:r>
          </w:p>
          <w:p w:rsidR="00596984" w:rsidRDefault="00596984" w:rsidP="00AE65DF">
            <w:pPr>
              <w:pStyle w:val="CVNormal-FirstLine"/>
            </w:pPr>
            <w:r>
              <w:t>-Bună capacitate analitică-rezultatul experienței in departamentul financiar-informatic</w:t>
            </w:r>
          </w:p>
          <w:p w:rsidR="00596984" w:rsidRDefault="00596984" w:rsidP="00AE65DF">
            <w:pPr>
              <w:pStyle w:val="CVNormal-FirstLine"/>
            </w:pPr>
            <w:r>
              <w:t>-Fire dinamică</w:t>
            </w:r>
          </w:p>
          <w:p w:rsidR="00596984" w:rsidRDefault="00596984" w:rsidP="00AE65DF">
            <w:pPr>
              <w:pStyle w:val="CVNormal-FirstLine"/>
            </w:pPr>
            <w:r>
              <w:t>-Disciplina și responsabilitate</w:t>
            </w:r>
          </w:p>
          <w:p w:rsidR="00596984" w:rsidRDefault="00596984" w:rsidP="00AE65DF">
            <w:pPr>
              <w:pStyle w:val="CVNormal"/>
              <w:ind w:left="0"/>
            </w:pPr>
            <w:r>
              <w:t xml:space="preserve">  -Capacitate de organizare in scris</w:t>
            </w:r>
          </w:p>
          <w:p w:rsidR="00596984" w:rsidRDefault="00596984" w:rsidP="00AE65DF">
            <w:pPr>
              <w:pStyle w:val="CVNormal"/>
              <w:ind w:left="0"/>
            </w:pPr>
            <w:r>
              <w:t xml:space="preserve">  -Capacitate de a analiza si sintetiza</w:t>
            </w:r>
          </w:p>
          <w:p w:rsidR="00596984" w:rsidRDefault="00596984" w:rsidP="00AE65DF">
            <w:pPr>
              <w:pStyle w:val="CVNormal"/>
              <w:ind w:left="0"/>
            </w:pPr>
            <w:r>
              <w:t xml:space="preserve">   -Capacitatea de a lua decizii sub stres</w:t>
            </w:r>
          </w:p>
          <w:p w:rsidR="00596984" w:rsidRPr="00F71128" w:rsidRDefault="00596984" w:rsidP="00AE65DF">
            <w:pPr>
              <w:pStyle w:val="CVNormal"/>
              <w:ind w:left="0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Competenţe şi aptitudini organizatorice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-Capacitatea de a analiza sarcini si spargere in responsabilitati</w:t>
            </w:r>
          </w:p>
          <w:p w:rsidR="00596984" w:rsidRDefault="00596984" w:rsidP="00AE65DF">
            <w:pPr>
              <w:pStyle w:val="CVNormal"/>
            </w:pPr>
            <w:r>
              <w:t>-Spirit analitic</w:t>
            </w:r>
          </w:p>
          <w:p w:rsidR="00596984" w:rsidRDefault="00596984" w:rsidP="00AE65DF">
            <w:pPr>
              <w:pStyle w:val="CVNormal"/>
            </w:pPr>
            <w:r>
              <w:t>-Lucrul in echipa</w:t>
            </w:r>
          </w:p>
          <w:p w:rsidR="00596984" w:rsidRDefault="00596984" w:rsidP="00AE65DF">
            <w:pPr>
              <w:pStyle w:val="CVNormal"/>
            </w:pPr>
            <w:r>
              <w:t>-Spirit de evaluare si imbunatatire</w:t>
            </w:r>
          </w:p>
          <w:p w:rsidR="00596984" w:rsidRDefault="00596984" w:rsidP="00AE65DF">
            <w:pPr>
              <w:pStyle w:val="CVNormal"/>
            </w:pPr>
            <w:r>
              <w:t>-Monitorizarea lucrului in echipa</w:t>
            </w:r>
          </w:p>
          <w:p w:rsidR="00596984" w:rsidRPr="00F71128" w:rsidRDefault="00596984" w:rsidP="00AE65DF">
            <w:pPr>
              <w:pStyle w:val="CVNormal"/>
            </w:pPr>
            <w:r>
              <w:t>Aceste aptitudini au fost dobandite si imbunatatite in cadrul activitatilor de lucru,in cadrul numeroaselor training-uri si seminarii la care am  participat(pe tema dezvoltarii profesionale,management,marketing,promovare si vanzari)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Competenţe şi aptitudini tehnice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-Atestat de competențe digitale-profesionale</w:t>
            </w:r>
          </w:p>
          <w:p w:rsidR="00596984" w:rsidRDefault="00596984" w:rsidP="00AE65DF">
            <w:pPr>
              <w:pStyle w:val="CVNormal"/>
            </w:pPr>
            <w:r>
              <w:t>-Experienta in organizarea,conducerea si dezvoltarea mediului lucrator</w:t>
            </w:r>
          </w:p>
          <w:p w:rsidR="00596984" w:rsidRDefault="00596984" w:rsidP="00AE65DF">
            <w:pPr>
              <w:pStyle w:val="CVNormal"/>
            </w:pPr>
            <w:r>
              <w:t>-Abilitati tehnice pentru domeniul vanzarilor-financiar</w:t>
            </w:r>
          </w:p>
          <w:p w:rsidR="00596984" w:rsidRPr="00F71128" w:rsidRDefault="00596984" w:rsidP="00AE65DF">
            <w:pPr>
              <w:pStyle w:val="CVNormal"/>
            </w:pP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Competenţe şi aptitudini de utilizare a calculatorului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</w:pPr>
            <w:r>
              <w:t>-Utilizare MS OFFICE(Word,Exel,PowerPoint,Windows,Internet Explorer)</w:t>
            </w:r>
          </w:p>
          <w:p w:rsidR="00596984" w:rsidRDefault="00596984" w:rsidP="00AE65DF">
            <w:pPr>
              <w:pStyle w:val="CVNormal-FirstLine"/>
            </w:pPr>
            <w:r>
              <w:t>-Utilizare programe de POS-uri(Incasari )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Competente si aptitudini artistice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-Preocupare pentru arta si comunicare</w:t>
            </w:r>
          </w:p>
          <w:p w:rsidR="00596984" w:rsidRPr="004C2277" w:rsidRDefault="00596984" w:rsidP="00AE65DF">
            <w:pPr>
              <w:pStyle w:val="CVNormal"/>
            </w:pPr>
            <w:r>
              <w:t>-Preocupare pentru sport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Alte competenţe şi aptitudini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"/>
              <w:ind w:left="0"/>
            </w:pPr>
            <w:r>
              <w:t xml:space="preserve">   -Activitati de voluntariat 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  <w:tr w:rsidR="00596984" w:rsidTr="00AE65DF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Heading3-FirstLine"/>
            </w:pPr>
            <w:r>
              <w:t>Permis de conducere</w:t>
            </w: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Normal-FirstLine"/>
            </w:pPr>
            <w:r>
              <w:t>-Nu</w:t>
            </w:r>
          </w:p>
        </w:tc>
      </w:tr>
      <w:tr w:rsidR="00596984" w:rsidTr="00AE65DF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96984" w:rsidRDefault="00596984" w:rsidP="00AE65DF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596984" w:rsidRDefault="00596984" w:rsidP="00AE65DF">
            <w:pPr>
              <w:pStyle w:val="CVSpacer"/>
            </w:pPr>
          </w:p>
        </w:tc>
      </w:tr>
    </w:tbl>
    <w:p w:rsidR="00596984" w:rsidRDefault="00596984" w:rsidP="00596984">
      <w:pPr>
        <w:pStyle w:val="CVNormal"/>
      </w:pPr>
    </w:p>
    <w:p w:rsidR="00115BFA" w:rsidRDefault="00115BFA"/>
    <w:sectPr w:rsidR="00115BFA" w:rsidSect="00F92C7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84"/>
    <w:rsid w:val="00084698"/>
    <w:rsid w:val="00115BFA"/>
    <w:rsid w:val="00361F4E"/>
    <w:rsid w:val="003D0BE4"/>
    <w:rsid w:val="00576298"/>
    <w:rsid w:val="00596984"/>
    <w:rsid w:val="00CD7125"/>
    <w:rsid w:val="00F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09DC"/>
  <w15:chartTrackingRefBased/>
  <w15:docId w15:val="{E0E32F8C-CCE5-4B47-A166-8849A102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984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ro-RO" w:eastAsia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semiHidden/>
    <w:rsid w:val="00596984"/>
    <w:rPr>
      <w:color w:val="0000FF"/>
      <w:u w:val="single"/>
    </w:rPr>
  </w:style>
  <w:style w:type="paragraph" w:customStyle="1" w:styleId="CVTitle">
    <w:name w:val="CV Title"/>
    <w:basedOn w:val="Normal"/>
    <w:rsid w:val="00596984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rsid w:val="00596984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596984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596984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596984"/>
    <w:pPr>
      <w:spacing w:before="74"/>
    </w:pPr>
  </w:style>
  <w:style w:type="paragraph" w:customStyle="1" w:styleId="CVHeadingLanguage">
    <w:name w:val="CV Heading Language"/>
    <w:basedOn w:val="Normal"/>
    <w:next w:val="LevelAssessment-Code"/>
    <w:rsid w:val="00596984"/>
    <w:pPr>
      <w:ind w:left="113" w:right="113"/>
      <w:jc w:val="right"/>
    </w:pPr>
    <w:rPr>
      <w:b/>
      <w:sz w:val="22"/>
    </w:rPr>
  </w:style>
  <w:style w:type="paragraph" w:customStyle="1" w:styleId="LevelAssessment-Code">
    <w:name w:val="Level Assessment - Code"/>
    <w:basedOn w:val="Normal"/>
    <w:next w:val="LevelAssessment-Description"/>
    <w:rsid w:val="00596984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596984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596984"/>
    <w:rPr>
      <w:i/>
    </w:rPr>
  </w:style>
  <w:style w:type="paragraph" w:customStyle="1" w:styleId="LevelAssessment-Heading1">
    <w:name w:val="Level Assessment - Heading 1"/>
    <w:basedOn w:val="LevelAssessment-Code"/>
    <w:rsid w:val="00596984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596984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596984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596984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596984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596984"/>
    <w:pPr>
      <w:ind w:left="113" w:right="113"/>
    </w:pPr>
  </w:style>
  <w:style w:type="paragraph" w:customStyle="1" w:styleId="CVSpacer">
    <w:name w:val="CV Spacer"/>
    <w:basedOn w:val="CVNormal"/>
    <w:rsid w:val="00596984"/>
    <w:rPr>
      <w:sz w:val="4"/>
    </w:rPr>
  </w:style>
  <w:style w:type="paragraph" w:customStyle="1" w:styleId="CVNormal-FirstLine">
    <w:name w:val="CV Normal - First Line"/>
    <w:basedOn w:val="CVNormal"/>
    <w:next w:val="CVNormal"/>
    <w:rsid w:val="00596984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d:\ootmpoffline2\ECV-24654.odt\%3f%3f%3fro_RO\preview\linkToGridTable%3f%3f%3f\ro" TargetMode="External"/><Relationship Id="rId5" Type="http://schemas.openxmlformats.org/officeDocument/2006/relationships/hyperlink" Target="mailto:Marinna.georgian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Aldea</dc:creator>
  <cp:keywords/>
  <dc:description/>
  <cp:lastModifiedBy>marina georgiana</cp:lastModifiedBy>
  <cp:revision>2</cp:revision>
  <dcterms:created xsi:type="dcterms:W3CDTF">2019-02-21T22:41:00Z</dcterms:created>
  <dcterms:modified xsi:type="dcterms:W3CDTF">2019-02-21T22:41:00Z</dcterms:modified>
</cp:coreProperties>
</file>