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Nexo</w:t>
      </w:r>
    </w:p>
    <w:p>
      <w:pPr>
        <w:spacing w:after="300"/>
      </w:pPr>
      <w:r>
        <w:rPr>
          <w:i/>
          <w:iCs/>
          <w:color w:val="5B6072"/>
        </w:rPr>
        <w:t xml:space="preserve">Guía de funcionalidades para venta — detalle solapa por solapa</w:t>
      </w:r>
    </w:p>
    <w:p>
      <w:pPr>
        <w:spacing w:after="120"/>
      </w:pPr>
      <w:r>
        <w:t xml:space="preserve">Este documento resume, solapa por solapa, todo lo que un cliente puede navegar en Nexo y para qué le sirve cada cosa en su negocio. Pensado como guión de referencia para conversaciones comerciales, sin detalles de diseño ni de implementación técnica.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Funcionalidades transversales (aplican en toda la plataforma)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dos roles distintos: Vendedor (ve únicamente su propia cartera de clientes) y Gerente (ve a todo el equipo).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de período: se elige el año y uno o varios meses a la vez, y toda la información de la plataforma se recalcula según esa selección.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Pesos / Unidades: todos los indicadores relacionados (venta, objetivo, avance, proyección) se convierten juntos, de forma consistente.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tablas se pueden ordenar de mayor a menor por cualquiera de sus columnas.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de "última actualización" en la barra superior, visible en todas las solapas: muestra cuándo se importaron por última vez los datos de venta.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1. Resumen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 actual del sistema y cantidad de días que faltan para el cierre del 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Días hábiles ya transcurridos y días hábiles restantes del mes en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 de Venta, Objetivo, Avance % y Venta diaria proyectada.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Proyección de cierre: a qué monto se llega si se sigue vendiendo al ritmo actual, y qué porcentaje del objetivo representa.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venta mensual comparado con la inflación acumulada interanual y el crecimiento de facturación interanual, para saber si el negocio le está ganando o perdiendo a la inflación.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de avance por línea de producto: venta, objetivo y avance % de cada línea, con su categoría/zona comercial y una columna de Evolución que indica si esa línea creció o cayó respecto del período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para ver todos estos números en pesos o en unidades.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Es la primera pantalla que ve cualquier usuario al entrar. En cinco segundos responde "¿cómo venimos este mes?" y "¿vamos a llegar al objetivo?".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2. Faro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las cuentas que más necesitan gestión hoy, ordenada automáticamente por un puntaje de prioridad de 0 a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puntaje combina tres señales ya presentes en el sistema: caída de venta contra el período anterior, mora vencida y días sin contacto comercial con ese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composición de la cartera por prioridad (alta, media, bajo riesgo), clickeable para filtrar la lista y ver sólo esas cuentas.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cuenta muestra sus motivos de alerta de un vistazo (por ejemplo: "cayó 21% vs. mes anterior", "mora de 29 días", "324 días sin contacto").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expandir una cuenta: venta del período vs. el anterior, detalle de la mora, fecha del último contacto, líneas de producto que compra habitualmente (marcadas si no tuvieron actividad este período) y su condición comercial vigente (descuento pactado o lista de precios estándar).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vendedor ve automáticamente su propia cartera, sin nada que elegir. El gerente puede ver el equipo completo o seleccionar un vendedor puntual.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un vendedor puntual seleccionado, un botón le manda por WhatsApp un informe de texto con sus cuentas de prioridad alta y media, cada una con el motivo de la alerta.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Es la pantalla para abrir al empezar el día: vendedor y gerente saben en un vistazo a quién llamar primero, sin recorrer el resto de las solapas.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3. Resumen Gerencial (exclusivo del rol Gerente)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todos los vendedores: venta, objetivo, avance %, comparación contra el promedio del equipo, proyección de cierre individual, tasa de conversión y cantidad de gestiones realizadas.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 80/20 por vendedor: cuántos clientes de su cartera generan el 80% de su facturación.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Cantidad de clientes que cada vendedor tiene que gestionar hoy, incluyendo los que ya están vencidos.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indicadores de "Gestiones registradas" y "Clientes a gestionar hoy" son clickeables: despliegan el detalle completo de todo el equipo (cliente, vendedor, tipo, estado) sin tener que entrar vendedor por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de WhatsApp junto a cada vendedor del ranking, para escribirle directo con un mensaje sobre su avance del mes, sin salir de Nexo a buscar su número.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Composición de toda la cartera de clientes de la empresa por ranking A/B/C, con gráfico clickeable para ver el detalle de esos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venta vs. objetivo por vendedor, con la línea de promedio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Distribución de la venta total entre los vendedores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Evolución mes a mes de cada vendedor, para ver quién viene acompañando el crecimiento de la empresa y quién se está quedando atrás.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seleccionar un vendedor: el detalle de sus gestiones por tipo y estado, sus oportunidades por etapa del embudo de ventas, su tasa de conversión, su proyección de cierre individual, la composición de su cartera por ranking A/B/C, y las líneas de producto que más compran sus clientes.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El gerente supervisa a todo el equipo comercial sin pedirle un solo informe a nadie, y sabe exactamente a quién ayudar primero.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4. Pipeline de Ventas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de oportunidades organizado por etapa: Prospecto, Contactado, Propuesta, Negociación, Ganado, Perdido.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oportunidad se puede mover de etapa arrastrándola a la columna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Puntaje de prioridad automático para cada oportunidad, calculado según la etapa en la que está, el monto en juego y hace cuánto no se contacta a ese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 automática de oportunidades sin seguimiento reciente, con el umbral de días configurable por 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oportunidad muestra la fecha de la última gestión con el cliente, los días transcurridos desde entonces, y una etiqueta de "sin contacto vencido" cuando corresponde.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Opción de ordenar todas las oportunidades por prioridad o por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Totales de oportunidades abiertas, valor total en juego, monto ya ganado y cantidad de vendedores con oportunidades activas.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Ninguna oportunidad de venta se enfría sin que alguien se entere a tiempo.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5. Agenda del Vendedor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cada visita, llamada o videollamada realizada a un cliente, con notas del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campo de notas se puede completar por dictado de voz, sin tipear — pensado para cargar la gestión desde la calle, recién salido de la visita.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videollamadas generan un enlace de Zoom o Teams asociado a esa gestión.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"próxima gestión": cuándo hay que volver a contactar a ese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automático de "clientes a gestionar hoy", incluyendo los que ya están vencidos.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por vendedor; el gerente puede consultar la agenda de cualquier integrante del equipo.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Reemplaza la libreta y la memoria del vendedor. Queda un historial completo de todo lo gestionado con cada cliente.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6. Calendario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semanal con los días de la semana y el horario de cada gestión.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gestión programada o realizada aparece en su día y hora exactos, junto con el cliente y el vendedor a 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Distingue de un vistazo lo ya gestionado de lo pendiente o por vencer.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puede cargar una gestión nueva directamente en un día y horario libres.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Navegación entre semanas anteriores y siguientes, y acceso directo a la semana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Totales semanales: clientes gestionados, gestiones realizadas y gestiones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cuentas vencidas de cobranza, con un botón para agendar el reclamo de pago directamente al cliente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Comparte la información en vivo con la Agenda del Vendedor: lo que se carga en una de las dos pantallas aparece también en la otra.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Permite planificar la semana completa del equipo comercial y de cobranzas desde un solo lugar, y actuar directamente sobre lo que hace falta.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7. 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Cartera completa de clientes con venta actual, comparación contra el período anterior y tendencia.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mensual y vista día por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Comparación de cada cliente contra el promedio de venta de toda la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(RK) A/B/C visible directamente en la tabla, con gráfico de composición de la cartera clickeable para filtrarla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de Evolución: indica si cada cliente creció o cayó en el período, con un gráfico clickeable que separa de un vistazo cuántos vienen creciendo y cuántos cayendo — y ambos filtros (RK y Evolución) se pueden combinar, por ejemplo para ver sólo los clientes más valiosos que están cayendo.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Incremento en ventas interanual mostrado en monto y en porcentaje.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los 5 clientes que más venden y los 5 que menos venden.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 80/20: cuántos clientes concentran el 80% de la facturación total, con el detalle completo de esa 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seleccionar un cliente: qué líneas y qué SKU le compra, con los montos correspondientes.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de líneas: de todo el catálogo de la empresa, qué líneas le compra ese cliente y cuáles no, con un botón para agendar una llamada y ofrecerle la línea que le falta.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Detecta oportunidades de venderle más a los clientes que ya tiene la empresa, sin que el vendedor tenga que acordarse de memoria.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8. Líneas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 por línea de producto, en vista mensual y diaria.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Comparación contra el período anterior y contra el promedio de la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(RK) A/B/C visible en la tabla, con gráfico de composición clickeable para filtrar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de Evolución con gráfico clickeable, combinable con el filtro de RK, igual que en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las 5 líneas que más venden y las 5 que menos venden.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 80/20 de líneas, con el detalle completo de esa 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seleccionar una línea: qué clientes la compran y qué SKU la componen.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Identifica qué líneas de producto sostienen el negocio y cuáles necesitan un empujón comercial.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9. SKU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de productos individuales, a nivel de código puntual (no sólo por línea general).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Clasificación A/B/C de cada SKU según su venta, visible en la tabla con gráfico de composición clickeable para filtrar.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de Evolución con gráfico clickeable, combinable con el filtro de RK, igual que en Clientes y Líneas.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por línea de producto y por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los 5 SKU que más venden y los 5 que menos venden.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 80/20 de SKU, con el detalle completo de esa 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seleccionar un SKU: qué clientes lo compran y qué vendedores lo venden.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Da control al detalle, a nivel de producto puntual y no sólo de categoría general.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10. Cobranzas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corriente de cada cliente: comprobantes, saldo pendiente y días de atraso.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mora con umbral de días configurable por 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Totales de saldo pendiente, monto vencido, porcentaje vencido, monto total en mora y cantidad de clientes en mora.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los 5 clientes con mayor deuda vencida, con los días de atraso de cada uno.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Da visibilidad inmediata de a quién reclamarle primero y por cuánto dinero.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2"/>
        <w:spacing w:after="120" w:before="320"/>
      </w:pPr>
      <w:r>
        <w:t xml:space="preserve">11. Descuentos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condiciones comerciales vigentes por cliente y por línea de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los 5 clientes a los que más descuento se les otorga, con el monto aproximado que representa sobre su venta.</w:t>
      </w:r>
    </w:p>
    <w:p>
      <w:pPr>
        <w:spacing w:after="60" w:before="140"/>
      </w:pPr>
      <w:r>
        <w:rPr>
          <w:b/>
          <w:bCs/>
          <w:i/>
          <w:iCs/>
        </w:rPr>
        <w:t xml:space="preserve">Aplicación para el cliente: </w:t>
      </w:r>
      <w:r>
        <w:rPr>
          <w:i/>
          <w:iCs/>
        </w:rPr>
        <w:t xml:space="preserve">Controla cuánto le está costando a la empresa cada condición comercial especial que se pactó.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FA3"/>
        <w:sz w:val="18"/>
        <w:szCs w:val="18"/>
      </w:rPr>
      <w:t xml:space="preserve">Nexo · </w:t>
    </w:r>
    <w:r>
      <w:rPr>
        <w:color w:val="8A8FA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2026-08-10T13:01:24.972Z</dcterms:created>
  <dcterms:modified xsi:type="dcterms:W3CDTF">2026-08-10T13:01:24.976Z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