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AF0D" w14:textId="77777777" w:rsidR="002F2977" w:rsidRDefault="002F2977" w:rsidP="002F2977">
      <w:pPr>
        <w:rPr>
          <w:b/>
          <w:bCs/>
        </w:rPr>
      </w:pPr>
      <w:r>
        <w:t>Áudio Sinalização</w:t>
      </w:r>
      <w:r>
        <w:br/>
      </w:r>
      <w:r>
        <w:br/>
      </w:r>
      <w:r w:rsidRPr="0043576D">
        <w:rPr>
          <w:b/>
          <w:bCs/>
        </w:rPr>
        <w:t>O que é sinalização ferroviária?</w:t>
      </w:r>
    </w:p>
    <w:p w14:paraId="41105F66" w14:textId="1775E883" w:rsidR="002F2977" w:rsidRPr="002F2977" w:rsidRDefault="002F2977" w:rsidP="002F2977">
      <w:pPr>
        <w:rPr>
          <w:b/>
          <w:bCs/>
        </w:rPr>
      </w:pPr>
      <w:r>
        <w:br/>
      </w:r>
      <w:r w:rsidRPr="002F2977">
        <w:t>A sinalização ferroviária é parte fundamental do sistema de controle da circulação dos trens.</w:t>
      </w:r>
    </w:p>
    <w:p w14:paraId="2C28A645" w14:textId="77777777" w:rsidR="002F2977" w:rsidRPr="002F2977" w:rsidRDefault="002F2977" w:rsidP="002F2977">
      <w:r w:rsidRPr="002F2977">
        <w:t>Ela reúne sinais, equipamentos e dispositivos que atuam de forma integrada para estabelecer as condições dos movimentos ferroviários.</w:t>
      </w:r>
    </w:p>
    <w:p w14:paraId="2E7F7338" w14:textId="77777777" w:rsidR="002F2977" w:rsidRPr="002F2977" w:rsidRDefault="002F2977" w:rsidP="002F2977">
      <w:r w:rsidRPr="002F2977">
        <w:t>Seu objetivo é transmitir essas condições de maneira clara ao profissional responsável pela condução ou pelo movimento do trem.</w:t>
      </w:r>
    </w:p>
    <w:p w14:paraId="6A73F020" w14:textId="77777777" w:rsidR="002F2977" w:rsidRPr="002F2977" w:rsidRDefault="002F2977" w:rsidP="002F2977">
      <w:r w:rsidRPr="002F2977">
        <w:t>Por isso, a sinalização ferroviária vai muito além das luzes instaladas ao longo da via. Ela faz parte de um sistema integrado que contribui para o controle e a segurança da circulação ferroviária.</w:t>
      </w:r>
    </w:p>
    <w:p w14:paraId="6B64BDF6" w14:textId="77777777" w:rsidR="002F2977" w:rsidRDefault="002F2977" w:rsidP="002F2977"/>
    <w:p w14:paraId="12D88021" w14:textId="77777777" w:rsidR="002F2977" w:rsidRPr="0043576D" w:rsidRDefault="002F2977" w:rsidP="002F2977">
      <w:pPr>
        <w:rPr>
          <w:b/>
          <w:bCs/>
        </w:rPr>
      </w:pPr>
      <w:r w:rsidRPr="0043576D">
        <w:rPr>
          <w:b/>
          <w:bCs/>
        </w:rPr>
        <w:t>Como a sinalização controla a circulação?</w:t>
      </w:r>
    </w:p>
    <w:p w14:paraId="1A8E23CE" w14:textId="4CF19818" w:rsidR="002F2977" w:rsidRPr="002F2977" w:rsidRDefault="002F2977" w:rsidP="002F2977">
      <w:r>
        <w:br/>
      </w:r>
      <w:r w:rsidRPr="002F2977">
        <w:t>O sinal ferroviário é o meio utilizado para transmitir uma indicação ao profissional responsável pelo movimento do trem.</w:t>
      </w:r>
    </w:p>
    <w:p w14:paraId="5A00609D" w14:textId="77777777" w:rsidR="002F2977" w:rsidRPr="002F2977" w:rsidRDefault="002F2977" w:rsidP="002F2977">
      <w:r w:rsidRPr="002F2977">
        <w:t>Para compreender essa comunicação, é importante diferenciar três conceitos: sinal, aspecto e significação.</w:t>
      </w:r>
    </w:p>
    <w:p w14:paraId="5B874B83" w14:textId="77777777" w:rsidR="002F2977" w:rsidRPr="002F2977" w:rsidRDefault="002F2977" w:rsidP="002F2977">
      <w:r w:rsidRPr="002F2977">
        <w:t>O sinal é o meio que transmite a informação. O aspecto é a apresentação visual do sinal. Já a significação é o sentido atribuído a essa apresentação dentro do sistema ferroviário.</w:t>
      </w:r>
    </w:p>
    <w:p w14:paraId="7068D0AE" w14:textId="77777777" w:rsidR="002F2977" w:rsidRPr="002F2977" w:rsidRDefault="002F2977" w:rsidP="002F2977">
      <w:r w:rsidRPr="002F2977">
        <w:t>Mas como a sinalização define qual indicação apresentar?</w:t>
      </w:r>
    </w:p>
    <w:p w14:paraId="001A993A" w14:textId="77777777" w:rsidR="002F2977" w:rsidRPr="002F2977" w:rsidRDefault="002F2977" w:rsidP="002F2977">
      <w:r w:rsidRPr="002F2977">
        <w:t>O sistema considera condições como a ocupação da via, a formação da rota, a posição dos aparelhos de mudança de via e o bloqueio ferroviário.</w:t>
      </w:r>
    </w:p>
    <w:p w14:paraId="1774FCD8" w14:textId="77777777" w:rsidR="002F2977" w:rsidRPr="002F2977" w:rsidRDefault="002F2977" w:rsidP="002F2977">
      <w:r w:rsidRPr="002F2977">
        <w:t>Com base nessas condições, o sistema estabelece a indicação correspondente ao movimento.</w:t>
      </w:r>
    </w:p>
    <w:p w14:paraId="7E14BBD7" w14:textId="77777777" w:rsidR="002F2977" w:rsidRDefault="002F2977" w:rsidP="002F2977">
      <w:r w:rsidRPr="002F2977">
        <w:t>Assim, o sinal apresenta ao profissional uma informação relacionada às condições da circulação, contribuindo para que os movimentos ferroviários sejam realizados conforme as regras estabelecidas.</w:t>
      </w:r>
    </w:p>
    <w:p w14:paraId="2DAE594F" w14:textId="77777777" w:rsidR="00A44A13" w:rsidRDefault="00A44A13" w:rsidP="002F2977"/>
    <w:p w14:paraId="19AA129E" w14:textId="77777777" w:rsidR="00A44A13" w:rsidRPr="002F2977" w:rsidRDefault="00A44A13" w:rsidP="002F2977"/>
    <w:p w14:paraId="0A62E2EA" w14:textId="2C98FDC2" w:rsidR="002F2977" w:rsidRPr="0043576D" w:rsidRDefault="002F2977" w:rsidP="002F2977">
      <w:pPr>
        <w:rPr>
          <w:b/>
          <w:bCs/>
        </w:rPr>
      </w:pPr>
      <w:r w:rsidRPr="0043576D">
        <w:rPr>
          <w:b/>
          <w:bCs/>
        </w:rPr>
        <w:t>O sinal e o movimento do trem</w:t>
      </w:r>
      <w:r w:rsidR="00A44A13">
        <w:rPr>
          <w:b/>
          <w:bCs/>
        </w:rPr>
        <w:t>....</w:t>
      </w:r>
      <w:r w:rsidR="00A44A13" w:rsidRPr="00A44A13">
        <w:rPr>
          <w:b/>
          <w:bCs/>
        </w:rPr>
        <w:t xml:space="preserve"> </w:t>
      </w:r>
      <w:r w:rsidR="00A44A13" w:rsidRPr="0043576D">
        <w:rPr>
          <w:b/>
          <w:bCs/>
        </w:rPr>
        <w:t>A sinalização como sistema integrado</w:t>
      </w:r>
    </w:p>
    <w:p w14:paraId="4AF6E591" w14:textId="77777777" w:rsidR="00A44A13" w:rsidRPr="00A44A13" w:rsidRDefault="00A44A13" w:rsidP="00A44A13">
      <w:r w:rsidRPr="00A44A13">
        <w:rPr>
          <w:b/>
          <w:bCs/>
        </w:rPr>
        <w:t>O sinal e o movimento do trem</w:t>
      </w:r>
    </w:p>
    <w:p w14:paraId="7CD1B986" w14:textId="77777777" w:rsidR="00A44A13" w:rsidRPr="00A44A13" w:rsidRDefault="00A44A13" w:rsidP="00A44A13">
      <w:r w:rsidRPr="00A44A13">
        <w:t>Durante a circulação, o profissional encontra sinais que apresentam indicações específicas. Essas indicações estabelecem condições de prosseguimento, parada ou outras condições previstas pelo sistema de sinalização.</w:t>
      </w:r>
    </w:p>
    <w:p w14:paraId="14C75653" w14:textId="77777777" w:rsidR="00A44A13" w:rsidRPr="00A44A13" w:rsidRDefault="00A44A13" w:rsidP="00A44A13">
      <w:r w:rsidRPr="00A44A13">
        <w:t>O profissional deve reconhecer o sinal, interpretar sua indicação e cumprir a condição estabelecida.</w:t>
      </w:r>
    </w:p>
    <w:p w14:paraId="3E475F61" w14:textId="77777777" w:rsidR="00A44A13" w:rsidRPr="00A44A13" w:rsidRDefault="00A44A13" w:rsidP="00A44A13">
      <w:r w:rsidRPr="00A44A13">
        <w:rPr>
          <w:b/>
          <w:bCs/>
        </w:rPr>
        <w:lastRenderedPageBreak/>
        <w:t>Mas o que significa licenciar um movimento?</w:t>
      </w:r>
    </w:p>
    <w:p w14:paraId="5322F30A" w14:textId="77777777" w:rsidR="00A44A13" w:rsidRPr="00A44A13" w:rsidRDefault="00A44A13" w:rsidP="00A44A13">
      <w:r w:rsidRPr="00A44A13">
        <w:t>No contexto ferroviário, licenciar significa estabelecer a autorização para determinado movimento, conforme as condições previstas pelo sistema. A sinalização participa desse processo ao apresentar a indicação correspondente.</w:t>
      </w:r>
    </w:p>
    <w:p w14:paraId="7ED2A890" w14:textId="77777777" w:rsidR="00A44A13" w:rsidRPr="00A44A13" w:rsidRDefault="00A44A13" w:rsidP="00A44A13">
      <w:r w:rsidRPr="00A44A13">
        <w:rPr>
          <w:b/>
          <w:bCs/>
        </w:rPr>
        <w:t>E como a sinalização funciona?</w:t>
      </w:r>
    </w:p>
    <w:p w14:paraId="729985A9" w14:textId="77777777" w:rsidR="00A44A13" w:rsidRPr="00A44A13" w:rsidRDefault="00A44A13" w:rsidP="00A44A13">
      <w:r w:rsidRPr="00A44A13">
        <w:t>Ela atua de forma integrada com outros elementos da ferrovia, como a ocupação dos trechos, as rotas, os aparelhos de mudança de via e o bloqueio.</w:t>
      </w:r>
    </w:p>
    <w:p w14:paraId="06A98D39" w14:textId="77777777" w:rsidR="00A44A13" w:rsidRPr="00A44A13" w:rsidRDefault="00A44A13" w:rsidP="00A44A13">
      <w:r w:rsidRPr="00A44A13">
        <w:t>Esses elementos contribuem para estabelecer as condições da circulação, que são apresentadas ao profissional por meio da sinalização.</w:t>
      </w:r>
    </w:p>
    <w:p w14:paraId="319B7BAE" w14:textId="66B2E375" w:rsidR="00A44A13" w:rsidRPr="00A44A13" w:rsidRDefault="00A44A13" w:rsidP="00A44A13">
      <w:r w:rsidRPr="00A44A13">
        <w:t>Por isso, compreender a sinalização ferroviária é entender como esses elementos trabalham em conjunto para controlar os movimentos dos trens.</w:t>
      </w:r>
      <w:r w:rsidR="0022034A">
        <w:br/>
      </w:r>
    </w:p>
    <w:p w14:paraId="0ADF52AB" w14:textId="77777777" w:rsidR="0022034A" w:rsidRPr="00F67550" w:rsidRDefault="0022034A" w:rsidP="0022034A">
      <w:pPr>
        <w:rPr>
          <w:b/>
          <w:bCs/>
        </w:rPr>
      </w:pPr>
      <w:r w:rsidRPr="00F67550">
        <w:rPr>
          <w:b/>
          <w:bCs/>
        </w:rPr>
        <w:t>Aula 2 — Sinais Ferroviários e suas Funções</w:t>
      </w:r>
    </w:p>
    <w:p w14:paraId="62A24BA3" w14:textId="7C771959" w:rsidR="00B068E6" w:rsidRDefault="00B068E6" w:rsidP="0022034A"/>
    <w:sectPr w:rsidR="00B06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77"/>
    <w:rsid w:val="001E1F7B"/>
    <w:rsid w:val="0022034A"/>
    <w:rsid w:val="002F2977"/>
    <w:rsid w:val="003F13F4"/>
    <w:rsid w:val="005D4FF2"/>
    <w:rsid w:val="0092486F"/>
    <w:rsid w:val="00A44A13"/>
    <w:rsid w:val="00B068E6"/>
    <w:rsid w:val="00F5683D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6E48"/>
  <w15:chartTrackingRefBased/>
  <w15:docId w15:val="{0A194288-9D41-4D0E-ACA2-902C909B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29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29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2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29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2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2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29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9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29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29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29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9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426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souza</dc:creator>
  <cp:keywords/>
  <dc:description/>
  <cp:lastModifiedBy>CRISTIANE souza</cp:lastModifiedBy>
  <cp:revision>1</cp:revision>
  <dcterms:created xsi:type="dcterms:W3CDTF">2026-10-11T00:31:00Z</dcterms:created>
  <dcterms:modified xsi:type="dcterms:W3CDTF">2026-10-12T14:01:00Z</dcterms:modified>
</cp:coreProperties>
</file>