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46955e83d614ea7" /></Relationships>
</file>

<file path=word/document.xml><?xml version="1.0" encoding="utf-8"?>
<w:document xmlns:w="http://schemas.openxmlformats.org/wordprocessingml/2006/main">
  <w:body>
    <w:p>
      <w:pPr>
        <w:jc w:val="center"/>
      </w:pPr>
      <w:r>
        <w:t>Investigación sobre: para que sirve un reloj</w:t>
      </w:r>
    </w:p>
    <w:p>
      <w:r>
        <w:t/>
      </w:r>
    </w:p>
    <w:p>
      <w:r>
        <w:t>Title: The Purpose of a Watch: A Comprehensive Analysis</w:t>
      </w:r>
    </w:p>
    <w:p>
      <w:r>
        <w:t>In the realm of timekeeping devices, the humble watch has held a significant place for centuries, serving a multitude of purposes beyond mere time-telling. This article aims to delve into the various functions a watch serves, enlightening readers on its timeless value.</w:t>
      </w:r>
    </w:p>
    <w:p>
      <w:r>
        <w:t>Firstly, the primary function of a watch is to keep accurate time. A watch is a mechanized or electronic timepiece worn on one's wrist that indicates the current time through the use of hour, minute, and second hands. The development of watches, from mechanical devices to modern quartz or digital ones, has constantly evolved to cater to the need for precision. Despite the proliferation of smartphones, the watch remains essential for its stark visibility during daily activities, making it more practical for quick time checks compared to pulling out a phone.</w:t>
      </w:r>
    </w:p>
    <w:p>
      <w:r>
        <w:t>Secondly, watches serve as fashion accessories, adding a dash of style and personal expression to one's outfit. The evolution of watch designs and brands has evolved into an artform, with each style, material, and watch face exuding a distinct personality. Watches are designed to complement various clothing styles, from casual to formal, and cater to diverse tastes and preferences. Brands like Rolex, Omega, and Cartier have gained renown not only for their precision but also for their iconic designs, turning ownership into a statement of luxury and status.</w:t>
      </w:r>
    </w:p>
    <w:p>
      <w:r>
        <w:t>Lastly, watches can serve as practical tools in specific situations, enhancing productivity and safety. For instance, divers use water-resistant watches such as those from Rolex or Casio to time their deep-sea dives. Athletes rely on wristwatches with stopwatches to record their performance times. Navigators may opt for watches with additional features like compasses or altimeters. Our modern world has seen the rise of smartwatches like Apple Watch or Samsung Galaxy Watch, offering an array of functions such as health and fitness tracking, GPS navigation, and app connectivity, transforming watches from simple timepieces into smart devices streamlining daily life.</w:t>
      </w:r>
    </w:p>
    <w:p>
      <w:r>
        <w:t>In conclusion, a watch serves primary functions of accurate time-telling, fashion expression, and practicality in specific situations. Its enduring relevance stems from these versatile roles, underlining its importance as an essential accessory that transcends the mere act of telling time. As technology advances, watches continue to evolve, melding convenience, style, and functionality to cater to the ever-changing needs of society.</w:t>
      </w:r>
    </w:p>
  </w:body>
</w:document>
</file>