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384237" w14:textId="3681D36A" w:rsidR="00A94016" w:rsidRPr="00581013" w:rsidRDefault="00A94016" w:rsidP="00A94016">
      <w:pPr>
        <w:jc w:val="center"/>
        <w:rPr>
          <w:rFonts w:ascii="Times New Roman" w:hAnsi="Times New Roman"/>
          <w:sz w:val="24"/>
          <w:szCs w:val="24"/>
          <w:lang w:val="pt-PT"/>
        </w:rPr>
      </w:pPr>
      <w:r w:rsidRPr="00C15CC9">
        <w:rPr>
          <w:noProof/>
        </w:rPr>
        <w:drawing>
          <wp:inline distT="0" distB="0" distL="0" distR="0" wp14:anchorId="03AF756B" wp14:editId="48AD2C1B">
            <wp:extent cx="2458085" cy="68262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8085" cy="6826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1B75" w14:textId="69543608" w:rsidR="00A94016" w:rsidRPr="00CC41EC" w:rsidRDefault="00A94016" w:rsidP="00A94016">
      <w:pPr>
        <w:pStyle w:val="Default"/>
        <w:spacing w:after="90"/>
        <w:jc w:val="center"/>
        <w:rPr>
          <w:rFonts w:ascii="Times New Roman" w:hAnsi="Times New Roman" w:cs="Times New Roman"/>
          <w:sz w:val="20"/>
          <w:szCs w:val="20"/>
        </w:rPr>
      </w:pPr>
      <w:r w:rsidRPr="00CC41EC">
        <w:rPr>
          <w:rFonts w:ascii="Times New Roman" w:hAnsi="Times New Roman" w:cs="Times New Roman"/>
          <w:sz w:val="20"/>
          <w:szCs w:val="20"/>
        </w:rPr>
        <w:t xml:space="preserve">CURSO </w:t>
      </w:r>
      <w:r w:rsidR="00733CA1">
        <w:rPr>
          <w:rFonts w:ascii="Times New Roman" w:hAnsi="Times New Roman" w:cs="Times New Roman"/>
          <w:sz w:val="20"/>
          <w:szCs w:val="20"/>
        </w:rPr>
        <w:t>SUPERIOR</w:t>
      </w:r>
      <w:r w:rsidRPr="00CC41EC">
        <w:rPr>
          <w:rFonts w:ascii="Times New Roman" w:hAnsi="Times New Roman" w:cs="Times New Roman"/>
          <w:sz w:val="20"/>
          <w:szCs w:val="20"/>
        </w:rPr>
        <w:t xml:space="preserve"> EM </w:t>
      </w:r>
      <w:r w:rsidR="00733CA1">
        <w:rPr>
          <w:rFonts w:ascii="Times New Roman" w:hAnsi="Times New Roman" w:cs="Times New Roman"/>
          <w:sz w:val="20"/>
          <w:szCs w:val="20"/>
        </w:rPr>
        <w:t>ANÁLISE DE SISTEMAS</w:t>
      </w:r>
    </w:p>
    <w:p w14:paraId="2FB0541C" w14:textId="4DCA2F08" w:rsidR="00A94016" w:rsidRPr="00CC41EC" w:rsidRDefault="00A94016" w:rsidP="00A94016">
      <w:pPr>
        <w:pStyle w:val="Default"/>
        <w:spacing w:after="90"/>
        <w:jc w:val="center"/>
        <w:rPr>
          <w:rFonts w:ascii="Times New Roman" w:hAnsi="Times New Roman" w:cs="Times New Roman"/>
          <w:sz w:val="20"/>
          <w:szCs w:val="20"/>
        </w:rPr>
      </w:pPr>
      <w:r w:rsidRPr="00CC41EC">
        <w:rPr>
          <w:rFonts w:ascii="Times New Roman" w:hAnsi="Times New Roman" w:cs="Times New Roman"/>
          <w:sz w:val="20"/>
          <w:szCs w:val="20"/>
        </w:rPr>
        <w:t xml:space="preserve">DISCIPLINA: </w:t>
      </w:r>
      <w:r w:rsidR="00733CA1">
        <w:rPr>
          <w:rFonts w:ascii="Times New Roman" w:hAnsi="Times New Roman" w:cs="Times New Roman"/>
          <w:sz w:val="20"/>
          <w:szCs w:val="20"/>
        </w:rPr>
        <w:t xml:space="preserve">INGLÊS TÉCNICO I </w:t>
      </w:r>
    </w:p>
    <w:p w14:paraId="1A9792B6" w14:textId="77777777" w:rsidR="00A94016" w:rsidRPr="00CC41EC" w:rsidRDefault="00A94016" w:rsidP="00A94016">
      <w:pPr>
        <w:pStyle w:val="Default"/>
        <w:spacing w:after="90"/>
        <w:jc w:val="center"/>
        <w:rPr>
          <w:rFonts w:ascii="Times New Roman" w:hAnsi="Times New Roman" w:cs="Times New Roman"/>
          <w:sz w:val="20"/>
          <w:szCs w:val="20"/>
        </w:rPr>
      </w:pPr>
      <w:r w:rsidRPr="00CC41EC">
        <w:rPr>
          <w:rFonts w:ascii="Times New Roman" w:hAnsi="Times New Roman" w:cs="Times New Roman"/>
          <w:sz w:val="20"/>
          <w:szCs w:val="20"/>
        </w:rPr>
        <w:t>DOCENTE: VITOR HUGO CHAVES COSTA</w:t>
      </w:r>
    </w:p>
    <w:p w14:paraId="62DAC1F6" w14:textId="77777777" w:rsidR="00F90FEB" w:rsidRPr="00384567" w:rsidRDefault="00F90FEB" w:rsidP="00194F0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BAA3E7B" w14:textId="4C80B94A" w:rsidR="00B71DC4" w:rsidRPr="00384567" w:rsidRDefault="003437A9" w:rsidP="00194F0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>O PROCESSO DE LEITURA</w:t>
      </w:r>
      <w:r w:rsidR="0051359C" w:rsidRPr="00384567">
        <w:rPr>
          <w:rFonts w:ascii="Times New Roman" w:hAnsi="Times New Roman" w:cs="Times New Roman"/>
          <w:b/>
          <w:bCs/>
          <w:sz w:val="24"/>
          <w:szCs w:val="24"/>
        </w:rPr>
        <w:t xml:space="preserve"> EM LÍNGUA ADICIONA</w:t>
      </w:r>
      <w:r w:rsidR="00B71DC4" w:rsidRPr="00384567">
        <w:rPr>
          <w:rFonts w:ascii="Times New Roman" w:hAnsi="Times New Roman" w:cs="Times New Roman"/>
          <w:b/>
          <w:bCs/>
          <w:sz w:val="24"/>
          <w:szCs w:val="24"/>
        </w:rPr>
        <w:t>L</w:t>
      </w:r>
    </w:p>
    <w:p w14:paraId="1EE48760" w14:textId="77777777" w:rsidR="00CC41EC" w:rsidRPr="00384567" w:rsidRDefault="00CC41EC" w:rsidP="0045651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9E0E51" w14:textId="2E15B0D7" w:rsidR="00B71DC4" w:rsidRPr="00384567" w:rsidRDefault="00B71DC4" w:rsidP="00194F0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2DFA61" w14:textId="5B8946C7" w:rsidR="009A6DDC" w:rsidRPr="00384567" w:rsidRDefault="009A6DDC" w:rsidP="00194F0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 xml:space="preserve">GÊNEROS TEXTUAIS </w:t>
      </w:r>
    </w:p>
    <w:p w14:paraId="0F4BA94B" w14:textId="77777777" w:rsidR="00F767C0" w:rsidRPr="00384567" w:rsidRDefault="00F767C0" w:rsidP="00194F0B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00F167C4" w14:textId="2E313B4E" w:rsidR="00B71DC4" w:rsidRPr="00384567" w:rsidRDefault="00B71DC4" w:rsidP="00194F0B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Gêneros textuais </w:t>
      </w:r>
      <w:r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são </w:t>
      </w:r>
      <w:r w:rsidR="0062268C" w:rsidRPr="00384567">
        <w:rPr>
          <w:rFonts w:ascii="Times New Roman" w:hAnsi="Times New Roman" w:cs="Times New Roman"/>
          <w:color w:val="000000"/>
          <w:sz w:val="24"/>
          <w:szCs w:val="24"/>
        </w:rPr>
        <w:t>os “modelos gerais” que orientam a organização do</w:t>
      </w:r>
      <w:r w:rsidR="008964EB" w:rsidRPr="00384567"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62268C"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 textos (orais ou escritos) por meio dos quais nos comunicamos com as demais pessoas e com a sociedade da qual fazemos parte</w:t>
      </w:r>
      <w:r w:rsidR="00456517"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 (PATROCÍNIO, 2014)</w:t>
      </w:r>
      <w:r w:rsidR="0062268C"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Por exemplo, </w:t>
      </w:r>
      <w:r w:rsidR="008964EB" w:rsidRPr="00384567">
        <w:rPr>
          <w:rFonts w:ascii="Times New Roman" w:hAnsi="Times New Roman" w:cs="Times New Roman"/>
          <w:color w:val="000000"/>
          <w:sz w:val="24"/>
          <w:szCs w:val="24"/>
        </w:rPr>
        <w:t>o</w:t>
      </w:r>
      <w:r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 "</w:t>
      </w:r>
      <w:r w:rsidR="00D55F96" w:rsidRPr="00384567">
        <w:rPr>
          <w:rFonts w:ascii="Times New Roman" w:hAnsi="Times New Roman" w:cs="Times New Roman"/>
          <w:color w:val="000000"/>
          <w:sz w:val="24"/>
          <w:szCs w:val="24"/>
        </w:rPr>
        <w:t>panfleto</w:t>
      </w:r>
      <w:r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" </w:t>
      </w:r>
      <w:r w:rsidR="008964EB" w:rsidRPr="00384567">
        <w:rPr>
          <w:rFonts w:ascii="Times New Roman" w:hAnsi="Times New Roman" w:cs="Times New Roman"/>
          <w:color w:val="000000"/>
          <w:sz w:val="24"/>
          <w:szCs w:val="24"/>
        </w:rPr>
        <w:t>é empregado nas</w:t>
      </w:r>
      <w:r w:rsidR="00EE2A94"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AA3739" w:rsidRPr="00384567">
        <w:rPr>
          <w:rFonts w:ascii="Times New Roman" w:hAnsi="Times New Roman" w:cs="Times New Roman"/>
          <w:color w:val="000000"/>
          <w:sz w:val="24"/>
          <w:szCs w:val="24"/>
        </w:rPr>
        <w:t>divulgações</w:t>
      </w:r>
      <w:r w:rsidR="00EE2A94"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 de campanhas sociais, políticas e de saúde. </w:t>
      </w:r>
    </w:p>
    <w:p w14:paraId="78144FF1" w14:textId="3B531230" w:rsidR="00F767C0" w:rsidRPr="00384567" w:rsidRDefault="00F767C0" w:rsidP="00194F0B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7CED9F3D" w14:textId="521F8724" w:rsidR="00194F0B" w:rsidRPr="00384567" w:rsidRDefault="00EE2A94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845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2571C7" wp14:editId="1E600347">
            <wp:extent cx="2548800" cy="3301200"/>
            <wp:effectExtent l="0" t="0" r="4445" b="0"/>
            <wp:docPr id="2" name="Imagem 2" descr="Ficar Saudável Panfleto Anúncio Coronavírus Modelo | PosterMyW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car Saudável Panfleto Anúncio Coronavírus Modelo | PosterMyWal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800" cy="33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6A031" w14:textId="0884036A" w:rsidR="00AA3739" w:rsidRPr="00384567" w:rsidRDefault="00BC768F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hyperlink r:id="rId7" w:history="1">
        <w:r w:rsidR="00D55F96" w:rsidRPr="00384567">
          <w:rPr>
            <w:rStyle w:val="Hyperlink"/>
            <w:rFonts w:ascii="Times New Roman" w:hAnsi="Times New Roman" w:cs="Times New Roman"/>
            <w:sz w:val="24"/>
            <w:szCs w:val="24"/>
          </w:rPr>
          <w:t>https://d1csarkz8obe9u.cloudfront.net/posterpreviews/stay-healthy-flyer-advertisement-coronavirus-design-template-a248e3e77a2191e13daae95caff7a02d_screen.jpg?ts=1584801407</w:t>
        </w:r>
      </w:hyperlink>
    </w:p>
    <w:p w14:paraId="18906677" w14:textId="76B7ABD5" w:rsidR="00F10C8C" w:rsidRPr="00384567" w:rsidRDefault="00F10C8C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7F480AF4" w14:textId="2B22FBF8" w:rsidR="00F10C8C" w:rsidRPr="00384567" w:rsidRDefault="00F10C8C" w:rsidP="00F10C8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CHECKING YOUR KNOWLEGE </w:t>
      </w:r>
    </w:p>
    <w:p w14:paraId="78292777" w14:textId="5DDC0048" w:rsidR="005E2770" w:rsidRPr="00384567" w:rsidRDefault="005E2770" w:rsidP="00F10C8C">
      <w:pPr>
        <w:spacing w:after="0" w:line="360" w:lineRule="auto"/>
        <w:ind w:firstLine="36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</w:p>
    <w:p w14:paraId="5C03B454" w14:textId="34B9C702" w:rsidR="005E2770" w:rsidRPr="00384567" w:rsidRDefault="005E2770" w:rsidP="00F10C8C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384567">
        <w:rPr>
          <w:rFonts w:ascii="Times New Roman" w:hAnsi="Times New Roman" w:cs="Times New Roman"/>
          <w:color w:val="000000"/>
          <w:sz w:val="24"/>
          <w:szCs w:val="24"/>
        </w:rPr>
        <w:t xml:space="preserve">Quais são os gêneros textuais? </w:t>
      </w:r>
    </w:p>
    <w:p w14:paraId="13B2CAD5" w14:textId="6602F780" w:rsidR="00F10C8C" w:rsidRPr="00384567" w:rsidRDefault="00F10C8C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84567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50B46ADE" wp14:editId="1ADDC3F1">
                <wp:extent cx="302895" cy="302895"/>
                <wp:effectExtent l="0" t="0" r="0" b="0"/>
                <wp:docPr id="4" name="Retângulo 4" descr="Is Hydroxychloroquine the Answer to the Coronavirus Pandemic? Inside the  Race to Find A COVID-19 C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895" cy="3028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BF1162" id="Retângulo 4" o:spid="_x0000_s1026" alt="Is Hydroxychloroquine the Answer to the Coronavirus Pandemic? Inside the  Race to Find A COVID-19 Cure" style="width:23.85pt;height:23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" filled="f" stroked="f">
                <o:lock v:ext="edit" aspectratio="t"/>
                <w10:anchorlock/>
              </v:rect>
            </w:pict>
          </mc:Fallback>
        </mc:AlternateContent>
      </w:r>
    </w:p>
    <w:p w14:paraId="424667E5" w14:textId="220C90DD" w:rsidR="00CC41EC" w:rsidRPr="00384567" w:rsidRDefault="00CC41EC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571E2B80" w14:textId="77777777" w:rsidR="00CC41EC" w:rsidRPr="00384567" w:rsidRDefault="00CC41EC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359664D7" w14:textId="0229966B" w:rsidR="00E73405" w:rsidRDefault="00976532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3845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F1B38" wp14:editId="736AEB60">
            <wp:extent cx="2710800" cy="2030400"/>
            <wp:effectExtent l="0" t="0" r="0" b="8255"/>
            <wp:docPr id="11" name="Imagem 11" descr="Contact Thames Fiat | Kent and Berkshire | Thames Fi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ontact Thames Fiat | Kent and Berkshire | Thames Fia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00" cy="20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C2FEF" w14:textId="0747ABFC" w:rsidR="000E4493" w:rsidRDefault="000E4493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14:paraId="639DA9F4" w14:textId="281ADF1E" w:rsidR="000E4493" w:rsidRDefault="000E4493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A2E349F" wp14:editId="48B2B13E">
            <wp:extent cx="4554000" cy="25596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5525" w14:textId="4C3585EC" w:rsidR="000E4493" w:rsidRDefault="000E4493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967F877" wp14:editId="0A467650">
            <wp:extent cx="4554000" cy="25596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25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84AD" w14:textId="3575EC85" w:rsidR="00BC768F" w:rsidRDefault="00BC768F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  <w:r w:rsidRPr="00BC768F">
        <w:rPr>
          <w:rFonts w:ascii="Times New Roman" w:hAnsi="Times New Roman" w:cs="Times New Roman"/>
          <w:color w:val="000000"/>
          <w:sz w:val="24"/>
          <w:szCs w:val="24"/>
          <w:lang w:val="en-CA"/>
        </w:rPr>
        <w:t xml:space="preserve">Source: </w:t>
      </w:r>
      <w:hyperlink r:id="rId11" w:history="1">
        <w:r w:rsidRPr="00AC0BB1">
          <w:rPr>
            <w:rStyle w:val="Hyperlink"/>
            <w:rFonts w:ascii="Times New Roman" w:hAnsi="Times New Roman" w:cs="Times New Roman"/>
            <w:sz w:val="24"/>
            <w:szCs w:val="24"/>
            <w:lang w:val="en-CA"/>
          </w:rPr>
          <w:t>https://www.bbc.com/news/uk-54662485</w:t>
        </w:r>
      </w:hyperlink>
    </w:p>
    <w:p w14:paraId="0AECA290" w14:textId="76D5D5ED" w:rsidR="00BC768F" w:rsidRDefault="00BC768F" w:rsidP="00EE2A94">
      <w:pPr>
        <w:spacing w:after="0" w:line="360" w:lineRule="auto"/>
        <w:ind w:firstLine="360"/>
        <w:jc w:val="center"/>
        <w:rPr>
          <w:rFonts w:ascii="Times New Roman" w:hAnsi="Times New Roman" w:cs="Times New Roman"/>
          <w:color w:val="000000"/>
          <w:sz w:val="24"/>
          <w:szCs w:val="24"/>
          <w:lang w:val="en-CA"/>
        </w:rPr>
      </w:pPr>
    </w:p>
    <w:p w14:paraId="674E0AF4" w14:textId="0B8761E2" w:rsidR="00F767C0" w:rsidRPr="00384567" w:rsidRDefault="00BC768F" w:rsidP="00304C89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lastRenderedPageBreak/>
        <w:t>C</w:t>
      </w:r>
      <w:r w:rsidR="00304C89" w:rsidRPr="00384567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OGNATOS </w:t>
      </w:r>
    </w:p>
    <w:p w14:paraId="101161FB" w14:textId="77777777" w:rsidR="00234D94" w:rsidRPr="00384567" w:rsidRDefault="00234D94" w:rsidP="004552B5">
      <w:pPr>
        <w:ind w:left="12"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14:paraId="0812072A" w14:textId="718ED86B" w:rsidR="003437A9" w:rsidRPr="00384567" w:rsidRDefault="004552B5" w:rsidP="004552B5">
      <w:pPr>
        <w:ind w:left="12"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4567">
        <w:rPr>
          <w:rFonts w:ascii="Times New Roman" w:hAnsi="Times New Roman" w:cs="Times New Roman"/>
          <w:color w:val="000000"/>
          <w:sz w:val="24"/>
          <w:szCs w:val="24"/>
        </w:rPr>
        <w:t>Cognatos são palavras que possuem a mesma origem e têm, portanto, ortografias semelhantes.</w:t>
      </w:r>
    </w:p>
    <w:p w14:paraId="5733E63A" w14:textId="04029206" w:rsidR="003437A9" w:rsidRPr="00384567" w:rsidRDefault="003437A9" w:rsidP="003437A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552B5" w:rsidRPr="00384567" w14:paraId="45AC2E31" w14:textId="77777777" w:rsidTr="004552B5">
        <w:tc>
          <w:tcPr>
            <w:tcW w:w="4814" w:type="dxa"/>
          </w:tcPr>
          <w:p w14:paraId="3506D81A" w14:textId="703C025D" w:rsidR="004552B5" w:rsidRPr="00384567" w:rsidRDefault="004552B5" w:rsidP="004552B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INGLÊS</w:t>
            </w:r>
          </w:p>
        </w:tc>
        <w:tc>
          <w:tcPr>
            <w:tcW w:w="4814" w:type="dxa"/>
          </w:tcPr>
          <w:p w14:paraId="629D3FF9" w14:textId="4A8B401A" w:rsidR="004552B5" w:rsidRPr="00384567" w:rsidRDefault="004552B5" w:rsidP="004552B5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PORTUGUÊS </w:t>
            </w:r>
          </w:p>
        </w:tc>
      </w:tr>
      <w:tr w:rsidR="004552B5" w:rsidRPr="00384567" w14:paraId="4A6E6719" w14:textId="77777777" w:rsidTr="004552B5">
        <w:tc>
          <w:tcPr>
            <w:tcW w:w="4814" w:type="dxa"/>
          </w:tcPr>
          <w:p w14:paraId="7974D581" w14:textId="5E446307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 xml:space="preserve">PHYSICAL </w:t>
            </w:r>
          </w:p>
        </w:tc>
        <w:tc>
          <w:tcPr>
            <w:tcW w:w="4814" w:type="dxa"/>
          </w:tcPr>
          <w:p w14:paraId="122FAF8D" w14:textId="3F9DC971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FÍSICO</w:t>
            </w:r>
          </w:p>
        </w:tc>
      </w:tr>
      <w:tr w:rsidR="004552B5" w:rsidRPr="00384567" w14:paraId="4D7F9879" w14:textId="77777777" w:rsidTr="004552B5">
        <w:tc>
          <w:tcPr>
            <w:tcW w:w="4814" w:type="dxa"/>
          </w:tcPr>
          <w:p w14:paraId="087610BD" w14:textId="513EEF4C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CONTACT</w:t>
            </w:r>
          </w:p>
        </w:tc>
        <w:tc>
          <w:tcPr>
            <w:tcW w:w="4814" w:type="dxa"/>
          </w:tcPr>
          <w:p w14:paraId="346CD04B" w14:textId="498BDF35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CONTATO</w:t>
            </w:r>
          </w:p>
        </w:tc>
      </w:tr>
      <w:tr w:rsidR="004552B5" w:rsidRPr="00384567" w14:paraId="5035977D" w14:textId="77777777" w:rsidTr="004552B5">
        <w:tc>
          <w:tcPr>
            <w:tcW w:w="4814" w:type="dxa"/>
          </w:tcPr>
          <w:p w14:paraId="330941E2" w14:textId="6E5C47E7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FORMS</w:t>
            </w:r>
          </w:p>
        </w:tc>
        <w:tc>
          <w:tcPr>
            <w:tcW w:w="4814" w:type="dxa"/>
          </w:tcPr>
          <w:p w14:paraId="05315279" w14:textId="5AF06E5B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FORMAS</w:t>
            </w:r>
          </w:p>
        </w:tc>
      </w:tr>
      <w:tr w:rsidR="004552B5" w:rsidRPr="00384567" w14:paraId="4DD70EE4" w14:textId="77777777" w:rsidTr="004552B5">
        <w:tc>
          <w:tcPr>
            <w:tcW w:w="4814" w:type="dxa"/>
          </w:tcPr>
          <w:p w14:paraId="4989A359" w14:textId="292F2EF2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SOCIAL</w:t>
            </w:r>
          </w:p>
        </w:tc>
        <w:tc>
          <w:tcPr>
            <w:tcW w:w="4814" w:type="dxa"/>
          </w:tcPr>
          <w:p w14:paraId="404C654D" w14:textId="51CC9976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 xml:space="preserve">SOCIAL </w:t>
            </w:r>
          </w:p>
        </w:tc>
      </w:tr>
      <w:tr w:rsidR="00234D94" w:rsidRPr="00384567" w14:paraId="41334A49" w14:textId="77777777" w:rsidTr="004552B5">
        <w:tc>
          <w:tcPr>
            <w:tcW w:w="4814" w:type="dxa"/>
          </w:tcPr>
          <w:p w14:paraId="37549969" w14:textId="3DDCAEC7" w:rsidR="00234D94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SECONDS</w:t>
            </w:r>
          </w:p>
        </w:tc>
        <w:tc>
          <w:tcPr>
            <w:tcW w:w="4814" w:type="dxa"/>
          </w:tcPr>
          <w:p w14:paraId="438E327A" w14:textId="2909E5E0" w:rsidR="00234D94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SEGUNDOS</w:t>
            </w:r>
          </w:p>
        </w:tc>
      </w:tr>
      <w:tr w:rsidR="004552B5" w:rsidRPr="00384567" w14:paraId="0AABDB47" w14:textId="77777777" w:rsidTr="004552B5">
        <w:tc>
          <w:tcPr>
            <w:tcW w:w="4814" w:type="dxa"/>
          </w:tcPr>
          <w:p w14:paraId="330184B5" w14:textId="4B7A5F22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>MASK</w:t>
            </w:r>
          </w:p>
        </w:tc>
        <w:tc>
          <w:tcPr>
            <w:tcW w:w="4814" w:type="dxa"/>
          </w:tcPr>
          <w:p w14:paraId="5C4CD59D" w14:textId="19E595C7" w:rsidR="004552B5" w:rsidRPr="00384567" w:rsidRDefault="00234D9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84567">
              <w:rPr>
                <w:rFonts w:ascii="Times New Roman" w:hAnsi="Times New Roman" w:cs="Times New Roman"/>
                <w:sz w:val="24"/>
                <w:szCs w:val="24"/>
              </w:rPr>
              <w:t xml:space="preserve">MÁSCARA </w:t>
            </w:r>
          </w:p>
        </w:tc>
      </w:tr>
    </w:tbl>
    <w:p w14:paraId="71A8A1B4" w14:textId="7509FBE3" w:rsidR="004552B5" w:rsidRPr="00384567" w:rsidRDefault="004552B5" w:rsidP="004552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F64FB0" w14:textId="12D9FA21" w:rsidR="006C0E13" w:rsidRPr="00384567" w:rsidRDefault="006C0E13" w:rsidP="004552B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>CHECKING YOUR KNOWLEDGE</w:t>
      </w:r>
    </w:p>
    <w:p w14:paraId="54080536" w14:textId="77777777" w:rsidR="006C0E13" w:rsidRPr="00384567" w:rsidRDefault="006C0E13" w:rsidP="004552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765C6E" w14:textId="143F1B53" w:rsidR="006C0E13" w:rsidRPr="00384567" w:rsidRDefault="006C0E13" w:rsidP="004552B5">
      <w:pPr>
        <w:jc w:val="both"/>
        <w:rPr>
          <w:rFonts w:ascii="Times New Roman" w:hAnsi="Times New Roman" w:cs="Times New Roman"/>
          <w:sz w:val="24"/>
          <w:szCs w:val="24"/>
        </w:rPr>
      </w:pPr>
      <w:r w:rsidRPr="00384567">
        <w:rPr>
          <w:rFonts w:ascii="Times New Roman" w:hAnsi="Times New Roman" w:cs="Times New Roman"/>
          <w:sz w:val="24"/>
          <w:szCs w:val="24"/>
        </w:rPr>
        <w:t xml:space="preserve">Identifique os cognatos no seguinte trecho: </w:t>
      </w:r>
    </w:p>
    <w:p w14:paraId="3EF5C16B" w14:textId="77777777" w:rsidR="006C0E13" w:rsidRPr="00384567" w:rsidRDefault="006C0E13" w:rsidP="004552B5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94404" w:rsidRPr="00384567" w14:paraId="595A2963" w14:textId="77777777" w:rsidTr="00594404">
        <w:tc>
          <w:tcPr>
            <w:tcW w:w="9628" w:type="dxa"/>
          </w:tcPr>
          <w:p w14:paraId="62848D17" w14:textId="1E7550C2" w:rsidR="00594404" w:rsidRPr="00384567" w:rsidRDefault="00594404" w:rsidP="00594404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lang w:val="en-CA"/>
              </w:rPr>
            </w:pPr>
            <w:r w:rsidRPr="00384567">
              <w:rPr>
                <w:lang w:val="en-CA"/>
              </w:rPr>
              <w:t>The COVID-19 pandemic in Brazil is part of the ongoing </w:t>
            </w:r>
            <w:hyperlink r:id="rId12" w:tooltip="COVID-19 pandemic" w:history="1">
              <w:r w:rsidRPr="00384567">
                <w:rPr>
                  <w:rStyle w:val="Hyperlink"/>
                  <w:color w:val="auto"/>
                  <w:u w:val="none"/>
                  <w:lang w:val="en-CA"/>
                </w:rPr>
                <w:t>pandemic</w:t>
              </w:r>
            </w:hyperlink>
            <w:r w:rsidRPr="00384567">
              <w:rPr>
                <w:lang w:val="en-CA"/>
              </w:rPr>
              <w:t> of </w:t>
            </w:r>
            <w:hyperlink r:id="rId13" w:tooltip="Coronavirus disease 2019" w:history="1">
              <w:r w:rsidRPr="00384567">
                <w:rPr>
                  <w:rStyle w:val="Hyperlink"/>
                  <w:color w:val="auto"/>
                  <w:u w:val="none"/>
                  <w:lang w:val="en-CA"/>
                </w:rPr>
                <w:t>coronavirus disease 2019</w:t>
              </w:r>
            </w:hyperlink>
            <w:r w:rsidRPr="00384567">
              <w:rPr>
                <w:lang w:val="en-CA"/>
              </w:rPr>
              <w:t> (</w:t>
            </w:r>
            <w:r w:rsidRPr="00384567">
              <w:rPr>
                <w:rStyle w:val="nowrap"/>
                <w:lang w:val="en-CA"/>
              </w:rPr>
              <w:t>COVID-19</w:t>
            </w:r>
            <w:r w:rsidRPr="00384567">
              <w:rPr>
                <w:lang w:val="en-CA"/>
              </w:rPr>
              <w:t>) caused by </w:t>
            </w:r>
            <w:hyperlink r:id="rId14" w:tooltip="Severe acute respiratory syndrome coronavirus 2" w:history="1">
              <w:r w:rsidRPr="00384567">
                <w:rPr>
                  <w:rStyle w:val="Hyperlink"/>
                  <w:color w:val="auto"/>
                  <w:u w:val="none"/>
                  <w:lang w:val="en-CA"/>
                </w:rPr>
                <w:t>severe acute respiratory syndrome coronavirus 2</w:t>
              </w:r>
            </w:hyperlink>
            <w:r w:rsidRPr="00384567">
              <w:rPr>
                <w:lang w:val="en-CA"/>
              </w:rPr>
              <w:t> (</w:t>
            </w:r>
            <w:r w:rsidRPr="00384567">
              <w:rPr>
                <w:rStyle w:val="nowrap"/>
                <w:lang w:val="en-CA"/>
              </w:rPr>
              <w:t>SARS-CoV-2</w:t>
            </w:r>
            <w:r w:rsidRPr="00384567">
              <w:rPr>
                <w:lang w:val="en-CA"/>
              </w:rPr>
              <w:t>). The virus was confirmed to have spread to Brazil on 25 February 2020, when a man from </w:t>
            </w:r>
            <w:hyperlink r:id="rId15" w:tooltip="São Paulo" w:history="1">
              <w:r w:rsidRPr="00384567">
                <w:rPr>
                  <w:rStyle w:val="Hyperlink"/>
                  <w:color w:val="auto"/>
                  <w:u w:val="none"/>
                  <w:lang w:val="en-CA"/>
                </w:rPr>
                <w:t>São Paulo</w:t>
              </w:r>
            </w:hyperlink>
            <w:r w:rsidRPr="00384567">
              <w:rPr>
                <w:lang w:val="en-CA"/>
              </w:rPr>
              <w:t> tested positive for the virus. The disease had spread to every state in Brazil by 21 March. On 19 June 2020, the country reported its 1 millionth case; at this time, there had been nearly 49,000 reported deaths. As of September 2020, Brazil has the third-highest number of confirmed COVID-19 cases in the world behind </w:t>
            </w:r>
            <w:hyperlink r:id="rId16" w:tooltip="COVID-19 pandemic in India" w:history="1">
              <w:r w:rsidRPr="00384567">
                <w:rPr>
                  <w:rStyle w:val="Hyperlink"/>
                  <w:color w:val="auto"/>
                  <w:u w:val="none"/>
                  <w:lang w:val="en-CA"/>
                </w:rPr>
                <w:t>India</w:t>
              </w:r>
            </w:hyperlink>
            <w:r w:rsidRPr="00384567">
              <w:rPr>
                <w:lang w:val="en-CA"/>
              </w:rPr>
              <w:t> and the </w:t>
            </w:r>
            <w:hyperlink r:id="rId17" w:tooltip="COVID-19 pandemic in the United States" w:history="1">
              <w:r w:rsidRPr="00384567">
                <w:rPr>
                  <w:rStyle w:val="Hyperlink"/>
                  <w:color w:val="auto"/>
                  <w:u w:val="none"/>
                  <w:lang w:val="en-CA"/>
                </w:rPr>
                <w:t>United States</w:t>
              </w:r>
            </w:hyperlink>
            <w:r w:rsidRPr="00384567">
              <w:rPr>
                <w:lang w:val="en-CA"/>
              </w:rPr>
              <w:t>. On 17 July 2020, the country reported its 2 millionth case. On 8 August 2020, the country reported its 3 millionth case with deaths exceeding up to 100,000. Brazil is one of the worst affected countries in the world.</w:t>
            </w:r>
          </w:p>
          <w:p w14:paraId="15A7DB0D" w14:textId="59E7E7E2" w:rsidR="00594404" w:rsidRPr="00384567" w:rsidRDefault="00594404" w:rsidP="00594404">
            <w:pPr>
              <w:pStyle w:val="NormalWeb"/>
              <w:shd w:val="clear" w:color="auto" w:fill="FFFFFF"/>
              <w:spacing w:before="120" w:beforeAutospacing="0" w:after="120" w:afterAutospacing="0"/>
              <w:jc w:val="both"/>
              <w:rPr>
                <w:color w:val="202122"/>
              </w:rPr>
            </w:pPr>
            <w:r w:rsidRPr="00384567">
              <w:rPr>
                <w:color w:val="202122"/>
              </w:rPr>
              <w:t xml:space="preserve">Fonte: </w:t>
            </w:r>
            <w:hyperlink r:id="rId18" w:history="1">
              <w:r w:rsidRPr="00384567">
                <w:rPr>
                  <w:rStyle w:val="Hyperlink"/>
                </w:rPr>
                <w:t>https://en.wikipedia.org/wiki/COVID-19_pandemic_in_Brazil</w:t>
              </w:r>
            </w:hyperlink>
          </w:p>
          <w:p w14:paraId="3109A05F" w14:textId="77777777" w:rsidR="00594404" w:rsidRPr="00384567" w:rsidRDefault="00594404" w:rsidP="004552B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BA96A20" w14:textId="7D4FEE0E" w:rsidR="00594404" w:rsidRPr="00384567" w:rsidRDefault="00594404" w:rsidP="004552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6C7A4E" w14:textId="229CFFD8" w:rsidR="00F90FEB" w:rsidRPr="00384567" w:rsidRDefault="00F90FEB" w:rsidP="004552B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E93151" w14:textId="5F7EE029" w:rsidR="00141960" w:rsidRPr="00384567" w:rsidRDefault="000A4FD1" w:rsidP="000A4FD1">
      <w:pPr>
        <w:pStyle w:val="PargrafodaLista"/>
        <w:numPr>
          <w:ilvl w:val="0"/>
          <w:numId w:val="6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 xml:space="preserve">CONHECIMENTO PRÉVIO </w:t>
      </w:r>
    </w:p>
    <w:p w14:paraId="216A7657" w14:textId="56637942" w:rsidR="002D1F21" w:rsidRPr="00384567" w:rsidRDefault="002D1F21" w:rsidP="002D1F2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2FBD9B" w14:textId="6540AEE0" w:rsidR="002D1F21" w:rsidRPr="00384567" w:rsidRDefault="002D1F21" w:rsidP="002D1F21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  <w:r w:rsidRPr="00384567">
        <w:rPr>
          <w:rFonts w:ascii="Times New Roman" w:hAnsi="Times New Roman" w:cs="Times New Roman"/>
          <w:sz w:val="24"/>
          <w:szCs w:val="24"/>
        </w:rPr>
        <w:t xml:space="preserve">É o conhecimento que o leitor já tem do assunto tratado no texto. Nos textos apresentados nas seções anteriores, o conhecimento prévio sobre </w:t>
      </w:r>
      <w:r w:rsidR="00BE4460" w:rsidRPr="00384567">
        <w:rPr>
          <w:rFonts w:ascii="Times New Roman" w:hAnsi="Times New Roman" w:cs="Times New Roman"/>
          <w:sz w:val="24"/>
          <w:szCs w:val="24"/>
        </w:rPr>
        <w:t>a</w:t>
      </w:r>
      <w:r w:rsidRPr="00384567">
        <w:rPr>
          <w:rFonts w:ascii="Times New Roman" w:hAnsi="Times New Roman" w:cs="Times New Roman"/>
          <w:sz w:val="24"/>
          <w:szCs w:val="24"/>
        </w:rPr>
        <w:t xml:space="preserve"> COVID-19 é determinante para a compreensão textual. </w:t>
      </w:r>
    </w:p>
    <w:p w14:paraId="7D81B837" w14:textId="748504F2" w:rsidR="00384567" w:rsidRPr="00384567" w:rsidRDefault="00384567" w:rsidP="002D1F21">
      <w:pPr>
        <w:spacing w:after="0" w:line="360" w:lineRule="auto"/>
        <w:ind w:firstLine="357"/>
        <w:jc w:val="both"/>
        <w:rPr>
          <w:rFonts w:ascii="Times New Roman" w:hAnsi="Times New Roman" w:cs="Times New Roman"/>
          <w:sz w:val="24"/>
          <w:szCs w:val="24"/>
        </w:rPr>
      </w:pPr>
    </w:p>
    <w:p w14:paraId="2E1BB891" w14:textId="746682E0" w:rsidR="00384567" w:rsidRPr="00384567" w:rsidRDefault="00384567" w:rsidP="00384567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 xml:space="preserve">ESTRATÉGIAS DE LEITURA </w:t>
      </w:r>
    </w:p>
    <w:p w14:paraId="1BB7B8C6" w14:textId="319BAD19" w:rsidR="00384567" w:rsidRPr="00384567" w:rsidRDefault="00384567" w:rsidP="00384567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F03A6D" w14:textId="023776CF" w:rsidR="00384567" w:rsidRPr="00384567" w:rsidRDefault="00384567" w:rsidP="0038456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>a)</w:t>
      </w:r>
      <w:r w:rsidRPr="003845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b/>
          <w:bCs/>
          <w:sz w:val="24"/>
          <w:szCs w:val="24"/>
        </w:rPr>
        <w:t>SKIMMING</w:t>
      </w:r>
      <w:r w:rsidRPr="0038456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– consiste em fazer uma leitura rápida do texto com o objetivo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de obter ideias gerais sobre o assunto, ou seja, tem por finalidade verificar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 xml:space="preserve">o sentido geral do texto, como ele está </w:t>
      </w:r>
      <w:r w:rsidRPr="00384567">
        <w:rPr>
          <w:rFonts w:ascii="Times New Roman" w:hAnsi="Times New Roman" w:cs="Times New Roman"/>
          <w:sz w:val="24"/>
          <w:szCs w:val="24"/>
        </w:rPr>
        <w:lastRenderedPageBreak/>
        <w:t>estruturado, e qual a intenção ou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estilo do autor. Utilizam-se pistas como: tópico frasal, palavras-chaves e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pistas contextuais para entender a mensagem do autor</w:t>
      </w:r>
      <w:r w:rsidRPr="0038456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4D59195" w14:textId="77777777" w:rsidR="00384567" w:rsidRPr="00384567" w:rsidRDefault="00384567" w:rsidP="0038456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C7CD2" w14:textId="311809A9" w:rsidR="00384567" w:rsidRPr="00384567" w:rsidRDefault="00384567" w:rsidP="0038456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>b</w:t>
      </w:r>
      <w:r w:rsidRPr="00384567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Pr="00384567">
        <w:rPr>
          <w:rFonts w:ascii="Times New Roman" w:hAnsi="Times New Roman" w:cs="Times New Roman"/>
          <w:b/>
          <w:bCs/>
          <w:sz w:val="24"/>
          <w:szCs w:val="24"/>
        </w:rPr>
        <w:t>SCANNING</w:t>
      </w:r>
      <w:r w:rsidRPr="0038456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– técnica usada para extrair apenas informações específicas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do texto. Não requer uma leitura do texto como um todo. Consiste em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buscar uma determinada informação nele contida. Para isso, você já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deve pressupor como a informação (nome, data, local) se apresentará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no texto. Usando essa técnica, você não precisará ler o texto inteiro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para conseguir as informações como quem, quando, onde, mas apenas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retirá-las do texto. Essa técnica é muito útil para se obterem informações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específicas num texto;</w:t>
      </w:r>
    </w:p>
    <w:p w14:paraId="705E0840" w14:textId="626F60CE" w:rsidR="00384567" w:rsidRPr="00384567" w:rsidRDefault="00384567" w:rsidP="0038456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E1ABDB" w14:textId="77777777" w:rsidR="00384567" w:rsidRPr="00384567" w:rsidRDefault="00384567" w:rsidP="003845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553D50" w14:textId="3E15AF8E" w:rsidR="00384567" w:rsidRPr="00384567" w:rsidRDefault="00384567" w:rsidP="00384567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>INFERÊNCIA</w:t>
      </w:r>
      <w:r w:rsidRPr="0038456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– técnica que permite, a partir das informações do texto,</w:t>
      </w:r>
      <w:r w:rsidRPr="00384567">
        <w:rPr>
          <w:rFonts w:ascii="Times New Roman" w:hAnsi="Times New Roman" w:cs="Times New Roman"/>
          <w:sz w:val="24"/>
          <w:szCs w:val="24"/>
        </w:rPr>
        <w:t xml:space="preserve"> </w:t>
      </w:r>
      <w:r w:rsidRPr="00384567">
        <w:rPr>
          <w:rFonts w:ascii="Times New Roman" w:hAnsi="Times New Roman" w:cs="Times New Roman"/>
          <w:sz w:val="24"/>
          <w:szCs w:val="24"/>
        </w:rPr>
        <w:t>chegar-se a conclusões lógicas.</w:t>
      </w:r>
    </w:p>
    <w:p w14:paraId="1F10B205" w14:textId="77777777" w:rsidR="00CC41EC" w:rsidRPr="00384567" w:rsidRDefault="00CC41EC" w:rsidP="001419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0FEFEE" w14:textId="77777777" w:rsidR="00CC41EC" w:rsidRPr="00384567" w:rsidRDefault="00CC41EC" w:rsidP="001419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7E0801" w14:textId="12EBF483" w:rsidR="00141960" w:rsidRPr="00384567" w:rsidRDefault="0073137B" w:rsidP="001419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4567">
        <w:rPr>
          <w:rFonts w:ascii="Times New Roman" w:hAnsi="Times New Roman" w:cs="Times New Roman"/>
          <w:b/>
          <w:bCs/>
          <w:sz w:val="24"/>
          <w:szCs w:val="24"/>
        </w:rPr>
        <w:t xml:space="preserve">REFERÊNCIAS </w:t>
      </w:r>
    </w:p>
    <w:p w14:paraId="48137480" w14:textId="406DE2C4" w:rsidR="0073137B" w:rsidRDefault="0073137B" w:rsidP="001419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15537" w14:textId="124EFAEC" w:rsidR="005D5E45" w:rsidRPr="005D5E45" w:rsidRDefault="005D5E45" w:rsidP="0014196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D5E45">
        <w:rPr>
          <w:rFonts w:ascii="Times New Roman" w:hAnsi="Times New Roman" w:cs="Times New Roman"/>
          <w:sz w:val="24"/>
          <w:szCs w:val="24"/>
        </w:rPr>
        <w:t xml:space="preserve">ARAÚJO, F. M. </w:t>
      </w:r>
      <w:r w:rsidRPr="005D5E45">
        <w:rPr>
          <w:rFonts w:ascii="Times New Roman" w:hAnsi="Times New Roman" w:cs="Times New Roman"/>
          <w:b/>
          <w:bCs/>
          <w:sz w:val="24"/>
          <w:szCs w:val="24"/>
        </w:rPr>
        <w:t>Inglês para informática.</w:t>
      </w:r>
      <w:r w:rsidRPr="005D5E45">
        <w:rPr>
          <w:rFonts w:ascii="Times New Roman" w:hAnsi="Times New Roman" w:cs="Times New Roman"/>
          <w:sz w:val="24"/>
          <w:szCs w:val="24"/>
        </w:rPr>
        <w:t xml:space="preserve"> Manaus: CETAM, 2010.</w:t>
      </w:r>
    </w:p>
    <w:p w14:paraId="1FE812D1" w14:textId="4586EC75" w:rsidR="003C6E49" w:rsidRPr="005D5E45" w:rsidRDefault="003C6E49" w:rsidP="007313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E45">
        <w:rPr>
          <w:rFonts w:ascii="Times New Roman" w:hAnsi="Times New Roman" w:cs="Times New Roman"/>
          <w:sz w:val="24"/>
          <w:szCs w:val="24"/>
        </w:rPr>
        <w:t xml:space="preserve">DE LUCCA, A.F. </w:t>
      </w:r>
      <w:r w:rsidRPr="005D5E45">
        <w:rPr>
          <w:rFonts w:ascii="Times New Roman" w:hAnsi="Times New Roman" w:cs="Times New Roman"/>
          <w:b/>
          <w:bCs/>
          <w:sz w:val="24"/>
          <w:szCs w:val="24"/>
        </w:rPr>
        <w:t>Inglês Técnico.</w:t>
      </w:r>
      <w:r w:rsidRPr="005D5E45">
        <w:rPr>
          <w:rFonts w:ascii="Times New Roman" w:hAnsi="Times New Roman" w:cs="Times New Roman"/>
          <w:sz w:val="24"/>
          <w:szCs w:val="24"/>
        </w:rPr>
        <w:t xml:space="preserve"> Mogi das Cruz: UBC, 2013. </w:t>
      </w:r>
    </w:p>
    <w:p w14:paraId="387A8466" w14:textId="4F4452D8" w:rsidR="0073137B" w:rsidRPr="005D5E45" w:rsidRDefault="0073137B" w:rsidP="0073137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D5E45">
        <w:rPr>
          <w:rFonts w:ascii="Times New Roman" w:hAnsi="Times New Roman" w:cs="Times New Roman"/>
          <w:sz w:val="24"/>
          <w:szCs w:val="24"/>
        </w:rPr>
        <w:t xml:space="preserve">PATROCÍNIO, M.F. </w:t>
      </w:r>
      <w:r w:rsidRPr="005D5E45">
        <w:rPr>
          <w:rFonts w:ascii="Times New Roman" w:hAnsi="Times New Roman" w:cs="Times New Roman"/>
          <w:b/>
          <w:bCs/>
          <w:sz w:val="24"/>
          <w:szCs w:val="24"/>
        </w:rPr>
        <w:t>Aprender a praticar gramática.</w:t>
      </w:r>
      <w:r w:rsidRPr="005D5E45">
        <w:rPr>
          <w:rFonts w:ascii="Times New Roman" w:hAnsi="Times New Roman" w:cs="Times New Roman"/>
          <w:sz w:val="24"/>
          <w:szCs w:val="24"/>
        </w:rPr>
        <w:t xml:space="preserve"> São Paulo: FTD, 2014. </w:t>
      </w:r>
    </w:p>
    <w:sectPr w:rsidR="0073137B" w:rsidRPr="005D5E45" w:rsidSect="00B71DC4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rutiger LT Std 45 Light">
    <w:altName w:val="Frutiger LT Std 45 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Frutiger LT Std 55 Roman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158A2"/>
    <w:multiLevelType w:val="hybridMultilevel"/>
    <w:tmpl w:val="92069DB4"/>
    <w:lvl w:ilvl="0" w:tplc="0346FBA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126CA7"/>
    <w:multiLevelType w:val="hybridMultilevel"/>
    <w:tmpl w:val="7F4E5B82"/>
    <w:lvl w:ilvl="0" w:tplc="8596433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294D0C"/>
    <w:multiLevelType w:val="hybridMultilevel"/>
    <w:tmpl w:val="195E78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03D75"/>
    <w:multiLevelType w:val="hybridMultilevel"/>
    <w:tmpl w:val="48BE195A"/>
    <w:lvl w:ilvl="0" w:tplc="A3F0D1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420970"/>
    <w:multiLevelType w:val="hybridMultilevel"/>
    <w:tmpl w:val="F2461100"/>
    <w:lvl w:ilvl="0" w:tplc="663443C2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1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A0115E"/>
    <w:multiLevelType w:val="hybridMultilevel"/>
    <w:tmpl w:val="E57EC4D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E4F9B"/>
    <w:multiLevelType w:val="hybridMultilevel"/>
    <w:tmpl w:val="6188074A"/>
    <w:lvl w:ilvl="0" w:tplc="E3F0EA4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0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37A9"/>
    <w:rsid w:val="000A4FD1"/>
    <w:rsid w:val="000E4493"/>
    <w:rsid w:val="00141960"/>
    <w:rsid w:val="00194F0B"/>
    <w:rsid w:val="001A7461"/>
    <w:rsid w:val="00234D94"/>
    <w:rsid w:val="002D1F21"/>
    <w:rsid w:val="00304C89"/>
    <w:rsid w:val="003437A9"/>
    <w:rsid w:val="00384567"/>
    <w:rsid w:val="003C6E49"/>
    <w:rsid w:val="00400D42"/>
    <w:rsid w:val="0041018E"/>
    <w:rsid w:val="004552B5"/>
    <w:rsid w:val="00456517"/>
    <w:rsid w:val="0047225C"/>
    <w:rsid w:val="0051359C"/>
    <w:rsid w:val="00552935"/>
    <w:rsid w:val="00594404"/>
    <w:rsid w:val="005D5E45"/>
    <w:rsid w:val="005E2770"/>
    <w:rsid w:val="00611C8F"/>
    <w:rsid w:val="0062268C"/>
    <w:rsid w:val="006C0E13"/>
    <w:rsid w:val="0073137B"/>
    <w:rsid w:val="00733CA1"/>
    <w:rsid w:val="0079395D"/>
    <w:rsid w:val="008804B9"/>
    <w:rsid w:val="008964EB"/>
    <w:rsid w:val="00976532"/>
    <w:rsid w:val="009A6DDC"/>
    <w:rsid w:val="009F2C71"/>
    <w:rsid w:val="00A94016"/>
    <w:rsid w:val="00AA3739"/>
    <w:rsid w:val="00AA5300"/>
    <w:rsid w:val="00B115CC"/>
    <w:rsid w:val="00B71DC4"/>
    <w:rsid w:val="00BC768F"/>
    <w:rsid w:val="00BD6869"/>
    <w:rsid w:val="00BE4460"/>
    <w:rsid w:val="00CC41EC"/>
    <w:rsid w:val="00D55F96"/>
    <w:rsid w:val="00DB57E1"/>
    <w:rsid w:val="00E366AD"/>
    <w:rsid w:val="00E73405"/>
    <w:rsid w:val="00E751A3"/>
    <w:rsid w:val="00EE2A94"/>
    <w:rsid w:val="00F10C8C"/>
    <w:rsid w:val="00F5034D"/>
    <w:rsid w:val="00F767C0"/>
    <w:rsid w:val="00F90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196EB"/>
  <w15:chartTrackingRefBased/>
  <w15:docId w15:val="{78FDC96A-34E7-4004-A4D1-FC8AAE493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B71DC4"/>
    <w:pPr>
      <w:autoSpaceDE w:val="0"/>
      <w:autoSpaceDN w:val="0"/>
      <w:adjustRightInd w:val="0"/>
      <w:spacing w:after="0" w:line="240" w:lineRule="auto"/>
    </w:pPr>
    <w:rPr>
      <w:rFonts w:ascii="Frutiger LT Std 45 Light" w:hAnsi="Frutiger LT Std 45 Light" w:cs="Frutiger LT Std 45 Light"/>
      <w:color w:val="00000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B71DC4"/>
    <w:pPr>
      <w:spacing w:line="181" w:lineRule="atLeast"/>
    </w:pPr>
    <w:rPr>
      <w:rFonts w:cstheme="minorBidi"/>
      <w:color w:val="auto"/>
    </w:rPr>
  </w:style>
  <w:style w:type="character" w:customStyle="1" w:styleId="A12">
    <w:name w:val="A12"/>
    <w:uiPriority w:val="99"/>
    <w:rsid w:val="00B71DC4"/>
    <w:rPr>
      <w:rFonts w:ascii="Frutiger LT Std 55 Roman" w:hAnsi="Frutiger LT Std 55 Roman" w:cs="Frutiger LT Std 55 Roman"/>
      <w:b/>
      <w:bCs/>
      <w:color w:val="000000"/>
      <w:sz w:val="18"/>
      <w:szCs w:val="18"/>
    </w:rPr>
  </w:style>
  <w:style w:type="paragraph" w:customStyle="1" w:styleId="Pa18">
    <w:name w:val="Pa18"/>
    <w:basedOn w:val="Default"/>
    <w:next w:val="Default"/>
    <w:uiPriority w:val="99"/>
    <w:rsid w:val="00B71DC4"/>
    <w:pPr>
      <w:spacing w:line="241" w:lineRule="atLeast"/>
    </w:pPr>
    <w:rPr>
      <w:rFonts w:cstheme="minorBidi"/>
      <w:color w:val="auto"/>
    </w:rPr>
  </w:style>
  <w:style w:type="paragraph" w:customStyle="1" w:styleId="Pa1">
    <w:name w:val="Pa1"/>
    <w:basedOn w:val="Default"/>
    <w:next w:val="Default"/>
    <w:uiPriority w:val="99"/>
    <w:rsid w:val="00B71DC4"/>
    <w:pPr>
      <w:spacing w:line="241" w:lineRule="atLeast"/>
    </w:pPr>
    <w:rPr>
      <w:rFonts w:cstheme="minorBidi"/>
      <w:color w:val="auto"/>
    </w:rPr>
  </w:style>
  <w:style w:type="paragraph" w:customStyle="1" w:styleId="Pa10">
    <w:name w:val="Pa10"/>
    <w:basedOn w:val="Default"/>
    <w:next w:val="Default"/>
    <w:uiPriority w:val="99"/>
    <w:rsid w:val="00B71DC4"/>
    <w:pPr>
      <w:spacing w:line="181" w:lineRule="atLeast"/>
    </w:pPr>
    <w:rPr>
      <w:rFonts w:cstheme="minorBidi"/>
      <w:color w:val="auto"/>
    </w:rPr>
  </w:style>
  <w:style w:type="paragraph" w:customStyle="1" w:styleId="Pa12">
    <w:name w:val="Pa12"/>
    <w:basedOn w:val="Default"/>
    <w:next w:val="Default"/>
    <w:uiPriority w:val="99"/>
    <w:rsid w:val="00B71DC4"/>
    <w:pPr>
      <w:spacing w:line="241" w:lineRule="atLeast"/>
    </w:pPr>
    <w:rPr>
      <w:rFonts w:cstheme="minorBidi"/>
      <w:color w:val="auto"/>
    </w:rPr>
  </w:style>
  <w:style w:type="paragraph" w:styleId="PargrafodaLista">
    <w:name w:val="List Paragraph"/>
    <w:basedOn w:val="Normal"/>
    <w:uiPriority w:val="34"/>
    <w:qFormat/>
    <w:rsid w:val="009A6DD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5F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55F96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4552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944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wrap">
    <w:name w:val="nowrap"/>
    <w:basedOn w:val="Fontepargpadro"/>
    <w:rsid w:val="00594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en.wikipedia.org/wiki/Coronavirus_disease_2019" TargetMode="External"/><Relationship Id="rId18" Type="http://schemas.openxmlformats.org/officeDocument/2006/relationships/hyperlink" Target="https://en.wikipedia.org/wiki/COVID-19_pandemic_in_Brazi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1csarkz8obe9u.cloudfront.net/posterpreviews/stay-healthy-flyer-advertisement-coronavirus-design-template-a248e3e77a2191e13daae95caff7a02d_screen.jpg?ts=1584801407" TargetMode="External"/><Relationship Id="rId12" Type="http://schemas.openxmlformats.org/officeDocument/2006/relationships/hyperlink" Target="https://en.wikipedia.org/wiki/COVID-19_pandemic" TargetMode="External"/><Relationship Id="rId17" Type="http://schemas.openxmlformats.org/officeDocument/2006/relationships/hyperlink" Target="https://en.wikipedia.org/wiki/COVID-19_pandemic_in_the_United_States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COVID-19_pandemic_in_India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bbc.com/news/uk-54662485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en.wikipedia.org/wiki/S%C3%A3o_Paulo" TargetMode="Externa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en.wikipedia.org/wiki/Severe_acute_respiratory_syndrome_coronavirus_2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679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Hugo Chaves Costa</dc:creator>
  <cp:keywords/>
  <dc:description/>
  <cp:lastModifiedBy>Vitor Hugo Chaves Costa</cp:lastModifiedBy>
  <cp:revision>7</cp:revision>
  <dcterms:created xsi:type="dcterms:W3CDTF">2020-10-26T12:37:00Z</dcterms:created>
  <dcterms:modified xsi:type="dcterms:W3CDTF">2020-10-26T19:59:00Z</dcterms:modified>
</cp:coreProperties>
</file>