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76CB9" w14:textId="0D1DC94E" w:rsidR="00051877" w:rsidRPr="00F44E84" w:rsidRDefault="00F44E84" w:rsidP="001741ED">
      <w:pPr>
        <w:suppressLineNumbers/>
        <w:jc w:val="center"/>
        <w:rPr>
          <w:rFonts w:asciiTheme="minorHAnsi" w:hAnsiTheme="minorHAnsi" w:cstheme="minorHAnsi"/>
          <w:sz w:val="24"/>
          <w:szCs w:val="24"/>
        </w:rPr>
      </w:pPr>
      <w:r w:rsidRPr="00F44E84">
        <w:rPr>
          <w:rFonts w:asciiTheme="minorHAnsi" w:hAnsiTheme="minorHAnsi" w:cstheme="minorHAnsi"/>
          <w:sz w:val="24"/>
          <w:szCs w:val="24"/>
        </w:rPr>
        <w:t xml:space="preserve">ATIVIDADE DE LEITURA </w:t>
      </w:r>
    </w:p>
    <w:p w14:paraId="5473187E" w14:textId="77777777" w:rsidR="00F44E84" w:rsidRPr="00F44E84" w:rsidRDefault="00F44E84" w:rsidP="001741ED">
      <w:pPr>
        <w:suppressLineNumbers/>
        <w:jc w:val="center"/>
        <w:rPr>
          <w:rFonts w:asciiTheme="minorHAnsi" w:hAnsiTheme="minorHAnsi" w:cstheme="minorHAnsi"/>
          <w:sz w:val="24"/>
          <w:szCs w:val="24"/>
        </w:rPr>
      </w:pPr>
    </w:p>
    <w:p w14:paraId="441E31E7" w14:textId="7865B19F" w:rsidR="00051877" w:rsidRDefault="00051877" w:rsidP="001741ED">
      <w:pPr>
        <w:suppressLineNumbers/>
        <w:shd w:val="clear" w:color="auto" w:fill="FFFFFF"/>
        <w:spacing w:before="100" w:beforeAutospacing="1" w:after="100" w:afterAutospacing="1" w:line="360" w:lineRule="atLeast"/>
        <w:jc w:val="both"/>
        <w:outlineLvl w:val="2"/>
        <w:rPr>
          <w:rFonts w:asciiTheme="minorHAnsi" w:hAnsiTheme="minorHAnsi" w:cstheme="minorHAnsi"/>
          <w:sz w:val="24"/>
          <w:szCs w:val="24"/>
        </w:rPr>
      </w:pPr>
      <w:r w:rsidRPr="00F44E84">
        <w:rPr>
          <w:rFonts w:asciiTheme="minorHAnsi" w:hAnsiTheme="minorHAnsi" w:cstheme="minorHAnsi"/>
          <w:sz w:val="24"/>
          <w:szCs w:val="24"/>
        </w:rPr>
        <w:t xml:space="preserve">Leia atentamente o seguinte texto: </w:t>
      </w:r>
    </w:p>
    <w:p w14:paraId="705C18A5" w14:textId="77777777" w:rsidR="00F44E84" w:rsidRPr="00F44E84" w:rsidRDefault="00F44E84" w:rsidP="001741ED">
      <w:pPr>
        <w:suppressLineNumbers/>
        <w:shd w:val="clear" w:color="auto" w:fill="FFFFFF"/>
        <w:spacing w:before="100" w:beforeAutospacing="1" w:after="100" w:afterAutospacing="1" w:line="360" w:lineRule="atLeast"/>
        <w:jc w:val="both"/>
        <w:outlineLvl w:val="2"/>
        <w:rPr>
          <w:rFonts w:asciiTheme="minorHAnsi" w:hAnsiTheme="minorHAnsi" w:cstheme="minorHAnsi"/>
          <w:sz w:val="24"/>
          <w:szCs w:val="24"/>
        </w:rPr>
      </w:pPr>
    </w:p>
    <w:p w14:paraId="556D56BD" w14:textId="77777777" w:rsidR="00051877" w:rsidRPr="00F44E84" w:rsidRDefault="00282614" w:rsidP="001741ED">
      <w:pPr>
        <w:suppressLineNumbers/>
        <w:shd w:val="clear" w:color="auto" w:fill="FFFFFF"/>
        <w:spacing w:before="100" w:beforeAutospacing="1" w:after="100" w:afterAutospacing="1" w:line="360" w:lineRule="atLeast"/>
        <w:jc w:val="center"/>
        <w:outlineLvl w:val="2"/>
        <w:rPr>
          <w:rFonts w:asciiTheme="minorHAnsi" w:eastAsia="Times New Roman" w:hAnsiTheme="minorHAnsi" w:cstheme="minorHAnsi"/>
          <w:b/>
          <w:bCs/>
          <w:color w:val="222222"/>
          <w:sz w:val="24"/>
          <w:szCs w:val="24"/>
          <w:lang w:val="en" w:eastAsia="pt-BR"/>
        </w:rPr>
      </w:pPr>
      <w:hyperlink w:history="1">
        <w:r w:rsidR="00051877" w:rsidRPr="00F44E84">
          <w:rPr>
            <w:rFonts w:asciiTheme="minorHAnsi" w:eastAsia="Times New Roman" w:hAnsiTheme="minorHAnsi" w:cstheme="minorHAnsi"/>
            <w:b/>
            <w:bCs/>
            <w:color w:val="222222"/>
            <w:sz w:val="24"/>
            <w:szCs w:val="24"/>
            <w:lang w:val="en" w:eastAsia="pt-BR"/>
          </w:rPr>
          <w:t>Having Older Brothers Increases a Man's Odds of Being Gay</w:t>
        </w:r>
      </w:hyperlink>
    </w:p>
    <w:p w14:paraId="5EA5791C" w14:textId="77777777" w:rsidR="00051877" w:rsidRPr="00F44E84" w:rsidRDefault="00051877" w:rsidP="001741ED">
      <w:pPr>
        <w:suppressLineNumbers/>
        <w:shd w:val="clear" w:color="auto" w:fill="FFFFFF"/>
        <w:spacing w:line="240" w:lineRule="auto"/>
        <w:rPr>
          <w:rFonts w:asciiTheme="minorHAnsi" w:eastAsia="Times New Roman" w:hAnsiTheme="minorHAnsi" w:cstheme="minorHAnsi"/>
          <w:color w:val="222222"/>
          <w:sz w:val="24"/>
          <w:szCs w:val="24"/>
          <w:lang w:val="en" w:eastAsia="pt-BR"/>
        </w:rPr>
      </w:pPr>
      <w:r w:rsidRPr="00F44E84">
        <w:rPr>
          <w:rFonts w:asciiTheme="minorHAnsi" w:eastAsia="Times New Roman" w:hAnsiTheme="minorHAnsi" w:cstheme="minorHAnsi"/>
          <w:color w:val="222222"/>
          <w:sz w:val="24"/>
          <w:szCs w:val="24"/>
          <w:lang w:val="en" w:eastAsia="pt-BR"/>
        </w:rPr>
        <w:t xml:space="preserve">By </w:t>
      </w:r>
      <w:hyperlink r:id="rId8" w:history="1">
        <w:r w:rsidRPr="00F44E84">
          <w:rPr>
            <w:rFonts w:asciiTheme="minorHAnsi" w:eastAsia="Times New Roman" w:hAnsiTheme="minorHAnsi" w:cstheme="minorHAnsi"/>
            <w:color w:val="19437C"/>
            <w:sz w:val="24"/>
            <w:szCs w:val="24"/>
            <w:lang w:val="en" w:eastAsia="pt-BR"/>
          </w:rPr>
          <w:t xml:space="preserve">Tracy </w:t>
        </w:r>
        <w:proofErr w:type="spellStart"/>
        <w:r w:rsidRPr="00F44E84">
          <w:rPr>
            <w:rFonts w:asciiTheme="minorHAnsi" w:eastAsia="Times New Roman" w:hAnsiTheme="minorHAnsi" w:cstheme="minorHAnsi"/>
            <w:color w:val="19437C"/>
            <w:sz w:val="24"/>
            <w:szCs w:val="24"/>
            <w:lang w:val="en" w:eastAsia="pt-BR"/>
          </w:rPr>
          <w:t>Staedter</w:t>
        </w:r>
        <w:proofErr w:type="spellEnd"/>
      </w:hyperlink>
      <w:r w:rsidRPr="00F44E84">
        <w:rPr>
          <w:rFonts w:asciiTheme="minorHAnsi" w:eastAsia="Times New Roman" w:hAnsiTheme="minorHAnsi" w:cstheme="minorHAnsi"/>
          <w:color w:val="222222"/>
          <w:sz w:val="24"/>
          <w:szCs w:val="24"/>
          <w:lang w:val="en" w:eastAsia="pt-BR"/>
        </w:rPr>
        <w:t xml:space="preserve"> | Tuesday, June 27, 2006 </w:t>
      </w:r>
    </w:p>
    <w:p w14:paraId="0D2408F5" w14:textId="77777777" w:rsidR="00051877" w:rsidRPr="00F44E84" w:rsidRDefault="00051877" w:rsidP="001741ED">
      <w:pPr>
        <w:suppressLineNumbers/>
        <w:shd w:val="clear" w:color="auto" w:fill="FFFFFF"/>
        <w:spacing w:after="180" w:line="160" w:lineRule="atLeast"/>
        <w:ind w:right="180"/>
        <w:rPr>
          <w:rFonts w:asciiTheme="minorHAnsi" w:eastAsia="Times New Roman" w:hAnsiTheme="minorHAnsi" w:cstheme="minorHAnsi"/>
          <w:noProof/>
          <w:color w:val="444444"/>
          <w:sz w:val="24"/>
          <w:szCs w:val="24"/>
          <w:lang w:val="en-US" w:eastAsia="pt-BR"/>
        </w:rPr>
      </w:pPr>
    </w:p>
    <w:p w14:paraId="3A78540E" w14:textId="61D8EFC8" w:rsidR="00051877" w:rsidRPr="00F44E84" w:rsidRDefault="00051877" w:rsidP="00DA051E">
      <w:pPr>
        <w:suppressLineNumbers/>
        <w:shd w:val="clear" w:color="auto" w:fill="FFFFFF"/>
        <w:spacing w:after="180" w:line="160" w:lineRule="atLeast"/>
        <w:ind w:right="180"/>
        <w:rPr>
          <w:rFonts w:asciiTheme="minorHAnsi" w:eastAsia="Times New Roman" w:hAnsiTheme="minorHAnsi" w:cstheme="minorHAnsi"/>
          <w:color w:val="222222"/>
          <w:sz w:val="24"/>
          <w:szCs w:val="24"/>
          <w:lang w:val="en" w:eastAsia="pt-BR"/>
        </w:rPr>
      </w:pPr>
      <w:r w:rsidRPr="00F44E84">
        <w:rPr>
          <w:rFonts w:asciiTheme="minorHAnsi" w:eastAsia="Times New Roman" w:hAnsiTheme="minorHAnsi" w:cstheme="minorHAnsi"/>
          <w:noProof/>
          <w:color w:val="444444"/>
          <w:sz w:val="24"/>
          <w:szCs w:val="24"/>
          <w:lang w:eastAsia="pt-BR"/>
        </w:rPr>
        <w:drawing>
          <wp:anchor distT="0" distB="0" distL="114300" distR="114300" simplePos="0" relativeHeight="251658240" behindDoc="0" locked="0" layoutInCell="1" allowOverlap="1" wp14:anchorId="7E66AD95" wp14:editId="0FEB47AD">
            <wp:simplePos x="0" y="0"/>
            <wp:positionH relativeFrom="margin">
              <wp:align>center</wp:align>
            </wp:positionH>
            <wp:positionV relativeFrom="paragraph">
              <wp:posOffset>9525</wp:posOffset>
            </wp:positionV>
            <wp:extent cx="1905000" cy="1670050"/>
            <wp:effectExtent l="0" t="0" r="0" b="6350"/>
            <wp:wrapSquare wrapText="bothSides"/>
            <wp:docPr id="1" name="Imagem 1" descr="famil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cleImg" descr="family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670050"/>
                    </a:xfrm>
                    <a:prstGeom prst="rect">
                      <a:avLst/>
                    </a:prstGeom>
                    <a:noFill/>
                    <a:ln>
                      <a:noFill/>
                    </a:ln>
                  </pic:spPr>
                </pic:pic>
              </a:graphicData>
            </a:graphic>
          </wp:anchor>
        </w:drawing>
      </w:r>
      <w:r w:rsidR="00DA051E">
        <w:rPr>
          <w:rFonts w:asciiTheme="minorHAnsi" w:eastAsia="Times New Roman" w:hAnsiTheme="minorHAnsi" w:cstheme="minorHAnsi"/>
          <w:color w:val="222222"/>
          <w:sz w:val="24"/>
          <w:szCs w:val="24"/>
          <w:lang w:val="en" w:eastAsia="pt-BR"/>
        </w:rPr>
        <w:br w:type="textWrapping" w:clear="all"/>
      </w:r>
    </w:p>
    <w:p w14:paraId="353D67A4" w14:textId="77777777" w:rsidR="00051877" w:rsidRPr="00F44E84" w:rsidRDefault="00051877" w:rsidP="001741ED">
      <w:pPr>
        <w:suppressLineNumbers/>
        <w:shd w:val="clear" w:color="auto" w:fill="FFFFFF"/>
        <w:spacing w:after="180" w:line="160" w:lineRule="atLeast"/>
        <w:ind w:right="180"/>
        <w:rPr>
          <w:rFonts w:asciiTheme="minorHAnsi" w:eastAsia="Times New Roman" w:hAnsiTheme="minorHAnsi" w:cstheme="minorHAnsi"/>
          <w:color w:val="222222"/>
          <w:sz w:val="24"/>
          <w:szCs w:val="24"/>
          <w:lang w:val="en" w:eastAsia="pt-BR"/>
        </w:rPr>
      </w:pPr>
    </w:p>
    <w:p w14:paraId="0132CC26" w14:textId="77777777" w:rsidR="001741ED" w:rsidRDefault="001741ED" w:rsidP="001741ED">
      <w:pPr>
        <w:suppressLineNumbers/>
        <w:shd w:val="clear" w:color="auto" w:fill="FFFFFF"/>
        <w:spacing w:before="120" w:after="0" w:line="360" w:lineRule="auto"/>
        <w:ind w:right="180" w:firstLine="708"/>
        <w:jc w:val="both"/>
        <w:rPr>
          <w:rFonts w:asciiTheme="minorHAnsi" w:eastAsia="Times New Roman" w:hAnsiTheme="minorHAnsi" w:cstheme="minorHAnsi"/>
          <w:color w:val="222222"/>
          <w:sz w:val="24"/>
          <w:szCs w:val="24"/>
          <w:lang w:val="en" w:eastAsia="pt-BR"/>
        </w:rPr>
      </w:pPr>
    </w:p>
    <w:p w14:paraId="0FBDCE28" w14:textId="06B28831" w:rsidR="00051877" w:rsidRPr="00F44E84" w:rsidRDefault="00051877" w:rsidP="00051877">
      <w:pPr>
        <w:shd w:val="clear" w:color="auto" w:fill="FFFFFF"/>
        <w:spacing w:before="120" w:after="0" w:line="360" w:lineRule="auto"/>
        <w:ind w:right="180" w:firstLine="708"/>
        <w:jc w:val="both"/>
        <w:rPr>
          <w:rFonts w:asciiTheme="minorHAnsi" w:eastAsia="Times New Roman" w:hAnsiTheme="minorHAnsi" w:cstheme="minorHAnsi"/>
          <w:color w:val="222222"/>
          <w:sz w:val="24"/>
          <w:szCs w:val="24"/>
          <w:lang w:val="en" w:eastAsia="pt-BR"/>
        </w:rPr>
      </w:pPr>
      <w:r w:rsidRPr="00F44E84">
        <w:rPr>
          <w:rFonts w:asciiTheme="minorHAnsi" w:eastAsia="Times New Roman" w:hAnsiTheme="minorHAnsi" w:cstheme="minorHAnsi"/>
          <w:color w:val="222222"/>
          <w:sz w:val="24"/>
          <w:szCs w:val="24"/>
          <w:lang w:val="en" w:eastAsia="pt-BR"/>
        </w:rPr>
        <w:t>The number of biological older brothers a boy's mother has carried--</w:t>
      </w:r>
      <w:r w:rsidRPr="00F44E84">
        <w:rPr>
          <w:rFonts w:asciiTheme="minorHAnsi" w:eastAsia="Times New Roman" w:hAnsiTheme="minorHAnsi" w:cstheme="minorHAnsi"/>
          <w:color w:val="222222"/>
          <w:sz w:val="24"/>
          <w:szCs w:val="24"/>
          <w:u w:val="single"/>
          <w:lang w:val="en" w:eastAsia="pt-BR"/>
        </w:rPr>
        <w:t>whether</w:t>
      </w:r>
      <w:r w:rsidRPr="00F44E84">
        <w:rPr>
          <w:rFonts w:asciiTheme="minorHAnsi" w:eastAsia="Times New Roman" w:hAnsiTheme="minorHAnsi" w:cstheme="minorHAnsi"/>
          <w:color w:val="222222"/>
          <w:sz w:val="24"/>
          <w:szCs w:val="24"/>
          <w:lang w:val="en" w:eastAsia="pt-BR"/>
        </w:rPr>
        <w:t xml:space="preserve"> they live with him in the same household </w:t>
      </w:r>
      <w:r w:rsidRPr="00F44E84">
        <w:rPr>
          <w:rFonts w:asciiTheme="minorHAnsi" w:eastAsia="Times New Roman" w:hAnsiTheme="minorHAnsi" w:cstheme="minorHAnsi"/>
          <w:color w:val="222222"/>
          <w:sz w:val="24"/>
          <w:szCs w:val="24"/>
          <w:u w:val="single"/>
          <w:lang w:val="en" w:eastAsia="pt-BR"/>
        </w:rPr>
        <w:t>or not</w:t>
      </w:r>
      <w:r w:rsidRPr="00F44E84">
        <w:rPr>
          <w:rFonts w:asciiTheme="minorHAnsi" w:eastAsia="Times New Roman" w:hAnsiTheme="minorHAnsi" w:cstheme="minorHAnsi"/>
          <w:color w:val="222222"/>
          <w:sz w:val="24"/>
          <w:szCs w:val="24"/>
          <w:lang w:val="en" w:eastAsia="pt-BR"/>
        </w:rPr>
        <w:t>--affects his chances of being gay. The</w:t>
      </w:r>
      <w:r w:rsidR="005B7BC2">
        <w:rPr>
          <w:rFonts w:asciiTheme="minorHAnsi" w:eastAsia="Times New Roman" w:hAnsiTheme="minorHAnsi" w:cstheme="minorHAnsi"/>
          <w:color w:val="222222"/>
          <w:sz w:val="24"/>
          <w:szCs w:val="24"/>
          <w:lang w:val="en" w:eastAsia="pt-BR"/>
        </w:rPr>
        <w:t xml:space="preserve"> </w:t>
      </w:r>
      <w:r w:rsidRPr="00F44E84">
        <w:rPr>
          <w:rFonts w:asciiTheme="minorHAnsi" w:eastAsia="Times New Roman" w:hAnsiTheme="minorHAnsi" w:cstheme="minorHAnsi"/>
          <w:color w:val="222222"/>
          <w:sz w:val="24"/>
          <w:szCs w:val="24"/>
          <w:lang w:val="en" w:eastAsia="pt-BR"/>
        </w:rPr>
        <w:t xml:space="preserve">findings, reported this week in the </w:t>
      </w:r>
      <w:r w:rsidRPr="00F44E84">
        <w:rPr>
          <w:rFonts w:asciiTheme="minorHAnsi" w:eastAsia="Times New Roman" w:hAnsiTheme="minorHAnsi" w:cstheme="minorHAnsi"/>
          <w:i/>
          <w:iCs/>
          <w:color w:val="222222"/>
          <w:sz w:val="24"/>
          <w:szCs w:val="24"/>
          <w:lang w:val="en" w:eastAsia="pt-BR"/>
        </w:rPr>
        <w:t>Proceedings of the National Academy of Sciences,</w:t>
      </w:r>
      <w:r w:rsidRPr="00F44E84">
        <w:rPr>
          <w:rFonts w:asciiTheme="minorHAnsi" w:eastAsia="Times New Roman" w:hAnsiTheme="minorHAnsi" w:cstheme="minorHAnsi"/>
          <w:color w:val="222222"/>
          <w:sz w:val="24"/>
          <w:szCs w:val="24"/>
          <w:lang w:val="en" w:eastAsia="pt-BR"/>
        </w:rPr>
        <w:t xml:space="preserve"> by Anthony Bogaert of Brock University, lend credence to the theory that it's not the social or rearing factors that influence a man's sexual orientation, but rather prenatal mechanisms that begin in the womb.</w:t>
      </w:r>
    </w:p>
    <w:p w14:paraId="7F9A8442" w14:textId="77777777" w:rsidR="00051877" w:rsidRPr="00F44E84" w:rsidRDefault="00051877" w:rsidP="00051877">
      <w:pPr>
        <w:shd w:val="clear" w:color="auto" w:fill="FFFFFF"/>
        <w:spacing w:before="120" w:after="0" w:line="360" w:lineRule="auto"/>
        <w:ind w:firstLine="708"/>
        <w:jc w:val="both"/>
        <w:rPr>
          <w:rFonts w:asciiTheme="minorHAnsi" w:eastAsia="Times New Roman" w:hAnsiTheme="minorHAnsi" w:cstheme="minorHAnsi"/>
          <w:color w:val="222222"/>
          <w:sz w:val="24"/>
          <w:szCs w:val="24"/>
          <w:lang w:val="en" w:eastAsia="pt-BR"/>
        </w:rPr>
      </w:pPr>
      <w:r w:rsidRPr="00F44E84">
        <w:rPr>
          <w:rFonts w:asciiTheme="minorHAnsi" w:eastAsia="Times New Roman" w:hAnsiTheme="minorHAnsi" w:cstheme="minorHAnsi"/>
          <w:color w:val="222222"/>
          <w:sz w:val="24"/>
          <w:szCs w:val="24"/>
          <w:lang w:val="en" w:eastAsia="pt-BR"/>
        </w:rPr>
        <w:t xml:space="preserve">The idea that prenatal mechanisms may influence sexual orientation has been around for a couple of decades. In 1996, Bogaert along with colleague Ray Blanchard correlated sexual orientation in men with the number of older brothers, but it wasn't clear if that influence was occurring because the boys shared the same household or because they had shared the same womb. </w:t>
      </w:r>
    </w:p>
    <w:p w14:paraId="65D0CCDD" w14:textId="77777777" w:rsidR="00051877" w:rsidRPr="00F44E84" w:rsidRDefault="00051877" w:rsidP="00051877">
      <w:pPr>
        <w:shd w:val="clear" w:color="auto" w:fill="FFFFFF"/>
        <w:spacing w:before="120" w:after="0" w:line="360" w:lineRule="auto"/>
        <w:ind w:firstLine="708"/>
        <w:jc w:val="both"/>
        <w:rPr>
          <w:rFonts w:asciiTheme="minorHAnsi" w:eastAsia="Times New Roman" w:hAnsiTheme="minorHAnsi" w:cstheme="minorHAnsi"/>
          <w:color w:val="222222"/>
          <w:sz w:val="24"/>
          <w:szCs w:val="24"/>
          <w:lang w:val="en" w:eastAsia="pt-BR"/>
        </w:rPr>
      </w:pPr>
      <w:r w:rsidRPr="00F44E84">
        <w:rPr>
          <w:rFonts w:asciiTheme="minorHAnsi" w:eastAsia="Times New Roman" w:hAnsiTheme="minorHAnsi" w:cstheme="minorHAnsi"/>
          <w:color w:val="222222"/>
          <w:sz w:val="24"/>
          <w:szCs w:val="24"/>
          <w:lang w:val="en" w:eastAsia="pt-BR"/>
        </w:rPr>
        <w:t xml:space="preserve">In the new study, Bogaert pitted prenatal against postnatal by examining four samples of homosexual and heterosexual men, for a total of 944 participants. The data for three of the samples had been collected previously, and included detailed information about the men's sexual orientation, </w:t>
      </w:r>
      <w:r w:rsidRPr="00F44E84">
        <w:rPr>
          <w:rFonts w:asciiTheme="minorHAnsi" w:eastAsia="Times New Roman" w:hAnsiTheme="minorHAnsi" w:cstheme="minorHAnsi"/>
          <w:color w:val="222222"/>
          <w:sz w:val="24"/>
          <w:szCs w:val="24"/>
          <w:u w:val="single"/>
          <w:lang w:val="en" w:eastAsia="pt-BR"/>
        </w:rPr>
        <w:t xml:space="preserve">as well as </w:t>
      </w:r>
      <w:r w:rsidRPr="00F44E84">
        <w:rPr>
          <w:rFonts w:asciiTheme="minorHAnsi" w:eastAsia="Times New Roman" w:hAnsiTheme="minorHAnsi" w:cstheme="minorHAnsi"/>
          <w:color w:val="222222"/>
          <w:sz w:val="24"/>
          <w:szCs w:val="24"/>
          <w:lang w:val="en" w:eastAsia="pt-BR"/>
        </w:rPr>
        <w:t xml:space="preserve">their family life. </w:t>
      </w:r>
      <w:r w:rsidRPr="00F44E84">
        <w:rPr>
          <w:rFonts w:asciiTheme="minorHAnsi" w:eastAsia="Times New Roman" w:hAnsiTheme="minorHAnsi" w:cstheme="minorHAnsi"/>
          <w:color w:val="222222"/>
          <w:sz w:val="24"/>
          <w:szCs w:val="24"/>
          <w:u w:val="single"/>
          <w:lang w:val="en" w:eastAsia="pt-BR"/>
        </w:rPr>
        <w:t>Because</w:t>
      </w:r>
      <w:r w:rsidRPr="00F44E84">
        <w:rPr>
          <w:rFonts w:asciiTheme="minorHAnsi" w:eastAsia="Times New Roman" w:hAnsiTheme="minorHAnsi" w:cstheme="minorHAnsi"/>
          <w:color w:val="222222"/>
          <w:sz w:val="24"/>
          <w:szCs w:val="24"/>
          <w:lang w:val="en" w:eastAsia="pt-BR"/>
        </w:rPr>
        <w:t xml:space="preserve"> most of the men from these three study groups came from unbroken families, Bogaert looked at a fourth group, composed of men who had been adopted or raised with half- or step-siblings. He </w:t>
      </w:r>
      <w:r w:rsidRPr="00F44E84">
        <w:rPr>
          <w:rFonts w:asciiTheme="minorHAnsi" w:eastAsia="Times New Roman" w:hAnsiTheme="minorHAnsi" w:cstheme="minorHAnsi"/>
          <w:color w:val="222222"/>
          <w:sz w:val="24"/>
          <w:szCs w:val="24"/>
          <w:u w:val="single"/>
          <w:lang w:val="en" w:eastAsia="pt-BR"/>
        </w:rPr>
        <w:t>also</w:t>
      </w:r>
      <w:r w:rsidRPr="00F44E84">
        <w:rPr>
          <w:rFonts w:asciiTheme="minorHAnsi" w:eastAsia="Times New Roman" w:hAnsiTheme="minorHAnsi" w:cstheme="minorHAnsi"/>
          <w:color w:val="222222"/>
          <w:sz w:val="24"/>
          <w:szCs w:val="24"/>
          <w:lang w:val="en" w:eastAsia="pt-BR"/>
        </w:rPr>
        <w:t xml:space="preserve"> gathered data from this group about how long members lived with each sibling and whether they had brothers or sisters with </w:t>
      </w:r>
      <w:r w:rsidRPr="00F44E84">
        <w:rPr>
          <w:rFonts w:asciiTheme="minorHAnsi" w:eastAsia="Times New Roman" w:hAnsiTheme="minorHAnsi" w:cstheme="minorHAnsi"/>
          <w:color w:val="222222"/>
          <w:sz w:val="24"/>
          <w:szCs w:val="24"/>
          <w:u w:val="single"/>
          <w:lang w:val="en" w:eastAsia="pt-BR"/>
        </w:rPr>
        <w:t>whom</w:t>
      </w:r>
      <w:r w:rsidRPr="00F44E84">
        <w:rPr>
          <w:rFonts w:asciiTheme="minorHAnsi" w:eastAsia="Times New Roman" w:hAnsiTheme="minorHAnsi" w:cstheme="minorHAnsi"/>
          <w:color w:val="222222"/>
          <w:sz w:val="24"/>
          <w:szCs w:val="24"/>
          <w:lang w:val="en" w:eastAsia="pt-BR"/>
        </w:rPr>
        <w:t xml:space="preserve"> they had never lived. </w:t>
      </w:r>
    </w:p>
    <w:p w14:paraId="165021EA" w14:textId="77777777" w:rsidR="00051877" w:rsidRPr="00F44E84" w:rsidRDefault="00051877" w:rsidP="00051877">
      <w:pPr>
        <w:shd w:val="clear" w:color="auto" w:fill="FFFFFF"/>
        <w:spacing w:before="120" w:after="0" w:line="360" w:lineRule="auto"/>
        <w:ind w:firstLine="708"/>
        <w:jc w:val="both"/>
        <w:rPr>
          <w:rFonts w:asciiTheme="minorHAnsi" w:eastAsia="Times New Roman" w:hAnsiTheme="minorHAnsi" w:cstheme="minorHAnsi"/>
          <w:color w:val="222222"/>
          <w:sz w:val="24"/>
          <w:szCs w:val="24"/>
          <w:lang w:val="en" w:eastAsia="pt-BR"/>
        </w:rPr>
      </w:pPr>
      <w:r w:rsidRPr="00F44E84">
        <w:rPr>
          <w:rFonts w:asciiTheme="minorHAnsi" w:eastAsia="Times New Roman" w:hAnsiTheme="minorHAnsi" w:cstheme="minorHAnsi"/>
          <w:color w:val="222222"/>
          <w:sz w:val="24"/>
          <w:szCs w:val="24"/>
          <w:u w:val="single"/>
          <w:lang w:val="en" w:eastAsia="pt-BR"/>
        </w:rPr>
        <w:lastRenderedPageBreak/>
        <w:t>He</w:t>
      </w:r>
      <w:r w:rsidRPr="00F44E84">
        <w:rPr>
          <w:rFonts w:asciiTheme="minorHAnsi" w:eastAsia="Times New Roman" w:hAnsiTheme="minorHAnsi" w:cstheme="minorHAnsi"/>
          <w:color w:val="222222"/>
          <w:sz w:val="24"/>
          <w:szCs w:val="24"/>
          <w:lang w:val="en" w:eastAsia="pt-BR"/>
        </w:rPr>
        <w:t xml:space="preserve"> reasoned that </w:t>
      </w:r>
      <w:r w:rsidRPr="00F44E84">
        <w:rPr>
          <w:rFonts w:asciiTheme="minorHAnsi" w:eastAsia="Times New Roman" w:hAnsiTheme="minorHAnsi" w:cstheme="minorHAnsi"/>
          <w:color w:val="222222"/>
          <w:sz w:val="24"/>
          <w:szCs w:val="24"/>
          <w:u w:val="single"/>
          <w:lang w:val="en" w:eastAsia="pt-BR"/>
        </w:rPr>
        <w:t>if</w:t>
      </w:r>
      <w:r w:rsidRPr="00F44E84">
        <w:rPr>
          <w:rFonts w:asciiTheme="minorHAnsi" w:eastAsia="Times New Roman" w:hAnsiTheme="minorHAnsi" w:cstheme="minorHAnsi"/>
          <w:color w:val="222222"/>
          <w:sz w:val="24"/>
          <w:szCs w:val="24"/>
          <w:lang w:val="en" w:eastAsia="pt-BR"/>
        </w:rPr>
        <w:t xml:space="preserve"> the social or rearing factor theories were correct, he would expect to see certain things. First, it wouldn't matter whether a gay man's older brothers had been biologically related or not, the social influence would be there. Second, the amount of time the young boy lived with </w:t>
      </w:r>
      <w:r w:rsidRPr="00F44E84">
        <w:rPr>
          <w:rFonts w:asciiTheme="minorHAnsi" w:eastAsia="Times New Roman" w:hAnsiTheme="minorHAnsi" w:cstheme="minorHAnsi"/>
          <w:color w:val="222222"/>
          <w:sz w:val="24"/>
          <w:szCs w:val="24"/>
          <w:u w:val="single"/>
          <w:lang w:val="en" w:eastAsia="pt-BR"/>
        </w:rPr>
        <w:t>his</w:t>
      </w:r>
      <w:r w:rsidRPr="00F44E84">
        <w:rPr>
          <w:rFonts w:asciiTheme="minorHAnsi" w:eastAsia="Times New Roman" w:hAnsiTheme="minorHAnsi" w:cstheme="minorHAnsi"/>
          <w:color w:val="222222"/>
          <w:sz w:val="24"/>
          <w:szCs w:val="24"/>
          <w:lang w:val="en" w:eastAsia="pt-BR"/>
        </w:rPr>
        <w:t xml:space="preserve"> older brothers, biological or not, should affect his sexual orientation. Third, if the boy did not live with older brothers, </w:t>
      </w:r>
      <w:r w:rsidRPr="00F44E84">
        <w:rPr>
          <w:rFonts w:asciiTheme="minorHAnsi" w:eastAsia="Times New Roman" w:hAnsiTheme="minorHAnsi" w:cstheme="minorHAnsi"/>
          <w:color w:val="222222"/>
          <w:sz w:val="24"/>
          <w:szCs w:val="24"/>
          <w:u w:val="single"/>
          <w:lang w:val="en" w:eastAsia="pt-BR"/>
        </w:rPr>
        <w:t>then</w:t>
      </w:r>
      <w:r w:rsidRPr="00F44E84">
        <w:rPr>
          <w:rFonts w:asciiTheme="minorHAnsi" w:eastAsia="Times New Roman" w:hAnsiTheme="minorHAnsi" w:cstheme="minorHAnsi"/>
          <w:color w:val="222222"/>
          <w:sz w:val="24"/>
          <w:szCs w:val="24"/>
          <w:lang w:val="en" w:eastAsia="pt-BR"/>
        </w:rPr>
        <w:t xml:space="preserve"> the numbers should not impact his sexual preference. </w:t>
      </w:r>
    </w:p>
    <w:p w14:paraId="1B31C981" w14:textId="77777777" w:rsidR="00051877" w:rsidRPr="00F44E84" w:rsidRDefault="00051877" w:rsidP="00051877">
      <w:pPr>
        <w:shd w:val="clear" w:color="auto" w:fill="FFFFFF"/>
        <w:spacing w:before="120" w:after="0" w:line="360" w:lineRule="auto"/>
        <w:ind w:firstLine="708"/>
        <w:jc w:val="both"/>
        <w:rPr>
          <w:rFonts w:asciiTheme="minorHAnsi" w:eastAsia="Times New Roman" w:hAnsiTheme="minorHAnsi" w:cstheme="minorHAnsi"/>
          <w:color w:val="222222"/>
          <w:sz w:val="24"/>
          <w:szCs w:val="24"/>
          <w:lang w:val="en" w:eastAsia="pt-BR"/>
        </w:rPr>
      </w:pPr>
      <w:r w:rsidRPr="00F44E84">
        <w:rPr>
          <w:rFonts w:asciiTheme="minorHAnsi" w:eastAsia="Times New Roman" w:hAnsiTheme="minorHAnsi" w:cstheme="minorHAnsi"/>
          <w:color w:val="222222"/>
          <w:sz w:val="24"/>
          <w:szCs w:val="24"/>
          <w:lang w:val="en" w:eastAsia="pt-BR"/>
        </w:rPr>
        <w:t xml:space="preserve">Bogaert found the opposite to be true. First, he found that only the number of biological older brothers predicted sexual orientation in men--even when the number of non-biological older brothers was significantly higher. Second, his study showed that the amount of time reared with older brothers--either related or not--did not predict a young boy's becoming homosexual. And surprisingly, Bogaert discovered that even if a young man did not grow up in the same house as his older brothers, the fact that he had older biological brothers increased his odds of being gay. </w:t>
      </w:r>
    </w:p>
    <w:p w14:paraId="600C15E1" w14:textId="77777777" w:rsidR="00051877" w:rsidRPr="00F44E84" w:rsidRDefault="00051877" w:rsidP="00051877">
      <w:pPr>
        <w:shd w:val="clear" w:color="auto" w:fill="FFFFFF"/>
        <w:spacing w:before="120" w:after="0" w:line="360" w:lineRule="auto"/>
        <w:ind w:firstLine="708"/>
        <w:jc w:val="both"/>
        <w:rPr>
          <w:rFonts w:asciiTheme="minorHAnsi" w:eastAsia="Times New Roman" w:hAnsiTheme="minorHAnsi" w:cstheme="minorHAnsi"/>
          <w:color w:val="222222"/>
          <w:sz w:val="24"/>
          <w:szCs w:val="24"/>
          <w:lang w:val="en" w:eastAsia="pt-BR"/>
        </w:rPr>
      </w:pPr>
      <w:r w:rsidRPr="00F44E84">
        <w:rPr>
          <w:rFonts w:asciiTheme="minorHAnsi" w:eastAsia="Times New Roman" w:hAnsiTheme="minorHAnsi" w:cstheme="minorHAnsi"/>
          <w:color w:val="222222"/>
          <w:sz w:val="24"/>
          <w:szCs w:val="24"/>
          <w:lang w:val="en" w:eastAsia="pt-BR"/>
        </w:rPr>
        <w:t xml:space="preserve">The fact that the common denominator between the older and younger biological brothers is the mother hints at a prenatal influence on sexual orientation. What it could be is still a mystery. </w:t>
      </w:r>
      <w:r w:rsidRPr="00F44E84">
        <w:rPr>
          <w:rFonts w:asciiTheme="minorHAnsi" w:eastAsia="Times New Roman" w:hAnsiTheme="minorHAnsi" w:cstheme="minorHAnsi"/>
          <w:color w:val="222222"/>
          <w:sz w:val="24"/>
          <w:szCs w:val="24"/>
          <w:u w:val="single"/>
          <w:lang w:val="en" w:eastAsia="pt-BR"/>
        </w:rPr>
        <w:t>But</w:t>
      </w:r>
      <w:r w:rsidRPr="00F44E84">
        <w:rPr>
          <w:rFonts w:asciiTheme="minorHAnsi" w:eastAsia="Times New Roman" w:hAnsiTheme="minorHAnsi" w:cstheme="minorHAnsi"/>
          <w:color w:val="222222"/>
          <w:sz w:val="24"/>
          <w:szCs w:val="24"/>
          <w:lang w:val="en" w:eastAsia="pt-BR"/>
        </w:rPr>
        <w:t xml:space="preserve"> one theory suggests that after delivering a boy, a woman's immune system produces antibodies to male-specific proteins. During subsequent pregnancies the mother's placenta may deliver the antibodies to the fetus, possibly affecting </w:t>
      </w:r>
      <w:r w:rsidRPr="00F44E84">
        <w:rPr>
          <w:rFonts w:asciiTheme="minorHAnsi" w:eastAsia="Times New Roman" w:hAnsiTheme="minorHAnsi" w:cstheme="minorHAnsi"/>
          <w:color w:val="222222"/>
          <w:sz w:val="24"/>
          <w:szCs w:val="24"/>
          <w:u w:val="single"/>
          <w:lang w:val="en" w:eastAsia="pt-BR"/>
        </w:rPr>
        <w:t>its</w:t>
      </w:r>
      <w:r w:rsidRPr="00F44E84">
        <w:rPr>
          <w:rFonts w:asciiTheme="minorHAnsi" w:eastAsia="Times New Roman" w:hAnsiTheme="minorHAnsi" w:cstheme="minorHAnsi"/>
          <w:color w:val="222222"/>
          <w:sz w:val="24"/>
          <w:szCs w:val="24"/>
          <w:lang w:val="en" w:eastAsia="pt-BR"/>
        </w:rPr>
        <w:t xml:space="preserve"> development. </w:t>
      </w:r>
    </w:p>
    <w:p w14:paraId="4AB04589" w14:textId="74C77839" w:rsidR="00051877" w:rsidRPr="00F44E84" w:rsidRDefault="00051877" w:rsidP="00051877">
      <w:pPr>
        <w:spacing w:before="120" w:after="0" w:line="360" w:lineRule="auto"/>
        <w:jc w:val="both"/>
        <w:rPr>
          <w:rFonts w:asciiTheme="minorHAnsi" w:eastAsia="Times New Roman" w:hAnsiTheme="minorHAnsi" w:cstheme="minorHAnsi"/>
          <w:color w:val="222222"/>
          <w:sz w:val="24"/>
          <w:szCs w:val="24"/>
          <w:lang w:val="en" w:eastAsia="pt-BR"/>
        </w:rPr>
      </w:pPr>
      <w:r w:rsidRPr="00F44E84">
        <w:rPr>
          <w:rFonts w:asciiTheme="minorHAnsi" w:eastAsia="Times New Roman" w:hAnsiTheme="minorHAnsi" w:cstheme="minorHAnsi"/>
          <w:color w:val="222222"/>
          <w:sz w:val="24"/>
          <w:szCs w:val="24"/>
          <w:lang w:val="en" w:eastAsia="pt-BR"/>
        </w:rPr>
        <w:t xml:space="preserve">© 2012 Scientific American, a Division of Nature America, Inc. </w:t>
      </w:r>
      <w:hyperlink r:id="rId10" w:history="1">
        <w:r w:rsidRPr="00F44E84">
          <w:rPr>
            <w:rFonts w:asciiTheme="minorHAnsi" w:eastAsia="Times New Roman" w:hAnsiTheme="minorHAnsi" w:cstheme="minorHAnsi"/>
            <w:color w:val="19437C"/>
            <w:sz w:val="24"/>
            <w:szCs w:val="24"/>
            <w:lang w:val="en" w:eastAsia="pt-BR"/>
          </w:rPr>
          <w:t>View Mobile Site</w:t>
        </w:r>
      </w:hyperlink>
      <w:r w:rsidRPr="00F44E84">
        <w:rPr>
          <w:rFonts w:asciiTheme="minorHAnsi" w:eastAsia="Times New Roman" w:hAnsiTheme="minorHAnsi" w:cstheme="minorHAnsi"/>
          <w:color w:val="222222"/>
          <w:sz w:val="24"/>
          <w:szCs w:val="24"/>
          <w:lang w:val="en" w:eastAsia="pt-BR"/>
        </w:rPr>
        <w:t xml:space="preserve"> All Rights Reserved. </w:t>
      </w:r>
    </w:p>
    <w:p w14:paraId="676868B7" w14:textId="77777777" w:rsidR="00051877" w:rsidRPr="00F44E84" w:rsidRDefault="00051877" w:rsidP="00051877">
      <w:pPr>
        <w:shd w:val="clear" w:color="auto" w:fill="FFFFFF"/>
        <w:spacing w:before="120" w:after="0" w:line="360" w:lineRule="auto"/>
        <w:outlineLvl w:val="1"/>
        <w:rPr>
          <w:rFonts w:asciiTheme="minorHAnsi" w:eastAsia="Times New Roman" w:hAnsiTheme="minorHAnsi" w:cstheme="minorHAnsi"/>
          <w:color w:val="222222"/>
          <w:sz w:val="24"/>
          <w:szCs w:val="24"/>
          <w:lang w:val="en" w:eastAsia="pt-BR"/>
        </w:rPr>
      </w:pPr>
      <w:r w:rsidRPr="00F44E84">
        <w:rPr>
          <w:rFonts w:asciiTheme="minorHAnsi" w:eastAsia="Times New Roman" w:hAnsiTheme="minorHAnsi" w:cstheme="minorHAnsi"/>
          <w:color w:val="222222"/>
          <w:sz w:val="24"/>
          <w:szCs w:val="24"/>
          <w:lang w:val="en" w:eastAsia="pt-BR"/>
        </w:rPr>
        <w:t xml:space="preserve">Permanent Address: </w:t>
      </w:r>
      <w:hyperlink r:id="rId11" w:history="1">
        <w:r w:rsidRPr="00F44E84">
          <w:rPr>
            <w:rFonts w:asciiTheme="minorHAnsi" w:eastAsia="Times New Roman" w:hAnsiTheme="minorHAnsi" w:cstheme="minorHAnsi"/>
            <w:color w:val="222222"/>
            <w:sz w:val="24"/>
            <w:szCs w:val="24"/>
            <w:lang w:val="en" w:eastAsia="pt-BR"/>
          </w:rPr>
          <w:t>http://www.scientificamerican.com/article.cfm?id=having-older-brothers-inc</w:t>
        </w:r>
      </w:hyperlink>
      <w:r w:rsidRPr="00F44E84">
        <w:rPr>
          <w:rFonts w:asciiTheme="minorHAnsi" w:eastAsia="Times New Roman" w:hAnsiTheme="minorHAnsi" w:cstheme="minorHAnsi"/>
          <w:color w:val="222222"/>
          <w:sz w:val="24"/>
          <w:szCs w:val="24"/>
          <w:lang w:val="en" w:eastAsia="pt-BR"/>
        </w:rPr>
        <w:t xml:space="preserve"> </w:t>
      </w:r>
    </w:p>
    <w:p w14:paraId="2B862D6B" w14:textId="77777777" w:rsidR="00051877" w:rsidRPr="00F44E84" w:rsidRDefault="00051877" w:rsidP="001741ED">
      <w:pPr>
        <w:suppressLineNumbers/>
        <w:shd w:val="clear" w:color="auto" w:fill="FFFFFF"/>
        <w:spacing w:before="120" w:after="0" w:line="360" w:lineRule="auto"/>
        <w:outlineLvl w:val="1"/>
        <w:rPr>
          <w:rFonts w:asciiTheme="minorHAnsi" w:eastAsia="Times New Roman" w:hAnsiTheme="minorHAnsi" w:cstheme="minorHAnsi"/>
          <w:color w:val="222222"/>
          <w:sz w:val="24"/>
          <w:szCs w:val="24"/>
          <w:lang w:val="en" w:eastAsia="pt-BR"/>
        </w:rPr>
      </w:pPr>
    </w:p>
    <w:p w14:paraId="55891BCA" w14:textId="77777777" w:rsidR="00051877" w:rsidRPr="00F44E84" w:rsidRDefault="00051877" w:rsidP="001741ED">
      <w:pPr>
        <w:suppressLineNumbers/>
        <w:shd w:val="clear" w:color="auto" w:fill="FFFFFF"/>
        <w:spacing w:before="120" w:after="0" w:line="360" w:lineRule="auto"/>
        <w:jc w:val="both"/>
        <w:outlineLvl w:val="1"/>
        <w:rPr>
          <w:rFonts w:asciiTheme="minorHAnsi" w:eastAsia="Times New Roman" w:hAnsiTheme="minorHAnsi" w:cstheme="minorHAnsi"/>
          <w:color w:val="222222"/>
          <w:sz w:val="24"/>
          <w:szCs w:val="24"/>
          <w:lang w:val="en" w:eastAsia="pt-BR"/>
        </w:rPr>
      </w:pPr>
      <w:r w:rsidRPr="00F44E84">
        <w:rPr>
          <w:rFonts w:asciiTheme="minorHAnsi" w:eastAsia="Times New Roman" w:hAnsiTheme="minorHAnsi" w:cstheme="minorHAnsi"/>
          <w:color w:val="222222"/>
          <w:sz w:val="24"/>
          <w:szCs w:val="24"/>
          <w:lang w:val="en" w:eastAsia="pt-BR"/>
        </w:rPr>
        <w:t>QUESTÕES SOBRE O TEXTO</w:t>
      </w:r>
    </w:p>
    <w:p w14:paraId="5316E6CC" w14:textId="6CDF7705" w:rsidR="004B2A4D" w:rsidRDefault="00051877" w:rsidP="001741ED">
      <w:pPr>
        <w:numPr>
          <w:ilvl w:val="0"/>
          <w:numId w:val="1"/>
        </w:numPr>
        <w:suppressLineNumbers/>
        <w:shd w:val="clear" w:color="auto" w:fill="FFFFFF"/>
        <w:spacing w:before="120" w:after="0" w:line="360" w:lineRule="auto"/>
        <w:jc w:val="both"/>
        <w:outlineLvl w:val="1"/>
        <w:rPr>
          <w:rFonts w:asciiTheme="minorHAnsi" w:eastAsia="Times New Roman" w:hAnsiTheme="minorHAnsi" w:cstheme="minorHAnsi"/>
          <w:color w:val="222222"/>
          <w:sz w:val="24"/>
          <w:szCs w:val="24"/>
          <w:lang w:eastAsia="pt-BR"/>
        </w:rPr>
      </w:pPr>
      <w:r w:rsidRPr="00F44E84">
        <w:rPr>
          <w:rFonts w:asciiTheme="minorHAnsi" w:eastAsia="Times New Roman" w:hAnsiTheme="minorHAnsi" w:cstheme="minorHAnsi"/>
          <w:color w:val="222222"/>
          <w:sz w:val="24"/>
          <w:szCs w:val="24"/>
          <w:lang w:eastAsia="pt-BR"/>
        </w:rPr>
        <w:t xml:space="preserve">Observe a figura (linguagem não- verbal) e tente explicar como a imagem está relacionada ao tema abordado no texto:  </w:t>
      </w:r>
    </w:p>
    <w:p w14:paraId="4AAF53AA" w14:textId="2A3BA7FA" w:rsidR="00AE1CAC" w:rsidRDefault="00AE1CAC" w:rsidP="00AE1CAC">
      <w:pPr>
        <w:suppressLineNumbers/>
        <w:shd w:val="clear" w:color="auto" w:fill="FFFFFF"/>
        <w:spacing w:before="120" w:after="0" w:line="360" w:lineRule="auto"/>
        <w:jc w:val="both"/>
        <w:outlineLvl w:val="1"/>
        <w:rPr>
          <w:rFonts w:asciiTheme="minorHAnsi" w:eastAsia="Times New Roman" w:hAnsiTheme="minorHAnsi" w:cstheme="minorHAnsi"/>
          <w:color w:val="222222"/>
          <w:sz w:val="24"/>
          <w:szCs w:val="24"/>
          <w:lang w:eastAsia="pt-BR"/>
        </w:rPr>
      </w:pPr>
      <w:proofErr w:type="spellStart"/>
      <w:r w:rsidRPr="00AE1CAC">
        <w:rPr>
          <w:rFonts w:asciiTheme="minorHAnsi" w:eastAsia="Times New Roman" w:hAnsiTheme="minorHAnsi" w:cstheme="minorHAnsi"/>
          <w:color w:val="222222"/>
          <w:sz w:val="24"/>
          <w:szCs w:val="24"/>
          <w:lang w:eastAsia="pt-BR"/>
        </w:rPr>
        <w:t>What</w:t>
      </w:r>
      <w:proofErr w:type="spellEnd"/>
      <w:r w:rsidRPr="00AE1CAC">
        <w:rPr>
          <w:rFonts w:asciiTheme="minorHAnsi" w:eastAsia="Times New Roman" w:hAnsiTheme="minorHAnsi" w:cstheme="minorHAnsi"/>
          <w:color w:val="222222"/>
          <w:sz w:val="24"/>
          <w:szCs w:val="24"/>
          <w:lang w:eastAsia="pt-BR"/>
        </w:rPr>
        <w:t xml:space="preserve"> </w:t>
      </w:r>
      <w:proofErr w:type="spellStart"/>
      <w:r w:rsidRPr="00AE1CAC">
        <w:rPr>
          <w:rFonts w:asciiTheme="minorHAnsi" w:eastAsia="Times New Roman" w:hAnsiTheme="minorHAnsi" w:cstheme="minorHAnsi"/>
          <w:color w:val="222222"/>
          <w:sz w:val="24"/>
          <w:szCs w:val="24"/>
          <w:lang w:eastAsia="pt-BR"/>
        </w:rPr>
        <w:t>the</w:t>
      </w:r>
      <w:proofErr w:type="spellEnd"/>
      <w:r w:rsidRPr="00AE1CAC">
        <w:rPr>
          <w:rFonts w:asciiTheme="minorHAnsi" w:eastAsia="Times New Roman" w:hAnsiTheme="minorHAnsi" w:cstheme="minorHAnsi"/>
          <w:color w:val="222222"/>
          <w:sz w:val="24"/>
          <w:szCs w:val="24"/>
          <w:lang w:eastAsia="pt-BR"/>
        </w:rPr>
        <w:t xml:space="preserve"> </w:t>
      </w:r>
      <w:proofErr w:type="spellStart"/>
      <w:r w:rsidRPr="00AE1CAC">
        <w:rPr>
          <w:rFonts w:asciiTheme="minorHAnsi" w:eastAsia="Times New Roman" w:hAnsiTheme="minorHAnsi" w:cstheme="minorHAnsi"/>
          <w:color w:val="222222"/>
          <w:sz w:val="24"/>
          <w:szCs w:val="24"/>
          <w:lang w:eastAsia="pt-BR"/>
        </w:rPr>
        <w:t>image</w:t>
      </w:r>
      <w:proofErr w:type="spellEnd"/>
      <w:r w:rsidRPr="00AE1CAC">
        <w:rPr>
          <w:rFonts w:asciiTheme="minorHAnsi" w:eastAsia="Times New Roman" w:hAnsiTheme="minorHAnsi" w:cstheme="minorHAnsi"/>
          <w:color w:val="222222"/>
          <w:sz w:val="24"/>
          <w:szCs w:val="24"/>
          <w:lang w:eastAsia="pt-BR"/>
        </w:rPr>
        <w:t xml:space="preserve"> </w:t>
      </w:r>
      <w:proofErr w:type="spellStart"/>
      <w:r w:rsidRPr="00AE1CAC">
        <w:rPr>
          <w:rFonts w:asciiTheme="minorHAnsi" w:eastAsia="Times New Roman" w:hAnsiTheme="minorHAnsi" w:cstheme="minorHAnsi"/>
          <w:color w:val="222222"/>
          <w:sz w:val="24"/>
          <w:szCs w:val="24"/>
          <w:lang w:eastAsia="pt-BR"/>
        </w:rPr>
        <w:t>conveys</w:t>
      </w:r>
      <w:proofErr w:type="spellEnd"/>
      <w:r w:rsidRPr="00AE1CAC">
        <w:rPr>
          <w:rFonts w:asciiTheme="minorHAnsi" w:eastAsia="Times New Roman" w:hAnsiTheme="minorHAnsi" w:cstheme="minorHAnsi"/>
          <w:color w:val="222222"/>
          <w:sz w:val="24"/>
          <w:szCs w:val="24"/>
          <w:lang w:eastAsia="pt-BR"/>
        </w:rPr>
        <w:t xml:space="preserve"> </w:t>
      </w:r>
      <w:proofErr w:type="spellStart"/>
      <w:r w:rsidRPr="00AE1CAC">
        <w:rPr>
          <w:rFonts w:asciiTheme="minorHAnsi" w:eastAsia="Times New Roman" w:hAnsiTheme="minorHAnsi" w:cstheme="minorHAnsi"/>
          <w:color w:val="222222"/>
          <w:sz w:val="24"/>
          <w:szCs w:val="24"/>
          <w:lang w:eastAsia="pt-BR"/>
        </w:rPr>
        <w:t>to</w:t>
      </w:r>
      <w:proofErr w:type="spellEnd"/>
      <w:r w:rsidRPr="00AE1CAC">
        <w:rPr>
          <w:rFonts w:asciiTheme="minorHAnsi" w:eastAsia="Times New Roman" w:hAnsiTheme="minorHAnsi" w:cstheme="minorHAnsi"/>
          <w:color w:val="222222"/>
          <w:sz w:val="24"/>
          <w:szCs w:val="24"/>
          <w:lang w:eastAsia="pt-BR"/>
        </w:rPr>
        <w:t xml:space="preserve"> me </w:t>
      </w:r>
      <w:proofErr w:type="spellStart"/>
      <w:r w:rsidRPr="00AE1CAC">
        <w:rPr>
          <w:rFonts w:asciiTheme="minorHAnsi" w:eastAsia="Times New Roman" w:hAnsiTheme="minorHAnsi" w:cstheme="minorHAnsi"/>
          <w:color w:val="222222"/>
          <w:sz w:val="24"/>
          <w:szCs w:val="24"/>
          <w:lang w:eastAsia="pt-BR"/>
        </w:rPr>
        <w:t>is</w:t>
      </w:r>
      <w:proofErr w:type="spellEnd"/>
      <w:r w:rsidRPr="00AE1CAC">
        <w:rPr>
          <w:rFonts w:asciiTheme="minorHAnsi" w:eastAsia="Times New Roman" w:hAnsiTheme="minorHAnsi" w:cstheme="minorHAnsi"/>
          <w:color w:val="222222"/>
          <w:sz w:val="24"/>
          <w:szCs w:val="24"/>
          <w:lang w:eastAsia="pt-BR"/>
        </w:rPr>
        <w:t xml:space="preserve"> </w:t>
      </w:r>
      <w:proofErr w:type="spellStart"/>
      <w:r w:rsidRPr="00AE1CAC">
        <w:rPr>
          <w:rFonts w:asciiTheme="minorHAnsi" w:eastAsia="Times New Roman" w:hAnsiTheme="minorHAnsi" w:cstheme="minorHAnsi"/>
          <w:color w:val="222222"/>
          <w:sz w:val="24"/>
          <w:szCs w:val="24"/>
          <w:lang w:eastAsia="pt-BR"/>
        </w:rPr>
        <w:t>the</w:t>
      </w:r>
      <w:proofErr w:type="spellEnd"/>
      <w:r w:rsidRPr="00AE1CAC">
        <w:rPr>
          <w:rFonts w:asciiTheme="minorHAnsi" w:eastAsia="Times New Roman" w:hAnsiTheme="minorHAnsi" w:cstheme="minorHAnsi"/>
          <w:color w:val="222222"/>
          <w:sz w:val="24"/>
          <w:szCs w:val="24"/>
          <w:lang w:eastAsia="pt-BR"/>
        </w:rPr>
        <w:t xml:space="preserve"> </w:t>
      </w:r>
      <w:proofErr w:type="spellStart"/>
      <w:r w:rsidRPr="00AE1CAC">
        <w:rPr>
          <w:rFonts w:asciiTheme="minorHAnsi" w:eastAsia="Times New Roman" w:hAnsiTheme="minorHAnsi" w:cstheme="minorHAnsi"/>
          <w:color w:val="222222"/>
          <w:sz w:val="24"/>
          <w:szCs w:val="24"/>
          <w:lang w:eastAsia="pt-BR"/>
        </w:rPr>
        <w:t>resolution</w:t>
      </w:r>
      <w:proofErr w:type="spellEnd"/>
      <w:r w:rsidRPr="00AE1CAC">
        <w:rPr>
          <w:rFonts w:asciiTheme="minorHAnsi" w:eastAsia="Times New Roman" w:hAnsiTheme="minorHAnsi" w:cstheme="minorHAnsi"/>
          <w:color w:val="222222"/>
          <w:sz w:val="24"/>
          <w:szCs w:val="24"/>
          <w:lang w:eastAsia="pt-BR"/>
        </w:rPr>
        <w:t xml:space="preserve"> </w:t>
      </w:r>
      <w:proofErr w:type="spellStart"/>
      <w:r w:rsidRPr="00AE1CAC">
        <w:rPr>
          <w:rFonts w:asciiTheme="minorHAnsi" w:eastAsia="Times New Roman" w:hAnsiTheme="minorHAnsi" w:cstheme="minorHAnsi"/>
          <w:color w:val="222222"/>
          <w:sz w:val="24"/>
          <w:szCs w:val="24"/>
          <w:lang w:eastAsia="pt-BR"/>
        </w:rPr>
        <w:t>that</w:t>
      </w:r>
      <w:proofErr w:type="spellEnd"/>
      <w:r w:rsidRPr="00AE1CAC">
        <w:rPr>
          <w:rFonts w:asciiTheme="minorHAnsi" w:eastAsia="Times New Roman" w:hAnsiTheme="minorHAnsi" w:cstheme="minorHAnsi"/>
          <w:color w:val="222222"/>
          <w:sz w:val="24"/>
          <w:szCs w:val="24"/>
          <w:lang w:eastAsia="pt-BR"/>
        </w:rPr>
        <w:t xml:space="preserve"> </w:t>
      </w:r>
      <w:proofErr w:type="spellStart"/>
      <w:r w:rsidRPr="00AE1CAC">
        <w:rPr>
          <w:rFonts w:asciiTheme="minorHAnsi" w:eastAsia="Times New Roman" w:hAnsiTheme="minorHAnsi" w:cstheme="minorHAnsi"/>
          <w:color w:val="222222"/>
          <w:sz w:val="24"/>
          <w:szCs w:val="24"/>
          <w:lang w:eastAsia="pt-BR"/>
        </w:rPr>
        <w:t>Bogaert</w:t>
      </w:r>
      <w:proofErr w:type="spellEnd"/>
      <w:r w:rsidRPr="00AE1CAC">
        <w:rPr>
          <w:rFonts w:asciiTheme="minorHAnsi" w:eastAsia="Times New Roman" w:hAnsiTheme="minorHAnsi" w:cstheme="minorHAnsi"/>
          <w:color w:val="222222"/>
          <w:sz w:val="24"/>
          <w:szCs w:val="24"/>
          <w:lang w:eastAsia="pt-BR"/>
        </w:rPr>
        <w:t xml:space="preserve"> </w:t>
      </w:r>
      <w:proofErr w:type="spellStart"/>
      <w:r w:rsidRPr="00AE1CAC">
        <w:rPr>
          <w:rFonts w:asciiTheme="minorHAnsi" w:eastAsia="Times New Roman" w:hAnsiTheme="minorHAnsi" w:cstheme="minorHAnsi"/>
          <w:color w:val="222222"/>
          <w:sz w:val="24"/>
          <w:szCs w:val="24"/>
          <w:lang w:eastAsia="pt-BR"/>
        </w:rPr>
        <w:t>had</w:t>
      </w:r>
      <w:proofErr w:type="spellEnd"/>
      <w:r w:rsidRPr="00AE1CAC">
        <w:rPr>
          <w:rFonts w:asciiTheme="minorHAnsi" w:eastAsia="Times New Roman" w:hAnsiTheme="minorHAnsi" w:cstheme="minorHAnsi"/>
          <w:color w:val="222222"/>
          <w:sz w:val="24"/>
          <w:szCs w:val="24"/>
          <w:lang w:eastAsia="pt-BR"/>
        </w:rPr>
        <w:t xml:space="preserve"> </w:t>
      </w:r>
      <w:proofErr w:type="spellStart"/>
      <w:r w:rsidRPr="00AE1CAC">
        <w:rPr>
          <w:rFonts w:asciiTheme="minorHAnsi" w:eastAsia="Times New Roman" w:hAnsiTheme="minorHAnsi" w:cstheme="minorHAnsi"/>
          <w:color w:val="222222"/>
          <w:sz w:val="24"/>
          <w:szCs w:val="24"/>
          <w:lang w:eastAsia="pt-BR"/>
        </w:rPr>
        <w:t>at</w:t>
      </w:r>
      <w:proofErr w:type="spellEnd"/>
      <w:r w:rsidRPr="00AE1CAC">
        <w:rPr>
          <w:rFonts w:asciiTheme="minorHAnsi" w:eastAsia="Times New Roman" w:hAnsiTheme="minorHAnsi" w:cstheme="minorHAnsi"/>
          <w:color w:val="222222"/>
          <w:sz w:val="24"/>
          <w:szCs w:val="24"/>
          <w:lang w:eastAsia="pt-BR"/>
        </w:rPr>
        <w:t xml:space="preserve"> </w:t>
      </w:r>
      <w:proofErr w:type="spellStart"/>
      <w:r w:rsidRPr="00AE1CAC">
        <w:rPr>
          <w:rFonts w:asciiTheme="minorHAnsi" w:eastAsia="Times New Roman" w:hAnsiTheme="minorHAnsi" w:cstheme="minorHAnsi"/>
          <w:color w:val="222222"/>
          <w:sz w:val="24"/>
          <w:szCs w:val="24"/>
          <w:lang w:eastAsia="pt-BR"/>
        </w:rPr>
        <w:t>the</w:t>
      </w:r>
      <w:proofErr w:type="spellEnd"/>
      <w:r w:rsidRPr="00AE1CAC">
        <w:rPr>
          <w:rFonts w:asciiTheme="minorHAnsi" w:eastAsia="Times New Roman" w:hAnsiTheme="minorHAnsi" w:cstheme="minorHAnsi"/>
          <w:color w:val="222222"/>
          <w:sz w:val="24"/>
          <w:szCs w:val="24"/>
          <w:lang w:eastAsia="pt-BR"/>
        </w:rPr>
        <w:t xml:space="preserve"> </w:t>
      </w:r>
      <w:proofErr w:type="spellStart"/>
      <w:r w:rsidRPr="00AE1CAC">
        <w:rPr>
          <w:rFonts w:asciiTheme="minorHAnsi" w:eastAsia="Times New Roman" w:hAnsiTheme="minorHAnsi" w:cstheme="minorHAnsi"/>
          <w:color w:val="222222"/>
          <w:sz w:val="24"/>
          <w:szCs w:val="24"/>
          <w:lang w:eastAsia="pt-BR"/>
        </w:rPr>
        <w:t>end</w:t>
      </w:r>
      <w:proofErr w:type="spellEnd"/>
      <w:r w:rsidRPr="00AE1CAC">
        <w:rPr>
          <w:rFonts w:asciiTheme="minorHAnsi" w:eastAsia="Times New Roman" w:hAnsiTheme="minorHAnsi" w:cstheme="minorHAnsi"/>
          <w:color w:val="222222"/>
          <w:sz w:val="24"/>
          <w:szCs w:val="24"/>
          <w:lang w:eastAsia="pt-BR"/>
        </w:rPr>
        <w:t xml:space="preserve"> </w:t>
      </w:r>
      <w:proofErr w:type="spellStart"/>
      <w:r w:rsidRPr="00AE1CAC">
        <w:rPr>
          <w:rFonts w:asciiTheme="minorHAnsi" w:eastAsia="Times New Roman" w:hAnsiTheme="minorHAnsi" w:cstheme="minorHAnsi"/>
          <w:color w:val="222222"/>
          <w:sz w:val="24"/>
          <w:szCs w:val="24"/>
          <w:lang w:eastAsia="pt-BR"/>
        </w:rPr>
        <w:t>of</w:t>
      </w:r>
      <w:proofErr w:type="spellEnd"/>
      <w:r w:rsidRPr="00AE1CAC">
        <w:rPr>
          <w:rFonts w:asciiTheme="minorHAnsi" w:eastAsia="Times New Roman" w:hAnsiTheme="minorHAnsi" w:cstheme="minorHAnsi"/>
          <w:color w:val="222222"/>
          <w:sz w:val="24"/>
          <w:szCs w:val="24"/>
          <w:lang w:eastAsia="pt-BR"/>
        </w:rPr>
        <w:t xml:space="preserve"> </w:t>
      </w:r>
      <w:proofErr w:type="spellStart"/>
      <w:r w:rsidRPr="00AE1CAC">
        <w:rPr>
          <w:rFonts w:asciiTheme="minorHAnsi" w:eastAsia="Times New Roman" w:hAnsiTheme="minorHAnsi" w:cstheme="minorHAnsi"/>
          <w:color w:val="222222"/>
          <w:sz w:val="24"/>
          <w:szCs w:val="24"/>
          <w:lang w:eastAsia="pt-BR"/>
        </w:rPr>
        <w:t>his</w:t>
      </w:r>
      <w:proofErr w:type="spellEnd"/>
      <w:r w:rsidRPr="00AE1CAC">
        <w:rPr>
          <w:rFonts w:asciiTheme="minorHAnsi" w:eastAsia="Times New Roman" w:hAnsiTheme="minorHAnsi" w:cstheme="minorHAnsi"/>
          <w:color w:val="222222"/>
          <w:sz w:val="24"/>
          <w:szCs w:val="24"/>
          <w:lang w:eastAsia="pt-BR"/>
        </w:rPr>
        <w:t xml:space="preserve"> </w:t>
      </w:r>
      <w:proofErr w:type="spellStart"/>
      <w:r w:rsidRPr="00AE1CAC">
        <w:rPr>
          <w:rFonts w:asciiTheme="minorHAnsi" w:eastAsia="Times New Roman" w:hAnsiTheme="minorHAnsi" w:cstheme="minorHAnsi"/>
          <w:color w:val="222222"/>
          <w:sz w:val="24"/>
          <w:szCs w:val="24"/>
          <w:lang w:eastAsia="pt-BR"/>
        </w:rPr>
        <w:t>study</w:t>
      </w:r>
      <w:proofErr w:type="spellEnd"/>
      <w:r w:rsidRPr="00AE1CAC">
        <w:rPr>
          <w:rFonts w:asciiTheme="minorHAnsi" w:eastAsia="Times New Roman" w:hAnsiTheme="minorHAnsi" w:cstheme="minorHAnsi"/>
          <w:color w:val="222222"/>
          <w:sz w:val="24"/>
          <w:szCs w:val="24"/>
          <w:lang w:eastAsia="pt-BR"/>
        </w:rPr>
        <w:t xml:space="preserve"> </w:t>
      </w:r>
      <w:proofErr w:type="spellStart"/>
      <w:r w:rsidRPr="00AE1CAC">
        <w:rPr>
          <w:rFonts w:asciiTheme="minorHAnsi" w:eastAsia="Times New Roman" w:hAnsiTheme="minorHAnsi" w:cstheme="minorHAnsi"/>
          <w:color w:val="222222"/>
          <w:sz w:val="24"/>
          <w:szCs w:val="24"/>
          <w:lang w:eastAsia="pt-BR"/>
        </w:rPr>
        <w:t>when</w:t>
      </w:r>
      <w:proofErr w:type="spellEnd"/>
      <w:r w:rsidRPr="00AE1CAC">
        <w:rPr>
          <w:rFonts w:asciiTheme="minorHAnsi" w:eastAsia="Times New Roman" w:hAnsiTheme="minorHAnsi" w:cstheme="minorHAnsi"/>
          <w:color w:val="222222"/>
          <w:sz w:val="24"/>
          <w:szCs w:val="24"/>
          <w:lang w:eastAsia="pt-BR"/>
        </w:rPr>
        <w:t xml:space="preserve"> </w:t>
      </w:r>
      <w:proofErr w:type="spellStart"/>
      <w:r w:rsidRPr="00AE1CAC">
        <w:rPr>
          <w:rFonts w:asciiTheme="minorHAnsi" w:eastAsia="Times New Roman" w:hAnsiTheme="minorHAnsi" w:cstheme="minorHAnsi"/>
          <w:color w:val="222222"/>
          <w:sz w:val="24"/>
          <w:szCs w:val="24"/>
          <w:lang w:eastAsia="pt-BR"/>
        </w:rPr>
        <w:t>he</w:t>
      </w:r>
      <w:proofErr w:type="spellEnd"/>
      <w:r w:rsidRPr="00AE1CAC">
        <w:rPr>
          <w:rFonts w:asciiTheme="minorHAnsi" w:eastAsia="Times New Roman" w:hAnsiTheme="minorHAnsi" w:cstheme="minorHAnsi"/>
          <w:color w:val="222222"/>
          <w:sz w:val="24"/>
          <w:szCs w:val="24"/>
          <w:lang w:eastAsia="pt-BR"/>
        </w:rPr>
        <w:t xml:space="preserve"> </w:t>
      </w:r>
      <w:proofErr w:type="spellStart"/>
      <w:r w:rsidRPr="00AE1CAC">
        <w:rPr>
          <w:rFonts w:asciiTheme="minorHAnsi" w:eastAsia="Times New Roman" w:hAnsiTheme="minorHAnsi" w:cstheme="minorHAnsi"/>
          <w:color w:val="222222"/>
          <w:sz w:val="24"/>
          <w:szCs w:val="24"/>
          <w:lang w:eastAsia="pt-BR"/>
        </w:rPr>
        <w:t>says</w:t>
      </w:r>
      <w:proofErr w:type="spellEnd"/>
      <w:r w:rsidRPr="00AE1CAC">
        <w:rPr>
          <w:rFonts w:asciiTheme="minorHAnsi" w:eastAsia="Times New Roman" w:hAnsiTheme="minorHAnsi" w:cstheme="minorHAnsi"/>
          <w:color w:val="222222"/>
          <w:sz w:val="24"/>
          <w:szCs w:val="24"/>
          <w:lang w:eastAsia="pt-BR"/>
        </w:rPr>
        <w:t xml:space="preserve"> </w:t>
      </w:r>
      <w:proofErr w:type="spellStart"/>
      <w:r w:rsidRPr="00AE1CAC">
        <w:rPr>
          <w:rFonts w:asciiTheme="minorHAnsi" w:eastAsia="Times New Roman" w:hAnsiTheme="minorHAnsi" w:cstheme="minorHAnsi"/>
          <w:color w:val="222222"/>
          <w:sz w:val="24"/>
          <w:szCs w:val="24"/>
          <w:lang w:eastAsia="pt-BR"/>
        </w:rPr>
        <w:t>that</w:t>
      </w:r>
      <w:proofErr w:type="spellEnd"/>
      <w:r w:rsidRPr="00AE1CAC">
        <w:rPr>
          <w:rFonts w:asciiTheme="minorHAnsi" w:eastAsia="Times New Roman" w:hAnsiTheme="minorHAnsi" w:cstheme="minorHAnsi"/>
          <w:color w:val="222222"/>
          <w:sz w:val="24"/>
          <w:szCs w:val="24"/>
          <w:lang w:eastAsia="pt-BR"/>
        </w:rPr>
        <w:t xml:space="preserve"> </w:t>
      </w:r>
      <w:proofErr w:type="spellStart"/>
      <w:r w:rsidRPr="00AE1CAC">
        <w:rPr>
          <w:rFonts w:asciiTheme="minorHAnsi" w:eastAsia="Times New Roman" w:hAnsiTheme="minorHAnsi" w:cstheme="minorHAnsi"/>
          <w:color w:val="222222"/>
          <w:sz w:val="24"/>
          <w:szCs w:val="24"/>
          <w:lang w:eastAsia="pt-BR"/>
        </w:rPr>
        <w:t>after</w:t>
      </w:r>
      <w:proofErr w:type="spellEnd"/>
      <w:r w:rsidRPr="00AE1CAC">
        <w:rPr>
          <w:rFonts w:asciiTheme="minorHAnsi" w:eastAsia="Times New Roman" w:hAnsiTheme="minorHAnsi" w:cstheme="minorHAnsi"/>
          <w:color w:val="222222"/>
          <w:sz w:val="24"/>
          <w:szCs w:val="24"/>
          <w:lang w:eastAsia="pt-BR"/>
        </w:rPr>
        <w:t xml:space="preserve"> </w:t>
      </w:r>
      <w:proofErr w:type="spellStart"/>
      <w:r w:rsidRPr="00AE1CAC">
        <w:rPr>
          <w:rFonts w:asciiTheme="minorHAnsi" w:eastAsia="Times New Roman" w:hAnsiTheme="minorHAnsi" w:cstheme="minorHAnsi"/>
          <w:color w:val="222222"/>
          <w:sz w:val="24"/>
          <w:szCs w:val="24"/>
          <w:lang w:eastAsia="pt-BR"/>
        </w:rPr>
        <w:t>giving</w:t>
      </w:r>
      <w:proofErr w:type="spellEnd"/>
      <w:r w:rsidRPr="00AE1CAC">
        <w:rPr>
          <w:rFonts w:asciiTheme="minorHAnsi" w:eastAsia="Times New Roman" w:hAnsiTheme="minorHAnsi" w:cstheme="minorHAnsi"/>
          <w:color w:val="222222"/>
          <w:sz w:val="24"/>
          <w:szCs w:val="24"/>
          <w:lang w:eastAsia="pt-BR"/>
        </w:rPr>
        <w:t xml:space="preserve"> </w:t>
      </w:r>
      <w:proofErr w:type="spellStart"/>
      <w:r w:rsidRPr="00AE1CAC">
        <w:rPr>
          <w:rFonts w:asciiTheme="minorHAnsi" w:eastAsia="Times New Roman" w:hAnsiTheme="minorHAnsi" w:cstheme="minorHAnsi"/>
          <w:color w:val="222222"/>
          <w:sz w:val="24"/>
          <w:szCs w:val="24"/>
          <w:lang w:eastAsia="pt-BR"/>
        </w:rPr>
        <w:t>birth</w:t>
      </w:r>
      <w:proofErr w:type="spellEnd"/>
      <w:r w:rsidRPr="00AE1CAC">
        <w:rPr>
          <w:rFonts w:asciiTheme="minorHAnsi" w:eastAsia="Times New Roman" w:hAnsiTheme="minorHAnsi" w:cstheme="minorHAnsi"/>
          <w:color w:val="222222"/>
          <w:sz w:val="24"/>
          <w:szCs w:val="24"/>
          <w:lang w:eastAsia="pt-BR"/>
        </w:rPr>
        <w:t xml:space="preserve"> </w:t>
      </w:r>
      <w:proofErr w:type="spellStart"/>
      <w:r w:rsidRPr="00AE1CAC">
        <w:rPr>
          <w:rFonts w:asciiTheme="minorHAnsi" w:eastAsia="Times New Roman" w:hAnsiTheme="minorHAnsi" w:cstheme="minorHAnsi"/>
          <w:color w:val="222222"/>
          <w:sz w:val="24"/>
          <w:szCs w:val="24"/>
          <w:lang w:eastAsia="pt-BR"/>
        </w:rPr>
        <w:t>to</w:t>
      </w:r>
      <w:proofErr w:type="spellEnd"/>
      <w:r w:rsidRPr="00AE1CAC">
        <w:rPr>
          <w:rFonts w:asciiTheme="minorHAnsi" w:eastAsia="Times New Roman" w:hAnsiTheme="minorHAnsi" w:cstheme="minorHAnsi"/>
          <w:color w:val="222222"/>
          <w:sz w:val="24"/>
          <w:szCs w:val="24"/>
          <w:lang w:eastAsia="pt-BR"/>
        </w:rPr>
        <w:t xml:space="preserve"> a male </w:t>
      </w:r>
      <w:proofErr w:type="spellStart"/>
      <w:r w:rsidRPr="00AE1CAC">
        <w:rPr>
          <w:rFonts w:asciiTheme="minorHAnsi" w:eastAsia="Times New Roman" w:hAnsiTheme="minorHAnsi" w:cstheme="minorHAnsi"/>
          <w:color w:val="222222"/>
          <w:sz w:val="24"/>
          <w:szCs w:val="24"/>
          <w:lang w:eastAsia="pt-BR"/>
        </w:rPr>
        <w:t>child</w:t>
      </w:r>
      <w:proofErr w:type="spellEnd"/>
      <w:r w:rsidRPr="00AE1CAC">
        <w:rPr>
          <w:rFonts w:asciiTheme="minorHAnsi" w:eastAsia="Times New Roman" w:hAnsiTheme="minorHAnsi" w:cstheme="minorHAnsi"/>
          <w:color w:val="222222"/>
          <w:sz w:val="24"/>
          <w:szCs w:val="24"/>
          <w:lang w:eastAsia="pt-BR"/>
        </w:rPr>
        <w:t xml:space="preserve">, </w:t>
      </w:r>
      <w:proofErr w:type="spellStart"/>
      <w:r w:rsidRPr="00AE1CAC">
        <w:rPr>
          <w:rFonts w:asciiTheme="minorHAnsi" w:eastAsia="Times New Roman" w:hAnsiTheme="minorHAnsi" w:cstheme="minorHAnsi"/>
          <w:color w:val="222222"/>
          <w:sz w:val="24"/>
          <w:szCs w:val="24"/>
          <w:lang w:eastAsia="pt-BR"/>
        </w:rPr>
        <w:t>the</w:t>
      </w:r>
      <w:proofErr w:type="spellEnd"/>
      <w:r w:rsidRPr="00AE1CAC">
        <w:rPr>
          <w:rFonts w:asciiTheme="minorHAnsi" w:eastAsia="Times New Roman" w:hAnsiTheme="minorHAnsi" w:cstheme="minorHAnsi"/>
          <w:color w:val="222222"/>
          <w:sz w:val="24"/>
          <w:szCs w:val="24"/>
          <w:lang w:eastAsia="pt-BR"/>
        </w:rPr>
        <w:t xml:space="preserve"> </w:t>
      </w:r>
      <w:proofErr w:type="spellStart"/>
      <w:r w:rsidRPr="00AE1CAC">
        <w:rPr>
          <w:rFonts w:asciiTheme="minorHAnsi" w:eastAsia="Times New Roman" w:hAnsiTheme="minorHAnsi" w:cstheme="minorHAnsi"/>
          <w:color w:val="222222"/>
          <w:sz w:val="24"/>
          <w:szCs w:val="24"/>
          <w:lang w:eastAsia="pt-BR"/>
        </w:rPr>
        <w:t>immune</w:t>
      </w:r>
      <w:proofErr w:type="spellEnd"/>
      <w:r w:rsidRPr="00AE1CAC">
        <w:rPr>
          <w:rFonts w:asciiTheme="minorHAnsi" w:eastAsia="Times New Roman" w:hAnsiTheme="minorHAnsi" w:cstheme="minorHAnsi"/>
          <w:color w:val="222222"/>
          <w:sz w:val="24"/>
          <w:szCs w:val="24"/>
          <w:lang w:eastAsia="pt-BR"/>
        </w:rPr>
        <w:t xml:space="preserve"> system </w:t>
      </w:r>
      <w:proofErr w:type="spellStart"/>
      <w:r w:rsidRPr="00AE1CAC">
        <w:rPr>
          <w:rFonts w:asciiTheme="minorHAnsi" w:eastAsia="Times New Roman" w:hAnsiTheme="minorHAnsi" w:cstheme="minorHAnsi"/>
          <w:color w:val="222222"/>
          <w:sz w:val="24"/>
          <w:szCs w:val="24"/>
          <w:lang w:eastAsia="pt-BR"/>
        </w:rPr>
        <w:t>works</w:t>
      </w:r>
      <w:proofErr w:type="spellEnd"/>
      <w:r w:rsidRPr="00AE1CAC">
        <w:rPr>
          <w:rFonts w:asciiTheme="minorHAnsi" w:eastAsia="Times New Roman" w:hAnsiTheme="minorHAnsi" w:cstheme="minorHAnsi"/>
          <w:color w:val="222222"/>
          <w:sz w:val="24"/>
          <w:szCs w:val="24"/>
          <w:lang w:eastAsia="pt-BR"/>
        </w:rPr>
        <w:t xml:space="preserve"> in </w:t>
      </w:r>
      <w:proofErr w:type="spellStart"/>
      <w:r w:rsidRPr="00AE1CAC">
        <w:rPr>
          <w:rFonts w:asciiTheme="minorHAnsi" w:eastAsia="Times New Roman" w:hAnsiTheme="minorHAnsi" w:cstheme="minorHAnsi"/>
          <w:color w:val="222222"/>
          <w:sz w:val="24"/>
          <w:szCs w:val="24"/>
          <w:lang w:eastAsia="pt-BR"/>
        </w:rPr>
        <w:t>such</w:t>
      </w:r>
      <w:proofErr w:type="spellEnd"/>
      <w:r w:rsidRPr="00AE1CAC">
        <w:rPr>
          <w:rFonts w:asciiTheme="minorHAnsi" w:eastAsia="Times New Roman" w:hAnsiTheme="minorHAnsi" w:cstheme="minorHAnsi"/>
          <w:color w:val="222222"/>
          <w:sz w:val="24"/>
          <w:szCs w:val="24"/>
          <w:lang w:eastAsia="pt-BR"/>
        </w:rPr>
        <w:t xml:space="preserve"> a </w:t>
      </w:r>
      <w:proofErr w:type="spellStart"/>
      <w:r w:rsidRPr="00AE1CAC">
        <w:rPr>
          <w:rFonts w:asciiTheme="minorHAnsi" w:eastAsia="Times New Roman" w:hAnsiTheme="minorHAnsi" w:cstheme="minorHAnsi"/>
          <w:color w:val="222222"/>
          <w:sz w:val="24"/>
          <w:szCs w:val="24"/>
          <w:lang w:eastAsia="pt-BR"/>
        </w:rPr>
        <w:t>way</w:t>
      </w:r>
      <w:proofErr w:type="spellEnd"/>
      <w:r w:rsidRPr="00AE1CAC">
        <w:rPr>
          <w:rFonts w:asciiTheme="minorHAnsi" w:eastAsia="Times New Roman" w:hAnsiTheme="minorHAnsi" w:cstheme="minorHAnsi"/>
          <w:color w:val="222222"/>
          <w:sz w:val="24"/>
          <w:szCs w:val="24"/>
          <w:lang w:eastAsia="pt-BR"/>
        </w:rPr>
        <w:t xml:space="preserve"> </w:t>
      </w:r>
      <w:proofErr w:type="spellStart"/>
      <w:r w:rsidRPr="00AE1CAC">
        <w:rPr>
          <w:rFonts w:asciiTheme="minorHAnsi" w:eastAsia="Times New Roman" w:hAnsiTheme="minorHAnsi" w:cstheme="minorHAnsi"/>
          <w:color w:val="222222"/>
          <w:sz w:val="24"/>
          <w:szCs w:val="24"/>
          <w:lang w:eastAsia="pt-BR"/>
        </w:rPr>
        <w:t>that</w:t>
      </w:r>
      <w:proofErr w:type="spellEnd"/>
      <w:r w:rsidRPr="00AE1CAC">
        <w:rPr>
          <w:rFonts w:asciiTheme="minorHAnsi" w:eastAsia="Times New Roman" w:hAnsiTheme="minorHAnsi" w:cstheme="minorHAnsi"/>
          <w:color w:val="222222"/>
          <w:sz w:val="24"/>
          <w:szCs w:val="24"/>
          <w:lang w:eastAsia="pt-BR"/>
        </w:rPr>
        <w:t xml:space="preserve"> it </w:t>
      </w:r>
      <w:proofErr w:type="spellStart"/>
      <w:r w:rsidRPr="00AE1CAC">
        <w:rPr>
          <w:rFonts w:asciiTheme="minorHAnsi" w:eastAsia="Times New Roman" w:hAnsiTheme="minorHAnsi" w:cstheme="minorHAnsi"/>
          <w:color w:val="222222"/>
          <w:sz w:val="24"/>
          <w:szCs w:val="24"/>
          <w:lang w:eastAsia="pt-BR"/>
        </w:rPr>
        <w:t>can</w:t>
      </w:r>
      <w:proofErr w:type="spellEnd"/>
      <w:r w:rsidRPr="00AE1CAC">
        <w:rPr>
          <w:rFonts w:asciiTheme="minorHAnsi" w:eastAsia="Times New Roman" w:hAnsiTheme="minorHAnsi" w:cstheme="minorHAnsi"/>
          <w:color w:val="222222"/>
          <w:sz w:val="24"/>
          <w:szCs w:val="24"/>
          <w:lang w:eastAsia="pt-BR"/>
        </w:rPr>
        <w:t xml:space="preserve"> </w:t>
      </w:r>
      <w:proofErr w:type="spellStart"/>
      <w:r w:rsidRPr="00AE1CAC">
        <w:rPr>
          <w:rFonts w:asciiTheme="minorHAnsi" w:eastAsia="Times New Roman" w:hAnsiTheme="minorHAnsi" w:cstheme="minorHAnsi"/>
          <w:color w:val="222222"/>
          <w:sz w:val="24"/>
          <w:szCs w:val="24"/>
          <w:lang w:eastAsia="pt-BR"/>
        </w:rPr>
        <w:t>affect</w:t>
      </w:r>
      <w:proofErr w:type="spellEnd"/>
      <w:r w:rsidRPr="00AE1CAC">
        <w:rPr>
          <w:rFonts w:asciiTheme="minorHAnsi" w:eastAsia="Times New Roman" w:hAnsiTheme="minorHAnsi" w:cstheme="minorHAnsi"/>
          <w:color w:val="222222"/>
          <w:sz w:val="24"/>
          <w:szCs w:val="24"/>
          <w:lang w:eastAsia="pt-BR"/>
        </w:rPr>
        <w:t xml:space="preserve"> </w:t>
      </w:r>
      <w:proofErr w:type="spellStart"/>
      <w:r w:rsidRPr="00AE1CAC">
        <w:rPr>
          <w:rFonts w:asciiTheme="minorHAnsi" w:eastAsia="Times New Roman" w:hAnsiTheme="minorHAnsi" w:cstheme="minorHAnsi"/>
          <w:color w:val="222222"/>
          <w:sz w:val="24"/>
          <w:szCs w:val="24"/>
          <w:lang w:eastAsia="pt-BR"/>
        </w:rPr>
        <w:t>the</w:t>
      </w:r>
      <w:proofErr w:type="spellEnd"/>
      <w:r w:rsidRPr="00AE1CAC">
        <w:rPr>
          <w:rFonts w:asciiTheme="minorHAnsi" w:eastAsia="Times New Roman" w:hAnsiTheme="minorHAnsi" w:cstheme="minorHAnsi"/>
          <w:color w:val="222222"/>
          <w:sz w:val="24"/>
          <w:szCs w:val="24"/>
          <w:lang w:eastAsia="pt-BR"/>
        </w:rPr>
        <w:t xml:space="preserve"> </w:t>
      </w:r>
      <w:proofErr w:type="spellStart"/>
      <w:r w:rsidRPr="00AE1CAC">
        <w:rPr>
          <w:rFonts w:asciiTheme="minorHAnsi" w:eastAsia="Times New Roman" w:hAnsiTheme="minorHAnsi" w:cstheme="minorHAnsi"/>
          <w:color w:val="222222"/>
          <w:sz w:val="24"/>
          <w:szCs w:val="24"/>
          <w:lang w:eastAsia="pt-BR"/>
        </w:rPr>
        <w:t>development</w:t>
      </w:r>
      <w:proofErr w:type="spellEnd"/>
      <w:r w:rsidRPr="00AE1CAC">
        <w:rPr>
          <w:rFonts w:asciiTheme="minorHAnsi" w:eastAsia="Times New Roman" w:hAnsiTheme="minorHAnsi" w:cstheme="minorHAnsi"/>
          <w:color w:val="222222"/>
          <w:sz w:val="24"/>
          <w:szCs w:val="24"/>
          <w:lang w:eastAsia="pt-BR"/>
        </w:rPr>
        <w:t xml:space="preserve"> </w:t>
      </w:r>
      <w:proofErr w:type="spellStart"/>
      <w:r w:rsidRPr="00AE1CAC">
        <w:rPr>
          <w:rFonts w:asciiTheme="minorHAnsi" w:eastAsia="Times New Roman" w:hAnsiTheme="minorHAnsi" w:cstheme="minorHAnsi"/>
          <w:color w:val="222222"/>
          <w:sz w:val="24"/>
          <w:szCs w:val="24"/>
          <w:lang w:eastAsia="pt-BR"/>
        </w:rPr>
        <w:t>of</w:t>
      </w:r>
      <w:proofErr w:type="spellEnd"/>
      <w:r w:rsidRPr="00AE1CAC">
        <w:rPr>
          <w:rFonts w:asciiTheme="minorHAnsi" w:eastAsia="Times New Roman" w:hAnsiTheme="minorHAnsi" w:cstheme="minorHAnsi"/>
          <w:color w:val="222222"/>
          <w:sz w:val="24"/>
          <w:szCs w:val="24"/>
          <w:lang w:eastAsia="pt-BR"/>
        </w:rPr>
        <w:t xml:space="preserve"> </w:t>
      </w:r>
      <w:proofErr w:type="spellStart"/>
      <w:r w:rsidRPr="00AE1CAC">
        <w:rPr>
          <w:rFonts w:asciiTheme="minorHAnsi" w:eastAsia="Times New Roman" w:hAnsiTheme="minorHAnsi" w:cstheme="minorHAnsi"/>
          <w:color w:val="222222"/>
          <w:sz w:val="24"/>
          <w:szCs w:val="24"/>
          <w:lang w:eastAsia="pt-BR"/>
        </w:rPr>
        <w:t>his</w:t>
      </w:r>
      <w:proofErr w:type="spellEnd"/>
      <w:r w:rsidRPr="00AE1CAC">
        <w:rPr>
          <w:rFonts w:asciiTheme="minorHAnsi" w:eastAsia="Times New Roman" w:hAnsiTheme="minorHAnsi" w:cstheme="minorHAnsi"/>
          <w:color w:val="222222"/>
          <w:sz w:val="24"/>
          <w:szCs w:val="24"/>
          <w:lang w:eastAsia="pt-BR"/>
        </w:rPr>
        <w:t xml:space="preserve"> </w:t>
      </w:r>
      <w:proofErr w:type="spellStart"/>
      <w:r w:rsidRPr="00AE1CAC">
        <w:rPr>
          <w:rFonts w:asciiTheme="minorHAnsi" w:eastAsia="Times New Roman" w:hAnsiTheme="minorHAnsi" w:cstheme="minorHAnsi"/>
          <w:color w:val="222222"/>
          <w:sz w:val="24"/>
          <w:szCs w:val="24"/>
          <w:lang w:eastAsia="pt-BR"/>
        </w:rPr>
        <w:t>next</w:t>
      </w:r>
      <w:proofErr w:type="spellEnd"/>
      <w:r w:rsidRPr="00AE1CAC">
        <w:rPr>
          <w:rFonts w:asciiTheme="minorHAnsi" w:eastAsia="Times New Roman" w:hAnsiTheme="minorHAnsi" w:cstheme="minorHAnsi"/>
          <w:color w:val="222222"/>
          <w:sz w:val="24"/>
          <w:szCs w:val="24"/>
          <w:lang w:eastAsia="pt-BR"/>
        </w:rPr>
        <w:t xml:space="preserve"> male </w:t>
      </w:r>
      <w:proofErr w:type="spellStart"/>
      <w:r w:rsidRPr="00AE1CAC">
        <w:rPr>
          <w:rFonts w:asciiTheme="minorHAnsi" w:eastAsia="Times New Roman" w:hAnsiTheme="minorHAnsi" w:cstheme="minorHAnsi"/>
          <w:color w:val="222222"/>
          <w:sz w:val="24"/>
          <w:szCs w:val="24"/>
          <w:lang w:eastAsia="pt-BR"/>
        </w:rPr>
        <w:t>fetuses</w:t>
      </w:r>
      <w:proofErr w:type="spellEnd"/>
      <w:r w:rsidRPr="00AE1CAC">
        <w:rPr>
          <w:rFonts w:asciiTheme="minorHAnsi" w:eastAsia="Times New Roman" w:hAnsiTheme="minorHAnsi" w:cstheme="minorHAnsi"/>
          <w:color w:val="222222"/>
          <w:sz w:val="24"/>
          <w:szCs w:val="24"/>
          <w:lang w:eastAsia="pt-BR"/>
        </w:rPr>
        <w:t>.</w:t>
      </w:r>
    </w:p>
    <w:p w14:paraId="067DE518" w14:textId="77777777" w:rsidR="00051877" w:rsidRPr="00F44E84" w:rsidRDefault="00051877" w:rsidP="001741ED">
      <w:pPr>
        <w:numPr>
          <w:ilvl w:val="0"/>
          <w:numId w:val="1"/>
        </w:numPr>
        <w:suppressLineNumbers/>
        <w:shd w:val="clear" w:color="auto" w:fill="FFFFFF"/>
        <w:spacing w:before="120" w:after="0" w:line="360" w:lineRule="auto"/>
        <w:jc w:val="both"/>
        <w:outlineLvl w:val="1"/>
        <w:rPr>
          <w:rFonts w:asciiTheme="minorHAnsi" w:eastAsia="Times New Roman" w:hAnsiTheme="minorHAnsi" w:cstheme="minorHAnsi"/>
          <w:color w:val="222222"/>
          <w:sz w:val="24"/>
          <w:szCs w:val="24"/>
          <w:lang w:eastAsia="pt-BR"/>
        </w:rPr>
      </w:pPr>
      <w:r w:rsidRPr="00F44E84">
        <w:rPr>
          <w:rFonts w:asciiTheme="minorHAnsi" w:eastAsia="Times New Roman" w:hAnsiTheme="minorHAnsi" w:cstheme="minorHAnsi"/>
          <w:color w:val="222222"/>
          <w:sz w:val="24"/>
          <w:szCs w:val="24"/>
          <w:lang w:eastAsia="pt-BR"/>
        </w:rPr>
        <w:t>Preencha o quadro abaixo com as informações solicitadas sobre o artigo “</w:t>
      </w:r>
      <w:proofErr w:type="spellStart"/>
      <w:r w:rsidRPr="00F44E84">
        <w:rPr>
          <w:rFonts w:asciiTheme="minorHAnsi" w:eastAsia="Times New Roman" w:hAnsiTheme="minorHAnsi" w:cstheme="minorHAnsi"/>
          <w:color w:val="222222"/>
          <w:sz w:val="24"/>
          <w:szCs w:val="24"/>
          <w:lang w:eastAsia="pt-BR"/>
        </w:rPr>
        <w:t>Having</w:t>
      </w:r>
      <w:proofErr w:type="spellEnd"/>
      <w:r w:rsidRPr="00F44E84">
        <w:rPr>
          <w:rFonts w:asciiTheme="minorHAnsi" w:eastAsia="Times New Roman" w:hAnsiTheme="minorHAnsi" w:cstheme="minorHAnsi"/>
          <w:color w:val="222222"/>
          <w:sz w:val="24"/>
          <w:szCs w:val="24"/>
          <w:lang w:eastAsia="pt-BR"/>
        </w:rPr>
        <w:t xml:space="preserve"> </w:t>
      </w:r>
      <w:proofErr w:type="spellStart"/>
      <w:r w:rsidRPr="00F44E84">
        <w:rPr>
          <w:rFonts w:asciiTheme="minorHAnsi" w:eastAsia="Times New Roman" w:hAnsiTheme="minorHAnsi" w:cstheme="minorHAnsi"/>
          <w:color w:val="222222"/>
          <w:sz w:val="24"/>
          <w:szCs w:val="24"/>
          <w:lang w:eastAsia="pt-BR"/>
        </w:rPr>
        <w:t>Older</w:t>
      </w:r>
      <w:proofErr w:type="spellEnd"/>
      <w:r w:rsidRPr="00F44E84">
        <w:rPr>
          <w:rFonts w:asciiTheme="minorHAnsi" w:eastAsia="Times New Roman" w:hAnsiTheme="minorHAnsi" w:cstheme="minorHAnsi"/>
          <w:color w:val="222222"/>
          <w:sz w:val="24"/>
          <w:szCs w:val="24"/>
          <w:lang w:eastAsia="pt-BR"/>
        </w:rPr>
        <w:t xml:space="preserve"> Brothers </w:t>
      </w:r>
      <w:proofErr w:type="spellStart"/>
      <w:r w:rsidRPr="00F44E84">
        <w:rPr>
          <w:rFonts w:asciiTheme="minorHAnsi" w:eastAsia="Times New Roman" w:hAnsiTheme="minorHAnsi" w:cstheme="minorHAnsi"/>
          <w:color w:val="222222"/>
          <w:sz w:val="24"/>
          <w:szCs w:val="24"/>
          <w:lang w:eastAsia="pt-BR"/>
        </w:rPr>
        <w:t>Increases</w:t>
      </w:r>
      <w:proofErr w:type="spellEnd"/>
      <w:r w:rsidRPr="00F44E84">
        <w:rPr>
          <w:rFonts w:asciiTheme="minorHAnsi" w:eastAsia="Times New Roman" w:hAnsiTheme="minorHAnsi" w:cstheme="minorHAnsi"/>
          <w:color w:val="222222"/>
          <w:sz w:val="24"/>
          <w:szCs w:val="24"/>
          <w:lang w:eastAsia="pt-BR"/>
        </w:rPr>
        <w:t xml:space="preserve"> a </w:t>
      </w:r>
      <w:proofErr w:type="spellStart"/>
      <w:r w:rsidRPr="00F44E84">
        <w:rPr>
          <w:rFonts w:asciiTheme="minorHAnsi" w:eastAsia="Times New Roman" w:hAnsiTheme="minorHAnsi" w:cstheme="minorHAnsi"/>
          <w:color w:val="222222"/>
          <w:sz w:val="24"/>
          <w:szCs w:val="24"/>
          <w:lang w:eastAsia="pt-BR"/>
        </w:rPr>
        <w:t>Man’s</w:t>
      </w:r>
      <w:proofErr w:type="spellEnd"/>
      <w:r w:rsidRPr="00F44E84">
        <w:rPr>
          <w:rFonts w:asciiTheme="minorHAnsi" w:eastAsia="Times New Roman" w:hAnsiTheme="minorHAnsi" w:cstheme="minorHAnsi"/>
          <w:color w:val="222222"/>
          <w:sz w:val="24"/>
          <w:szCs w:val="24"/>
          <w:lang w:eastAsia="pt-BR"/>
        </w:rPr>
        <w:t xml:space="preserve"> </w:t>
      </w:r>
      <w:proofErr w:type="spellStart"/>
      <w:r w:rsidRPr="00F44E84">
        <w:rPr>
          <w:rFonts w:asciiTheme="minorHAnsi" w:eastAsia="Times New Roman" w:hAnsiTheme="minorHAnsi" w:cstheme="minorHAnsi"/>
          <w:color w:val="222222"/>
          <w:sz w:val="24"/>
          <w:szCs w:val="24"/>
          <w:lang w:eastAsia="pt-BR"/>
        </w:rPr>
        <w:t>Odds</w:t>
      </w:r>
      <w:proofErr w:type="spellEnd"/>
      <w:r w:rsidRPr="00F44E84">
        <w:rPr>
          <w:rFonts w:asciiTheme="minorHAnsi" w:eastAsia="Times New Roman" w:hAnsiTheme="minorHAnsi" w:cstheme="minorHAnsi"/>
          <w:color w:val="222222"/>
          <w:sz w:val="24"/>
          <w:szCs w:val="24"/>
          <w:lang w:eastAsia="pt-BR"/>
        </w:rPr>
        <w:t xml:space="preserve"> </w:t>
      </w:r>
      <w:proofErr w:type="spellStart"/>
      <w:r w:rsidRPr="00F44E84">
        <w:rPr>
          <w:rFonts w:asciiTheme="minorHAnsi" w:eastAsia="Times New Roman" w:hAnsiTheme="minorHAnsi" w:cstheme="minorHAnsi"/>
          <w:color w:val="222222"/>
          <w:sz w:val="24"/>
          <w:szCs w:val="24"/>
          <w:lang w:eastAsia="pt-BR"/>
        </w:rPr>
        <w:t>of</w:t>
      </w:r>
      <w:proofErr w:type="spellEnd"/>
      <w:r w:rsidRPr="00F44E84">
        <w:rPr>
          <w:rFonts w:asciiTheme="minorHAnsi" w:eastAsia="Times New Roman" w:hAnsiTheme="minorHAnsi" w:cstheme="minorHAnsi"/>
          <w:color w:val="222222"/>
          <w:sz w:val="24"/>
          <w:szCs w:val="24"/>
          <w:lang w:eastAsia="pt-BR"/>
        </w:rPr>
        <w:t xml:space="preserve"> </w:t>
      </w:r>
      <w:proofErr w:type="spellStart"/>
      <w:r w:rsidRPr="00F44E84">
        <w:rPr>
          <w:rFonts w:asciiTheme="minorHAnsi" w:eastAsia="Times New Roman" w:hAnsiTheme="minorHAnsi" w:cstheme="minorHAnsi"/>
          <w:color w:val="222222"/>
          <w:sz w:val="24"/>
          <w:szCs w:val="24"/>
          <w:lang w:eastAsia="pt-BR"/>
        </w:rPr>
        <w:t>Being</w:t>
      </w:r>
      <w:proofErr w:type="spellEnd"/>
      <w:r w:rsidRPr="00F44E84">
        <w:rPr>
          <w:rFonts w:asciiTheme="minorHAnsi" w:eastAsia="Times New Roman" w:hAnsiTheme="minorHAnsi" w:cstheme="minorHAnsi"/>
          <w:color w:val="222222"/>
          <w:sz w:val="24"/>
          <w:szCs w:val="24"/>
          <w:lang w:eastAsia="pt-BR"/>
        </w:rPr>
        <w:t xml:space="preserve"> Gay”. </w:t>
      </w:r>
    </w:p>
    <w:p w14:paraId="26CA8E6E" w14:textId="77777777" w:rsidR="00051877" w:rsidRPr="00F44E84" w:rsidRDefault="00051877" w:rsidP="001741ED">
      <w:pPr>
        <w:suppressLineNumbers/>
        <w:shd w:val="clear" w:color="auto" w:fill="FFFFFF"/>
        <w:spacing w:before="120" w:after="0" w:line="360" w:lineRule="auto"/>
        <w:jc w:val="both"/>
        <w:outlineLvl w:val="1"/>
        <w:rPr>
          <w:rFonts w:asciiTheme="minorHAnsi" w:eastAsia="Times New Roman" w:hAnsiTheme="minorHAnsi" w:cstheme="minorHAnsi"/>
          <w:color w:val="222222"/>
          <w:sz w:val="24"/>
          <w:szCs w:val="24"/>
          <w:lang w:eastAsia="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5"/>
        <w:gridCol w:w="6991"/>
      </w:tblGrid>
      <w:tr w:rsidR="00051877" w:rsidRPr="00F44E84" w14:paraId="48B6CC36" w14:textId="77777777" w:rsidTr="001305EF">
        <w:tc>
          <w:tcPr>
            <w:tcW w:w="3465" w:type="dxa"/>
          </w:tcPr>
          <w:p w14:paraId="43C6DB17" w14:textId="77777777" w:rsidR="00051877" w:rsidRPr="00F44E84" w:rsidRDefault="00051877" w:rsidP="001741ED">
            <w:pPr>
              <w:spacing w:before="120" w:after="0" w:line="360" w:lineRule="auto"/>
              <w:jc w:val="both"/>
              <w:outlineLvl w:val="1"/>
              <w:rPr>
                <w:rFonts w:asciiTheme="minorHAnsi" w:eastAsia="Times New Roman" w:hAnsiTheme="minorHAnsi" w:cstheme="minorHAnsi"/>
                <w:color w:val="222222"/>
                <w:sz w:val="24"/>
                <w:szCs w:val="24"/>
                <w:lang w:eastAsia="pt-BR"/>
              </w:rPr>
            </w:pPr>
            <w:r w:rsidRPr="00F44E84">
              <w:rPr>
                <w:rFonts w:asciiTheme="minorHAnsi" w:eastAsia="Times New Roman" w:hAnsiTheme="minorHAnsi" w:cstheme="minorHAnsi"/>
                <w:color w:val="222222"/>
                <w:sz w:val="24"/>
                <w:szCs w:val="24"/>
                <w:lang w:eastAsia="pt-BR"/>
              </w:rPr>
              <w:t>Informações solicitadas</w:t>
            </w:r>
          </w:p>
        </w:tc>
        <w:tc>
          <w:tcPr>
            <w:tcW w:w="6991" w:type="dxa"/>
          </w:tcPr>
          <w:p w14:paraId="3ECFE5FC" w14:textId="77777777" w:rsidR="00051877" w:rsidRPr="00F44E84" w:rsidRDefault="00051877" w:rsidP="001741ED">
            <w:pPr>
              <w:spacing w:before="120" w:after="0" w:line="360" w:lineRule="auto"/>
              <w:jc w:val="both"/>
              <w:outlineLvl w:val="1"/>
              <w:rPr>
                <w:rFonts w:asciiTheme="minorHAnsi" w:eastAsia="Times New Roman" w:hAnsiTheme="minorHAnsi" w:cstheme="minorHAnsi"/>
                <w:color w:val="222222"/>
                <w:sz w:val="24"/>
                <w:szCs w:val="24"/>
                <w:lang w:eastAsia="pt-BR"/>
              </w:rPr>
            </w:pPr>
            <w:r w:rsidRPr="00F44E84">
              <w:rPr>
                <w:rFonts w:asciiTheme="minorHAnsi" w:eastAsia="Times New Roman" w:hAnsiTheme="minorHAnsi" w:cstheme="minorHAnsi"/>
                <w:color w:val="222222"/>
                <w:sz w:val="24"/>
                <w:szCs w:val="24"/>
                <w:lang w:eastAsia="pt-BR"/>
              </w:rPr>
              <w:t>Respostas</w:t>
            </w:r>
          </w:p>
        </w:tc>
      </w:tr>
      <w:tr w:rsidR="00051877" w:rsidRPr="00F44E84" w14:paraId="72F085A7" w14:textId="77777777" w:rsidTr="001305EF">
        <w:tc>
          <w:tcPr>
            <w:tcW w:w="3465" w:type="dxa"/>
          </w:tcPr>
          <w:p w14:paraId="27C52164" w14:textId="77777777" w:rsidR="00051877" w:rsidRPr="00F44E84" w:rsidRDefault="00051877" w:rsidP="001741ED">
            <w:pPr>
              <w:numPr>
                <w:ilvl w:val="0"/>
                <w:numId w:val="2"/>
              </w:numPr>
              <w:spacing w:before="120" w:after="0" w:line="360" w:lineRule="auto"/>
              <w:jc w:val="both"/>
              <w:outlineLvl w:val="1"/>
              <w:rPr>
                <w:rFonts w:asciiTheme="minorHAnsi" w:eastAsia="Times New Roman" w:hAnsiTheme="minorHAnsi" w:cstheme="minorHAnsi"/>
                <w:color w:val="222222"/>
                <w:sz w:val="24"/>
                <w:szCs w:val="24"/>
                <w:lang w:eastAsia="pt-BR"/>
              </w:rPr>
            </w:pPr>
            <w:r w:rsidRPr="00F44E84">
              <w:rPr>
                <w:rFonts w:asciiTheme="minorHAnsi" w:eastAsia="Times New Roman" w:hAnsiTheme="minorHAnsi" w:cstheme="minorHAnsi"/>
                <w:color w:val="222222"/>
                <w:sz w:val="24"/>
                <w:szCs w:val="24"/>
                <w:lang w:eastAsia="pt-BR"/>
              </w:rPr>
              <w:t>Onde foi publicado o artigo?</w:t>
            </w:r>
          </w:p>
        </w:tc>
        <w:tc>
          <w:tcPr>
            <w:tcW w:w="6991" w:type="dxa"/>
          </w:tcPr>
          <w:p w14:paraId="509EB0C6" w14:textId="3FC24FF2" w:rsidR="001305EF" w:rsidRPr="00F44E84" w:rsidRDefault="00A57206" w:rsidP="00A57206">
            <w:pPr>
              <w:spacing w:before="120" w:after="0" w:line="360" w:lineRule="auto"/>
              <w:outlineLvl w:val="1"/>
              <w:rPr>
                <w:rFonts w:asciiTheme="minorHAnsi" w:eastAsia="Times New Roman" w:hAnsiTheme="minorHAnsi" w:cstheme="minorHAnsi"/>
                <w:color w:val="FF0000"/>
                <w:sz w:val="24"/>
                <w:szCs w:val="24"/>
                <w:lang w:val="en-US" w:eastAsia="pt-BR"/>
              </w:rPr>
            </w:pPr>
            <w:r w:rsidRPr="00A57206">
              <w:rPr>
                <w:rFonts w:asciiTheme="minorHAnsi" w:eastAsia="Times New Roman" w:hAnsiTheme="minorHAnsi" w:cstheme="minorHAnsi"/>
                <w:color w:val="222222"/>
                <w:sz w:val="24"/>
                <w:szCs w:val="24"/>
                <w:lang w:val="en" w:eastAsia="pt-BR"/>
              </w:rPr>
              <w:t>Proceedings of the National Academy of Sciences</w:t>
            </w:r>
          </w:p>
        </w:tc>
      </w:tr>
      <w:tr w:rsidR="00051877" w:rsidRPr="00F44E84" w14:paraId="79789B2C" w14:textId="77777777" w:rsidTr="001305EF">
        <w:tc>
          <w:tcPr>
            <w:tcW w:w="3465" w:type="dxa"/>
          </w:tcPr>
          <w:p w14:paraId="10443CD3" w14:textId="77777777" w:rsidR="00051877" w:rsidRPr="00F44E84" w:rsidRDefault="00051877" w:rsidP="001741ED">
            <w:pPr>
              <w:numPr>
                <w:ilvl w:val="0"/>
                <w:numId w:val="2"/>
              </w:numPr>
              <w:spacing w:before="120" w:after="0" w:line="360" w:lineRule="auto"/>
              <w:jc w:val="both"/>
              <w:outlineLvl w:val="1"/>
              <w:rPr>
                <w:rFonts w:asciiTheme="minorHAnsi" w:eastAsia="Times New Roman" w:hAnsiTheme="minorHAnsi" w:cstheme="minorHAnsi"/>
                <w:color w:val="222222"/>
                <w:sz w:val="24"/>
                <w:szCs w:val="24"/>
                <w:lang w:eastAsia="pt-BR"/>
              </w:rPr>
            </w:pPr>
            <w:r w:rsidRPr="00F44E84">
              <w:rPr>
                <w:rFonts w:asciiTheme="minorHAnsi" w:eastAsia="Times New Roman" w:hAnsiTheme="minorHAnsi" w:cstheme="minorHAnsi"/>
                <w:color w:val="222222"/>
                <w:sz w:val="24"/>
                <w:szCs w:val="24"/>
                <w:lang w:eastAsia="pt-BR"/>
              </w:rPr>
              <w:lastRenderedPageBreak/>
              <w:t>Quem é o autor do estudo relatado no artigo?</w:t>
            </w:r>
          </w:p>
        </w:tc>
        <w:tc>
          <w:tcPr>
            <w:tcW w:w="6991" w:type="dxa"/>
          </w:tcPr>
          <w:p w14:paraId="24DE2686" w14:textId="7358104E" w:rsidR="00051877" w:rsidRPr="00F44E84" w:rsidRDefault="00C23573" w:rsidP="00A57206">
            <w:pPr>
              <w:spacing w:before="120" w:after="0" w:line="360" w:lineRule="auto"/>
              <w:outlineLvl w:val="1"/>
              <w:rPr>
                <w:rFonts w:asciiTheme="minorHAnsi" w:eastAsia="Times New Roman" w:hAnsiTheme="minorHAnsi" w:cstheme="minorHAnsi"/>
                <w:color w:val="FF0000"/>
                <w:sz w:val="24"/>
                <w:szCs w:val="24"/>
                <w:lang w:eastAsia="pt-BR"/>
              </w:rPr>
            </w:pPr>
            <w:hyperlink r:id="rId12" w:history="1">
              <w:r w:rsidRPr="00C23573">
                <w:rPr>
                  <w:rFonts w:asciiTheme="minorHAnsi" w:eastAsia="Times New Roman" w:hAnsiTheme="minorHAnsi" w:cstheme="minorHAnsi"/>
                  <w:sz w:val="24"/>
                  <w:szCs w:val="24"/>
                  <w:lang w:val="en" w:eastAsia="pt-BR"/>
                </w:rPr>
                <w:t xml:space="preserve">Tracy </w:t>
              </w:r>
              <w:proofErr w:type="spellStart"/>
              <w:r w:rsidRPr="00C23573">
                <w:rPr>
                  <w:rFonts w:asciiTheme="minorHAnsi" w:eastAsia="Times New Roman" w:hAnsiTheme="minorHAnsi" w:cstheme="minorHAnsi"/>
                  <w:sz w:val="24"/>
                  <w:szCs w:val="24"/>
                  <w:lang w:val="en" w:eastAsia="pt-BR"/>
                </w:rPr>
                <w:t>Staedter</w:t>
              </w:r>
              <w:proofErr w:type="spellEnd"/>
            </w:hyperlink>
          </w:p>
        </w:tc>
      </w:tr>
      <w:tr w:rsidR="001305EF" w:rsidRPr="00F44E84" w14:paraId="6ACB47D6" w14:textId="77777777" w:rsidTr="001305EF">
        <w:tc>
          <w:tcPr>
            <w:tcW w:w="3465" w:type="dxa"/>
          </w:tcPr>
          <w:p w14:paraId="22E5E58A" w14:textId="77777777" w:rsidR="001305EF" w:rsidRPr="00F44E84" w:rsidRDefault="001305EF" w:rsidP="001305EF">
            <w:pPr>
              <w:numPr>
                <w:ilvl w:val="0"/>
                <w:numId w:val="2"/>
              </w:numPr>
              <w:spacing w:before="120" w:after="0" w:line="360" w:lineRule="auto"/>
              <w:jc w:val="both"/>
              <w:outlineLvl w:val="1"/>
              <w:rPr>
                <w:rFonts w:asciiTheme="minorHAnsi" w:eastAsia="Times New Roman" w:hAnsiTheme="minorHAnsi" w:cstheme="minorHAnsi"/>
                <w:color w:val="222222"/>
                <w:sz w:val="24"/>
                <w:szCs w:val="24"/>
                <w:lang w:eastAsia="pt-BR"/>
              </w:rPr>
            </w:pPr>
            <w:r w:rsidRPr="00F44E84">
              <w:rPr>
                <w:rFonts w:asciiTheme="minorHAnsi" w:eastAsia="Times New Roman" w:hAnsiTheme="minorHAnsi" w:cstheme="minorHAnsi"/>
                <w:color w:val="222222"/>
                <w:sz w:val="24"/>
                <w:szCs w:val="24"/>
                <w:lang w:eastAsia="pt-BR"/>
              </w:rPr>
              <w:t>Onde foi publicado o estudo relatado no artigo?</w:t>
            </w:r>
          </w:p>
        </w:tc>
        <w:tc>
          <w:tcPr>
            <w:tcW w:w="6991" w:type="dxa"/>
          </w:tcPr>
          <w:p w14:paraId="68A3B107" w14:textId="4BE4362F" w:rsidR="001305EF" w:rsidRPr="00F44E84" w:rsidRDefault="00C23573" w:rsidP="00A57206">
            <w:pPr>
              <w:spacing w:before="120" w:after="0" w:line="360" w:lineRule="auto"/>
              <w:outlineLvl w:val="1"/>
              <w:rPr>
                <w:rFonts w:asciiTheme="minorHAnsi" w:eastAsia="Times New Roman" w:hAnsiTheme="minorHAnsi" w:cstheme="minorHAnsi"/>
                <w:color w:val="FF0000"/>
                <w:sz w:val="24"/>
                <w:szCs w:val="24"/>
                <w:lang w:eastAsia="pt-BR"/>
              </w:rPr>
            </w:pPr>
            <w:r w:rsidRPr="00F44E84">
              <w:rPr>
                <w:rFonts w:asciiTheme="minorHAnsi" w:eastAsia="Times New Roman" w:hAnsiTheme="minorHAnsi" w:cstheme="minorHAnsi"/>
                <w:i/>
                <w:iCs/>
                <w:color w:val="222222"/>
                <w:sz w:val="24"/>
                <w:szCs w:val="24"/>
                <w:lang w:val="en" w:eastAsia="pt-BR"/>
              </w:rPr>
              <w:t>Proceedings of the National Academy of Sciences</w:t>
            </w:r>
          </w:p>
        </w:tc>
      </w:tr>
      <w:tr w:rsidR="001305EF" w:rsidRPr="00F44E84" w14:paraId="227433BE" w14:textId="77777777" w:rsidTr="001305EF">
        <w:tc>
          <w:tcPr>
            <w:tcW w:w="3465" w:type="dxa"/>
          </w:tcPr>
          <w:p w14:paraId="138FC4F8" w14:textId="77777777" w:rsidR="001305EF" w:rsidRPr="00F44E84" w:rsidRDefault="001305EF" w:rsidP="001305EF">
            <w:pPr>
              <w:numPr>
                <w:ilvl w:val="0"/>
                <w:numId w:val="2"/>
              </w:numPr>
              <w:spacing w:before="120" w:after="0" w:line="360" w:lineRule="auto"/>
              <w:jc w:val="both"/>
              <w:outlineLvl w:val="1"/>
              <w:rPr>
                <w:rFonts w:asciiTheme="minorHAnsi" w:eastAsia="Times New Roman" w:hAnsiTheme="minorHAnsi" w:cstheme="minorHAnsi"/>
                <w:color w:val="222222"/>
                <w:sz w:val="24"/>
                <w:szCs w:val="24"/>
                <w:lang w:eastAsia="pt-BR"/>
              </w:rPr>
            </w:pPr>
            <w:r w:rsidRPr="00F44E84">
              <w:rPr>
                <w:rFonts w:asciiTheme="minorHAnsi" w:eastAsia="Times New Roman" w:hAnsiTheme="minorHAnsi" w:cstheme="minorHAnsi"/>
                <w:color w:val="222222"/>
                <w:sz w:val="24"/>
                <w:szCs w:val="24"/>
                <w:lang w:eastAsia="pt-BR"/>
              </w:rPr>
              <w:t>Quando esse estudo foi realizado?</w:t>
            </w:r>
          </w:p>
        </w:tc>
        <w:tc>
          <w:tcPr>
            <w:tcW w:w="6991" w:type="dxa"/>
          </w:tcPr>
          <w:p w14:paraId="236487C3" w14:textId="00D438D9" w:rsidR="001305EF" w:rsidRPr="00F44E84" w:rsidRDefault="001305EF" w:rsidP="001305EF">
            <w:pPr>
              <w:suppressLineNumbers/>
              <w:shd w:val="clear" w:color="auto" w:fill="FFFFFF"/>
              <w:spacing w:line="240" w:lineRule="auto"/>
              <w:rPr>
                <w:rFonts w:asciiTheme="minorHAnsi" w:eastAsia="Times New Roman" w:hAnsiTheme="minorHAnsi" w:cstheme="minorHAnsi"/>
                <w:color w:val="222222"/>
                <w:sz w:val="24"/>
                <w:szCs w:val="24"/>
                <w:lang w:val="en" w:eastAsia="pt-BR"/>
              </w:rPr>
            </w:pPr>
            <w:r w:rsidRPr="00F44E84">
              <w:rPr>
                <w:rFonts w:asciiTheme="minorHAnsi" w:eastAsia="Times New Roman" w:hAnsiTheme="minorHAnsi" w:cstheme="minorHAnsi"/>
                <w:color w:val="222222"/>
                <w:sz w:val="24"/>
                <w:szCs w:val="24"/>
                <w:lang w:val="en" w:eastAsia="pt-BR"/>
              </w:rPr>
              <w:t>Tuesday, June 27, 2006</w:t>
            </w:r>
            <w:r w:rsidR="00A57206">
              <w:rPr>
                <w:rFonts w:asciiTheme="minorHAnsi" w:eastAsia="Times New Roman" w:hAnsiTheme="minorHAnsi" w:cstheme="minorHAnsi"/>
                <w:color w:val="222222"/>
                <w:sz w:val="24"/>
                <w:szCs w:val="24"/>
                <w:lang w:val="en" w:eastAsia="pt-BR"/>
              </w:rPr>
              <w:t>.</w:t>
            </w:r>
          </w:p>
          <w:p w14:paraId="0D842B0C" w14:textId="7358670B" w:rsidR="001305EF" w:rsidRPr="00F44E84" w:rsidRDefault="001305EF" w:rsidP="001305EF">
            <w:pPr>
              <w:spacing w:before="120" w:after="0" w:line="360" w:lineRule="auto"/>
              <w:jc w:val="both"/>
              <w:outlineLvl w:val="1"/>
              <w:rPr>
                <w:rFonts w:asciiTheme="minorHAnsi" w:eastAsia="Times New Roman" w:hAnsiTheme="minorHAnsi" w:cstheme="minorHAnsi"/>
                <w:color w:val="FF0000"/>
                <w:sz w:val="24"/>
                <w:szCs w:val="24"/>
                <w:lang w:eastAsia="pt-BR"/>
              </w:rPr>
            </w:pPr>
          </w:p>
        </w:tc>
      </w:tr>
      <w:tr w:rsidR="001305EF" w:rsidRPr="00F44E84" w14:paraId="45166E5A" w14:textId="77777777" w:rsidTr="001305EF">
        <w:tc>
          <w:tcPr>
            <w:tcW w:w="3465" w:type="dxa"/>
          </w:tcPr>
          <w:p w14:paraId="5EF1C555" w14:textId="77777777" w:rsidR="001305EF" w:rsidRPr="00F44E84" w:rsidRDefault="001305EF" w:rsidP="001305EF">
            <w:pPr>
              <w:numPr>
                <w:ilvl w:val="0"/>
                <w:numId w:val="2"/>
              </w:numPr>
              <w:spacing w:before="120" w:after="0" w:line="360" w:lineRule="auto"/>
              <w:jc w:val="both"/>
              <w:outlineLvl w:val="1"/>
              <w:rPr>
                <w:rFonts w:asciiTheme="minorHAnsi" w:eastAsia="Times New Roman" w:hAnsiTheme="minorHAnsi" w:cstheme="minorHAnsi"/>
                <w:color w:val="222222"/>
                <w:sz w:val="24"/>
                <w:szCs w:val="24"/>
                <w:lang w:eastAsia="pt-BR"/>
              </w:rPr>
            </w:pPr>
            <w:r w:rsidRPr="00F44E84">
              <w:rPr>
                <w:rFonts w:asciiTheme="minorHAnsi" w:eastAsia="Times New Roman" w:hAnsiTheme="minorHAnsi" w:cstheme="minorHAnsi"/>
                <w:color w:val="222222"/>
                <w:sz w:val="24"/>
                <w:szCs w:val="24"/>
                <w:lang w:eastAsia="pt-BR"/>
              </w:rPr>
              <w:t>A que instituição está associado o autor do estudo?</w:t>
            </w:r>
          </w:p>
        </w:tc>
        <w:tc>
          <w:tcPr>
            <w:tcW w:w="6991" w:type="dxa"/>
          </w:tcPr>
          <w:p w14:paraId="7C2C2864" w14:textId="0F4D3718" w:rsidR="001305EF" w:rsidRPr="00F44E84" w:rsidRDefault="00A57206" w:rsidP="00A57206">
            <w:pPr>
              <w:tabs>
                <w:tab w:val="left" w:pos="960"/>
              </w:tabs>
              <w:spacing w:before="120" w:after="0" w:line="360" w:lineRule="auto"/>
              <w:jc w:val="both"/>
              <w:outlineLvl w:val="1"/>
              <w:rPr>
                <w:rFonts w:asciiTheme="minorHAnsi" w:eastAsia="Times New Roman" w:hAnsiTheme="minorHAnsi" w:cstheme="minorHAnsi"/>
                <w:color w:val="FF0000"/>
                <w:sz w:val="24"/>
                <w:szCs w:val="24"/>
                <w:lang w:eastAsia="pt-BR"/>
              </w:rPr>
            </w:pPr>
            <w:r w:rsidRPr="00A57206">
              <w:rPr>
                <w:rFonts w:asciiTheme="minorHAnsi" w:eastAsia="Times New Roman" w:hAnsiTheme="minorHAnsi" w:cstheme="minorHAnsi"/>
                <w:sz w:val="24"/>
                <w:szCs w:val="24"/>
                <w:lang w:eastAsia="pt-BR"/>
              </w:rPr>
              <w:t xml:space="preserve">Brock </w:t>
            </w:r>
            <w:proofErr w:type="spellStart"/>
            <w:r w:rsidRPr="00A57206">
              <w:rPr>
                <w:rFonts w:asciiTheme="minorHAnsi" w:eastAsia="Times New Roman" w:hAnsiTheme="minorHAnsi" w:cstheme="minorHAnsi"/>
                <w:sz w:val="24"/>
                <w:szCs w:val="24"/>
                <w:lang w:eastAsia="pt-BR"/>
              </w:rPr>
              <w:t>University</w:t>
            </w:r>
            <w:proofErr w:type="spellEnd"/>
            <w:r>
              <w:rPr>
                <w:rFonts w:asciiTheme="minorHAnsi" w:eastAsia="Times New Roman" w:hAnsiTheme="minorHAnsi" w:cstheme="minorHAnsi"/>
                <w:sz w:val="24"/>
                <w:szCs w:val="24"/>
                <w:lang w:eastAsia="pt-BR"/>
              </w:rPr>
              <w:t>.</w:t>
            </w:r>
          </w:p>
        </w:tc>
      </w:tr>
      <w:tr w:rsidR="001305EF" w:rsidRPr="00F44E84" w14:paraId="0149C022" w14:textId="77777777" w:rsidTr="001305EF">
        <w:tc>
          <w:tcPr>
            <w:tcW w:w="3465" w:type="dxa"/>
          </w:tcPr>
          <w:p w14:paraId="08944D70" w14:textId="77777777" w:rsidR="001305EF" w:rsidRPr="00F44E84" w:rsidRDefault="001305EF" w:rsidP="001305EF">
            <w:pPr>
              <w:numPr>
                <w:ilvl w:val="0"/>
                <w:numId w:val="2"/>
              </w:numPr>
              <w:spacing w:before="120" w:after="0" w:line="360" w:lineRule="auto"/>
              <w:jc w:val="both"/>
              <w:outlineLvl w:val="1"/>
              <w:rPr>
                <w:rFonts w:asciiTheme="minorHAnsi" w:eastAsia="Times New Roman" w:hAnsiTheme="minorHAnsi" w:cstheme="minorHAnsi"/>
                <w:color w:val="222222"/>
                <w:sz w:val="24"/>
                <w:szCs w:val="24"/>
                <w:lang w:eastAsia="pt-BR"/>
              </w:rPr>
            </w:pPr>
            <w:r w:rsidRPr="00F44E84">
              <w:rPr>
                <w:rFonts w:asciiTheme="minorHAnsi" w:eastAsia="Times New Roman" w:hAnsiTheme="minorHAnsi" w:cstheme="minorHAnsi"/>
                <w:color w:val="222222"/>
                <w:sz w:val="24"/>
                <w:szCs w:val="24"/>
                <w:lang w:eastAsia="pt-BR"/>
              </w:rPr>
              <w:t xml:space="preserve">Em que áreas do conhecimento esse estudo poderia ser enquadrado? Cite duas. </w:t>
            </w:r>
          </w:p>
        </w:tc>
        <w:tc>
          <w:tcPr>
            <w:tcW w:w="6991" w:type="dxa"/>
          </w:tcPr>
          <w:p w14:paraId="39190301" w14:textId="26484710" w:rsidR="003B4BCE" w:rsidRPr="003B4BCE" w:rsidRDefault="00C23573" w:rsidP="001305EF">
            <w:pPr>
              <w:spacing w:before="120" w:after="0" w:line="360" w:lineRule="auto"/>
              <w:jc w:val="both"/>
              <w:outlineLvl w:val="1"/>
              <w:rPr>
                <w:rFonts w:asciiTheme="minorHAnsi" w:eastAsia="Times New Roman" w:hAnsiTheme="minorHAnsi" w:cstheme="minorHAnsi"/>
                <w:sz w:val="24"/>
                <w:szCs w:val="24"/>
                <w:lang w:eastAsia="pt-BR"/>
              </w:rPr>
            </w:pPr>
            <w:r>
              <w:rPr>
                <w:rFonts w:asciiTheme="minorHAnsi" w:eastAsia="Times New Roman" w:hAnsiTheme="minorHAnsi" w:cstheme="minorHAnsi"/>
                <w:sz w:val="24"/>
                <w:szCs w:val="24"/>
                <w:lang w:eastAsia="pt-BR"/>
              </w:rPr>
              <w:t>-</w:t>
            </w:r>
            <w:proofErr w:type="spellStart"/>
            <w:r>
              <w:rPr>
                <w:rFonts w:asciiTheme="minorHAnsi" w:eastAsia="Times New Roman" w:hAnsiTheme="minorHAnsi" w:cstheme="minorHAnsi"/>
                <w:sz w:val="24"/>
                <w:szCs w:val="24"/>
                <w:lang w:eastAsia="pt-BR"/>
              </w:rPr>
              <w:t>Sociology</w:t>
            </w:r>
            <w:proofErr w:type="spellEnd"/>
          </w:p>
          <w:p w14:paraId="3C6B73E4" w14:textId="79C15AF1" w:rsidR="003B4BCE" w:rsidRPr="00F44E84" w:rsidRDefault="003B4BCE" w:rsidP="001305EF">
            <w:pPr>
              <w:spacing w:before="120" w:after="0" w:line="360" w:lineRule="auto"/>
              <w:jc w:val="both"/>
              <w:outlineLvl w:val="1"/>
              <w:rPr>
                <w:rFonts w:asciiTheme="minorHAnsi" w:eastAsia="Times New Roman" w:hAnsiTheme="minorHAnsi" w:cstheme="minorHAnsi"/>
                <w:color w:val="FF0000"/>
                <w:sz w:val="24"/>
                <w:szCs w:val="24"/>
                <w:lang w:eastAsia="pt-BR"/>
              </w:rPr>
            </w:pPr>
            <w:r w:rsidRPr="003B4BCE">
              <w:rPr>
                <w:rFonts w:asciiTheme="minorHAnsi" w:eastAsia="Times New Roman" w:hAnsiTheme="minorHAnsi" w:cstheme="minorHAnsi"/>
                <w:sz w:val="24"/>
                <w:szCs w:val="24"/>
                <w:lang w:eastAsia="pt-BR"/>
              </w:rPr>
              <w:t>-</w:t>
            </w:r>
            <w:proofErr w:type="spellStart"/>
            <w:r w:rsidR="00C23573">
              <w:rPr>
                <w:rFonts w:asciiTheme="minorHAnsi" w:hAnsiTheme="minorHAnsi" w:cstheme="minorHAnsi"/>
                <w:sz w:val="24"/>
                <w:szCs w:val="24"/>
                <w:shd w:val="clear" w:color="auto" w:fill="FFFFFF"/>
              </w:rPr>
              <w:t>Sexology</w:t>
            </w:r>
            <w:proofErr w:type="spellEnd"/>
          </w:p>
        </w:tc>
      </w:tr>
    </w:tbl>
    <w:p w14:paraId="055C84B7" w14:textId="2A72E30A" w:rsidR="00051877" w:rsidRPr="00F44E84" w:rsidRDefault="00051877" w:rsidP="001741ED">
      <w:pPr>
        <w:suppressLineNumbers/>
        <w:shd w:val="clear" w:color="auto" w:fill="FFFFFF"/>
        <w:spacing w:before="120" w:after="0" w:line="360" w:lineRule="auto"/>
        <w:jc w:val="both"/>
        <w:outlineLvl w:val="1"/>
        <w:rPr>
          <w:rFonts w:asciiTheme="minorHAnsi" w:eastAsia="Times New Roman" w:hAnsiTheme="minorHAnsi" w:cstheme="minorHAnsi"/>
          <w:color w:val="222222"/>
          <w:sz w:val="24"/>
          <w:szCs w:val="24"/>
          <w:lang w:eastAsia="pt-BR"/>
        </w:rPr>
      </w:pPr>
    </w:p>
    <w:p w14:paraId="147CC5D6" w14:textId="77777777" w:rsidR="00051877" w:rsidRPr="00F44E84" w:rsidRDefault="00051877" w:rsidP="001741ED">
      <w:pPr>
        <w:suppressLineNumbers/>
        <w:shd w:val="clear" w:color="auto" w:fill="FFFFFF"/>
        <w:spacing w:before="120" w:after="0" w:line="360" w:lineRule="auto"/>
        <w:jc w:val="both"/>
        <w:outlineLvl w:val="1"/>
        <w:rPr>
          <w:rFonts w:asciiTheme="minorHAnsi" w:eastAsia="Times New Roman" w:hAnsiTheme="minorHAnsi" w:cstheme="minorHAnsi"/>
          <w:color w:val="222222"/>
          <w:sz w:val="24"/>
          <w:szCs w:val="24"/>
          <w:lang w:eastAsia="pt-BR"/>
        </w:rPr>
      </w:pPr>
    </w:p>
    <w:p w14:paraId="365CE1A9" w14:textId="1BBE939A" w:rsidR="00051877" w:rsidRPr="00F44E84" w:rsidRDefault="00051877" w:rsidP="001741ED">
      <w:pPr>
        <w:numPr>
          <w:ilvl w:val="0"/>
          <w:numId w:val="1"/>
        </w:numPr>
        <w:suppressLineNumbers/>
        <w:shd w:val="clear" w:color="auto" w:fill="FFFFFF"/>
        <w:spacing w:before="120" w:after="0" w:line="360" w:lineRule="auto"/>
        <w:jc w:val="both"/>
        <w:outlineLvl w:val="1"/>
        <w:rPr>
          <w:rFonts w:asciiTheme="minorHAnsi" w:eastAsia="Times New Roman" w:hAnsiTheme="minorHAnsi" w:cstheme="minorHAnsi"/>
          <w:color w:val="222222"/>
          <w:sz w:val="24"/>
          <w:szCs w:val="24"/>
          <w:lang w:val="en-US" w:eastAsia="pt-BR"/>
        </w:rPr>
      </w:pPr>
      <w:r w:rsidRPr="00F44E84">
        <w:rPr>
          <w:rFonts w:asciiTheme="minorHAnsi" w:eastAsia="Times New Roman" w:hAnsiTheme="minorHAnsi" w:cstheme="minorHAnsi"/>
          <w:color w:val="222222"/>
          <w:sz w:val="24"/>
          <w:szCs w:val="24"/>
          <w:lang w:eastAsia="pt-BR"/>
        </w:rPr>
        <w:t xml:space="preserve">Conforme se percebe pelo texto, a ideia de uma influência de mecanismos do período pré-natal na determinação da orientação sexual do indivíduo não é nova, pelo contrário, já havia sido sugerida anteriormente. Onde pode ser encontrada essa informação no texto? </w:t>
      </w:r>
    </w:p>
    <w:p w14:paraId="552A09DA" w14:textId="51EF10F9" w:rsidR="003B4BCE" w:rsidRPr="00F44E84" w:rsidRDefault="003B4BCE" w:rsidP="001741ED">
      <w:pPr>
        <w:suppressLineNumbers/>
        <w:shd w:val="clear" w:color="auto" w:fill="FFFFFF"/>
        <w:spacing w:before="120" w:after="0" w:line="360" w:lineRule="auto"/>
        <w:jc w:val="both"/>
        <w:outlineLvl w:val="1"/>
        <w:rPr>
          <w:rFonts w:asciiTheme="minorHAnsi" w:eastAsia="Times New Roman" w:hAnsiTheme="minorHAnsi" w:cstheme="minorHAnsi"/>
          <w:color w:val="222222"/>
          <w:sz w:val="24"/>
          <w:szCs w:val="24"/>
          <w:lang w:val="en-US" w:eastAsia="pt-BR"/>
        </w:rPr>
      </w:pPr>
      <w:r>
        <w:rPr>
          <w:rFonts w:asciiTheme="minorHAnsi" w:eastAsia="Times New Roman" w:hAnsiTheme="minorHAnsi" w:cstheme="minorHAnsi"/>
          <w:color w:val="222222"/>
          <w:sz w:val="24"/>
          <w:szCs w:val="24"/>
          <w:lang w:val="en-US" w:eastAsia="pt-BR"/>
        </w:rPr>
        <w:t>Line: 6-7</w:t>
      </w:r>
    </w:p>
    <w:p w14:paraId="1DF89005" w14:textId="49182525" w:rsidR="00051877" w:rsidRPr="00231BD8" w:rsidRDefault="00051877" w:rsidP="00231BD8">
      <w:pPr>
        <w:numPr>
          <w:ilvl w:val="0"/>
          <w:numId w:val="1"/>
        </w:numPr>
        <w:suppressLineNumbers/>
        <w:spacing w:before="120" w:after="0" w:line="360" w:lineRule="auto"/>
        <w:jc w:val="both"/>
        <w:rPr>
          <w:rFonts w:asciiTheme="minorHAnsi" w:eastAsia="Times New Roman" w:hAnsiTheme="minorHAnsi" w:cstheme="minorHAnsi"/>
          <w:color w:val="222222"/>
          <w:sz w:val="24"/>
          <w:szCs w:val="24"/>
          <w:lang w:eastAsia="pt-BR"/>
        </w:rPr>
      </w:pPr>
      <w:r w:rsidRPr="00F44E84">
        <w:rPr>
          <w:rFonts w:asciiTheme="minorHAnsi" w:eastAsia="Times New Roman" w:hAnsiTheme="minorHAnsi" w:cstheme="minorHAnsi"/>
          <w:color w:val="222222"/>
          <w:sz w:val="24"/>
          <w:szCs w:val="24"/>
          <w:lang w:eastAsia="pt-BR"/>
        </w:rPr>
        <w:t xml:space="preserve">Indique a ideia que cada uma das palavras/expressões a seguir expressa no texto: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898"/>
        <w:gridCol w:w="1117"/>
        <w:gridCol w:w="1273"/>
        <w:gridCol w:w="1004"/>
        <w:gridCol w:w="1519"/>
        <w:gridCol w:w="991"/>
        <w:gridCol w:w="1883"/>
      </w:tblGrid>
      <w:tr w:rsidR="00011150" w:rsidRPr="00011150" w14:paraId="4EB5BCDC" w14:textId="77777777" w:rsidTr="00B16489">
        <w:tc>
          <w:tcPr>
            <w:tcW w:w="1080" w:type="dxa"/>
          </w:tcPr>
          <w:p w14:paraId="63B9E35C"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r w:rsidRPr="00011150">
              <w:rPr>
                <w:rFonts w:asciiTheme="minorHAnsi" w:eastAsia="Times New Roman" w:hAnsiTheme="minorHAnsi" w:cstheme="minorHAnsi"/>
                <w:color w:val="222222"/>
                <w:sz w:val="16"/>
                <w:szCs w:val="16"/>
                <w:lang w:eastAsia="pt-BR"/>
              </w:rPr>
              <w:t>PALAVRAS/EXPRESSÕES</w:t>
            </w:r>
          </w:p>
        </w:tc>
        <w:tc>
          <w:tcPr>
            <w:tcW w:w="1080" w:type="dxa"/>
          </w:tcPr>
          <w:p w14:paraId="6D542E90"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r w:rsidRPr="00011150">
              <w:rPr>
                <w:rFonts w:asciiTheme="minorHAnsi" w:eastAsia="Times New Roman" w:hAnsiTheme="minorHAnsi" w:cstheme="minorHAnsi"/>
                <w:color w:val="222222"/>
                <w:sz w:val="16"/>
                <w:szCs w:val="16"/>
                <w:lang w:eastAsia="pt-BR"/>
              </w:rPr>
              <w:t>ADIÇÃO</w:t>
            </w:r>
          </w:p>
        </w:tc>
        <w:tc>
          <w:tcPr>
            <w:tcW w:w="1080" w:type="dxa"/>
          </w:tcPr>
          <w:p w14:paraId="518B4AF7"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r w:rsidRPr="00011150">
              <w:rPr>
                <w:rFonts w:asciiTheme="minorHAnsi" w:eastAsia="Times New Roman" w:hAnsiTheme="minorHAnsi" w:cstheme="minorHAnsi"/>
                <w:color w:val="222222"/>
                <w:sz w:val="16"/>
                <w:szCs w:val="16"/>
                <w:lang w:eastAsia="pt-BR"/>
              </w:rPr>
              <w:t>ALTERNATIVA</w:t>
            </w:r>
          </w:p>
        </w:tc>
        <w:tc>
          <w:tcPr>
            <w:tcW w:w="1080" w:type="dxa"/>
          </w:tcPr>
          <w:p w14:paraId="67C7BAEC"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r w:rsidRPr="00011150">
              <w:rPr>
                <w:rFonts w:asciiTheme="minorHAnsi" w:eastAsia="Times New Roman" w:hAnsiTheme="minorHAnsi" w:cstheme="minorHAnsi"/>
                <w:color w:val="222222"/>
                <w:sz w:val="16"/>
                <w:szCs w:val="16"/>
                <w:lang w:eastAsia="pt-BR"/>
              </w:rPr>
              <w:t>CAUSA-CONSEQUÊNCIA</w:t>
            </w:r>
          </w:p>
        </w:tc>
        <w:tc>
          <w:tcPr>
            <w:tcW w:w="1081" w:type="dxa"/>
          </w:tcPr>
          <w:p w14:paraId="745ADDBA"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r w:rsidRPr="00011150">
              <w:rPr>
                <w:rFonts w:asciiTheme="minorHAnsi" w:eastAsia="Times New Roman" w:hAnsiTheme="minorHAnsi" w:cstheme="minorHAnsi"/>
                <w:color w:val="222222"/>
                <w:sz w:val="16"/>
                <w:szCs w:val="16"/>
                <w:lang w:eastAsia="pt-BR"/>
              </w:rPr>
              <w:t>CONDIÇÃO</w:t>
            </w:r>
          </w:p>
        </w:tc>
        <w:tc>
          <w:tcPr>
            <w:tcW w:w="1081" w:type="dxa"/>
          </w:tcPr>
          <w:p w14:paraId="5CF91B49"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r w:rsidRPr="00011150">
              <w:rPr>
                <w:rFonts w:asciiTheme="minorHAnsi" w:eastAsia="Times New Roman" w:hAnsiTheme="minorHAnsi" w:cstheme="minorHAnsi"/>
                <w:color w:val="222222"/>
                <w:sz w:val="16"/>
                <w:szCs w:val="16"/>
                <w:lang w:eastAsia="pt-BR"/>
              </w:rPr>
              <w:t>DÚVIDA/INCERTEZA</w:t>
            </w:r>
          </w:p>
        </w:tc>
        <w:tc>
          <w:tcPr>
            <w:tcW w:w="1081" w:type="dxa"/>
          </w:tcPr>
          <w:p w14:paraId="5B989CF4"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r w:rsidRPr="00011150">
              <w:rPr>
                <w:rFonts w:asciiTheme="minorHAnsi" w:eastAsia="Times New Roman" w:hAnsiTheme="minorHAnsi" w:cstheme="minorHAnsi"/>
                <w:color w:val="222222"/>
                <w:sz w:val="16"/>
                <w:szCs w:val="16"/>
                <w:lang w:eastAsia="pt-BR"/>
              </w:rPr>
              <w:t>OPOSIÇÃO</w:t>
            </w:r>
          </w:p>
        </w:tc>
        <w:tc>
          <w:tcPr>
            <w:tcW w:w="1081" w:type="dxa"/>
          </w:tcPr>
          <w:p w14:paraId="08CA29E4"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r w:rsidRPr="00011150">
              <w:rPr>
                <w:rFonts w:asciiTheme="minorHAnsi" w:eastAsia="Times New Roman" w:hAnsiTheme="minorHAnsi" w:cstheme="minorHAnsi"/>
                <w:color w:val="222222"/>
                <w:sz w:val="16"/>
                <w:szCs w:val="16"/>
                <w:lang w:eastAsia="pt-BR"/>
              </w:rPr>
              <w:t>RESULTADO/CONCLUSÃO</w:t>
            </w:r>
          </w:p>
        </w:tc>
      </w:tr>
      <w:tr w:rsidR="00011150" w:rsidRPr="00011150" w14:paraId="281EBAC5" w14:textId="77777777" w:rsidTr="00B16489">
        <w:tc>
          <w:tcPr>
            <w:tcW w:w="1080" w:type="dxa"/>
          </w:tcPr>
          <w:p w14:paraId="2D1B2422" w14:textId="77777777" w:rsidR="00051877" w:rsidRPr="00011150" w:rsidRDefault="00051877" w:rsidP="001741ED">
            <w:pPr>
              <w:numPr>
                <w:ilvl w:val="0"/>
                <w:numId w:val="3"/>
              </w:numPr>
              <w:spacing w:before="120" w:after="0" w:line="360" w:lineRule="auto"/>
              <w:rPr>
                <w:rFonts w:asciiTheme="minorHAnsi" w:eastAsia="Times New Roman" w:hAnsiTheme="minorHAnsi" w:cstheme="minorHAnsi"/>
                <w:color w:val="222222"/>
                <w:sz w:val="16"/>
                <w:szCs w:val="16"/>
                <w:lang w:eastAsia="pt-BR"/>
              </w:rPr>
            </w:pPr>
            <w:proofErr w:type="spellStart"/>
            <w:r w:rsidRPr="00011150">
              <w:rPr>
                <w:rFonts w:asciiTheme="minorHAnsi" w:eastAsia="Times New Roman" w:hAnsiTheme="minorHAnsi" w:cstheme="minorHAnsi"/>
                <w:color w:val="222222"/>
                <w:sz w:val="16"/>
                <w:szCs w:val="16"/>
                <w:lang w:eastAsia="pt-BR"/>
              </w:rPr>
              <w:t>Whether</w:t>
            </w:r>
            <w:proofErr w:type="spellEnd"/>
            <w:r w:rsidRPr="00011150">
              <w:rPr>
                <w:rFonts w:asciiTheme="minorHAnsi" w:eastAsia="Times New Roman" w:hAnsiTheme="minorHAnsi" w:cstheme="minorHAnsi"/>
                <w:color w:val="222222"/>
                <w:sz w:val="16"/>
                <w:szCs w:val="16"/>
                <w:lang w:eastAsia="pt-BR"/>
              </w:rPr>
              <w:t xml:space="preserve"> </w:t>
            </w:r>
            <w:proofErr w:type="spellStart"/>
            <w:r w:rsidRPr="00011150">
              <w:rPr>
                <w:rFonts w:asciiTheme="minorHAnsi" w:eastAsia="Times New Roman" w:hAnsiTheme="minorHAnsi" w:cstheme="minorHAnsi"/>
                <w:color w:val="222222"/>
                <w:sz w:val="16"/>
                <w:szCs w:val="16"/>
                <w:lang w:eastAsia="pt-BR"/>
              </w:rPr>
              <w:t>or</w:t>
            </w:r>
            <w:proofErr w:type="spellEnd"/>
            <w:r w:rsidRPr="00011150">
              <w:rPr>
                <w:rFonts w:asciiTheme="minorHAnsi" w:eastAsia="Times New Roman" w:hAnsiTheme="minorHAnsi" w:cstheme="minorHAnsi"/>
                <w:color w:val="222222"/>
                <w:sz w:val="16"/>
                <w:szCs w:val="16"/>
                <w:lang w:eastAsia="pt-BR"/>
              </w:rPr>
              <w:t xml:space="preserve"> </w:t>
            </w:r>
            <w:proofErr w:type="spellStart"/>
            <w:r w:rsidRPr="00011150">
              <w:rPr>
                <w:rFonts w:asciiTheme="minorHAnsi" w:eastAsia="Times New Roman" w:hAnsiTheme="minorHAnsi" w:cstheme="minorHAnsi"/>
                <w:color w:val="222222"/>
                <w:sz w:val="16"/>
                <w:szCs w:val="16"/>
                <w:lang w:eastAsia="pt-BR"/>
              </w:rPr>
              <w:t>not</w:t>
            </w:r>
            <w:proofErr w:type="spellEnd"/>
            <w:r w:rsidRPr="00011150">
              <w:rPr>
                <w:rFonts w:asciiTheme="minorHAnsi" w:eastAsia="Times New Roman" w:hAnsiTheme="minorHAnsi" w:cstheme="minorHAnsi"/>
                <w:color w:val="222222"/>
                <w:sz w:val="16"/>
                <w:szCs w:val="16"/>
                <w:lang w:eastAsia="pt-BR"/>
              </w:rPr>
              <w:t xml:space="preserve"> (l.1-2)</w:t>
            </w:r>
          </w:p>
        </w:tc>
        <w:tc>
          <w:tcPr>
            <w:tcW w:w="1080" w:type="dxa"/>
          </w:tcPr>
          <w:p w14:paraId="0545E886"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0" w:type="dxa"/>
          </w:tcPr>
          <w:p w14:paraId="65F60AAF" w14:textId="45ED1C44" w:rsidR="00051877" w:rsidRPr="00011150" w:rsidRDefault="003B4BCE" w:rsidP="001741ED">
            <w:pPr>
              <w:spacing w:before="120" w:after="0" w:line="360" w:lineRule="auto"/>
              <w:jc w:val="both"/>
              <w:rPr>
                <w:rFonts w:asciiTheme="minorHAnsi" w:eastAsia="Times New Roman" w:hAnsiTheme="minorHAnsi" w:cstheme="minorHAnsi"/>
                <w:color w:val="222222"/>
                <w:sz w:val="16"/>
                <w:szCs w:val="16"/>
                <w:lang w:eastAsia="pt-BR"/>
              </w:rPr>
            </w:pPr>
            <w:r>
              <w:rPr>
                <w:rFonts w:asciiTheme="minorHAnsi" w:eastAsia="Times New Roman" w:hAnsiTheme="minorHAnsi" w:cstheme="minorHAnsi"/>
                <w:color w:val="222222"/>
                <w:sz w:val="16"/>
                <w:szCs w:val="16"/>
                <w:lang w:eastAsia="pt-BR"/>
              </w:rPr>
              <w:t>x</w:t>
            </w:r>
          </w:p>
        </w:tc>
        <w:tc>
          <w:tcPr>
            <w:tcW w:w="1080" w:type="dxa"/>
          </w:tcPr>
          <w:p w14:paraId="2B04C9A5"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1" w:type="dxa"/>
          </w:tcPr>
          <w:p w14:paraId="71B89242"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1" w:type="dxa"/>
          </w:tcPr>
          <w:p w14:paraId="50CFED94" w14:textId="0E7D7D6C"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1" w:type="dxa"/>
          </w:tcPr>
          <w:p w14:paraId="53DA2D7E"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1" w:type="dxa"/>
          </w:tcPr>
          <w:p w14:paraId="741015BC"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r>
      <w:tr w:rsidR="00011150" w:rsidRPr="00011150" w14:paraId="1766C2FF" w14:textId="77777777" w:rsidTr="00B16489">
        <w:tc>
          <w:tcPr>
            <w:tcW w:w="1080" w:type="dxa"/>
          </w:tcPr>
          <w:p w14:paraId="3DEFD994" w14:textId="490CB2A8" w:rsidR="00051877" w:rsidRPr="00011150" w:rsidRDefault="00051877" w:rsidP="001741ED">
            <w:pPr>
              <w:numPr>
                <w:ilvl w:val="0"/>
                <w:numId w:val="3"/>
              </w:numPr>
              <w:spacing w:before="120" w:after="0" w:line="360" w:lineRule="auto"/>
              <w:jc w:val="both"/>
              <w:rPr>
                <w:rFonts w:asciiTheme="minorHAnsi" w:eastAsia="Times New Roman" w:hAnsiTheme="minorHAnsi" w:cstheme="minorHAnsi"/>
                <w:color w:val="222222"/>
                <w:sz w:val="16"/>
                <w:szCs w:val="16"/>
                <w:lang w:eastAsia="pt-BR"/>
              </w:rPr>
            </w:pPr>
            <w:r w:rsidRPr="00011150">
              <w:rPr>
                <w:rFonts w:asciiTheme="minorHAnsi" w:eastAsia="Times New Roman" w:hAnsiTheme="minorHAnsi" w:cstheme="minorHAnsi"/>
                <w:color w:val="222222"/>
                <w:sz w:val="16"/>
                <w:szCs w:val="16"/>
                <w:lang w:eastAsia="pt-BR"/>
              </w:rPr>
              <w:t xml:space="preserve">as </w:t>
            </w:r>
            <w:proofErr w:type="spellStart"/>
            <w:r w:rsidRPr="00011150">
              <w:rPr>
                <w:rFonts w:asciiTheme="minorHAnsi" w:eastAsia="Times New Roman" w:hAnsiTheme="minorHAnsi" w:cstheme="minorHAnsi"/>
                <w:color w:val="222222"/>
                <w:sz w:val="16"/>
                <w:szCs w:val="16"/>
                <w:lang w:eastAsia="pt-BR"/>
              </w:rPr>
              <w:t>well</w:t>
            </w:r>
            <w:proofErr w:type="spellEnd"/>
            <w:r w:rsidRPr="00011150">
              <w:rPr>
                <w:rFonts w:asciiTheme="minorHAnsi" w:eastAsia="Times New Roman" w:hAnsiTheme="minorHAnsi" w:cstheme="minorHAnsi"/>
                <w:color w:val="222222"/>
                <w:sz w:val="16"/>
                <w:szCs w:val="16"/>
                <w:lang w:eastAsia="pt-BR"/>
              </w:rPr>
              <w:t xml:space="preserve"> as (l.1</w:t>
            </w:r>
            <w:r w:rsidR="005B7BC2">
              <w:rPr>
                <w:rFonts w:asciiTheme="minorHAnsi" w:eastAsia="Times New Roman" w:hAnsiTheme="minorHAnsi" w:cstheme="minorHAnsi"/>
                <w:color w:val="222222"/>
                <w:sz w:val="16"/>
                <w:szCs w:val="16"/>
                <w:lang w:eastAsia="pt-BR"/>
              </w:rPr>
              <w:t>2</w:t>
            </w:r>
            <w:r w:rsidRPr="00011150">
              <w:rPr>
                <w:rFonts w:asciiTheme="minorHAnsi" w:eastAsia="Times New Roman" w:hAnsiTheme="minorHAnsi" w:cstheme="minorHAnsi"/>
                <w:color w:val="222222"/>
                <w:sz w:val="16"/>
                <w:szCs w:val="16"/>
                <w:lang w:eastAsia="pt-BR"/>
              </w:rPr>
              <w:t>)</w:t>
            </w:r>
          </w:p>
        </w:tc>
        <w:tc>
          <w:tcPr>
            <w:tcW w:w="1080" w:type="dxa"/>
          </w:tcPr>
          <w:p w14:paraId="357ADD94"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r w:rsidRPr="00011150">
              <w:rPr>
                <w:rFonts w:asciiTheme="minorHAnsi" w:eastAsia="Times New Roman" w:hAnsiTheme="minorHAnsi" w:cstheme="minorHAnsi"/>
                <w:color w:val="222222"/>
                <w:sz w:val="16"/>
                <w:szCs w:val="16"/>
                <w:lang w:eastAsia="pt-BR"/>
              </w:rPr>
              <w:t>x</w:t>
            </w:r>
          </w:p>
        </w:tc>
        <w:tc>
          <w:tcPr>
            <w:tcW w:w="1080" w:type="dxa"/>
          </w:tcPr>
          <w:p w14:paraId="4593564D"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0" w:type="dxa"/>
          </w:tcPr>
          <w:p w14:paraId="40629227"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1" w:type="dxa"/>
          </w:tcPr>
          <w:p w14:paraId="208DB544"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1" w:type="dxa"/>
          </w:tcPr>
          <w:p w14:paraId="776FB609"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1" w:type="dxa"/>
          </w:tcPr>
          <w:p w14:paraId="13A76A4A"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1" w:type="dxa"/>
          </w:tcPr>
          <w:p w14:paraId="18A54578"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r>
      <w:tr w:rsidR="00011150" w:rsidRPr="00011150" w14:paraId="6416F401" w14:textId="77777777" w:rsidTr="00B16489">
        <w:tc>
          <w:tcPr>
            <w:tcW w:w="1080" w:type="dxa"/>
          </w:tcPr>
          <w:p w14:paraId="5C535F2A" w14:textId="27AE30E1" w:rsidR="00051877" w:rsidRPr="00011150" w:rsidRDefault="00051877" w:rsidP="001741ED">
            <w:pPr>
              <w:numPr>
                <w:ilvl w:val="0"/>
                <w:numId w:val="3"/>
              </w:numPr>
              <w:spacing w:before="120" w:after="0" w:line="360" w:lineRule="auto"/>
              <w:jc w:val="both"/>
              <w:rPr>
                <w:rFonts w:asciiTheme="minorHAnsi" w:eastAsia="Times New Roman" w:hAnsiTheme="minorHAnsi" w:cstheme="minorHAnsi"/>
                <w:color w:val="222222"/>
                <w:sz w:val="16"/>
                <w:szCs w:val="16"/>
                <w:lang w:eastAsia="pt-BR"/>
              </w:rPr>
            </w:pPr>
            <w:proofErr w:type="spellStart"/>
            <w:r w:rsidRPr="00011150">
              <w:rPr>
                <w:rFonts w:asciiTheme="minorHAnsi" w:eastAsia="Times New Roman" w:hAnsiTheme="minorHAnsi" w:cstheme="minorHAnsi"/>
                <w:color w:val="222222"/>
                <w:sz w:val="16"/>
                <w:szCs w:val="16"/>
                <w:lang w:eastAsia="pt-BR"/>
              </w:rPr>
              <w:t>because</w:t>
            </w:r>
            <w:proofErr w:type="spellEnd"/>
            <w:r w:rsidRPr="00011150">
              <w:rPr>
                <w:rFonts w:asciiTheme="minorHAnsi" w:eastAsia="Times New Roman" w:hAnsiTheme="minorHAnsi" w:cstheme="minorHAnsi"/>
                <w:color w:val="222222"/>
                <w:sz w:val="16"/>
                <w:szCs w:val="16"/>
                <w:lang w:eastAsia="pt-BR"/>
              </w:rPr>
              <w:t xml:space="preserve"> (l.1</w:t>
            </w:r>
            <w:r w:rsidR="005B7BC2">
              <w:rPr>
                <w:rFonts w:asciiTheme="minorHAnsi" w:eastAsia="Times New Roman" w:hAnsiTheme="minorHAnsi" w:cstheme="minorHAnsi"/>
                <w:color w:val="222222"/>
                <w:sz w:val="16"/>
                <w:szCs w:val="16"/>
                <w:lang w:eastAsia="pt-BR"/>
              </w:rPr>
              <w:t>3</w:t>
            </w:r>
            <w:r w:rsidRPr="00011150">
              <w:rPr>
                <w:rFonts w:asciiTheme="minorHAnsi" w:eastAsia="Times New Roman" w:hAnsiTheme="minorHAnsi" w:cstheme="minorHAnsi"/>
                <w:color w:val="222222"/>
                <w:sz w:val="16"/>
                <w:szCs w:val="16"/>
                <w:lang w:eastAsia="pt-BR"/>
              </w:rPr>
              <w:t>)</w:t>
            </w:r>
          </w:p>
        </w:tc>
        <w:tc>
          <w:tcPr>
            <w:tcW w:w="1080" w:type="dxa"/>
          </w:tcPr>
          <w:p w14:paraId="0576C6BF"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0" w:type="dxa"/>
          </w:tcPr>
          <w:p w14:paraId="38B343DC"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0" w:type="dxa"/>
          </w:tcPr>
          <w:p w14:paraId="503F2AC9" w14:textId="3B863E4A" w:rsidR="00051877" w:rsidRPr="00011150" w:rsidRDefault="003B4BCE" w:rsidP="001741ED">
            <w:pPr>
              <w:spacing w:before="120" w:after="0" w:line="360" w:lineRule="auto"/>
              <w:jc w:val="both"/>
              <w:rPr>
                <w:rFonts w:asciiTheme="minorHAnsi" w:eastAsia="Times New Roman" w:hAnsiTheme="minorHAnsi" w:cstheme="minorHAnsi"/>
                <w:color w:val="222222"/>
                <w:sz w:val="16"/>
                <w:szCs w:val="16"/>
                <w:lang w:eastAsia="pt-BR"/>
              </w:rPr>
            </w:pPr>
            <w:r>
              <w:rPr>
                <w:rFonts w:asciiTheme="minorHAnsi" w:eastAsia="Times New Roman" w:hAnsiTheme="minorHAnsi" w:cstheme="minorHAnsi"/>
                <w:color w:val="222222"/>
                <w:sz w:val="16"/>
                <w:szCs w:val="16"/>
                <w:lang w:eastAsia="pt-BR"/>
              </w:rPr>
              <w:t>x</w:t>
            </w:r>
          </w:p>
        </w:tc>
        <w:tc>
          <w:tcPr>
            <w:tcW w:w="1081" w:type="dxa"/>
          </w:tcPr>
          <w:p w14:paraId="22592F06"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1" w:type="dxa"/>
          </w:tcPr>
          <w:p w14:paraId="526DB007"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1" w:type="dxa"/>
          </w:tcPr>
          <w:p w14:paraId="5506D4E2"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1" w:type="dxa"/>
          </w:tcPr>
          <w:p w14:paraId="0221C1DD"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r>
      <w:tr w:rsidR="00011150" w:rsidRPr="00011150" w14:paraId="05023D79" w14:textId="77777777" w:rsidTr="00B16489">
        <w:tc>
          <w:tcPr>
            <w:tcW w:w="1080" w:type="dxa"/>
          </w:tcPr>
          <w:p w14:paraId="5F9BB776" w14:textId="7529438C" w:rsidR="00051877" w:rsidRPr="00011150" w:rsidRDefault="00051877" w:rsidP="001741ED">
            <w:pPr>
              <w:numPr>
                <w:ilvl w:val="0"/>
                <w:numId w:val="3"/>
              </w:numPr>
              <w:spacing w:before="120" w:after="0" w:line="360" w:lineRule="auto"/>
              <w:jc w:val="both"/>
              <w:rPr>
                <w:rFonts w:asciiTheme="minorHAnsi" w:eastAsia="Times New Roman" w:hAnsiTheme="minorHAnsi" w:cstheme="minorHAnsi"/>
                <w:color w:val="222222"/>
                <w:sz w:val="16"/>
                <w:szCs w:val="16"/>
                <w:lang w:eastAsia="pt-BR"/>
              </w:rPr>
            </w:pPr>
            <w:proofErr w:type="spellStart"/>
            <w:r w:rsidRPr="00011150">
              <w:rPr>
                <w:rFonts w:asciiTheme="minorHAnsi" w:eastAsia="Times New Roman" w:hAnsiTheme="minorHAnsi" w:cstheme="minorHAnsi"/>
                <w:color w:val="222222"/>
                <w:sz w:val="16"/>
                <w:szCs w:val="16"/>
                <w:lang w:eastAsia="pt-BR"/>
              </w:rPr>
              <w:t>also</w:t>
            </w:r>
            <w:proofErr w:type="spellEnd"/>
            <w:r w:rsidRPr="00011150">
              <w:rPr>
                <w:rFonts w:asciiTheme="minorHAnsi" w:eastAsia="Times New Roman" w:hAnsiTheme="minorHAnsi" w:cstheme="minorHAnsi"/>
                <w:color w:val="222222"/>
                <w:sz w:val="16"/>
                <w:szCs w:val="16"/>
                <w:lang w:eastAsia="pt-BR"/>
              </w:rPr>
              <w:t xml:space="preserve"> (l.1</w:t>
            </w:r>
            <w:r w:rsidR="005B7BC2">
              <w:rPr>
                <w:rFonts w:asciiTheme="minorHAnsi" w:eastAsia="Times New Roman" w:hAnsiTheme="minorHAnsi" w:cstheme="minorHAnsi"/>
                <w:color w:val="222222"/>
                <w:sz w:val="16"/>
                <w:szCs w:val="16"/>
                <w:lang w:eastAsia="pt-BR"/>
              </w:rPr>
              <w:t>4</w:t>
            </w:r>
            <w:r w:rsidRPr="00011150">
              <w:rPr>
                <w:rFonts w:asciiTheme="minorHAnsi" w:eastAsia="Times New Roman" w:hAnsiTheme="minorHAnsi" w:cstheme="minorHAnsi"/>
                <w:color w:val="222222"/>
                <w:sz w:val="16"/>
                <w:szCs w:val="16"/>
                <w:lang w:eastAsia="pt-BR"/>
              </w:rPr>
              <w:t>)</w:t>
            </w:r>
          </w:p>
        </w:tc>
        <w:tc>
          <w:tcPr>
            <w:tcW w:w="1080" w:type="dxa"/>
          </w:tcPr>
          <w:p w14:paraId="73DA0653" w14:textId="1FDA9814" w:rsidR="00051877" w:rsidRPr="00011150" w:rsidRDefault="00307033" w:rsidP="001741ED">
            <w:pPr>
              <w:spacing w:before="120" w:after="0" w:line="360" w:lineRule="auto"/>
              <w:jc w:val="both"/>
              <w:rPr>
                <w:rFonts w:asciiTheme="minorHAnsi" w:eastAsia="Times New Roman" w:hAnsiTheme="minorHAnsi" w:cstheme="minorHAnsi"/>
                <w:color w:val="222222"/>
                <w:sz w:val="16"/>
                <w:szCs w:val="16"/>
                <w:lang w:eastAsia="pt-BR"/>
              </w:rPr>
            </w:pPr>
            <w:r>
              <w:rPr>
                <w:rFonts w:asciiTheme="minorHAnsi" w:eastAsia="Times New Roman" w:hAnsiTheme="minorHAnsi" w:cstheme="minorHAnsi"/>
                <w:color w:val="222222"/>
                <w:sz w:val="16"/>
                <w:szCs w:val="16"/>
                <w:lang w:eastAsia="pt-BR"/>
              </w:rPr>
              <w:t>x</w:t>
            </w:r>
          </w:p>
        </w:tc>
        <w:tc>
          <w:tcPr>
            <w:tcW w:w="1080" w:type="dxa"/>
          </w:tcPr>
          <w:p w14:paraId="0E31A3E7"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0" w:type="dxa"/>
          </w:tcPr>
          <w:p w14:paraId="2169913D"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1" w:type="dxa"/>
          </w:tcPr>
          <w:p w14:paraId="69F58D1A"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1" w:type="dxa"/>
          </w:tcPr>
          <w:p w14:paraId="0C330447"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1" w:type="dxa"/>
          </w:tcPr>
          <w:p w14:paraId="1C37C580"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1" w:type="dxa"/>
          </w:tcPr>
          <w:p w14:paraId="22A091B3"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r>
      <w:tr w:rsidR="00011150" w:rsidRPr="00011150" w14:paraId="7CD2018B" w14:textId="77777777" w:rsidTr="00B16489">
        <w:tc>
          <w:tcPr>
            <w:tcW w:w="1080" w:type="dxa"/>
          </w:tcPr>
          <w:p w14:paraId="41FCFC56" w14:textId="66908F18" w:rsidR="00051877" w:rsidRPr="00011150" w:rsidRDefault="00051877" w:rsidP="001741ED">
            <w:pPr>
              <w:numPr>
                <w:ilvl w:val="0"/>
                <w:numId w:val="3"/>
              </w:numPr>
              <w:spacing w:before="120" w:after="0" w:line="360" w:lineRule="auto"/>
              <w:jc w:val="both"/>
              <w:rPr>
                <w:rFonts w:asciiTheme="minorHAnsi" w:eastAsia="Times New Roman" w:hAnsiTheme="minorHAnsi" w:cstheme="minorHAnsi"/>
                <w:color w:val="222222"/>
                <w:sz w:val="16"/>
                <w:szCs w:val="16"/>
                <w:lang w:eastAsia="pt-BR"/>
              </w:rPr>
            </w:pPr>
            <w:proofErr w:type="spellStart"/>
            <w:r w:rsidRPr="00011150">
              <w:rPr>
                <w:rFonts w:asciiTheme="minorHAnsi" w:eastAsia="Times New Roman" w:hAnsiTheme="minorHAnsi" w:cstheme="minorHAnsi"/>
                <w:color w:val="222222"/>
                <w:sz w:val="16"/>
                <w:szCs w:val="16"/>
                <w:lang w:eastAsia="pt-BR"/>
              </w:rPr>
              <w:t>if</w:t>
            </w:r>
            <w:proofErr w:type="spellEnd"/>
            <w:r w:rsidRPr="00011150">
              <w:rPr>
                <w:rFonts w:asciiTheme="minorHAnsi" w:eastAsia="Times New Roman" w:hAnsiTheme="minorHAnsi" w:cstheme="minorHAnsi"/>
                <w:color w:val="222222"/>
                <w:sz w:val="16"/>
                <w:szCs w:val="16"/>
                <w:lang w:eastAsia="pt-BR"/>
              </w:rPr>
              <w:t xml:space="preserve"> (l.</w:t>
            </w:r>
            <w:r w:rsidR="005B7BC2">
              <w:rPr>
                <w:rFonts w:asciiTheme="minorHAnsi" w:eastAsia="Times New Roman" w:hAnsiTheme="minorHAnsi" w:cstheme="minorHAnsi"/>
                <w:color w:val="222222"/>
                <w:sz w:val="16"/>
                <w:szCs w:val="16"/>
                <w:lang w:eastAsia="pt-BR"/>
              </w:rPr>
              <w:t>17</w:t>
            </w:r>
            <w:r w:rsidRPr="00011150">
              <w:rPr>
                <w:rFonts w:asciiTheme="minorHAnsi" w:eastAsia="Times New Roman" w:hAnsiTheme="minorHAnsi" w:cstheme="minorHAnsi"/>
                <w:color w:val="222222"/>
                <w:sz w:val="16"/>
                <w:szCs w:val="16"/>
                <w:lang w:eastAsia="pt-BR"/>
              </w:rPr>
              <w:t>)</w:t>
            </w:r>
          </w:p>
        </w:tc>
        <w:tc>
          <w:tcPr>
            <w:tcW w:w="1080" w:type="dxa"/>
          </w:tcPr>
          <w:p w14:paraId="21693D9F"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0" w:type="dxa"/>
          </w:tcPr>
          <w:p w14:paraId="5D6DB016"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0" w:type="dxa"/>
          </w:tcPr>
          <w:p w14:paraId="54092617"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1" w:type="dxa"/>
          </w:tcPr>
          <w:p w14:paraId="7E0721FC" w14:textId="34623831" w:rsidR="00051877" w:rsidRPr="00011150" w:rsidRDefault="003B4BCE" w:rsidP="001741ED">
            <w:pPr>
              <w:spacing w:before="120" w:after="0" w:line="360" w:lineRule="auto"/>
              <w:jc w:val="both"/>
              <w:rPr>
                <w:rFonts w:asciiTheme="minorHAnsi" w:eastAsia="Times New Roman" w:hAnsiTheme="minorHAnsi" w:cstheme="minorHAnsi"/>
                <w:color w:val="222222"/>
                <w:sz w:val="16"/>
                <w:szCs w:val="16"/>
                <w:lang w:eastAsia="pt-BR"/>
              </w:rPr>
            </w:pPr>
            <w:r>
              <w:rPr>
                <w:rFonts w:asciiTheme="minorHAnsi" w:eastAsia="Times New Roman" w:hAnsiTheme="minorHAnsi" w:cstheme="minorHAnsi"/>
                <w:color w:val="222222"/>
                <w:sz w:val="16"/>
                <w:szCs w:val="16"/>
                <w:lang w:eastAsia="pt-BR"/>
              </w:rPr>
              <w:t>x</w:t>
            </w:r>
          </w:p>
        </w:tc>
        <w:tc>
          <w:tcPr>
            <w:tcW w:w="1081" w:type="dxa"/>
          </w:tcPr>
          <w:p w14:paraId="72AFB462"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1" w:type="dxa"/>
          </w:tcPr>
          <w:p w14:paraId="59A80CE9"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1" w:type="dxa"/>
          </w:tcPr>
          <w:p w14:paraId="1F04237C"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r>
      <w:tr w:rsidR="00011150" w:rsidRPr="00011150" w14:paraId="472650C1" w14:textId="77777777" w:rsidTr="00B16489">
        <w:tc>
          <w:tcPr>
            <w:tcW w:w="1080" w:type="dxa"/>
          </w:tcPr>
          <w:p w14:paraId="1F9225DD" w14:textId="582B564B" w:rsidR="00051877" w:rsidRPr="00011150" w:rsidRDefault="00051877" w:rsidP="001741ED">
            <w:pPr>
              <w:numPr>
                <w:ilvl w:val="0"/>
                <w:numId w:val="3"/>
              </w:numPr>
              <w:spacing w:before="120" w:after="0" w:line="360" w:lineRule="auto"/>
              <w:jc w:val="both"/>
              <w:rPr>
                <w:rFonts w:asciiTheme="minorHAnsi" w:eastAsia="Times New Roman" w:hAnsiTheme="minorHAnsi" w:cstheme="minorHAnsi"/>
                <w:color w:val="222222"/>
                <w:sz w:val="16"/>
                <w:szCs w:val="16"/>
                <w:lang w:eastAsia="pt-BR"/>
              </w:rPr>
            </w:pPr>
            <w:proofErr w:type="spellStart"/>
            <w:r w:rsidRPr="00011150">
              <w:rPr>
                <w:rFonts w:asciiTheme="minorHAnsi" w:eastAsia="Times New Roman" w:hAnsiTheme="minorHAnsi" w:cstheme="minorHAnsi"/>
                <w:color w:val="222222"/>
                <w:sz w:val="16"/>
                <w:szCs w:val="16"/>
                <w:lang w:eastAsia="pt-BR"/>
              </w:rPr>
              <w:t>then</w:t>
            </w:r>
            <w:proofErr w:type="spellEnd"/>
            <w:r w:rsidRPr="00011150">
              <w:rPr>
                <w:rFonts w:asciiTheme="minorHAnsi" w:eastAsia="Times New Roman" w:hAnsiTheme="minorHAnsi" w:cstheme="minorHAnsi"/>
                <w:color w:val="222222"/>
                <w:sz w:val="16"/>
                <w:szCs w:val="16"/>
                <w:lang w:eastAsia="pt-BR"/>
              </w:rPr>
              <w:t xml:space="preserve"> (l.2</w:t>
            </w:r>
            <w:r w:rsidR="005B7BC2">
              <w:rPr>
                <w:rFonts w:asciiTheme="minorHAnsi" w:eastAsia="Times New Roman" w:hAnsiTheme="minorHAnsi" w:cstheme="minorHAnsi"/>
                <w:color w:val="222222"/>
                <w:sz w:val="16"/>
                <w:szCs w:val="16"/>
                <w:lang w:eastAsia="pt-BR"/>
              </w:rPr>
              <w:t>0</w:t>
            </w:r>
            <w:r w:rsidRPr="00011150">
              <w:rPr>
                <w:rFonts w:asciiTheme="minorHAnsi" w:eastAsia="Times New Roman" w:hAnsiTheme="minorHAnsi" w:cstheme="minorHAnsi"/>
                <w:color w:val="222222"/>
                <w:sz w:val="16"/>
                <w:szCs w:val="16"/>
                <w:lang w:eastAsia="pt-BR"/>
              </w:rPr>
              <w:t>)</w:t>
            </w:r>
          </w:p>
        </w:tc>
        <w:tc>
          <w:tcPr>
            <w:tcW w:w="1080" w:type="dxa"/>
          </w:tcPr>
          <w:p w14:paraId="44C34635"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0" w:type="dxa"/>
          </w:tcPr>
          <w:p w14:paraId="12693E91"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0" w:type="dxa"/>
          </w:tcPr>
          <w:p w14:paraId="6A91F5F3"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1" w:type="dxa"/>
          </w:tcPr>
          <w:p w14:paraId="7C954ABC"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1" w:type="dxa"/>
          </w:tcPr>
          <w:p w14:paraId="0660F7E0"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1" w:type="dxa"/>
          </w:tcPr>
          <w:p w14:paraId="5111FD4D"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1" w:type="dxa"/>
          </w:tcPr>
          <w:p w14:paraId="3A2F6444" w14:textId="2EB80620" w:rsidR="00051877" w:rsidRPr="00011150" w:rsidRDefault="00231BD8" w:rsidP="001741ED">
            <w:pPr>
              <w:spacing w:before="120" w:after="0" w:line="360" w:lineRule="auto"/>
              <w:jc w:val="both"/>
              <w:rPr>
                <w:rFonts w:asciiTheme="minorHAnsi" w:eastAsia="Times New Roman" w:hAnsiTheme="minorHAnsi" w:cstheme="minorHAnsi"/>
                <w:color w:val="222222"/>
                <w:sz w:val="16"/>
                <w:szCs w:val="16"/>
                <w:lang w:eastAsia="pt-BR"/>
              </w:rPr>
            </w:pPr>
            <w:r>
              <w:rPr>
                <w:rFonts w:asciiTheme="minorHAnsi" w:eastAsia="Times New Roman" w:hAnsiTheme="minorHAnsi" w:cstheme="minorHAnsi"/>
                <w:color w:val="222222"/>
                <w:sz w:val="16"/>
                <w:szCs w:val="16"/>
                <w:lang w:eastAsia="pt-BR"/>
              </w:rPr>
              <w:t>x</w:t>
            </w:r>
          </w:p>
        </w:tc>
      </w:tr>
      <w:tr w:rsidR="00011150" w:rsidRPr="00011150" w14:paraId="17AC0B82" w14:textId="77777777" w:rsidTr="00B16489">
        <w:tc>
          <w:tcPr>
            <w:tcW w:w="1080" w:type="dxa"/>
          </w:tcPr>
          <w:p w14:paraId="23F4E3F7" w14:textId="7B5EDD58" w:rsidR="00051877" w:rsidRPr="00011150" w:rsidRDefault="00051877" w:rsidP="001741ED">
            <w:pPr>
              <w:numPr>
                <w:ilvl w:val="0"/>
                <w:numId w:val="3"/>
              </w:numPr>
              <w:spacing w:before="120" w:after="0" w:line="360" w:lineRule="auto"/>
              <w:jc w:val="both"/>
              <w:rPr>
                <w:rFonts w:asciiTheme="minorHAnsi" w:eastAsia="Times New Roman" w:hAnsiTheme="minorHAnsi" w:cstheme="minorHAnsi"/>
                <w:color w:val="222222"/>
                <w:sz w:val="16"/>
                <w:szCs w:val="16"/>
                <w:lang w:eastAsia="pt-BR"/>
              </w:rPr>
            </w:pPr>
            <w:proofErr w:type="spellStart"/>
            <w:r w:rsidRPr="00011150">
              <w:rPr>
                <w:rFonts w:asciiTheme="minorHAnsi" w:eastAsia="Times New Roman" w:hAnsiTheme="minorHAnsi" w:cstheme="minorHAnsi"/>
                <w:color w:val="222222"/>
                <w:sz w:val="16"/>
                <w:szCs w:val="16"/>
                <w:lang w:eastAsia="pt-BR"/>
              </w:rPr>
              <w:t>but</w:t>
            </w:r>
            <w:proofErr w:type="spellEnd"/>
            <w:r w:rsidRPr="00011150">
              <w:rPr>
                <w:rFonts w:asciiTheme="minorHAnsi" w:eastAsia="Times New Roman" w:hAnsiTheme="minorHAnsi" w:cstheme="minorHAnsi"/>
                <w:color w:val="222222"/>
                <w:sz w:val="16"/>
                <w:szCs w:val="16"/>
                <w:lang w:eastAsia="pt-BR"/>
              </w:rPr>
              <w:t xml:space="preserve"> (l.</w:t>
            </w:r>
            <w:r w:rsidR="005B7BC2">
              <w:rPr>
                <w:rFonts w:asciiTheme="minorHAnsi" w:eastAsia="Times New Roman" w:hAnsiTheme="minorHAnsi" w:cstheme="minorHAnsi"/>
                <w:color w:val="222222"/>
                <w:sz w:val="16"/>
                <w:szCs w:val="16"/>
                <w:lang w:eastAsia="pt-BR"/>
              </w:rPr>
              <w:t>29</w:t>
            </w:r>
            <w:r w:rsidRPr="00011150">
              <w:rPr>
                <w:rFonts w:asciiTheme="minorHAnsi" w:eastAsia="Times New Roman" w:hAnsiTheme="minorHAnsi" w:cstheme="minorHAnsi"/>
                <w:color w:val="222222"/>
                <w:sz w:val="16"/>
                <w:szCs w:val="16"/>
                <w:lang w:eastAsia="pt-BR"/>
              </w:rPr>
              <w:t xml:space="preserve">) </w:t>
            </w:r>
          </w:p>
        </w:tc>
        <w:tc>
          <w:tcPr>
            <w:tcW w:w="1080" w:type="dxa"/>
          </w:tcPr>
          <w:p w14:paraId="04DA4B22"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0" w:type="dxa"/>
          </w:tcPr>
          <w:p w14:paraId="45810702"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0" w:type="dxa"/>
          </w:tcPr>
          <w:p w14:paraId="01F69F4A"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1" w:type="dxa"/>
          </w:tcPr>
          <w:p w14:paraId="6D4978E7"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1" w:type="dxa"/>
          </w:tcPr>
          <w:p w14:paraId="36B01767"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c>
          <w:tcPr>
            <w:tcW w:w="1081" w:type="dxa"/>
          </w:tcPr>
          <w:p w14:paraId="1C7EA0F6" w14:textId="3E55EABC" w:rsidR="00051877" w:rsidRPr="00011150" w:rsidRDefault="00231BD8" w:rsidP="001741ED">
            <w:pPr>
              <w:spacing w:before="120" w:after="0" w:line="360" w:lineRule="auto"/>
              <w:jc w:val="both"/>
              <w:rPr>
                <w:rFonts w:asciiTheme="minorHAnsi" w:eastAsia="Times New Roman" w:hAnsiTheme="minorHAnsi" w:cstheme="minorHAnsi"/>
                <w:color w:val="222222"/>
                <w:sz w:val="16"/>
                <w:szCs w:val="16"/>
                <w:lang w:eastAsia="pt-BR"/>
              </w:rPr>
            </w:pPr>
            <w:r>
              <w:rPr>
                <w:rFonts w:asciiTheme="minorHAnsi" w:eastAsia="Times New Roman" w:hAnsiTheme="minorHAnsi" w:cstheme="minorHAnsi"/>
                <w:color w:val="222222"/>
                <w:sz w:val="16"/>
                <w:szCs w:val="16"/>
                <w:lang w:eastAsia="pt-BR"/>
              </w:rPr>
              <w:t>x</w:t>
            </w:r>
          </w:p>
        </w:tc>
        <w:tc>
          <w:tcPr>
            <w:tcW w:w="1081" w:type="dxa"/>
          </w:tcPr>
          <w:p w14:paraId="40F1CF57" w14:textId="77777777" w:rsidR="00051877" w:rsidRPr="00011150" w:rsidRDefault="00051877" w:rsidP="001741ED">
            <w:pPr>
              <w:spacing w:before="120" w:after="0" w:line="360" w:lineRule="auto"/>
              <w:jc w:val="both"/>
              <w:rPr>
                <w:rFonts w:asciiTheme="minorHAnsi" w:eastAsia="Times New Roman" w:hAnsiTheme="minorHAnsi" w:cstheme="minorHAnsi"/>
                <w:color w:val="222222"/>
                <w:sz w:val="16"/>
                <w:szCs w:val="16"/>
                <w:lang w:eastAsia="pt-BR"/>
              </w:rPr>
            </w:pPr>
          </w:p>
        </w:tc>
      </w:tr>
    </w:tbl>
    <w:p w14:paraId="3E4237F8" w14:textId="3B602A5A" w:rsidR="00051877" w:rsidRDefault="00051877" w:rsidP="001741ED">
      <w:pPr>
        <w:suppressLineNumbers/>
        <w:spacing w:before="120" w:after="0" w:line="360" w:lineRule="auto"/>
        <w:jc w:val="both"/>
        <w:rPr>
          <w:rFonts w:asciiTheme="minorHAnsi" w:eastAsia="Times New Roman" w:hAnsiTheme="minorHAnsi" w:cstheme="minorHAnsi"/>
          <w:color w:val="222222"/>
          <w:sz w:val="16"/>
          <w:szCs w:val="16"/>
          <w:lang w:eastAsia="pt-BR"/>
        </w:rPr>
      </w:pPr>
    </w:p>
    <w:p w14:paraId="73458F04" w14:textId="4E8C81DD" w:rsidR="00011150" w:rsidRDefault="00011150" w:rsidP="001741ED">
      <w:pPr>
        <w:suppressLineNumbers/>
        <w:spacing w:before="120" w:after="0" w:line="360" w:lineRule="auto"/>
        <w:jc w:val="both"/>
        <w:rPr>
          <w:rFonts w:asciiTheme="minorHAnsi" w:eastAsia="Times New Roman" w:hAnsiTheme="minorHAnsi" w:cstheme="minorHAnsi"/>
          <w:color w:val="222222"/>
          <w:sz w:val="16"/>
          <w:szCs w:val="16"/>
          <w:lang w:eastAsia="pt-BR"/>
        </w:rPr>
      </w:pPr>
    </w:p>
    <w:p w14:paraId="7F5EED66" w14:textId="77777777" w:rsidR="00011150" w:rsidRPr="00011150" w:rsidRDefault="00011150" w:rsidP="001741ED">
      <w:pPr>
        <w:suppressLineNumbers/>
        <w:spacing w:before="120" w:after="0" w:line="360" w:lineRule="auto"/>
        <w:jc w:val="both"/>
        <w:rPr>
          <w:rFonts w:asciiTheme="minorHAnsi" w:eastAsia="Times New Roman" w:hAnsiTheme="minorHAnsi" w:cstheme="minorHAnsi"/>
          <w:color w:val="222222"/>
          <w:sz w:val="16"/>
          <w:szCs w:val="16"/>
          <w:lang w:eastAsia="pt-BR"/>
        </w:rPr>
      </w:pPr>
    </w:p>
    <w:p w14:paraId="0D69F259" w14:textId="77777777" w:rsidR="00051877" w:rsidRPr="00F44E84" w:rsidRDefault="00051877" w:rsidP="001741ED">
      <w:pPr>
        <w:numPr>
          <w:ilvl w:val="0"/>
          <w:numId w:val="1"/>
        </w:numPr>
        <w:suppressLineNumbers/>
        <w:spacing w:before="120" w:after="0" w:line="360" w:lineRule="auto"/>
        <w:jc w:val="both"/>
        <w:rPr>
          <w:rFonts w:asciiTheme="minorHAnsi" w:eastAsia="Times New Roman" w:hAnsiTheme="minorHAnsi" w:cstheme="minorHAnsi"/>
          <w:color w:val="222222"/>
          <w:sz w:val="24"/>
          <w:szCs w:val="24"/>
          <w:lang w:eastAsia="pt-BR"/>
        </w:rPr>
      </w:pPr>
      <w:r w:rsidRPr="00F44E84">
        <w:rPr>
          <w:rFonts w:asciiTheme="minorHAnsi" w:eastAsia="Times New Roman" w:hAnsiTheme="minorHAnsi" w:cstheme="minorHAnsi"/>
          <w:color w:val="222222"/>
          <w:sz w:val="24"/>
          <w:szCs w:val="24"/>
          <w:lang w:eastAsia="pt-BR"/>
        </w:rPr>
        <w:t>Encontre os referentes das seguintes palavras extraídas do texto:</w:t>
      </w:r>
    </w:p>
    <w:p w14:paraId="3482FE39" w14:textId="0C689CCC" w:rsidR="00051877" w:rsidRPr="00F44E84" w:rsidRDefault="00051877" w:rsidP="001741ED">
      <w:pPr>
        <w:numPr>
          <w:ilvl w:val="0"/>
          <w:numId w:val="4"/>
        </w:numPr>
        <w:suppressLineNumbers/>
        <w:spacing w:before="120" w:after="0" w:line="360" w:lineRule="auto"/>
        <w:jc w:val="both"/>
        <w:rPr>
          <w:rFonts w:asciiTheme="minorHAnsi" w:eastAsia="Times New Roman" w:hAnsiTheme="minorHAnsi" w:cstheme="minorHAnsi"/>
          <w:color w:val="222222"/>
          <w:sz w:val="24"/>
          <w:szCs w:val="24"/>
          <w:lang w:val="en-US" w:eastAsia="pt-BR"/>
        </w:rPr>
      </w:pPr>
      <w:r w:rsidRPr="00F44E84">
        <w:rPr>
          <w:rFonts w:asciiTheme="minorHAnsi" w:eastAsia="Times New Roman" w:hAnsiTheme="minorHAnsi" w:cstheme="minorHAnsi"/>
          <w:color w:val="222222"/>
          <w:sz w:val="24"/>
          <w:szCs w:val="24"/>
          <w:lang w:val="en-US" w:eastAsia="pt-BR"/>
        </w:rPr>
        <w:t>Whom (l.1</w:t>
      </w:r>
      <w:r w:rsidR="005B7BC2">
        <w:rPr>
          <w:rFonts w:asciiTheme="minorHAnsi" w:eastAsia="Times New Roman" w:hAnsiTheme="minorHAnsi" w:cstheme="minorHAnsi"/>
          <w:color w:val="222222"/>
          <w:sz w:val="24"/>
          <w:szCs w:val="24"/>
          <w:lang w:val="en-US" w:eastAsia="pt-BR"/>
        </w:rPr>
        <w:t>6</w:t>
      </w:r>
      <w:r w:rsidRPr="00F44E84">
        <w:rPr>
          <w:rFonts w:asciiTheme="minorHAnsi" w:eastAsia="Times New Roman" w:hAnsiTheme="minorHAnsi" w:cstheme="minorHAnsi"/>
          <w:color w:val="222222"/>
          <w:sz w:val="24"/>
          <w:szCs w:val="24"/>
          <w:lang w:val="en-US" w:eastAsia="pt-BR"/>
        </w:rPr>
        <w:t xml:space="preserve">): </w:t>
      </w:r>
      <w:r w:rsidR="00231BD8">
        <w:rPr>
          <w:rFonts w:asciiTheme="minorHAnsi" w:eastAsia="Times New Roman" w:hAnsiTheme="minorHAnsi" w:cstheme="minorHAnsi"/>
          <w:color w:val="222222"/>
          <w:sz w:val="24"/>
          <w:szCs w:val="24"/>
          <w:lang w:val="en-US" w:eastAsia="pt-BR"/>
        </w:rPr>
        <w:t>Sisters.</w:t>
      </w:r>
    </w:p>
    <w:p w14:paraId="205FABE6" w14:textId="38776196" w:rsidR="00051877" w:rsidRPr="00F44E84" w:rsidRDefault="00051877" w:rsidP="001741ED">
      <w:pPr>
        <w:numPr>
          <w:ilvl w:val="0"/>
          <w:numId w:val="4"/>
        </w:numPr>
        <w:suppressLineNumbers/>
        <w:spacing w:before="120" w:after="0" w:line="360" w:lineRule="auto"/>
        <w:jc w:val="both"/>
        <w:rPr>
          <w:rFonts w:asciiTheme="minorHAnsi" w:eastAsia="Times New Roman" w:hAnsiTheme="minorHAnsi" w:cstheme="minorHAnsi"/>
          <w:color w:val="222222"/>
          <w:sz w:val="24"/>
          <w:szCs w:val="24"/>
          <w:lang w:eastAsia="pt-BR"/>
        </w:rPr>
      </w:pPr>
      <w:r w:rsidRPr="00F44E84">
        <w:rPr>
          <w:rFonts w:asciiTheme="minorHAnsi" w:eastAsia="Times New Roman" w:hAnsiTheme="minorHAnsi" w:cstheme="minorHAnsi"/>
          <w:color w:val="222222"/>
          <w:sz w:val="24"/>
          <w:szCs w:val="24"/>
          <w:lang w:eastAsia="pt-BR"/>
        </w:rPr>
        <w:t>Its (l.3</w:t>
      </w:r>
      <w:r w:rsidR="005B7BC2">
        <w:rPr>
          <w:rFonts w:asciiTheme="minorHAnsi" w:eastAsia="Times New Roman" w:hAnsiTheme="minorHAnsi" w:cstheme="minorHAnsi"/>
          <w:color w:val="222222"/>
          <w:sz w:val="24"/>
          <w:szCs w:val="24"/>
          <w:lang w:eastAsia="pt-BR"/>
        </w:rPr>
        <w:t>2</w:t>
      </w:r>
      <w:r w:rsidRPr="00F44E84">
        <w:rPr>
          <w:rFonts w:asciiTheme="minorHAnsi" w:eastAsia="Times New Roman" w:hAnsiTheme="minorHAnsi" w:cstheme="minorHAnsi"/>
          <w:color w:val="222222"/>
          <w:sz w:val="24"/>
          <w:szCs w:val="24"/>
          <w:lang w:eastAsia="pt-BR"/>
        </w:rPr>
        <w:t>):</w:t>
      </w:r>
      <w:r w:rsidR="00231BD8">
        <w:rPr>
          <w:rFonts w:asciiTheme="minorHAnsi" w:eastAsia="Times New Roman" w:hAnsiTheme="minorHAnsi" w:cstheme="minorHAnsi"/>
          <w:color w:val="222222"/>
          <w:sz w:val="24"/>
          <w:szCs w:val="24"/>
          <w:lang w:eastAsia="pt-BR"/>
        </w:rPr>
        <w:t xml:space="preserve"> </w:t>
      </w:r>
      <w:proofErr w:type="spellStart"/>
      <w:r w:rsidR="00231BD8">
        <w:rPr>
          <w:rFonts w:asciiTheme="minorHAnsi" w:eastAsia="Times New Roman" w:hAnsiTheme="minorHAnsi" w:cstheme="minorHAnsi"/>
          <w:color w:val="222222"/>
          <w:sz w:val="24"/>
          <w:szCs w:val="24"/>
          <w:lang w:eastAsia="pt-BR"/>
        </w:rPr>
        <w:t>Fetus</w:t>
      </w:r>
      <w:proofErr w:type="spellEnd"/>
    </w:p>
    <w:p w14:paraId="11524C35" w14:textId="28282EDB" w:rsidR="00051877" w:rsidRPr="00F44E84" w:rsidRDefault="00051877" w:rsidP="001741ED">
      <w:pPr>
        <w:numPr>
          <w:ilvl w:val="0"/>
          <w:numId w:val="4"/>
        </w:numPr>
        <w:suppressLineNumbers/>
        <w:spacing w:before="120" w:after="0" w:line="360" w:lineRule="auto"/>
        <w:jc w:val="both"/>
        <w:rPr>
          <w:rFonts w:asciiTheme="minorHAnsi" w:eastAsia="Times New Roman" w:hAnsiTheme="minorHAnsi" w:cstheme="minorHAnsi"/>
          <w:color w:val="222222"/>
          <w:sz w:val="24"/>
          <w:szCs w:val="24"/>
          <w:lang w:eastAsia="pt-BR"/>
        </w:rPr>
      </w:pPr>
      <w:r w:rsidRPr="00F44E84">
        <w:rPr>
          <w:rFonts w:asciiTheme="minorHAnsi" w:eastAsia="Times New Roman" w:hAnsiTheme="minorHAnsi" w:cstheme="minorHAnsi"/>
          <w:color w:val="222222"/>
          <w:sz w:val="24"/>
          <w:szCs w:val="24"/>
          <w:lang w:eastAsia="pt-BR"/>
        </w:rPr>
        <w:t>His (l.</w:t>
      </w:r>
      <w:r w:rsidR="005B7BC2">
        <w:rPr>
          <w:rFonts w:asciiTheme="minorHAnsi" w:eastAsia="Times New Roman" w:hAnsiTheme="minorHAnsi" w:cstheme="minorHAnsi"/>
          <w:color w:val="222222"/>
          <w:sz w:val="24"/>
          <w:szCs w:val="24"/>
          <w:lang w:eastAsia="pt-BR"/>
        </w:rPr>
        <w:t>19</w:t>
      </w:r>
      <w:r w:rsidRPr="00F44E84">
        <w:rPr>
          <w:rFonts w:asciiTheme="minorHAnsi" w:eastAsia="Times New Roman" w:hAnsiTheme="minorHAnsi" w:cstheme="minorHAnsi"/>
          <w:color w:val="222222"/>
          <w:sz w:val="24"/>
          <w:szCs w:val="24"/>
          <w:lang w:eastAsia="pt-BR"/>
        </w:rPr>
        <w:t xml:space="preserve">): </w:t>
      </w:r>
      <w:r w:rsidR="00C23573" w:rsidRPr="00F44E84">
        <w:rPr>
          <w:rFonts w:asciiTheme="minorHAnsi" w:eastAsia="Times New Roman" w:hAnsiTheme="minorHAnsi" w:cstheme="minorHAnsi"/>
          <w:color w:val="222222"/>
          <w:sz w:val="24"/>
          <w:szCs w:val="24"/>
          <w:lang w:val="en" w:eastAsia="pt-BR"/>
        </w:rPr>
        <w:t>older brothers</w:t>
      </w:r>
    </w:p>
    <w:p w14:paraId="1D4242D5" w14:textId="497EE508" w:rsidR="00051877" w:rsidRPr="00F44E84" w:rsidRDefault="00051877" w:rsidP="001741ED">
      <w:pPr>
        <w:numPr>
          <w:ilvl w:val="0"/>
          <w:numId w:val="4"/>
        </w:numPr>
        <w:suppressLineNumbers/>
        <w:spacing w:before="120" w:after="0" w:line="360" w:lineRule="auto"/>
        <w:jc w:val="both"/>
        <w:rPr>
          <w:rFonts w:asciiTheme="minorHAnsi" w:eastAsia="Times New Roman" w:hAnsiTheme="minorHAnsi" w:cstheme="minorHAnsi"/>
          <w:color w:val="222222"/>
          <w:sz w:val="24"/>
          <w:szCs w:val="24"/>
          <w:lang w:eastAsia="pt-BR"/>
        </w:rPr>
      </w:pPr>
      <w:r w:rsidRPr="00F44E84">
        <w:rPr>
          <w:rFonts w:asciiTheme="minorHAnsi" w:eastAsia="Times New Roman" w:hAnsiTheme="minorHAnsi" w:cstheme="minorHAnsi"/>
          <w:color w:val="222222"/>
          <w:sz w:val="24"/>
          <w:szCs w:val="24"/>
          <w:lang w:eastAsia="pt-BR"/>
        </w:rPr>
        <w:t>He (l.</w:t>
      </w:r>
      <w:r w:rsidR="005B7BC2">
        <w:rPr>
          <w:rFonts w:asciiTheme="minorHAnsi" w:eastAsia="Times New Roman" w:hAnsiTheme="minorHAnsi" w:cstheme="minorHAnsi"/>
          <w:color w:val="222222"/>
          <w:sz w:val="24"/>
          <w:szCs w:val="24"/>
          <w:lang w:eastAsia="pt-BR"/>
        </w:rPr>
        <w:t>17</w:t>
      </w:r>
      <w:r w:rsidRPr="00F44E84">
        <w:rPr>
          <w:rFonts w:asciiTheme="minorHAnsi" w:eastAsia="Times New Roman" w:hAnsiTheme="minorHAnsi" w:cstheme="minorHAnsi"/>
          <w:color w:val="222222"/>
          <w:sz w:val="24"/>
          <w:szCs w:val="24"/>
          <w:lang w:eastAsia="pt-BR"/>
        </w:rPr>
        <w:t xml:space="preserve">): </w:t>
      </w:r>
      <w:proofErr w:type="spellStart"/>
      <w:r w:rsidR="00C23573">
        <w:rPr>
          <w:rFonts w:asciiTheme="minorHAnsi" w:eastAsia="Times New Roman" w:hAnsiTheme="minorHAnsi" w:cstheme="minorHAnsi"/>
          <w:color w:val="222222"/>
          <w:sz w:val="24"/>
          <w:szCs w:val="24"/>
          <w:lang w:eastAsia="pt-BR"/>
        </w:rPr>
        <w:t>Bogaert</w:t>
      </w:r>
      <w:proofErr w:type="spellEnd"/>
    </w:p>
    <w:p w14:paraId="120A93FD" w14:textId="77777777" w:rsidR="00051877" w:rsidRPr="00F44E84" w:rsidRDefault="00051877" w:rsidP="001741ED">
      <w:pPr>
        <w:suppressLineNumbers/>
        <w:spacing w:before="120" w:after="0" w:line="360" w:lineRule="auto"/>
        <w:jc w:val="both"/>
        <w:rPr>
          <w:rFonts w:asciiTheme="minorHAnsi" w:eastAsia="Times New Roman" w:hAnsiTheme="minorHAnsi" w:cstheme="minorHAnsi"/>
          <w:color w:val="222222"/>
          <w:sz w:val="24"/>
          <w:szCs w:val="24"/>
          <w:lang w:eastAsia="pt-BR"/>
        </w:rPr>
      </w:pPr>
    </w:p>
    <w:p w14:paraId="3ADC03A3" w14:textId="77777777" w:rsidR="00051877" w:rsidRPr="00F44E84" w:rsidRDefault="00051877" w:rsidP="001741ED">
      <w:pPr>
        <w:numPr>
          <w:ilvl w:val="0"/>
          <w:numId w:val="1"/>
        </w:numPr>
        <w:suppressLineNumbers/>
        <w:spacing w:before="120" w:after="0" w:line="360" w:lineRule="auto"/>
        <w:jc w:val="both"/>
        <w:rPr>
          <w:rFonts w:asciiTheme="minorHAnsi" w:eastAsia="Times New Roman" w:hAnsiTheme="minorHAnsi" w:cstheme="minorHAnsi"/>
          <w:color w:val="222222"/>
          <w:sz w:val="24"/>
          <w:szCs w:val="24"/>
          <w:lang w:eastAsia="pt-BR"/>
        </w:rPr>
      </w:pPr>
      <w:r w:rsidRPr="00F44E84">
        <w:rPr>
          <w:rFonts w:asciiTheme="minorHAnsi" w:eastAsia="Times New Roman" w:hAnsiTheme="minorHAnsi" w:cstheme="minorHAnsi"/>
          <w:color w:val="222222"/>
          <w:sz w:val="24"/>
          <w:szCs w:val="24"/>
          <w:lang w:eastAsia="pt-BR"/>
        </w:rPr>
        <w:t xml:space="preserve">Segundo o conteúdo do artigo, marque A (de acordo com o texto) ou D (em desacordo com o texto) para as seguintes asserções: </w:t>
      </w:r>
    </w:p>
    <w:p w14:paraId="25845CEF" w14:textId="44AACF9F" w:rsidR="00051877" w:rsidRPr="00F44E84" w:rsidRDefault="00051877" w:rsidP="001741ED">
      <w:pPr>
        <w:numPr>
          <w:ilvl w:val="0"/>
          <w:numId w:val="5"/>
        </w:numPr>
        <w:suppressLineNumbers/>
        <w:spacing w:before="120" w:after="0" w:line="360" w:lineRule="auto"/>
        <w:jc w:val="both"/>
        <w:rPr>
          <w:rFonts w:asciiTheme="minorHAnsi" w:eastAsia="Times New Roman" w:hAnsiTheme="minorHAnsi" w:cstheme="minorHAnsi"/>
          <w:color w:val="222222"/>
          <w:sz w:val="24"/>
          <w:szCs w:val="24"/>
          <w:lang w:eastAsia="pt-BR"/>
        </w:rPr>
      </w:pPr>
      <w:r w:rsidRPr="00F44E84">
        <w:rPr>
          <w:rFonts w:asciiTheme="minorHAnsi" w:eastAsia="Times New Roman" w:hAnsiTheme="minorHAnsi" w:cstheme="minorHAnsi"/>
          <w:color w:val="222222"/>
          <w:sz w:val="24"/>
          <w:szCs w:val="24"/>
          <w:lang w:eastAsia="pt-BR"/>
        </w:rPr>
        <w:t>(</w:t>
      </w:r>
      <w:r w:rsidR="00C23573">
        <w:rPr>
          <w:rFonts w:asciiTheme="minorHAnsi" w:eastAsia="Times New Roman" w:hAnsiTheme="minorHAnsi" w:cstheme="minorHAnsi"/>
          <w:color w:val="222222"/>
          <w:sz w:val="24"/>
          <w:szCs w:val="24"/>
          <w:lang w:eastAsia="pt-BR"/>
        </w:rPr>
        <w:t>D</w:t>
      </w:r>
      <w:r w:rsidRPr="00F44E84">
        <w:rPr>
          <w:rFonts w:asciiTheme="minorHAnsi" w:eastAsia="Times New Roman" w:hAnsiTheme="minorHAnsi" w:cstheme="minorHAnsi"/>
          <w:color w:val="222222"/>
          <w:sz w:val="24"/>
          <w:szCs w:val="24"/>
          <w:lang w:eastAsia="pt-BR"/>
        </w:rPr>
        <w:t xml:space="preserve">) Os estudos de </w:t>
      </w:r>
      <w:proofErr w:type="spellStart"/>
      <w:r w:rsidRPr="00F44E84">
        <w:rPr>
          <w:rFonts w:asciiTheme="minorHAnsi" w:eastAsia="Times New Roman" w:hAnsiTheme="minorHAnsi" w:cstheme="minorHAnsi"/>
          <w:color w:val="222222"/>
          <w:sz w:val="24"/>
          <w:szCs w:val="24"/>
          <w:lang w:eastAsia="pt-BR"/>
        </w:rPr>
        <w:t>Bogaert</w:t>
      </w:r>
      <w:proofErr w:type="spellEnd"/>
      <w:r w:rsidRPr="00F44E84">
        <w:rPr>
          <w:rFonts w:asciiTheme="minorHAnsi" w:eastAsia="Times New Roman" w:hAnsiTheme="minorHAnsi" w:cstheme="minorHAnsi"/>
          <w:color w:val="222222"/>
          <w:sz w:val="24"/>
          <w:szCs w:val="24"/>
          <w:lang w:eastAsia="pt-BR"/>
        </w:rPr>
        <w:t xml:space="preserve"> sugerem que mecanismos da fase pré-natal poderiam influenciar a definição da orientação sexual. </w:t>
      </w:r>
    </w:p>
    <w:p w14:paraId="61EDF2B2" w14:textId="29D5C8F3" w:rsidR="00051877" w:rsidRPr="00F44E84" w:rsidRDefault="00051877" w:rsidP="001741ED">
      <w:pPr>
        <w:numPr>
          <w:ilvl w:val="0"/>
          <w:numId w:val="5"/>
        </w:numPr>
        <w:suppressLineNumbers/>
        <w:spacing w:before="120" w:after="0" w:line="360" w:lineRule="auto"/>
        <w:jc w:val="both"/>
        <w:rPr>
          <w:rFonts w:asciiTheme="minorHAnsi" w:eastAsia="Times New Roman" w:hAnsiTheme="minorHAnsi" w:cstheme="minorHAnsi"/>
          <w:color w:val="222222"/>
          <w:sz w:val="24"/>
          <w:szCs w:val="24"/>
          <w:lang w:eastAsia="pt-BR"/>
        </w:rPr>
      </w:pPr>
      <w:r w:rsidRPr="00F44E84">
        <w:rPr>
          <w:rFonts w:asciiTheme="minorHAnsi" w:eastAsia="Times New Roman" w:hAnsiTheme="minorHAnsi" w:cstheme="minorHAnsi"/>
          <w:color w:val="222222"/>
          <w:sz w:val="24"/>
          <w:szCs w:val="24"/>
          <w:lang w:eastAsia="pt-BR"/>
        </w:rPr>
        <w:t>(</w:t>
      </w:r>
      <w:r w:rsidR="00C23573">
        <w:rPr>
          <w:rFonts w:asciiTheme="minorHAnsi" w:eastAsia="Times New Roman" w:hAnsiTheme="minorHAnsi" w:cstheme="minorHAnsi"/>
          <w:color w:val="222222"/>
          <w:sz w:val="24"/>
          <w:szCs w:val="24"/>
          <w:lang w:eastAsia="pt-BR"/>
        </w:rPr>
        <w:t>A</w:t>
      </w:r>
      <w:r w:rsidRPr="00F44E84">
        <w:rPr>
          <w:rFonts w:asciiTheme="minorHAnsi" w:eastAsia="Times New Roman" w:hAnsiTheme="minorHAnsi" w:cstheme="minorHAnsi"/>
          <w:color w:val="222222"/>
          <w:sz w:val="24"/>
          <w:szCs w:val="24"/>
          <w:lang w:eastAsia="pt-BR"/>
        </w:rPr>
        <w:t xml:space="preserve">) Após dar luz a um filho homem, nas gestações seguintes, a placenta da mãe pode liberar anticorpos que poderão agir nas proteínas determinantes da predisposição do feto para o sexo masculino, afetando assim seu desenvolvimento. </w:t>
      </w:r>
    </w:p>
    <w:p w14:paraId="70C2BFA9" w14:textId="28C85E48" w:rsidR="00051877" w:rsidRPr="001741ED" w:rsidRDefault="00051877" w:rsidP="001741ED">
      <w:pPr>
        <w:numPr>
          <w:ilvl w:val="0"/>
          <w:numId w:val="5"/>
        </w:numPr>
        <w:suppressLineNumbers/>
        <w:shd w:val="clear" w:color="auto" w:fill="FFFFFF"/>
        <w:spacing w:before="120" w:after="0" w:line="360" w:lineRule="auto"/>
        <w:jc w:val="both"/>
        <w:outlineLvl w:val="1"/>
        <w:rPr>
          <w:rFonts w:asciiTheme="minorHAnsi" w:hAnsiTheme="minorHAnsi" w:cstheme="minorHAnsi"/>
          <w:sz w:val="24"/>
          <w:szCs w:val="24"/>
        </w:rPr>
      </w:pPr>
      <w:r w:rsidRPr="001741ED">
        <w:rPr>
          <w:rFonts w:asciiTheme="minorHAnsi" w:eastAsia="Times New Roman" w:hAnsiTheme="minorHAnsi" w:cstheme="minorHAnsi"/>
          <w:color w:val="222222"/>
          <w:sz w:val="24"/>
          <w:szCs w:val="24"/>
          <w:lang w:eastAsia="pt-BR"/>
        </w:rPr>
        <w:t>(</w:t>
      </w:r>
      <w:r w:rsidR="00AE1CAC">
        <w:rPr>
          <w:rFonts w:asciiTheme="minorHAnsi" w:eastAsia="Times New Roman" w:hAnsiTheme="minorHAnsi" w:cstheme="minorHAnsi"/>
          <w:color w:val="222222"/>
          <w:sz w:val="24"/>
          <w:szCs w:val="24"/>
          <w:lang w:eastAsia="pt-BR"/>
        </w:rPr>
        <w:t>D</w:t>
      </w:r>
      <w:r w:rsidRPr="001741ED">
        <w:rPr>
          <w:rFonts w:asciiTheme="minorHAnsi" w:eastAsia="Times New Roman" w:hAnsiTheme="minorHAnsi" w:cstheme="minorHAnsi"/>
          <w:color w:val="222222"/>
          <w:sz w:val="24"/>
          <w:szCs w:val="24"/>
          <w:lang w:eastAsia="pt-BR"/>
        </w:rPr>
        <w:t xml:space="preserve">) Não foi descoberta com surpresa que ter irmãos mais velhos aumenta as possibilidades de um homem ser gay. </w:t>
      </w:r>
    </w:p>
    <w:sectPr w:rsidR="00051877" w:rsidRPr="001741ED" w:rsidSect="001741ED">
      <w:pgSz w:w="11906" w:h="16838"/>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D73DB" w14:textId="77777777" w:rsidR="00282614" w:rsidRDefault="00282614" w:rsidP="00051877">
      <w:pPr>
        <w:spacing w:after="0" w:line="240" w:lineRule="auto"/>
      </w:pPr>
      <w:r>
        <w:separator/>
      </w:r>
    </w:p>
  </w:endnote>
  <w:endnote w:type="continuationSeparator" w:id="0">
    <w:p w14:paraId="77298B00" w14:textId="77777777" w:rsidR="00282614" w:rsidRDefault="00282614" w:rsidP="00051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0FECA" w14:textId="77777777" w:rsidR="00282614" w:rsidRDefault="00282614" w:rsidP="00051877">
      <w:pPr>
        <w:spacing w:after="0" w:line="240" w:lineRule="auto"/>
      </w:pPr>
      <w:r>
        <w:separator/>
      </w:r>
    </w:p>
  </w:footnote>
  <w:footnote w:type="continuationSeparator" w:id="0">
    <w:p w14:paraId="08B77B1B" w14:textId="77777777" w:rsidR="00282614" w:rsidRDefault="00282614" w:rsidP="00051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A75B6"/>
    <w:multiLevelType w:val="hybridMultilevel"/>
    <w:tmpl w:val="CF10233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B973E07"/>
    <w:multiLevelType w:val="hybridMultilevel"/>
    <w:tmpl w:val="0B44975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7E13B00"/>
    <w:multiLevelType w:val="hybridMultilevel"/>
    <w:tmpl w:val="23C8181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0CD0BE2"/>
    <w:multiLevelType w:val="hybridMultilevel"/>
    <w:tmpl w:val="8080553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9592407"/>
    <w:multiLevelType w:val="hybridMultilevel"/>
    <w:tmpl w:val="B43E2DA4"/>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877"/>
    <w:rsid w:val="00011150"/>
    <w:rsid w:val="00051877"/>
    <w:rsid w:val="001305EF"/>
    <w:rsid w:val="001741ED"/>
    <w:rsid w:val="001863CA"/>
    <w:rsid w:val="00231BD8"/>
    <w:rsid w:val="002324AE"/>
    <w:rsid w:val="00282614"/>
    <w:rsid w:val="002979DA"/>
    <w:rsid w:val="00307033"/>
    <w:rsid w:val="003B4BCE"/>
    <w:rsid w:val="004A1692"/>
    <w:rsid w:val="004B2A4D"/>
    <w:rsid w:val="005B7BC2"/>
    <w:rsid w:val="0090656F"/>
    <w:rsid w:val="00A57206"/>
    <w:rsid w:val="00AE1CAC"/>
    <w:rsid w:val="00C23573"/>
    <w:rsid w:val="00DA051E"/>
    <w:rsid w:val="00F34929"/>
    <w:rsid w:val="00F44E84"/>
    <w:rsid w:val="00FC3C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844E"/>
  <w15:chartTrackingRefBased/>
  <w15:docId w15:val="{CB985E32-120D-452B-B3EC-4CFC9856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877"/>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1877"/>
    <w:pPr>
      <w:ind w:left="720"/>
      <w:contextualSpacing/>
    </w:pPr>
  </w:style>
  <w:style w:type="paragraph" w:styleId="Encabezado">
    <w:name w:val="header"/>
    <w:basedOn w:val="Normal"/>
    <w:link w:val="EncabezadoCar"/>
    <w:uiPriority w:val="99"/>
    <w:unhideWhenUsed/>
    <w:rsid w:val="000518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1877"/>
    <w:rPr>
      <w:rFonts w:ascii="Calibri" w:eastAsia="Calibri" w:hAnsi="Calibri" w:cs="Times New Roman"/>
    </w:rPr>
  </w:style>
  <w:style w:type="paragraph" w:styleId="Piedepgina">
    <w:name w:val="footer"/>
    <w:basedOn w:val="Normal"/>
    <w:link w:val="PiedepginaCar"/>
    <w:uiPriority w:val="99"/>
    <w:unhideWhenUsed/>
    <w:rsid w:val="000518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1877"/>
    <w:rPr>
      <w:rFonts w:ascii="Calibri" w:eastAsia="Calibri" w:hAnsi="Calibri" w:cs="Times New Roman"/>
    </w:rPr>
  </w:style>
  <w:style w:type="character" w:styleId="Nmerodelnea">
    <w:name w:val="line number"/>
    <w:basedOn w:val="Fuentedeprrafopredeter"/>
    <w:uiPriority w:val="99"/>
    <w:semiHidden/>
    <w:unhideWhenUsed/>
    <w:rsid w:val="001741ED"/>
  </w:style>
  <w:style w:type="character" w:customStyle="1" w:styleId="jlqj4b">
    <w:name w:val="jlqj4b"/>
    <w:basedOn w:val="Fuentedeprrafopredeter"/>
    <w:rsid w:val="00130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tificamerican.com/author.cfm?id=100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ientificamerican.com/author.cfm?id=100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ntificamerican.com/article.cfm?id=having-older-brothers-inc" TargetMode="External"/><Relationship Id="rId5" Type="http://schemas.openxmlformats.org/officeDocument/2006/relationships/webSettings" Target="webSettings.xml"/><Relationship Id="rId10" Type="http://schemas.openxmlformats.org/officeDocument/2006/relationships/hyperlink" Target="http://www.scientificamerican.com/article.cfm?id=having-older-brothers-inc&amp;print=true&amp;media=mobi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77B44-1A27-4960-9160-F5EC68AA3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942</Words>
  <Characters>5185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Hugo Chaves Costa</dc:creator>
  <cp:keywords/>
  <dc:description/>
  <cp:lastModifiedBy>cristian m Mello</cp:lastModifiedBy>
  <cp:revision>4</cp:revision>
  <dcterms:created xsi:type="dcterms:W3CDTF">2021-04-12T18:52:00Z</dcterms:created>
  <dcterms:modified xsi:type="dcterms:W3CDTF">2021-04-20T22:06:00Z</dcterms:modified>
</cp:coreProperties>
</file>