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7C" w:rsidRPr="00174FA7" w:rsidRDefault="00F3086F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>Quantos números (ou grandezas) diferentes podem ser representadas em binário ocupando até 8 bits e 12 bits?</w:t>
      </w:r>
    </w:p>
    <w:p w:rsidR="00F3086F" w:rsidRDefault="00F3086F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bits: 0 – 255 – sem </w:t>
      </w:r>
      <w:proofErr w:type="gramStart"/>
      <w:r>
        <w:rPr>
          <w:rFonts w:ascii="Arial" w:hAnsi="Arial" w:cs="Arial"/>
          <w:sz w:val="24"/>
          <w:szCs w:val="24"/>
        </w:rPr>
        <w:t>sinal  11111111</w:t>
      </w:r>
      <w:proofErr w:type="gramEnd"/>
      <w:r>
        <w:rPr>
          <w:rFonts w:ascii="Arial" w:hAnsi="Arial" w:cs="Arial"/>
          <w:sz w:val="24"/>
          <w:szCs w:val="24"/>
        </w:rPr>
        <w:t xml:space="preserve"> //  </w:t>
      </w: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 (com sinal</w:t>
      </w:r>
      <w:proofErr w:type="gramStart"/>
      <w:r>
        <w:rPr>
          <w:rFonts w:ascii="Arial" w:hAnsi="Arial" w:cs="Arial"/>
          <w:sz w:val="24"/>
          <w:szCs w:val="24"/>
        </w:rPr>
        <w:t>) :</w:t>
      </w:r>
      <w:proofErr w:type="gramEnd"/>
      <w:r>
        <w:rPr>
          <w:rFonts w:ascii="Arial" w:hAnsi="Arial" w:cs="Arial"/>
          <w:sz w:val="24"/>
          <w:szCs w:val="24"/>
        </w:rPr>
        <w:t xml:space="preserve"> -127</w:t>
      </w: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1111111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:127</w:t>
      </w: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5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4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3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1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 w:rsidRPr="00FD4545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0</w:t>
            </w:r>
          </w:p>
        </w:tc>
      </w:tr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11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10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9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7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6</w:t>
            </w:r>
          </w:p>
        </w:tc>
      </w:tr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128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64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D4545" w:rsidRPr="00174FA7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3086F" w:rsidRPr="00174FA7" w:rsidRDefault="00F3086F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>Considere os pares de números binários de 6 bits indicados a seguir. Efetue a operação de soma entre eles supondo que os números estão representados em</w:t>
      </w:r>
      <w:proofErr w:type="gramStart"/>
      <w:r w:rsidRPr="00174FA7">
        <w:rPr>
          <w:rFonts w:ascii="Arial" w:hAnsi="Arial" w:cs="Arial"/>
          <w:sz w:val="24"/>
          <w:szCs w:val="24"/>
        </w:rPr>
        <w:t>:  (</w:t>
      </w:r>
      <w:proofErr w:type="gramEnd"/>
      <w:r w:rsidRPr="00174FA7">
        <w:rPr>
          <w:rFonts w:ascii="Arial" w:hAnsi="Arial" w:cs="Arial"/>
          <w:sz w:val="24"/>
          <w:szCs w:val="24"/>
        </w:rPr>
        <w:t>i)Sinal magnitude ( o primeiro bit indica o  sinal + ou ); (</w:t>
      </w:r>
      <w:proofErr w:type="spellStart"/>
      <w:r w:rsidRPr="00174FA7">
        <w:rPr>
          <w:rFonts w:ascii="Arial" w:hAnsi="Arial" w:cs="Arial"/>
          <w:sz w:val="24"/>
          <w:szCs w:val="24"/>
        </w:rPr>
        <w:t>ii</w:t>
      </w:r>
      <w:proofErr w:type="spellEnd"/>
      <w:r w:rsidRPr="00174FA7">
        <w:rPr>
          <w:rFonts w:ascii="Arial" w:hAnsi="Arial" w:cs="Arial"/>
          <w:sz w:val="24"/>
          <w:szCs w:val="24"/>
        </w:rPr>
        <w:t>)Complemento a dois.</w:t>
      </w:r>
    </w:p>
    <w:p w:rsidR="00F3086F" w:rsidRDefault="00F3086F" w:rsidP="00F3086F"/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190"/>
        <w:gridCol w:w="1469"/>
        <w:gridCol w:w="1469"/>
        <w:gridCol w:w="1469"/>
        <w:gridCol w:w="1373"/>
        <w:gridCol w:w="1960"/>
      </w:tblGrid>
      <w:tr w:rsidR="00F3086F" w:rsidTr="00FD4545">
        <w:tc>
          <w:tcPr>
            <w:tcW w:w="1190" w:type="dxa"/>
          </w:tcPr>
          <w:p w:rsidR="00F3086F" w:rsidRDefault="00F3086F" w:rsidP="00F3086F">
            <w:r>
              <w:t>Número 1</w:t>
            </w:r>
            <w:r w:rsidRPr="00F3086F">
              <w:rPr>
                <w:vertAlign w:val="subscript"/>
              </w:rPr>
              <w:t>2</w:t>
            </w:r>
          </w:p>
        </w:tc>
        <w:tc>
          <w:tcPr>
            <w:tcW w:w="1469" w:type="dxa"/>
          </w:tcPr>
          <w:p w:rsidR="00F3086F" w:rsidRDefault="00F3086F" w:rsidP="00F3086F">
            <w:r>
              <w:t>Número 2</w:t>
            </w:r>
            <w:r w:rsidRPr="00F3086F">
              <w:rPr>
                <w:vertAlign w:val="subscript"/>
              </w:rPr>
              <w:t>2</w:t>
            </w:r>
          </w:p>
        </w:tc>
        <w:tc>
          <w:tcPr>
            <w:tcW w:w="1469" w:type="dxa"/>
          </w:tcPr>
          <w:p w:rsidR="00F3086F" w:rsidRDefault="00F3086F" w:rsidP="00F3086F">
            <w:proofErr w:type="spellStart"/>
            <w:r>
              <w:t>Numero</w:t>
            </w:r>
            <w:proofErr w:type="spellEnd"/>
            <w:r>
              <w:t xml:space="preserve"> 1 </w:t>
            </w:r>
            <w:r w:rsidRPr="00F3086F">
              <w:rPr>
                <w:vertAlign w:val="subscript"/>
              </w:rPr>
              <w:t>10</w:t>
            </w:r>
          </w:p>
        </w:tc>
        <w:tc>
          <w:tcPr>
            <w:tcW w:w="1469" w:type="dxa"/>
          </w:tcPr>
          <w:p w:rsidR="00F3086F" w:rsidRDefault="00F3086F" w:rsidP="00F3086F">
            <w:r>
              <w:t xml:space="preserve">Número 2 </w:t>
            </w:r>
            <w:r w:rsidRPr="00F3086F">
              <w:rPr>
                <w:vertAlign w:val="subscript"/>
              </w:rPr>
              <w:t>10</w:t>
            </w:r>
          </w:p>
        </w:tc>
        <w:tc>
          <w:tcPr>
            <w:tcW w:w="1373" w:type="dxa"/>
          </w:tcPr>
          <w:p w:rsidR="00F3086F" w:rsidRDefault="00F3086F" w:rsidP="00F3086F">
            <w:r>
              <w:t>Sinal</w:t>
            </w:r>
          </w:p>
        </w:tc>
        <w:tc>
          <w:tcPr>
            <w:tcW w:w="1960" w:type="dxa"/>
          </w:tcPr>
          <w:p w:rsidR="00F3086F" w:rsidRDefault="00F3086F" w:rsidP="00F3086F">
            <w:r>
              <w:t>Resultado</w:t>
            </w:r>
          </w:p>
        </w:tc>
      </w:tr>
      <w:tr w:rsidR="00F3086F" w:rsidTr="00FD4545">
        <w:tc>
          <w:tcPr>
            <w:tcW w:w="1190" w:type="dxa"/>
          </w:tcPr>
          <w:p w:rsidR="00F3086F" w:rsidRDefault="00F3086F" w:rsidP="00F3086F">
            <w:r>
              <w:rPr>
                <w:sz w:val="30"/>
                <w:szCs w:val="30"/>
              </w:rPr>
              <w:t>010101</w:t>
            </w:r>
          </w:p>
        </w:tc>
        <w:tc>
          <w:tcPr>
            <w:tcW w:w="1469" w:type="dxa"/>
          </w:tcPr>
          <w:p w:rsidR="00F3086F" w:rsidRDefault="00F3086F" w:rsidP="00F3086F">
            <w:r>
              <w:rPr>
                <w:sz w:val="30"/>
                <w:szCs w:val="30"/>
              </w:rPr>
              <w:t>110110</w:t>
            </w:r>
          </w:p>
        </w:tc>
        <w:tc>
          <w:tcPr>
            <w:tcW w:w="1469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>21</w:t>
            </w:r>
          </w:p>
        </w:tc>
        <w:tc>
          <w:tcPr>
            <w:tcW w:w="1469" w:type="dxa"/>
          </w:tcPr>
          <w:p w:rsidR="00F3086F" w:rsidRPr="00F3086F" w:rsidRDefault="00FD4545" w:rsidP="00F3086F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22</w:t>
            </w:r>
          </w:p>
        </w:tc>
        <w:tc>
          <w:tcPr>
            <w:tcW w:w="1373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>-</w:t>
            </w:r>
          </w:p>
        </w:tc>
        <w:tc>
          <w:tcPr>
            <w:tcW w:w="1960" w:type="dxa"/>
          </w:tcPr>
          <w:p w:rsidR="00F3086F" w:rsidRPr="00F3086F" w:rsidRDefault="00FD4545" w:rsidP="00F3086F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1 00001</w:t>
            </w:r>
          </w:p>
        </w:tc>
      </w:tr>
      <w:tr w:rsidR="00F3086F" w:rsidTr="00FD4545">
        <w:tc>
          <w:tcPr>
            <w:tcW w:w="1190" w:type="dxa"/>
          </w:tcPr>
          <w:p w:rsidR="00F3086F" w:rsidRDefault="00F3086F" w:rsidP="00F3086F">
            <w:r>
              <w:rPr>
                <w:sz w:val="30"/>
                <w:szCs w:val="30"/>
              </w:rPr>
              <w:t>010101</w:t>
            </w:r>
          </w:p>
        </w:tc>
        <w:tc>
          <w:tcPr>
            <w:tcW w:w="1469" w:type="dxa"/>
          </w:tcPr>
          <w:p w:rsidR="00F3086F" w:rsidRDefault="00F3086F" w:rsidP="00F3086F">
            <w:r>
              <w:rPr>
                <w:sz w:val="30"/>
                <w:szCs w:val="30"/>
              </w:rPr>
              <w:t>010110</w:t>
            </w:r>
          </w:p>
        </w:tc>
        <w:tc>
          <w:tcPr>
            <w:tcW w:w="1469" w:type="dxa"/>
          </w:tcPr>
          <w:p w:rsidR="00F3086F" w:rsidRDefault="00FD4545" w:rsidP="00F3086F">
            <w:r>
              <w:t>21</w:t>
            </w:r>
          </w:p>
        </w:tc>
        <w:tc>
          <w:tcPr>
            <w:tcW w:w="1469" w:type="dxa"/>
          </w:tcPr>
          <w:p w:rsidR="00F3086F" w:rsidRDefault="00FD4545" w:rsidP="00F3086F">
            <w:r>
              <w:t>22</w:t>
            </w:r>
          </w:p>
        </w:tc>
        <w:tc>
          <w:tcPr>
            <w:tcW w:w="1373" w:type="dxa"/>
          </w:tcPr>
          <w:p w:rsidR="00F3086F" w:rsidRDefault="00FD4545" w:rsidP="00F3086F">
            <w:r>
              <w:t>+</w:t>
            </w:r>
          </w:p>
        </w:tc>
        <w:tc>
          <w:tcPr>
            <w:tcW w:w="1960" w:type="dxa"/>
          </w:tcPr>
          <w:p w:rsidR="00F3086F" w:rsidRDefault="00FD4545" w:rsidP="00F3086F">
            <w:r>
              <w:t>? (0 101011)</w:t>
            </w:r>
          </w:p>
        </w:tc>
      </w:tr>
      <w:tr w:rsidR="00F3086F" w:rsidTr="00FD4545">
        <w:tc>
          <w:tcPr>
            <w:tcW w:w="1190" w:type="dxa"/>
          </w:tcPr>
          <w:p w:rsidR="00F3086F" w:rsidRDefault="00F3086F" w:rsidP="00F308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110101</w:t>
            </w:r>
          </w:p>
        </w:tc>
        <w:tc>
          <w:tcPr>
            <w:tcW w:w="1469" w:type="dxa"/>
          </w:tcPr>
          <w:p w:rsidR="00F3086F" w:rsidRDefault="00F3086F" w:rsidP="00F308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110110</w:t>
            </w:r>
          </w:p>
        </w:tc>
        <w:tc>
          <w:tcPr>
            <w:tcW w:w="1469" w:type="dxa"/>
          </w:tcPr>
          <w:p w:rsidR="00F3086F" w:rsidRDefault="00FD4545" w:rsidP="00F3086F">
            <w:r>
              <w:t>-21</w:t>
            </w:r>
          </w:p>
        </w:tc>
        <w:tc>
          <w:tcPr>
            <w:tcW w:w="1469" w:type="dxa"/>
          </w:tcPr>
          <w:p w:rsidR="00F3086F" w:rsidRDefault="00FD4545" w:rsidP="00F3086F">
            <w:r>
              <w:t>-22</w:t>
            </w:r>
          </w:p>
        </w:tc>
        <w:tc>
          <w:tcPr>
            <w:tcW w:w="1373" w:type="dxa"/>
          </w:tcPr>
          <w:p w:rsidR="00F3086F" w:rsidRDefault="00FD4545" w:rsidP="00F3086F">
            <w:r>
              <w:t>+</w:t>
            </w:r>
          </w:p>
        </w:tc>
        <w:tc>
          <w:tcPr>
            <w:tcW w:w="1960" w:type="dxa"/>
          </w:tcPr>
          <w:p w:rsidR="00F3086F" w:rsidRDefault="00FD4545" w:rsidP="00F3086F">
            <w:r>
              <w:t xml:space="preserve">? </w:t>
            </w:r>
            <w:r>
              <w:t>(</w:t>
            </w:r>
            <w:r>
              <w:t xml:space="preserve">1 </w:t>
            </w:r>
            <w:r>
              <w:t>101011)</w:t>
            </w:r>
          </w:p>
        </w:tc>
      </w:tr>
    </w:tbl>
    <w:p w:rsidR="00F3086F" w:rsidRDefault="00F3086F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(21)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0(1)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(1)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(+21)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Pr="00FD4545" w:rsidRDefault="00FD4545" w:rsidP="00FD4545">
            <w:pPr>
              <w:ind w:left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32</w:t>
            </w:r>
            <w:r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21)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(1 101011)  -43</w:t>
      </w:r>
      <w:r w:rsidRPr="00FD4545">
        <w:rPr>
          <w:rFonts w:ascii="Arial" w:hAnsi="Arial" w:cs="Arial"/>
          <w:sz w:val="24"/>
          <w:szCs w:val="24"/>
          <w:vertAlign w:val="subscript"/>
        </w:rPr>
        <w:t>10</w:t>
      </w: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Pr="00174FA7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DD18B6" w:rsidRPr="00174FA7" w:rsidRDefault="00DD18B6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lastRenderedPageBreak/>
        <w:t xml:space="preserve">Converter os números a seguir de decimal para binário e realizar as operações </w:t>
      </w:r>
      <w:proofErr w:type="gramStart"/>
      <w:r w:rsidRPr="00174FA7">
        <w:rPr>
          <w:rFonts w:ascii="Arial" w:hAnsi="Arial" w:cs="Arial"/>
          <w:sz w:val="24"/>
          <w:szCs w:val="24"/>
        </w:rPr>
        <w:t>indicadas</w:t>
      </w:r>
      <w:proofErr w:type="gramEnd"/>
      <w:r w:rsidRPr="00174FA7">
        <w:rPr>
          <w:rFonts w:ascii="Arial" w:hAnsi="Arial" w:cs="Arial"/>
          <w:sz w:val="24"/>
          <w:szCs w:val="24"/>
        </w:rPr>
        <w:t xml:space="preserve"> utilizando a representação em complemento a 2 ocupando </w:t>
      </w:r>
      <w:r w:rsidRPr="00FD4545">
        <w:rPr>
          <w:rFonts w:ascii="Arial" w:hAnsi="Arial" w:cs="Arial"/>
          <w:sz w:val="24"/>
          <w:szCs w:val="24"/>
          <w:highlight w:val="yellow"/>
        </w:rPr>
        <w:t>6 bits.</w:t>
      </w:r>
      <w:r w:rsidRPr="00174FA7">
        <w:rPr>
          <w:rFonts w:ascii="Arial" w:hAnsi="Arial" w:cs="Arial"/>
          <w:sz w:val="24"/>
          <w:szCs w:val="24"/>
        </w:rPr>
        <w:t xml:space="preserve">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a) 05 + 12 </w:t>
      </w:r>
      <w:r w:rsidR="00FD4545">
        <w:rPr>
          <w:rFonts w:ascii="Arial" w:hAnsi="Arial" w:cs="Arial"/>
          <w:sz w:val="24"/>
          <w:szCs w:val="24"/>
        </w:rPr>
        <w:t>= 17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b) 13 - 09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c) 17 - 31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d) -12 - 08 </w:t>
      </w:r>
      <w:bookmarkStart w:id="0" w:name="_GoBack"/>
      <w:bookmarkEnd w:id="0"/>
    </w:p>
    <w:p w:rsidR="00DD18B6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e) 10 </w:t>
      </w:r>
      <w:r w:rsidR="00FD4545">
        <w:rPr>
          <w:rFonts w:ascii="Arial" w:hAnsi="Arial" w:cs="Arial"/>
          <w:sz w:val="24"/>
          <w:szCs w:val="24"/>
        </w:rPr>
        <w:t>–</w:t>
      </w:r>
      <w:r w:rsidRPr="00174FA7">
        <w:rPr>
          <w:rFonts w:ascii="Arial" w:hAnsi="Arial" w:cs="Arial"/>
          <w:sz w:val="24"/>
          <w:szCs w:val="24"/>
        </w:rPr>
        <w:t xml:space="preserve"> 26</w:t>
      </w:r>
      <w:r w:rsidR="00FD4545">
        <w:rPr>
          <w:rFonts w:ascii="Arial" w:hAnsi="Arial" w:cs="Arial"/>
          <w:sz w:val="24"/>
          <w:szCs w:val="24"/>
        </w:rPr>
        <w:t xml:space="preserve"> = -16 </w:t>
      </w: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1486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1(1) =0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0(1)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Com1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0(1)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Com2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ED7D31" w:themeFill="accent2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+ 12 </w:t>
      </w: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Tr="00FD4545"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174FA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RP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D4545" w:rsidRDefault="00FD4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-12-8 =  -20</w:t>
      </w: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>
      <w:pPr>
        <w:rPr>
          <w:rFonts w:ascii="Arial" w:hAnsi="Arial" w:cs="Arial"/>
          <w:sz w:val="24"/>
          <w:szCs w:val="24"/>
        </w:rPr>
      </w:pPr>
    </w:p>
    <w:p w:rsidR="00FD4545" w:rsidRDefault="00FD4545">
      <w:pPr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13-9 =00004 -- 100100</w:t>
      </w: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0(1)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1(1)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1(1)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0(1)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(9)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+1 compl2</w:t>
            </w: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FD4545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17-31</w:t>
      </w:r>
    </w:p>
    <w:p w:rsidR="00FD4545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1+1 = 2    001 + 001 =010</w:t>
      </w:r>
    </w:p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7"/>
        <w:gridCol w:w="1487"/>
        <w:gridCol w:w="1487"/>
      </w:tblGrid>
      <w:tr w:rsidR="00FD4545" w:rsidTr="00AD0A26">
        <w:tc>
          <w:tcPr>
            <w:tcW w:w="1486" w:type="dxa"/>
          </w:tcPr>
          <w:p w:rsid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+-</w:t>
            </w:r>
          </w:p>
        </w:tc>
        <w:tc>
          <w:tcPr>
            <w:tcW w:w="1486" w:type="dxa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4</w:t>
            </w:r>
          </w:p>
        </w:tc>
        <w:tc>
          <w:tcPr>
            <w:tcW w:w="1486" w:type="dxa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3</w:t>
            </w:r>
          </w:p>
        </w:tc>
        <w:tc>
          <w:tcPr>
            <w:tcW w:w="1487" w:type="dxa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</w:p>
        </w:tc>
        <w:tc>
          <w:tcPr>
            <w:tcW w:w="1487" w:type="dxa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1</w:t>
            </w:r>
          </w:p>
        </w:tc>
        <w:tc>
          <w:tcPr>
            <w:tcW w:w="1487" w:type="dxa"/>
          </w:tcPr>
          <w:p w:rsidR="00FD4545" w:rsidRPr="00FD4545" w:rsidRDefault="00FD4545" w:rsidP="00AD0A2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  <w:r w:rsidRPr="00FD4545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86" w:type="dxa"/>
            <w:shd w:val="clear" w:color="auto" w:fill="D0CECE" w:themeFill="background2" w:themeFillShade="E6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FD4545" w:rsidRP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D4545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7" w:type="dxa"/>
            <w:shd w:val="clear" w:color="auto" w:fill="9CC2E5" w:themeFill="accent1" w:themeFillTint="99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EAAAA" w:themeFill="background2" w:themeFillShade="BF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EAAAA" w:themeFill="background2" w:themeFillShade="BF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4545" w:rsidTr="00AD0A26"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dxa"/>
          </w:tcPr>
          <w:p w:rsidR="00FD4545" w:rsidRDefault="00FD4545" w:rsidP="00FD454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4545" w:rsidRDefault="00FD4545" w:rsidP="00FD454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D4545" w:rsidRPr="00174FA7" w:rsidRDefault="00FD4545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sectPr w:rsidR="00FD4545" w:rsidRPr="00174FA7" w:rsidSect="000556EC">
      <w:headerReference w:type="default" r:id="rId7"/>
      <w:footerReference w:type="default" r:id="rId8"/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F3" w:rsidRDefault="001162F3" w:rsidP="00F3086F">
      <w:pPr>
        <w:spacing w:after="0" w:line="240" w:lineRule="auto"/>
      </w:pPr>
      <w:r>
        <w:separator/>
      </w:r>
    </w:p>
  </w:endnote>
  <w:endnote w:type="continuationSeparator" w:id="0">
    <w:p w:rsidR="001162F3" w:rsidRDefault="001162F3" w:rsidP="00F3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6F" w:rsidRDefault="00F3086F">
    <w:pPr>
      <w:pStyle w:val="Piedepgina"/>
    </w:pPr>
    <w:r>
      <w:t xml:space="preserve">Profa. Walkiria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F3" w:rsidRDefault="001162F3" w:rsidP="00F3086F">
      <w:pPr>
        <w:spacing w:after="0" w:line="240" w:lineRule="auto"/>
      </w:pPr>
      <w:r>
        <w:separator/>
      </w:r>
    </w:p>
  </w:footnote>
  <w:footnote w:type="continuationSeparator" w:id="0">
    <w:p w:rsidR="001162F3" w:rsidRDefault="001162F3" w:rsidP="00F3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6F" w:rsidRPr="00F3086F" w:rsidRDefault="00F3086F" w:rsidP="00F3086F">
    <w:pPr>
      <w:pStyle w:val="Encabezado"/>
      <w:jc w:val="center"/>
      <w:rPr>
        <w:rFonts w:ascii="Arial" w:hAnsi="Arial" w:cs="Arial"/>
      </w:rPr>
    </w:pPr>
    <w:r w:rsidRPr="00F3086F">
      <w:rPr>
        <w:rFonts w:ascii="Arial" w:hAnsi="Arial" w:cs="Arial"/>
      </w:rPr>
      <w:t>Introdução à Informática</w:t>
    </w:r>
  </w:p>
  <w:p w:rsidR="00F3086F" w:rsidRPr="00F3086F" w:rsidRDefault="00F3086F" w:rsidP="00F3086F">
    <w:pPr>
      <w:pStyle w:val="Encabezado"/>
      <w:jc w:val="center"/>
      <w:rPr>
        <w:rFonts w:ascii="Arial" w:hAnsi="Arial" w:cs="Arial"/>
      </w:rPr>
    </w:pPr>
    <w:r w:rsidRPr="00F3086F">
      <w:rPr>
        <w:rFonts w:ascii="Arial" w:hAnsi="Arial" w:cs="Arial"/>
      </w:rPr>
      <w:t>Aritmética Binária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03FC"/>
    <w:multiLevelType w:val="hybridMultilevel"/>
    <w:tmpl w:val="83722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0CDA"/>
    <w:multiLevelType w:val="hybridMultilevel"/>
    <w:tmpl w:val="0BB6CAF4"/>
    <w:lvl w:ilvl="0" w:tplc="7706A14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3666629"/>
    <w:multiLevelType w:val="hybridMultilevel"/>
    <w:tmpl w:val="0BB6CAF4"/>
    <w:lvl w:ilvl="0" w:tplc="7706A14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6F"/>
    <w:rsid w:val="000556EC"/>
    <w:rsid w:val="001162F3"/>
    <w:rsid w:val="00174FA7"/>
    <w:rsid w:val="004E7A7C"/>
    <w:rsid w:val="00B20F60"/>
    <w:rsid w:val="00B92769"/>
    <w:rsid w:val="00DD18B6"/>
    <w:rsid w:val="00F3086F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98865-68AE-4836-89EF-8376C81B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0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86F"/>
  </w:style>
  <w:style w:type="paragraph" w:styleId="Piedepgina">
    <w:name w:val="footer"/>
    <w:basedOn w:val="Normal"/>
    <w:link w:val="PiedepginaCar"/>
    <w:uiPriority w:val="99"/>
    <w:unhideWhenUsed/>
    <w:rsid w:val="00F30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86F"/>
  </w:style>
  <w:style w:type="paragraph" w:styleId="Prrafodelista">
    <w:name w:val="List Paragraph"/>
    <w:basedOn w:val="Normal"/>
    <w:uiPriority w:val="34"/>
    <w:qFormat/>
    <w:rsid w:val="00F308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Anonimo</cp:lastModifiedBy>
  <cp:revision>2</cp:revision>
  <dcterms:created xsi:type="dcterms:W3CDTF">2020-12-04T01:54:00Z</dcterms:created>
  <dcterms:modified xsi:type="dcterms:W3CDTF">2020-12-04T01:54:00Z</dcterms:modified>
</cp:coreProperties>
</file>