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EDC9" w14:textId="07F366AD" w:rsidR="00C3309C" w:rsidRPr="00C3309C" w:rsidRDefault="00C3309C" w:rsidP="00C3309C">
      <w:pPr>
        <w:pStyle w:val="Ttulo"/>
        <w:rPr>
          <w:lang w:val="es-UY"/>
        </w:rPr>
      </w:pPr>
      <w:r w:rsidRPr="00C3309C">
        <w:rPr>
          <w:lang w:val="es-UY"/>
        </w:rPr>
        <w:t>Detecci</w:t>
      </w:r>
      <w:r>
        <w:rPr>
          <w:lang w:val="es-UY"/>
        </w:rPr>
        <w:t>ó</w:t>
      </w:r>
      <w:r w:rsidRPr="00C3309C">
        <w:rPr>
          <w:lang w:val="es-UY"/>
        </w:rPr>
        <w:t>n y corrección de errores em la capa de enlace de datos del modelo TCP/IP</w:t>
      </w:r>
    </w:p>
    <w:p w14:paraId="3FE9BF75" w14:textId="10223048" w:rsidR="00C3309C" w:rsidRPr="00A86637" w:rsidRDefault="00C3309C" w:rsidP="00C3309C">
      <w:pPr>
        <w:pStyle w:val="Ttulo"/>
        <w:rPr>
          <w:lang w:val="es-UY"/>
        </w:rPr>
      </w:pPr>
      <w:r w:rsidRPr="00A86637">
        <w:rPr>
          <w:lang w:val="es-UY"/>
        </w:rPr>
        <w:t>Cristian Mello</w:t>
      </w:r>
    </w:p>
    <w:p w14:paraId="0562B77C" w14:textId="77777777" w:rsidR="00C3309C" w:rsidRDefault="00C3309C" w:rsidP="00C3309C">
      <w:pPr>
        <w:pStyle w:val="Ttulo"/>
        <w:spacing w:before="120" w:after="120"/>
        <w:rPr>
          <w:rStyle w:val="AddressChar"/>
          <w:lang w:val="es-UY"/>
        </w:rPr>
      </w:pPr>
      <w:r w:rsidRPr="00A86637">
        <w:rPr>
          <w:rStyle w:val="AddressChar"/>
          <w:lang w:val="es-UY"/>
        </w:rPr>
        <w:t xml:space="preserve">Curso de Análisis y desarrollo </w:t>
      </w:r>
      <w:r>
        <w:rPr>
          <w:rStyle w:val="AddressChar"/>
          <w:lang w:val="es-UY"/>
        </w:rPr>
        <w:t>de sistemas</w:t>
      </w:r>
      <w:r w:rsidRPr="00A86637">
        <w:rPr>
          <w:rStyle w:val="AddressChar"/>
          <w:lang w:val="es-UY"/>
        </w:rPr>
        <w:t xml:space="preserve"> – </w:t>
      </w:r>
      <w:r>
        <w:rPr>
          <w:rStyle w:val="AddressChar"/>
          <w:lang w:val="es-UY"/>
        </w:rPr>
        <w:t xml:space="preserve">Instituto Federal Sul Rio </w:t>
      </w:r>
      <w:proofErr w:type="spellStart"/>
      <w:r>
        <w:rPr>
          <w:rStyle w:val="AddressChar"/>
          <w:lang w:val="es-UY"/>
        </w:rPr>
        <w:t>Grandense</w:t>
      </w:r>
      <w:proofErr w:type="spellEnd"/>
      <w:r w:rsidRPr="00A86637">
        <w:rPr>
          <w:rStyle w:val="AddressChar"/>
          <w:lang w:val="es-UY"/>
        </w:rPr>
        <w:t xml:space="preserve"> (</w:t>
      </w:r>
      <w:r>
        <w:rPr>
          <w:rStyle w:val="AddressChar"/>
          <w:lang w:val="es-UY"/>
        </w:rPr>
        <w:t>IFSUL</w:t>
      </w:r>
      <w:r w:rsidRPr="00A86637">
        <w:rPr>
          <w:rStyle w:val="AddressChar"/>
          <w:lang w:val="es-UY"/>
        </w:rPr>
        <w:t xml:space="preserve">) – Campus </w:t>
      </w:r>
      <w:r>
        <w:rPr>
          <w:rStyle w:val="AddressChar"/>
          <w:lang w:val="es-UY"/>
        </w:rPr>
        <w:t>Santana do Livramento</w:t>
      </w:r>
    </w:p>
    <w:p w14:paraId="3EFF8FAD" w14:textId="2F6251E0" w:rsidR="00C3309C" w:rsidRPr="004425FB" w:rsidRDefault="00533D2B" w:rsidP="003912B4">
      <w:pPr>
        <w:pStyle w:val="Ttulo"/>
        <w:spacing w:before="120" w:after="120"/>
        <w:rPr>
          <w:spacing w:val="25"/>
          <w:sz w:val="26"/>
          <w:lang w:val="es-UY"/>
        </w:rPr>
      </w:pPr>
      <w:hyperlink r:id="rId7" w:history="1">
        <w:r w:rsidR="00C3309C" w:rsidRPr="00835AA3">
          <w:rPr>
            <w:rStyle w:val="Hipervnculo"/>
            <w:rFonts w:ascii="Courier New" w:hAnsi="Courier New" w:cs="Courier New"/>
            <w:b w:val="0"/>
            <w:bCs w:val="0"/>
            <w:sz w:val="20"/>
            <w:szCs w:val="20"/>
            <w:lang w:val="es-UY"/>
          </w:rPr>
          <w:t>mellocristian45@gmail.com</w:t>
        </w:r>
      </w:hyperlink>
    </w:p>
    <w:p w14:paraId="3DC4DC0D" w14:textId="77777777" w:rsidR="003912B4" w:rsidRDefault="003912B4" w:rsidP="00C3309C">
      <w:pPr>
        <w:jc w:val="center"/>
        <w:rPr>
          <w:rFonts w:ascii="Times" w:hAnsi="Times"/>
          <w:noProof/>
          <w:spacing w:val="25"/>
          <w:sz w:val="26"/>
        </w:rPr>
      </w:pPr>
    </w:p>
    <w:p w14:paraId="0F203800" w14:textId="777FCCE3" w:rsidR="00C3309C" w:rsidRDefault="003912B4" w:rsidP="00C3309C">
      <w:pPr>
        <w:jc w:val="center"/>
        <w:rPr>
          <w:rFonts w:ascii="Times" w:hAnsi="Times"/>
          <w:spacing w:val="25"/>
          <w:sz w:val="26"/>
        </w:rPr>
      </w:pPr>
      <w:r>
        <w:rPr>
          <w:rFonts w:ascii="Times" w:hAnsi="Times"/>
          <w:noProof/>
          <w:spacing w:val="25"/>
          <w:sz w:val="26"/>
        </w:rPr>
        <w:drawing>
          <wp:inline distT="0" distB="0" distL="0" distR="0" wp14:anchorId="1B6C7F86" wp14:editId="29753625">
            <wp:extent cx="5058381" cy="307427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30092" t="11377" r="8657" b="4173"/>
                    <a:stretch/>
                  </pic:blipFill>
                  <pic:spPr bwMode="auto">
                    <a:xfrm>
                      <a:off x="0" y="0"/>
                      <a:ext cx="5083857" cy="3089759"/>
                    </a:xfrm>
                    <a:prstGeom prst="rect">
                      <a:avLst/>
                    </a:prstGeom>
                    <a:ln>
                      <a:noFill/>
                    </a:ln>
                    <a:extLst>
                      <a:ext uri="{53640926-AAD7-44D8-BBD7-CCE9431645EC}">
                        <a14:shadowObscured xmlns:a14="http://schemas.microsoft.com/office/drawing/2010/main"/>
                      </a:ext>
                    </a:extLst>
                  </pic:spPr>
                </pic:pic>
              </a:graphicData>
            </a:graphic>
          </wp:inline>
        </w:drawing>
      </w:r>
    </w:p>
    <w:p w14:paraId="7CE40684" w14:textId="52DADF14" w:rsidR="003912B4" w:rsidRDefault="003912B4" w:rsidP="00C3309C">
      <w:pPr>
        <w:jc w:val="center"/>
        <w:rPr>
          <w:rFonts w:ascii="Times" w:hAnsi="Times"/>
          <w:spacing w:val="25"/>
          <w:sz w:val="26"/>
        </w:rPr>
      </w:pPr>
    </w:p>
    <w:p w14:paraId="31ACD61D" w14:textId="4E9ED3D3" w:rsidR="003912B4" w:rsidRDefault="003912B4" w:rsidP="00C3309C">
      <w:pPr>
        <w:jc w:val="center"/>
        <w:rPr>
          <w:rFonts w:ascii="Times" w:hAnsi="Times"/>
          <w:spacing w:val="25"/>
          <w:sz w:val="26"/>
        </w:rPr>
      </w:pPr>
    </w:p>
    <w:p w14:paraId="3E3135D2" w14:textId="00EA8FE9" w:rsidR="003912B4" w:rsidRDefault="003912B4" w:rsidP="00C3309C">
      <w:pPr>
        <w:jc w:val="center"/>
        <w:rPr>
          <w:rFonts w:ascii="Times" w:hAnsi="Times"/>
          <w:spacing w:val="25"/>
          <w:sz w:val="26"/>
        </w:rPr>
      </w:pPr>
    </w:p>
    <w:p w14:paraId="419F9039" w14:textId="216CA57D" w:rsidR="003912B4" w:rsidRDefault="003912B4" w:rsidP="00C3309C">
      <w:pPr>
        <w:jc w:val="center"/>
        <w:rPr>
          <w:rFonts w:ascii="Times" w:hAnsi="Times"/>
          <w:spacing w:val="25"/>
          <w:sz w:val="26"/>
        </w:rPr>
      </w:pPr>
    </w:p>
    <w:p w14:paraId="601575FD" w14:textId="325C52FD" w:rsidR="003912B4" w:rsidRDefault="003912B4" w:rsidP="00C3309C">
      <w:pPr>
        <w:jc w:val="center"/>
        <w:rPr>
          <w:rFonts w:ascii="Times" w:hAnsi="Times"/>
          <w:spacing w:val="25"/>
          <w:sz w:val="26"/>
        </w:rPr>
      </w:pPr>
    </w:p>
    <w:p w14:paraId="1AE872DA" w14:textId="628ADED9" w:rsidR="003912B4" w:rsidRDefault="003912B4" w:rsidP="00C3309C">
      <w:pPr>
        <w:jc w:val="center"/>
        <w:rPr>
          <w:rFonts w:ascii="Times" w:hAnsi="Times"/>
          <w:spacing w:val="25"/>
          <w:sz w:val="26"/>
        </w:rPr>
      </w:pPr>
    </w:p>
    <w:p w14:paraId="049419E1" w14:textId="40B1878F" w:rsidR="003912B4" w:rsidRDefault="003912B4" w:rsidP="00C3309C">
      <w:pPr>
        <w:jc w:val="center"/>
        <w:rPr>
          <w:rFonts w:ascii="Times" w:hAnsi="Times"/>
          <w:spacing w:val="25"/>
          <w:sz w:val="26"/>
        </w:rPr>
      </w:pPr>
    </w:p>
    <w:p w14:paraId="75AA42FA" w14:textId="1FD85C58" w:rsidR="003912B4" w:rsidRDefault="003912B4" w:rsidP="00C3309C">
      <w:pPr>
        <w:jc w:val="center"/>
        <w:rPr>
          <w:rFonts w:ascii="Times" w:hAnsi="Times"/>
          <w:spacing w:val="25"/>
          <w:sz w:val="26"/>
        </w:rPr>
      </w:pPr>
    </w:p>
    <w:p w14:paraId="4A5B689F" w14:textId="2FC96EA2" w:rsidR="003912B4" w:rsidRDefault="003912B4" w:rsidP="00C3309C">
      <w:pPr>
        <w:jc w:val="center"/>
        <w:rPr>
          <w:rFonts w:ascii="Times" w:hAnsi="Times"/>
          <w:spacing w:val="25"/>
          <w:sz w:val="26"/>
        </w:rPr>
      </w:pPr>
    </w:p>
    <w:p w14:paraId="5DA612A5" w14:textId="47261CF5" w:rsidR="003912B4" w:rsidRDefault="003912B4" w:rsidP="00C3309C">
      <w:pPr>
        <w:jc w:val="center"/>
        <w:rPr>
          <w:rFonts w:ascii="Times" w:hAnsi="Times"/>
          <w:spacing w:val="25"/>
          <w:sz w:val="26"/>
        </w:rPr>
      </w:pPr>
    </w:p>
    <w:p w14:paraId="1C31B4C1" w14:textId="39F00A1C" w:rsidR="003912B4" w:rsidRDefault="003912B4" w:rsidP="00C3309C">
      <w:pPr>
        <w:jc w:val="center"/>
        <w:rPr>
          <w:rFonts w:ascii="Times" w:hAnsi="Times"/>
          <w:spacing w:val="25"/>
          <w:sz w:val="26"/>
        </w:rPr>
      </w:pPr>
    </w:p>
    <w:p w14:paraId="48C09E47" w14:textId="76803DE2" w:rsidR="003912B4" w:rsidRPr="004B70FC" w:rsidRDefault="003912B4" w:rsidP="003912B4">
      <w:pPr>
        <w:rPr>
          <w:rFonts w:ascii="Arial" w:hAnsi="Arial" w:cs="Arial"/>
          <w:b/>
          <w:bCs/>
          <w:spacing w:val="25"/>
          <w:sz w:val="32"/>
          <w:szCs w:val="32"/>
        </w:rPr>
      </w:pPr>
      <w:r w:rsidRPr="004B70FC">
        <w:rPr>
          <w:rFonts w:ascii="Arial" w:hAnsi="Arial" w:cs="Arial"/>
          <w:b/>
          <w:bCs/>
          <w:spacing w:val="25"/>
          <w:sz w:val="32"/>
          <w:szCs w:val="32"/>
        </w:rPr>
        <w:lastRenderedPageBreak/>
        <w:t>¿Qué es la detección de errores?</w:t>
      </w:r>
    </w:p>
    <w:p w14:paraId="5C2B0EC5" w14:textId="1DCD1387" w:rsidR="003912B4" w:rsidRPr="004B70FC" w:rsidRDefault="003912B4" w:rsidP="003912B4">
      <w:pPr>
        <w:rPr>
          <w:rFonts w:ascii="Arial" w:hAnsi="Arial" w:cs="Arial"/>
          <w:spacing w:val="25"/>
          <w:sz w:val="26"/>
          <w:szCs w:val="26"/>
        </w:rPr>
      </w:pPr>
      <w:r w:rsidRPr="004B70FC">
        <w:rPr>
          <w:rFonts w:ascii="Arial" w:hAnsi="Arial" w:cs="Arial"/>
          <w:spacing w:val="25"/>
          <w:sz w:val="26"/>
          <w:szCs w:val="26"/>
        </w:rPr>
        <w:t>Estos errores son los que se presentan en la transmisión entre un nodo emisor y un nodo receptor, pueden ser causados por la atenuación de la señal y/o ruido electromagnético. El nodo emisor detecta si el marco ha tenido errores de modo que el nodo receptor tiene que hacer una comprobación de error. La detección de errores en la capa de enlace es, más sofisticada generalmente y se implementa en el hardware</w:t>
      </w:r>
      <w:r w:rsidR="004F053F" w:rsidRPr="004B70FC">
        <w:rPr>
          <w:rFonts w:ascii="Arial" w:hAnsi="Arial" w:cs="Arial"/>
          <w:spacing w:val="25"/>
          <w:sz w:val="26"/>
          <w:szCs w:val="26"/>
        </w:rPr>
        <w:t>.</w:t>
      </w:r>
    </w:p>
    <w:p w14:paraId="5F72D897" w14:textId="4E595BB3" w:rsidR="004F053F" w:rsidRPr="004B70FC" w:rsidRDefault="004F053F" w:rsidP="003912B4">
      <w:pPr>
        <w:rPr>
          <w:rFonts w:ascii="Arial" w:hAnsi="Arial" w:cs="Arial"/>
          <w:spacing w:val="25"/>
          <w:sz w:val="26"/>
          <w:szCs w:val="26"/>
        </w:rPr>
      </w:pPr>
      <w:r w:rsidRPr="004B70FC">
        <w:rPr>
          <w:rFonts w:ascii="Arial" w:hAnsi="Arial" w:cs="Arial"/>
          <w:spacing w:val="25"/>
          <w:sz w:val="26"/>
          <w:szCs w:val="26"/>
        </w:rPr>
        <w:t xml:space="preserve">La detección de errores no es 100% confiable, el protocolo puede perder algunos errores, aunque muy raramente </w:t>
      </w:r>
      <w:r w:rsidR="004425FB" w:rsidRPr="004B70FC">
        <w:rPr>
          <w:rFonts w:ascii="Arial" w:hAnsi="Arial" w:cs="Arial"/>
          <w:spacing w:val="25"/>
          <w:sz w:val="26"/>
          <w:szCs w:val="26"/>
        </w:rPr>
        <w:t>ocurre.</w:t>
      </w:r>
    </w:p>
    <w:p w14:paraId="2C2681E1" w14:textId="5C5169C8" w:rsidR="003912B4" w:rsidRPr="004B70FC" w:rsidRDefault="003912B4" w:rsidP="003912B4">
      <w:pPr>
        <w:rPr>
          <w:rFonts w:ascii="Arial" w:hAnsi="Arial" w:cs="Arial"/>
          <w:b/>
          <w:bCs/>
          <w:spacing w:val="25"/>
          <w:sz w:val="26"/>
          <w:szCs w:val="26"/>
        </w:rPr>
      </w:pPr>
    </w:p>
    <w:p w14:paraId="1B545E2A" w14:textId="498ED41B" w:rsidR="003912B4" w:rsidRPr="004B70FC" w:rsidRDefault="003912B4" w:rsidP="003912B4">
      <w:pPr>
        <w:rPr>
          <w:rFonts w:ascii="Arial" w:hAnsi="Arial" w:cs="Arial"/>
          <w:b/>
          <w:bCs/>
          <w:spacing w:val="25"/>
          <w:sz w:val="32"/>
          <w:szCs w:val="32"/>
        </w:rPr>
      </w:pPr>
      <w:r w:rsidRPr="004B70FC">
        <w:rPr>
          <w:rFonts w:ascii="Arial" w:hAnsi="Arial" w:cs="Arial"/>
          <w:b/>
          <w:bCs/>
          <w:spacing w:val="25"/>
          <w:sz w:val="32"/>
          <w:szCs w:val="32"/>
        </w:rPr>
        <w:t>¿Qué es la corrección de Errores?</w:t>
      </w:r>
    </w:p>
    <w:p w14:paraId="3A53FDB7" w14:textId="0EAD2124" w:rsidR="003912B4" w:rsidRPr="004B70FC" w:rsidRDefault="003912B4" w:rsidP="003912B4">
      <w:pPr>
        <w:rPr>
          <w:rFonts w:ascii="Arial" w:hAnsi="Arial" w:cs="Arial"/>
          <w:spacing w:val="25"/>
          <w:sz w:val="26"/>
          <w:szCs w:val="26"/>
        </w:rPr>
      </w:pPr>
      <w:r w:rsidRPr="004B70FC">
        <w:rPr>
          <w:rFonts w:ascii="Arial" w:hAnsi="Arial" w:cs="Arial"/>
          <w:spacing w:val="25"/>
          <w:sz w:val="26"/>
          <w:szCs w:val="26"/>
        </w:rPr>
        <w:t>Este servicio tiene una mejora al anterior ya que además de detectar el error, sabe dónde se produjo y lo puede solucionar.</w:t>
      </w:r>
    </w:p>
    <w:p w14:paraId="77785F99" w14:textId="5FF85F79" w:rsidR="003912B4" w:rsidRPr="004B70FC" w:rsidRDefault="003912B4" w:rsidP="003912B4">
      <w:pPr>
        <w:rPr>
          <w:rFonts w:ascii="Arial" w:hAnsi="Arial" w:cs="Arial"/>
          <w:spacing w:val="25"/>
          <w:sz w:val="26"/>
          <w:szCs w:val="26"/>
        </w:rPr>
      </w:pPr>
    </w:p>
    <w:p w14:paraId="56739E91" w14:textId="1B163432" w:rsidR="003912B4" w:rsidRPr="004B70FC" w:rsidRDefault="003912B4" w:rsidP="003912B4">
      <w:pPr>
        <w:rPr>
          <w:rFonts w:ascii="Arial" w:hAnsi="Arial" w:cs="Arial"/>
          <w:b/>
          <w:bCs/>
          <w:spacing w:val="25"/>
          <w:sz w:val="32"/>
          <w:szCs w:val="32"/>
        </w:rPr>
      </w:pPr>
      <w:r w:rsidRPr="004B70FC">
        <w:rPr>
          <w:rFonts w:ascii="Arial" w:hAnsi="Arial" w:cs="Arial"/>
          <w:b/>
          <w:bCs/>
          <w:spacing w:val="25"/>
          <w:sz w:val="32"/>
          <w:szCs w:val="32"/>
        </w:rPr>
        <w:t>Técnicas de detección de errores:</w:t>
      </w:r>
    </w:p>
    <w:p w14:paraId="097847BD" w14:textId="3499ED7A" w:rsidR="004F053F" w:rsidRPr="004B70FC" w:rsidRDefault="004F053F" w:rsidP="004F053F">
      <w:pPr>
        <w:rPr>
          <w:rFonts w:ascii="Arial" w:hAnsi="Arial" w:cs="Arial"/>
          <w:spacing w:val="25"/>
          <w:sz w:val="26"/>
          <w:szCs w:val="26"/>
        </w:rPr>
      </w:pPr>
      <w:r w:rsidRPr="004B70FC">
        <w:rPr>
          <w:rFonts w:ascii="Arial" w:hAnsi="Arial" w:cs="Arial"/>
          <w:spacing w:val="25"/>
          <w:sz w:val="26"/>
          <w:szCs w:val="26"/>
        </w:rPr>
        <w:t>Bit de paridad simple: Consiste en añadir un bit de más a la cadena que queremos enviar, y que nos indicará si el número de unos (bits puestos a 1) es par o es impar. Si es par incluiremos este bit con el valor = 0, y si no es así, lo incluiremos con valor=1.</w:t>
      </w:r>
    </w:p>
    <w:p w14:paraId="4C325B3F" w14:textId="3736C0AF" w:rsidR="004F053F" w:rsidRPr="004B70FC" w:rsidRDefault="004F053F" w:rsidP="004F053F">
      <w:pPr>
        <w:rPr>
          <w:rFonts w:ascii="Arial" w:hAnsi="Arial" w:cs="Arial"/>
          <w:spacing w:val="25"/>
          <w:sz w:val="26"/>
          <w:szCs w:val="26"/>
        </w:rPr>
      </w:pPr>
      <w:r w:rsidRPr="004B70FC">
        <w:rPr>
          <w:rFonts w:ascii="Arial" w:hAnsi="Arial" w:cs="Arial"/>
          <w:spacing w:val="25"/>
          <w:sz w:val="26"/>
          <w:szCs w:val="26"/>
        </w:rPr>
        <w:t>Bit de paridad de dos dimensiones: Los d bits en D están divididos en i filas y j columnas. Un valor de paridad se calcula para cada fila y para cada columna con el método anterior. Los i+j+1 bits de paridad resultante comprenden los bits de detección de error del marco. Con este esquema no solo se detecta que ha ocurrido un error de bit simple si no que se pueden utilizar los índices de fila y columna para identificar el bit que se ha modificado y corregir el error.</w:t>
      </w:r>
    </w:p>
    <w:p w14:paraId="4A8AD31D" w14:textId="4AD1DBB2" w:rsidR="00EB786D" w:rsidRPr="004B70FC" w:rsidRDefault="00EB786D" w:rsidP="004F053F">
      <w:pPr>
        <w:rPr>
          <w:rFonts w:ascii="Arial" w:hAnsi="Arial" w:cs="Arial"/>
          <w:spacing w:val="25"/>
          <w:sz w:val="26"/>
          <w:szCs w:val="26"/>
        </w:rPr>
      </w:pPr>
    </w:p>
    <w:p w14:paraId="06928EB0" w14:textId="77777777" w:rsidR="00EB786D" w:rsidRPr="004B70FC" w:rsidRDefault="00EB786D" w:rsidP="004F053F">
      <w:pPr>
        <w:rPr>
          <w:rFonts w:ascii="Arial" w:hAnsi="Arial" w:cs="Arial"/>
          <w:spacing w:val="25"/>
          <w:sz w:val="26"/>
          <w:szCs w:val="26"/>
        </w:rPr>
      </w:pPr>
    </w:p>
    <w:p w14:paraId="13A07254" w14:textId="77777777" w:rsidR="00EB786D" w:rsidRPr="004B70FC" w:rsidRDefault="00EB786D" w:rsidP="004F053F">
      <w:pPr>
        <w:rPr>
          <w:rFonts w:ascii="Arial" w:hAnsi="Arial" w:cs="Arial"/>
          <w:spacing w:val="25"/>
          <w:sz w:val="26"/>
          <w:szCs w:val="26"/>
        </w:rPr>
      </w:pPr>
    </w:p>
    <w:p w14:paraId="210DF56B" w14:textId="77777777" w:rsidR="00EB786D" w:rsidRPr="004B70FC" w:rsidRDefault="00EB786D" w:rsidP="004F053F">
      <w:pPr>
        <w:rPr>
          <w:rFonts w:ascii="Arial" w:hAnsi="Arial" w:cs="Arial"/>
          <w:spacing w:val="25"/>
          <w:sz w:val="26"/>
          <w:szCs w:val="26"/>
        </w:rPr>
      </w:pPr>
    </w:p>
    <w:p w14:paraId="49B27E2E" w14:textId="77777777" w:rsidR="00EB786D" w:rsidRPr="004B70FC" w:rsidRDefault="00EB786D" w:rsidP="004F053F">
      <w:pPr>
        <w:rPr>
          <w:rFonts w:ascii="Arial" w:hAnsi="Arial" w:cs="Arial"/>
          <w:spacing w:val="25"/>
          <w:sz w:val="26"/>
          <w:szCs w:val="26"/>
        </w:rPr>
      </w:pPr>
    </w:p>
    <w:p w14:paraId="045C9608" w14:textId="77777777" w:rsidR="00EB786D" w:rsidRPr="004B70FC" w:rsidRDefault="00EB786D" w:rsidP="004F053F">
      <w:pPr>
        <w:rPr>
          <w:rFonts w:ascii="Arial" w:hAnsi="Arial" w:cs="Arial"/>
          <w:spacing w:val="25"/>
          <w:sz w:val="26"/>
          <w:szCs w:val="26"/>
        </w:rPr>
      </w:pPr>
    </w:p>
    <w:p w14:paraId="770B5D2D" w14:textId="5F9F7BC8" w:rsidR="00EB786D" w:rsidRPr="004B70FC" w:rsidRDefault="00EB786D" w:rsidP="004F053F">
      <w:pPr>
        <w:rPr>
          <w:rFonts w:ascii="Arial" w:hAnsi="Arial" w:cs="Arial"/>
          <w:b/>
          <w:bCs/>
          <w:spacing w:val="25"/>
          <w:sz w:val="32"/>
          <w:szCs w:val="32"/>
        </w:rPr>
      </w:pPr>
      <w:r w:rsidRPr="004B70FC">
        <w:rPr>
          <w:rFonts w:ascii="Arial" w:hAnsi="Arial" w:cs="Arial"/>
          <w:b/>
          <w:bCs/>
          <w:spacing w:val="25"/>
          <w:sz w:val="32"/>
          <w:szCs w:val="32"/>
        </w:rPr>
        <w:t>CRC:</w:t>
      </w:r>
    </w:p>
    <w:p w14:paraId="1C629EE9" w14:textId="7777777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 xml:space="preserve">El CRC es un código de detección de error cuyo cálculo es una larga división en el que se descarta el cociente y el resto se convierte en el resultado. </w:t>
      </w:r>
    </w:p>
    <w:p w14:paraId="2E2F52A2" w14:textId="7777777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Este método de corrección de errores primeramente divide la secuencia de bits a enviar, por un numero binario predeterminado. El resto de la división se adiciona al mensaje como una secuencia de control.</w:t>
      </w:r>
    </w:p>
    <w:p w14:paraId="3564EA20" w14:textId="7777777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Un polinomio generador se basa en los códigos polinomios en los cuales se hace un tratamiento de series de bits como si fueran representaciones de polinomios con coeficientes de valor 0 y 1 únicamente.</w:t>
      </w:r>
    </w:p>
    <w:p w14:paraId="50334F92" w14:textId="7777777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 xml:space="preserve">El algoritmo para calcular la redundancia es el siguiente: </w:t>
      </w:r>
    </w:p>
    <w:p w14:paraId="6CB0181E" w14:textId="7777777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 xml:space="preserve">1. Sea R el grado de G(x), donde G(x) es un polinomio generador. Agrega R bits a cero al extremo de orden inferior de la trama, de tal manera que ahora contenga m + R bits y corresponda al polinomio x RM(x). </w:t>
      </w:r>
    </w:p>
    <w:p w14:paraId="48749B4D" w14:textId="2E8060B7"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 xml:space="preserve">2. Dividir la serie de bits correspondientes </w:t>
      </w:r>
      <w:proofErr w:type="spellStart"/>
      <w:r w:rsidRPr="004B70FC">
        <w:rPr>
          <w:rFonts w:ascii="Arial" w:hAnsi="Arial" w:cs="Arial"/>
          <w:spacing w:val="25"/>
          <w:sz w:val="26"/>
          <w:szCs w:val="26"/>
        </w:rPr>
        <w:t>xRM</w:t>
      </w:r>
      <w:proofErr w:type="spellEnd"/>
      <w:r w:rsidRPr="004B70FC">
        <w:rPr>
          <w:rFonts w:ascii="Arial" w:hAnsi="Arial" w:cs="Arial"/>
          <w:spacing w:val="25"/>
          <w:sz w:val="26"/>
          <w:szCs w:val="26"/>
        </w:rPr>
        <w:t xml:space="preserve">(x) entre la serie de bits correspondientes a G(x), empleando la división en modulo 2. </w:t>
      </w:r>
    </w:p>
    <w:p w14:paraId="6FE62589" w14:textId="3A9A31C8" w:rsidR="00EB786D" w:rsidRPr="004B70FC" w:rsidRDefault="00EB786D" w:rsidP="004F053F">
      <w:pPr>
        <w:rPr>
          <w:rFonts w:ascii="Arial" w:hAnsi="Arial" w:cs="Arial"/>
          <w:spacing w:val="25"/>
          <w:sz w:val="26"/>
          <w:szCs w:val="26"/>
        </w:rPr>
      </w:pPr>
      <w:r w:rsidRPr="004B70FC">
        <w:rPr>
          <w:rFonts w:ascii="Arial" w:hAnsi="Arial" w:cs="Arial"/>
          <w:spacing w:val="25"/>
          <w:sz w:val="26"/>
          <w:szCs w:val="26"/>
        </w:rPr>
        <w:t xml:space="preserve">3. Restar el resto (que debe tener R o menos bits) de la serie de bits correspondientes a </w:t>
      </w:r>
      <w:proofErr w:type="spellStart"/>
      <w:r w:rsidRPr="004B70FC">
        <w:rPr>
          <w:rFonts w:ascii="Arial" w:hAnsi="Arial" w:cs="Arial"/>
          <w:spacing w:val="25"/>
          <w:sz w:val="26"/>
          <w:szCs w:val="26"/>
        </w:rPr>
        <w:t>xRM</w:t>
      </w:r>
      <w:proofErr w:type="spellEnd"/>
      <w:r w:rsidRPr="004B70FC">
        <w:rPr>
          <w:rFonts w:ascii="Arial" w:hAnsi="Arial" w:cs="Arial"/>
          <w:spacing w:val="25"/>
          <w:sz w:val="26"/>
          <w:szCs w:val="26"/>
        </w:rPr>
        <w:t>(x), empleando la resta en modulo 2. El resultado es la trama lista para transmitir a este polinomio se le llamara T(x).</w:t>
      </w:r>
    </w:p>
    <w:p w14:paraId="029DAD6C" w14:textId="0E0B05BB" w:rsidR="004F053F" w:rsidRPr="004B70FC" w:rsidRDefault="004F053F" w:rsidP="004F053F">
      <w:pPr>
        <w:rPr>
          <w:rFonts w:ascii="Arial" w:hAnsi="Arial" w:cs="Arial"/>
          <w:spacing w:val="25"/>
          <w:sz w:val="26"/>
          <w:szCs w:val="26"/>
        </w:rPr>
      </w:pPr>
    </w:p>
    <w:p w14:paraId="41BD5634" w14:textId="77777777" w:rsidR="004B70FC" w:rsidRDefault="004B70FC" w:rsidP="004F053F">
      <w:pPr>
        <w:rPr>
          <w:rFonts w:ascii="Arial" w:hAnsi="Arial" w:cs="Arial"/>
          <w:b/>
          <w:bCs/>
          <w:sz w:val="26"/>
          <w:szCs w:val="26"/>
        </w:rPr>
      </w:pPr>
    </w:p>
    <w:p w14:paraId="13EFFD0C" w14:textId="77777777" w:rsidR="004B70FC" w:rsidRDefault="004B70FC" w:rsidP="004F053F">
      <w:pPr>
        <w:rPr>
          <w:rFonts w:ascii="Arial" w:hAnsi="Arial" w:cs="Arial"/>
          <w:b/>
          <w:bCs/>
          <w:sz w:val="26"/>
          <w:szCs w:val="26"/>
        </w:rPr>
      </w:pPr>
    </w:p>
    <w:p w14:paraId="2DFA917E" w14:textId="77777777" w:rsidR="004B70FC" w:rsidRDefault="004B70FC" w:rsidP="004F053F">
      <w:pPr>
        <w:rPr>
          <w:rFonts w:ascii="Arial" w:hAnsi="Arial" w:cs="Arial"/>
          <w:b/>
          <w:bCs/>
          <w:sz w:val="26"/>
          <w:szCs w:val="26"/>
        </w:rPr>
      </w:pPr>
    </w:p>
    <w:p w14:paraId="716F9E1E" w14:textId="77777777" w:rsidR="004B70FC" w:rsidRDefault="004B70FC" w:rsidP="004F053F">
      <w:pPr>
        <w:rPr>
          <w:rFonts w:ascii="Arial" w:hAnsi="Arial" w:cs="Arial"/>
          <w:b/>
          <w:bCs/>
          <w:sz w:val="26"/>
          <w:szCs w:val="26"/>
        </w:rPr>
      </w:pPr>
    </w:p>
    <w:p w14:paraId="62A33E55" w14:textId="77777777" w:rsidR="004B70FC" w:rsidRDefault="004B70FC" w:rsidP="004F053F">
      <w:pPr>
        <w:rPr>
          <w:rFonts w:ascii="Arial" w:hAnsi="Arial" w:cs="Arial"/>
          <w:b/>
          <w:bCs/>
          <w:sz w:val="26"/>
          <w:szCs w:val="26"/>
        </w:rPr>
      </w:pPr>
    </w:p>
    <w:p w14:paraId="7576A918" w14:textId="6211DEF5" w:rsidR="00EB786D" w:rsidRPr="00904305" w:rsidRDefault="00EB786D" w:rsidP="004F053F">
      <w:pPr>
        <w:rPr>
          <w:rFonts w:ascii="Arial" w:hAnsi="Arial" w:cs="Arial"/>
          <w:b/>
          <w:bCs/>
          <w:spacing w:val="25"/>
          <w:sz w:val="32"/>
          <w:szCs w:val="32"/>
        </w:rPr>
      </w:pPr>
      <w:r w:rsidRPr="00904305">
        <w:rPr>
          <w:rFonts w:ascii="Arial" w:hAnsi="Arial" w:cs="Arial"/>
          <w:b/>
          <w:bCs/>
          <w:spacing w:val="25"/>
          <w:sz w:val="32"/>
          <w:szCs w:val="32"/>
        </w:rPr>
        <w:lastRenderedPageBreak/>
        <w:t>Método de Comprobación de Sumas:</w:t>
      </w:r>
    </w:p>
    <w:p w14:paraId="7CCA1742" w14:textId="533C3CB1" w:rsidR="00351D21" w:rsidRPr="00904305" w:rsidRDefault="00EB786D" w:rsidP="004F053F">
      <w:pPr>
        <w:rPr>
          <w:rFonts w:ascii="Arial" w:hAnsi="Arial" w:cs="Arial"/>
          <w:spacing w:val="25"/>
          <w:sz w:val="26"/>
          <w:szCs w:val="26"/>
        </w:rPr>
      </w:pPr>
      <w:r w:rsidRPr="00904305">
        <w:rPr>
          <w:rFonts w:ascii="Arial" w:hAnsi="Arial" w:cs="Arial"/>
          <w:spacing w:val="25"/>
          <w:sz w:val="26"/>
          <w:szCs w:val="26"/>
        </w:rPr>
        <w:t>Consiste en agrupar el mensaje a transmitir en cadenas de una longitud determinada no muy grande.</w:t>
      </w:r>
    </w:p>
    <w:p w14:paraId="2BE41BEA" w14:textId="7E035EEA" w:rsidR="00351D21" w:rsidRPr="00904305" w:rsidRDefault="00EB786D" w:rsidP="004F053F">
      <w:pPr>
        <w:rPr>
          <w:rFonts w:ascii="Arial" w:hAnsi="Arial" w:cs="Arial"/>
          <w:spacing w:val="25"/>
          <w:sz w:val="26"/>
          <w:szCs w:val="26"/>
        </w:rPr>
      </w:pPr>
      <w:r w:rsidRPr="00904305">
        <w:rPr>
          <w:rFonts w:ascii="Arial" w:hAnsi="Arial" w:cs="Arial"/>
          <w:spacing w:val="25"/>
          <w:sz w:val="26"/>
          <w:szCs w:val="26"/>
        </w:rPr>
        <w:t xml:space="preserve">El nodo emisor trata al segmento como una secuencia de enteros de 16-bits y sumados, utiliza el complemento a 1 de la suma, la cual forma parte del </w:t>
      </w:r>
      <w:proofErr w:type="spellStart"/>
      <w:r w:rsidRPr="00904305">
        <w:rPr>
          <w:rFonts w:ascii="Arial" w:hAnsi="Arial" w:cs="Arial"/>
          <w:spacing w:val="25"/>
          <w:sz w:val="26"/>
          <w:szCs w:val="26"/>
        </w:rPr>
        <w:t>cheksum</w:t>
      </w:r>
      <w:proofErr w:type="spellEnd"/>
      <w:r w:rsidRPr="00904305">
        <w:rPr>
          <w:rFonts w:ascii="Arial" w:hAnsi="Arial" w:cs="Arial"/>
          <w:spacing w:val="25"/>
          <w:sz w:val="26"/>
          <w:szCs w:val="26"/>
        </w:rPr>
        <w:t xml:space="preserve"> de Internet que se lleva en la cabecera de un marco.</w:t>
      </w:r>
    </w:p>
    <w:p w14:paraId="57E781B7" w14:textId="625D2C58" w:rsidR="00EB786D" w:rsidRPr="00904305" w:rsidRDefault="00EB786D" w:rsidP="004F053F">
      <w:pPr>
        <w:rPr>
          <w:rFonts w:ascii="Arial" w:hAnsi="Arial" w:cs="Arial"/>
          <w:spacing w:val="25"/>
          <w:sz w:val="26"/>
          <w:szCs w:val="26"/>
        </w:rPr>
      </w:pPr>
      <w:r w:rsidRPr="00904305">
        <w:rPr>
          <w:rFonts w:ascii="Arial" w:hAnsi="Arial" w:cs="Arial"/>
          <w:spacing w:val="25"/>
          <w:sz w:val="26"/>
          <w:szCs w:val="26"/>
        </w:rPr>
        <w:t>El nodo receptor verifica la suma de comprobación tomando el complemento a 1 de la suma de los datos recibidos, y comprobando si el resultado de todos los bits es 1, si alguno de estos bits es 0 hay errores.</w:t>
      </w:r>
    </w:p>
    <w:p w14:paraId="0AE34F34" w14:textId="4D623530" w:rsidR="00351D21" w:rsidRPr="00904305" w:rsidRDefault="00351D21" w:rsidP="004F053F">
      <w:pPr>
        <w:rPr>
          <w:rFonts w:ascii="Arial" w:hAnsi="Arial" w:cs="Arial"/>
          <w:spacing w:val="25"/>
          <w:sz w:val="26"/>
          <w:szCs w:val="26"/>
        </w:rPr>
      </w:pPr>
    </w:p>
    <w:p w14:paraId="0D4470DD" w14:textId="00EE05C0" w:rsidR="00351D21" w:rsidRPr="00904305" w:rsidRDefault="00351D21" w:rsidP="00351D21">
      <w:pPr>
        <w:rPr>
          <w:rFonts w:ascii="Arial" w:hAnsi="Arial" w:cs="Arial"/>
          <w:b/>
          <w:bCs/>
          <w:spacing w:val="25"/>
          <w:sz w:val="32"/>
          <w:szCs w:val="32"/>
        </w:rPr>
      </w:pPr>
      <w:r w:rsidRPr="00904305">
        <w:rPr>
          <w:rFonts w:ascii="Arial" w:hAnsi="Arial" w:cs="Arial"/>
          <w:b/>
          <w:bCs/>
          <w:spacing w:val="25"/>
          <w:sz w:val="32"/>
          <w:szCs w:val="32"/>
        </w:rPr>
        <w:t>corrección de errores:</w:t>
      </w:r>
    </w:p>
    <w:p w14:paraId="5AA1C5B9" w14:textId="77777777" w:rsidR="003A2B6F" w:rsidRPr="004B70FC" w:rsidRDefault="00351D21" w:rsidP="00351D21">
      <w:pPr>
        <w:rPr>
          <w:rFonts w:ascii="Arial" w:hAnsi="Arial" w:cs="Arial"/>
          <w:spacing w:val="25"/>
          <w:sz w:val="26"/>
          <w:szCs w:val="26"/>
        </w:rPr>
      </w:pPr>
      <w:r w:rsidRPr="004B70FC">
        <w:rPr>
          <w:rFonts w:ascii="Arial" w:hAnsi="Arial" w:cs="Arial"/>
          <w:spacing w:val="25"/>
          <w:sz w:val="26"/>
          <w:szCs w:val="26"/>
        </w:rPr>
        <w:t xml:space="preserve">La corrección de errores se puede tratar de dos formas: </w:t>
      </w:r>
    </w:p>
    <w:p w14:paraId="3BE7586D" w14:textId="1FECCF2F" w:rsidR="00351D21" w:rsidRPr="004B70FC" w:rsidRDefault="00351D21" w:rsidP="00351D21">
      <w:pPr>
        <w:rPr>
          <w:rFonts w:ascii="Arial" w:hAnsi="Arial" w:cs="Arial"/>
          <w:spacing w:val="25"/>
          <w:sz w:val="26"/>
          <w:szCs w:val="26"/>
        </w:rPr>
      </w:pPr>
      <w:r w:rsidRPr="004B70FC">
        <w:rPr>
          <w:rFonts w:ascii="Arial" w:hAnsi="Arial" w:cs="Arial"/>
          <w:spacing w:val="25"/>
          <w:sz w:val="26"/>
          <w:szCs w:val="26"/>
        </w:rPr>
        <w:t xml:space="preserve">Cuando se detecta el error en un determinado fragmento de </w:t>
      </w:r>
      <w:r w:rsidR="003A2B6F" w:rsidRPr="004B70FC">
        <w:rPr>
          <w:rFonts w:ascii="Arial" w:hAnsi="Arial" w:cs="Arial"/>
          <w:spacing w:val="25"/>
          <w:sz w:val="26"/>
          <w:szCs w:val="26"/>
        </w:rPr>
        <w:t>dato:</w:t>
      </w:r>
      <w:r w:rsidRPr="004B70FC">
        <w:rPr>
          <w:rFonts w:ascii="Arial" w:hAnsi="Arial" w:cs="Arial"/>
          <w:spacing w:val="25"/>
          <w:sz w:val="26"/>
          <w:szCs w:val="26"/>
        </w:rPr>
        <w:t xml:space="preserve"> el receptor solicita al emisor la retransmisión de dicho fragmento de datos</w:t>
      </w:r>
      <w:r w:rsidR="003A2B6F" w:rsidRPr="004B70FC">
        <w:rPr>
          <w:rFonts w:ascii="Arial" w:hAnsi="Arial" w:cs="Arial"/>
          <w:spacing w:val="25"/>
          <w:sz w:val="26"/>
          <w:szCs w:val="26"/>
        </w:rPr>
        <w:t xml:space="preserve">. </w:t>
      </w:r>
      <w:r w:rsidRPr="004B70FC">
        <w:rPr>
          <w:rFonts w:ascii="Arial" w:hAnsi="Arial" w:cs="Arial"/>
          <w:spacing w:val="25"/>
          <w:sz w:val="26"/>
          <w:szCs w:val="26"/>
        </w:rPr>
        <w:t>El receptor detecta el error, y si están utilizando información redundante suficiente para aplicar el método corrector, automáticamente aplica los mecanismos necesarios para corregir dicho error</w:t>
      </w:r>
      <w:r w:rsidR="003A2B6F" w:rsidRPr="004B70FC">
        <w:rPr>
          <w:rFonts w:ascii="Arial" w:hAnsi="Arial" w:cs="Arial"/>
          <w:spacing w:val="25"/>
          <w:sz w:val="26"/>
          <w:szCs w:val="26"/>
        </w:rPr>
        <w:t>.</w:t>
      </w:r>
    </w:p>
    <w:p w14:paraId="6F2763D3" w14:textId="552D93E8" w:rsidR="003A2B6F" w:rsidRPr="004B70FC" w:rsidRDefault="003A2B6F" w:rsidP="00351D21">
      <w:pPr>
        <w:rPr>
          <w:rFonts w:ascii="Arial" w:hAnsi="Arial" w:cs="Arial"/>
          <w:spacing w:val="25"/>
          <w:sz w:val="26"/>
          <w:szCs w:val="26"/>
        </w:rPr>
      </w:pPr>
    </w:p>
    <w:p w14:paraId="2C3589DE" w14:textId="77777777" w:rsidR="00904305" w:rsidRDefault="003A2B6F" w:rsidP="00351D21">
      <w:pPr>
        <w:rPr>
          <w:rFonts w:ascii="Arial" w:hAnsi="Arial" w:cs="Arial"/>
          <w:spacing w:val="25"/>
          <w:sz w:val="26"/>
          <w:szCs w:val="26"/>
        </w:rPr>
      </w:pPr>
      <w:r w:rsidRPr="004B70FC">
        <w:rPr>
          <w:rFonts w:ascii="Arial" w:hAnsi="Arial" w:cs="Arial"/>
          <w:spacing w:val="25"/>
          <w:sz w:val="26"/>
          <w:szCs w:val="26"/>
        </w:rPr>
        <w:t xml:space="preserve">Códigos utilizados para la corrección de errores: </w:t>
      </w:r>
    </w:p>
    <w:p w14:paraId="2E054C20" w14:textId="2A3D834D" w:rsidR="003A2B6F" w:rsidRPr="004B70FC" w:rsidRDefault="003A2B6F" w:rsidP="00351D21">
      <w:pPr>
        <w:rPr>
          <w:rFonts w:ascii="Arial" w:hAnsi="Arial" w:cs="Arial"/>
          <w:spacing w:val="25"/>
          <w:sz w:val="26"/>
          <w:szCs w:val="26"/>
        </w:rPr>
      </w:pPr>
      <w:r w:rsidRPr="004B70FC">
        <w:rPr>
          <w:rFonts w:ascii="Arial" w:hAnsi="Arial" w:cs="Arial"/>
          <w:spacing w:val="25"/>
          <w:sz w:val="26"/>
          <w:szCs w:val="26"/>
        </w:rPr>
        <w:t>Los códigos utilizados para la corrección de errores son los siguientes</w:t>
      </w:r>
      <w:r w:rsidR="00904305">
        <w:rPr>
          <w:rFonts w:ascii="Arial" w:hAnsi="Arial" w:cs="Arial"/>
          <w:spacing w:val="25"/>
          <w:sz w:val="26"/>
          <w:szCs w:val="26"/>
        </w:rPr>
        <w:t>:</w:t>
      </w:r>
    </w:p>
    <w:p w14:paraId="22DE92DA" w14:textId="77777777" w:rsidR="003A2B6F" w:rsidRPr="004B70FC" w:rsidRDefault="003A2B6F" w:rsidP="00351D21">
      <w:pPr>
        <w:rPr>
          <w:rFonts w:ascii="Arial" w:hAnsi="Arial" w:cs="Arial"/>
          <w:spacing w:val="25"/>
          <w:sz w:val="26"/>
          <w:szCs w:val="26"/>
        </w:rPr>
      </w:pPr>
      <w:r w:rsidRPr="004B70FC">
        <w:rPr>
          <w:rFonts w:ascii="Arial" w:hAnsi="Arial" w:cs="Arial"/>
          <w:spacing w:val="25"/>
          <w:sz w:val="26"/>
          <w:szCs w:val="26"/>
        </w:rPr>
        <w:t xml:space="preserve">FEC (Forward Error </w:t>
      </w:r>
      <w:proofErr w:type="spellStart"/>
      <w:r w:rsidRPr="004B70FC">
        <w:rPr>
          <w:rFonts w:ascii="Arial" w:hAnsi="Arial" w:cs="Arial"/>
          <w:spacing w:val="25"/>
          <w:sz w:val="26"/>
          <w:szCs w:val="26"/>
        </w:rPr>
        <w:t>Correction</w:t>
      </w:r>
      <w:proofErr w:type="spellEnd"/>
      <w:r w:rsidRPr="004B70FC">
        <w:rPr>
          <w:rFonts w:ascii="Arial" w:hAnsi="Arial" w:cs="Arial"/>
          <w:spacing w:val="25"/>
          <w:sz w:val="26"/>
          <w:szCs w:val="26"/>
        </w:rPr>
        <w:t xml:space="preserve">) </w:t>
      </w:r>
    </w:p>
    <w:p w14:paraId="510929F4" w14:textId="77777777" w:rsidR="003A2B6F" w:rsidRPr="004B70FC" w:rsidRDefault="003A2B6F" w:rsidP="00351D21">
      <w:pPr>
        <w:rPr>
          <w:rFonts w:ascii="Arial" w:hAnsi="Arial" w:cs="Arial"/>
          <w:spacing w:val="25"/>
          <w:sz w:val="26"/>
          <w:szCs w:val="26"/>
        </w:rPr>
      </w:pPr>
      <w:r w:rsidRPr="004B70FC">
        <w:rPr>
          <w:rFonts w:ascii="Arial" w:hAnsi="Arial" w:cs="Arial"/>
          <w:spacing w:val="25"/>
          <w:sz w:val="26"/>
          <w:szCs w:val="26"/>
        </w:rPr>
        <w:t xml:space="preserve">Código Binario de </w:t>
      </w:r>
      <w:proofErr w:type="spellStart"/>
      <w:r w:rsidRPr="004B70FC">
        <w:rPr>
          <w:rFonts w:ascii="Arial" w:hAnsi="Arial" w:cs="Arial"/>
          <w:spacing w:val="25"/>
          <w:sz w:val="26"/>
          <w:szCs w:val="26"/>
        </w:rPr>
        <w:t>Golay</w:t>
      </w:r>
      <w:proofErr w:type="spellEnd"/>
      <w:r w:rsidRPr="004B70FC">
        <w:rPr>
          <w:rFonts w:ascii="Arial" w:hAnsi="Arial" w:cs="Arial"/>
          <w:spacing w:val="25"/>
          <w:sz w:val="26"/>
          <w:szCs w:val="26"/>
        </w:rPr>
        <w:t xml:space="preserve"> </w:t>
      </w:r>
    </w:p>
    <w:p w14:paraId="0C57E08F" w14:textId="77777777" w:rsidR="003A2B6F" w:rsidRPr="004B70FC" w:rsidRDefault="003A2B6F" w:rsidP="00351D21">
      <w:pPr>
        <w:rPr>
          <w:rFonts w:ascii="Arial" w:hAnsi="Arial" w:cs="Arial"/>
          <w:spacing w:val="25"/>
          <w:sz w:val="26"/>
          <w:szCs w:val="26"/>
        </w:rPr>
      </w:pPr>
      <w:r w:rsidRPr="004B70FC">
        <w:rPr>
          <w:rFonts w:ascii="Arial" w:hAnsi="Arial" w:cs="Arial"/>
          <w:spacing w:val="25"/>
          <w:sz w:val="26"/>
          <w:szCs w:val="26"/>
        </w:rPr>
        <w:t xml:space="preserve">Reed-Solomon. </w:t>
      </w:r>
    </w:p>
    <w:p w14:paraId="509007AB" w14:textId="0E948E32" w:rsidR="003A2B6F" w:rsidRPr="004B70FC" w:rsidRDefault="003A2B6F" w:rsidP="00351D21">
      <w:pPr>
        <w:rPr>
          <w:rFonts w:ascii="Arial" w:hAnsi="Arial" w:cs="Arial"/>
          <w:spacing w:val="25"/>
          <w:sz w:val="26"/>
          <w:szCs w:val="26"/>
        </w:rPr>
      </w:pPr>
      <w:proofErr w:type="spellStart"/>
      <w:r w:rsidRPr="004B70FC">
        <w:rPr>
          <w:rFonts w:ascii="Arial" w:hAnsi="Arial" w:cs="Arial"/>
          <w:spacing w:val="25"/>
          <w:sz w:val="26"/>
          <w:szCs w:val="26"/>
        </w:rPr>
        <w:t>Hamming</w:t>
      </w:r>
      <w:proofErr w:type="spellEnd"/>
      <w:r w:rsidRPr="004B70FC">
        <w:rPr>
          <w:rFonts w:ascii="Arial" w:hAnsi="Arial" w:cs="Arial"/>
          <w:spacing w:val="25"/>
          <w:sz w:val="26"/>
          <w:szCs w:val="26"/>
        </w:rPr>
        <w:t>:</w:t>
      </w:r>
      <w:r w:rsidRPr="00904305">
        <w:rPr>
          <w:rFonts w:ascii="Arial" w:hAnsi="Arial" w:cs="Arial"/>
          <w:spacing w:val="25"/>
          <w:sz w:val="26"/>
          <w:szCs w:val="26"/>
        </w:rPr>
        <w:t xml:space="preserve"> </w:t>
      </w:r>
      <w:r w:rsidRPr="004B70FC">
        <w:rPr>
          <w:rFonts w:ascii="Arial" w:hAnsi="Arial" w:cs="Arial"/>
          <w:spacing w:val="25"/>
          <w:sz w:val="26"/>
          <w:szCs w:val="26"/>
        </w:rPr>
        <w:t xml:space="preserve">El código de </w:t>
      </w:r>
      <w:proofErr w:type="spellStart"/>
      <w:r w:rsidRPr="004B70FC">
        <w:rPr>
          <w:rFonts w:ascii="Arial" w:hAnsi="Arial" w:cs="Arial"/>
          <w:spacing w:val="25"/>
          <w:sz w:val="26"/>
          <w:szCs w:val="26"/>
        </w:rPr>
        <w:t>Hamming</w:t>
      </w:r>
      <w:proofErr w:type="spellEnd"/>
      <w:r w:rsidRPr="004B70FC">
        <w:rPr>
          <w:rFonts w:ascii="Arial" w:hAnsi="Arial" w:cs="Arial"/>
          <w:spacing w:val="25"/>
          <w:sz w:val="26"/>
          <w:szCs w:val="26"/>
        </w:rPr>
        <w:t xml:space="preserve"> es un código detector y corrector de errores que lleva el nombre de su inventor, Richard </w:t>
      </w:r>
      <w:proofErr w:type="spellStart"/>
      <w:r w:rsidRPr="004B70FC">
        <w:rPr>
          <w:rFonts w:ascii="Arial" w:hAnsi="Arial" w:cs="Arial"/>
          <w:spacing w:val="25"/>
          <w:sz w:val="26"/>
          <w:szCs w:val="26"/>
        </w:rPr>
        <w:t>Hamming</w:t>
      </w:r>
      <w:proofErr w:type="spellEnd"/>
      <w:r w:rsidRPr="004B70FC">
        <w:rPr>
          <w:rFonts w:ascii="Arial" w:hAnsi="Arial" w:cs="Arial"/>
          <w:spacing w:val="25"/>
          <w:sz w:val="26"/>
          <w:szCs w:val="26"/>
        </w:rPr>
        <w:t>. Esto representa una mejora respecto a los códigos con bit de paridad, que pueden detectar errores en solo un bit, pero no pueden corregirlo.</w:t>
      </w:r>
    </w:p>
    <w:p w14:paraId="4B9F4E39" w14:textId="17E9392F" w:rsidR="00351D21" w:rsidRPr="004B70FC" w:rsidRDefault="00351D21" w:rsidP="004F053F">
      <w:pPr>
        <w:rPr>
          <w:rFonts w:ascii="Arial" w:hAnsi="Arial" w:cs="Arial"/>
          <w:spacing w:val="25"/>
          <w:sz w:val="26"/>
          <w:szCs w:val="26"/>
        </w:rPr>
      </w:pPr>
    </w:p>
    <w:p w14:paraId="62E7ED4B" w14:textId="77777777" w:rsidR="00904305" w:rsidRDefault="00904305" w:rsidP="004F053F">
      <w:pPr>
        <w:rPr>
          <w:rFonts w:ascii="Arial" w:hAnsi="Arial" w:cs="Arial"/>
          <w:spacing w:val="25"/>
          <w:sz w:val="26"/>
          <w:szCs w:val="26"/>
        </w:rPr>
      </w:pPr>
    </w:p>
    <w:p w14:paraId="0A961B20" w14:textId="14E2FBF0" w:rsidR="00F91A0D" w:rsidRPr="00904305" w:rsidRDefault="00F91A0D" w:rsidP="004F053F">
      <w:pPr>
        <w:rPr>
          <w:rFonts w:ascii="Arial" w:hAnsi="Arial" w:cs="Arial"/>
          <w:b/>
          <w:bCs/>
          <w:spacing w:val="25"/>
          <w:sz w:val="32"/>
          <w:szCs w:val="32"/>
        </w:rPr>
      </w:pPr>
      <w:r w:rsidRPr="00904305">
        <w:rPr>
          <w:rFonts w:ascii="Arial" w:hAnsi="Arial" w:cs="Arial"/>
          <w:b/>
          <w:bCs/>
          <w:spacing w:val="25"/>
          <w:sz w:val="32"/>
          <w:szCs w:val="32"/>
        </w:rPr>
        <w:lastRenderedPageBreak/>
        <w:t>CSMA/CD</w:t>
      </w:r>
    </w:p>
    <w:p w14:paraId="4BBBCC2C" w14:textId="76F6C1BA" w:rsidR="00F91A0D" w:rsidRPr="004B70FC" w:rsidRDefault="00F91A0D" w:rsidP="004F053F">
      <w:pPr>
        <w:rPr>
          <w:rFonts w:ascii="Arial" w:hAnsi="Arial" w:cs="Arial"/>
          <w:spacing w:val="25"/>
          <w:sz w:val="26"/>
          <w:szCs w:val="26"/>
        </w:rPr>
      </w:pPr>
      <w:r w:rsidRPr="004B70FC">
        <w:rPr>
          <w:rFonts w:ascii="Arial" w:hAnsi="Arial" w:cs="Arial"/>
          <w:spacing w:val="25"/>
          <w:sz w:val="26"/>
          <w:szCs w:val="26"/>
        </w:rPr>
        <w:t xml:space="preserve">En comunicaciones, CSMA/CD (del inglés Carrier </w:t>
      </w:r>
      <w:proofErr w:type="spellStart"/>
      <w:r w:rsidRPr="004B70FC">
        <w:rPr>
          <w:rFonts w:ascii="Arial" w:hAnsi="Arial" w:cs="Arial"/>
          <w:spacing w:val="25"/>
          <w:sz w:val="26"/>
          <w:szCs w:val="26"/>
        </w:rPr>
        <w:t>Sense</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Multiple</w:t>
      </w:r>
      <w:proofErr w:type="spellEnd"/>
      <w:r w:rsidRPr="004B70FC">
        <w:rPr>
          <w:rFonts w:ascii="Arial" w:hAnsi="Arial" w:cs="Arial"/>
          <w:spacing w:val="25"/>
          <w:sz w:val="26"/>
          <w:szCs w:val="26"/>
        </w:rPr>
        <w:t xml:space="preserve"> Access </w:t>
      </w:r>
      <w:proofErr w:type="spellStart"/>
      <w:r w:rsidRPr="004B70FC">
        <w:rPr>
          <w:rFonts w:ascii="Arial" w:hAnsi="Arial" w:cs="Arial"/>
          <w:spacing w:val="25"/>
          <w:sz w:val="26"/>
          <w:szCs w:val="26"/>
        </w:rPr>
        <w:t>with</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Collision</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Detection</w:t>
      </w:r>
      <w:proofErr w:type="spellEnd"/>
      <w:r w:rsidRPr="004B70FC">
        <w:rPr>
          <w:rFonts w:ascii="Arial" w:hAnsi="Arial" w:cs="Arial"/>
          <w:spacing w:val="25"/>
          <w:sz w:val="26"/>
          <w:szCs w:val="26"/>
        </w:rPr>
        <w:t>) o, en español, acceso múltiple con escucha de portadora y detección de colisiones, es un algoritmo de acceso al medio compartido. Su uso está especialmente extendido en redes Ethernet donde es empleado para mejorar sus prestaciones. En CSMA/CD, los dispositivos de red escuchan el medio antes de transmitir, es decir, es necesario determinar si el canal y sus recursos se encuentran disponibles para realizar una transmisión. Además, mejora el rendimiento de CSMA finalizando el envío cuando se ha detectado una colisión.</w:t>
      </w:r>
    </w:p>
    <w:p w14:paraId="7372F5E0" w14:textId="152BB4C2" w:rsidR="00F91A0D" w:rsidRPr="004B70FC" w:rsidRDefault="00F91A0D" w:rsidP="004F053F">
      <w:pPr>
        <w:rPr>
          <w:rFonts w:ascii="Arial" w:hAnsi="Arial" w:cs="Arial"/>
          <w:spacing w:val="25"/>
          <w:sz w:val="26"/>
          <w:szCs w:val="26"/>
        </w:rPr>
      </w:pPr>
    </w:p>
    <w:p w14:paraId="48C22DB3" w14:textId="5C6000D8" w:rsidR="00F91A0D" w:rsidRPr="00904305" w:rsidRDefault="00F91A0D" w:rsidP="004F053F">
      <w:pPr>
        <w:rPr>
          <w:rFonts w:ascii="Arial" w:hAnsi="Arial" w:cs="Arial"/>
          <w:b/>
          <w:bCs/>
          <w:spacing w:val="25"/>
          <w:sz w:val="32"/>
          <w:szCs w:val="32"/>
        </w:rPr>
      </w:pPr>
      <w:r w:rsidRPr="00904305">
        <w:rPr>
          <w:rFonts w:ascii="Arial" w:hAnsi="Arial" w:cs="Arial"/>
          <w:b/>
          <w:bCs/>
          <w:spacing w:val="25"/>
          <w:sz w:val="32"/>
          <w:szCs w:val="32"/>
        </w:rPr>
        <w:t>CSMA/CA</w:t>
      </w:r>
    </w:p>
    <w:p w14:paraId="342A0457" w14:textId="551FD292" w:rsidR="00F91A0D" w:rsidRPr="004B70FC" w:rsidRDefault="00F91A0D" w:rsidP="004F053F">
      <w:pPr>
        <w:rPr>
          <w:rFonts w:ascii="Arial" w:hAnsi="Arial" w:cs="Arial"/>
          <w:spacing w:val="25"/>
          <w:sz w:val="26"/>
          <w:szCs w:val="26"/>
        </w:rPr>
      </w:pPr>
      <w:r w:rsidRPr="004B70FC">
        <w:rPr>
          <w:rFonts w:ascii="Arial" w:hAnsi="Arial" w:cs="Arial"/>
          <w:spacing w:val="25"/>
          <w:sz w:val="26"/>
          <w:szCs w:val="26"/>
        </w:rPr>
        <w:t xml:space="preserve">En comunicaciones, CSMA/CA (del inglés Carrier </w:t>
      </w:r>
      <w:proofErr w:type="spellStart"/>
      <w:r w:rsidRPr="004B70FC">
        <w:rPr>
          <w:rFonts w:ascii="Arial" w:hAnsi="Arial" w:cs="Arial"/>
          <w:spacing w:val="25"/>
          <w:sz w:val="26"/>
          <w:szCs w:val="26"/>
        </w:rPr>
        <w:t>Sense</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Multiple</w:t>
      </w:r>
      <w:proofErr w:type="spellEnd"/>
      <w:r w:rsidRPr="004B70FC">
        <w:rPr>
          <w:rFonts w:ascii="Arial" w:hAnsi="Arial" w:cs="Arial"/>
          <w:spacing w:val="25"/>
          <w:sz w:val="26"/>
          <w:szCs w:val="26"/>
        </w:rPr>
        <w:t xml:space="preserve"> Access </w:t>
      </w:r>
      <w:proofErr w:type="spellStart"/>
      <w:r w:rsidRPr="004B70FC">
        <w:rPr>
          <w:rFonts w:ascii="Arial" w:hAnsi="Arial" w:cs="Arial"/>
          <w:spacing w:val="25"/>
          <w:sz w:val="26"/>
          <w:szCs w:val="26"/>
        </w:rPr>
        <w:t>with</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Collision</w:t>
      </w:r>
      <w:proofErr w:type="spellEnd"/>
      <w:r w:rsidRPr="004B70FC">
        <w:rPr>
          <w:rFonts w:ascii="Arial" w:hAnsi="Arial" w:cs="Arial"/>
          <w:spacing w:val="25"/>
          <w:sz w:val="26"/>
          <w:szCs w:val="26"/>
        </w:rPr>
        <w:t xml:space="preserve"> </w:t>
      </w:r>
      <w:proofErr w:type="spellStart"/>
      <w:r w:rsidRPr="004B70FC">
        <w:rPr>
          <w:rFonts w:ascii="Arial" w:hAnsi="Arial" w:cs="Arial"/>
          <w:spacing w:val="25"/>
          <w:sz w:val="26"/>
          <w:szCs w:val="26"/>
        </w:rPr>
        <w:t>Avoidance</w:t>
      </w:r>
      <w:proofErr w:type="spellEnd"/>
      <w:r w:rsidRPr="004B70FC">
        <w:rPr>
          <w:rFonts w:ascii="Arial" w:hAnsi="Arial" w:cs="Arial"/>
          <w:spacing w:val="25"/>
          <w:sz w:val="26"/>
          <w:szCs w:val="26"/>
        </w:rPr>
        <w:t>) o, en español, acceso múltiple por detección de portadora y prevención de colisiones, es un protocolo de control de acceso a redes de bajo nivel que permite que múltiples estaciones utilicen un mismo medio de transmisión. Cada equipo anuncia opcionalmente su intención de transmitir antes de hacerlo para evitar colisiones entre los paquetes de datos (comúnmente en redes inalámbricas, ya que estas no cuentan con un modo práctico para transmitir y recibir simultáneamente). De esta forma, el resto de equipos de la red sabrán cuando hay colisiones y en lugar de transmitir la trama en cuanto el medio está libre, se espera un tiempo aleatorio adicional corto y solamente si, tras ese corto intervalo el medio sigue libre, se procede a la transmisión reduciendo la probabilidad de colisiones en el canal. CSMA/CA es utilizada en canales en los que por su naturaleza no se puede usar CSMA/CD. CSMA/CA se utiliza en 802.11 basada en redes inalámbricas.</w:t>
      </w:r>
    </w:p>
    <w:p w14:paraId="40DDFE23" w14:textId="1F6B490D" w:rsidR="004425FB" w:rsidRPr="004B70FC" w:rsidRDefault="004425FB" w:rsidP="004F053F">
      <w:pPr>
        <w:rPr>
          <w:rFonts w:ascii="Arial" w:hAnsi="Arial" w:cs="Arial"/>
          <w:spacing w:val="25"/>
          <w:sz w:val="26"/>
          <w:szCs w:val="26"/>
        </w:rPr>
      </w:pPr>
    </w:p>
    <w:p w14:paraId="71DE445F" w14:textId="76F1E9BE" w:rsidR="004425FB" w:rsidRDefault="004425FB" w:rsidP="004F053F">
      <w:pPr>
        <w:rPr>
          <w:rFonts w:ascii="Times" w:hAnsi="Times" w:cs="Times"/>
          <w:spacing w:val="25"/>
          <w:sz w:val="26"/>
          <w:szCs w:val="26"/>
        </w:rPr>
      </w:pPr>
    </w:p>
    <w:p w14:paraId="39A11A55" w14:textId="747BEF8A" w:rsidR="004425FB" w:rsidRDefault="004425FB" w:rsidP="004F053F">
      <w:pPr>
        <w:rPr>
          <w:rFonts w:ascii="Times" w:hAnsi="Times" w:cs="Times"/>
          <w:spacing w:val="25"/>
          <w:sz w:val="26"/>
          <w:szCs w:val="26"/>
        </w:rPr>
      </w:pPr>
    </w:p>
    <w:p w14:paraId="51A177F8" w14:textId="3A84423B" w:rsidR="004425FB" w:rsidRDefault="004425FB" w:rsidP="004F053F">
      <w:pPr>
        <w:rPr>
          <w:rFonts w:ascii="Times" w:hAnsi="Times" w:cs="Times"/>
          <w:spacing w:val="25"/>
          <w:sz w:val="26"/>
          <w:szCs w:val="26"/>
        </w:rPr>
      </w:pPr>
    </w:p>
    <w:p w14:paraId="7EEDA2CD" w14:textId="7D8B9CB6" w:rsidR="004425FB" w:rsidRDefault="004425FB" w:rsidP="004F053F">
      <w:pPr>
        <w:rPr>
          <w:rFonts w:ascii="Times" w:hAnsi="Times" w:cs="Times"/>
          <w:spacing w:val="25"/>
          <w:sz w:val="26"/>
          <w:szCs w:val="26"/>
        </w:rPr>
      </w:pPr>
    </w:p>
    <w:p w14:paraId="7007F743" w14:textId="7CA5BCFF" w:rsidR="004425FB" w:rsidRDefault="004425FB" w:rsidP="004F053F">
      <w:pPr>
        <w:rPr>
          <w:rFonts w:ascii="Times" w:hAnsi="Times" w:cs="Times"/>
          <w:spacing w:val="25"/>
          <w:sz w:val="26"/>
          <w:szCs w:val="26"/>
        </w:rPr>
      </w:pPr>
    </w:p>
    <w:p w14:paraId="139D420A" w14:textId="12FB3414" w:rsidR="004425FB" w:rsidRDefault="004425FB" w:rsidP="004F053F">
      <w:pPr>
        <w:rPr>
          <w:rFonts w:ascii="Times" w:hAnsi="Times" w:cs="Times"/>
          <w:spacing w:val="25"/>
          <w:sz w:val="26"/>
          <w:szCs w:val="26"/>
        </w:rPr>
      </w:pPr>
    </w:p>
    <w:p w14:paraId="4A09B0D1" w14:textId="3626629B" w:rsidR="004425FB" w:rsidRPr="004B70FC" w:rsidRDefault="004B70FC" w:rsidP="004F053F">
      <w:pPr>
        <w:rPr>
          <w:rFonts w:ascii="Times" w:hAnsi="Times" w:cs="Times"/>
          <w:b/>
          <w:bCs/>
          <w:spacing w:val="25"/>
          <w:sz w:val="32"/>
          <w:szCs w:val="32"/>
        </w:rPr>
      </w:pPr>
      <w:r w:rsidRPr="004B70FC">
        <w:rPr>
          <w:rFonts w:ascii="Times" w:hAnsi="Times" w:cs="Times"/>
          <w:b/>
          <w:bCs/>
          <w:spacing w:val="25"/>
          <w:sz w:val="32"/>
          <w:szCs w:val="32"/>
        </w:rPr>
        <w:t>Bibliografía</w:t>
      </w:r>
    </w:p>
    <w:p w14:paraId="25AB4B32" w14:textId="377076A3" w:rsidR="004425FB" w:rsidRDefault="004425FB" w:rsidP="004F053F">
      <w:pPr>
        <w:rPr>
          <w:rFonts w:ascii="Times" w:hAnsi="Times" w:cs="Times"/>
          <w:b/>
          <w:bCs/>
          <w:spacing w:val="25"/>
          <w:sz w:val="26"/>
          <w:szCs w:val="26"/>
        </w:rPr>
      </w:pPr>
    </w:p>
    <w:p w14:paraId="70840AE7" w14:textId="7A82E16E" w:rsidR="004425FB" w:rsidRDefault="004425FB" w:rsidP="004F053F">
      <w:pPr>
        <w:rPr>
          <w:rFonts w:ascii="Times" w:hAnsi="Times" w:cs="Times"/>
          <w:b/>
          <w:bCs/>
          <w:spacing w:val="25"/>
          <w:sz w:val="26"/>
          <w:szCs w:val="26"/>
        </w:rPr>
      </w:pPr>
      <w:hyperlink r:id="rId9" w:history="1">
        <w:r w:rsidRPr="00A05255">
          <w:rPr>
            <w:rStyle w:val="Hipervnculo"/>
            <w:rFonts w:ascii="Times" w:hAnsi="Times" w:cs="Times"/>
            <w:b/>
            <w:bCs/>
            <w:spacing w:val="25"/>
            <w:sz w:val="26"/>
            <w:szCs w:val="26"/>
          </w:rPr>
          <w:t>http://www.facom.ufu.br/~faina/BCC_Crs/GBC066-2014-1S/DL/ArqTCPIP-Ch05.pdf</w:t>
        </w:r>
      </w:hyperlink>
    </w:p>
    <w:p w14:paraId="64159923" w14:textId="261287B9" w:rsidR="004425FB" w:rsidRDefault="004425FB" w:rsidP="004F053F">
      <w:pPr>
        <w:rPr>
          <w:rFonts w:ascii="Times" w:hAnsi="Times" w:cs="Times"/>
          <w:b/>
          <w:bCs/>
          <w:spacing w:val="25"/>
          <w:sz w:val="26"/>
          <w:szCs w:val="26"/>
        </w:rPr>
      </w:pPr>
    </w:p>
    <w:p w14:paraId="2FED8AB7" w14:textId="74BDA21B" w:rsidR="004425FB" w:rsidRDefault="004425FB" w:rsidP="004F053F">
      <w:pPr>
        <w:rPr>
          <w:rFonts w:ascii="Times" w:hAnsi="Times" w:cs="Times"/>
          <w:b/>
          <w:bCs/>
          <w:spacing w:val="25"/>
          <w:sz w:val="26"/>
          <w:szCs w:val="26"/>
        </w:rPr>
      </w:pPr>
      <w:hyperlink r:id="rId10" w:history="1">
        <w:r w:rsidRPr="00A05255">
          <w:rPr>
            <w:rStyle w:val="Hipervnculo"/>
            <w:rFonts w:ascii="Times" w:hAnsi="Times" w:cs="Times"/>
            <w:b/>
            <w:bCs/>
            <w:spacing w:val="25"/>
            <w:sz w:val="26"/>
            <w:szCs w:val="26"/>
          </w:rPr>
          <w:t>http://informatica.uv.es/it3guia/FT/cap3-enlace-ft.pdf</w:t>
        </w:r>
      </w:hyperlink>
    </w:p>
    <w:p w14:paraId="0BC38F92" w14:textId="56AA4543" w:rsidR="004425FB" w:rsidRDefault="004425FB" w:rsidP="004F053F">
      <w:pPr>
        <w:rPr>
          <w:rFonts w:ascii="Times" w:hAnsi="Times" w:cs="Times"/>
          <w:b/>
          <w:bCs/>
          <w:spacing w:val="25"/>
          <w:sz w:val="26"/>
          <w:szCs w:val="26"/>
        </w:rPr>
      </w:pPr>
    </w:p>
    <w:p w14:paraId="5D2FEFEF" w14:textId="0EAD32E1" w:rsidR="004425FB" w:rsidRDefault="004425FB" w:rsidP="004F053F">
      <w:pPr>
        <w:rPr>
          <w:rFonts w:ascii="Times" w:hAnsi="Times" w:cs="Times"/>
          <w:b/>
          <w:bCs/>
          <w:spacing w:val="25"/>
          <w:sz w:val="26"/>
          <w:szCs w:val="26"/>
        </w:rPr>
      </w:pPr>
      <w:hyperlink r:id="rId11" w:history="1">
        <w:r w:rsidRPr="00A05255">
          <w:rPr>
            <w:rStyle w:val="Hipervnculo"/>
            <w:rFonts w:ascii="Times" w:hAnsi="Times" w:cs="Times"/>
            <w:b/>
            <w:bCs/>
            <w:spacing w:val="25"/>
            <w:sz w:val="26"/>
            <w:szCs w:val="26"/>
          </w:rPr>
          <w:t>https://slideplayer.com.br/slide/4252647/</w:t>
        </w:r>
      </w:hyperlink>
    </w:p>
    <w:p w14:paraId="621D6D37" w14:textId="3227DD9A" w:rsidR="004425FB" w:rsidRDefault="004425FB" w:rsidP="004F053F">
      <w:pPr>
        <w:rPr>
          <w:rFonts w:ascii="Times" w:hAnsi="Times" w:cs="Times"/>
          <w:b/>
          <w:bCs/>
          <w:spacing w:val="25"/>
          <w:sz w:val="26"/>
          <w:szCs w:val="26"/>
        </w:rPr>
      </w:pPr>
    </w:p>
    <w:p w14:paraId="3E6D2DF1" w14:textId="5E2CFD7E" w:rsidR="004425FB" w:rsidRDefault="004425FB" w:rsidP="004F053F">
      <w:pPr>
        <w:rPr>
          <w:rFonts w:ascii="Times" w:hAnsi="Times" w:cs="Times"/>
          <w:b/>
          <w:bCs/>
          <w:spacing w:val="25"/>
          <w:sz w:val="26"/>
          <w:szCs w:val="26"/>
        </w:rPr>
      </w:pPr>
      <w:hyperlink r:id="rId12" w:history="1">
        <w:r w:rsidRPr="00A05255">
          <w:rPr>
            <w:rStyle w:val="Hipervnculo"/>
            <w:rFonts w:ascii="Times" w:hAnsi="Times" w:cs="Times"/>
            <w:b/>
            <w:bCs/>
            <w:spacing w:val="25"/>
            <w:sz w:val="26"/>
            <w:szCs w:val="26"/>
          </w:rPr>
          <w:t>https://www.tamps.cinvestav.mx/~vjsosa/clases/redes/Cap5_enlace_alumnos.pdf</w:t>
        </w:r>
      </w:hyperlink>
    </w:p>
    <w:p w14:paraId="3177BBF7" w14:textId="787D72E1" w:rsidR="004425FB" w:rsidRDefault="004425FB" w:rsidP="004F053F">
      <w:pPr>
        <w:rPr>
          <w:rFonts w:ascii="Times" w:hAnsi="Times" w:cs="Times"/>
          <w:b/>
          <w:bCs/>
          <w:spacing w:val="25"/>
          <w:sz w:val="26"/>
          <w:szCs w:val="26"/>
        </w:rPr>
      </w:pPr>
    </w:p>
    <w:p w14:paraId="7FAD2203" w14:textId="48A6AA3A" w:rsidR="004425FB" w:rsidRDefault="004425FB" w:rsidP="004F053F">
      <w:pPr>
        <w:rPr>
          <w:rFonts w:ascii="Times" w:hAnsi="Times" w:cs="Times"/>
          <w:b/>
          <w:bCs/>
          <w:spacing w:val="25"/>
          <w:sz w:val="26"/>
          <w:szCs w:val="26"/>
        </w:rPr>
      </w:pPr>
      <w:hyperlink r:id="rId13" w:history="1">
        <w:r w:rsidRPr="00A05255">
          <w:rPr>
            <w:rStyle w:val="Hipervnculo"/>
            <w:rFonts w:ascii="Times" w:hAnsi="Times" w:cs="Times"/>
            <w:b/>
            <w:bCs/>
            <w:spacing w:val="25"/>
            <w:sz w:val="26"/>
            <w:szCs w:val="26"/>
          </w:rPr>
          <w:t>https://es.wikipedia.org/wiki/Carrier_sense_multiple_access_with_collision_avoidance</w:t>
        </w:r>
      </w:hyperlink>
    </w:p>
    <w:p w14:paraId="4411F03A" w14:textId="3831D9DC" w:rsidR="004425FB" w:rsidRDefault="004425FB" w:rsidP="004F053F">
      <w:pPr>
        <w:rPr>
          <w:rFonts w:ascii="Times" w:hAnsi="Times" w:cs="Times"/>
          <w:b/>
          <w:bCs/>
          <w:spacing w:val="25"/>
          <w:sz w:val="26"/>
          <w:szCs w:val="26"/>
        </w:rPr>
      </w:pPr>
    </w:p>
    <w:p w14:paraId="6B7FA376" w14:textId="752FDBAC" w:rsidR="004425FB" w:rsidRDefault="004425FB" w:rsidP="004F053F">
      <w:pPr>
        <w:rPr>
          <w:rFonts w:ascii="Times" w:hAnsi="Times" w:cs="Times"/>
          <w:b/>
          <w:bCs/>
          <w:spacing w:val="25"/>
          <w:sz w:val="26"/>
          <w:szCs w:val="26"/>
        </w:rPr>
      </w:pPr>
      <w:hyperlink r:id="rId14" w:history="1">
        <w:r w:rsidRPr="00A05255">
          <w:rPr>
            <w:rStyle w:val="Hipervnculo"/>
            <w:rFonts w:ascii="Times" w:hAnsi="Times" w:cs="Times"/>
            <w:b/>
            <w:bCs/>
            <w:spacing w:val="25"/>
            <w:sz w:val="26"/>
            <w:szCs w:val="26"/>
          </w:rPr>
          <w:t>https://es.wikipedia.org/wiki/Carrier_sense_multiple_access_with_collision_detection#Funcionamiento</w:t>
        </w:r>
      </w:hyperlink>
    </w:p>
    <w:p w14:paraId="118FAC0F" w14:textId="77777777" w:rsidR="004425FB" w:rsidRPr="004425FB" w:rsidRDefault="004425FB" w:rsidP="004F053F">
      <w:pPr>
        <w:rPr>
          <w:rFonts w:ascii="Times" w:hAnsi="Times" w:cs="Times"/>
          <w:b/>
          <w:bCs/>
          <w:spacing w:val="25"/>
          <w:sz w:val="26"/>
          <w:szCs w:val="26"/>
        </w:rPr>
      </w:pPr>
    </w:p>
    <w:sectPr w:rsidR="004425FB" w:rsidRPr="004425FB" w:rsidSect="003B1575">
      <w:type w:val="continuous"/>
      <w:pgSz w:w="11907" w:h="16840" w:code="9"/>
      <w:pgMar w:top="1701" w:right="1701" w:bottom="1418" w:left="1701" w:header="964" w:footer="96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92A3" w14:textId="77777777" w:rsidR="00533D2B" w:rsidRDefault="00533D2B" w:rsidP="00351D21">
      <w:pPr>
        <w:spacing w:after="0" w:line="240" w:lineRule="auto"/>
      </w:pPr>
      <w:r>
        <w:separator/>
      </w:r>
    </w:p>
  </w:endnote>
  <w:endnote w:type="continuationSeparator" w:id="0">
    <w:p w14:paraId="1DE77C24" w14:textId="77777777" w:rsidR="00533D2B" w:rsidRDefault="00533D2B" w:rsidP="0035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2F71" w14:textId="77777777" w:rsidR="00533D2B" w:rsidRDefault="00533D2B" w:rsidP="00351D21">
      <w:pPr>
        <w:spacing w:after="0" w:line="240" w:lineRule="auto"/>
      </w:pPr>
      <w:r>
        <w:separator/>
      </w:r>
    </w:p>
  </w:footnote>
  <w:footnote w:type="continuationSeparator" w:id="0">
    <w:p w14:paraId="47B2E1AC" w14:textId="77777777" w:rsidR="00533D2B" w:rsidRDefault="00533D2B" w:rsidP="0035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52DA"/>
    <w:multiLevelType w:val="hybridMultilevel"/>
    <w:tmpl w:val="61509C4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4E368F8"/>
    <w:multiLevelType w:val="hybridMultilevel"/>
    <w:tmpl w:val="604A96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6904164F"/>
    <w:multiLevelType w:val="hybridMultilevel"/>
    <w:tmpl w:val="297CD5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72F208E4"/>
    <w:multiLevelType w:val="hybridMultilevel"/>
    <w:tmpl w:val="93161F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9C"/>
    <w:rsid w:val="00351D21"/>
    <w:rsid w:val="003912B4"/>
    <w:rsid w:val="003A2B6F"/>
    <w:rsid w:val="003B1575"/>
    <w:rsid w:val="004425FB"/>
    <w:rsid w:val="004B70FC"/>
    <w:rsid w:val="004F053F"/>
    <w:rsid w:val="00533D2B"/>
    <w:rsid w:val="00904305"/>
    <w:rsid w:val="009443EB"/>
    <w:rsid w:val="00A40540"/>
    <w:rsid w:val="00B073DE"/>
    <w:rsid w:val="00C3309C"/>
    <w:rsid w:val="00C809D7"/>
    <w:rsid w:val="00EB786D"/>
    <w:rsid w:val="00F91A0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743F"/>
  <w15:chartTrackingRefBased/>
  <w15:docId w15:val="{EF11C024-2C66-48A0-8F6D-BA7327CE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
    <w:name w:val="Address"/>
    <w:basedOn w:val="Normal"/>
    <w:link w:val="AddressChar"/>
    <w:autoRedefine/>
    <w:rsid w:val="00C3309C"/>
    <w:pPr>
      <w:tabs>
        <w:tab w:val="left" w:pos="720"/>
      </w:tabs>
      <w:spacing w:before="240" w:after="0" w:line="240" w:lineRule="auto"/>
      <w:jc w:val="center"/>
    </w:pPr>
    <w:rPr>
      <w:rFonts w:ascii="Times" w:eastAsia="Times New Roman" w:hAnsi="Times" w:cs="Times New Roman"/>
      <w:sz w:val="24"/>
      <w:szCs w:val="20"/>
      <w:lang w:val="pt-BR" w:eastAsia="pt-BR"/>
    </w:rPr>
  </w:style>
  <w:style w:type="character" w:customStyle="1" w:styleId="AddressChar">
    <w:name w:val="Address Char"/>
    <w:link w:val="Address"/>
    <w:rsid w:val="00C3309C"/>
    <w:rPr>
      <w:rFonts w:ascii="Times" w:eastAsia="Times New Roman" w:hAnsi="Times" w:cs="Times New Roman"/>
      <w:sz w:val="24"/>
      <w:szCs w:val="20"/>
      <w:lang w:val="pt-BR" w:eastAsia="pt-BR"/>
    </w:rPr>
  </w:style>
  <w:style w:type="character" w:styleId="Hipervnculo">
    <w:name w:val="Hyperlink"/>
    <w:rsid w:val="00C3309C"/>
    <w:rPr>
      <w:color w:val="0000FF"/>
      <w:u w:val="single"/>
    </w:rPr>
  </w:style>
  <w:style w:type="paragraph" w:styleId="Ttulo">
    <w:name w:val="Title"/>
    <w:basedOn w:val="Normal"/>
    <w:link w:val="TtuloCar"/>
    <w:qFormat/>
    <w:rsid w:val="00C3309C"/>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ar">
    <w:name w:val="Título Car"/>
    <w:basedOn w:val="Fuentedeprrafopredeter"/>
    <w:link w:val="Ttulo"/>
    <w:rsid w:val="00C3309C"/>
    <w:rPr>
      <w:rFonts w:ascii="Times" w:eastAsia="Times New Roman" w:hAnsi="Times" w:cs="Arial"/>
      <w:b/>
      <w:bCs/>
      <w:sz w:val="32"/>
      <w:szCs w:val="32"/>
      <w:lang w:val="en-US" w:eastAsia="pt-BR"/>
    </w:rPr>
  </w:style>
  <w:style w:type="paragraph" w:styleId="Prrafodelista">
    <w:name w:val="List Paragraph"/>
    <w:basedOn w:val="Normal"/>
    <w:uiPriority w:val="34"/>
    <w:qFormat/>
    <w:rsid w:val="004F053F"/>
    <w:pPr>
      <w:ind w:left="720"/>
      <w:contextualSpacing/>
    </w:pPr>
  </w:style>
  <w:style w:type="paragraph" w:styleId="Encabezado">
    <w:name w:val="header"/>
    <w:basedOn w:val="Normal"/>
    <w:link w:val="EncabezadoCar"/>
    <w:uiPriority w:val="99"/>
    <w:unhideWhenUsed/>
    <w:rsid w:val="00351D2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51D21"/>
  </w:style>
  <w:style w:type="paragraph" w:styleId="Piedepgina">
    <w:name w:val="footer"/>
    <w:basedOn w:val="Normal"/>
    <w:link w:val="PiedepginaCar"/>
    <w:uiPriority w:val="99"/>
    <w:unhideWhenUsed/>
    <w:rsid w:val="00351D2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51D21"/>
  </w:style>
  <w:style w:type="character" w:styleId="Mencinsinresolver">
    <w:name w:val="Unresolved Mention"/>
    <w:basedOn w:val="Fuentedeprrafopredeter"/>
    <w:uiPriority w:val="99"/>
    <w:semiHidden/>
    <w:unhideWhenUsed/>
    <w:rsid w:val="00442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arrier_sense_multiple_access_with_collision_avoidance" TargetMode="External"/><Relationship Id="rId3" Type="http://schemas.openxmlformats.org/officeDocument/2006/relationships/settings" Target="settings.xml"/><Relationship Id="rId7" Type="http://schemas.openxmlformats.org/officeDocument/2006/relationships/hyperlink" Target="mailto:mellocristian45@gmail.com" TargetMode="External"/><Relationship Id="rId12" Type="http://schemas.openxmlformats.org/officeDocument/2006/relationships/hyperlink" Target="https://www.tamps.cinvestav.mx/~vjsosa/clases/redes/Cap5_enlace_alumno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ideplayer.com.br/slide/425264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nformatica.uv.es/it3guia/FT/cap3-enlace-ft.pdf" TargetMode="External"/><Relationship Id="rId4" Type="http://schemas.openxmlformats.org/officeDocument/2006/relationships/webSettings" Target="webSettings.xml"/><Relationship Id="rId9" Type="http://schemas.openxmlformats.org/officeDocument/2006/relationships/hyperlink" Target="http://www.facom.ufu.br/~faina/BCC_Crs/GBC066-2014-1S/DL/ArqTCPIP-Ch05.pdf" TargetMode="External"/><Relationship Id="rId14" Type="http://schemas.openxmlformats.org/officeDocument/2006/relationships/hyperlink" Target="https://es.wikipedia.org/wiki/Carrier_sense_multiple_access_with_collision_detection#Funcio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Mello</dc:creator>
  <cp:keywords/>
  <dc:description/>
  <cp:lastModifiedBy>Cristian Mello</cp:lastModifiedBy>
  <cp:revision>7</cp:revision>
  <cp:lastPrinted>2021-08-04T18:52:00Z</cp:lastPrinted>
  <dcterms:created xsi:type="dcterms:W3CDTF">2021-08-04T03:55:00Z</dcterms:created>
  <dcterms:modified xsi:type="dcterms:W3CDTF">2021-08-04T18:53:00Z</dcterms:modified>
</cp:coreProperties>
</file>