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EDFC9" w14:textId="30DA4F14" w:rsidR="000B260B" w:rsidRDefault="000252ED" w:rsidP="000B260B">
      <w:pPr>
        <w:rPr>
          <w:rFonts w:ascii="Arial" w:hAnsi="Arial"/>
          <w:b/>
          <w:bCs/>
          <w:sz w:val="26"/>
        </w:rPr>
      </w:pPr>
      <w:r>
        <w:rPr>
          <w:rFonts w:ascii="Arial" w:hAnsi="Arial"/>
          <w:b/>
          <w:bCs/>
          <w:sz w:val="26"/>
        </w:rPr>
        <w:t>E</w:t>
      </w:r>
      <w:r w:rsidR="000B260B" w:rsidRPr="000B260B">
        <w:rPr>
          <w:rFonts w:ascii="Arial" w:hAnsi="Arial"/>
          <w:b/>
          <w:bCs/>
          <w:sz w:val="26"/>
        </w:rPr>
        <w:t>nlace inalámbrico</w:t>
      </w:r>
      <w:r w:rsidR="00B70FD7">
        <w:rPr>
          <w:rFonts w:ascii="Arial" w:hAnsi="Arial"/>
          <w:b/>
          <w:bCs/>
          <w:sz w:val="26"/>
        </w:rPr>
        <w:t>:</w:t>
      </w:r>
    </w:p>
    <w:p w14:paraId="42188D61" w14:textId="77777777" w:rsidR="000252ED" w:rsidRDefault="000252ED" w:rsidP="000B260B">
      <w:pPr>
        <w:rPr>
          <w:rFonts w:ascii="Arial" w:hAnsi="Arial"/>
          <w:b/>
          <w:bCs/>
          <w:sz w:val="26"/>
        </w:rPr>
      </w:pPr>
    </w:p>
    <w:p w14:paraId="24BC19FC" w14:textId="5C187200" w:rsidR="000252ED" w:rsidRPr="000252ED" w:rsidRDefault="000252ED" w:rsidP="000B260B">
      <w:pPr>
        <w:rPr>
          <w:rFonts w:ascii="Arial" w:hAnsi="Arial"/>
          <w:sz w:val="26"/>
        </w:rPr>
      </w:pPr>
      <w:r w:rsidRPr="000252ED">
        <w:rPr>
          <w:rFonts w:ascii="Arial" w:hAnsi="Arial"/>
          <w:sz w:val="26"/>
        </w:rPr>
        <w:t>Factores al elaborar mi modelo:</w:t>
      </w:r>
    </w:p>
    <w:p w14:paraId="08E40298" w14:textId="7FE7903E" w:rsidR="000B260B" w:rsidRDefault="000B260B" w:rsidP="000B260B">
      <w:pPr>
        <w:rPr>
          <w:rFonts w:ascii="Arial" w:hAnsi="Arial"/>
          <w:sz w:val="26"/>
        </w:rPr>
      </w:pPr>
      <w:r w:rsidRPr="000B260B">
        <w:rPr>
          <w:rFonts w:ascii="Arial" w:hAnsi="Arial"/>
          <w:sz w:val="26"/>
        </w:rPr>
        <w:t>-Ambiente de instalación:</w:t>
      </w:r>
      <w:r>
        <w:rPr>
          <w:rFonts w:ascii="Arial" w:hAnsi="Arial"/>
          <w:sz w:val="26"/>
        </w:rPr>
        <w:t xml:space="preserve"> </w:t>
      </w:r>
      <w:r w:rsidR="00B70FD7">
        <w:rPr>
          <w:rFonts w:ascii="Arial" w:hAnsi="Arial"/>
          <w:sz w:val="26"/>
        </w:rPr>
        <w:t>Existe algo de visibilidad entre puntos, pero alguno que otro edificio o construcción que puede hacer interferencia, se va tener que usar columnas de aprox. 15 – 18 metros de altura.</w:t>
      </w:r>
    </w:p>
    <w:p w14:paraId="51193200" w14:textId="2083F386" w:rsidR="00200E5E" w:rsidRDefault="000B260B" w:rsidP="000B260B">
      <w:pPr>
        <w:rPr>
          <w:rFonts w:ascii="Arial" w:hAnsi="Arial"/>
          <w:sz w:val="26"/>
        </w:rPr>
      </w:pPr>
      <w:r>
        <w:rPr>
          <w:rFonts w:ascii="Arial" w:hAnsi="Arial"/>
          <w:sz w:val="26"/>
        </w:rPr>
        <w:t xml:space="preserve">-Necesidad de banda: Necesidad de </w:t>
      </w:r>
      <w:r w:rsidR="00B70FD7">
        <w:rPr>
          <w:rFonts w:ascii="Arial" w:hAnsi="Arial"/>
          <w:sz w:val="26"/>
        </w:rPr>
        <w:t>una buena</w:t>
      </w:r>
      <w:r>
        <w:rPr>
          <w:rFonts w:ascii="Arial" w:hAnsi="Arial"/>
          <w:sz w:val="26"/>
        </w:rPr>
        <w:t xml:space="preserve"> calidad de banda, descarga de archivos, reproducción de videos, utilización para videojuegos, etc.</w:t>
      </w:r>
    </w:p>
    <w:p w14:paraId="2C8CFB06" w14:textId="4AAF742A" w:rsidR="00B70FD7" w:rsidRDefault="00200E5E" w:rsidP="000B260B">
      <w:pPr>
        <w:rPr>
          <w:rFonts w:ascii="Arial" w:hAnsi="Arial"/>
          <w:sz w:val="26"/>
        </w:rPr>
      </w:pPr>
      <w:r>
        <w:rPr>
          <w:rFonts w:ascii="Arial" w:hAnsi="Arial"/>
          <w:sz w:val="26"/>
        </w:rPr>
        <w:t>-</w:t>
      </w:r>
      <w:r w:rsidR="000B260B">
        <w:rPr>
          <w:rFonts w:ascii="Arial" w:hAnsi="Arial"/>
          <w:sz w:val="26"/>
        </w:rPr>
        <w:t xml:space="preserve">Equipo de </w:t>
      </w:r>
      <w:r w:rsidR="008D453B">
        <w:rPr>
          <w:rFonts w:ascii="Arial" w:hAnsi="Arial"/>
          <w:sz w:val="26"/>
        </w:rPr>
        <w:t xml:space="preserve">utilización: Antena de dirección </w:t>
      </w:r>
      <w:r w:rsidR="00B70FD7">
        <w:rPr>
          <w:rFonts w:ascii="Arial" w:hAnsi="Arial"/>
          <w:sz w:val="26"/>
        </w:rPr>
        <w:t>externa</w:t>
      </w:r>
      <w:r w:rsidR="00FA48C7">
        <w:rPr>
          <w:rFonts w:ascii="Arial" w:hAnsi="Arial"/>
          <w:sz w:val="26"/>
        </w:rPr>
        <w:t xml:space="preserve"> </w:t>
      </w:r>
      <w:r w:rsidR="008D453B">
        <w:rPr>
          <w:rFonts w:ascii="Arial" w:hAnsi="Arial"/>
          <w:sz w:val="26"/>
        </w:rPr>
        <w:t xml:space="preserve">para cortas distancias, se </w:t>
      </w:r>
      <w:r>
        <w:rPr>
          <w:rFonts w:ascii="Arial" w:hAnsi="Arial"/>
          <w:sz w:val="26"/>
        </w:rPr>
        <w:t>utilizará</w:t>
      </w:r>
      <w:r w:rsidR="008D453B">
        <w:rPr>
          <w:rFonts w:ascii="Arial" w:hAnsi="Arial"/>
          <w:sz w:val="26"/>
        </w:rPr>
        <w:t xml:space="preserve"> para una distancia de aproximadamente 3 km y </w:t>
      </w:r>
      <w:r w:rsidR="00B70FD7">
        <w:rPr>
          <w:rFonts w:ascii="Arial" w:hAnsi="Arial"/>
          <w:sz w:val="26"/>
        </w:rPr>
        <w:t>de punto a punto.</w:t>
      </w:r>
    </w:p>
    <w:p w14:paraId="152A9BE5" w14:textId="1AB85476" w:rsidR="00B70FD7" w:rsidRPr="00B70FD7" w:rsidRDefault="00B70FD7" w:rsidP="000B260B">
      <w:pPr>
        <w:rPr>
          <w:rFonts w:ascii="Arial" w:hAnsi="Arial"/>
          <w:sz w:val="26"/>
          <w:lang w:val="pt-BR"/>
        </w:rPr>
      </w:pPr>
      <w:proofErr w:type="spellStart"/>
      <w:r w:rsidRPr="00B70FD7">
        <w:rPr>
          <w:rFonts w:ascii="Arial" w:hAnsi="Arial"/>
          <w:b/>
          <w:bCs/>
          <w:sz w:val="26"/>
          <w:lang w:val="pt-BR"/>
        </w:rPr>
        <w:t>Actividad</w:t>
      </w:r>
      <w:proofErr w:type="spellEnd"/>
      <w:r w:rsidRPr="00B70FD7">
        <w:rPr>
          <w:rFonts w:ascii="Arial" w:hAnsi="Arial"/>
          <w:b/>
          <w:bCs/>
          <w:sz w:val="26"/>
          <w:lang w:val="pt-BR"/>
        </w:rPr>
        <w:t>:</w:t>
      </w:r>
    </w:p>
    <w:p w14:paraId="7EF513F4" w14:textId="0B0FFC3E" w:rsidR="00200E5E" w:rsidRDefault="00B70FD7" w:rsidP="000B260B">
      <w:pPr>
        <w:rPr>
          <w:rFonts w:ascii="Arial" w:hAnsi="Arial"/>
          <w:sz w:val="26"/>
          <w:lang w:val="pt-BR"/>
        </w:rPr>
      </w:pPr>
      <w:r w:rsidRPr="00B70FD7">
        <w:rPr>
          <w:rFonts w:ascii="Arial" w:hAnsi="Arial"/>
          <w:sz w:val="26"/>
          <w:lang w:val="pt-BR"/>
        </w:rPr>
        <w:t xml:space="preserve">Faça o planejamento de um enlace entre a sua casa e o </w:t>
      </w:r>
      <w:proofErr w:type="spellStart"/>
      <w:r w:rsidRPr="00B70FD7">
        <w:rPr>
          <w:rFonts w:ascii="Arial" w:hAnsi="Arial"/>
          <w:sz w:val="26"/>
          <w:lang w:val="pt-BR"/>
        </w:rPr>
        <w:t>IFSul</w:t>
      </w:r>
      <w:proofErr w:type="spellEnd"/>
      <w:r w:rsidRPr="00B70FD7">
        <w:rPr>
          <w:rFonts w:ascii="Arial" w:hAnsi="Arial"/>
          <w:sz w:val="26"/>
          <w:lang w:val="pt-BR"/>
        </w:rPr>
        <w:t xml:space="preserve"> e verifique a altura da torre necessária.</w:t>
      </w:r>
    </w:p>
    <w:p w14:paraId="767BE384" w14:textId="7F4C8786" w:rsidR="00B70FD7" w:rsidRPr="00B70FD7" w:rsidRDefault="00B70FD7" w:rsidP="000B260B">
      <w:pPr>
        <w:rPr>
          <w:rFonts w:ascii="Arial" w:hAnsi="Arial"/>
          <w:sz w:val="26"/>
          <w:lang w:val="pt-BR"/>
        </w:rPr>
      </w:pPr>
      <w:r>
        <w:rPr>
          <w:rFonts w:ascii="Arial" w:hAnsi="Arial"/>
          <w:noProof/>
          <w:sz w:val="26"/>
          <w:lang w:val="pt-BR"/>
        </w:rPr>
        <w:drawing>
          <wp:anchor distT="0" distB="0" distL="114300" distR="114300" simplePos="0" relativeHeight="251658240" behindDoc="1" locked="0" layoutInCell="1" allowOverlap="1" wp14:anchorId="647B6C3F" wp14:editId="1B1DC843">
            <wp:simplePos x="0" y="0"/>
            <wp:positionH relativeFrom="page">
              <wp:posOffset>415637</wp:posOffset>
            </wp:positionH>
            <wp:positionV relativeFrom="paragraph">
              <wp:posOffset>116304</wp:posOffset>
            </wp:positionV>
            <wp:extent cx="6744088" cy="385699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4">
                      <a:extLst>
                        <a:ext uri="{28A0092B-C50C-407E-A947-70E740481C1C}">
                          <a14:useLocalDpi xmlns:a14="http://schemas.microsoft.com/office/drawing/2010/main" val="0"/>
                        </a:ext>
                      </a:extLst>
                    </a:blip>
                    <a:stretch>
                      <a:fillRect/>
                    </a:stretch>
                  </pic:blipFill>
                  <pic:spPr>
                    <a:xfrm>
                      <a:off x="0" y="0"/>
                      <a:ext cx="6767094" cy="3870147"/>
                    </a:xfrm>
                    <a:prstGeom prst="rect">
                      <a:avLst/>
                    </a:prstGeom>
                  </pic:spPr>
                </pic:pic>
              </a:graphicData>
            </a:graphic>
            <wp14:sizeRelH relativeFrom="margin">
              <wp14:pctWidth>0</wp14:pctWidth>
            </wp14:sizeRelH>
            <wp14:sizeRelV relativeFrom="margin">
              <wp14:pctHeight>0</wp14:pctHeight>
            </wp14:sizeRelV>
          </wp:anchor>
        </w:drawing>
      </w:r>
    </w:p>
    <w:p w14:paraId="77A9E5C7" w14:textId="0829C14C" w:rsidR="000B260B" w:rsidRDefault="000B260B" w:rsidP="000B260B">
      <w:pPr>
        <w:rPr>
          <w:rFonts w:ascii="Arial" w:hAnsi="Arial"/>
          <w:sz w:val="26"/>
          <w:lang w:val="pt-BR"/>
        </w:rPr>
      </w:pPr>
    </w:p>
    <w:p w14:paraId="44E933EF" w14:textId="417A41EC" w:rsidR="00F51BF4" w:rsidRDefault="00F51BF4" w:rsidP="000B260B">
      <w:pPr>
        <w:rPr>
          <w:rFonts w:ascii="Arial" w:hAnsi="Arial"/>
          <w:sz w:val="26"/>
          <w:lang w:val="pt-BR"/>
        </w:rPr>
      </w:pPr>
    </w:p>
    <w:p w14:paraId="0A3FDC5F" w14:textId="4EF5CFA0" w:rsidR="00F51BF4" w:rsidRDefault="00F51BF4" w:rsidP="000B260B">
      <w:pPr>
        <w:rPr>
          <w:rFonts w:ascii="Arial" w:hAnsi="Arial"/>
          <w:sz w:val="26"/>
          <w:lang w:val="pt-BR"/>
        </w:rPr>
      </w:pPr>
    </w:p>
    <w:p w14:paraId="472AFFEC" w14:textId="57A8CF8F" w:rsidR="00F51BF4" w:rsidRDefault="00F51BF4" w:rsidP="000B260B">
      <w:pPr>
        <w:rPr>
          <w:rFonts w:ascii="Arial" w:hAnsi="Arial"/>
          <w:sz w:val="26"/>
          <w:lang w:val="pt-BR"/>
        </w:rPr>
      </w:pPr>
    </w:p>
    <w:p w14:paraId="022F7E17" w14:textId="7304E35D" w:rsidR="00F51BF4" w:rsidRDefault="00F51BF4" w:rsidP="000B260B">
      <w:pPr>
        <w:rPr>
          <w:rFonts w:ascii="Arial" w:hAnsi="Arial"/>
          <w:sz w:val="26"/>
          <w:lang w:val="pt-BR"/>
        </w:rPr>
      </w:pPr>
    </w:p>
    <w:p w14:paraId="1D934AAB" w14:textId="36A45179" w:rsidR="00F51BF4" w:rsidRDefault="00F51BF4" w:rsidP="000B260B">
      <w:pPr>
        <w:rPr>
          <w:rFonts w:ascii="Arial" w:hAnsi="Arial"/>
          <w:sz w:val="26"/>
          <w:lang w:val="pt-BR"/>
        </w:rPr>
      </w:pPr>
    </w:p>
    <w:p w14:paraId="58D65025" w14:textId="30CD7655" w:rsidR="00F51BF4" w:rsidRDefault="00F51BF4" w:rsidP="000B260B">
      <w:pPr>
        <w:rPr>
          <w:rFonts w:ascii="Arial" w:hAnsi="Arial"/>
          <w:sz w:val="26"/>
          <w:lang w:val="pt-BR"/>
        </w:rPr>
      </w:pPr>
    </w:p>
    <w:p w14:paraId="55415B04" w14:textId="474D94E0" w:rsidR="00F51BF4" w:rsidRDefault="00F51BF4" w:rsidP="000B260B">
      <w:pPr>
        <w:rPr>
          <w:rFonts w:ascii="Arial" w:hAnsi="Arial"/>
          <w:sz w:val="26"/>
          <w:lang w:val="pt-BR"/>
        </w:rPr>
      </w:pPr>
    </w:p>
    <w:p w14:paraId="065528D9" w14:textId="0C0CCDA6" w:rsidR="00F51BF4" w:rsidRDefault="00F51BF4" w:rsidP="000B260B">
      <w:pPr>
        <w:rPr>
          <w:rFonts w:ascii="Arial" w:hAnsi="Arial"/>
          <w:sz w:val="26"/>
          <w:lang w:val="pt-BR"/>
        </w:rPr>
      </w:pPr>
    </w:p>
    <w:p w14:paraId="623A1159" w14:textId="68B87E70" w:rsidR="00F51BF4" w:rsidRDefault="00F51BF4" w:rsidP="000B260B">
      <w:pPr>
        <w:rPr>
          <w:rFonts w:ascii="Arial" w:hAnsi="Arial"/>
          <w:sz w:val="26"/>
          <w:lang w:val="pt-BR"/>
        </w:rPr>
      </w:pPr>
    </w:p>
    <w:p w14:paraId="08D7793D" w14:textId="4D52D7E0" w:rsidR="00F51BF4" w:rsidRDefault="00F51BF4" w:rsidP="000B260B">
      <w:pPr>
        <w:rPr>
          <w:rFonts w:ascii="Arial" w:hAnsi="Arial"/>
          <w:sz w:val="26"/>
          <w:lang w:val="pt-BR"/>
        </w:rPr>
      </w:pPr>
    </w:p>
    <w:p w14:paraId="7E30877C" w14:textId="26CA9B75" w:rsidR="00F51BF4" w:rsidRDefault="00F51BF4" w:rsidP="000B260B">
      <w:pPr>
        <w:rPr>
          <w:rFonts w:ascii="Arial" w:hAnsi="Arial"/>
          <w:sz w:val="26"/>
          <w:lang w:val="pt-BR"/>
        </w:rPr>
      </w:pPr>
    </w:p>
    <w:p w14:paraId="45BA9146" w14:textId="216405FF" w:rsidR="00F51BF4" w:rsidRDefault="00F51BF4" w:rsidP="000B260B">
      <w:pPr>
        <w:rPr>
          <w:rFonts w:ascii="Arial" w:hAnsi="Arial"/>
          <w:sz w:val="26"/>
          <w:lang w:val="pt-BR"/>
        </w:rPr>
      </w:pPr>
    </w:p>
    <w:p w14:paraId="1546B9C4" w14:textId="55515B89" w:rsidR="00F51BF4" w:rsidRDefault="00F51BF4" w:rsidP="000B260B">
      <w:pPr>
        <w:rPr>
          <w:rFonts w:ascii="Arial" w:hAnsi="Arial"/>
          <w:sz w:val="26"/>
          <w:lang w:val="pt-BR"/>
        </w:rPr>
      </w:pPr>
    </w:p>
    <w:p w14:paraId="2D316D9D" w14:textId="5C46E784" w:rsidR="00F51BF4" w:rsidRDefault="00F51BF4" w:rsidP="000B260B">
      <w:pPr>
        <w:rPr>
          <w:rFonts w:ascii="Arial" w:hAnsi="Arial"/>
          <w:sz w:val="26"/>
          <w:lang w:val="pt-BR"/>
        </w:rPr>
      </w:pPr>
    </w:p>
    <w:p w14:paraId="272C97BC" w14:textId="74C5C689" w:rsidR="00F51BF4" w:rsidRDefault="00F51BF4" w:rsidP="000B260B">
      <w:pPr>
        <w:rPr>
          <w:rFonts w:ascii="Arial" w:hAnsi="Arial"/>
          <w:sz w:val="26"/>
          <w:lang w:val="pt-BR"/>
        </w:rPr>
      </w:pPr>
    </w:p>
    <w:p w14:paraId="625E5B4C" w14:textId="280A3E14" w:rsidR="00F51BF4" w:rsidRDefault="00F51BF4" w:rsidP="000B260B">
      <w:pPr>
        <w:rPr>
          <w:rFonts w:ascii="Arial" w:hAnsi="Arial"/>
          <w:sz w:val="26"/>
          <w:lang w:val="pt-BR"/>
        </w:rPr>
      </w:pPr>
      <w:r>
        <w:rPr>
          <w:rFonts w:ascii="Arial" w:hAnsi="Arial"/>
          <w:noProof/>
          <w:sz w:val="26"/>
          <w:lang w:val="pt-BR"/>
        </w:rPr>
        <w:drawing>
          <wp:anchor distT="0" distB="0" distL="114300" distR="114300" simplePos="0" relativeHeight="251659264" behindDoc="0" locked="0" layoutInCell="1" allowOverlap="1" wp14:anchorId="536A290E" wp14:editId="09C87848">
            <wp:simplePos x="0" y="0"/>
            <wp:positionH relativeFrom="margin">
              <wp:align>center</wp:align>
            </wp:positionH>
            <wp:positionV relativeFrom="paragraph">
              <wp:posOffset>596265</wp:posOffset>
            </wp:positionV>
            <wp:extent cx="6802838" cy="321945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5">
                      <a:extLst>
                        <a:ext uri="{28A0092B-C50C-407E-A947-70E740481C1C}">
                          <a14:useLocalDpi xmlns:a14="http://schemas.microsoft.com/office/drawing/2010/main" val="0"/>
                        </a:ext>
                      </a:extLst>
                    </a:blip>
                    <a:stretch>
                      <a:fillRect/>
                    </a:stretch>
                  </pic:blipFill>
                  <pic:spPr>
                    <a:xfrm>
                      <a:off x="0" y="0"/>
                      <a:ext cx="6802838" cy="3219450"/>
                    </a:xfrm>
                    <a:prstGeom prst="rect">
                      <a:avLst/>
                    </a:prstGeom>
                  </pic:spPr>
                </pic:pic>
              </a:graphicData>
            </a:graphic>
          </wp:anchor>
        </w:drawing>
      </w:r>
      <w:r w:rsidRPr="00F51BF4">
        <w:rPr>
          <w:rFonts w:ascii="Arial" w:hAnsi="Arial"/>
          <w:sz w:val="26"/>
          <w:lang w:val="pt-BR"/>
        </w:rPr>
        <w:t>Faça um enlace entre as cidades de Santa Maria – RS e Júlio de Castilhos – RS</w:t>
      </w:r>
    </w:p>
    <w:p w14:paraId="7CC57608" w14:textId="2BFC5152" w:rsidR="00F51BF4" w:rsidRDefault="00F51BF4" w:rsidP="000B260B">
      <w:pPr>
        <w:rPr>
          <w:rFonts w:ascii="Arial" w:hAnsi="Arial"/>
          <w:sz w:val="26"/>
          <w:lang w:val="pt-BR"/>
        </w:rPr>
      </w:pPr>
      <w:r>
        <w:rPr>
          <w:rFonts w:ascii="Arial" w:hAnsi="Arial"/>
          <w:noProof/>
          <w:sz w:val="26"/>
          <w:lang w:val="pt-BR"/>
        </w:rPr>
        <w:drawing>
          <wp:anchor distT="0" distB="0" distL="114300" distR="114300" simplePos="0" relativeHeight="251660288" behindDoc="0" locked="0" layoutInCell="1" allowOverlap="1" wp14:anchorId="626E2F29" wp14:editId="75EF1A71">
            <wp:simplePos x="0" y="0"/>
            <wp:positionH relativeFrom="margin">
              <wp:posOffset>-689610</wp:posOffset>
            </wp:positionH>
            <wp:positionV relativeFrom="paragraph">
              <wp:posOffset>3504565</wp:posOffset>
            </wp:positionV>
            <wp:extent cx="6793230" cy="3248025"/>
            <wp:effectExtent l="0" t="0" r="762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6">
                      <a:extLst>
                        <a:ext uri="{28A0092B-C50C-407E-A947-70E740481C1C}">
                          <a14:useLocalDpi xmlns:a14="http://schemas.microsoft.com/office/drawing/2010/main" val="0"/>
                        </a:ext>
                      </a:extLst>
                    </a:blip>
                    <a:stretch>
                      <a:fillRect/>
                    </a:stretch>
                  </pic:blipFill>
                  <pic:spPr>
                    <a:xfrm>
                      <a:off x="0" y="0"/>
                      <a:ext cx="6793230" cy="3248025"/>
                    </a:xfrm>
                    <a:prstGeom prst="rect">
                      <a:avLst/>
                    </a:prstGeom>
                  </pic:spPr>
                </pic:pic>
              </a:graphicData>
            </a:graphic>
            <wp14:sizeRelH relativeFrom="margin">
              <wp14:pctWidth>0</wp14:pctWidth>
            </wp14:sizeRelH>
            <wp14:sizeRelV relativeFrom="margin">
              <wp14:pctHeight>0</wp14:pctHeight>
            </wp14:sizeRelV>
          </wp:anchor>
        </w:drawing>
      </w:r>
    </w:p>
    <w:p w14:paraId="1DE6AAB2" w14:textId="7C9CA013" w:rsidR="00F51BF4" w:rsidRDefault="00F51BF4" w:rsidP="000B260B">
      <w:pPr>
        <w:rPr>
          <w:rFonts w:ascii="Arial" w:hAnsi="Arial"/>
          <w:sz w:val="26"/>
          <w:lang w:val="pt-BR"/>
        </w:rPr>
      </w:pPr>
    </w:p>
    <w:p w14:paraId="1FB600AD" w14:textId="01B4D59C" w:rsidR="001A57BF" w:rsidRDefault="001A57BF" w:rsidP="000B260B">
      <w:pPr>
        <w:rPr>
          <w:rFonts w:ascii="Arial" w:hAnsi="Arial"/>
          <w:sz w:val="26"/>
          <w:lang w:val="pt-BR"/>
        </w:rPr>
      </w:pPr>
    </w:p>
    <w:p w14:paraId="11738316" w14:textId="1778AC6D" w:rsidR="001A57BF" w:rsidRDefault="001A57BF" w:rsidP="000B260B">
      <w:pPr>
        <w:rPr>
          <w:rFonts w:ascii="Arial" w:hAnsi="Arial"/>
          <w:sz w:val="26"/>
          <w:lang w:val="pt-BR"/>
        </w:rPr>
      </w:pPr>
    </w:p>
    <w:p w14:paraId="0B7B9C61" w14:textId="202AF35B" w:rsidR="001A57BF" w:rsidRDefault="001A57BF" w:rsidP="000B260B">
      <w:pPr>
        <w:rPr>
          <w:rFonts w:ascii="Arial" w:hAnsi="Arial"/>
          <w:sz w:val="26"/>
          <w:lang w:val="pt-BR"/>
        </w:rPr>
      </w:pPr>
    </w:p>
    <w:p w14:paraId="0DDFAAA4" w14:textId="77777777" w:rsidR="001A57BF" w:rsidRDefault="001A57BF" w:rsidP="000B260B">
      <w:pPr>
        <w:rPr>
          <w:rFonts w:ascii="Arial" w:hAnsi="Arial"/>
          <w:sz w:val="26"/>
          <w:lang w:val="pt-BR"/>
        </w:rPr>
      </w:pPr>
    </w:p>
    <w:p w14:paraId="0877A894" w14:textId="49A9B05D" w:rsidR="001A57BF" w:rsidRPr="001A57BF" w:rsidRDefault="001A57BF" w:rsidP="000B260B">
      <w:pPr>
        <w:rPr>
          <w:rFonts w:ascii="Arial" w:hAnsi="Arial"/>
          <w:b/>
          <w:bCs/>
          <w:sz w:val="26"/>
        </w:rPr>
      </w:pPr>
      <w:r w:rsidRPr="001A57BF">
        <w:rPr>
          <w:rFonts w:ascii="Arial" w:hAnsi="Arial"/>
          <w:b/>
          <w:bCs/>
          <w:sz w:val="26"/>
        </w:rPr>
        <w:t>P</w:t>
      </w:r>
      <w:r>
        <w:rPr>
          <w:rFonts w:ascii="Arial" w:hAnsi="Arial"/>
          <w:b/>
          <w:bCs/>
          <w:sz w:val="26"/>
        </w:rPr>
        <w:t>ropagación de ondas</w:t>
      </w:r>
    </w:p>
    <w:p w14:paraId="4FD2332C" w14:textId="4E01F886" w:rsidR="001A57BF" w:rsidRDefault="001A57BF" w:rsidP="000B260B">
      <w:pPr>
        <w:rPr>
          <w:rFonts w:ascii="Arial" w:hAnsi="Arial"/>
          <w:sz w:val="26"/>
        </w:rPr>
      </w:pPr>
      <w:r w:rsidRPr="001A57BF">
        <w:rPr>
          <w:rFonts w:ascii="Arial" w:hAnsi="Arial"/>
          <w:sz w:val="26"/>
        </w:rPr>
        <w:t>Formalmente una onda es una perturbación que se propaga, que transporta energía, pero no transporta masa.</w:t>
      </w:r>
    </w:p>
    <w:p w14:paraId="43BA0A0F" w14:textId="7C266F7D" w:rsidR="001A57BF" w:rsidRPr="001A57BF" w:rsidRDefault="001A57BF" w:rsidP="000B260B">
      <w:pPr>
        <w:rPr>
          <w:rFonts w:ascii="Arial" w:hAnsi="Arial"/>
          <w:sz w:val="26"/>
        </w:rPr>
      </w:pPr>
      <w:r w:rsidRPr="001A57BF">
        <w:rPr>
          <w:rFonts w:ascii="Arial" w:hAnsi="Arial"/>
          <w:sz w:val="26"/>
        </w:rPr>
        <w:t>Ondas electromagnéticas:</w:t>
      </w:r>
    </w:p>
    <w:p w14:paraId="69901BA6" w14:textId="20FEE1F4" w:rsidR="001A57BF" w:rsidRDefault="001A57BF" w:rsidP="001A57BF">
      <w:pPr>
        <w:rPr>
          <w:rFonts w:ascii="Arial" w:hAnsi="Arial"/>
          <w:sz w:val="26"/>
        </w:rPr>
      </w:pPr>
      <w:r w:rsidRPr="001A57BF">
        <w:rPr>
          <w:rFonts w:ascii="Arial" w:hAnsi="Arial"/>
          <w:sz w:val="26"/>
        </w:rPr>
        <w:t>Una OEM puede propagarse en el vacío a la velocidad de la luz</w:t>
      </w:r>
      <w:r>
        <w:rPr>
          <w:rFonts w:ascii="Arial" w:hAnsi="Arial"/>
          <w:sz w:val="26"/>
        </w:rPr>
        <w:t xml:space="preserve">, </w:t>
      </w:r>
      <w:r w:rsidRPr="001A57BF">
        <w:rPr>
          <w:rFonts w:ascii="Arial" w:hAnsi="Arial"/>
          <w:sz w:val="26"/>
        </w:rPr>
        <w:t>sin necesidad de que exista un medio físico como el aire o el agua para el transporte de energía.</w:t>
      </w:r>
    </w:p>
    <w:p w14:paraId="6D2F1F4F" w14:textId="60B4E2A8" w:rsidR="001A57BF" w:rsidRDefault="001A57BF" w:rsidP="001A57BF">
      <w:pPr>
        <w:rPr>
          <w:rFonts w:ascii="Arial" w:hAnsi="Arial"/>
          <w:sz w:val="26"/>
        </w:rPr>
      </w:pPr>
      <w:r>
        <w:rPr>
          <w:rFonts w:ascii="Arial" w:hAnsi="Arial"/>
          <w:sz w:val="26"/>
        </w:rPr>
        <w:t>¿Como funciona?</w:t>
      </w:r>
    </w:p>
    <w:p w14:paraId="4B6B8D11" w14:textId="4C69FA7C" w:rsidR="001A57BF" w:rsidRDefault="001A57BF" w:rsidP="001A57BF">
      <w:pPr>
        <w:rPr>
          <w:rFonts w:ascii="Arial" w:hAnsi="Arial"/>
          <w:sz w:val="26"/>
        </w:rPr>
      </w:pPr>
      <w:r>
        <w:rPr>
          <w:rFonts w:ascii="Arial" w:hAnsi="Arial"/>
          <w:sz w:val="26"/>
        </w:rPr>
        <w:t>S</w:t>
      </w:r>
      <w:r w:rsidRPr="001A57BF">
        <w:rPr>
          <w:rFonts w:ascii="Arial" w:hAnsi="Arial"/>
          <w:sz w:val="26"/>
        </w:rPr>
        <w:t>e puede emitir una señal desde un transmisor (donde se genera la onda), enviarla hacia una antena transmisora, propagar la onda generada por el aire hacia una antena receptora, en la antena receptora se recibe la onda y se convierte en una señal eléctrica hacia un receptor (donde se recupera la onda). Esta onda contiene información que, una vez recibida por el receptor, se puede procesar esa señal y obtener la información que se envió.</w:t>
      </w:r>
    </w:p>
    <w:p w14:paraId="18BB38B9" w14:textId="6D9BD499" w:rsidR="001A57BF" w:rsidRDefault="001A57BF" w:rsidP="001A57BF">
      <w:pPr>
        <w:rPr>
          <w:rFonts w:ascii="Arial" w:hAnsi="Arial"/>
          <w:sz w:val="26"/>
        </w:rPr>
      </w:pPr>
      <w:r>
        <w:rPr>
          <w:rFonts w:ascii="Arial" w:hAnsi="Arial"/>
          <w:sz w:val="26"/>
        </w:rPr>
        <w:t>¿Cómo se diferencian esas ondas? Mediante sus frecuencias.</w:t>
      </w:r>
    </w:p>
    <w:p w14:paraId="068ABD4F" w14:textId="77777777" w:rsidR="001A57BF" w:rsidRDefault="001A57BF" w:rsidP="001A57BF">
      <w:pPr>
        <w:rPr>
          <w:rFonts w:ascii="Arial" w:hAnsi="Arial"/>
          <w:sz w:val="26"/>
        </w:rPr>
      </w:pPr>
    </w:p>
    <w:p w14:paraId="28F16E0B" w14:textId="77777777" w:rsidR="001A57BF" w:rsidRDefault="001A57BF" w:rsidP="001A57BF">
      <w:pPr>
        <w:rPr>
          <w:rFonts w:ascii="Arial" w:hAnsi="Arial"/>
          <w:sz w:val="26"/>
        </w:rPr>
      </w:pPr>
    </w:p>
    <w:p w14:paraId="06F19F64" w14:textId="77777777" w:rsidR="001A57BF" w:rsidRDefault="001A57BF" w:rsidP="001A57BF">
      <w:pPr>
        <w:rPr>
          <w:rFonts w:ascii="Arial" w:hAnsi="Arial"/>
          <w:sz w:val="26"/>
        </w:rPr>
      </w:pPr>
    </w:p>
    <w:p w14:paraId="0724DC52" w14:textId="77777777" w:rsidR="001A57BF" w:rsidRDefault="001A57BF" w:rsidP="001A57BF">
      <w:pPr>
        <w:rPr>
          <w:rFonts w:ascii="Arial" w:hAnsi="Arial"/>
          <w:sz w:val="26"/>
        </w:rPr>
      </w:pPr>
    </w:p>
    <w:p w14:paraId="21EA06C9" w14:textId="77777777" w:rsidR="001A57BF" w:rsidRDefault="001A57BF" w:rsidP="001A57BF">
      <w:pPr>
        <w:rPr>
          <w:rFonts w:ascii="Arial" w:hAnsi="Arial"/>
          <w:sz w:val="26"/>
        </w:rPr>
      </w:pPr>
    </w:p>
    <w:p w14:paraId="3B4DDD07" w14:textId="77777777" w:rsidR="001A57BF" w:rsidRDefault="001A57BF" w:rsidP="001A57BF">
      <w:pPr>
        <w:rPr>
          <w:rFonts w:ascii="Arial" w:hAnsi="Arial"/>
          <w:sz w:val="26"/>
        </w:rPr>
      </w:pPr>
    </w:p>
    <w:p w14:paraId="6BB7B561" w14:textId="77777777" w:rsidR="001A57BF" w:rsidRDefault="001A57BF" w:rsidP="001A57BF">
      <w:pPr>
        <w:rPr>
          <w:rFonts w:ascii="Arial" w:hAnsi="Arial"/>
          <w:sz w:val="26"/>
        </w:rPr>
      </w:pPr>
    </w:p>
    <w:p w14:paraId="466184AE" w14:textId="77777777" w:rsidR="001A57BF" w:rsidRDefault="001A57BF" w:rsidP="001A57BF">
      <w:pPr>
        <w:rPr>
          <w:rFonts w:ascii="Arial" w:hAnsi="Arial"/>
          <w:sz w:val="26"/>
        </w:rPr>
      </w:pPr>
    </w:p>
    <w:p w14:paraId="7E346393" w14:textId="77777777" w:rsidR="001A57BF" w:rsidRDefault="001A57BF" w:rsidP="001A57BF">
      <w:pPr>
        <w:rPr>
          <w:rFonts w:ascii="Arial" w:hAnsi="Arial"/>
          <w:sz w:val="26"/>
        </w:rPr>
      </w:pPr>
    </w:p>
    <w:p w14:paraId="48013602" w14:textId="77777777" w:rsidR="001A57BF" w:rsidRDefault="001A57BF" w:rsidP="001A57BF">
      <w:pPr>
        <w:rPr>
          <w:rFonts w:ascii="Arial" w:hAnsi="Arial"/>
          <w:sz w:val="26"/>
        </w:rPr>
      </w:pPr>
    </w:p>
    <w:p w14:paraId="1A8F9E27" w14:textId="77777777" w:rsidR="001A57BF" w:rsidRDefault="001A57BF" w:rsidP="001A57BF">
      <w:pPr>
        <w:rPr>
          <w:rFonts w:ascii="Arial" w:hAnsi="Arial"/>
          <w:sz w:val="26"/>
        </w:rPr>
      </w:pPr>
    </w:p>
    <w:p w14:paraId="76DE8DBF" w14:textId="77777777" w:rsidR="001A57BF" w:rsidRDefault="001A57BF" w:rsidP="001A57BF">
      <w:pPr>
        <w:rPr>
          <w:rFonts w:ascii="Arial" w:hAnsi="Arial"/>
          <w:sz w:val="26"/>
        </w:rPr>
      </w:pPr>
    </w:p>
    <w:p w14:paraId="7C7E2CED" w14:textId="77777777" w:rsidR="001A57BF" w:rsidRDefault="001A57BF" w:rsidP="001A57BF">
      <w:pPr>
        <w:rPr>
          <w:rFonts w:ascii="Arial" w:hAnsi="Arial"/>
          <w:sz w:val="26"/>
        </w:rPr>
      </w:pPr>
    </w:p>
    <w:p w14:paraId="697534CA" w14:textId="77777777" w:rsidR="001A57BF" w:rsidRDefault="001A57BF" w:rsidP="001A57BF">
      <w:pPr>
        <w:rPr>
          <w:rFonts w:ascii="Arial" w:hAnsi="Arial"/>
          <w:sz w:val="26"/>
        </w:rPr>
      </w:pPr>
    </w:p>
    <w:p w14:paraId="02757FDB" w14:textId="77777777" w:rsidR="001A57BF" w:rsidRDefault="001A57BF" w:rsidP="001A57BF">
      <w:pPr>
        <w:rPr>
          <w:rFonts w:ascii="Arial" w:hAnsi="Arial"/>
          <w:sz w:val="26"/>
        </w:rPr>
      </w:pPr>
    </w:p>
    <w:p w14:paraId="0E37E354" w14:textId="50770E89" w:rsidR="001A57BF" w:rsidRPr="001A57BF" w:rsidRDefault="001A57BF" w:rsidP="001A57BF">
      <w:pPr>
        <w:rPr>
          <w:rFonts w:ascii="Arial" w:hAnsi="Arial"/>
          <w:b/>
          <w:bCs/>
          <w:sz w:val="26"/>
        </w:rPr>
      </w:pPr>
      <w:r w:rsidRPr="001A57BF">
        <w:rPr>
          <w:rFonts w:ascii="Arial" w:hAnsi="Arial"/>
          <w:b/>
          <w:bCs/>
          <w:sz w:val="26"/>
        </w:rPr>
        <w:t>Difracción en las ondas electromagnéticas:</w:t>
      </w:r>
    </w:p>
    <w:p w14:paraId="034722F9" w14:textId="70B69F1D" w:rsidR="001A57BF" w:rsidRDefault="001A57BF" w:rsidP="001A57BF">
      <w:pPr>
        <w:rPr>
          <w:rFonts w:ascii="Arial" w:hAnsi="Arial"/>
          <w:sz w:val="26"/>
        </w:rPr>
      </w:pPr>
      <w:r w:rsidRPr="001A57BF">
        <w:rPr>
          <w:rFonts w:ascii="Arial" w:hAnsi="Arial"/>
          <w:sz w:val="26"/>
        </w:rPr>
        <w:t>La interferencia tiene un papel muy importante en la difracción de las ondas. Cuando la radiación electromagnética encuentra un obstáculo a su paso, la dirección de propagación de los rayos próximos al borde del obstáculo sufre una desviación. La desviación es en general lo suficientemente pequeña como para que apenas nos demos cuenta de que ocurre.</w:t>
      </w:r>
    </w:p>
    <w:p w14:paraId="29032256" w14:textId="7848FEF4" w:rsidR="001A57BF" w:rsidRDefault="001A57BF" w:rsidP="001A57BF">
      <w:pPr>
        <w:rPr>
          <w:rFonts w:ascii="Arial" w:hAnsi="Arial"/>
          <w:sz w:val="26"/>
        </w:rPr>
      </w:pPr>
    </w:p>
    <w:p w14:paraId="2369BBF2" w14:textId="1F12AB84" w:rsidR="001A57BF" w:rsidRPr="00C536E5" w:rsidRDefault="00DD1A47" w:rsidP="001A57BF">
      <w:pPr>
        <w:rPr>
          <w:rFonts w:ascii="Arial" w:hAnsi="Arial"/>
          <w:b/>
          <w:bCs/>
          <w:sz w:val="26"/>
        </w:rPr>
      </w:pPr>
      <w:r w:rsidRPr="00C536E5">
        <w:rPr>
          <w:rFonts w:ascii="Arial" w:hAnsi="Arial"/>
          <w:b/>
          <w:bCs/>
          <w:sz w:val="26"/>
        </w:rPr>
        <w:t>Refracción</w:t>
      </w:r>
      <w:r w:rsidR="001A57BF" w:rsidRPr="00C536E5">
        <w:rPr>
          <w:rFonts w:ascii="Arial" w:hAnsi="Arial"/>
          <w:b/>
          <w:bCs/>
          <w:sz w:val="26"/>
        </w:rPr>
        <w:t xml:space="preserve"> </w:t>
      </w:r>
      <w:r w:rsidRPr="00C536E5">
        <w:rPr>
          <w:rFonts w:ascii="Arial" w:hAnsi="Arial"/>
          <w:b/>
          <w:bCs/>
          <w:sz w:val="26"/>
        </w:rPr>
        <w:t>de</w:t>
      </w:r>
      <w:r w:rsidR="001A57BF" w:rsidRPr="00C536E5">
        <w:rPr>
          <w:rFonts w:ascii="Arial" w:hAnsi="Arial"/>
          <w:b/>
          <w:bCs/>
          <w:sz w:val="26"/>
        </w:rPr>
        <w:t xml:space="preserve"> las ondas</w:t>
      </w:r>
      <w:r w:rsidRPr="00C536E5">
        <w:rPr>
          <w:rFonts w:ascii="Arial" w:hAnsi="Arial"/>
          <w:b/>
          <w:bCs/>
          <w:sz w:val="26"/>
        </w:rPr>
        <w:t xml:space="preserve"> electromagnéticas:</w:t>
      </w:r>
    </w:p>
    <w:p w14:paraId="2A4AB69B" w14:textId="69416690" w:rsidR="00DD1A47" w:rsidRDefault="00DD1A47" w:rsidP="001A57BF">
      <w:pPr>
        <w:rPr>
          <w:rFonts w:ascii="Arial" w:hAnsi="Arial"/>
          <w:sz w:val="26"/>
        </w:rPr>
      </w:pPr>
      <w:r w:rsidRPr="00DD1A47">
        <w:rPr>
          <w:rFonts w:ascii="Arial" w:hAnsi="Arial"/>
          <w:sz w:val="26"/>
        </w:rPr>
        <w:t>La refracción es el cambio en la trayectoria de una onda electromagnética que sucede al pasar en dirección oblicua de un medio a otro con diferente densidad. Siempre que una onda de radio pasa de un medio a otro con distinta densidad, sucede un cambio en su velocidad de propagación.</w:t>
      </w:r>
    </w:p>
    <w:p w14:paraId="750FB50A" w14:textId="54FC195D" w:rsidR="00DD1A47" w:rsidRPr="00DD1A47" w:rsidRDefault="00DD1A47" w:rsidP="00DD1A47">
      <w:pPr>
        <w:rPr>
          <w:rFonts w:ascii="Arial" w:hAnsi="Arial"/>
          <w:sz w:val="26"/>
        </w:rPr>
      </w:pPr>
      <w:r w:rsidRPr="00DD1A47">
        <w:rPr>
          <w:rFonts w:ascii="Arial" w:hAnsi="Arial"/>
          <w:sz w:val="26"/>
        </w:rPr>
        <w:t>Los radioenlaces punto a punto trabajan en la parte baja de la atmósfera, que presenta cambios de densidad y que además varían a través del tiempo debido a fenómenos meteorológicos (aire caliente, aire frío, lluvi</w:t>
      </w:r>
      <w:r>
        <w:rPr>
          <w:rFonts w:ascii="Arial" w:hAnsi="Arial"/>
          <w:sz w:val="26"/>
        </w:rPr>
        <w:t>a</w:t>
      </w:r>
      <w:r w:rsidRPr="00DD1A47">
        <w:rPr>
          <w:rFonts w:ascii="Arial" w:hAnsi="Arial"/>
          <w:sz w:val="26"/>
        </w:rPr>
        <w:t>).</w:t>
      </w:r>
      <w:r>
        <w:rPr>
          <w:rFonts w:ascii="Arial" w:hAnsi="Arial"/>
          <w:sz w:val="26"/>
        </w:rPr>
        <w:t xml:space="preserve"> Y como sabemos la </w:t>
      </w:r>
      <w:r w:rsidRPr="00DD1A47">
        <w:rPr>
          <w:rFonts w:ascii="Arial" w:hAnsi="Arial"/>
          <w:sz w:val="26"/>
        </w:rPr>
        <w:t>refracción se produce al pasar de un medio a otro con densidades diferentes, por tanto, pueden pasar 3 tipos de supuestos:</w:t>
      </w:r>
    </w:p>
    <w:p w14:paraId="76A12C87" w14:textId="77777777" w:rsidR="00DD1A47" w:rsidRPr="00DD1A47" w:rsidRDefault="00DD1A47" w:rsidP="00DD1A47">
      <w:pPr>
        <w:rPr>
          <w:rFonts w:ascii="Arial" w:hAnsi="Arial"/>
          <w:sz w:val="26"/>
        </w:rPr>
      </w:pPr>
      <w:r w:rsidRPr="00DD1A47">
        <w:rPr>
          <w:rFonts w:ascii="Arial" w:hAnsi="Arial"/>
          <w:sz w:val="26"/>
        </w:rPr>
        <w:t>Que aumente el alcance del radioenlace porque las ondas se elevan por encima de la línea vista.</w:t>
      </w:r>
    </w:p>
    <w:p w14:paraId="20362677" w14:textId="77777777" w:rsidR="00DD1A47" w:rsidRPr="00DD1A47" w:rsidRDefault="00DD1A47" w:rsidP="00DD1A47">
      <w:pPr>
        <w:rPr>
          <w:rFonts w:ascii="Arial" w:hAnsi="Arial"/>
          <w:sz w:val="26"/>
        </w:rPr>
      </w:pPr>
      <w:r w:rsidRPr="00DD1A47">
        <w:rPr>
          <w:rFonts w:ascii="Arial" w:hAnsi="Arial"/>
          <w:sz w:val="26"/>
        </w:rPr>
        <w:t>Que disminuya el alcance del radioenlace porque las ondas descienden por debajo de la línea vista.</w:t>
      </w:r>
    </w:p>
    <w:p w14:paraId="586E5A9A" w14:textId="02AFF29F" w:rsidR="00DD1A47" w:rsidRPr="00DD1A47" w:rsidRDefault="00DD1A47" w:rsidP="00DD1A47">
      <w:pPr>
        <w:rPr>
          <w:rFonts w:ascii="Arial" w:hAnsi="Arial"/>
          <w:sz w:val="26"/>
        </w:rPr>
      </w:pPr>
      <w:r w:rsidRPr="00DD1A47">
        <w:rPr>
          <w:rFonts w:ascii="Arial" w:hAnsi="Arial"/>
          <w:sz w:val="26"/>
        </w:rPr>
        <w:t>Que la señal atraviese áreas de densidad variable y se propague por una especie de conducto</w:t>
      </w:r>
      <w:r>
        <w:rPr>
          <w:rFonts w:ascii="Arial" w:hAnsi="Arial"/>
          <w:sz w:val="26"/>
        </w:rPr>
        <w:t>.</w:t>
      </w:r>
    </w:p>
    <w:p w14:paraId="07DF00A5" w14:textId="785F7CF8" w:rsidR="00811614" w:rsidRDefault="00DD1A47" w:rsidP="00DD1A47">
      <w:pPr>
        <w:rPr>
          <w:rFonts w:ascii="Arial" w:hAnsi="Arial"/>
          <w:sz w:val="26"/>
        </w:rPr>
      </w:pPr>
      <w:r w:rsidRPr="00DD1A47">
        <w:rPr>
          <w:rFonts w:ascii="Arial" w:hAnsi="Arial"/>
          <w:sz w:val="26"/>
        </w:rPr>
        <w:t>En el diseño de radioenlaces debemos tener en cuenta este fenómeno, pues si los obstáculos están muy cercanos a la línea vista, puede que nuestra señal sea interceptada si sucede una refracción que la haga descender hacia la superficie. Otro motivo más para calcular las zonas de Fresnel.</w:t>
      </w:r>
    </w:p>
    <w:p w14:paraId="024A36C0" w14:textId="74231294" w:rsidR="00811614" w:rsidRDefault="00811614" w:rsidP="00DD1A47">
      <w:pPr>
        <w:rPr>
          <w:rFonts w:ascii="Arial" w:hAnsi="Arial"/>
          <w:sz w:val="26"/>
        </w:rPr>
      </w:pPr>
    </w:p>
    <w:p w14:paraId="008CA5C4" w14:textId="2EC00D45" w:rsidR="00811614" w:rsidRDefault="00811614" w:rsidP="00DD1A47">
      <w:pPr>
        <w:rPr>
          <w:rFonts w:ascii="Arial" w:hAnsi="Arial"/>
          <w:sz w:val="26"/>
        </w:rPr>
      </w:pPr>
    </w:p>
    <w:p w14:paraId="437AB03D" w14:textId="54C7FB26" w:rsidR="00811614" w:rsidRDefault="00811614" w:rsidP="00DD1A47">
      <w:pPr>
        <w:rPr>
          <w:rFonts w:ascii="Arial" w:hAnsi="Arial"/>
          <w:sz w:val="26"/>
        </w:rPr>
      </w:pPr>
    </w:p>
    <w:p w14:paraId="16FAC104" w14:textId="47F22FF5" w:rsidR="00811614" w:rsidRDefault="00811614" w:rsidP="00DD1A47">
      <w:pPr>
        <w:rPr>
          <w:rFonts w:ascii="Arial" w:hAnsi="Arial"/>
          <w:b/>
          <w:bCs/>
          <w:sz w:val="26"/>
        </w:rPr>
      </w:pPr>
      <w:r>
        <w:rPr>
          <w:rFonts w:ascii="Arial" w:hAnsi="Arial"/>
          <w:b/>
          <w:bCs/>
          <w:sz w:val="26"/>
        </w:rPr>
        <w:lastRenderedPageBreak/>
        <w:t>Referencias</w:t>
      </w:r>
    </w:p>
    <w:p w14:paraId="68D27E49" w14:textId="19C5EE03" w:rsidR="00811614" w:rsidRDefault="00811614" w:rsidP="00DD1A47">
      <w:pPr>
        <w:rPr>
          <w:rFonts w:ascii="Arial" w:hAnsi="Arial"/>
          <w:b/>
          <w:bCs/>
          <w:sz w:val="26"/>
        </w:rPr>
      </w:pPr>
      <w:hyperlink r:id="rId7" w:history="1">
        <w:r w:rsidRPr="004235ED">
          <w:rPr>
            <w:rStyle w:val="Hipervnculo"/>
            <w:rFonts w:ascii="Arial" w:hAnsi="Arial"/>
            <w:b/>
            <w:bCs/>
            <w:sz w:val="26"/>
          </w:rPr>
          <w:t>https://www.prored.es/la-difraccion-en-las-ondas-y-radioenlaces/#:~:text=Está%20considerada%20una%20propiedad%20óptica,a%20las%20ondas%20de%20radio</w:t>
        </w:r>
      </w:hyperlink>
      <w:r w:rsidRPr="00811614">
        <w:rPr>
          <w:rFonts w:ascii="Arial" w:hAnsi="Arial"/>
          <w:b/>
          <w:bCs/>
          <w:sz w:val="26"/>
        </w:rPr>
        <w:t>.</w:t>
      </w:r>
    </w:p>
    <w:p w14:paraId="59489C90" w14:textId="77777777" w:rsidR="00811614" w:rsidRDefault="00811614" w:rsidP="00DD1A47">
      <w:pPr>
        <w:rPr>
          <w:rFonts w:ascii="Arial" w:hAnsi="Arial"/>
          <w:b/>
          <w:bCs/>
          <w:sz w:val="26"/>
        </w:rPr>
      </w:pPr>
    </w:p>
    <w:p w14:paraId="4AC6BF38" w14:textId="64C4E835" w:rsidR="00811614" w:rsidRDefault="00811614" w:rsidP="00DD1A47">
      <w:pPr>
        <w:rPr>
          <w:rFonts w:ascii="Arial" w:hAnsi="Arial"/>
          <w:b/>
          <w:bCs/>
          <w:sz w:val="26"/>
        </w:rPr>
      </w:pPr>
      <w:hyperlink r:id="rId8" w:history="1">
        <w:r w:rsidRPr="004235ED">
          <w:rPr>
            <w:rStyle w:val="Hipervnculo"/>
            <w:rFonts w:ascii="Arial" w:hAnsi="Arial"/>
            <w:b/>
            <w:bCs/>
            <w:sz w:val="26"/>
          </w:rPr>
          <w:t>https://iie.fing.edu.uy/proyectos/esopo/oem/</w:t>
        </w:r>
      </w:hyperlink>
    </w:p>
    <w:p w14:paraId="18C7D830" w14:textId="577E53F6" w:rsidR="00811614" w:rsidRDefault="00811614" w:rsidP="00DD1A47">
      <w:pPr>
        <w:rPr>
          <w:rFonts w:ascii="Arial" w:hAnsi="Arial"/>
          <w:b/>
          <w:bCs/>
          <w:sz w:val="26"/>
        </w:rPr>
      </w:pPr>
    </w:p>
    <w:p w14:paraId="2467FA15" w14:textId="1EBAAFCF" w:rsidR="00811614" w:rsidRDefault="00811614" w:rsidP="00DD1A47">
      <w:pPr>
        <w:rPr>
          <w:rFonts w:ascii="Arial" w:hAnsi="Arial"/>
          <w:b/>
          <w:bCs/>
          <w:sz w:val="26"/>
        </w:rPr>
      </w:pPr>
      <w:hyperlink r:id="rId9" w:history="1">
        <w:r w:rsidRPr="004235ED">
          <w:rPr>
            <w:rStyle w:val="Hipervnculo"/>
            <w:rFonts w:ascii="Arial" w:hAnsi="Arial"/>
            <w:b/>
            <w:bCs/>
            <w:sz w:val="26"/>
          </w:rPr>
          <w:t>https://partner.cab.inta-csic.es/printable_section.php?Section=Curso_Fundamentos_Capitulo_4</w:t>
        </w:r>
      </w:hyperlink>
    </w:p>
    <w:p w14:paraId="0A52D145" w14:textId="51AB3859" w:rsidR="00811614" w:rsidRDefault="00811614" w:rsidP="00DD1A47">
      <w:pPr>
        <w:rPr>
          <w:rFonts w:ascii="Arial" w:hAnsi="Arial"/>
          <w:b/>
          <w:bCs/>
          <w:sz w:val="26"/>
        </w:rPr>
      </w:pPr>
    </w:p>
    <w:p w14:paraId="309D87B9" w14:textId="3D986AA6" w:rsidR="00811614" w:rsidRDefault="00811614" w:rsidP="00DD1A47">
      <w:pPr>
        <w:rPr>
          <w:rFonts w:ascii="Arial" w:hAnsi="Arial"/>
          <w:b/>
          <w:bCs/>
          <w:sz w:val="26"/>
        </w:rPr>
      </w:pPr>
      <w:hyperlink r:id="rId10" w:history="1">
        <w:r w:rsidRPr="004235ED">
          <w:rPr>
            <w:rStyle w:val="Hipervnculo"/>
            <w:rFonts w:ascii="Arial" w:hAnsi="Arial"/>
            <w:b/>
            <w:bCs/>
            <w:sz w:val="26"/>
          </w:rPr>
          <w:t>https://link.ui.com/#</w:t>
        </w:r>
      </w:hyperlink>
    </w:p>
    <w:p w14:paraId="16B5C44E" w14:textId="77777777" w:rsidR="00811614" w:rsidRDefault="00811614" w:rsidP="00DD1A47">
      <w:pPr>
        <w:rPr>
          <w:rFonts w:ascii="Arial" w:hAnsi="Arial"/>
          <w:b/>
          <w:bCs/>
          <w:sz w:val="26"/>
        </w:rPr>
      </w:pPr>
    </w:p>
    <w:p w14:paraId="203C72B4" w14:textId="77777777" w:rsidR="00811614" w:rsidRPr="00811614" w:rsidRDefault="00811614" w:rsidP="00DD1A47">
      <w:pPr>
        <w:rPr>
          <w:rFonts w:ascii="Arial" w:hAnsi="Arial"/>
          <w:b/>
          <w:bCs/>
          <w:sz w:val="26"/>
        </w:rPr>
      </w:pPr>
    </w:p>
    <w:p w14:paraId="0084750E" w14:textId="77777777" w:rsidR="00811614" w:rsidRPr="001A57BF" w:rsidRDefault="00811614" w:rsidP="00DD1A47">
      <w:pPr>
        <w:rPr>
          <w:rFonts w:ascii="Arial" w:hAnsi="Arial"/>
          <w:sz w:val="26"/>
        </w:rPr>
      </w:pPr>
    </w:p>
    <w:sectPr w:rsidR="00811614" w:rsidRPr="001A57BF" w:rsidSect="003B1575">
      <w:type w:val="continuous"/>
      <w:pgSz w:w="11907" w:h="16840" w:code="9"/>
      <w:pgMar w:top="1701" w:right="1701" w:bottom="1418" w:left="1701" w:header="964" w:footer="964" w:gutter="0"/>
      <w:cols w:space="708"/>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mirrorMargins/>
  <w:proofState w:spelling="clean" w:grammar="clean"/>
  <w:defaultTabStop w:val="708"/>
  <w:hyphenationZone w:val="425"/>
  <w:drawingGridHorizontalSpacing w:val="120"/>
  <w:drawingGridVerticalSpacing w:val="163"/>
  <w:displayHorizontalDrawingGridEvery w:val="0"/>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60B"/>
    <w:rsid w:val="000252ED"/>
    <w:rsid w:val="000B260B"/>
    <w:rsid w:val="001A57BF"/>
    <w:rsid w:val="00200E5E"/>
    <w:rsid w:val="003B1575"/>
    <w:rsid w:val="00811614"/>
    <w:rsid w:val="008D453B"/>
    <w:rsid w:val="00B70FD7"/>
    <w:rsid w:val="00C536E5"/>
    <w:rsid w:val="00C809D7"/>
    <w:rsid w:val="00DD1A47"/>
    <w:rsid w:val="00F02739"/>
    <w:rsid w:val="00F51BF4"/>
    <w:rsid w:val="00FA48C7"/>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D0299"/>
  <w15:chartTrackingRefBased/>
  <w15:docId w15:val="{C6A37F06-6B76-43C2-BC18-B4F2F3028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11614"/>
    <w:rPr>
      <w:color w:val="0563C1" w:themeColor="hyperlink"/>
      <w:u w:val="single"/>
    </w:rPr>
  </w:style>
  <w:style w:type="character" w:styleId="Mencinsinresolver">
    <w:name w:val="Unresolved Mention"/>
    <w:basedOn w:val="Fuentedeprrafopredeter"/>
    <w:uiPriority w:val="99"/>
    <w:semiHidden/>
    <w:unhideWhenUsed/>
    <w:rsid w:val="008116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3047755">
      <w:bodyDiv w:val="1"/>
      <w:marLeft w:val="0"/>
      <w:marRight w:val="0"/>
      <w:marTop w:val="0"/>
      <w:marBottom w:val="0"/>
      <w:divBdr>
        <w:top w:val="none" w:sz="0" w:space="0" w:color="auto"/>
        <w:left w:val="none" w:sz="0" w:space="0" w:color="auto"/>
        <w:bottom w:val="none" w:sz="0" w:space="0" w:color="auto"/>
        <w:right w:val="none" w:sz="0" w:space="0" w:color="auto"/>
      </w:divBdr>
      <w:divsChild>
        <w:div w:id="123626581">
          <w:marLeft w:val="0"/>
          <w:marRight w:val="0"/>
          <w:marTop w:val="0"/>
          <w:marBottom w:val="0"/>
          <w:divBdr>
            <w:top w:val="none" w:sz="0" w:space="0" w:color="auto"/>
            <w:left w:val="none" w:sz="0" w:space="0" w:color="auto"/>
            <w:bottom w:val="none" w:sz="0" w:space="0" w:color="auto"/>
            <w:right w:val="none" w:sz="0" w:space="0" w:color="auto"/>
          </w:divBdr>
        </w:div>
        <w:div w:id="1019576134">
          <w:marLeft w:val="0"/>
          <w:marRight w:val="0"/>
          <w:marTop w:val="0"/>
          <w:marBottom w:val="0"/>
          <w:divBdr>
            <w:top w:val="none" w:sz="0" w:space="0" w:color="auto"/>
            <w:left w:val="none" w:sz="0" w:space="0" w:color="auto"/>
            <w:bottom w:val="none" w:sz="0" w:space="0" w:color="auto"/>
            <w:right w:val="none" w:sz="0" w:space="0" w:color="auto"/>
          </w:divBdr>
          <w:divsChild>
            <w:div w:id="1818648224">
              <w:marLeft w:val="0"/>
              <w:marRight w:val="0"/>
              <w:marTop w:val="0"/>
              <w:marBottom w:val="0"/>
              <w:divBdr>
                <w:top w:val="none" w:sz="0" w:space="0" w:color="auto"/>
                <w:left w:val="none" w:sz="0" w:space="0" w:color="auto"/>
                <w:bottom w:val="none" w:sz="0" w:space="0" w:color="auto"/>
                <w:right w:val="none" w:sz="0" w:space="0" w:color="auto"/>
              </w:divBdr>
              <w:divsChild>
                <w:div w:id="1518501322">
                  <w:marLeft w:val="0"/>
                  <w:marRight w:val="0"/>
                  <w:marTop w:val="0"/>
                  <w:marBottom w:val="0"/>
                  <w:divBdr>
                    <w:top w:val="none" w:sz="0" w:space="0" w:color="auto"/>
                    <w:left w:val="none" w:sz="0" w:space="0" w:color="auto"/>
                    <w:bottom w:val="none" w:sz="0" w:space="0" w:color="auto"/>
                    <w:right w:val="none" w:sz="0" w:space="0" w:color="auto"/>
                  </w:divBdr>
                  <w:divsChild>
                    <w:div w:id="71408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ie.fing.edu.uy/proyectos/esopo/oem/" TargetMode="External"/><Relationship Id="rId3" Type="http://schemas.openxmlformats.org/officeDocument/2006/relationships/webSettings" Target="webSettings.xml"/><Relationship Id="rId7" Type="http://schemas.openxmlformats.org/officeDocument/2006/relationships/hyperlink" Target="https://www.prored.es/la-difraccion-en-las-ondas-y-radioenlaces/#:~:text=Est&#225;%20considerada%20una%20propiedad%20&#243;ptica,a%20las%20ondas%20de%20radio"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s://link.ui.com/#" TargetMode="External"/><Relationship Id="rId4" Type="http://schemas.openxmlformats.org/officeDocument/2006/relationships/image" Target="media/image1.png"/><Relationship Id="rId9" Type="http://schemas.openxmlformats.org/officeDocument/2006/relationships/hyperlink" Target="https://partner.cab.inta-csic.es/printable_section.php?Section=Curso_Fundamentos_Capitulo_4"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TotalTime>
  <Pages>5</Pages>
  <Words>611</Words>
  <Characters>3365</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Mello</dc:creator>
  <cp:keywords/>
  <dc:description/>
  <cp:lastModifiedBy>Cristian Mello</cp:lastModifiedBy>
  <cp:revision>8</cp:revision>
  <cp:lastPrinted>2021-08-05T05:39:00Z</cp:lastPrinted>
  <dcterms:created xsi:type="dcterms:W3CDTF">2021-08-05T02:39:00Z</dcterms:created>
  <dcterms:modified xsi:type="dcterms:W3CDTF">2021-08-05T05:41:00Z</dcterms:modified>
</cp:coreProperties>
</file>