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8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0"/>
        <w:gridCol w:w="3827"/>
        <w:gridCol w:w="3441"/>
        <w:tblGridChange w:id="0">
          <w:tblGrid>
            <w:gridCol w:w="1550"/>
            <w:gridCol w:w="3827"/>
            <w:gridCol w:w="3441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spacing w:after="0" w:before="0" w:lineRule="auto"/>
              <w:rPr>
                <w:rFonts w:ascii="Arial Black" w:cs="Arial Black" w:eastAsia="Arial Black" w:hAnsi="Arial Black"/>
                <w:color w:val="ffc00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b4c6e7"/>
                <w:rtl w:val="0"/>
              </w:rPr>
              <w:t xml:space="preserve">|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GUÍA 1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2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rtl w:val="0"/>
              </w:rPr>
              <w:t xml:space="preserve">Registro de antecedentes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7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bookmarkStart w:colFirst="0" w:colLast="0" w:name="_heading=h.qoexcvnnvaij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Sigla</w:t>
            </w:r>
          </w:p>
          <w:p w:rsidR="00000000" w:rsidDel="00000000" w:rsidP="00000000" w:rsidRDefault="00000000" w:rsidRPr="00000000" w14:paraId="00000009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A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Asignatura</w:t>
            </w:r>
          </w:p>
          <w:p w:rsidR="00000000" w:rsidDel="00000000" w:rsidP="00000000" w:rsidRDefault="00000000" w:rsidRPr="00000000" w14:paraId="0000000C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D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Experiencia de Aprendizaje</w:t>
            </w:r>
          </w:p>
          <w:p w:rsidR="00000000" w:rsidDel="00000000" w:rsidP="00000000" w:rsidRDefault="00000000" w:rsidRPr="00000000" w14:paraId="0000000F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spacing w:after="0" w:before="0" w:line="259" w:lineRule="auto"/>
              <w:jc w:val="center"/>
              <w:rPr/>
            </w:pPr>
            <w:bookmarkStart w:colFirst="0" w:colLast="0" w:name="_heading=h.fdooufsf37wm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TPY 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Taller Aplicado de Programación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spacing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Determinación y planificación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3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4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Modalidad de Trabajo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5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Indicadores de logro 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7">
            <w:pPr>
              <w:pStyle w:val="Heading2"/>
              <w:spacing w:after="0" w:before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       Equipos de 3 integrantes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IL 1.1 , 1.2, 1.3, 1.4 y 1.5</w:t>
            </w:r>
          </w:p>
        </w:tc>
      </w:tr>
    </w:tbl>
    <w:p w:rsidR="00000000" w:rsidDel="00000000" w:rsidP="00000000" w:rsidRDefault="00000000" w:rsidRPr="00000000" w14:paraId="00000019">
      <w:pPr>
        <w:tabs>
          <w:tab w:val="center" w:leader="none" w:pos="4419"/>
          <w:tab w:val="right" w:leader="none" w:pos="8838"/>
        </w:tabs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-113664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b="0" l="0" r="0" t="0"/>
                  <wp:wrapNone/>
                  <wp:docPr descr="Código QR con relleno sólido" id="2106009979" name="image4.png"/>
                  <a:graphic>
                    <a:graphicData uri="http://schemas.openxmlformats.org/drawingml/2006/picture">
                      <pic:pic>
                        <pic:nvPicPr>
                          <pic:cNvPr descr="Código QR con relleno sólido"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       Antecedentes generales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spacing w:after="0" w:before="0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0" cy="12700"/>
                <wp:effectExtent b="0" l="0" r="0" t="0"/>
                <wp:wrapNone/>
                <wp:docPr id="210600997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0" cy="12700"/>
                <wp:effectExtent b="0" l="0" r="0" t="0"/>
                <wp:wrapNone/>
                <wp:docPr id="210600997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Esta guía tiene como propósito registrar todos los antecedentes del proyecto a realizar durante el presente semestre.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8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ind w:hanging="284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503555" cy="503555"/>
                  <wp:effectExtent b="0" l="0" r="0" t="0"/>
                  <wp:docPr descr="Lista con relleno sólido" id="2106009981" name="image6.png"/>
                  <a:graphic>
                    <a:graphicData uri="http://schemas.openxmlformats.org/drawingml/2006/picture">
                      <pic:pic>
                        <pic:nvPicPr>
                          <pic:cNvPr descr="Lista con relleno sólido"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Requerimientos para esta 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0" cy="12700"/>
                <wp:effectExtent b="0" l="0" r="0" t="0"/>
                <wp:wrapNone/>
                <wp:docPr id="210600997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0" cy="12700"/>
                <wp:effectExtent b="0" l="0" r="0" t="0"/>
                <wp:wrapNone/>
                <wp:docPr id="210600997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Para el desarrollo de esta actividad los/las estudiantes deberán formar equipos de 3 integrantes, de acuerdo con lo determinado por el/la docente a cargo de la asignatura.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7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gridCol w:w="8818"/>
        <w:tblGridChange w:id="0">
          <w:tblGrid>
            <w:gridCol w:w="8818"/>
            <w:gridCol w:w="8818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432019" cy="432019"/>
                  <wp:effectExtent b="0" l="0" r="0" t="0"/>
                  <wp:docPr descr="Inteligencia artificial con relleno sólido" id="2106009980" name="image5.png"/>
                  <a:graphic>
                    <a:graphicData uri="http://schemas.openxmlformats.org/drawingml/2006/picture">
                      <pic:pic>
                        <pic:nvPicPr>
                          <pic:cNvPr descr="Inteligencia artificial con relleno sólido"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Actividad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0" cy="12700"/>
                <wp:effectExtent b="0" l="0" r="0" t="0"/>
                <wp:wrapNone/>
                <wp:docPr id="210600997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0" cy="12700"/>
                <wp:effectExtent b="0" l="0" r="0" t="0"/>
                <wp:wrapNone/>
                <wp:docPr id="210600997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actividad tiene como propósito recopilar y organizar información esencial para el proyecto a realizar. 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Principalmente, se tendrá que completar los datos que permitan identificar los roles de los integrantes del equipo, la problemática a solucionar, la metodología a implementar, las tecnologías y/o herramientas que utilizaran para el desarrollo de la solución propuesta por el proyecto, las evidencias a construir que respaldaran el trabajo a realizar, la planificación de las tareas a realizar por cada integrante del equipo de trabajo, entre otros antecedentes que apoyen el desarrollo y evidencie los conocimientos adquiridos durante el periodo de formación.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la información solicitada de cada integrante del grupo de trabajo</w:t>
            </w:r>
          </w:p>
        </w:tc>
      </w:tr>
    </w:tbl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5"/>
        <w:gridCol w:w="7620"/>
        <w:tblGridChange w:id="0">
          <w:tblGrid>
            <w:gridCol w:w="1215"/>
            <w:gridCol w:w="7620"/>
          </w:tblGrid>
        </w:tblGridChange>
      </w:tblGrid>
      <w:tr>
        <w:trPr>
          <w:cantSplit w:val="0"/>
          <w:trHeight w:val="330" w:hRule="atLeast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12622852-k</w:t>
            </w:r>
          </w:p>
        </w:tc>
      </w:tr>
      <w:tr>
        <w:trPr>
          <w:cantSplit w:val="0"/>
          <w:trHeight w:val="405" w:hRule="atLeast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Cristian Andrés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Monsalve Budrovich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Fullstack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/ Otros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Descripción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descripción debes señalar brevemente el nombre, descripción, objetivos y alcance del proyecto</w:t>
            </w:r>
          </w:p>
        </w:tc>
      </w:tr>
    </w:tbl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7097"/>
        <w:tblGridChange w:id="0">
          <w:tblGrid>
            <w:gridCol w:w="1738"/>
            <w:gridCol w:w="709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e79"/>
                <w:sz w:val="22"/>
                <w:szCs w:val="22"/>
                <w:rtl w:val="0"/>
              </w:rPr>
              <w:t xml:space="preserve">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TEA-Link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e7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Sistema Web de comunicación y seguimiento colaborativo para personas dentro del Trastorno del Espectro Autista (TEA)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e79"/>
                <w:sz w:val="22"/>
                <w:szCs w:val="22"/>
                <w:rtl w:val="0"/>
              </w:rPr>
              <w:t xml:space="preserve">Problemática detectada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Las personas dentro del Trastorno del Espectro Autista (TEA) suelen recibir acompañamiento desde distintos entornos, principalmente el hogar, los establecimientos educacionales y profesionales de apoyo, tales como psicopedagogos, fonoaudiólogos y terapeutas ocupacionales.</w:t>
            </w:r>
          </w:p>
          <w:p w:rsidR="00000000" w:rsidDel="00000000" w:rsidP="00000000" w:rsidRDefault="00000000" w:rsidRPr="00000000" w14:paraId="00000049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Actualmente, la comunicación entre estos actores se realiza de manera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informal, descentralizada y poco estructurada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utilizando herramientas no diseñadas para este propósito como aplicaciones de mensajería instantánea (WhatsApp), cuadernos físicos o llamadas telefónicas, Esta situación genera diversos problemas, entre ellos: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Pérdida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información relevante.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Falta de trazabilidad y registro histórico.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Dificultad para dar seguimiento continuo a situaciones observadas.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Escasa coordinación entre familia, docentes y profesionales de apoyo.</w:t>
            </w:r>
          </w:p>
          <w:p w:rsidR="00000000" w:rsidDel="00000000" w:rsidP="00000000" w:rsidRDefault="00000000" w:rsidRPr="00000000" w14:paraId="0000004E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ausencia de un sistema centralizado dificulta la continuidad del acompañamiento y limita la toma de decisiones informadas basadas en antecedentes previos, afectando el apoyo integral a la persona dentro del espectro autista.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e79"/>
                <w:sz w:val="22"/>
                <w:szCs w:val="22"/>
                <w:rtl w:val="0"/>
              </w:rPr>
              <w:t xml:space="preserve">Solución esperada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¿Qué es TEA-Link?</w:t>
            </w:r>
          </w:p>
          <w:p w:rsidR="00000000" w:rsidDel="00000000" w:rsidP="00000000" w:rsidRDefault="00000000" w:rsidRPr="00000000" w14:paraId="00000051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TEA-Link es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aplicación web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orientada a centralizar, organizar y estructurar la comunicación entre los distintos actores que participan en el acompañamiento de personas dentro del Trastorno del Espectro Autista (TEA).</w:t>
            </w:r>
          </w:p>
          <w:p w:rsidR="00000000" w:rsidDel="00000000" w:rsidP="00000000" w:rsidRDefault="00000000" w:rsidRPr="00000000" w14:paraId="00000052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sistema permite registrar observaciones relevantes, realizar seguimiento de situaciones específicas y mantener un historial organizado y consultable en el tiempo, facilitando la continuidad de la información entre distintos contextos en los que se desenvuelve la persona (hogar, establecimiento educacional, apoyo profesional).</w:t>
            </w:r>
          </w:p>
          <w:p w:rsidR="00000000" w:rsidDel="00000000" w:rsidP="00000000" w:rsidRDefault="00000000" w:rsidRPr="00000000" w14:paraId="00000053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 importante destacar que la plataforma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realiza diagnósticos clínicos ni tratamientos de salud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actuando exclusivamente como una herramienta de apoyo organizacional y comunicacional.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e79"/>
                <w:sz w:val="22"/>
                <w:szCs w:val="22"/>
                <w:rtl w:val="0"/>
              </w:rPr>
              <w:t xml:space="preserve">Objetivos generales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Desarrollar una aplicación web que centralice y estructure la comunicación entre familiares, docentes, y profesionales de apoyo involucrados en el acompañamiento de personas dentro del Trastorno del Espectro Autista (TEA), facilitando el registro, seguimiento y consulta de observaciones relevantes mediante un sistema colaborativo, seguro y trazable.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e79"/>
                <w:sz w:val="22"/>
                <w:szCs w:val="22"/>
                <w:rtl w:val="0"/>
              </w:rPr>
              <w:t xml:space="preserve">Objetivos específicos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Implementar un sistema de gestión de usuarios con control de roles y permisos que permita la administración segura de accesos según el perfil (familiar, docente, profesional, administrador).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Desarrollar un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registro y seguimiento de observaciones que facilite la documentación estructurada y colaborativa de situaciones relevantes.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Crear un sistema de consulta histórica con filtros que permita visualizar y exportar información organizada cronológicamente.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Garantizar la seguridad, privacidad y trazabilidad de la información mediante implementación de estándares de desarrollo web seguros.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1f4e79"/>
                <w:sz w:val="22"/>
                <w:szCs w:val="22"/>
                <w:rtl w:val="0"/>
              </w:rPr>
              <w:t xml:space="preserve">Alcance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aplicación permitirá la gestión de usuarios y perfiles de personas acompañadas, el registro colaborativo de observaciones con seguimiento de estados, la consulta de historial filtrable y exportable, y la administración de permisos de acceso. El sistema no incluye funcionalidades de diagnóstico clínico, tratamiento médico ni análisis automatizado de datos.</w:t>
            </w:r>
          </w:p>
        </w:tc>
      </w:tr>
    </w:tbl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3. Contexto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Especificar los antecedentes y motivación para el desarrollo del proyecto, publico objetivo, estado del arte, origen de la problemática y descripción del problema resolver.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Antecedentes y motivación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proyecto TEA-Link surge de una necesidad real experimentada por el desarrollador (yo) en su rol de padre de un niño dentro del Trastorno del Espectro Autista (TEA). En el día a día del acompañamiento, se evidencia constantemente la falta de comunicación efectiva entre los distintos actores involucrados: familia, establecimiento educacional y profesionales de apoyo.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 situación se manifiesta de manera recurrente en escenarios como: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Durante las sesiones con profesionales de apoyo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(psicopedagogos, fonoaudiólogos, terapeutas ocupacionales), se solicita información actualizada sobre el comportamiento del niño en el hogar y en el colegio, lo que requiere solicitar previamente informes escritos al establecimiento educacional.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 el contexto escolar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los docentes consultan sobre el desarrollo de las terapias y el comportamiento en casa, requiriendo mantenerlos informados constantemente sobre avances o situaciones observadas en otros contextos.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 el hogar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la familia debe actuar como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intermediaria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entre el colegio y los profesionales,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recopilando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transmitiendo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y actualizando información de manera manual y fragmentada.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 dinámica genera una carga administrativa significativa,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pérdida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la información relevante, falta de continuidad en el seguimiento y dificultad para tomar decisiones informadas basadas en antecedentes completos actualizados.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Público objetivo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sistema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dirigido a los siguientes usuarios: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Familiares o tutores legales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personas dentro del espectro autista, quienes requieren centralizar y compartir información de manera eficiente.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Docentes de establecimientos educacionales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que participan en el proceso formativo y necesitan conocer el contexto completo del estudiante.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Profesionales de apoyo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(psicopedagogos, fonoaudiólogos, terapeutas ocupacionales) que requieren acceso a información actualizada para ajustar sus intervenciones.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Administradores del sistema,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encargados de la gestión de usuarios y permisos.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Estado del arte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Actualmente, la comunicación entre estos actores se realiza de manera informal y descentralizada, utilizando: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Aplicaciones de mensajería instantánea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(WhatsApp): No están diseñadas para gestión de información estructurada, carecen de trazabilidad formal y mezclan comunicación personal con información relevante del acompañamiento.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Cuadernos físicos de comunicación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Difíciles de mantener actualizados, se extravían fácilmente y no permiten consulta histórica eficiente.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Llamadas telefónicas y correos electrónicos: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Información dispersa, sin registro centralizado ni seguimiento estructurado.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right="0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institucionales cerrados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Algunos colegios cuentan con plataformas internas, pero no permiten la integración con profesionales externos ni el acceso familiar estructurado.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Limitaciones identificadas: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Falta de centralización de la información.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Ausencia de registro histórico organizado y consultable.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existe seguimiento de estados (pendiente, revisado, en curso).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Difícil acceso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simultáneo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para múltiples actores.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fragmentada entre distintas plataformas.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Oportunidad Detectada: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existe en el mercado local una solución específicamente diseñada para facilitar la comunicación colaborativa entre familia, establecimientos educacionales y profesionales de apoyo en el contexto del acompañamiento de personas dentro del Trastorno del Espectro Autista.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TEA Link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representa una oportunidad de desarrollar una herramienta digital accesible, centrada en las necesidades reales de los usuarios, que mejore significativamente la coordinación, continuidad y calidad del acompañamiento integral.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4. Metodología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la metodología a utilizar para el desarrollo del proyecto y justificar su uso.</w:t>
            </w:r>
          </w:p>
        </w:tc>
      </w:tr>
    </w:tbl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7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8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Para el desarrollo del proyecto TEA Link se utilizará Scrum, un marco de trabajo ágil que permite desarrollar software de manera iterativa e incremental mediante sprints de duración fija.</w:t>
            </w:r>
          </w:p>
          <w:p w:rsidR="00000000" w:rsidDel="00000000" w:rsidP="00000000" w:rsidRDefault="00000000" w:rsidRPr="00000000" w14:paraId="00000089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Justificación de su uso: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Scrum se selecciona por las siguientes razones: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Entregas incrementales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Permite desarrollar y entregar funcionalidades de manera progresiva, validando cada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antes de continuar con el siguiente.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Adaptabilidad: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Facilita ajustes en el alcance o prioridades según necesidades detectadas durante el desarrollo.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Visibilidad del progreso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A través de las ceremonias de revisión, se puede evidenciar el avance del proyecto de manera continua.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riesgos: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Al trabajar en ciclos cortos, se identifican tempranamente problemas técnicos o funcionales.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Enfoque en valor: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Prioriza las funcionalidades de mayor impacto para los usuarios finales.</w:t>
            </w:r>
          </w:p>
          <w:p w:rsidR="00000000" w:rsidDel="00000000" w:rsidP="00000000" w:rsidRDefault="00000000" w:rsidRPr="00000000" w14:paraId="0000009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Adaptación al contexto:</w:t>
            </w:r>
          </w:p>
          <w:p w:rsidR="00000000" w:rsidDel="00000000" w:rsidP="00000000" w:rsidRDefault="00000000" w:rsidRPr="00000000" w14:paraId="0000009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Dado que el proyecto será desarrollado por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un solo integrante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, se adaptarán las ceremonias tradicionales de Scrum de la siguiente manera: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Sprints de 2 semanas: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Permitirán ciclos de desarrollo cortos con entregables funcionales.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 Planning individual: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Planificación de tareas al inicio de cada sprint con definición clara de objetivos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Daily Standup (adaptado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): Registro diario de avances, impedimentos y tareas del día mediante documentación personal.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 Review: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Revisión de funcionalidades desarrolladas con validación de criterios de aceptación.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Sprint Retrospective: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Análisis de lo aprendido, ajustes metodológicos y mejoras para el siguiente sprint.</w:t>
            </w:r>
          </w:p>
          <w:p w:rsidR="00000000" w:rsidDel="00000000" w:rsidP="00000000" w:rsidRDefault="00000000" w:rsidRPr="00000000" w14:paraId="00000098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Etapas del proyecto</w:t>
            </w:r>
          </w:p>
          <w:p w:rsidR="00000000" w:rsidDel="00000000" w:rsidP="00000000" w:rsidRDefault="00000000" w:rsidRPr="00000000" w14:paraId="0000009F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proyecto se desarrollará en las siguientes fases, alineadas con las evaluaciones parciales de la asignatura:</w:t>
            </w:r>
          </w:p>
          <w:p w:rsidR="00000000" w:rsidDel="00000000" w:rsidP="00000000" w:rsidRDefault="00000000" w:rsidRPr="00000000" w14:paraId="000000A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FASE 1: Determinación y Planificación del Proyecto</w:t>
            </w:r>
          </w:p>
          <w:p w:rsidR="00000000" w:rsidDel="00000000" w:rsidP="00000000" w:rsidRDefault="00000000" w:rsidRPr="00000000" w14:paraId="000000A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Duración: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semanas 1-4 (9 marzo – 5 abril)</w:t>
            </w:r>
          </w:p>
          <w:p w:rsidR="00000000" w:rsidDel="00000000" w:rsidP="00000000" w:rsidRDefault="00000000" w:rsidRPr="00000000" w14:paraId="000000A4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Hito: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Evaluación Parcial 1 – Seaman 4 (30 marzo – 5 abril)</w:t>
            </w:r>
          </w:p>
          <w:p w:rsidR="00000000" w:rsidDel="00000000" w:rsidP="00000000" w:rsidRDefault="00000000" w:rsidRPr="00000000" w14:paraId="000000A5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Semana 1 (9 – 15 marzo):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 de la problemática y necesidad del mercado.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Definición inicial del proyecto (nombre, descripción, alcance).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del público objetivo.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Investigación del estado del arte.</w:t>
            </w:r>
          </w:p>
          <w:p w:rsidR="00000000" w:rsidDel="00000000" w:rsidP="00000000" w:rsidRDefault="00000000" w:rsidRPr="00000000" w14:paraId="000000A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Semana 2 (16 – 22 marzo):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Definición completa de requerimientos funcionales y no funcionales.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de arquitectura del sistema.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Definición del stack tecnológico.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Creación de modelos de base de datos (MER/DER).</w:t>
            </w:r>
          </w:p>
          <w:p w:rsidR="00000000" w:rsidDel="00000000" w:rsidP="00000000" w:rsidRDefault="00000000" w:rsidRPr="00000000" w14:paraId="000000B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Semana 3 (23 – 29 marzo):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de interfaces de usuario (wireframes/mockups).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Documentación de objetivos generales y específicos.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Definición de entregables y restricciones.</w:t>
            </w:r>
          </w:p>
          <w:p w:rsidR="00000000" w:rsidDel="00000000" w:rsidP="00000000" w:rsidRDefault="00000000" w:rsidRPr="00000000" w14:paraId="000000B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Semana 4 (30 marzo – 5 abril):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Preparación de presentación (20 minutos).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 final de documentación.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ENTREGA: Evaluación Parcial 1 – Estado de avance N°1</w:t>
            </w:r>
          </w:p>
          <w:p w:rsidR="00000000" w:rsidDel="00000000" w:rsidP="00000000" w:rsidRDefault="00000000" w:rsidRPr="00000000" w14:paraId="000000BB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Entregables Fase 1: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de antecedentes del proyecto.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arquitectura.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Modelo de base de datos (MER/DER).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Diseños de UI/UX (wireframes).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Presentación formal del proyecto.</w:t>
            </w:r>
          </w:p>
          <w:p w:rsidR="00000000" w:rsidDel="00000000" w:rsidP="00000000" w:rsidRDefault="00000000" w:rsidRPr="00000000" w14:paraId="000000C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FASE 2: Diseño y Desarrollo de la Solución</w:t>
            </w:r>
          </w:p>
          <w:p w:rsidR="00000000" w:rsidDel="00000000" w:rsidP="00000000" w:rsidRDefault="00000000" w:rsidRPr="00000000" w14:paraId="000000C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Duración: 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Semanas 5-11 (6 abril – 24 mayo)</w:t>
            </w:r>
          </w:p>
          <w:p w:rsidR="00000000" w:rsidDel="00000000" w:rsidP="00000000" w:rsidRDefault="00000000" w:rsidRPr="00000000" w14:paraId="000000C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Hito: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Evaluación Parcial 2 – Semana 11 (18-24 mayo)</w:t>
            </w:r>
          </w:p>
          <w:p w:rsidR="00000000" w:rsidDel="00000000" w:rsidP="00000000" w:rsidRDefault="00000000" w:rsidRPr="00000000" w14:paraId="000000C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Sprint 1 (Semanas 5-6: 6-19 abril) – Act 2.1</w:t>
            </w:r>
          </w:p>
          <w:p w:rsidR="00000000" w:rsidDel="00000000" w:rsidP="00000000" w:rsidRDefault="00000000" w:rsidRPr="00000000" w14:paraId="000000C8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Objetivos: 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Documentación, login y CRUD básicos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Configuración del entorno de desarrollo.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Creación del repositorio Git y su estructura inicial del proyecto.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Implementación de sistema de autenticación (login/logout).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Desarrollo de registro de usuarios.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Implementación de CRUD de usuarios.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Asignación de roles básicos (familiar, docente, profesional, administrador).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Documentación técnica inicial.</w:t>
            </w:r>
          </w:p>
          <w:p w:rsidR="00000000" w:rsidDel="00000000" w:rsidP="00000000" w:rsidRDefault="00000000" w:rsidRPr="00000000" w14:paraId="000000D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Entregables Sprint 1: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Repositorio configurado.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 de autenticación funcional.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Documentación de API (endpoints de autenticación).</w:t>
            </w:r>
          </w:p>
          <w:p w:rsidR="00000000" w:rsidDel="00000000" w:rsidP="00000000" w:rsidRDefault="00000000" w:rsidRPr="00000000" w14:paraId="000000D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Sprint 2 (semanas 7-8: 20 abril – 3 mayo) – Act 2.2</w:t>
            </w:r>
          </w:p>
          <w:p w:rsidR="00000000" w:rsidDel="00000000" w:rsidP="00000000" w:rsidRDefault="00000000" w:rsidRPr="00000000" w14:paraId="000000D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Objetivo: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Gestión de Personas Acompañadas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Desarrollo de CRUD de perfiles de personas dentro del espectro autista.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Implementación de asociación de usuarios a perfiles.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de permisos por perfil.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Pruebas unitarias implementadas.</w:t>
            </w:r>
          </w:p>
          <w:p w:rsidR="00000000" w:rsidDel="00000000" w:rsidP="00000000" w:rsidRDefault="00000000" w:rsidRPr="00000000" w14:paraId="000000D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Entregables Sprint 2:</w:t>
            </w:r>
          </w:p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CRUD de perfiles 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completos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asociación de usuarios funcional.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Pruebas unitarias implementadas.</w:t>
            </w:r>
          </w:p>
          <w:p w:rsidR="00000000" w:rsidDel="00000000" w:rsidP="00000000" w:rsidRDefault="00000000" w:rsidRPr="00000000" w14:paraId="000000E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Sprint 3 (Semanas 9-10: 4-17 mayo) – Act 2.2</w:t>
            </w:r>
          </w:p>
          <w:p w:rsidR="00000000" w:rsidDel="00000000" w:rsidP="00000000" w:rsidRDefault="00000000" w:rsidRPr="00000000" w14:paraId="000000E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Objetivo: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Comunicación y Seguimiento Colaborativo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Desarrollo de registro de observaciones (fecha, tipo, comentario, autor).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Implementación de bitácora colaborativa.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estados de seguimiento (pendiente, revisado, en curso).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de permisos para registrar observaciones.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Interfaz de usuario para visualización de observaciones.</w:t>
            </w:r>
          </w:p>
          <w:p w:rsidR="00000000" w:rsidDel="00000000" w:rsidP="00000000" w:rsidRDefault="00000000" w:rsidRPr="00000000" w14:paraId="000000E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Entregables Sprint 3: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 de registro de observaciones funcional.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Bitácora con seguimiento de estados.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Interfaz de usuario responsiva.</w:t>
            </w:r>
          </w:p>
          <w:p w:rsidR="00000000" w:rsidDel="00000000" w:rsidP="00000000" w:rsidRDefault="00000000" w:rsidRPr="00000000" w14:paraId="000000E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Semana 11 (18-24 mayo)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Integración de módulos desarrollados.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Pruebas de integración.</w:t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Corrección de errores críticos.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ENTREGA: Evaluación Parcial 2 – Estado de avance N°2.</w:t>
            </w:r>
          </w:p>
          <w:p w:rsidR="00000000" w:rsidDel="00000000" w:rsidP="00000000" w:rsidRDefault="00000000" w:rsidRPr="00000000" w14:paraId="000000F5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Entregables Fase 2: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Aplicación web funcional con módulos 1, 2 y 3 operativos.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fuente en repositorio (frontend y backend).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Documentación de API actualizada.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Pruebas unitarias y de integración.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Manual técnico preliminar.</w:t>
            </w:r>
          </w:p>
          <w:p w:rsidR="00000000" w:rsidDel="00000000" w:rsidP="00000000" w:rsidRDefault="00000000" w:rsidRPr="00000000" w14:paraId="000000F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FASE 3: Validación y Aseguramiento de Calidad</w:t>
            </w:r>
          </w:p>
          <w:p w:rsidR="00000000" w:rsidDel="00000000" w:rsidP="00000000" w:rsidRDefault="00000000" w:rsidRPr="00000000" w14:paraId="000000F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Duración: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Semanas 12-15 (25 mayo – 21 junio)</w:t>
            </w:r>
          </w:p>
          <w:p w:rsidR="00000000" w:rsidDel="00000000" w:rsidP="00000000" w:rsidRDefault="00000000" w:rsidRPr="00000000" w14:paraId="000000F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Hito: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Evaluación Parcial 3 – Semana 15 (15-21 junio)</w:t>
            </w:r>
          </w:p>
          <w:p w:rsidR="00000000" w:rsidDel="00000000" w:rsidP="00000000" w:rsidRDefault="00000000" w:rsidRPr="00000000" w14:paraId="0000010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Sprint 4 (Semanas 12-13: 25 mayo – 7 junio) – Act 3.1</w:t>
            </w:r>
          </w:p>
          <w:p w:rsidR="00000000" w:rsidDel="00000000" w:rsidP="00000000" w:rsidRDefault="00000000" w:rsidRPr="00000000" w14:paraId="0000010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Objetivo: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Módulo de Reportes e Historial + Validación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Desarrollo de visualización de historial cronológico.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Implementación de filtros (fecha, tipo de observación, autor).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 de exportación a PDF/Excel.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de requisitos funcionales y no funcionales.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Planificación de plan de pruebas funcionales (casos de prueba).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Ejecución de pruebas funcionales.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Pruebas de seguridad (roles, accesos, validaciones).</w:t>
            </w:r>
          </w:p>
          <w:p w:rsidR="00000000" w:rsidDel="00000000" w:rsidP="00000000" w:rsidRDefault="00000000" w:rsidRPr="00000000" w14:paraId="0000010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Entregables Sprint 4: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reportes e historial completo.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de pruebas documentado.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Reporte de resultados de pruebas.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Semana 14 (8-14 junio) – Act 3.2</w:t>
            </w:r>
          </w:p>
          <w:p w:rsidR="00000000" w:rsidDel="00000000" w:rsidP="00000000" w:rsidRDefault="00000000" w:rsidRPr="00000000" w14:paraId="0000011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Objetivo: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Ajustes y mejoras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Corrección de errores detectados en pruebas.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Optimización de rendimiento.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Mejoras de usabilidad según hallazgos.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Refinamiento de interfaces.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final de seguridad.</w:t>
            </w:r>
          </w:p>
          <w:p w:rsidR="00000000" w:rsidDel="00000000" w:rsidP="00000000" w:rsidRDefault="00000000" w:rsidRPr="00000000" w14:paraId="00000118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Entregables Semana 14: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Aplicación optimizada y corregida.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Reporte de mejoras implementadas.</w:t>
            </w:r>
          </w:p>
          <w:p w:rsidR="00000000" w:rsidDel="00000000" w:rsidP="00000000" w:rsidRDefault="00000000" w:rsidRPr="00000000" w14:paraId="0000011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Semana 15 (15-21 junio)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Pruebas finales de integración.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de criterios de éxito.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Documentación completa actualizada.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ENTREGA: Evaluación Parcial 3 – Estado de avance N°3</w:t>
            </w:r>
          </w:p>
          <w:p w:rsidR="00000000" w:rsidDel="00000000" w:rsidP="00000000" w:rsidRDefault="00000000" w:rsidRPr="00000000" w14:paraId="00000122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Entregables Fase 3: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Aplicación completa y funcional (100% de módulos).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 de pruebas ejecutado con evidencias.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Reporte de correcciones y mejoras.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Manual de usuario completo.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Manual técnico finalizado.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Documentación API completa.</w:t>
            </w:r>
          </w:p>
          <w:p w:rsidR="00000000" w:rsidDel="00000000" w:rsidP="00000000" w:rsidRDefault="00000000" w:rsidRPr="00000000" w14:paraId="0000012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FASE 4: Evaluación Final</w:t>
            </w:r>
          </w:p>
          <w:p w:rsidR="00000000" w:rsidDel="00000000" w:rsidP="00000000" w:rsidRDefault="00000000" w:rsidRPr="00000000" w14:paraId="0000012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Duración: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Semanas 16-18 (22 junio – 12 julio)</w:t>
            </w:r>
          </w:p>
          <w:p w:rsidR="00000000" w:rsidDel="00000000" w:rsidP="00000000" w:rsidRDefault="00000000" w:rsidRPr="00000000" w14:paraId="0000012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Hito: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 Evaluación final transversal – Semana 16 (6-12 julio)</w:t>
            </w:r>
          </w:p>
          <w:p w:rsidR="00000000" w:rsidDel="00000000" w:rsidP="00000000" w:rsidRDefault="00000000" w:rsidRPr="00000000" w14:paraId="0000012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Semanas 16-17 (22 junio – 5 julio):</w:t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Configuración de entorno de producción.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Despliegue de la aplicación (frontend y backend).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Configuración de base de datos en producción.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Pruebas en ambiente productivo.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Preparación de presentación final.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 integral de toda la documentación.</w:t>
            </w:r>
          </w:p>
          <w:p w:rsidR="00000000" w:rsidDel="00000000" w:rsidP="00000000" w:rsidRDefault="00000000" w:rsidRPr="00000000" w14:paraId="0000013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Entregables Semana 16-17: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Aplicación desplegada en producción (URL funcional).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Documentación completa empaquetada.</w:t>
            </w:r>
          </w:p>
          <w:p w:rsidR="00000000" w:rsidDel="00000000" w:rsidP="00000000" w:rsidRDefault="00000000" w:rsidRPr="00000000" w14:paraId="0000013A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Semana 18 (6-12 julio):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EVALUACIÓN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FINAL TRANSVERSAL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Presentación del proyecto completo.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Demostración en vivo del sistema.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Defensa del trabajo realizado.</w:t>
            </w:r>
          </w:p>
          <w:p w:rsidR="00000000" w:rsidDel="00000000" w:rsidP="00000000" w:rsidRDefault="00000000" w:rsidRPr="00000000" w14:paraId="00000140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Entregables Finales: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Aplicación web desplegada y funcional.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Código fuente completo en repositorio.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Documentación técnica y de usuario.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Informe final del proyecto.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Presentación formal.</w:t>
            </w:r>
          </w:p>
          <w:p w:rsidR="00000000" w:rsidDel="00000000" w:rsidP="00000000" w:rsidRDefault="00000000" w:rsidRPr="00000000" w14:paraId="0000014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Definición de Funciones, Tareas y Responsabilidades</w:t>
            </w:r>
          </w:p>
          <w:p w:rsidR="00000000" w:rsidDel="00000000" w:rsidP="00000000" w:rsidRDefault="00000000" w:rsidRPr="00000000" w14:paraId="0000014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Dado que el proyecto será desarrollado por un solo integrante (Cristian Monsalve Budrovich), las responsabilidades incluyen:</w:t>
            </w:r>
          </w:p>
          <w:p w:rsidR="00000000" w:rsidDel="00000000" w:rsidP="00000000" w:rsidRDefault="00000000" w:rsidRPr="00000000" w14:paraId="0000014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: Full Stack Developer</w:t>
            </w:r>
          </w:p>
          <w:p w:rsidR="00000000" w:rsidDel="00000000" w:rsidP="00000000" w:rsidRDefault="00000000" w:rsidRPr="00000000" w14:paraId="0000014B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Responsabilidades: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de requerimientos y diseño de solución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Desarrollo del frontend (interfaz de usuario)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Desarrollo del backend (lógica de negocio y API)</w:t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Diseño e implementación de base de datos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Implementación  de medidas de seguridad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Pruebas de funcionalidad y calidad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Documentación técnica y de usuario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Despliegue de la aplicación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del repositorio y control de versiones</w:t>
            </w:r>
          </w:p>
          <w:p w:rsidR="00000000" w:rsidDel="00000000" w:rsidP="00000000" w:rsidRDefault="00000000" w:rsidRPr="00000000" w14:paraId="0000015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Tareas principales: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Codificación de componentes frontend y backend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Creación de endpoints de API REST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Modelado y poblamiento de base de datos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Implementación de autenticación y autorización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de datos (frontend y backend)</w:t>
            </w:r>
          </w:p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Creación de pruebas unitarias y de integración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Redacción de documentación</w:t>
            </w:r>
          </w:p>
          <w:p w:rsidR="00000000" w:rsidDel="00000000" w:rsidP="00000000" w:rsidRDefault="00000000" w:rsidRPr="00000000" w14:paraId="0000015E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Métodos de trabajo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 versiones: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Git con repositorio en GitHub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tareas: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Tablero Kanban en Trello/GitHub Projects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Documentación: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Markdown en repositorio + Google Docs para documentos formales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Comunicación: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Reuniones periódicas con docente tutor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Registro de avances: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Commits frecuentes con mensajes descriptivos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 de código: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Code review personal antes de cada commit importante</w:t>
            </w:r>
          </w:p>
          <w:p w:rsidR="00000000" w:rsidDel="00000000" w:rsidP="00000000" w:rsidRDefault="00000000" w:rsidRPr="00000000" w14:paraId="0000016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160"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5. Descripción técnica de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los detalles técnicos del producto a desarrollar</w:t>
            </w:r>
          </w:p>
        </w:tc>
      </w:tr>
    </w:tbl>
    <w:p w:rsidR="00000000" w:rsidDel="00000000" w:rsidP="00000000" w:rsidRDefault="00000000" w:rsidRPr="00000000" w14:paraId="0000016F">
      <w:pPr>
        <w:spacing w:line="36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48dd4"/>
          <w:sz w:val="20"/>
          <w:szCs w:val="20"/>
          <w:rtl w:val="0"/>
        </w:rPr>
        <w:t xml:space="preserve">TEA Link es una aplicación web full-stack que implementa una arquitectura de tres capas con separación clara entre presentación (frontend con React), lógica de negocio (backend con Node.js), y persistencia de datos con PostgreSQL. El sistema gestiona usuarios con diferentes roles (familias, educadores, profesionales), perfiles de personas con TEA, observaciones colaborativas, y generación de reportes personalizados. La comunicación entre capas se realiza mediante API REST con autenticación JWT, garantizando transaccionalidad ACID para operaciones críticas sobre datos sensibles de menores.</w:t>
      </w:r>
    </w:p>
    <w:p w:rsidR="00000000" w:rsidDel="00000000" w:rsidP="00000000" w:rsidRDefault="00000000" w:rsidRPr="00000000" w14:paraId="00000170">
      <w:pPr>
        <w:spacing w:line="360" w:lineRule="auto"/>
        <w:jc w:val="both"/>
        <w:rPr>
          <w:rFonts w:ascii="Calibri" w:cs="Calibri" w:eastAsia="Calibri" w:hAnsi="Calibri"/>
          <w:i w:val="1"/>
          <w:iCs w:val="1"/>
          <w:color w:val="548dd4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1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Especificaciones técnicas de la solución a desarrollar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72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Infraestructura a utilizar:</w:t>
            </w:r>
          </w:p>
          <w:p w:rsidR="00000000" w:rsidDel="00000000" w:rsidP="00000000" w:rsidRDefault="00000000" w:rsidRPr="00000000" w14:paraId="0000017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Frontend: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Vercel (plataforma serveless con CDN global, despliegue automático desde Git, SSL gratuito, optimización automática de assets)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Backend: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Render (hosting de aplicaciones Node.js con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autoscaling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variables de entorno seguras, logs integrados, health checks automáticos)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Base de Datos: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Neon.tech o Supabase (PostgreSQL serveless con backups automáticos, branching de base de datos, tier gratuito generoso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Control de Versiones: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GitHub (repositorio publico/privado con GitHub Actions para CI/CD)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CI/CD: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8dd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GitHub Actions (ejecución automática de test, linting y despliegue en cada push a ramas principales) </w:t>
            </w:r>
          </w:p>
          <w:p w:rsidR="00000000" w:rsidDel="00000000" w:rsidP="00000000" w:rsidRDefault="00000000" w:rsidRPr="00000000" w14:paraId="0000017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 de software:</w:t>
            </w:r>
          </w:p>
          <w:p w:rsidR="00000000" w:rsidDel="00000000" w:rsidP="00000000" w:rsidRDefault="00000000" w:rsidRPr="00000000" w14:paraId="0000017B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 por capas (3-Tier Architecture)</w:t>
            </w:r>
          </w:p>
          <w:p w:rsidR="00000000" w:rsidDel="00000000" w:rsidP="00000000" w:rsidRDefault="00000000" w:rsidRPr="00000000" w14:paraId="0000017D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[CAPA PRESENTACIÓN]  →  React + TypeScript + Vite + Tailwind CSS</w:t>
            </w:r>
          </w:p>
          <w:p w:rsidR="00000000" w:rsidDel="00000000" w:rsidP="00000000" w:rsidRDefault="00000000" w:rsidRPr="00000000" w14:paraId="0000017E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        ↕ HTTP/REST (JSON)</w:t>
            </w:r>
          </w:p>
          <w:p w:rsidR="00000000" w:rsidDel="00000000" w:rsidP="00000000" w:rsidRDefault="00000000" w:rsidRPr="00000000" w14:paraId="0000017F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[CAPA LÓGICA NEGOCIO]  →  Node.js + Express + TypeScript + Middleware</w:t>
            </w:r>
          </w:p>
          <w:p w:rsidR="00000000" w:rsidDel="00000000" w:rsidP="00000000" w:rsidRDefault="00000000" w:rsidRPr="00000000" w14:paraId="0000018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        ↕ Prisma ORM</w:t>
            </w:r>
          </w:p>
          <w:p w:rsidR="00000000" w:rsidDel="00000000" w:rsidP="00000000" w:rsidRDefault="00000000" w:rsidRPr="00000000" w14:paraId="0000018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[CAPA DATOS]  →  PostgreSQL 15.x (Neon/Supa Base)</w:t>
            </w:r>
          </w:p>
          <w:p w:rsidR="00000000" w:rsidDel="00000000" w:rsidP="00000000" w:rsidRDefault="00000000" w:rsidRPr="00000000" w14:paraId="0000018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Esta arquitectura es la más adecuada porque TEA Link maneja datos fuertemente relacionados (Usuario→Perfil→Observación→Reporte) que requieren transacciones ACID, consistencia crítica para datos sensibles de menores, trazabilidad completa mediante middleware centralizado, y control de acceso basado en roles. La separación en capas facilita testing, mantenimiento y escalabilidad apropiada para miles de usuarios.</w:t>
            </w:r>
          </w:p>
          <w:p w:rsidR="00000000" w:rsidDel="00000000" w:rsidP="00000000" w:rsidRDefault="00000000" w:rsidRPr="00000000" w14:paraId="0000018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Lenguajes de programación:</w:t>
            </w:r>
          </w:p>
          <w:p w:rsidR="00000000" w:rsidDel="00000000" w:rsidP="00000000" w:rsidRDefault="00000000" w:rsidRPr="00000000" w14:paraId="00000186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numPr>
                <w:ilvl w:val="0"/>
                <w:numId w:val="35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TypeScript 5.x (superset de JavaScript con tipado estático)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35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Backend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TypeScript 5.x sobre Node.js 20.x LTS</w:t>
            </w:r>
          </w:p>
          <w:p w:rsidR="00000000" w:rsidDel="00000000" w:rsidP="00000000" w:rsidRDefault="00000000" w:rsidRPr="00000000" w14:paraId="00000189">
            <w:pPr>
              <w:numPr>
                <w:ilvl w:val="0"/>
                <w:numId w:val="35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Base de Datos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SQL (PostgreSQL dialect)</w:t>
            </w:r>
          </w:p>
          <w:p w:rsidR="00000000" w:rsidDel="00000000" w:rsidP="00000000" w:rsidRDefault="00000000" w:rsidRPr="00000000" w14:paraId="0000018A">
            <w:pPr>
              <w:numPr>
                <w:ilvl w:val="0"/>
                <w:numId w:val="35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Configuración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JSON (package.json, tsconfig.json), YAML (GitHub Actions)</w:t>
            </w:r>
          </w:p>
          <w:p w:rsidR="00000000" w:rsidDel="00000000" w:rsidP="00000000" w:rsidRDefault="00000000" w:rsidRPr="00000000" w14:paraId="0000018B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TypeScript en ambas capas proporciona consistencia de lenguaje, type-safety end-to-end, reducción de errores en tiempo de desarrollo, autocompletado inteligente, y facilita el mantenimiento al compartir tipos e interfaces entre frontend y backend.</w:t>
            </w:r>
          </w:p>
          <w:p w:rsidR="00000000" w:rsidDel="00000000" w:rsidP="00000000" w:rsidRDefault="00000000" w:rsidRPr="00000000" w14:paraId="0000018D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Framework, dependencias y/o librerías a utilizar:</w:t>
            </w:r>
          </w:p>
          <w:p w:rsidR="00000000" w:rsidDel="00000000" w:rsidP="00000000" w:rsidRDefault="00000000" w:rsidRPr="00000000" w14:paraId="0000018F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Frontend:</w:t>
            </w:r>
          </w:p>
          <w:p w:rsidR="00000000" w:rsidDel="00000000" w:rsidP="00000000" w:rsidRDefault="00000000" w:rsidRPr="00000000" w14:paraId="00000190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React 18.x - Framework UI con componentes reutilizables</w:t>
            </w:r>
          </w:p>
          <w:p w:rsidR="00000000" w:rsidDel="00000000" w:rsidP="00000000" w:rsidRDefault="00000000" w:rsidRPr="00000000" w14:paraId="0000019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Vite 5.x - Build tool con HMR ultrarrápido</w:t>
            </w:r>
          </w:p>
          <w:p w:rsidR="00000000" w:rsidDel="00000000" w:rsidP="00000000" w:rsidRDefault="00000000" w:rsidRPr="00000000" w14:paraId="0000019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Tailwind CSS 3.x - Framework CSS utility-first</w:t>
            </w:r>
          </w:p>
          <w:p w:rsidR="00000000" w:rsidDel="00000000" w:rsidP="00000000" w:rsidRDefault="00000000" w:rsidRPr="00000000" w14:paraId="00000194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React Router 6.x - Manejo de rutas SPA</w:t>
            </w:r>
          </w:p>
          <w:p w:rsidR="00000000" w:rsidDel="00000000" w:rsidP="00000000" w:rsidRDefault="00000000" w:rsidRPr="00000000" w14:paraId="00000195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Axios 1.x - Cliente HTTP con interceptores</w:t>
            </w:r>
          </w:p>
          <w:p w:rsidR="00000000" w:rsidDel="00000000" w:rsidP="00000000" w:rsidRDefault="00000000" w:rsidRPr="00000000" w14:paraId="00000196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React Hook Form 7.x - Gestión eficiente de formularios</w:t>
            </w:r>
          </w:p>
          <w:p w:rsidR="00000000" w:rsidDel="00000000" w:rsidP="00000000" w:rsidRDefault="00000000" w:rsidRPr="00000000" w14:paraId="00000197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Zustand o Context API - Gestión de estado global</w:t>
            </w:r>
          </w:p>
          <w:p w:rsidR="00000000" w:rsidDel="00000000" w:rsidP="00000000" w:rsidRDefault="00000000" w:rsidRPr="00000000" w14:paraId="00000198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Backend: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37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Express.js 4.x - Framework web para Node.js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37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Prisma 5.x - ORM type-safe con migraciones</w:t>
            </w:r>
          </w:p>
          <w:p w:rsidR="00000000" w:rsidDel="00000000" w:rsidP="00000000" w:rsidRDefault="00000000" w:rsidRPr="00000000" w14:paraId="0000019B">
            <w:pPr>
              <w:numPr>
                <w:ilvl w:val="0"/>
                <w:numId w:val="37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json web token 9.x - Generación y validación de JWT</w:t>
            </w:r>
          </w:p>
          <w:p w:rsidR="00000000" w:rsidDel="00000000" w:rsidP="00000000" w:rsidRDefault="00000000" w:rsidRPr="00000000" w14:paraId="0000019C">
            <w:pPr>
              <w:numPr>
                <w:ilvl w:val="0"/>
                <w:numId w:val="37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bcrypt 5.x - Hashing seguro de contraseñas</w:t>
            </w:r>
          </w:p>
          <w:p w:rsidR="00000000" w:rsidDel="00000000" w:rsidP="00000000" w:rsidRDefault="00000000" w:rsidRPr="00000000" w14:paraId="0000019D">
            <w:pPr>
              <w:numPr>
                <w:ilvl w:val="0"/>
                <w:numId w:val="37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Zod 3.x - Validación de esquemas con types</w:t>
            </w:r>
          </w:p>
          <w:p w:rsidR="00000000" w:rsidDel="00000000" w:rsidP="00000000" w:rsidRDefault="00000000" w:rsidRPr="00000000" w14:paraId="0000019E">
            <w:pPr>
              <w:numPr>
                <w:ilvl w:val="0"/>
                <w:numId w:val="37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cors - Configuración de CORS</w:t>
            </w:r>
          </w:p>
          <w:p w:rsidR="00000000" w:rsidDel="00000000" w:rsidP="00000000" w:rsidRDefault="00000000" w:rsidRPr="00000000" w14:paraId="0000019F">
            <w:pPr>
              <w:numPr>
                <w:ilvl w:val="0"/>
                <w:numId w:val="37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helmet - Seguridad HTTP headers</w:t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37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morgan - Logging de requests</w:t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37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dotenv - Gestión de variables de entorno</w:t>
            </w:r>
          </w:p>
          <w:p w:rsidR="00000000" w:rsidDel="00000000" w:rsidP="00000000" w:rsidRDefault="00000000" w:rsidRPr="00000000" w14:paraId="000001A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DevOps: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numPr>
                <w:ilvl w:val="0"/>
                <w:numId w:val="38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ESLint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+ Prettier - Linting y formateo de código</w:t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38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Jest + Vitest - Testing unitario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38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Supertest - Testing de APIs REST</w:t>
            </w:r>
          </w:p>
          <w:p w:rsidR="00000000" w:rsidDel="00000000" w:rsidP="00000000" w:rsidRDefault="00000000" w:rsidRPr="00000000" w14:paraId="000001A6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 de datos: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PostgreSQL 15.x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 (relacional, open-source)</w:t>
            </w:r>
          </w:p>
          <w:p w:rsidR="00000000" w:rsidDel="00000000" w:rsidP="00000000" w:rsidRDefault="00000000" w:rsidRPr="00000000" w14:paraId="000001AA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Plataforma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Neon.tech o Supabase (PostgreSQL servirlas)</w:t>
            </w:r>
          </w:p>
          <w:p w:rsidR="00000000" w:rsidDel="00000000" w:rsidP="00000000" w:rsidRDefault="00000000" w:rsidRPr="00000000" w14:paraId="000001AB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Justificación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PostgreSQL es el RDBMS más adecuado porque:</w:t>
            </w:r>
          </w:p>
          <w:p w:rsidR="00000000" w:rsidDel="00000000" w:rsidP="00000000" w:rsidRDefault="00000000" w:rsidRPr="00000000" w14:paraId="000001AC">
            <w:pPr>
              <w:numPr>
                <w:ilvl w:val="0"/>
                <w:numId w:val="39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Soporta transacciones ACID críticas para datos sensibles de menores</w:t>
            </w:r>
          </w:p>
          <w:p w:rsidR="00000000" w:rsidDel="00000000" w:rsidP="00000000" w:rsidRDefault="00000000" w:rsidRPr="00000000" w14:paraId="000001AD">
            <w:pPr>
              <w:numPr>
                <w:ilvl w:val="0"/>
                <w:numId w:val="39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Integridad referencial mediante foreign keys para relaciones Usuario→Perfil→Observación</w:t>
            </w:r>
          </w:p>
          <w:p w:rsidR="00000000" w:rsidDel="00000000" w:rsidP="00000000" w:rsidRDefault="00000000" w:rsidRPr="00000000" w14:paraId="000001AE">
            <w:pPr>
              <w:numPr>
                <w:ilvl w:val="0"/>
                <w:numId w:val="39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Consultas complejas con JOINs eficientes entre entidades relacionadas</w:t>
            </w:r>
          </w:p>
          <w:p w:rsidR="00000000" w:rsidDel="00000000" w:rsidP="00000000" w:rsidRDefault="00000000" w:rsidRPr="00000000" w14:paraId="000001AF">
            <w:pPr>
              <w:numPr>
                <w:ilvl w:val="0"/>
                <w:numId w:val="39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Índices avanzados para búsquedas rápidas de observaciones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39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Tipos de datos ricos (JSON, arrays, fechas) para flexibilidad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39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Madurez, estabilidad y amplia documentación</w:t>
            </w:r>
          </w:p>
          <w:p w:rsidR="00000000" w:rsidDel="00000000" w:rsidP="00000000" w:rsidRDefault="00000000" w:rsidRPr="00000000" w14:paraId="000001B2">
            <w:pPr>
              <w:spacing w:line="259" w:lineRule="auto"/>
              <w:ind w:left="720" w:firstLine="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Esquema Principal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40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Tabla usuarios (id, email, password_hash, rol, created_at)</w:t>
            </w:r>
          </w:p>
          <w:p w:rsidR="00000000" w:rsidDel="00000000" w:rsidP="00000000" w:rsidRDefault="00000000" w:rsidRPr="00000000" w14:paraId="000001B5">
            <w:pPr>
              <w:numPr>
                <w:ilvl w:val="0"/>
                <w:numId w:val="40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Tabla perfiles (id, nombre, edad, diagnóstico, usuario_id, created_at)</w:t>
            </w:r>
          </w:p>
          <w:p w:rsidR="00000000" w:rsidDel="00000000" w:rsidP="00000000" w:rsidRDefault="00000000" w:rsidRPr="00000000" w14:paraId="000001B6">
            <w:pPr>
              <w:numPr>
                <w:ilvl w:val="0"/>
                <w:numId w:val="40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Tabla observaciones (id, título, descripción, categoría, perfil id, auto_ id, fecha, created_at)</w:t>
            </w:r>
          </w:p>
          <w:p w:rsidR="00000000" w:rsidDel="00000000" w:rsidP="00000000" w:rsidRDefault="00000000" w:rsidRPr="00000000" w14:paraId="000001B7">
            <w:pPr>
              <w:numPr>
                <w:ilvl w:val="0"/>
                <w:numId w:val="40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Tabla reportes (id, fecha_inicio, fecha_fin, formato, contenido, created_at)</w:t>
            </w:r>
          </w:p>
          <w:p w:rsidR="00000000" w:rsidDel="00000000" w:rsidP="00000000" w:rsidRDefault="00000000" w:rsidRPr="00000000" w14:paraId="000001B8">
            <w:pPr>
              <w:numPr>
                <w:ilvl w:val="0"/>
                <w:numId w:val="40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Tabla intermedia observaciones reportes (reporte de, observación id)</w:t>
            </w:r>
          </w:p>
          <w:p w:rsidR="00000000" w:rsidDel="00000000" w:rsidP="00000000" w:rsidRDefault="00000000" w:rsidRPr="00000000" w14:paraId="000001B9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Repositorio: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GitHub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 </w:t>
            </w:r>
            <w:hyperlink r:id="rId11">
              <w:r w:rsidDel="00000000" w:rsidR="00000000" w:rsidRPr="00000000">
                <w:rPr>
                  <w:rFonts w:ascii="Calibri" w:cs="Calibri" w:eastAsia="Calibri" w:hAnsi="Calibri"/>
                  <w:i w:val="1"/>
                  <w:iCs w:val="1"/>
                  <w:color w:val="0563c1"/>
                  <w:sz w:val="20"/>
                  <w:szCs w:val="20"/>
                  <w:u w:val="single"/>
                  <w:rtl w:val="0"/>
                </w:rPr>
                <w:t xml:space="preserve">https://github.com/[usuario]/tea-link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Estructura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BD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tea-link/</w:t>
            </w:r>
          </w:p>
          <w:p w:rsidR="00000000" w:rsidDel="00000000" w:rsidP="00000000" w:rsidRDefault="00000000" w:rsidRPr="00000000" w14:paraId="000001BE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           /frontend/          # Aplicación React</w:t>
            </w:r>
          </w:p>
          <w:p w:rsidR="00000000" w:rsidDel="00000000" w:rsidP="00000000" w:rsidRDefault="00000000" w:rsidRPr="00000000" w14:paraId="000001BF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          /backend/           # API Express</w:t>
            </w:r>
          </w:p>
          <w:p w:rsidR="00000000" w:rsidDel="00000000" w:rsidP="00000000" w:rsidRDefault="00000000" w:rsidRPr="00000000" w14:paraId="000001C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MS Gothic" w:cs="MS Gothic" w:eastAsia="MS Gothic" w:hAnsi="MS Gothic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    /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docs/              # Documentación del proyecto/.github/workflows/ # CI/CD pipelines</w:t>
            </w:r>
          </w:p>
          <w:p w:rsidR="00000000" w:rsidDel="00000000" w:rsidP="00000000" w:rsidRDefault="00000000" w:rsidRPr="00000000" w14:paraId="000001C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└── README.md          # Documentación principal</w:t>
            </w:r>
          </w:p>
          <w:p w:rsidR="00000000" w:rsidDel="00000000" w:rsidP="00000000" w:rsidRDefault="00000000" w:rsidRPr="00000000" w14:paraId="000001C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Ramas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1C4">
            <w:pPr>
              <w:numPr>
                <w:ilvl w:val="0"/>
                <w:numId w:val="42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main - Código en producción (protegida)</w:t>
            </w:r>
          </w:p>
          <w:p w:rsidR="00000000" w:rsidDel="00000000" w:rsidP="00000000" w:rsidRDefault="00000000" w:rsidRPr="00000000" w14:paraId="000001C5">
            <w:pPr>
              <w:numPr>
                <w:ilvl w:val="0"/>
                <w:numId w:val="42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develop - Código en desarrollo</w:t>
            </w:r>
          </w:p>
          <w:p w:rsidR="00000000" w:rsidDel="00000000" w:rsidP="00000000" w:rsidRDefault="00000000" w:rsidRPr="00000000" w14:paraId="000001C6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line="259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Otros: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numPr>
                <w:ilvl w:val="0"/>
                <w:numId w:val="4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Autenticación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JWT con expiración de 24 horas, refresh tokens para sesiones extendidas</w:t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4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Autorización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Middleware RBAC (Role-Based Access Control) validando permisos según rol</w:t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4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Validación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Doble validación (frontend con React Hook Form + backend con Zod)</w:t>
            </w:r>
          </w:p>
          <w:p w:rsidR="00000000" w:rsidDel="00000000" w:rsidP="00000000" w:rsidRDefault="00000000" w:rsidRPr="00000000" w14:paraId="000001CB">
            <w:pPr>
              <w:numPr>
                <w:ilvl w:val="0"/>
                <w:numId w:val="4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Logging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Winston o Morgan para registro de operaciones y auditoría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4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Monitoreo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Logs de errores y métricas de rendimiento en plataforma de hosting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4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Backup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Backups automáticos diarios proporcionados por Neon/Supa Base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4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Documentación API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Swagger/OpenAPI para documentación interactiva de endpoints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4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Metodología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Scrum adaptado con sprints de 2 semanas</w:t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41"/>
              </w:numPr>
              <w:spacing w:line="259" w:lineRule="auto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Convenciones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: Conventional Commits,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ESLint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+ Prettier para código consistente</w:t>
            </w:r>
          </w:p>
          <w:p w:rsidR="00000000" w:rsidDel="00000000" w:rsidP="00000000" w:rsidRDefault="00000000" w:rsidRPr="00000000" w14:paraId="000001D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line="259" w:lineRule="auto"/>
              <w:jc w:val="both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6. 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259" w:lineRule="auto"/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Define la planificación de tu Proyecto de a las evidencias a realizar durante el semestre.</w:t>
            </w:r>
          </w:p>
        </w:tc>
      </w:tr>
    </w:tbl>
    <w:p w:rsidR="00000000" w:rsidDel="00000000" w:rsidP="00000000" w:rsidRDefault="00000000" w:rsidRPr="00000000" w14:paraId="000001DE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3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4"/>
        <w:gridCol w:w="1281"/>
        <w:gridCol w:w="1945"/>
        <w:gridCol w:w="1264"/>
        <w:gridCol w:w="1264"/>
        <w:gridCol w:w="1264"/>
        <w:gridCol w:w="1264"/>
        <w:tblGridChange w:id="0">
          <w:tblGrid>
            <w:gridCol w:w="554"/>
            <w:gridCol w:w="1281"/>
            <w:gridCol w:w="1945"/>
            <w:gridCol w:w="1264"/>
            <w:gridCol w:w="1264"/>
            <w:gridCol w:w="1264"/>
            <w:gridCol w:w="126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0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Nombre de 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7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1.-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Definición y planificación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Elaboración de GUÍA 1, definición de alcance, objetivos, metodología y stack tecnológico. Creación de repositorio GitHub.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Computador, Internet, Visual Studio Code, GitHub, documentación académica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2 semanas (S1-S2: 9-22 marzo)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Cristian Monsalve - Desarrollador Full 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Entregable: GUÍA 1 completa, repositorio inicializado, documentación técnica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E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2.-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Configuración del entorno de desarrollo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Instalación de Node.js, PostgreSQL local, configuración de Vite + React, Express + TypeScript, Prisma ORM. Setup de 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ESLint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 y Prettier.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Computador, Node.js 20.x, PostgreSQL 15.x, VS Code con extensiones (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ESLint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, Prisma, TypeScript)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 semana (S2-S3: 16-22 marzo)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Cristian Monsalve - Desarrollador Full 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Verificar que ambos proyectos (frontend/backend) compilen sin errores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5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3.-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Diseño de base de datos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Creación del esquema Prisma con tablas: usuarios, perfiles, observaciones, reportes. Definición de relaciones y constraints. Migraciones iniciales.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Prisma, PostgreSQL, Diagrama ER (draw.io), documentación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 semana (S3: 23-29 marzo)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Cristian Monsalve - Desarrollador Full 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Entregable: Schema Prisma validado, diagrama ER, migraciones aplicadas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C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4.-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Diseño de interfaz UI/UX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Wireframes de pantallas principales (login, dashboard, perfiles, observaciones, reportes). Definición de paleta de colores y componentes Tailwind.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Figma/Excalidraw, Tailwind CSS, referencias de diseño accesible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 semana (S3-S4: 23-29 marzo)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Cristian Monsalve - Desarrollador Full 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Validar accesibilidad para usuarios TEA (alto contraste, navegación clara)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3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5.-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Preparación presentación Evaluación 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Elaboración de presentación de 20 minutos con: contexto, objetivos, metodología, arquitectura, plan de trabajo.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PowerPoint/Google Slides, GUÍA 1 completada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 semana (S4: 30 marzo - 5 abril)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Cristian Monsalve - Desarrollador Full 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18"/>
                <w:szCs w:val="18"/>
                <w:rtl w:val="0"/>
              </w:rPr>
              <w:t xml:space="preserve">EVALUACIÓN PARCIAL 1 - 25%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A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6.-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Sprint 1: Módulo de Autenticación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Desarrollo de registro, login, logout. Implementación de JWT, bcrypt, middleware de autenticación. Validación con Zod.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React, Express, Prisma, JWT, bcrypt, Postman para testing API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2 semanas (S5-S6: 6-19 abril)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Cristian Monsalve - Desarrollador Full 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Testing: casos válidos/inválidos, seguridad de tokens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1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7.-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Sprint 2: Módulo de Usuarios y 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CRUD de usuarios, asignación de roles (familia/educador/profesional), perfil de usuario, middleware RBAC.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React Hook Form, Express middlewares, Prisma, Zod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2 semanas (S6-S7: 13-26 abril)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Cristian Monsalve - Desarrollador Full 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Validar que cada rol tenga permisos diferenciados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8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8.-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Sprint 3: Módulo de Perfiles TEA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CRUD de perfiles (nombre, edad, diagnóstico, historial). Relación usuario-perfiles (1:N). Interfaz para crear/editar perfiles.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React components, Express routes, Prisma relations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2 semanas (S7-S8: 20 abril - 3 mayo)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Cristian Monsalve - Desarrollador Full 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Permitir múltiples perfiles por usuario (ej: padre con 2 hijos)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F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9.-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Sprint 4: Módulo de Observaciones (Parte 1)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CRUD de observaciones, categorización (conducta/comunicación/social/académico), autoría y timestamps.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React, Express, Prisma, rich text editor (opcional)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2 semanas (S9-S10: 4-17 mayo)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Cristian Monsalve - Desarrollador Full 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Core funcional del sistema - prioridad alta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6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10.-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Sprint 5: Módulo de Observaciones (Parte 2)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Filtros avanzados (fecha, categoría, autor), búsqueda, paginación. Timeline de observaciones por perfil.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React Query/SWR, Prisma queries con filtros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2 semanas (S10-S11: 11-24 mayo)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Cristian Monsalve - Desarrollador Full 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Optimizar consultas SQL con índices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D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11.-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Preparación presentación Evaluación 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Demo funcional de módulos: Autenticación, Usuarios, Perfiles, Observaciones. Presentación de avances.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Aplicación desplegada en Vercel/Render, slides de presentación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 semana (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S11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: 18-24 mayo)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Cristian Monsalve - Desarrollador Full 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18"/>
                <w:szCs w:val="18"/>
                <w:rtl w:val="0"/>
              </w:rPr>
              <w:t xml:space="preserve">EVALUACIÓN PARCIAL 2 - 25%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4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12.-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Sprint 6: Módulo de Reportes (Parte 1)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Generación de reportes personalizados por rango de fechas. Selección de observaciones a incluir. Formato PDF/Excel.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React, Express, librerías: jsPDF o pdfmake, exceljs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2 semanas (S12-S13: 25 mayo - 7 junio)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Cristian Monsalve - Desarrollador Full 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Validar generación correcta de PDFs con datos reales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B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13.-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Sprint 7: Módulo de Reportes (Parte 2)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Historial de reportes generados, descarga, visualización previa. Dashboard con estadísticas básicas.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React charts (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Recharts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/Chart.js), almacenamiento temporal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2 semanas (S13-S14: 1-14 junio)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Cristian Monsalve - Desarrollador Full 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Dashboard opcional si hay tiempo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2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14.-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Sprint 8: Notificaciones y Mejoras UX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Sistema de notificaciones básicas (nuevas observaciones). Mejoras de usabilidad y feedback visual.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React Toast/Notifications, WebSockets (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opcional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2 semanas (S14-S15: 8-21 junio)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Cristian Monsalve - Desarrollador Full 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WebSockets solo si tiempo permite, sino usar polling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9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15.-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Preparación presentación Evaluación 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Demo completa de todos los módulos. Presentación de sistema finalizado. Testing funcional completo.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Sistema desplegado, documentación actualizada, slides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 semana (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S15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: 15-21 junio)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Cristian Monsalve - Desarrollador Full 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18"/>
                <w:szCs w:val="18"/>
                <w:rtl w:val="0"/>
              </w:rPr>
              <w:t xml:space="preserve">EVALUACIÓN PARCIAL 3 - 25%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0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16.-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Testing integral y corrección de bugs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Testing de integración, casos de uso end-to-end. Corrección de bugs detectados. Refactoring de código.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Jest, Vitest, Supertest, Postman, usuarios de prueba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 semana (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S16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: 22-28 junio)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Cristian Monsalve - Desarrollador Full 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Priorizar bugs críticos que afecten funcionalidad core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7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17.-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Documentación técnica final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9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Elaboración de manual de usuario, documentación de API (Swagger), README completo, guía de instalación.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Swagger/OpenAPI, Markdown, capturas de pantalla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 semana (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S17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: 29 junio - 5 julio)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Cristian Monsalve - Desarrollador Full 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Documentación debe permitir replicar el proyecto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E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18.-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Preparación defensa final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0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Preparación de presentación final (30-40 min), video demo, informe técnico completo, ensayo de defensa.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PowerPoint, OBS para video, informe en PDF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1 semana (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S18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: 6-12 julio)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Cristian Monsalve - Desarrollador Full Stack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18"/>
                <w:szCs w:val="18"/>
                <w:rtl w:val="0"/>
              </w:rPr>
              <w:t xml:space="preserve">EVALUACIÓN FINAL - 25%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18"/>
                <w:szCs w:val="18"/>
                <w:rtl w:val="0"/>
              </w:rPr>
              <w:t xml:space="preserve"> - Defensa oral del proyecto</w:t>
            </w:r>
          </w:p>
        </w:tc>
      </w:tr>
    </w:tbl>
    <w:p w:rsidR="00000000" w:rsidDel="00000000" w:rsidP="00000000" w:rsidRDefault="00000000" w:rsidRPr="00000000" w14:paraId="00000265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36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36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48dd4"/>
          <w:sz w:val="20"/>
          <w:szCs w:val="20"/>
          <w:rtl w:val="0"/>
        </w:rPr>
        <w:t xml:space="preserve">RESUMEN DE FASES: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43"/>
        </w:numPr>
        <w:spacing w:line="360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548dd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48dd4"/>
          <w:sz w:val="20"/>
          <w:szCs w:val="20"/>
          <w:rtl w:val="0"/>
        </w:rPr>
        <w:t xml:space="preserve">FASE 1 (Semanas 1-4)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48dd4"/>
          <w:sz w:val="20"/>
          <w:szCs w:val="20"/>
          <w:rtl w:val="0"/>
        </w:rPr>
        <w:t xml:space="preserve">: Planificación, diseño, configuración → Evaluación Parcial 1 (25%)</w:t>
      </w:r>
    </w:p>
    <w:p w:rsidR="00000000" w:rsidDel="00000000" w:rsidP="00000000" w:rsidRDefault="00000000" w:rsidRPr="00000000" w14:paraId="0000026A">
      <w:pPr>
        <w:numPr>
          <w:ilvl w:val="0"/>
          <w:numId w:val="43"/>
        </w:numPr>
        <w:spacing w:line="360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548dd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48dd4"/>
          <w:sz w:val="20"/>
          <w:szCs w:val="20"/>
          <w:rtl w:val="0"/>
        </w:rPr>
        <w:t xml:space="preserve">FASE 2 (Semanas 5-11)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48dd4"/>
          <w:sz w:val="20"/>
          <w:szCs w:val="20"/>
          <w:rtl w:val="0"/>
        </w:rPr>
        <w:t xml:space="preserve">: Desarrollo core (Auth, Usuarios, Perfiles, Observaciones) → Evaluación Parcial 2 (25%)</w:t>
      </w:r>
    </w:p>
    <w:p w:rsidR="00000000" w:rsidDel="00000000" w:rsidP="00000000" w:rsidRDefault="00000000" w:rsidRPr="00000000" w14:paraId="0000026B">
      <w:pPr>
        <w:numPr>
          <w:ilvl w:val="0"/>
          <w:numId w:val="43"/>
        </w:numPr>
        <w:spacing w:line="360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548dd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48dd4"/>
          <w:sz w:val="20"/>
          <w:szCs w:val="20"/>
          <w:rtl w:val="0"/>
        </w:rPr>
        <w:t xml:space="preserve">FASE 3 (Semanas 12-15)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48dd4"/>
          <w:sz w:val="20"/>
          <w:szCs w:val="20"/>
          <w:rtl w:val="0"/>
        </w:rPr>
        <w:t xml:space="preserve">: Desarrollo reportes, notificaciones, mejoras → Evaluación Parcial 3 (25%)</w:t>
      </w:r>
    </w:p>
    <w:p w:rsidR="00000000" w:rsidDel="00000000" w:rsidP="00000000" w:rsidRDefault="00000000" w:rsidRPr="00000000" w14:paraId="0000026C">
      <w:pPr>
        <w:numPr>
          <w:ilvl w:val="0"/>
          <w:numId w:val="43"/>
        </w:numPr>
        <w:spacing w:line="360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548dd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48dd4"/>
          <w:sz w:val="20"/>
          <w:szCs w:val="20"/>
          <w:rtl w:val="0"/>
        </w:rPr>
        <w:t xml:space="preserve">FASE FINAL (Semanas 16-18)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48dd4"/>
          <w:sz w:val="20"/>
          <w:szCs w:val="20"/>
          <w:rtl w:val="0"/>
        </w:rPr>
        <w:t xml:space="preserve">: Testing, documentación, defensa → Evaluación Final (25%)</w:t>
      </w:r>
    </w:p>
    <w:p w:rsidR="00000000" w:rsidDel="00000000" w:rsidP="00000000" w:rsidRDefault="00000000" w:rsidRPr="00000000" w14:paraId="0000026D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7. 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:rsidR="00000000" w:rsidDel="00000000" w:rsidP="00000000" w:rsidRDefault="00000000" w:rsidRPr="00000000" w14:paraId="00000270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1"/>
        <w:gridCol w:w="2712"/>
        <w:gridCol w:w="3380"/>
        <w:gridCol w:w="2202"/>
        <w:tblGridChange w:id="0">
          <w:tblGrid>
            <w:gridCol w:w="541"/>
            <w:gridCol w:w="2712"/>
            <w:gridCol w:w="3380"/>
            <w:gridCol w:w="220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evidencia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5b9bd5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para acceder (repositorio)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GUÍA 1 - Definición del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Documento oficial con: nombre del proyecto, contexto, objetivos generales y específicos, metodología Scrum, descripción técnica completa (arquitectura por capas, stack tecnológico, infraestructura), plan de trabajo semestral con 18 actividades, evidencias por fase y planificación semestral.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18"/>
                <w:szCs w:val="18"/>
                <w:rtl w:val="0"/>
              </w:rPr>
              <w:t xml:space="preserve">Plataforma académica (PDF)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8"/>
                <w:szCs w:val="18"/>
                <w:rtl w:val="0"/>
              </w:rPr>
              <w:t xml:space="preserve">Diagrama Entidad-Relación (MER)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18"/>
                <w:szCs w:val="18"/>
                <w:rtl w:val="0"/>
              </w:rPr>
              <w:t xml:space="preserve">Modelo de base de datos relacional mostrando las 4 entidades principales (Usuario, Perfil, Observación, Reporte), sus atributos, tipos de datos, claves primarias/foráneas y relaciones (1: N, N: N). Incluye cardinalidad y constraints de integridad referencial.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18"/>
                <w:szCs w:val="18"/>
                <w:rtl w:val="0"/>
              </w:rPr>
              <w:t xml:space="preserve">docs/diagramas/diagrama-er.pdf (GitHub)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8"/>
                <w:szCs w:val="18"/>
                <w:rtl w:val="0"/>
              </w:rPr>
              <w:t xml:space="preserve">Wireframes y Mockups UI/UX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1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18"/>
                <w:szCs w:val="18"/>
                <w:rtl w:val="0"/>
              </w:rPr>
              <w:t xml:space="preserve">Bocetos de interfaz de usuario de las 10 pantallas principales: login, registro, dashboard, lista de perfiles, detalle de perfil, formulario de observación, lista de observaciones, timeline, generación de reportes, visualización de reportes. Incluye flujo de navegación y consideraciones de accesibilidad para usuarios TEA.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2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18"/>
                <w:szCs w:val="18"/>
                <w:rtl w:val="0"/>
              </w:rPr>
              <w:t xml:space="preserve">docs/diagramas/wireframes.pdf (GitHub)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8"/>
                <w:szCs w:val="18"/>
                <w:rtl w:val="0"/>
              </w:rPr>
              <w:t xml:space="preserve">Documentación de API REST (Swagger/OpenAPI)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18"/>
                <w:szCs w:val="18"/>
                <w:rtl w:val="0"/>
              </w:rPr>
              <w:t xml:space="preserve">Especificación técnica completa de todos los endpoints del backend: rutas, métodos HTTP, parámetros (query, body, path), headers de autenticación (JWT), schemas de request/response, códigos de estado, ejemplos de uso. Incluye endpoints de: autenticación, usuarios, perfiles, observaciones y reportes.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6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18"/>
                <w:szCs w:val="18"/>
                <w:rtl w:val="0"/>
              </w:rPr>
              <w:t xml:space="preserve">docs/api/swagger.pdf o /api/docs (URL deployment)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8"/>
                <w:szCs w:val="18"/>
                <w:rtl w:val="0"/>
              </w:rPr>
              <w:t xml:space="preserve">Código Fuente Completo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18"/>
                <w:szCs w:val="18"/>
                <w:rtl w:val="0"/>
              </w:rPr>
              <w:t xml:space="preserve">Repositorio GitHub con código TypeScript del frontend (React + Vite + Tailwind) y backend (Node.js + Express + Prisma). Incluye: estructura de carpetas organizada por módulos, schema Prisma, migraciones de base de datos, tests unitarios e integración, archivos de configuración (tsconfig, eslint, prettier), README con instrucciones de instalación y deployment.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18"/>
                <w:szCs w:val="18"/>
                <w:rtl w:val="0"/>
              </w:rPr>
              <w:t xml:space="preserve">https://github.com/[usuario]/tea-link (GitHub - público/privado)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8"/>
                <w:szCs w:val="18"/>
                <w:rtl w:val="0"/>
              </w:rPr>
              <w:t xml:space="preserve">Manual de Usuario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18"/>
                <w:szCs w:val="18"/>
                <w:rtl w:val="0"/>
              </w:rPr>
              <w:t xml:space="preserve">Guía paso a paso con capturas de pantalla explicando cómo usar el sistema para cada tipo de rol: familias (registrar hijos, ver observaciones, generar reportes), educadores (registrar observaciones, consultar historial), profesionales (análisis de datos, reportes avanzados). Incluye FAQ y solución de problemas comunes.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E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18"/>
                <w:szCs w:val="18"/>
                <w:rtl w:val="0"/>
              </w:rPr>
              <w:t xml:space="preserve">docs/manual-usuario.pdf (GitHub y Plataforma académica)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8"/>
                <w:szCs w:val="18"/>
                <w:rtl w:val="0"/>
              </w:rPr>
              <w:t xml:space="preserve">Presentaciones de Evaluaciones (3 parciales + 1 final)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1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18"/>
                <w:szCs w:val="18"/>
                <w:rtl w:val="0"/>
              </w:rPr>
              <w:t xml:space="preserve">Slides en PDF de las 4 presentaciones del semestre: Evaluación 1 (planificación y diseño), Evaluación 2 (demo MVP con módulos core), Evaluación 3 (sistema completo), Defensa Final (presentación profesional del proyecto completo con reflexiones y aprendizajes).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2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18"/>
                <w:szCs w:val="18"/>
                <w:rtl w:val="0"/>
              </w:rPr>
              <w:t xml:space="preserve">docs/presentaciones/evaluacion-[1-4].pdf (GitHub)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8"/>
                <w:szCs w:val="18"/>
                <w:rtl w:val="0"/>
              </w:rPr>
              <w:t xml:space="preserve">Informe Técnico Final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18"/>
                <w:szCs w:val="18"/>
                <w:rtl w:val="0"/>
              </w:rPr>
              <w:t xml:space="preserve">Documento académico completo (30-50 páginas) con: introducción, marco teórico (arquitecturas de software, metodologías ágiles, tecnologías web), desarrollo del proyecto (decisiones técnicas, implementación de módulos, pruebas), resultados obtenidos, conclusiones, referencias bibliográficas formato APA.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6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18"/>
                <w:szCs w:val="18"/>
                <w:rtl w:val="0"/>
              </w:rPr>
              <w:t xml:space="preserve">Plataforma académica (PDF)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9bd5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8"/>
                <w:szCs w:val="18"/>
                <w:rtl w:val="0"/>
              </w:rPr>
              <w:t xml:space="preserve">Reporte de Tests y Cobertura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18"/>
                <w:szCs w:val="18"/>
                <w:rtl w:val="0"/>
              </w:rPr>
              <w:t xml:space="preserve">Resultados de pruebas unitarias (Jest/Vitest) y de integración (Supertest) con: cantidad de tests ejecutados, porcentaje de cobertura de código (coverage %), casos de prueba por módulo, bugs detectados y corregidos. Incluye capturas del coverage report HTML.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A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5b9bd5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b9bd5"/>
                <w:sz w:val="18"/>
                <w:szCs w:val="18"/>
                <w:rtl w:val="0"/>
              </w:rPr>
              <w:t xml:space="preserve">docs/reporte-tests.pdf (GitHub)</w:t>
            </w:r>
          </w:p>
        </w:tc>
      </w:tr>
    </w:tbl>
    <w:p w:rsidR="00000000" w:rsidDel="00000000" w:rsidP="00000000" w:rsidRDefault="00000000" w:rsidRPr="00000000" w14:paraId="0000029B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8. Planificación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:rsidR="00000000" w:rsidDel="00000000" w:rsidP="00000000" w:rsidRDefault="00000000" w:rsidRPr="00000000" w14:paraId="0000029F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33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6"/>
        <w:gridCol w:w="488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  <w:tblGridChange w:id="0">
          <w:tblGrid>
            <w:gridCol w:w="1126"/>
            <w:gridCol w:w="488"/>
            <w:gridCol w:w="445"/>
            <w:gridCol w:w="445"/>
            <w:gridCol w:w="445"/>
            <w:gridCol w:w="446"/>
            <w:gridCol w:w="443"/>
            <w:gridCol w:w="443"/>
            <w:gridCol w:w="443"/>
            <w:gridCol w:w="443"/>
            <w:gridCol w:w="443"/>
            <w:gridCol w:w="443"/>
            <w:gridCol w:w="444"/>
            <w:gridCol w:w="332"/>
            <w:gridCol w:w="332"/>
            <w:gridCol w:w="332"/>
            <w:gridCol w:w="437"/>
            <w:gridCol w:w="426"/>
            <w:gridCol w:w="47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</w:tcPr>
          <w:p w:rsidR="00000000" w:rsidDel="00000000" w:rsidP="00000000" w:rsidRDefault="00000000" w:rsidRPr="00000000" w14:paraId="000002A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6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  <w:rtl w:val="0"/>
              </w:rPr>
              <w:t xml:space="preserve">Definición y planificación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line="360" w:lineRule="auto"/>
              <w:jc w:val="center"/>
              <w:rPr>
                <w:rFonts w:ascii="Calibri" w:cs="Calibri" w:eastAsia="Calibri" w:hAnsi="Calibri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B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  <w:rtl w:val="0"/>
              </w:rPr>
              <w:t xml:space="preserve">Configuración del entorno de desarrollo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2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  <w:rtl w:val="0"/>
              </w:rPr>
              <w:t xml:space="preserve">Diseño de base de datos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2F7">
            <w:pPr>
              <w:spacing w:line="36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7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  <w:rtl w:val="0"/>
              </w:rPr>
              <w:t xml:space="preserve">Diseño de interfaz UI/UX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30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D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  <w:rtl w:val="0"/>
              </w:rPr>
              <w:t xml:space="preserve">Preparación presentación Evaluación 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1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2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2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2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2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2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2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2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2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2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2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2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2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2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2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2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1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  <w:rtl w:val="0"/>
              </w:rPr>
              <w:t xml:space="preserve">Sprint 1: Módulo de Autenticación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2cc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2cc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3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6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  <w:rtl w:val="0"/>
              </w:rPr>
              <w:t xml:space="preserve">Sprint 2: Módulo de Usuarios y 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2cc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2cc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4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5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5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5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5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5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5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5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5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5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5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5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5B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  <w:rtl w:val="0"/>
              </w:rPr>
              <w:t xml:space="preserve">Sprint 3: Módulo de Perfiles TEA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5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5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5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5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6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6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2cc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6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2cc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6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6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6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6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6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6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6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6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6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6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6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70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  <w:rtl w:val="0"/>
              </w:rPr>
              <w:t xml:space="preserve">Sprint 4: Módulo de Observaciones (Parte 1)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7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7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7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7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7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7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7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7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2cc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7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2cc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7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7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7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7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5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  <w:rtl w:val="0"/>
              </w:rPr>
              <w:t xml:space="preserve">Sprint 5: Módulo de Observaciones (Parte 2)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2cc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8F">
            <w:pPr>
              <w:spacing w:line="36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spacing w:line="36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2cc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A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  <w:rtl w:val="0"/>
              </w:rPr>
              <w:t xml:space="preserve">Preparación presentación Evaluación 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9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A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A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A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A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A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A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2cc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A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A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A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A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A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A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A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AF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  <w:rtl w:val="0"/>
              </w:rPr>
              <w:t xml:space="preserve">Sprint 6: Módulo de Reportes (Parte 1)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B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B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B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B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B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B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B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B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B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B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B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B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B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C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C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C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C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C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C5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  <w:rtl w:val="0"/>
              </w:rPr>
              <w:t xml:space="preserve">Sprint 7: Módulo de Reportes (Parte 2)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C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C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C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C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C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C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C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C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C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C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D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D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D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spacing w:line="36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D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D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D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D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D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DB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  <w:rtl w:val="0"/>
              </w:rPr>
              <w:t xml:space="preserve">Sprint 8: Notificaciones y Mejoras UX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D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D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D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D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E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1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  <w:rtl w:val="0"/>
              </w:rPr>
              <w:t xml:space="preserve">Preparación presentación Evaluación 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F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0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0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0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0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07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  <w:rtl w:val="0"/>
              </w:rPr>
              <w:t xml:space="preserve">Testing integral y corrección de bugs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0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0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0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0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0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0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0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0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1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1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1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1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1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1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1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1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7cbac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1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1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1D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  <w:rtl w:val="0"/>
              </w:rPr>
              <w:t xml:space="preserve">Documentación técnica final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1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1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2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2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2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2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2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2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2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2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2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2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2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2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2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2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7cbac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2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2">
            <w:pPr>
              <w:spacing w:line="360" w:lineRule="auto"/>
              <w:jc w:val="both"/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b9bd5"/>
                <w:sz w:val="16"/>
                <w:szCs w:val="16"/>
                <w:rtl w:val="0"/>
              </w:rPr>
              <w:t xml:space="preserve">Preparación defensa final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3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4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4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4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4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7cbac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44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447">
            <w:pPr>
              <w:spacing w:line="360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8">
      <w:pPr>
        <w:spacing w:line="360" w:lineRule="auto"/>
        <w:jc w:val="both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line="360" w:lineRule="auto"/>
        <w:jc w:val="both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line="360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48dd4"/>
          <w:sz w:val="20"/>
          <w:szCs w:val="20"/>
          <w:rtl w:val="0"/>
        </w:rPr>
        <w:t xml:space="preserve">HITOS DE EVALUACIÓN:</w:t>
      </w:r>
    </w:p>
    <w:p w:rsidR="00000000" w:rsidDel="00000000" w:rsidP="00000000" w:rsidRDefault="00000000" w:rsidRPr="00000000" w14:paraId="0000044D">
      <w:pPr>
        <w:numPr>
          <w:ilvl w:val="0"/>
          <w:numId w:val="44"/>
        </w:numPr>
        <w:spacing w:line="360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548dd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48dd4"/>
          <w:sz w:val="20"/>
          <w:szCs w:val="20"/>
          <w:rtl w:val="0"/>
        </w:rPr>
        <w:t xml:space="preserve">Semana 4 (30 mar - 5 abr)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48dd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48dd4"/>
          <w:sz w:val="20"/>
          <w:szCs w:val="20"/>
          <w:rtl w:val="0"/>
        </w:rPr>
        <w:t xml:space="preserve">Evaluación Parcial 1 (25%)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48dd4"/>
          <w:sz w:val="20"/>
          <w:szCs w:val="20"/>
          <w:rtl w:val="0"/>
        </w:rPr>
        <w:t xml:space="preserve"> - Planificación y diseño</w:t>
      </w:r>
    </w:p>
    <w:p w:rsidR="00000000" w:rsidDel="00000000" w:rsidP="00000000" w:rsidRDefault="00000000" w:rsidRPr="00000000" w14:paraId="0000044E">
      <w:pPr>
        <w:numPr>
          <w:ilvl w:val="0"/>
          <w:numId w:val="44"/>
        </w:numPr>
        <w:spacing w:line="360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548dd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48dd4"/>
          <w:sz w:val="20"/>
          <w:szCs w:val="20"/>
          <w:rtl w:val="0"/>
        </w:rPr>
        <w:t xml:space="preserve">Semana 11 (18 - 24 may)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48dd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48dd4"/>
          <w:sz w:val="20"/>
          <w:szCs w:val="20"/>
          <w:rtl w:val="0"/>
        </w:rPr>
        <w:t xml:space="preserve">Evaluación Parcial 2 (25%)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48dd4"/>
          <w:sz w:val="20"/>
          <w:szCs w:val="20"/>
          <w:rtl w:val="0"/>
        </w:rPr>
        <w:t xml:space="preserve"> - MVP con módulos core</w:t>
      </w:r>
    </w:p>
    <w:p w:rsidR="00000000" w:rsidDel="00000000" w:rsidP="00000000" w:rsidRDefault="00000000" w:rsidRPr="00000000" w14:paraId="0000044F">
      <w:pPr>
        <w:numPr>
          <w:ilvl w:val="0"/>
          <w:numId w:val="44"/>
        </w:numPr>
        <w:spacing w:line="360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548dd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48dd4"/>
          <w:sz w:val="20"/>
          <w:szCs w:val="20"/>
          <w:rtl w:val="0"/>
        </w:rPr>
        <w:t xml:space="preserve">Semana 15 (15 - 21 jun)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48dd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48dd4"/>
          <w:sz w:val="20"/>
          <w:szCs w:val="20"/>
          <w:rtl w:val="0"/>
        </w:rPr>
        <w:t xml:space="preserve">Evaluación Parcial 3 (25%)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48dd4"/>
          <w:sz w:val="20"/>
          <w:szCs w:val="20"/>
          <w:rtl w:val="0"/>
        </w:rPr>
        <w:t xml:space="preserve"> - Sistema completo</w:t>
      </w:r>
    </w:p>
    <w:p w:rsidR="00000000" w:rsidDel="00000000" w:rsidP="00000000" w:rsidRDefault="00000000" w:rsidRPr="00000000" w14:paraId="00000450">
      <w:pPr>
        <w:numPr>
          <w:ilvl w:val="0"/>
          <w:numId w:val="44"/>
        </w:numPr>
        <w:spacing w:line="360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548dd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48dd4"/>
          <w:sz w:val="20"/>
          <w:szCs w:val="20"/>
          <w:rtl w:val="0"/>
        </w:rPr>
        <w:t xml:space="preserve">Semana 18 (6 - 12 jul)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48dd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548dd4"/>
          <w:sz w:val="20"/>
          <w:szCs w:val="20"/>
          <w:rtl w:val="0"/>
        </w:rPr>
        <w:t xml:space="preserve">Evaluación Final (25%)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48dd4"/>
          <w:sz w:val="20"/>
          <w:szCs w:val="20"/>
          <w:rtl w:val="0"/>
        </w:rPr>
        <w:t xml:space="preserve"> - Defensa del proyecto</w:t>
      </w:r>
    </w:p>
    <w:p w:rsidR="00000000" w:rsidDel="00000000" w:rsidP="00000000" w:rsidRDefault="00000000" w:rsidRPr="00000000" w14:paraId="00000451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9.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Detallar antecedentes adicionales que enriquezcan el presente proyecto o proporcionar evidencia adicional solicitada por el docente para respaldar el presente proyecto.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Motivación Personal</w:t>
            </w:r>
          </w:p>
          <w:p w:rsidR="00000000" w:rsidDel="00000000" w:rsidP="00000000" w:rsidRDefault="00000000" w:rsidRPr="00000000" w14:paraId="00000455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Como padre de un niño con TEA. Experimento diariamente las dificultades de comunicación entre el hogar, la escuela especial y profesionales de apoyo. La información se transmite de manera informal mediante WhatsApp y cuadernos físicos, generando pérdida de datos críticos y coordinación deficiente.</w:t>
            </w:r>
          </w:p>
          <w:p w:rsidR="00000000" w:rsidDel="00000000" w:rsidP="00000000" w:rsidRDefault="00000000" w:rsidRPr="00000000" w14:paraId="00000456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TEA Link nace como solución real a este problema que afecta a cientos de familias chilenas.</w:t>
            </w:r>
          </w:p>
          <w:p w:rsidR="00000000" w:rsidDel="00000000" w:rsidP="00000000" w:rsidRDefault="00000000" w:rsidRPr="00000000" w14:paraId="00000457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Impacto Social</w:t>
            </w:r>
          </w:p>
          <w:p w:rsidR="00000000" w:rsidDel="00000000" w:rsidP="00000000" w:rsidRDefault="00000000" w:rsidRPr="00000000" w14:paraId="00000459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Según la OMS, 1 de cada 160 niños presenta TEA. En Chile, aproximadamente 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15,000 niños en edad escolar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 podrían beneficiarse de TEA Link.</w:t>
            </w:r>
          </w:p>
          <w:p w:rsidR="00000000" w:rsidDel="00000000" w:rsidP="00000000" w:rsidRDefault="00000000" w:rsidRPr="00000000" w14:paraId="0000045A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Mejoras Esperadas: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numPr>
                <w:ilvl w:val="0"/>
                <w:numId w:val="45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Centralización de información dispersa</w:t>
            </w:r>
          </w:p>
          <w:p w:rsidR="00000000" w:rsidDel="00000000" w:rsidP="00000000" w:rsidRDefault="00000000" w:rsidRPr="00000000" w14:paraId="0000045C">
            <w:pPr>
              <w:numPr>
                <w:ilvl w:val="0"/>
                <w:numId w:val="45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Seguimiento longitudinal documentado</w:t>
            </w:r>
          </w:p>
          <w:p w:rsidR="00000000" w:rsidDel="00000000" w:rsidP="00000000" w:rsidRDefault="00000000" w:rsidRPr="00000000" w14:paraId="0000045D">
            <w:pPr>
              <w:numPr>
                <w:ilvl w:val="0"/>
                <w:numId w:val="45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Reportes para evaluaciones médicas/educativas</w:t>
            </w:r>
          </w:p>
          <w:p w:rsidR="00000000" w:rsidDel="00000000" w:rsidP="00000000" w:rsidRDefault="00000000" w:rsidRPr="00000000" w14:paraId="0000045E">
            <w:pPr>
              <w:numPr>
                <w:ilvl w:val="0"/>
                <w:numId w:val="45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Mejor coordinación entre familias, educadores y profesionales</w:t>
            </w:r>
          </w:p>
          <w:p w:rsidR="00000000" w:rsidDel="00000000" w:rsidP="00000000" w:rsidRDefault="00000000" w:rsidRPr="00000000" w14:paraId="0000045F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Diferenciadores Clave</w:t>
            </w:r>
          </w:p>
          <w:p w:rsidR="00000000" w:rsidDel="00000000" w:rsidP="00000000" w:rsidRDefault="00000000" w:rsidRPr="00000000" w14:paraId="00000461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TEA Link se diferencia de soluciones actuales (cuadernos físicos, WhatsApp, apps comerciales) por ser:</w:t>
            </w:r>
          </w:p>
          <w:p w:rsidR="00000000" w:rsidDel="00000000" w:rsidP="00000000" w:rsidRDefault="00000000" w:rsidRPr="00000000" w14:paraId="00000462">
            <w:pPr>
              <w:numPr>
                <w:ilvl w:val="0"/>
                <w:numId w:val="46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Gratuito y open source</w:t>
            </w:r>
          </w:p>
          <w:p w:rsidR="00000000" w:rsidDel="00000000" w:rsidP="00000000" w:rsidRDefault="00000000" w:rsidRPr="00000000" w14:paraId="00000463">
            <w:pPr>
              <w:numPr>
                <w:ilvl w:val="0"/>
                <w:numId w:val="46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En español, adaptado a contexto chileno</w:t>
            </w:r>
          </w:p>
          <w:p w:rsidR="00000000" w:rsidDel="00000000" w:rsidP="00000000" w:rsidRDefault="00000000" w:rsidRPr="00000000" w14:paraId="00000464">
            <w:pPr>
              <w:numPr>
                <w:ilvl w:val="0"/>
                <w:numId w:val="46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Multidisciplinario (no solo educación o solo terapias)</w:t>
            </w:r>
          </w:p>
          <w:p w:rsidR="00000000" w:rsidDel="00000000" w:rsidP="00000000" w:rsidRDefault="00000000" w:rsidRPr="00000000" w14:paraId="00000465">
            <w:pPr>
              <w:numPr>
                <w:ilvl w:val="0"/>
                <w:numId w:val="46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Con trazabilidad legal (timestamps, autoría)</w:t>
            </w:r>
          </w:p>
          <w:p w:rsidR="00000000" w:rsidDel="00000000" w:rsidP="00000000" w:rsidRDefault="00000000" w:rsidRPr="00000000" w14:paraId="00000466">
            <w:pPr>
              <w:numPr>
                <w:ilvl w:val="0"/>
                <w:numId w:val="46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Seguro para datos sensibles de menores</w:t>
            </w:r>
          </w:p>
          <w:p w:rsidR="00000000" w:rsidDel="00000000" w:rsidP="00000000" w:rsidRDefault="00000000" w:rsidRPr="00000000" w14:paraId="00000467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Consideraciones Éticas</w:t>
            </w:r>
          </w:p>
          <w:p w:rsidR="00000000" w:rsidDel="00000000" w:rsidP="00000000" w:rsidRDefault="00000000" w:rsidRPr="00000000" w14:paraId="00000469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Protección de Datos (Ley Nº 19.628):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numPr>
                <w:ilvl w:val="0"/>
                <w:numId w:val="47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Consentimiento informado para registro de menores</w:t>
            </w:r>
          </w:p>
          <w:p w:rsidR="00000000" w:rsidDel="00000000" w:rsidP="00000000" w:rsidRDefault="00000000" w:rsidRPr="00000000" w14:paraId="0000046B">
            <w:pPr>
              <w:numPr>
                <w:ilvl w:val="0"/>
                <w:numId w:val="47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Encriptación de datos sensibles</w:t>
            </w:r>
          </w:p>
          <w:p w:rsidR="00000000" w:rsidDel="00000000" w:rsidP="00000000" w:rsidRDefault="00000000" w:rsidRPr="00000000" w14:paraId="0000046C">
            <w:pPr>
              <w:numPr>
                <w:ilvl w:val="0"/>
                <w:numId w:val="47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Derecho de acceso y eliminación de datos</w:t>
            </w:r>
          </w:p>
          <w:p w:rsidR="00000000" w:rsidDel="00000000" w:rsidP="00000000" w:rsidRDefault="00000000" w:rsidRPr="00000000" w14:paraId="0000046D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Accesibilidad (WCAG 2.1):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E">
            <w:pPr>
              <w:numPr>
                <w:ilvl w:val="0"/>
                <w:numId w:val="48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Alto contraste para sensibilidades visuales (común en TEA)</w:t>
            </w:r>
          </w:p>
          <w:p w:rsidR="00000000" w:rsidDel="00000000" w:rsidP="00000000" w:rsidRDefault="00000000" w:rsidRPr="00000000" w14:paraId="0000046F">
            <w:pPr>
              <w:numPr>
                <w:ilvl w:val="0"/>
                <w:numId w:val="48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Navegación clara y predecible</w:t>
            </w:r>
          </w:p>
          <w:p w:rsidR="00000000" w:rsidDel="00000000" w:rsidP="00000000" w:rsidRDefault="00000000" w:rsidRPr="00000000" w14:paraId="00000470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Escalabilidad Futura</w:t>
            </w:r>
          </w:p>
          <w:p w:rsidR="00000000" w:rsidDel="00000000" w:rsidP="00000000" w:rsidRDefault="00000000" w:rsidRPr="00000000" w14:paraId="00000472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Si el proyecto resulta exitoso, se consideran ampliaciones como: aplicación móvil nativa, notificaciones push, IA para análisis de patrones, integración con calendarios, y colaboraciones con escuelas especiales y fundaciones TEA.</w:t>
            </w:r>
          </w:p>
          <w:p w:rsidR="00000000" w:rsidDel="00000000" w:rsidP="00000000" w:rsidRDefault="00000000" w:rsidRPr="00000000" w14:paraId="00000473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spacing w:line="259" w:lineRule="auto"/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48dd4"/>
                <w:sz w:val="20"/>
                <w:szCs w:val="20"/>
                <w:rtl w:val="0"/>
              </w:rPr>
              <w:t xml:space="preserve">Originalidad</w:t>
            </w:r>
          </w:p>
          <w:p w:rsidR="00000000" w:rsidDel="00000000" w:rsidP="00000000" w:rsidRDefault="00000000" w:rsidRPr="00000000" w14:paraId="00000475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El código fuente es completamente original, desarrollado específicamente para este proyecto de titulación. Se utilizan librerías open source (React, Express, Prisma) debidamente citadas en documentación.</w:t>
            </w:r>
          </w:p>
          <w:p w:rsidR="00000000" w:rsidDel="00000000" w:rsidP="00000000" w:rsidRDefault="00000000" w:rsidRPr="00000000" w14:paraId="00000476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8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MS Gothic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Arial Black">
    <w:embedRegular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395"/>
      </w:tabs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10600997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10600997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-284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2106009982" name="image7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7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210600997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i w:val="1"/>
        <w:i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1"/>
    <w:unhideWhenUsed w:val="1"/>
    <w:qFormat w:val="1"/>
    <w:rsid w:val="000B6803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Ttulo8">
    <w:name w:val="heading 8"/>
    <w:basedOn w:val="Normal"/>
    <w:next w:val="Normal"/>
    <w:link w:val="Ttulo8Car"/>
    <w:uiPriority w:val="1"/>
    <w:unhideWhenUsed w:val="1"/>
    <w:qFormat w:val="1"/>
    <w:rsid w:val="000B6803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 w:val="1"/>
    <w:qFormat w:val="1"/>
    <w:rsid w:val="000B6803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A23138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A23138"/>
    <w:pPr>
      <w:spacing w:after="100" w:afterAutospacing="1" w:before="100" w:before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C2445"/>
    <w:rPr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C2445"/>
    <w:rPr>
      <w:rFonts w:ascii="Times New Roman" w:cs="Times New Roman" w:hAnsi="Times New Roman"/>
      <w:sz w:val="18"/>
      <w:szCs w:val="18"/>
    </w:rPr>
  </w:style>
  <w:style w:type="paragraph" w:styleId="msonormal0" w:customStyle="1">
    <w:name w:val="msonormal"/>
    <w:basedOn w:val="Normal"/>
    <w:rsid w:val="00B20B1B"/>
    <w:pPr>
      <w:spacing w:after="100" w:afterAutospacing="1" w:before="100" w:beforeAutospacing="1"/>
    </w:p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B20B1B"/>
    <w:rPr>
      <w:rFonts w:ascii="Courier New" w:cs="Courier New" w:eastAsia="Times New Roman" w:hAnsi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 w:val="1"/>
    <w:rsid w:val="002E3ED2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 w:val="1"/>
    <w:rsid w:val="002E3ED2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E3ED2"/>
  </w:style>
  <w:style w:type="character" w:styleId="Ttulo2Car" w:customStyle="1">
    <w:name w:val="Título 2 Car"/>
    <w:basedOn w:val="Fuentedeprrafopredeter"/>
    <w:link w:val="Ttulo2"/>
    <w:uiPriority w:val="9"/>
    <w:rsid w:val="005E2C58"/>
    <w:rPr>
      <w:rFonts w:ascii="Times New Roman" w:cs="Times New Roman" w:eastAsia="Times New Roman" w:hAnsi="Times New Roman"/>
      <w:b w:val="1"/>
      <w:bCs w:val="1"/>
      <w:sz w:val="36"/>
      <w:szCs w:val="36"/>
      <w:lang w:eastAsia="es-ES_tradnl"/>
    </w:rPr>
  </w:style>
  <w:style w:type="character" w:styleId="Ttulo3Car" w:customStyle="1">
    <w:name w:val="Título 3 Car"/>
    <w:basedOn w:val="Fuentedeprrafopredeter"/>
    <w:link w:val="Ttulo3"/>
    <w:uiPriority w:val="9"/>
    <w:rsid w:val="005E2C58"/>
    <w:rPr>
      <w:rFonts w:ascii="Times New Roman" w:cs="Times New Roman" w:eastAsia="Times New Roman" w:hAnsi="Times New Roman"/>
      <w:b w:val="1"/>
      <w:bCs w:val="1"/>
      <w:sz w:val="27"/>
      <w:szCs w:val="27"/>
      <w:lang w:eastAsia="es-ES_tradnl"/>
    </w:rPr>
  </w:style>
  <w:style w:type="character" w:styleId="Ttulo1Car" w:customStyle="1">
    <w:name w:val="Título 1 Car"/>
    <w:basedOn w:val="Fuentedeprrafopredeter"/>
    <w:link w:val="Ttulo1"/>
    <w:uiPriority w:val="9"/>
    <w:rsid w:val="009846C8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846C8"/>
    <w:pPr>
      <w:spacing w:before="480" w:line="276" w:lineRule="auto"/>
      <w:outlineLvl w:val="9"/>
    </w:pPr>
    <w:rPr>
      <w:b w:val="1"/>
      <w:bCs w:val="1"/>
      <w:sz w:val="28"/>
      <w:szCs w:val="28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9846C8"/>
    <w:pPr>
      <w:ind w:left="480"/>
    </w:pPr>
    <w:rPr>
      <w:rFonts w:asciiTheme="minorHAnsi" w:cs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846C8"/>
    <w:pPr>
      <w:spacing w:before="120"/>
    </w:pPr>
    <w:rPr>
      <w:rFonts w:asciiTheme="minorHAnsi" w:cstheme="minorHAnsi" w:hAnsiTheme="minorHAnsi"/>
      <w:b w:val="1"/>
      <w:bCs w:val="1"/>
      <w:i w:val="1"/>
      <w:iCs w:val="1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9846C8"/>
    <w:pPr>
      <w:spacing w:before="120"/>
      <w:ind w:left="240"/>
    </w:pPr>
    <w:rPr>
      <w:rFonts w:asciiTheme="minorHAnsi" w:cstheme="minorHAnsi" w:hAnsiTheme="minorHAnsi"/>
      <w:b w:val="1"/>
      <w:bCs w:val="1"/>
      <w:sz w:val="22"/>
      <w:szCs w:val="22"/>
    </w:r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9846C8"/>
    <w:pPr>
      <w:ind w:left="720"/>
    </w:pPr>
    <w:rPr>
      <w:rFonts w:asciiTheme="minorHAnsi" w:cs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9846C8"/>
    <w:pPr>
      <w:ind w:left="960"/>
    </w:pPr>
    <w:rPr>
      <w:rFonts w:asciiTheme="minorHAnsi" w:cs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9846C8"/>
    <w:pPr>
      <w:ind w:left="1200"/>
    </w:pPr>
    <w:rPr>
      <w:rFonts w:asciiTheme="minorHAnsi" w:cs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9846C8"/>
    <w:pPr>
      <w:ind w:left="1440"/>
    </w:pPr>
    <w:rPr>
      <w:rFonts w:asciiTheme="minorHAnsi" w:cs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9846C8"/>
    <w:pPr>
      <w:ind w:left="1680"/>
    </w:pPr>
    <w:rPr>
      <w:rFonts w:asciiTheme="minorHAnsi" w:cs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9846C8"/>
    <w:pPr>
      <w:ind w:left="1920"/>
    </w:pPr>
    <w:rPr>
      <w:rFonts w:asciiTheme="minorHAnsi" w:cstheme="minorHAnsi" w:hAnsiTheme="minorHAnsi"/>
      <w:sz w:val="20"/>
      <w:szCs w:val="20"/>
    </w:rPr>
  </w:style>
  <w:style w:type="paragraph" w:styleId="Estilo1" w:customStyle="1">
    <w:name w:val="Estilo1"/>
    <w:basedOn w:val="Prrafodelista"/>
    <w:qFormat w:val="1"/>
    <w:rsid w:val="00E14E89"/>
    <w:pPr>
      <w:numPr>
        <w:ilvl w:val="1"/>
        <w:numId w:val="1"/>
      </w:numPr>
      <w:spacing w:after="100" w:afterAutospacing="1" w:before="100" w:beforeAutospacing="1"/>
    </w:pPr>
    <w:rPr>
      <w:rFonts w:asciiTheme="minorHAnsi" w:cstheme="minorHAnsi" w:hAnsiTheme="minorHAnsi"/>
      <w:sz w:val="20"/>
      <w:szCs w:val="20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B6803"/>
    <w:rPr>
      <w:rFonts w:asciiTheme="majorHAnsi" w:cstheme="majorBidi" w:eastAsiaTheme="majorEastAsia" w:hAnsiTheme="majorHAnsi"/>
      <w:color w:val="2f5496" w:themeColor="accent1" w:themeShade="0000BF"/>
      <w:lang w:eastAsia="es-ES_tradnl"/>
    </w:rPr>
  </w:style>
  <w:style w:type="character" w:styleId="Ttulo6Car" w:customStyle="1">
    <w:name w:val="Título 6 Car"/>
    <w:basedOn w:val="Fuentedeprrafopredeter"/>
    <w:link w:val="Ttulo6"/>
    <w:uiPriority w:val="9"/>
    <w:rsid w:val="000B6803"/>
    <w:rPr>
      <w:rFonts w:asciiTheme="majorHAnsi" w:cstheme="majorBidi" w:eastAsiaTheme="majorEastAsia" w:hAnsiTheme="majorHAnsi"/>
      <w:color w:val="1f3763" w:themeColor="accent1" w:themeShade="00007F"/>
      <w:lang w:eastAsia="es-ES_tradnl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B6803"/>
    <w:rPr>
      <w:rFonts w:asciiTheme="majorHAnsi" w:cstheme="majorBidi" w:eastAsiaTheme="majorEastAsia" w:hAnsiTheme="majorHAnsi"/>
      <w:i w:val="1"/>
      <w:iCs w:val="1"/>
      <w:color w:val="1f3763" w:themeColor="accent1" w:themeShade="00007F"/>
      <w:lang w:eastAsia="es-ES_tradnl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B6803"/>
    <w:rPr>
      <w:rFonts w:asciiTheme="majorHAnsi" w:cstheme="majorBidi" w:eastAsiaTheme="majorEastAsia" w:hAnsiTheme="majorHAnsi"/>
      <w:color w:val="272727" w:themeColor="text1" w:themeTint="0000D8"/>
      <w:sz w:val="21"/>
      <w:szCs w:val="21"/>
      <w:lang w:eastAsia="es-ES_tradnl"/>
    </w:rPr>
  </w:style>
  <w:style w:type="character" w:styleId="Ttulo9Car" w:customStyle="1">
    <w:name w:val="Título 9 Car"/>
    <w:basedOn w:val="Fuentedeprrafopredeter"/>
    <w:link w:val="Ttulo9"/>
    <w:uiPriority w:val="1"/>
    <w:rsid w:val="000B680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  <w:lang w:eastAsia="es-ES_tradnl"/>
    </w:rPr>
  </w:style>
  <w:style w:type="character" w:styleId="Ttulo4Car" w:customStyle="1">
    <w:name w:val="Título 4 Car"/>
    <w:basedOn w:val="Fuentedeprrafopredeter"/>
    <w:link w:val="Ttulo4"/>
    <w:uiPriority w:val="9"/>
    <w:rsid w:val="000B6803"/>
    <w:rPr>
      <w:rFonts w:ascii="Arial" w:cs="Arial" w:eastAsia="Arial" w:hAnsi="Arial"/>
      <w:sz w:val="31"/>
      <w:szCs w:val="31"/>
      <w:lang w:val="en-US"/>
    </w:rPr>
  </w:style>
  <w:style w:type="table" w:styleId="NormalTable0" w:customStyle="1">
    <w:name w:val="Normal Table0"/>
    <w:uiPriority w:val="2"/>
    <w:semiHidden w:val="1"/>
    <w:unhideWhenUsed w:val="1"/>
    <w:qFormat w:val="1"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sid w:val="000B6803"/>
    <w:pPr>
      <w:widowControl w:val="0"/>
      <w:autoSpaceDE w:val="0"/>
      <w:autoSpaceDN w:val="0"/>
    </w:pPr>
    <w:rPr>
      <w:lang w:eastAsia="en-US" w:val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B6803"/>
    <w:rPr>
      <w:rFonts w:ascii="Times New Roman" w:cs="Times New Roman" w:eastAsia="Times New Roman" w:hAnsi="Times New Roman"/>
      <w:lang w:val="en-US"/>
    </w:rPr>
  </w:style>
  <w:style w:type="paragraph" w:styleId="TableParagraph" w:customStyle="1">
    <w:name w:val="Table Paragraph"/>
    <w:basedOn w:val="Normal"/>
    <w:uiPriority w:val="1"/>
    <w:qFormat w:val="1"/>
    <w:rsid w:val="000B6803"/>
    <w:pPr>
      <w:widowControl w:val="0"/>
      <w:autoSpaceDE w:val="0"/>
      <w:autoSpaceDN w:val="0"/>
    </w:pPr>
    <w:rPr>
      <w:sz w:val="22"/>
      <w:szCs w:val="22"/>
      <w:lang w:eastAsia="en-US" w:val="en-US"/>
    </w:rPr>
  </w:style>
  <w:style w:type="character" w:styleId="Textodelmarcadordeposicin">
    <w:name w:val="Placeholder Text"/>
    <w:basedOn w:val="Fuentedeprrafopredeter"/>
    <w:uiPriority w:val="99"/>
    <w:semiHidden w:val="1"/>
    <w:rsid w:val="00B65713"/>
    <w:rPr>
      <w:color w:val="808080"/>
    </w:rPr>
  </w:style>
  <w:style w:type="character" w:styleId="SubttuloCar" w:customStyle="1">
    <w:name w:val="Subtítulo Car"/>
    <w:basedOn w:val="Fuentedeprrafopredeter"/>
    <w:link w:val="Subttulo"/>
    <w:rsid w:val="007C53E2"/>
    <w:rPr>
      <w:rFonts w:ascii="Arial" w:cs="Times New Roman" w:eastAsia="Times New Roman" w:hAnsi="Arial"/>
      <w:b w:val="1"/>
      <w:szCs w:val="20"/>
      <w:lang w:eastAsia="es-ES" w:val="es-ES"/>
    </w:rPr>
  </w:style>
  <w:style w:type="paragraph" w:styleId="Default" w:customStyle="1">
    <w:name w:val="Default"/>
    <w:rsid w:val="007C53E2"/>
    <w:pPr>
      <w:autoSpaceDE w:val="0"/>
      <w:autoSpaceDN w:val="0"/>
      <w:adjustRightInd w:val="0"/>
    </w:pPr>
    <w:rPr>
      <w:rFonts w:ascii="Times New Roman" w:cs="Times New Roman" w:eastAsia="Times New Roman" w:hAnsi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5B4825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B4825"/>
    <w:rPr>
      <w:rFonts w:ascii="Times New Roman" w:cs="Times New Roman" w:eastAsia="Times New Roman" w:hAnsi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5B482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5B4825"/>
    <w:rPr>
      <w:rFonts w:ascii="Times New Roman" w:cs="Times New Roman" w:eastAsia="Times New Roman" w:hAnsi="Times New Roman"/>
      <w:b w:val="1"/>
      <w:bCs w:val="1"/>
      <w:sz w:val="20"/>
      <w:szCs w:val="20"/>
      <w:lang w:eastAsia="es-ES_tradnl"/>
    </w:rPr>
  </w:style>
  <w:style w:type="paragraph" w:styleId="Sinespaciado">
    <w:name w:val="No Spacing"/>
    <w:uiPriority w:val="1"/>
    <w:qFormat w:val="1"/>
    <w:rsid w:val="00B03329"/>
    <w:rPr>
      <w:rFonts w:ascii="Arial Narrow" w:hAnsi="Arial Narrow"/>
      <w:sz w:val="22"/>
      <w:szCs w:val="22"/>
    </w:rPr>
  </w:style>
  <w:style w:type="paragraph" w:styleId="m-7902852717740613865msolistparagraph" w:customStyle="1">
    <w:name w:val="m_-7902852717740613865msolistparagraph"/>
    <w:basedOn w:val="Normal"/>
    <w:rsid w:val="005178EF"/>
    <w:pPr>
      <w:spacing w:after="100" w:afterAutospacing="1" w:before="100" w:beforeAutospacing="1"/>
    </w:pPr>
    <w:rPr>
      <w:lang w:eastAsia="es-ES" w:val="es-E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3A338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about:blank" TargetMode="External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T2luvapSrbqYU9YGP/4RG8jZxA==">CgMxLjAyDmgucW9leGN2bm52YWlqMg5oLmZkb291ZnNmMzd3bTgAciExN2JUVVdUbzZtTHBkMl9hb2dQSVdpWHFEb1BBVExxLVU=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2026-03-15T02:40:00Z</dcterms:created>
  <dc:creator>Elyta Vásquez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