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ARQUITECTURA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4" w:sz="12" w:val="single"/>
        </w:pBdr>
        <w:spacing w:after="48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36"/>
          <w:szCs w:val="36"/>
          <w:rtl w:val="0"/>
        </w:rPr>
        <w:t xml:space="preserve">CFD Servicios — Plataforma de Agendamiento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CFD Servicios — Plataforma de Agendamiento de Servicios de Limpieza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TPY1101 — Taller Aplicado de Programación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Analista Programador —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Fernando Antonio Zarate Martínez | RUT 21.430.299-3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Desarrollador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Gabriel Isaac Avendano Campos | RUT 20.535.482-4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https://github.com/cristianoZarate/CFD-Servicios-de-limpieza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Abril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1.0 — Estado de Avance N°1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0056961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Descripción General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Problema Central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Solución Propuesta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Stack Tecnológico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Arquitectura Cloud (IaaS / PaaS / SaaS)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Modelo Arquitectónico 4+1 (Kruchten)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Vista de Escenarios (+1) — Casos de Uso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trvje4dss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 Diagrama casos de uso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Vista Lógica — Modelo de Entidades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02auh7fbqc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 Diagrama de clases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gswrehtv6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 Diagrama de comunicación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v10edrkng1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4.2.3 Diagrama de secuencia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Vista de Desarrollo — Componentes y Paquetes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qq4vf6kpt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4.3.1 Diagrama de Componentes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uxfmkdirq7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4.3.2 Diagrama de Paquetes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Vista de Procesos — Flujo de Agendamiento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667swqhr65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4,4,1 Diagrama de Actividad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Vista Física (Despliegue) — Topología del Sistema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y0jepfyfa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4.5.1 Diagrama de Despliegue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Atributos de Calidad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Metodología y Ciclo de Vida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Metodología Seleccionada: Cascada (Waterfall)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Fases del Ciclo de Vida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Gestión de Riesgos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Alcance, Supuestos y Restricciones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Dentro del Alcance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Fuera del Alcance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Supuestos y Restricciones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Repositorio y Estructura del Proyecto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pStyle w:val="Heading1"/>
        <w:spacing w:after="120" w:before="3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1. Descripción General del Sistema</w:t>
      </w:r>
    </w:p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CFD Servicios es una empresa chilena de limpieza y aseo profesional para hogares, empresas y condominios. Su sitio actual (cfdservicios.cl)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tl w:val="0"/>
        </w:rPr>
        <w:t xml:space="preserve"> desarrollado en PHP sobre hosting compartido y cumple exclusivamente un rol informativo, sin capacidad transaccional.</w:t>
      </w:r>
    </w:p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Este documento describe la arquitectura de software de la nueva plataforma web Fullstack que reemplaza ese sitio por un sistema funcional de agendamiento, gestión de reservas y administración de servicios.</w:t>
      </w:r>
    </w:p>
    <w:p w:rsidR="00000000" w:rsidDel="00000000" w:rsidP="00000000" w:rsidRDefault="00000000" w:rsidRPr="00000000" w14:paraId="00000038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1.1 Problema Central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La ausencia de un canal digital transaccional obliga a CFD Servicios a gestionar cada venta por teléfono o de forma presencial, limitando su crecimiento y competitividad. Los procesos afectados son: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Captación del cliente: teléfono o derivación desde el sitio informativo.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Agendamiento del servicio: coordinado vía llamada, sin visibilidad de disponibilidad.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Confirmación de servicios: proceso totalmente manual.</w:t>
      </w:r>
    </w:p>
    <w:p w:rsidR="00000000" w:rsidDel="00000000" w:rsidP="00000000" w:rsidRDefault="00000000" w:rsidRPr="00000000" w14:paraId="0000003E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1.2 Solución Propuesta</w:t>
      </w:r>
    </w:p>
    <w:p w:rsidR="00000000" w:rsidDel="00000000" w:rsidP="00000000" w:rsidRDefault="00000000" w:rsidRPr="00000000" w14:paraId="0000004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La plataforma reemplaza el sitio informativo por dos módulos principales: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público: catálogo de servicios con disponibilidad horaria y sistema de reserva online.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administrativo: gestión de reservas, servicios, disponibilidad y reportes de ingresos.</w:t>
      </w:r>
    </w:p>
    <w:p w:rsidR="00000000" w:rsidDel="00000000" w:rsidP="00000000" w:rsidRDefault="00000000" w:rsidRPr="00000000" w14:paraId="00000043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2. Stack Tecnológico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6"/>
        <w:gridCol w:w="2573"/>
        <w:gridCol w:w="5121"/>
        <w:tblGridChange w:id="0">
          <w:tblGrid>
            <w:gridCol w:w="1666"/>
            <w:gridCol w:w="2573"/>
            <w:gridCol w:w="51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Tecnología / 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React 18 + Vite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SPA rápida con hot-reload. Experiencia previa del equipo. Ideal para interfaces reactivas como calendarios.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React Router DOM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Manejo de rutas client-side sin recarga de pagina.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Consumo de API REST con interceptores HTTP.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Bootstrap 5.3 (CDN)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Diseño responsivo sin dependencia npm. Compatibilidad total con la propuesta visual.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Java 17 + Spring Boot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Framework robusto para API REST. Conocimiento previo del equipo. Estándar empresarial.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Spring Security +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Autenticación y autorización por roles (cliente / admin) con tokens seguros.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Spring Data JPA + Hibernate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ORM que simplifica operaciones CRUD sobre MySQL sin SQL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Motor relacional maduro. Uso local con XAMPP + MySQL Workbench en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Vitest + Testing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Suite de pruebas unitarias para React. Integrada en Vite sin configuración adicional.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Swagger UI (SpringDoc)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Documentación interactiva de endpoints generada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Versionado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Control de versiones con repositorio único para todo 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Apache Maven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Gestión de dependencias backend. Archivo pom.xml estándar.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Prototipado de interfaz validado con el cliente antes del desarrollo.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3. Arquitectura Cloud (IaaS / PaaS / SaaS)</w:t>
      </w:r>
    </w:p>
    <w:p w:rsidR="00000000" w:rsidDel="00000000" w:rsidP="00000000" w:rsidRDefault="00000000" w:rsidRPr="00000000" w14:paraId="0000007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La solución se concibe como Cloud Native desde su diseño, prescindiendo de servidores físicos propios. Esto permite al equipo enfocarse en el desarrollo sin administrar infraestructura.</w:t>
      </w:r>
    </w:p>
    <w:p w:rsidR="00000000" w:rsidDel="00000000" w:rsidP="00000000" w:rsidRDefault="00000000" w:rsidRPr="00000000" w14:paraId="00000074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0"/>
        <w:gridCol w:w="1798"/>
        <w:gridCol w:w="2745"/>
        <w:gridCol w:w="3877"/>
        <w:tblGridChange w:id="0">
          <w:tblGrid>
            <w:gridCol w:w="940"/>
            <w:gridCol w:w="1798"/>
            <w:gridCol w:w="2745"/>
            <w:gridCol w:w="38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 en CFD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Despliegue del Frontend (React + Vite) con CDN global.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Plan gratuito, despliegue automático con git push, optimización de assets. Ideal para SPA.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Railway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Backend Spring Boot JAR + instancia MySQL en la nube.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Soporta Java nativamente, plan gratuito suficiente para el proyecto académico e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Control de versiones, revisión de código, repositorio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Estándar de la industria. Repositorio publico ya creado y accesible.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cfdservicios.cl (WebHostChile)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Dominio actual redirigido a Vercel mediante cambio de registro DNS tipo 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Mantiene intactos los correos corporativos del cliente durante y post migración.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Justificación: al migrar desde hosting compartido PHP (que no soporta Java ni Node.js) hacia PaaS, se obtiene alta disponibilidad (SLA 99.9%), escalabilidad automática ante picos de demanda y separación clara entre frontend y backend.</w:t>
      </w:r>
    </w:p>
    <w:p w:rsidR="00000000" w:rsidDel="00000000" w:rsidP="00000000" w:rsidRDefault="00000000" w:rsidRPr="00000000" w14:paraId="0000008B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4. Modelo Arquitectónico 4+1 (Kruchten)</w:t>
      </w:r>
    </w:p>
    <w:p w:rsidR="00000000" w:rsidDel="00000000" w:rsidP="00000000" w:rsidRDefault="00000000" w:rsidRPr="00000000" w14:paraId="0000008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El modelo 4+1 de Philippe Kruchten describe la arquitectura del sistema desde cinco perspectivas complementarias, asegurando que todos los involucrados comprendan el sistema según su rol.</w:t>
      </w:r>
    </w:p>
    <w:p w:rsidR="00000000" w:rsidDel="00000000" w:rsidP="00000000" w:rsidRDefault="00000000" w:rsidRPr="00000000" w14:paraId="0000008F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4.1 Vista de Escenarios (+1) — Casos de Uso</w:t>
      </w:r>
    </w:p>
    <w:p w:rsidR="00000000" w:rsidDel="00000000" w:rsidP="00000000" w:rsidRDefault="00000000" w:rsidRPr="00000000" w14:paraId="0000009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Define qué hace el sistema para cada actor. Es el centro del modelo 4+1.</w:t>
      </w:r>
    </w:p>
    <w:p w:rsidR="00000000" w:rsidDel="00000000" w:rsidP="00000000" w:rsidRDefault="00000000" w:rsidRPr="00000000" w14:paraId="00000092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800"/>
        <w:gridCol w:w="6000"/>
        <w:tblGridChange w:id="0">
          <w:tblGrid>
            <w:gridCol w:w="1560"/>
            <w:gridCol w:w="18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CU-01: Registrarse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El cliente crea una cuenta con correo y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CU-02: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Autenticación con token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CU-03: Agendar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Selecciona fecha, hora y servicio con disponibilidad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CU-04: Confirmar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Confirma la reserva y recibe notificación de agendamiento.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CU-05: Ver mis 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 el historial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de reservas y sus estados.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CU-07: Acceder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Login con correo @cfdservicios.cl como username.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CU-08: Gestionar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CRUD de servicios: nombre, descripción, categoría, duración.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CU-09: Gestionar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Definen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fechas y horas disponibles por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CU-10: Gestionar 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Visualiza, confirma o cancela reservas de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CU-11: Ver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Estadísticas de ingresos y reservas del periodo.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heading=h.7fdh96xq1i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4.2 Vista Lógica — Modelo de Entidades</w:t>
      </w:r>
    </w:p>
    <w:p w:rsidR="00000000" w:rsidDel="00000000" w:rsidP="00000000" w:rsidRDefault="00000000" w:rsidRPr="00000000" w14:paraId="000000B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Describe la funcionalidad desde el punto de vista del usuario final. Muestra las entidades del sistema y sus relaciones.</w:t>
      </w:r>
    </w:p>
    <w:p w:rsidR="00000000" w:rsidDel="00000000" w:rsidP="00000000" w:rsidRDefault="00000000" w:rsidRPr="00000000" w14:paraId="000000B9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56"/>
        <w:gridCol w:w="4179"/>
        <w:gridCol w:w="3325"/>
        <w:tblGridChange w:id="0">
          <w:tblGrid>
            <w:gridCol w:w="1856"/>
            <w:gridCol w:w="4179"/>
            <w:gridCol w:w="33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id, correo (username), password_hash, nombre, apellido, rol,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1 usuario -&gt; N reservas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CategoriaServicio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id, nombre, descripción,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1 categoría -&gt; N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id, nombre, descripción, duracion_min, imagen, activo, categoria_id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1 servicio -&gt; N disponibilidades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id, servicio_id, fecha, hora_inicio, hora_fin, cupos_totales, cupos_ocupados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1 disponibilidad -&gt; N reservas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id, usuario_id, disponibilidad_id, estado (pendiente/confirmada/cancelada),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1 cliente -&gt; N reservas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id, reserva_id, fecha_actualizacion,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Auditoría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de cambios de reserva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4.3 Vista de Desarrollo — Componentes y Paquetes</w:t>
      </w:r>
    </w:p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Describe la organización del código por capas, facilitando el trabajo colaborativo entre frontend y backend.</w:t>
      </w:r>
    </w:p>
    <w:p w:rsidR="00000000" w:rsidDel="00000000" w:rsidP="00000000" w:rsidRDefault="00000000" w:rsidRPr="00000000" w14:paraId="000000D3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5760"/>
        <w:tblGridChange w:id="0">
          <w:tblGrid>
            <w:gridCol w:w="1400"/>
            <w:gridCol w:w="22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Paquete / Modulo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src/components/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Componentes reutilizables: Navbar, Cards, Modals, Formularios de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src/pages/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Paginas: Home,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Catálogo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de Servicios, Agenda, Dashboard Admin, Login, Mis Reservas.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src/services/api.js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Llamadas HTTP con Axios a la API REST del backend. Interceptores para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controller/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Endpoints REST: /auth, /servicios, /disponibilidades, /reservas, /admin.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service/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Lógica de negocio: gestión de disponibilidad, validación de reservas,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repository/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Interfaces Spring Data JPA para acceso a MySQL.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model/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Entidades JPA mapeadas a tablas MySQL (Usuario, Servicio, Reserva, Disponibilidad).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security/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Configuración Spring Security + filtros JWT. Separación de roles cliente/admin.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config/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Configuración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CORS, Swagger/SpringDoc OpenAPI.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4.4 Vista de Procesos — Flujo de Agendamiento</w:t>
      </w:r>
    </w:p>
    <w:p w:rsidR="00000000" w:rsidDel="00000000" w:rsidP="00000000" w:rsidRDefault="00000000" w:rsidRPr="00000000" w14:paraId="000000F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Describe el comportamiento del sistema en tiempo de ejecución para el flujo más crítico del negocio: el agendamiento de un servicio por parte de un cliente.</w:t>
      </w:r>
    </w:p>
    <w:p w:rsidR="00000000" w:rsidDel="00000000" w:rsidP="00000000" w:rsidRDefault="00000000" w:rsidRPr="00000000" w14:paraId="000000F4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9"/>
        <w:gridCol w:w="1557"/>
        <w:gridCol w:w="7084"/>
        <w:tblGridChange w:id="0">
          <w:tblGrid>
            <w:gridCol w:w="719"/>
            <w:gridCol w:w="1557"/>
            <w:gridCol w:w="70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Accion /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Se autentica -&gt; Spring Security valida credenciales -&gt; genera token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Navega catalogo -&gt; React consume GET /servicios y renderiza tarjetas.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Selecciona fecha y hora -&gt; React consulta GET /disponibilidades con filtro.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Confirma reserva -&gt; Backend crea reserva en estado 'pendiente' (POST /reservas).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Validar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disponibilidad horaria y decrementa cupos_ocupados en la Disponibilidad.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Actualiza reserva a estado 'confirmada' y notifica al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 a la página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de confirmación con detalle de la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Visualiza nueva reserva en dashboard (GET /admin/reservas).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4.5 Vista Física (Despliegue) — Topología del Sistema</w:t>
      </w:r>
    </w:p>
    <w:p w:rsidR="00000000" w:rsidDel="00000000" w:rsidP="00000000" w:rsidRDefault="00000000" w:rsidRPr="00000000" w14:paraId="0000011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Describe cómo el software se mapea sobre la infraestructura Cloud. La arquitectura sigue un patrón de tres capas separadas: presentación (Vercel), lógica de negocio (Railway/JVM) y datos (Railway/MySQL).</w:t>
      </w:r>
    </w:p>
    <w:p w:rsidR="00000000" w:rsidDel="00000000" w:rsidP="00000000" w:rsidRDefault="00000000" w:rsidRPr="00000000" w14:paraId="00000112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560"/>
        <w:gridCol w:w="2600"/>
        <w:tblGridChange w:id="0">
          <w:tblGrid>
            <w:gridCol w:w="2000"/>
            <w:gridCol w:w="2200"/>
            <w:gridCol w:w="256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Navegador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Chrome / Safari / Firefox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React SPA compilada (JS/CSS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estáticos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HTTPS hacia Vercel CDN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Servidor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Vercel (PaaS)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Build estatico React + Vite distribuido en CDN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HTTPS hacia Railway API (puerto 8080)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Servidor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Railway (PaaS — JVM)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Spring Boot 3 JAR ejecutando en Java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JDBC interno Railway hacia 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Railway MySQL (PaaS)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Tablas del sistema CFD: usuarios, servicios, reservas, disponibilidades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Acceso interno Railway (no expuesto publicamente)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Repositorio de 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GitHub (SaaS)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Codigo fuente frontend y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Git push/pull. CI/CD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automático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hacia Vercel y Railway.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cfdservicios.cl (WebHostChile)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Registro DNS redirigido a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Registro DNS tipo A apuntando a IP de Vercel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heading=h.1sty3w5ap2a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heading=h.tdwwji18ca4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heading=h.sm3nrdnj97c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heading=h.k56tsq8ppdn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heading=h.yb9m1p2qvuz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heading=h.ut7q25adcxg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heading=h.7zvq82np56v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heading=h.d2gkmkm9vbd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heading=h.8oxovreyui6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heading=h.roxioyja7nd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heading=h.up767tdmvw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r w:rsidDel="00000000" w:rsidR="00000000" w:rsidRPr="00000000">
        <w:rPr>
          <w:rtl w:val="0"/>
        </w:rPr>
        <w:t xml:space="preserve">5. Atributos de Calidad</w:t>
      </w:r>
    </w:p>
    <w:p w:rsidR="00000000" w:rsidDel="00000000" w:rsidP="00000000" w:rsidRDefault="00000000" w:rsidRPr="00000000" w14:paraId="0000013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Los siguientes atributos de calidad guían las decisiones arquitectónicas del sistema CFD Servicios:</w:t>
      </w:r>
    </w:p>
    <w:p w:rsidR="00000000" w:rsidDel="00000000" w:rsidP="00000000" w:rsidRDefault="00000000" w:rsidRPr="00000000" w14:paraId="0000013D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70"/>
        <w:gridCol w:w="2977"/>
        <w:gridCol w:w="4813"/>
        <w:tblGridChange w:id="0">
          <w:tblGrid>
            <w:gridCol w:w="1570"/>
            <w:gridCol w:w="2977"/>
            <w:gridCol w:w="48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Implementación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Protección de datos de usuarios y transacciones.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Spring Security + JWT para endpoints privados. HTTPS en producción. Contraseñas con bcrypt.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Confiabilidad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El sistema debe estar disponible y funcionar correctamente de forma sostenida.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Infraestructura PaaS con SLA 99.9%. Sin dependencia de hardware propio. Versionado en GitHub.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Los datos de reservas deben ser consistentes y no corromperse.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Estados de reserva controlados (pendiente -&gt; confirmada -&gt; cancelada). Validación en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La información de disponibilidad debe ser exacta y actualizada.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Consultas directas a la BD al seleccionar fecha/hora. Sin cache de disponibilidad.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La información debe estar disponible 24/7.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Arquitectura Cloud PaaS sin interrupciones. Frontend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estático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en CDN Vercel.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Interfaz intuitiva para clientes no técnicos.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Diseño Bootstrap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responsive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. Flujo de agendamiento en máximo 3 pasos. Prototipo en Figma.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El código debe ser fácil de extender y corregir.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Arquitectura MVC en Spring Boot. Código modularizado por capas. API con Swagger.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6. Metodología y Ciclo de Vida</w:t>
      </w:r>
    </w:p>
    <w:p w:rsidR="00000000" w:rsidDel="00000000" w:rsidP="00000000" w:rsidRDefault="00000000" w:rsidRPr="00000000" w14:paraId="00000158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6.1 Metodología Seleccionada: Cascada (Waterfall)</w:t>
      </w:r>
    </w:p>
    <w:p w:rsidR="00000000" w:rsidDel="00000000" w:rsidP="00000000" w:rsidRDefault="00000000" w:rsidRPr="00000000" w14:paraId="0000015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Se adopta la metodología tradicional Cascada porque los requerimientos del proyecto están claramente definidos desde el inicio: existe un cliente real (CFD Servicios), una página actual en PHP a reemplazar, y un conjunto acotado de funcionalidades. El equipo de dos personas no justifica la estructura de sprints de Scrum.</w:t>
      </w:r>
    </w:p>
    <w:p w:rsidR="00000000" w:rsidDel="00000000" w:rsidP="00000000" w:rsidRDefault="00000000" w:rsidRPr="00000000" w14:paraId="0000015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6.2 Fases del Ciclo de Vida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800"/>
        <w:gridCol w:w="5160"/>
        <w:tblGridChange w:id="0">
          <w:tblGrid>
            <w:gridCol w:w="1400"/>
            <w:gridCol w:w="28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Análisis (S1)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Levantamiento y documentación de requerimientos funcionales y no funcionales con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Diseño (S2-S4)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Diseño de la BD (MER/MR), arquitectura del sistema, contratos de API y prototipo UI/UX en Figma.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Implementación (S5-S13)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Desarrollo de todos los módulos: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catálogo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, agenda, usuarios, dashboard. Configuración Cloud.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Pruebas (S14-S15)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Pruebas funcionales, de integración y corrección de errores. Documentación de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Despliegue (S16-S18)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Publicación en Vercel + Railway, cambio de DNS, presentación final al docente y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7. Gestión de Riesgos</w:t>
      </w:r>
    </w:p>
    <w:p w:rsidR="00000000" w:rsidDel="00000000" w:rsidP="00000000" w:rsidRDefault="00000000" w:rsidRPr="00000000" w14:paraId="0000017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La siguiente planilla identifica y clasifica los riesgos del proyecto según probabilidad e impacto. El nivel de riesgo se calcula como Probabilidad x Impacto.</w:t>
      </w:r>
    </w:p>
    <w:p w:rsidR="00000000" w:rsidDel="00000000" w:rsidP="00000000" w:rsidRDefault="00000000" w:rsidRPr="00000000" w14:paraId="00000172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BAJO (1-4)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f6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MEDIO (5-9)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43c0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ALTO (10-14)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CRITICO (15-25)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5"/>
        <w:gridCol w:w="1465"/>
        <w:gridCol w:w="1942"/>
        <w:gridCol w:w="752"/>
        <w:gridCol w:w="652"/>
        <w:gridCol w:w="719"/>
        <w:gridCol w:w="1022"/>
        <w:gridCol w:w="2343"/>
        <w:tblGridChange w:id="0">
          <w:tblGrid>
            <w:gridCol w:w="465"/>
            <w:gridCol w:w="1465"/>
            <w:gridCol w:w="1942"/>
            <w:gridCol w:w="752"/>
            <w:gridCol w:w="652"/>
            <w:gridCol w:w="719"/>
            <w:gridCol w:w="1022"/>
            <w:gridCol w:w="23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del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Perdida de código por mal uso de Git (conflictos o sobreescritura)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CRITICO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Definir flujo Git (rama main protegida + rama develop). Commits frecuentes con mensajes descriptivos.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Pruebas insuficientes dejan errores críticos en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CRITICO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Reservar al menos 2 semanas para pruebas (S14-S15). Usar Vitest y Postman. No comprimir esta fase.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Hosting del cliente no soporta la nueva arquitectura (PHP incompatible con Java)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CRITICO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Desplegar en plataforma cloud independiente (Vercel y Railway). Solo redirigir el dominio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Incompatibilidad entre Spring Boot y versión de MySQL en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5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Documentar versiones exactas. Probar deploy en entorno cloud antes de la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El sistema de agenda no valida correctamente la disponibilidad horaria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5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Definir casos de uso detallados antes de implementar. Aplicar pruebas con Vitest.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Retraso en alguna fase por subestimación del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5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Revisar avance semanalmente con la carta Gantt. Priorizar funcionalidades 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Caída del servicio cloud durante la presentación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5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Tener backup local funcional para demo. Verificar estabilidad con anticipación.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Errores en autenticación JWT que bloqueen el acceso al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Implementar pruebas de autenticación con Postman desde el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Ausencia de un integrante por problemas personales o académicos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Documentar trabajo individual. Ambos integrantes deben conocer el código del otro.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Cambio de requerimientos por parte del cliente durante el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Validar y congelar requerimientos en Fase 1. Documentar cambios con acta firmada.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El cliente no entrega accesos o información necesaria a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Establecer fechas limite de entrega de información. Tener alternativa con datos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El cliente no aprueba el prototipo en la revisión de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Presentar wireframes al cliente antes de desarrollar. Incorporar feedback en Figma.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Interfaz con problemas de usabilidad en dispositivos 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Probar en distintos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tamaños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de pantalla durante el desarrollo con diseño responsive.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8. Alcance, Supuestos y Restricciones</w:t>
      </w:r>
    </w:p>
    <w:p w:rsidR="00000000" w:rsidDel="00000000" w:rsidP="00000000" w:rsidRDefault="00000000" w:rsidRPr="00000000" w14:paraId="000001EB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8.1 Dentro del Alcance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Modulo </w:t>
      </w:r>
      <w:r w:rsidDel="00000000" w:rsidR="00000000" w:rsidRPr="00000000">
        <w:rPr>
          <w:rtl w:val="0"/>
        </w:rPr>
        <w:t xml:space="preserve">público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catalogo de servicios con precios, disponibilidad horaria, registro de usuario y reserva online.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privado (Dashboard): gestión de servicios (CRUD), gestión de disponibilidad, listado y confirmación de reservas, reportes básicos.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 y seguridad: sistema de login con JWT separando acceso de clientes y administradores.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Migración de dominio: redirección de cfdservicios.cl mediante cambio de registros DNS al nuevo entorno Cloud.</w:t>
      </w:r>
    </w:p>
    <w:p w:rsidR="00000000" w:rsidDel="00000000" w:rsidP="00000000" w:rsidRDefault="00000000" w:rsidRPr="00000000" w14:paraId="000001F0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8.2 Fuera del Alcance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inventario físico de insumos de limpieza.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sistemas contables externos (SII, ERP).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de una aplicación móvil nativa (iOS/Android).</w:t>
      </w:r>
    </w:p>
    <w:p w:rsidR="00000000" w:rsidDel="00000000" w:rsidP="00000000" w:rsidRDefault="00000000" w:rsidRPr="00000000" w14:paraId="000001F5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8.3 Supuestos y Restricciones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El cliente facilita acceso al panel de hosting (cPanel) para coordinar el cambio de DNS al finalizar.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Los requerimientos funcionales están definidos desde el inicio y no tendrán cambios significativos.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El cliente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coordinará</w:t>
            </w: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con el equipo los aspectos operativos del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El proyecto debe ser completado y presentado en la semana 18 del semestre académico.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La solución debe operar íntegramente en arquitectura Cloud (PaaS), según exigencia de la asignatura.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El equipo está conformado solo por dos integrantes, lo que requiere planificación eficiente de tareas.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9. Repositorio y Estructura del Proyecto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Repositorio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https://github.com/cristianoZarate/CFD-Servicios-de-limpiez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Carpeta / 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Evidencias Proyecto/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Documentos de evidencia del proyecto (guías, informes, carta Gantt).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Evidencias Documentos del Proyecto/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Documentación técnica del producto (MER, casos de uso, manual de usuario).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frontend/ (por crear)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Código fuente React + Vite.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backend/ (por crear)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Código fuente Spring Boot + Java 17.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color="2e75b6" w:space="4" w:sz="6" w:val="single"/>
        </w:pBdr>
        <w:spacing w:after="120" w:before="400" w:lineRule="auto"/>
        <w:jc w:val="center"/>
        <w:rPr/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Taller Aplicado de Programación — CFD Servicios — DUOC UC 2026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260" w:right="126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D">
    <w:pPr>
      <w:pBdr>
        <w:top w:color="2e75b6" w:space="1" w:sz="6" w:val="single"/>
      </w:pBdr>
      <w:tabs>
        <w:tab w:val="right" w:leader="none" w:pos="9360"/>
      </w:tabs>
      <w:rPr/>
    </w:pPr>
    <w:r w:rsidDel="00000000" w:rsidR="00000000" w:rsidRPr="00000000">
      <w:rPr>
        <w:color w:val="808080"/>
        <w:sz w:val="16"/>
        <w:szCs w:val="16"/>
        <w:rtl w:val="0"/>
      </w:rPr>
      <w:t xml:space="preserve">CFD Servicios — Agenda Online  |  Fernando Zárate &amp; Gabriel Avendaño  |  DUOC UC 2026 | </w:t>
      <w:tab/>
      <w:t xml:space="preserve">Página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ab/>
    </w:r>
  </w:p>
  <w:p w:rsidR="00000000" w:rsidDel="00000000" w:rsidP="00000000" w:rsidRDefault="00000000" w:rsidRPr="00000000" w14:paraId="0000021E">
    <w:pPr>
      <w:pBdr>
        <w:top w:color="2e75b6" w:space="1" w:sz="6" w:val="single"/>
      </w:pBdr>
      <w:tabs>
        <w:tab w:val="right" w:leader="none" w:pos="9360"/>
      </w:tabs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F">
    <w:pPr>
      <w:pBdr>
        <w:top w:color="2e75b6" w:space="1" w:sz="6" w:val="single"/>
      </w:pBdr>
      <w:tabs>
        <w:tab w:val="right" w:leader="none" w:pos="9360"/>
      </w:tabs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B">
    <w:pPr>
      <w:pBdr>
        <w:bottom w:color="2e75b6" w:space="1" w:sz="6" w:val="single"/>
      </w:pBdr>
      <w:tabs>
        <w:tab w:val="right" w:leader="none" w:pos="9360"/>
      </w:tabs>
      <w:rPr>
        <w:color w:val="808080"/>
        <w:sz w:val="18"/>
        <w:szCs w:val="18"/>
      </w:rPr>
    </w:pPr>
    <w:r w:rsidDel="00000000" w:rsidR="00000000" w:rsidRPr="00000000">
      <w:rPr>
        <w:b w:val="1"/>
        <w:bCs w:val="1"/>
        <w:color w:val="2e75b6"/>
        <w:sz w:val="18"/>
        <w:szCs w:val="18"/>
        <w:rtl w:val="0"/>
      </w:rPr>
      <w:t xml:space="preserve">ARQUITECTURA DEL SISTEMA — CFD Servicios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808080"/>
        <w:sz w:val="18"/>
        <w:szCs w:val="18"/>
        <w:rtl w:val="0"/>
      </w:rPr>
      <w:t xml:space="preserve">Taller Aplicado de Programación  |  TPY1101</w:t>
    </w:r>
  </w:p>
  <w:p w:rsidR="00000000" w:rsidDel="00000000" w:rsidP="00000000" w:rsidRDefault="00000000" w:rsidRPr="00000000" w14:paraId="0000021C">
    <w:pPr>
      <w:pBdr>
        <w:bottom w:color="2e75b6" w:space="1" w:sz="6" w:val="single"/>
      </w:pBdr>
      <w:tabs>
        <w:tab w:val="right" w:leader="none" w:pos="9360"/>
      </w:tabs>
      <w:jc w:val="right"/>
      <w:rPr>
        <w:color w:val="808080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0">
    <w:pPr>
      <w:pBdr>
        <w:bottom w:color="2e75b6" w:space="1" w:sz="6" w:val="single"/>
      </w:pBdr>
      <w:tabs>
        <w:tab w:val="right" w:leader="none" w:pos="9360"/>
      </w:tabs>
      <w:rPr>
        <w:color w:val="808080"/>
        <w:sz w:val="18"/>
        <w:szCs w:val="18"/>
      </w:rPr>
    </w:pPr>
    <w:r w:rsidDel="00000000" w:rsidR="00000000" w:rsidRPr="00000000">
      <w:rPr>
        <w:b w:val="1"/>
        <w:bCs w:val="1"/>
        <w:color w:val="2e75b6"/>
        <w:sz w:val="18"/>
        <w:szCs w:val="18"/>
        <w:rtl w:val="0"/>
      </w:rPr>
      <w:t xml:space="preserve">ARQUITECTURA DEL SISTEMA — CFD Servicios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808080"/>
        <w:sz w:val="18"/>
        <w:szCs w:val="18"/>
        <w:rtl w:val="0"/>
      </w:rPr>
      <w:t xml:space="preserve">Taller Aplicado de Programación  |  TPY1101</w:t>
    </w:r>
  </w:p>
  <w:p w:rsidR="00000000" w:rsidDel="00000000" w:rsidP="00000000" w:rsidRDefault="00000000" w:rsidRPr="00000000" w14:paraId="00000221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spacing w:after="80" w:before="8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NV0f1jp0S9pKmG1AaytpQ/xdA==">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