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4B8D"/>
          <w:sz w:val="44"/>
        </w:rPr>
        <w:t>Contoso Electronics</w:t>
      </w:r>
    </w:p>
    <w:p>
      <w:pPr>
        <w:jc w:val="center"/>
      </w:pPr>
      <w:r>
        <w:rPr>
          <w:i/>
          <w:sz w:val="24"/>
        </w:rPr>
        <w:t>Equipment Reference &amp; Maintenance Guide</w:t>
      </w:r>
    </w:p>
    <w:p>
      <w:pPr>
        <w:spacing w:after="40"/>
      </w:pPr>
      <w:r>
        <w:rPr>
          <w:b/>
          <w:color w:val="004B8D"/>
          <w:sz w:val="36"/>
        </w:rPr>
        <w:t>Programmable DC Power Supply</w:t>
      </w:r>
    </w:p>
    <w:p>
      <w:r>
        <w:rPr>
          <w:b/>
          <w:sz w:val="24"/>
        </w:rPr>
        <w:t>Contoso PowerBench PS-3060</w:t>
      </w:r>
    </w:p>
    <w:p>
      <w:pPr>
        <w:spacing w:after="120"/>
      </w:pPr>
      <w:r>
        <w:rPr>
          <w:b/>
          <w:color w:val="004B8D"/>
          <w:sz w:val="26"/>
        </w:rPr>
        <w:t>Asset Identification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Asset ID</w:t>
            </w:r>
          </w:p>
        </w:tc>
        <w:tc>
          <w:tcPr>
            <w:tcW w:type="dxa" w:w="4320"/>
          </w:tcPr>
          <w:p>
            <w:r>
              <w:t>CE-PSU-1400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Test &amp; Measurement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Manufacturer</w:t>
            </w:r>
          </w:p>
        </w:tc>
        <w:tc>
          <w:tcPr>
            <w:tcW w:type="dxa" w:w="4320"/>
          </w:tcPr>
          <w:p>
            <w:r>
              <w:t>Contoso Instruments Division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4320"/>
          </w:tcPr>
          <w:p>
            <w:r>
              <w:t>Electrical Test Lab - Bench 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Installation Date</w:t>
            </w:r>
          </w:p>
        </w:tc>
        <w:tc>
          <w:tcPr>
            <w:tcW w:type="dxa" w:w="4320"/>
          </w:tcPr>
          <w:p>
            <w:r>
              <w:t>2023-04-11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Warranty Expiry</w:t>
            </w:r>
          </w:p>
        </w:tc>
        <w:tc>
          <w:tcPr>
            <w:tcW w:type="dxa" w:w="4320"/>
          </w:tcPr>
          <w:p>
            <w:r>
              <w:t>2027-04-11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Support Contact</w:t>
            </w:r>
          </w:p>
        </w:tc>
        <w:tc>
          <w:tcPr>
            <w:tcW w:type="dxa" w:w="4320"/>
          </w:tcPr>
          <w:p>
            <w:r>
              <w:t>test.equipment.support@contoso.com | ext. 4210</w:t>
            </w:r>
          </w:p>
        </w:tc>
      </w:tr>
    </w:tbl>
    <w:p>
      <w:pPr>
        <w:spacing w:after="120"/>
      </w:pPr>
      <w:r>
        <w:rPr>
          <w:b/>
          <w:color w:val="004B8D"/>
          <w:sz w:val="26"/>
        </w:rPr>
        <w:t>Overview</w:t>
      </w:r>
    </w:p>
    <w:p>
      <w:r>
        <w:t>The Contoso PowerBench PS-3060 is a programmable triple-output DC power supply used to power boards under test with precise voltage and current control, sequencing, and protection features for safe, repeatable bench and production testing.</w:t>
      </w:r>
    </w:p>
    <w:p>
      <w:pPr>
        <w:spacing w:after="120"/>
      </w:pPr>
      <w:r>
        <w:rPr>
          <w:b/>
          <w:color w:val="004B8D"/>
          <w:sz w:val="26"/>
        </w:rPr>
        <w:t>Technical Specifications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Outputs</w:t>
            </w:r>
          </w:p>
        </w:tc>
        <w:tc>
          <w:tcPr>
            <w:tcW w:type="dxa" w:w="4320"/>
          </w:tcPr>
          <w:p>
            <w:r>
              <w:t>3 (2 x 0-30 V/5 A, 1 x 0-6 V/3 A)</w:t>
            </w:r>
          </w:p>
        </w:tc>
      </w:tr>
      <w:tr>
        <w:tc>
          <w:tcPr>
            <w:tcW w:type="dxa" w:w="4320"/>
          </w:tcPr>
          <w:p>
            <w:r>
              <w:t>Line/Load Regulation</w:t>
            </w:r>
          </w:p>
        </w:tc>
        <w:tc>
          <w:tcPr>
            <w:tcW w:type="dxa" w:w="4320"/>
          </w:tcPr>
          <w:p>
            <w:r>
              <w:t>&lt; 0.01% + 3 mV</w:t>
            </w:r>
          </w:p>
        </w:tc>
      </w:tr>
      <w:tr>
        <w:tc>
          <w:tcPr>
            <w:tcW w:type="dxa" w:w="4320"/>
          </w:tcPr>
          <w:p>
            <w:r>
              <w:t>Readback Accuracy</w:t>
            </w:r>
          </w:p>
        </w:tc>
        <w:tc>
          <w:tcPr>
            <w:tcW w:type="dxa" w:w="4320"/>
          </w:tcPr>
          <w:p>
            <w:r>
              <w:t>0.05%</w:t>
            </w:r>
          </w:p>
        </w:tc>
      </w:tr>
      <w:tr>
        <w:tc>
          <w:tcPr>
            <w:tcW w:type="dxa" w:w="4320"/>
          </w:tcPr>
          <w:p>
            <w:r>
              <w:t>Protection</w:t>
            </w:r>
          </w:p>
        </w:tc>
        <w:tc>
          <w:tcPr>
            <w:tcW w:type="dxa" w:w="4320"/>
          </w:tcPr>
          <w:p>
            <w:r>
              <w:t>OVP, OCP, OTP</w:t>
            </w:r>
          </w:p>
        </w:tc>
      </w:tr>
      <w:tr>
        <w:tc>
          <w:tcPr>
            <w:tcW w:type="dxa" w:w="4320"/>
          </w:tcPr>
          <w:p>
            <w:r>
              <w:t>Interface</w:t>
            </w:r>
          </w:p>
        </w:tc>
        <w:tc>
          <w:tcPr>
            <w:tcW w:type="dxa" w:w="4320"/>
          </w:tcPr>
          <w:p>
            <w:r>
              <w:t>USB, LAN, GPIB</w:t>
            </w:r>
          </w:p>
        </w:tc>
      </w:tr>
      <w:tr>
        <w:tc>
          <w:tcPr>
            <w:tcW w:type="dxa" w:w="4320"/>
          </w:tcPr>
          <w:p>
            <w:r>
              <w:t>Programming</w:t>
            </w:r>
          </w:p>
        </w:tc>
        <w:tc>
          <w:tcPr>
            <w:tcW w:type="dxa" w:w="4320"/>
          </w:tcPr>
          <w:p>
            <w:r>
              <w:t>SCPI command set</w:t>
            </w:r>
          </w:p>
        </w:tc>
      </w:tr>
      <w:tr>
        <w:tc>
          <w:tcPr>
            <w:tcW w:type="dxa" w:w="4320"/>
          </w:tcPr>
          <w:p>
            <w:r>
              <w:t>Power</w:t>
            </w:r>
          </w:p>
        </w:tc>
        <w:tc>
          <w:tcPr>
            <w:tcW w:type="dxa" w:w="4320"/>
          </w:tcPr>
          <w:p>
            <w:r>
              <w:t>100-240 VAC, 50/60 Hz</w:t>
            </w:r>
          </w:p>
        </w:tc>
      </w:tr>
    </w:tbl>
    <w:p>
      <w:pPr>
        <w:spacing w:after="120"/>
      </w:pPr>
      <w:r>
        <w:rPr>
          <w:b/>
          <w:color w:val="004B8D"/>
          <w:sz w:val="26"/>
        </w:rPr>
        <w:t>Preventive Maintenance Schedule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Interval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Task</w:t>
            </w:r>
          </w:p>
        </w:tc>
      </w:tr>
      <w:tr>
        <w:tc>
          <w:tcPr>
            <w:tcW w:type="dxa" w:w="4320"/>
          </w:tcPr>
          <w:p>
            <w:r>
              <w:t>Monthly</w:t>
            </w:r>
          </w:p>
        </w:tc>
        <w:tc>
          <w:tcPr>
            <w:tcW w:type="dxa" w:w="4320"/>
          </w:tcPr>
          <w:p>
            <w:r>
              <w:t>Verify output voltage/current accuracy.</w:t>
            </w:r>
          </w:p>
        </w:tc>
      </w:tr>
      <w:tr>
        <w:tc>
          <w:tcPr>
            <w:tcW w:type="dxa" w:w="4320"/>
          </w:tcPr>
          <w:p>
            <w:r>
              <w:t>Quarterly</w:t>
            </w:r>
          </w:p>
        </w:tc>
        <w:tc>
          <w:tcPr>
            <w:tcW w:type="dxa" w:w="4320"/>
          </w:tcPr>
          <w:p>
            <w:r>
              <w:t>Clean intake filter; check terminal tightness.</w:t>
            </w:r>
          </w:p>
        </w:tc>
      </w:tr>
      <w:tr>
        <w:tc>
          <w:tcPr>
            <w:tcW w:type="dxa" w:w="4320"/>
          </w:tcPr>
          <w:p>
            <w:r>
              <w:t>Annual</w:t>
            </w:r>
          </w:p>
        </w:tc>
        <w:tc>
          <w:tcPr>
            <w:tcW w:type="dxa" w:w="4320"/>
          </w:tcPr>
          <w:p>
            <w:r>
              <w:t>Full calibration; verify protection trip points.</w:t>
            </w:r>
          </w:p>
        </w:tc>
      </w:tr>
      <w:tr>
        <w:tc>
          <w:tcPr>
            <w:tcW w:type="dxa" w:w="4320"/>
          </w:tcPr>
          <w:p>
            <w:r>
              <w:t>As needed</w:t>
            </w:r>
          </w:p>
        </w:tc>
        <w:tc>
          <w:tcPr>
            <w:tcW w:type="dxa" w:w="4320"/>
          </w:tcPr>
          <w:p>
            <w:r>
              <w:t>Inspect binding posts and leads for damage.</w:t>
            </w:r>
          </w:p>
        </w:tc>
      </w:tr>
    </w:tbl>
    <w:p>
      <w:pPr>
        <w:spacing w:after="120"/>
      </w:pPr>
      <w:r>
        <w:rPr>
          <w:b/>
          <w:color w:val="004B8D"/>
          <w:sz w:val="26"/>
        </w:rPr>
        <w:t>Safety Guidelines</w:t>
      </w:r>
    </w:p>
    <w:p>
      <w:pPr>
        <w:pStyle w:val="ListBullet"/>
      </w:pPr>
      <w:r>
        <w:t>Outputs can source high current - avoid short circuits.</w:t>
      </w:r>
    </w:p>
    <w:p>
      <w:pPr>
        <w:pStyle w:val="ListBullet"/>
      </w:pPr>
      <w:r>
        <w:t>Verify polarity before connecting the DUT.</w:t>
      </w:r>
    </w:p>
    <w:p>
      <w:pPr>
        <w:pStyle w:val="ListBullet"/>
      </w:pPr>
      <w:r>
        <w:t>Do not exceed rated wire gauge for output current.</w:t>
      </w:r>
    </w:p>
    <w:p>
      <w:pPr>
        <w:pStyle w:val="ListBullet"/>
      </w:pPr>
      <w:r>
        <w:t>Enable OVP/OCP to protect sensitive devices under test.</w:t>
      </w:r>
    </w:p>
    <w:p>
      <w:pPr>
        <w:spacing w:after="120"/>
      </w:pPr>
      <w:r>
        <w:rPr>
          <w:b/>
          <w:color w:val="004B8D"/>
          <w:sz w:val="26"/>
        </w:rPr>
        <w:t>Common Issues &amp; Troubleshooting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Symptom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Recommended Action</w:t>
            </w:r>
          </w:p>
        </w:tc>
      </w:tr>
      <w:tr>
        <w:tc>
          <w:tcPr>
            <w:tcW w:type="dxa" w:w="4320"/>
          </w:tcPr>
          <w:p>
            <w:r>
              <w:t>Output shuts off</w:t>
            </w:r>
          </w:p>
        </w:tc>
        <w:tc>
          <w:tcPr>
            <w:tcW w:type="dxa" w:w="4320"/>
          </w:tcPr>
          <w:p>
            <w:r>
              <w:t>OVP/OCP tripped - check DUT and setpoints; reset protection.</w:t>
            </w:r>
          </w:p>
        </w:tc>
      </w:tr>
      <w:tr>
        <w:tc>
          <w:tcPr>
            <w:tcW w:type="dxa" w:w="4320"/>
          </w:tcPr>
          <w:p>
            <w:r>
              <w:t>Voltage not reaching setpoint</w:t>
            </w:r>
          </w:p>
        </w:tc>
        <w:tc>
          <w:tcPr>
            <w:tcW w:type="dxa" w:w="4320"/>
          </w:tcPr>
          <w:p>
            <w:r>
              <w:t>In constant-current mode - check load current draw.</w:t>
            </w:r>
          </w:p>
        </w:tc>
      </w:tr>
      <w:tr>
        <w:tc>
          <w:tcPr>
            <w:tcW w:type="dxa" w:w="4320"/>
          </w:tcPr>
          <w:p>
            <w:r>
              <w:t>Inaccurate readback</w:t>
            </w:r>
          </w:p>
        </w:tc>
        <w:tc>
          <w:tcPr>
            <w:tcW w:type="dxa" w:w="4320"/>
          </w:tcPr>
          <w:p>
            <w:r>
              <w:t>Recalibrate; verify remote sense connections.</w:t>
            </w:r>
          </w:p>
        </w:tc>
      </w:tr>
      <w:tr>
        <w:tc>
          <w:tcPr>
            <w:tcW w:type="dxa" w:w="4320"/>
          </w:tcPr>
          <w:p>
            <w:r>
              <w:t>No remote control</w:t>
            </w:r>
          </w:p>
        </w:tc>
        <w:tc>
          <w:tcPr>
            <w:tcW w:type="dxa" w:w="4320"/>
          </w:tcPr>
          <w:p>
            <w:r>
              <w:t>Check interface cabling and SCPI address configuration.</w:t>
            </w:r>
          </w:p>
        </w:tc>
      </w:tr>
    </w:tbl>
    <w:p/>
    <w:p>
      <w:r>
        <w:rPr>
          <w:i/>
          <w:sz w:val="18"/>
        </w:rPr>
        <w:t>Contoso Electronics internal maintenance documentation. For service requests, contact test.equipment.support@contoso.com | ext. 4210 or submit a work order through the maintenance portal.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