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609E" w14:textId="1DDE220C" w:rsidR="00D7276A" w:rsidRPr="002D4E2E" w:rsidRDefault="00D7276A" w:rsidP="002D4E2E">
      <w:pPr>
        <w:jc w:val="center"/>
        <w:rPr>
          <w:b/>
          <w:bCs/>
          <w:sz w:val="24"/>
          <w:szCs w:val="24"/>
        </w:rPr>
      </w:pPr>
      <w:r w:rsidRPr="002D4E2E">
        <w:rPr>
          <w:b/>
          <w:bCs/>
          <w:sz w:val="24"/>
          <w:szCs w:val="24"/>
        </w:rPr>
        <w:t>Parallel programming: Assignment 5</w:t>
      </w:r>
    </w:p>
    <w:p w14:paraId="5AF58B86" w14:textId="69F29433" w:rsidR="00D7276A" w:rsidRDefault="00D7276A">
      <w:r>
        <w:t>Our solution to the problem given can be divided into two steps. The first one being dividing labor between processes, and the second one being communicating the results that each process had when they are done processing their assigned data. We will be explaining each step in a detailed manner in the next paragraphs.</w:t>
      </w:r>
    </w:p>
    <w:p w14:paraId="1A2C656F" w14:textId="77777777" w:rsidR="002D4E2E" w:rsidRDefault="002D4E2E"/>
    <w:p w14:paraId="4318FEDD" w14:textId="2E3101C0" w:rsidR="00D7276A" w:rsidRDefault="00D7276A" w:rsidP="00D7276A">
      <w:pPr>
        <w:pStyle w:val="ListParagraph"/>
        <w:numPr>
          <w:ilvl w:val="0"/>
          <w:numId w:val="2"/>
        </w:numPr>
        <w:rPr>
          <w:b/>
          <w:bCs/>
        </w:rPr>
      </w:pPr>
      <w:r>
        <w:rPr>
          <w:b/>
          <w:bCs/>
        </w:rPr>
        <w:t>Division of labor</w:t>
      </w:r>
    </w:p>
    <w:p w14:paraId="291CF04D" w14:textId="4DE9F8EE" w:rsidR="00D7276A" w:rsidRDefault="00D7276A" w:rsidP="00D7276A">
      <w:r>
        <w:t xml:space="preserve">One of the requirements for this assignment is that each process has a balanced amount of work to perform. This means that each process should have the exact same amount of information to process. </w:t>
      </w:r>
      <w:r w:rsidR="005B7020">
        <w:t>To</w:t>
      </w:r>
      <w:r>
        <w:t xml:space="preserve"> accomplish this, we need to set a start and end to each process that satisfies this requirement. </w:t>
      </w:r>
    </w:p>
    <w:p w14:paraId="22ED034E" w14:textId="36F6E480" w:rsidR="005B7020" w:rsidRDefault="005B7020" w:rsidP="00D7276A">
      <w:r>
        <w:t>The problem presents us with two nested for loops that iterate through the array in a O(n</w:t>
      </w:r>
      <w:r>
        <w:rPr>
          <w:vertAlign w:val="superscript"/>
        </w:rPr>
        <w:t>2</w:t>
      </w:r>
      <w:r>
        <w:t xml:space="preserve">) time complexity. But to be more specific, let’s call the variable used to iterate on the outer for loop ‘I’. The nature of the iteration is that for each </w:t>
      </w:r>
      <w:proofErr w:type="spellStart"/>
      <w:r>
        <w:t>i</w:t>
      </w:r>
      <w:proofErr w:type="spellEnd"/>
      <w:r>
        <w:t>, the inner loop will iterate i+1 times. We think that this is useful information for us to be able to find start and end points for each process.</w:t>
      </w:r>
    </w:p>
    <w:p w14:paraId="38A8DF30" w14:textId="289C53B2" w:rsidR="005B7020" w:rsidRDefault="009F098E" w:rsidP="00D7276A">
      <w:r>
        <w:t xml:space="preserve">To start, we </w:t>
      </w:r>
      <w:r w:rsidR="00E25F7B">
        <w:t>must</w:t>
      </w:r>
      <w:r>
        <w:t xml:space="preserve"> find the total number of iterations that are needed to solve the problem and divide that by the number of processes. This will give us the number of iterations that each process will perform. The way we do that is by adding i+1 to a total_iter variable as we iterate through the array once. </w:t>
      </w:r>
    </w:p>
    <w:p w14:paraId="5CB9AD21" w14:textId="4554A2BF" w:rsidR="009F098E" w:rsidRDefault="009F098E" w:rsidP="00D7276A">
      <w:r>
        <w:t xml:space="preserve">Once we have the number of iterations that each process needs to perform, we use 3 helper functions that allow us to determine the start and end for each </w:t>
      </w:r>
      <w:r w:rsidR="00E25F7B">
        <w:t>process. Basically, these functions will give us a start ‘</w:t>
      </w:r>
      <w:proofErr w:type="spellStart"/>
      <w:r w:rsidR="00E25F7B">
        <w:t>i</w:t>
      </w:r>
      <w:proofErr w:type="spellEnd"/>
      <w:r w:rsidR="00E25F7B">
        <w:t>’ value and a start ‘j’ value for the loops. Once we have that set, we can let the processes run and perform the operations needed only on their part of the entire process. At the end of this step, each process will have produced a result array (that was initialized with all 0 values) with their results. This array will be used in the communication step to be able to get to the final solution.</w:t>
      </w:r>
    </w:p>
    <w:p w14:paraId="6575E85F" w14:textId="77777777" w:rsidR="00E25F7B" w:rsidRPr="005B7020" w:rsidRDefault="00E25F7B" w:rsidP="00D7276A"/>
    <w:p w14:paraId="03C8272D" w14:textId="5AF45878" w:rsidR="00D7276A" w:rsidRDefault="00D7276A" w:rsidP="00D7276A">
      <w:pPr>
        <w:pStyle w:val="ListParagraph"/>
        <w:numPr>
          <w:ilvl w:val="0"/>
          <w:numId w:val="2"/>
        </w:numPr>
        <w:rPr>
          <w:b/>
          <w:bCs/>
        </w:rPr>
      </w:pPr>
      <w:r>
        <w:rPr>
          <w:b/>
          <w:bCs/>
        </w:rPr>
        <w:t>Communication between processes</w:t>
      </w:r>
    </w:p>
    <w:p w14:paraId="6AF2E0B0" w14:textId="31252376" w:rsidR="00E25F7B" w:rsidRDefault="00E25F7B" w:rsidP="00E25F7B">
      <w:r>
        <w:t>For the communication we decided to take the same approach we did in project 2. We will use the process ID to match each process to another and combine their results array. Then they will proceed to communicate to other processes until they all have the information from every process. The communication will look like this</w:t>
      </w:r>
      <w:r w:rsidR="00C36508">
        <w:t xml:space="preserve"> assuming we have 8 processes: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36508" w14:paraId="57EDA2CA" w14:textId="77777777" w:rsidTr="00C36508">
        <w:tc>
          <w:tcPr>
            <w:tcW w:w="1168" w:type="dxa"/>
          </w:tcPr>
          <w:p w14:paraId="5ABDA683" w14:textId="528B1339" w:rsidR="00C36508" w:rsidRDefault="00C36508" w:rsidP="00E25F7B">
            <w:r>
              <w:t>0</w:t>
            </w:r>
          </w:p>
        </w:tc>
        <w:tc>
          <w:tcPr>
            <w:tcW w:w="1168" w:type="dxa"/>
          </w:tcPr>
          <w:p w14:paraId="38A9DF4F" w14:textId="3C6D4481" w:rsidR="00C36508" w:rsidRDefault="00C36508" w:rsidP="00E25F7B">
            <w:r>
              <w:t>1</w:t>
            </w:r>
          </w:p>
        </w:tc>
        <w:tc>
          <w:tcPr>
            <w:tcW w:w="1169" w:type="dxa"/>
          </w:tcPr>
          <w:p w14:paraId="67E8ACDE" w14:textId="46E9D7B0" w:rsidR="00C36508" w:rsidRDefault="00C36508" w:rsidP="00E25F7B">
            <w:r>
              <w:t>2</w:t>
            </w:r>
          </w:p>
        </w:tc>
        <w:tc>
          <w:tcPr>
            <w:tcW w:w="1169" w:type="dxa"/>
          </w:tcPr>
          <w:p w14:paraId="643CB250" w14:textId="14045814" w:rsidR="00C36508" w:rsidRDefault="00C36508" w:rsidP="00E25F7B">
            <w:r>
              <w:t>3</w:t>
            </w:r>
          </w:p>
        </w:tc>
        <w:tc>
          <w:tcPr>
            <w:tcW w:w="1169" w:type="dxa"/>
          </w:tcPr>
          <w:p w14:paraId="079195F6" w14:textId="05B3A247" w:rsidR="00C36508" w:rsidRDefault="00C36508" w:rsidP="00E25F7B">
            <w:r>
              <w:t>4</w:t>
            </w:r>
          </w:p>
        </w:tc>
        <w:tc>
          <w:tcPr>
            <w:tcW w:w="1169" w:type="dxa"/>
          </w:tcPr>
          <w:p w14:paraId="7732AB3F" w14:textId="57653B4F" w:rsidR="00C36508" w:rsidRDefault="00C36508" w:rsidP="00E25F7B">
            <w:r>
              <w:t>5</w:t>
            </w:r>
          </w:p>
        </w:tc>
        <w:tc>
          <w:tcPr>
            <w:tcW w:w="1169" w:type="dxa"/>
          </w:tcPr>
          <w:p w14:paraId="6DE08885" w14:textId="61A12468" w:rsidR="00C36508" w:rsidRDefault="00C36508" w:rsidP="00E25F7B">
            <w:r>
              <w:t>6</w:t>
            </w:r>
          </w:p>
        </w:tc>
        <w:tc>
          <w:tcPr>
            <w:tcW w:w="1169" w:type="dxa"/>
          </w:tcPr>
          <w:p w14:paraId="59E2413D" w14:textId="7DFE9A65" w:rsidR="00C36508" w:rsidRDefault="00C36508" w:rsidP="00E25F7B">
            <w:r>
              <w:t>7</w:t>
            </w:r>
          </w:p>
        </w:tc>
      </w:tr>
    </w:tbl>
    <w:p w14:paraId="78CE4253" w14:textId="18847CAF" w:rsidR="00C36508" w:rsidRDefault="00C36508" w:rsidP="00E25F7B"/>
    <w:p w14:paraId="2DB004BD" w14:textId="7D19AB87" w:rsidR="00C36508" w:rsidRDefault="00C36508" w:rsidP="00E25F7B">
      <w:r>
        <w:t>Matches: (0, 7); (1, 6); (2, 5); (3, 4)</w:t>
      </w:r>
    </w:p>
    <w:p w14:paraId="6A6EDA8B" w14:textId="343C254C" w:rsidR="00C36508" w:rsidRDefault="00C36508" w:rsidP="00E25F7B">
      <w:r>
        <w:t>This will make each pair have the info from the other, so that they now can share it with other pairs in a more effective way. The next step will look like this:</w:t>
      </w:r>
    </w:p>
    <w:p w14:paraId="026FA383" w14:textId="77777777" w:rsidR="002D4E2E" w:rsidRDefault="002D4E2E" w:rsidP="00E25F7B"/>
    <w:tbl>
      <w:tblPr>
        <w:tblStyle w:val="TableGrid"/>
        <w:tblW w:w="0" w:type="auto"/>
        <w:tblLook w:val="04A0" w:firstRow="1" w:lastRow="0" w:firstColumn="1" w:lastColumn="0" w:noHBand="0" w:noVBand="1"/>
      </w:tblPr>
      <w:tblGrid>
        <w:gridCol w:w="1008"/>
        <w:gridCol w:w="1008"/>
        <w:gridCol w:w="1008"/>
        <w:gridCol w:w="1008"/>
      </w:tblGrid>
      <w:tr w:rsidR="00535095" w14:paraId="1F00B95A" w14:textId="77777777" w:rsidTr="002A008D">
        <w:tc>
          <w:tcPr>
            <w:tcW w:w="4032" w:type="dxa"/>
            <w:gridSpan w:val="4"/>
          </w:tcPr>
          <w:p w14:paraId="50E93E1D" w14:textId="51F27A93" w:rsidR="00535095" w:rsidRDefault="00535095" w:rsidP="00E25F7B">
            <w:r>
              <w:lastRenderedPageBreak/>
              <w:t>Chunk 1</w:t>
            </w:r>
          </w:p>
        </w:tc>
      </w:tr>
      <w:tr w:rsidR="00535095" w14:paraId="5B1764FF" w14:textId="77777777" w:rsidTr="00535095">
        <w:tc>
          <w:tcPr>
            <w:tcW w:w="1008" w:type="dxa"/>
          </w:tcPr>
          <w:p w14:paraId="0E59CCDD" w14:textId="48DCAAE0" w:rsidR="00535095" w:rsidRDefault="00535095" w:rsidP="00E25F7B">
            <w:r>
              <w:t>0</w:t>
            </w:r>
          </w:p>
        </w:tc>
        <w:tc>
          <w:tcPr>
            <w:tcW w:w="1008" w:type="dxa"/>
          </w:tcPr>
          <w:p w14:paraId="2614F854" w14:textId="549421D3" w:rsidR="00535095" w:rsidRDefault="00535095" w:rsidP="00E25F7B">
            <w:r>
              <w:t>1</w:t>
            </w:r>
          </w:p>
        </w:tc>
        <w:tc>
          <w:tcPr>
            <w:tcW w:w="1008" w:type="dxa"/>
          </w:tcPr>
          <w:p w14:paraId="0D877148" w14:textId="51E27C4F" w:rsidR="00535095" w:rsidRDefault="00535095" w:rsidP="00E25F7B">
            <w:r>
              <w:t>2</w:t>
            </w:r>
          </w:p>
        </w:tc>
        <w:tc>
          <w:tcPr>
            <w:tcW w:w="1008" w:type="dxa"/>
          </w:tcPr>
          <w:p w14:paraId="20118491" w14:textId="10490B24" w:rsidR="00535095" w:rsidRDefault="00535095" w:rsidP="00E25F7B">
            <w:r>
              <w:t>3</w:t>
            </w:r>
          </w:p>
        </w:tc>
      </w:tr>
      <w:tr w:rsidR="00535095" w14:paraId="5084623B" w14:textId="77777777" w:rsidTr="00870706">
        <w:tc>
          <w:tcPr>
            <w:tcW w:w="4032" w:type="dxa"/>
            <w:gridSpan w:val="4"/>
          </w:tcPr>
          <w:p w14:paraId="0638EA62" w14:textId="37B1C1AC" w:rsidR="00535095" w:rsidRDefault="00535095" w:rsidP="00E25F7B">
            <w:r>
              <w:t>Matches (0, 3); (1, 2)</w:t>
            </w:r>
          </w:p>
        </w:tc>
      </w:tr>
    </w:tbl>
    <w:tbl>
      <w:tblPr>
        <w:tblStyle w:val="TableGrid"/>
        <w:tblpPr w:leftFromText="180" w:rightFromText="180" w:vertAnchor="text" w:horzAnchor="page" w:tblpX="5965" w:tblpY="-844"/>
        <w:tblW w:w="0" w:type="auto"/>
        <w:tblLook w:val="04A0" w:firstRow="1" w:lastRow="0" w:firstColumn="1" w:lastColumn="0" w:noHBand="0" w:noVBand="1"/>
      </w:tblPr>
      <w:tblGrid>
        <w:gridCol w:w="1008"/>
        <w:gridCol w:w="1008"/>
        <w:gridCol w:w="1008"/>
        <w:gridCol w:w="1008"/>
      </w:tblGrid>
      <w:tr w:rsidR="00535095" w14:paraId="1D5E1FBB" w14:textId="77777777" w:rsidTr="00535095">
        <w:tc>
          <w:tcPr>
            <w:tcW w:w="4032" w:type="dxa"/>
            <w:gridSpan w:val="4"/>
          </w:tcPr>
          <w:p w14:paraId="2B52AA5B" w14:textId="77777777" w:rsidR="00535095" w:rsidRDefault="00535095" w:rsidP="00535095">
            <w:r>
              <w:t>Chunk 2</w:t>
            </w:r>
          </w:p>
        </w:tc>
      </w:tr>
      <w:tr w:rsidR="00535095" w14:paraId="43F45EDB" w14:textId="77777777" w:rsidTr="00535095">
        <w:tc>
          <w:tcPr>
            <w:tcW w:w="1008" w:type="dxa"/>
          </w:tcPr>
          <w:p w14:paraId="3EF40507" w14:textId="77777777" w:rsidR="00535095" w:rsidRDefault="00535095" w:rsidP="00535095">
            <w:r>
              <w:t>4</w:t>
            </w:r>
          </w:p>
        </w:tc>
        <w:tc>
          <w:tcPr>
            <w:tcW w:w="1008" w:type="dxa"/>
          </w:tcPr>
          <w:p w14:paraId="3271AAF2" w14:textId="77777777" w:rsidR="00535095" w:rsidRDefault="00535095" w:rsidP="00535095">
            <w:r>
              <w:t>5</w:t>
            </w:r>
          </w:p>
        </w:tc>
        <w:tc>
          <w:tcPr>
            <w:tcW w:w="1008" w:type="dxa"/>
          </w:tcPr>
          <w:p w14:paraId="4DB7D1BE" w14:textId="77777777" w:rsidR="00535095" w:rsidRDefault="00535095" w:rsidP="00535095">
            <w:r>
              <w:t>6</w:t>
            </w:r>
          </w:p>
        </w:tc>
        <w:tc>
          <w:tcPr>
            <w:tcW w:w="1008" w:type="dxa"/>
          </w:tcPr>
          <w:p w14:paraId="1FF638F9" w14:textId="77777777" w:rsidR="00535095" w:rsidRDefault="00535095" w:rsidP="00535095">
            <w:r>
              <w:t>7</w:t>
            </w:r>
          </w:p>
        </w:tc>
      </w:tr>
      <w:tr w:rsidR="00535095" w14:paraId="6D1EC69D" w14:textId="77777777" w:rsidTr="00AD50DA">
        <w:tc>
          <w:tcPr>
            <w:tcW w:w="4032" w:type="dxa"/>
            <w:gridSpan w:val="4"/>
          </w:tcPr>
          <w:p w14:paraId="4BB15536" w14:textId="6902CC56" w:rsidR="00535095" w:rsidRDefault="00535095" w:rsidP="00535095">
            <w:r>
              <w:t>Matches (4, 7); (5, 6)</w:t>
            </w:r>
          </w:p>
        </w:tc>
      </w:tr>
    </w:tbl>
    <w:tbl>
      <w:tblPr>
        <w:tblStyle w:val="TableGrid"/>
        <w:tblpPr w:leftFromText="180" w:rightFromText="180" w:vertAnchor="text" w:horzAnchor="page" w:tblpX="6001" w:tblpY="464"/>
        <w:tblW w:w="0" w:type="auto"/>
        <w:tblLook w:val="04A0" w:firstRow="1" w:lastRow="0" w:firstColumn="1" w:lastColumn="0" w:noHBand="0" w:noVBand="1"/>
      </w:tblPr>
      <w:tblGrid>
        <w:gridCol w:w="864"/>
        <w:gridCol w:w="864"/>
      </w:tblGrid>
      <w:tr w:rsidR="00535095" w14:paraId="7A9128AB" w14:textId="77777777" w:rsidTr="00535095">
        <w:tc>
          <w:tcPr>
            <w:tcW w:w="1728" w:type="dxa"/>
            <w:gridSpan w:val="2"/>
          </w:tcPr>
          <w:p w14:paraId="7418E835" w14:textId="4C7153C5" w:rsidR="00535095" w:rsidRDefault="00535095" w:rsidP="00535095">
            <w:r>
              <w:t xml:space="preserve">Chunk </w:t>
            </w:r>
            <w:r>
              <w:t>3</w:t>
            </w:r>
          </w:p>
        </w:tc>
      </w:tr>
      <w:tr w:rsidR="00535095" w14:paraId="12D8DF3B" w14:textId="77777777" w:rsidTr="00535095">
        <w:tc>
          <w:tcPr>
            <w:tcW w:w="864" w:type="dxa"/>
          </w:tcPr>
          <w:p w14:paraId="2DD22C39" w14:textId="601872BC" w:rsidR="00535095" w:rsidRDefault="00535095" w:rsidP="00535095">
            <w:r>
              <w:t>4</w:t>
            </w:r>
          </w:p>
        </w:tc>
        <w:tc>
          <w:tcPr>
            <w:tcW w:w="864" w:type="dxa"/>
          </w:tcPr>
          <w:p w14:paraId="72F7432C" w14:textId="216EAFE4" w:rsidR="00535095" w:rsidRDefault="00535095" w:rsidP="00535095">
            <w:r>
              <w:t>5</w:t>
            </w:r>
          </w:p>
        </w:tc>
      </w:tr>
      <w:tr w:rsidR="00535095" w14:paraId="6EFE6E97" w14:textId="77777777" w:rsidTr="00535095">
        <w:tc>
          <w:tcPr>
            <w:tcW w:w="1728" w:type="dxa"/>
            <w:gridSpan w:val="2"/>
          </w:tcPr>
          <w:p w14:paraId="24F891CF" w14:textId="6BC54F38" w:rsidR="00535095" w:rsidRDefault="00535095" w:rsidP="00535095">
            <w:r>
              <w:t>Matches: (</w:t>
            </w:r>
            <w:r>
              <w:t>4</w:t>
            </w:r>
            <w:r>
              <w:t>,</w:t>
            </w:r>
            <w:r>
              <w:t xml:space="preserve"> 5</w:t>
            </w:r>
            <w:r>
              <w:t>)</w:t>
            </w:r>
          </w:p>
        </w:tc>
      </w:tr>
    </w:tbl>
    <w:tbl>
      <w:tblPr>
        <w:tblStyle w:val="TableGrid"/>
        <w:tblpPr w:leftFromText="180" w:rightFromText="180" w:vertAnchor="text" w:horzAnchor="page" w:tblpX="8257" w:tblpY="476"/>
        <w:tblW w:w="0" w:type="auto"/>
        <w:tblLook w:val="04A0" w:firstRow="1" w:lastRow="0" w:firstColumn="1" w:lastColumn="0" w:noHBand="0" w:noVBand="1"/>
      </w:tblPr>
      <w:tblGrid>
        <w:gridCol w:w="864"/>
        <w:gridCol w:w="864"/>
      </w:tblGrid>
      <w:tr w:rsidR="00535095" w14:paraId="0CE0D81E" w14:textId="77777777" w:rsidTr="00535095">
        <w:tc>
          <w:tcPr>
            <w:tcW w:w="1728" w:type="dxa"/>
            <w:gridSpan w:val="2"/>
          </w:tcPr>
          <w:p w14:paraId="1D1D6CBA" w14:textId="34AE9916" w:rsidR="00535095" w:rsidRDefault="00535095" w:rsidP="00535095">
            <w:r>
              <w:t xml:space="preserve">Chunk </w:t>
            </w:r>
            <w:r>
              <w:t>4</w:t>
            </w:r>
          </w:p>
        </w:tc>
      </w:tr>
      <w:tr w:rsidR="00535095" w14:paraId="7E488F5E" w14:textId="77777777" w:rsidTr="00535095">
        <w:tc>
          <w:tcPr>
            <w:tcW w:w="864" w:type="dxa"/>
          </w:tcPr>
          <w:p w14:paraId="28CFA162" w14:textId="403A330F" w:rsidR="00535095" w:rsidRDefault="00535095" w:rsidP="00535095">
            <w:r>
              <w:t>6</w:t>
            </w:r>
          </w:p>
        </w:tc>
        <w:tc>
          <w:tcPr>
            <w:tcW w:w="864" w:type="dxa"/>
          </w:tcPr>
          <w:p w14:paraId="406F0611" w14:textId="2177937A" w:rsidR="00535095" w:rsidRDefault="00535095" w:rsidP="00535095">
            <w:r>
              <w:t>7</w:t>
            </w:r>
          </w:p>
        </w:tc>
      </w:tr>
      <w:tr w:rsidR="00535095" w14:paraId="600612CB" w14:textId="77777777" w:rsidTr="00535095">
        <w:tc>
          <w:tcPr>
            <w:tcW w:w="1728" w:type="dxa"/>
            <w:gridSpan w:val="2"/>
          </w:tcPr>
          <w:p w14:paraId="40B0F725" w14:textId="3F9843F1" w:rsidR="00535095" w:rsidRDefault="00535095" w:rsidP="00535095">
            <w:r>
              <w:t>Matches: (</w:t>
            </w:r>
            <w:r>
              <w:t>6</w:t>
            </w:r>
            <w:r>
              <w:t>,</w:t>
            </w:r>
            <w:r>
              <w:t xml:space="preserve"> 7</w:t>
            </w:r>
            <w:r>
              <w:t>)</w:t>
            </w:r>
          </w:p>
        </w:tc>
      </w:tr>
    </w:tbl>
    <w:p w14:paraId="4C6AFCE7" w14:textId="18FC416F" w:rsidR="00C36508" w:rsidRDefault="00C36508" w:rsidP="00E25F7B"/>
    <w:tbl>
      <w:tblPr>
        <w:tblStyle w:val="TableGrid"/>
        <w:tblW w:w="0" w:type="auto"/>
        <w:tblLook w:val="04A0" w:firstRow="1" w:lastRow="0" w:firstColumn="1" w:lastColumn="0" w:noHBand="0" w:noVBand="1"/>
      </w:tblPr>
      <w:tblGrid>
        <w:gridCol w:w="864"/>
        <w:gridCol w:w="864"/>
      </w:tblGrid>
      <w:tr w:rsidR="00535095" w14:paraId="0593E702" w14:textId="77777777" w:rsidTr="004F6160">
        <w:tc>
          <w:tcPr>
            <w:tcW w:w="1728" w:type="dxa"/>
            <w:gridSpan w:val="2"/>
          </w:tcPr>
          <w:p w14:paraId="6D698EB0" w14:textId="7FABA2F8" w:rsidR="00535095" w:rsidRDefault="00535095" w:rsidP="00E25F7B">
            <w:r>
              <w:t>Chunk 1</w:t>
            </w:r>
          </w:p>
        </w:tc>
      </w:tr>
      <w:tr w:rsidR="00535095" w14:paraId="6E184B3C" w14:textId="77777777" w:rsidTr="00535095">
        <w:tc>
          <w:tcPr>
            <w:tcW w:w="864" w:type="dxa"/>
          </w:tcPr>
          <w:p w14:paraId="1611EEF4" w14:textId="7697EFEA" w:rsidR="00535095" w:rsidRDefault="00535095" w:rsidP="00E25F7B">
            <w:r>
              <w:t>0</w:t>
            </w:r>
          </w:p>
        </w:tc>
        <w:tc>
          <w:tcPr>
            <w:tcW w:w="864" w:type="dxa"/>
          </w:tcPr>
          <w:p w14:paraId="4908B519" w14:textId="3DDBCC89" w:rsidR="00535095" w:rsidRDefault="00535095" w:rsidP="00E25F7B">
            <w:r>
              <w:t>1</w:t>
            </w:r>
          </w:p>
        </w:tc>
      </w:tr>
      <w:tr w:rsidR="00535095" w14:paraId="2A03B536" w14:textId="77777777" w:rsidTr="004E4685">
        <w:tc>
          <w:tcPr>
            <w:tcW w:w="1728" w:type="dxa"/>
            <w:gridSpan w:val="2"/>
          </w:tcPr>
          <w:p w14:paraId="068150C1" w14:textId="46AD07AB" w:rsidR="00535095" w:rsidRDefault="00535095" w:rsidP="00E25F7B">
            <w:r>
              <w:t>Matches: (0, 1)</w:t>
            </w:r>
          </w:p>
        </w:tc>
      </w:tr>
    </w:tbl>
    <w:tbl>
      <w:tblPr>
        <w:tblStyle w:val="TableGrid"/>
        <w:tblpPr w:leftFromText="180" w:rightFromText="180" w:vertAnchor="text" w:horzAnchor="page" w:tblpX="3697" w:tblpY="-820"/>
        <w:tblW w:w="0" w:type="auto"/>
        <w:tblLook w:val="04A0" w:firstRow="1" w:lastRow="0" w:firstColumn="1" w:lastColumn="0" w:noHBand="0" w:noVBand="1"/>
      </w:tblPr>
      <w:tblGrid>
        <w:gridCol w:w="864"/>
        <w:gridCol w:w="864"/>
      </w:tblGrid>
      <w:tr w:rsidR="00535095" w14:paraId="71E774EB" w14:textId="77777777" w:rsidTr="005163E2">
        <w:tc>
          <w:tcPr>
            <w:tcW w:w="1728" w:type="dxa"/>
            <w:gridSpan w:val="2"/>
          </w:tcPr>
          <w:p w14:paraId="2642F616" w14:textId="245EA8CB" w:rsidR="00535095" w:rsidRDefault="00535095" w:rsidP="005163E2">
            <w:r>
              <w:t xml:space="preserve">Chunk </w:t>
            </w:r>
            <w:r>
              <w:t>2</w:t>
            </w:r>
          </w:p>
        </w:tc>
      </w:tr>
      <w:tr w:rsidR="00535095" w14:paraId="02F0BE49" w14:textId="77777777" w:rsidTr="005163E2">
        <w:tc>
          <w:tcPr>
            <w:tcW w:w="864" w:type="dxa"/>
          </w:tcPr>
          <w:p w14:paraId="577D4DC9" w14:textId="29DB9A0F" w:rsidR="00535095" w:rsidRDefault="00535095" w:rsidP="005163E2">
            <w:r>
              <w:t>2</w:t>
            </w:r>
          </w:p>
        </w:tc>
        <w:tc>
          <w:tcPr>
            <w:tcW w:w="864" w:type="dxa"/>
          </w:tcPr>
          <w:p w14:paraId="7D1DFFF1" w14:textId="10F7CC9A" w:rsidR="00535095" w:rsidRDefault="00535095" w:rsidP="005163E2">
            <w:r>
              <w:t>3</w:t>
            </w:r>
          </w:p>
        </w:tc>
      </w:tr>
      <w:tr w:rsidR="00535095" w14:paraId="411B7AC3" w14:textId="77777777" w:rsidTr="005163E2">
        <w:tc>
          <w:tcPr>
            <w:tcW w:w="1728" w:type="dxa"/>
            <w:gridSpan w:val="2"/>
          </w:tcPr>
          <w:p w14:paraId="68C0A233" w14:textId="79328F28" w:rsidR="00535095" w:rsidRDefault="00535095" w:rsidP="005163E2">
            <w:r>
              <w:t>Matches: (</w:t>
            </w:r>
            <w:r>
              <w:t>2</w:t>
            </w:r>
            <w:r>
              <w:t xml:space="preserve">, </w:t>
            </w:r>
            <w:r>
              <w:t>3</w:t>
            </w:r>
            <w:r>
              <w:t>)</w:t>
            </w:r>
          </w:p>
        </w:tc>
      </w:tr>
    </w:tbl>
    <w:p w14:paraId="206707A2" w14:textId="77777777" w:rsidR="00535095" w:rsidRDefault="00535095" w:rsidP="00E25F7B"/>
    <w:p w14:paraId="189B3E8E" w14:textId="35F40822" w:rsidR="00C36508" w:rsidRDefault="005163E2" w:rsidP="00E25F7B">
      <w:r>
        <w:t>BY doing this, every process would have the data from the rest in just Log</w:t>
      </w:r>
      <w:r>
        <w:rPr>
          <w:vertAlign w:val="subscript"/>
        </w:rPr>
        <w:t>2</w:t>
      </w:r>
      <w:r>
        <w:t xml:space="preserve">P steps with </w:t>
      </w:r>
      <w:r w:rsidR="002D4E2E">
        <w:t>P</w:t>
      </w:r>
      <w:r>
        <w:t xml:space="preserve"> being the number of processes. We’ll take process 0 to demonstrate this communication:</w:t>
      </w:r>
    </w:p>
    <w:p w14:paraId="293F4C54" w14:textId="68ED85F1" w:rsidR="005163E2" w:rsidRDefault="005163E2" w:rsidP="00E25F7B">
      <w:r>
        <w:t>1</w:t>
      </w:r>
      <w:r w:rsidRPr="005163E2">
        <w:rPr>
          <w:vertAlign w:val="superscript"/>
        </w:rPr>
        <w:t>st</w:t>
      </w:r>
      <w:r>
        <w:t xml:space="preserve"> Communication: 0 -&gt; data from (0, 7)</w:t>
      </w:r>
    </w:p>
    <w:p w14:paraId="7B384FCE" w14:textId="0CBC5BAE" w:rsidR="005163E2" w:rsidRDefault="005163E2" w:rsidP="00E25F7B">
      <w:r>
        <w:t>2</w:t>
      </w:r>
      <w:r w:rsidRPr="005163E2">
        <w:rPr>
          <w:vertAlign w:val="superscript"/>
        </w:rPr>
        <w:t>nd</w:t>
      </w:r>
      <w:r>
        <w:t xml:space="preserve"> Communication: 0 -&gt; data from (0, 7, 3, 4) (because 3 already holds information from 4)</w:t>
      </w:r>
    </w:p>
    <w:p w14:paraId="3115EBF1" w14:textId="6DF46E71" w:rsidR="005163E2" w:rsidRDefault="005163E2" w:rsidP="00E25F7B">
      <w:r>
        <w:t>3</w:t>
      </w:r>
      <w:r w:rsidRPr="005163E2">
        <w:rPr>
          <w:vertAlign w:val="superscript"/>
        </w:rPr>
        <w:t>rd</w:t>
      </w:r>
      <w:r>
        <w:t xml:space="preserve"> Communication: 0 -&gt; data from (0, 1, 2, 3, 4, 5, 6, 7) </w:t>
      </w:r>
    </w:p>
    <w:p w14:paraId="6636050F" w14:textId="416D0B1B" w:rsidR="005163E2" w:rsidRDefault="005163E2" w:rsidP="00E25F7B"/>
    <w:p w14:paraId="0F4FF1EA" w14:textId="050B916D" w:rsidR="005163E2" w:rsidRDefault="005163E2" w:rsidP="00E25F7B">
      <w:r>
        <w:t>At every communication step, the process will need to extract the data from the result array received and add every value to the result array that they currently have. They will need to do that before they send the information to their new process match.</w:t>
      </w:r>
    </w:p>
    <w:p w14:paraId="27D6C549" w14:textId="6CB45B90" w:rsidR="005163E2" w:rsidRPr="005163E2" w:rsidRDefault="005163E2" w:rsidP="00E25F7B">
      <w:r>
        <w:t xml:space="preserve">With this, at the end of this communication, every process will hold </w:t>
      </w:r>
      <w:r w:rsidR="002D4E2E">
        <w:t>the final global result.</w:t>
      </w:r>
    </w:p>
    <w:p w14:paraId="0664B6B0" w14:textId="77777777" w:rsidR="00E25F7B" w:rsidRPr="00E25F7B" w:rsidRDefault="00E25F7B" w:rsidP="00E25F7B"/>
    <w:sectPr w:rsidR="00E25F7B" w:rsidRPr="00E25F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C37C" w14:textId="77777777" w:rsidR="00D7276A" w:rsidRDefault="00D7276A" w:rsidP="00D7276A">
      <w:pPr>
        <w:spacing w:after="0" w:line="240" w:lineRule="auto"/>
      </w:pPr>
      <w:r>
        <w:separator/>
      </w:r>
    </w:p>
  </w:endnote>
  <w:endnote w:type="continuationSeparator" w:id="0">
    <w:p w14:paraId="195E26D9" w14:textId="77777777" w:rsidR="00D7276A" w:rsidRDefault="00D7276A" w:rsidP="00D7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8F48" w14:textId="77777777" w:rsidR="00D7276A" w:rsidRDefault="00D7276A" w:rsidP="00D7276A">
      <w:pPr>
        <w:spacing w:after="0" w:line="240" w:lineRule="auto"/>
      </w:pPr>
      <w:r>
        <w:separator/>
      </w:r>
    </w:p>
  </w:footnote>
  <w:footnote w:type="continuationSeparator" w:id="0">
    <w:p w14:paraId="1B3B7CC5" w14:textId="77777777" w:rsidR="00D7276A" w:rsidRDefault="00D7276A" w:rsidP="00D7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4111" w14:textId="030C3794" w:rsidR="00D7276A" w:rsidRDefault="00D7276A">
    <w:pPr>
      <w:pStyle w:val="Header"/>
    </w:pPr>
    <w:r>
      <w:t>Nicolas Ferradas</w:t>
    </w:r>
  </w:p>
  <w:p w14:paraId="06BCC9F6" w14:textId="56018DD5" w:rsidR="00D7276A" w:rsidRDefault="00D7276A">
    <w:pPr>
      <w:pStyle w:val="Header"/>
    </w:pPr>
    <w:r>
      <w:t xml:space="preserve">Cristiano </w:t>
    </w:r>
    <w:proofErr w:type="spellStart"/>
    <w:r>
      <w:t>Caon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4F6E"/>
    <w:multiLevelType w:val="hybridMultilevel"/>
    <w:tmpl w:val="12AE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376FF"/>
    <w:multiLevelType w:val="hybridMultilevel"/>
    <w:tmpl w:val="A944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6A"/>
    <w:rsid w:val="002D4E2E"/>
    <w:rsid w:val="0042029B"/>
    <w:rsid w:val="005163E2"/>
    <w:rsid w:val="00535095"/>
    <w:rsid w:val="005B7020"/>
    <w:rsid w:val="009F098E"/>
    <w:rsid w:val="00C36508"/>
    <w:rsid w:val="00D7276A"/>
    <w:rsid w:val="00E2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F158"/>
  <w15:chartTrackingRefBased/>
  <w15:docId w15:val="{52CBBD78-E857-46E1-B7CD-78956F7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76A"/>
  </w:style>
  <w:style w:type="paragraph" w:styleId="Footer">
    <w:name w:val="footer"/>
    <w:basedOn w:val="Normal"/>
    <w:link w:val="FooterChar"/>
    <w:uiPriority w:val="99"/>
    <w:unhideWhenUsed/>
    <w:rsid w:val="00D7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76A"/>
  </w:style>
  <w:style w:type="paragraph" w:styleId="ListParagraph">
    <w:name w:val="List Paragraph"/>
    <w:basedOn w:val="Normal"/>
    <w:uiPriority w:val="34"/>
    <w:qFormat/>
    <w:rsid w:val="00D7276A"/>
    <w:pPr>
      <w:ind w:left="720"/>
      <w:contextualSpacing/>
    </w:pPr>
  </w:style>
  <w:style w:type="table" w:styleId="TableGrid">
    <w:name w:val="Table Grid"/>
    <w:basedOn w:val="TableNormal"/>
    <w:uiPriority w:val="39"/>
    <w:rsid w:val="00C3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Ferradas</dc:creator>
  <cp:keywords/>
  <dc:description/>
  <cp:lastModifiedBy>Nicolas Ferradas</cp:lastModifiedBy>
  <cp:revision>1</cp:revision>
  <dcterms:created xsi:type="dcterms:W3CDTF">2021-11-12T20:04:00Z</dcterms:created>
  <dcterms:modified xsi:type="dcterms:W3CDTF">2021-11-12T20:42:00Z</dcterms:modified>
</cp:coreProperties>
</file>