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A132" w14:textId="4C393FD4" w:rsidR="000F7001" w:rsidRDefault="007A069E" w:rsidP="007A069E">
      <w:pPr>
        <w:jc w:val="center"/>
        <w:rPr>
          <w:b/>
          <w:bCs/>
          <w:sz w:val="36"/>
          <w:szCs w:val="36"/>
        </w:rPr>
      </w:pPr>
      <w:r w:rsidRPr="007A069E">
        <w:rPr>
          <w:b/>
          <w:bCs/>
          <w:sz w:val="36"/>
          <w:szCs w:val="36"/>
        </w:rPr>
        <w:t>Analisi documentazione GDPR</w:t>
      </w:r>
    </w:p>
    <w:p w14:paraId="57ACE79B" w14:textId="670570CC" w:rsidR="00CA7A89" w:rsidRDefault="00CA7A89" w:rsidP="007A069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***</w:t>
      </w:r>
    </w:p>
    <w:p w14:paraId="280AD6FC" w14:textId="42E64E59" w:rsidR="00616585" w:rsidRDefault="00CA7A89" w:rsidP="00E913D7">
      <w:pPr>
        <w:spacing w:after="0"/>
        <w:jc w:val="both"/>
        <w:rPr>
          <w:sz w:val="28"/>
          <w:szCs w:val="28"/>
        </w:rPr>
      </w:pPr>
      <w:r w:rsidRPr="00CA7A89">
        <w:rPr>
          <w:sz w:val="28"/>
          <w:szCs w:val="28"/>
        </w:rPr>
        <w:t xml:space="preserve">Documenti </w:t>
      </w:r>
      <w:r w:rsidRPr="00CA7A89">
        <w:rPr>
          <w:b/>
          <w:bCs/>
          <w:sz w:val="28"/>
          <w:szCs w:val="28"/>
        </w:rPr>
        <w:t>1</w:t>
      </w:r>
      <w:r w:rsidRPr="00CA7A89">
        <w:rPr>
          <w:sz w:val="28"/>
          <w:szCs w:val="28"/>
        </w:rPr>
        <w:t xml:space="preserve"> e</w:t>
      </w:r>
      <w:r w:rsidRPr="00CA7A89">
        <w:rPr>
          <w:b/>
          <w:bCs/>
          <w:sz w:val="28"/>
          <w:szCs w:val="28"/>
        </w:rPr>
        <w:t xml:space="preserve"> 2</w:t>
      </w:r>
      <w:r>
        <w:rPr>
          <w:sz w:val="28"/>
          <w:szCs w:val="28"/>
        </w:rPr>
        <w:t>, registri del titolare e del responsabile.</w:t>
      </w:r>
    </w:p>
    <w:p w14:paraId="182B6BA2" w14:textId="1AB9AED5" w:rsidR="00616585" w:rsidRDefault="00616585" w:rsidP="00C3040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Tenerli aggiornati con particolare attenzione </w:t>
      </w:r>
      <w:r w:rsidR="00892DD3">
        <w:rPr>
          <w:sz w:val="28"/>
          <w:szCs w:val="28"/>
        </w:rPr>
        <w:t>alle</w:t>
      </w:r>
      <w:r>
        <w:rPr>
          <w:sz w:val="28"/>
          <w:szCs w:val="28"/>
        </w:rPr>
        <w:t xml:space="preserve"> voci</w:t>
      </w:r>
      <w:r w:rsidR="00892DD3">
        <w:rPr>
          <w:sz w:val="28"/>
          <w:szCs w:val="28"/>
        </w:rPr>
        <w:t xml:space="preserve"> “categorie di dati personali”</w:t>
      </w:r>
      <w:r w:rsidR="00D067C1">
        <w:rPr>
          <w:sz w:val="28"/>
          <w:szCs w:val="28"/>
        </w:rPr>
        <w:t>, “categoria del trattamento”</w:t>
      </w:r>
      <w:r w:rsidR="00F93B59">
        <w:rPr>
          <w:sz w:val="28"/>
          <w:szCs w:val="28"/>
        </w:rPr>
        <w:t xml:space="preserve"> e “</w:t>
      </w:r>
      <w:r w:rsidR="00F93B59" w:rsidRPr="00F93B59">
        <w:rPr>
          <w:rFonts w:cstheme="minorHAnsi"/>
          <w:sz w:val="28"/>
          <w:szCs w:val="28"/>
        </w:rPr>
        <w:t>Descrizione generale delle misure di sicurezza tecniche e organizzative</w:t>
      </w:r>
      <w:r w:rsidR="00F93B59">
        <w:rPr>
          <w:sz w:val="28"/>
          <w:szCs w:val="28"/>
        </w:rPr>
        <w:t>”</w:t>
      </w:r>
      <w:r w:rsidR="00C30403">
        <w:rPr>
          <w:sz w:val="28"/>
          <w:szCs w:val="28"/>
        </w:rPr>
        <w:t xml:space="preserve"> che cambiano al cambiare della tecnologia.</w:t>
      </w:r>
    </w:p>
    <w:p w14:paraId="731B3A44" w14:textId="36CB0267" w:rsidR="00C30403" w:rsidRDefault="004B1F03" w:rsidP="00C3040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Documenti </w:t>
      </w:r>
      <w:r w:rsidRPr="004B1F03"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e </w:t>
      </w:r>
      <w:r w:rsidRPr="004B1F03">
        <w:rPr>
          <w:b/>
          <w:bCs/>
          <w:sz w:val="28"/>
          <w:szCs w:val="28"/>
        </w:rPr>
        <w:t>4</w:t>
      </w:r>
      <w:r>
        <w:rPr>
          <w:sz w:val="28"/>
          <w:szCs w:val="28"/>
        </w:rPr>
        <w:t>, registri test sicurezza e back-up da tenere aggiornati mensilmente.</w:t>
      </w:r>
    </w:p>
    <w:p w14:paraId="082F0DE4" w14:textId="1786C848" w:rsidR="004B1F03" w:rsidRDefault="004B1F03" w:rsidP="00C3040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 w:rsidRPr="00BA4E3D"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>, registro della formazione sulla privacy da aggiornare annualmente.</w:t>
      </w:r>
    </w:p>
    <w:p w14:paraId="6D6D341C" w14:textId="0A665FD1" w:rsidR="00BA4E3D" w:rsidRDefault="00BA4E3D" w:rsidP="00C3040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Documenti da </w:t>
      </w:r>
      <w:r w:rsidRPr="00BA4E3D">
        <w:rPr>
          <w:b/>
          <w:bCs/>
          <w:sz w:val="28"/>
          <w:szCs w:val="28"/>
        </w:rPr>
        <w:t>6</w:t>
      </w:r>
      <w:r>
        <w:rPr>
          <w:sz w:val="28"/>
          <w:szCs w:val="28"/>
        </w:rPr>
        <w:t xml:space="preserve"> a </w:t>
      </w:r>
      <w:r w:rsidRPr="00BA4E3D"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, procedura e </w:t>
      </w:r>
      <w:r w:rsidR="00BE6465">
        <w:rPr>
          <w:sz w:val="28"/>
          <w:szCs w:val="28"/>
        </w:rPr>
        <w:t>relativa documentazione per far fronte alle richieste degli interessati.</w:t>
      </w:r>
    </w:p>
    <w:p w14:paraId="6708D27D" w14:textId="658BE352" w:rsidR="00BF4DA7" w:rsidRDefault="00BF4DA7" w:rsidP="00C3040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Documenti </w:t>
      </w:r>
      <w:r w:rsidRPr="00BF4DA7">
        <w:rPr>
          <w:b/>
          <w:bCs/>
          <w:sz w:val="28"/>
          <w:szCs w:val="28"/>
        </w:rPr>
        <w:t>11</w:t>
      </w:r>
      <w:r>
        <w:rPr>
          <w:sz w:val="28"/>
          <w:szCs w:val="28"/>
        </w:rPr>
        <w:t>, DataProcessingAgreement</w:t>
      </w:r>
      <w:r w:rsidR="003E38E2">
        <w:rPr>
          <w:sz w:val="28"/>
          <w:szCs w:val="28"/>
        </w:rPr>
        <w:t xml:space="preserve"> o nomina a Responsabile del trattamento. </w:t>
      </w:r>
      <w:r w:rsidR="003E38E2" w:rsidRPr="003E38E2">
        <w:rPr>
          <w:b/>
          <w:bCs/>
          <w:sz w:val="28"/>
          <w:szCs w:val="28"/>
        </w:rPr>
        <w:t>11-A</w:t>
      </w:r>
      <w:r w:rsidR="003E38E2">
        <w:rPr>
          <w:sz w:val="28"/>
          <w:szCs w:val="28"/>
        </w:rPr>
        <w:t>, nomina per</w:t>
      </w:r>
      <w:r w:rsidR="0072627D">
        <w:rPr>
          <w:sz w:val="28"/>
          <w:szCs w:val="28"/>
        </w:rPr>
        <w:t xml:space="preserve"> clienti </w:t>
      </w:r>
      <w:r w:rsidR="00103261">
        <w:rPr>
          <w:sz w:val="28"/>
          <w:szCs w:val="28"/>
        </w:rPr>
        <w:t>x</w:t>
      </w:r>
      <w:r w:rsidR="0072627D">
        <w:rPr>
          <w:sz w:val="28"/>
          <w:szCs w:val="28"/>
        </w:rPr>
        <w:t xml:space="preserve"> (in cui si è Responsabili). </w:t>
      </w:r>
      <w:r w:rsidR="0072627D" w:rsidRPr="0072627D">
        <w:rPr>
          <w:b/>
          <w:bCs/>
          <w:sz w:val="28"/>
          <w:szCs w:val="28"/>
        </w:rPr>
        <w:t>11-B</w:t>
      </w:r>
      <w:r w:rsidR="0072627D">
        <w:rPr>
          <w:sz w:val="28"/>
          <w:szCs w:val="28"/>
        </w:rPr>
        <w:t xml:space="preserve">, nomina per clienti </w:t>
      </w:r>
      <w:r w:rsidR="00103261">
        <w:rPr>
          <w:sz w:val="28"/>
          <w:szCs w:val="28"/>
        </w:rPr>
        <w:t>x</w:t>
      </w:r>
      <w:r w:rsidR="0072627D">
        <w:rPr>
          <w:sz w:val="28"/>
          <w:szCs w:val="28"/>
        </w:rPr>
        <w:t xml:space="preserve"> (in cui si è Responsabili). </w:t>
      </w:r>
      <w:r w:rsidR="00A12B41">
        <w:rPr>
          <w:sz w:val="28"/>
          <w:szCs w:val="28"/>
        </w:rPr>
        <w:t xml:space="preserve">Le due differiscono di poco per le piccole differenze fra </w:t>
      </w:r>
      <w:r w:rsidR="004074C1">
        <w:rPr>
          <w:sz w:val="28"/>
          <w:szCs w:val="28"/>
        </w:rPr>
        <w:t xml:space="preserve">i due ambiti. </w:t>
      </w:r>
      <w:r w:rsidR="004074C1" w:rsidRPr="004074C1">
        <w:rPr>
          <w:b/>
          <w:bCs/>
          <w:sz w:val="28"/>
          <w:szCs w:val="28"/>
        </w:rPr>
        <w:t>11 DPA generale</w:t>
      </w:r>
      <w:r w:rsidR="004074C1">
        <w:rPr>
          <w:sz w:val="28"/>
          <w:szCs w:val="28"/>
        </w:rPr>
        <w:t xml:space="preserve">, è più lungo in quanto ha </w:t>
      </w:r>
      <w:r w:rsidR="00E10D37">
        <w:rPr>
          <w:sz w:val="28"/>
          <w:szCs w:val="28"/>
        </w:rPr>
        <w:t xml:space="preserve">parti diverse e in più che possono appunto essere utili a livello generale. Un DPA per un singolo cliente come ad esempio per </w:t>
      </w:r>
      <w:r w:rsidR="00103261">
        <w:rPr>
          <w:sz w:val="28"/>
          <w:szCs w:val="28"/>
        </w:rPr>
        <w:t xml:space="preserve">xxx </w:t>
      </w:r>
      <w:r w:rsidR="00E10D37">
        <w:rPr>
          <w:sz w:val="28"/>
          <w:szCs w:val="28"/>
        </w:rPr>
        <w:t>può benissimo partire da</w:t>
      </w:r>
      <w:r w:rsidR="001D2770">
        <w:rPr>
          <w:sz w:val="28"/>
          <w:szCs w:val="28"/>
        </w:rPr>
        <w:t>ll’ 11-B. Si deve valutare se vada bene e cosa serva anche assieme al cliente, visto che i contratti si fanno almeno in due.</w:t>
      </w:r>
      <w:r w:rsidR="006165C7">
        <w:rPr>
          <w:sz w:val="28"/>
          <w:szCs w:val="28"/>
        </w:rPr>
        <w:t xml:space="preserve"> Sempre il DPA sarà contratto necessario anche con i propri fornitori, come ITNET, </w:t>
      </w:r>
      <w:r w:rsidR="001D525F">
        <w:rPr>
          <w:sz w:val="28"/>
          <w:szCs w:val="28"/>
        </w:rPr>
        <w:t xml:space="preserve">i quali saranno sub-responsabili rispetto ai clienti e responsabili rispetto a </w:t>
      </w:r>
      <w:r w:rsidR="00103261">
        <w:rPr>
          <w:sz w:val="28"/>
          <w:szCs w:val="28"/>
        </w:rPr>
        <w:t>noi</w:t>
      </w:r>
      <w:r w:rsidR="001D525F">
        <w:rPr>
          <w:sz w:val="28"/>
          <w:szCs w:val="28"/>
        </w:rPr>
        <w:t>.</w:t>
      </w:r>
    </w:p>
    <w:p w14:paraId="58300123" w14:textId="77777777" w:rsidR="000A4112" w:rsidRDefault="006165C7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 w:rsidRPr="006165C7">
        <w:rPr>
          <w:b/>
          <w:bCs/>
          <w:sz w:val="28"/>
          <w:szCs w:val="28"/>
        </w:rPr>
        <w:t>12</w:t>
      </w:r>
      <w:r>
        <w:rPr>
          <w:sz w:val="28"/>
          <w:szCs w:val="28"/>
        </w:rPr>
        <w:t xml:space="preserve">, </w:t>
      </w:r>
      <w:r w:rsidRPr="006165C7">
        <w:rPr>
          <w:sz w:val="28"/>
          <w:szCs w:val="28"/>
        </w:rPr>
        <w:t>Lettera di nomina del personale designato al trattamento</w:t>
      </w:r>
      <w:r w:rsidR="001D525F">
        <w:rPr>
          <w:sz w:val="28"/>
          <w:szCs w:val="28"/>
        </w:rPr>
        <w:t xml:space="preserve"> da compilare e far firmare a tutto il personale che tratta dati personali. A questa si affianca </w:t>
      </w:r>
      <w:r w:rsidR="00561E52">
        <w:rPr>
          <w:sz w:val="28"/>
          <w:szCs w:val="28"/>
        </w:rPr>
        <w:t>una clausola</w:t>
      </w:r>
      <w:r w:rsidR="009E226A">
        <w:rPr>
          <w:sz w:val="28"/>
          <w:szCs w:val="28"/>
        </w:rPr>
        <w:t>/accordo</w:t>
      </w:r>
      <w:r w:rsidR="00561E52">
        <w:rPr>
          <w:sz w:val="28"/>
          <w:szCs w:val="28"/>
        </w:rPr>
        <w:t xml:space="preserve"> di riservatezza/NonDisc</w:t>
      </w:r>
      <w:r w:rsidR="009E226A">
        <w:rPr>
          <w:sz w:val="28"/>
          <w:szCs w:val="28"/>
        </w:rPr>
        <w:t>l</w:t>
      </w:r>
      <w:r w:rsidR="00561E52">
        <w:rPr>
          <w:sz w:val="28"/>
          <w:szCs w:val="28"/>
        </w:rPr>
        <w:t>osureAgreement</w:t>
      </w:r>
      <w:r w:rsidR="000A4112">
        <w:rPr>
          <w:sz w:val="28"/>
          <w:szCs w:val="28"/>
        </w:rPr>
        <w:t xml:space="preserve"> che è comunque già prevista accanto al contratto di lavoro ed è stata controllata</w:t>
      </w:r>
      <w:r w:rsidR="00561E52">
        <w:rPr>
          <w:sz w:val="28"/>
          <w:szCs w:val="28"/>
        </w:rPr>
        <w:t>.</w:t>
      </w:r>
      <w:r w:rsidR="000A4112">
        <w:rPr>
          <w:sz w:val="28"/>
          <w:szCs w:val="28"/>
        </w:rPr>
        <w:t xml:space="preserve"> </w:t>
      </w:r>
    </w:p>
    <w:p w14:paraId="445AC2E9" w14:textId="68F42C80" w:rsidR="00873307" w:rsidRDefault="000A4112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Per quanto riguarda i collaboratori</w:t>
      </w:r>
      <w:r w:rsidR="00370AF2">
        <w:rPr>
          <w:sz w:val="28"/>
          <w:szCs w:val="28"/>
        </w:rPr>
        <w:t>, se questi seguono le direttive dell’azienda e dunque si configurano come collaboratori/dipendenti</w:t>
      </w:r>
      <w:r w:rsidR="003B7A57">
        <w:rPr>
          <w:sz w:val="28"/>
          <w:szCs w:val="28"/>
        </w:rPr>
        <w:t>, niente da aggiungere. Se invece il collaboratore è sì in sede</w:t>
      </w:r>
      <w:r w:rsidR="00AE0F33">
        <w:rPr>
          <w:sz w:val="28"/>
          <w:szCs w:val="28"/>
        </w:rPr>
        <w:t>,</w:t>
      </w:r>
      <w:r w:rsidR="003B7A57">
        <w:rPr>
          <w:sz w:val="28"/>
          <w:szCs w:val="28"/>
        </w:rPr>
        <w:t xml:space="preserve"> ma </w:t>
      </w:r>
      <w:r w:rsidR="003B7A57" w:rsidRPr="003B7A57">
        <w:rPr>
          <w:sz w:val="28"/>
          <w:szCs w:val="28"/>
          <w:u w:val="single"/>
        </w:rPr>
        <w:t>gestisce tutto il suo lavoro in autonomia</w:t>
      </w:r>
      <w:r w:rsidR="00AE0F33" w:rsidRPr="00AE0F33">
        <w:rPr>
          <w:sz w:val="28"/>
          <w:szCs w:val="28"/>
        </w:rPr>
        <w:t xml:space="preserve">, </w:t>
      </w:r>
      <w:r w:rsidR="00AE0F33">
        <w:rPr>
          <w:sz w:val="28"/>
          <w:szCs w:val="28"/>
        </w:rPr>
        <w:t xml:space="preserve">senza il coinvolgimento direttivo dell’azienda, allora </w:t>
      </w:r>
      <w:r w:rsidR="00394255">
        <w:rPr>
          <w:sz w:val="28"/>
          <w:szCs w:val="28"/>
        </w:rPr>
        <w:t>diventa titolare autonomo dei dati dei propri clienti e dovrà fare la documentazione necessaria, uguale a quella già creata, per il suo flusso di dati e di lavoro.</w:t>
      </w:r>
    </w:p>
    <w:p w14:paraId="688BE669" w14:textId="77777777" w:rsidR="00873307" w:rsidRDefault="00873307" w:rsidP="000A4112">
      <w:pPr>
        <w:spacing w:after="0"/>
        <w:jc w:val="both"/>
        <w:rPr>
          <w:sz w:val="28"/>
          <w:szCs w:val="28"/>
        </w:rPr>
      </w:pPr>
    </w:p>
    <w:p w14:paraId="383BE27A" w14:textId="057D4046" w:rsidR="00873307" w:rsidRDefault="00873307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Documenti dal </w:t>
      </w:r>
      <w:r w:rsidRPr="00873307">
        <w:rPr>
          <w:b/>
          <w:bCs/>
          <w:sz w:val="28"/>
          <w:szCs w:val="28"/>
        </w:rPr>
        <w:t>13</w:t>
      </w:r>
      <w:r>
        <w:rPr>
          <w:sz w:val="28"/>
          <w:szCs w:val="28"/>
        </w:rPr>
        <w:t xml:space="preserve"> al </w:t>
      </w:r>
      <w:r w:rsidRPr="00873307">
        <w:rPr>
          <w:b/>
          <w:bCs/>
          <w:sz w:val="28"/>
          <w:szCs w:val="28"/>
        </w:rPr>
        <w:t>17</w:t>
      </w:r>
      <w:r>
        <w:rPr>
          <w:sz w:val="28"/>
          <w:szCs w:val="28"/>
        </w:rPr>
        <w:t xml:space="preserve">, </w:t>
      </w:r>
      <w:r w:rsidR="00613B68">
        <w:rPr>
          <w:sz w:val="28"/>
          <w:szCs w:val="28"/>
        </w:rPr>
        <w:t xml:space="preserve">tutto il materiale in caso di </w:t>
      </w:r>
      <w:r w:rsidR="00262139">
        <w:rPr>
          <w:sz w:val="28"/>
          <w:szCs w:val="28"/>
        </w:rPr>
        <w:t xml:space="preserve">violazione dei dati personali </w:t>
      </w:r>
      <w:r w:rsidR="00613B68">
        <w:rPr>
          <w:sz w:val="28"/>
          <w:szCs w:val="28"/>
        </w:rPr>
        <w:t>(Data Breach)</w:t>
      </w:r>
      <w:r w:rsidR="00D16101">
        <w:rPr>
          <w:sz w:val="28"/>
          <w:szCs w:val="28"/>
        </w:rPr>
        <w:t xml:space="preserve">, procedure da seguire, comunicazioni e registro. Documentazione da attivare </w:t>
      </w:r>
      <w:r w:rsidR="00D16101">
        <w:rPr>
          <w:sz w:val="28"/>
          <w:szCs w:val="28"/>
        </w:rPr>
        <w:lastRenderedPageBreak/>
        <w:t xml:space="preserve">e </w:t>
      </w:r>
      <w:r w:rsidR="00F96A21">
        <w:rPr>
          <w:sz w:val="28"/>
          <w:szCs w:val="28"/>
        </w:rPr>
        <w:t xml:space="preserve">da </w:t>
      </w:r>
      <w:r w:rsidR="00D16101">
        <w:rPr>
          <w:sz w:val="28"/>
          <w:szCs w:val="28"/>
        </w:rPr>
        <w:t>completare in 72 ore dalla scoperta della violazione.</w:t>
      </w:r>
      <w:r w:rsidR="00452E0B">
        <w:rPr>
          <w:sz w:val="28"/>
          <w:szCs w:val="28"/>
        </w:rPr>
        <w:t xml:space="preserve"> Mantenere i contatti necessari con chi è a “monte” (cliente) e a “valle” (Responsabili-fornitori esterni e sub-responsabili).</w:t>
      </w:r>
    </w:p>
    <w:p w14:paraId="52AD0969" w14:textId="77777777" w:rsidR="00705418" w:rsidRDefault="00705418" w:rsidP="000A4112">
      <w:pPr>
        <w:spacing w:after="0"/>
        <w:jc w:val="both"/>
        <w:rPr>
          <w:sz w:val="28"/>
          <w:szCs w:val="28"/>
        </w:rPr>
      </w:pPr>
    </w:p>
    <w:p w14:paraId="69CCBF4E" w14:textId="0ADC0903" w:rsidR="00B241AC" w:rsidRDefault="00705418" w:rsidP="00B241AC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>
        <w:rPr>
          <w:b/>
          <w:bCs/>
          <w:sz w:val="28"/>
          <w:szCs w:val="28"/>
        </w:rPr>
        <w:t xml:space="preserve">18 </w:t>
      </w:r>
      <w:r>
        <w:rPr>
          <w:sz w:val="28"/>
          <w:szCs w:val="28"/>
        </w:rPr>
        <w:t>policy generale da applicare. Rileggerlo tutto come ripasso generale di quanto fatto e detto</w:t>
      </w:r>
      <w:r w:rsidR="00F63D78">
        <w:rPr>
          <w:sz w:val="28"/>
          <w:szCs w:val="28"/>
        </w:rPr>
        <w:t xml:space="preserve"> e implementare quanto ancora manca.</w:t>
      </w:r>
      <w:r w:rsidR="00B241AC">
        <w:rPr>
          <w:sz w:val="28"/>
          <w:szCs w:val="28"/>
        </w:rPr>
        <w:t xml:space="preserve"> Nei diversi registri, dove necessario, citare il punto corretto della policy come rimando alle misure tecniche ed organizzative.</w:t>
      </w:r>
    </w:p>
    <w:p w14:paraId="407B43B3" w14:textId="77777777" w:rsidR="00F41EEE" w:rsidRDefault="00F41EEE" w:rsidP="000A4112">
      <w:pPr>
        <w:spacing w:after="0"/>
        <w:jc w:val="both"/>
        <w:rPr>
          <w:sz w:val="28"/>
          <w:szCs w:val="28"/>
        </w:rPr>
      </w:pPr>
    </w:p>
    <w:p w14:paraId="7AAEA9B2" w14:textId="779E023D" w:rsidR="00F41EEE" w:rsidRDefault="00F41EEE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Documenti </w:t>
      </w:r>
      <w:r>
        <w:rPr>
          <w:b/>
          <w:bCs/>
          <w:sz w:val="28"/>
          <w:szCs w:val="28"/>
        </w:rPr>
        <w:t xml:space="preserve">19 A-B-C </w:t>
      </w:r>
      <w:r>
        <w:rPr>
          <w:sz w:val="28"/>
          <w:szCs w:val="28"/>
        </w:rPr>
        <w:t>ed altri eventuali, tutt</w:t>
      </w:r>
      <w:r w:rsidR="004D140C">
        <w:rPr>
          <w:sz w:val="28"/>
          <w:szCs w:val="28"/>
        </w:rPr>
        <w:t>o il carteggio che dà prova e definisce le misure di sicurezza tecniche ed organizzative (</w:t>
      </w:r>
      <w:r w:rsidR="002D5672">
        <w:rPr>
          <w:sz w:val="28"/>
          <w:szCs w:val="28"/>
        </w:rPr>
        <w:t>in questo caso si tratta di descrizioni tecniche del Responsabile</w:t>
      </w:r>
      <w:r w:rsidR="00406FF0">
        <w:rPr>
          <w:sz w:val="28"/>
          <w:szCs w:val="28"/>
        </w:rPr>
        <w:t xml:space="preserve">, </w:t>
      </w:r>
      <w:r w:rsidR="00D27C01">
        <w:rPr>
          <w:sz w:val="28"/>
          <w:szCs w:val="28"/>
        </w:rPr>
        <w:t>A-B</w:t>
      </w:r>
      <w:r w:rsidR="00406FF0">
        <w:rPr>
          <w:sz w:val="28"/>
          <w:szCs w:val="28"/>
        </w:rPr>
        <w:t>,</w:t>
      </w:r>
      <w:r w:rsidR="00D27C01">
        <w:rPr>
          <w:sz w:val="28"/>
          <w:szCs w:val="28"/>
        </w:rPr>
        <w:t xml:space="preserve"> </w:t>
      </w:r>
      <w:r w:rsidR="002D5672">
        <w:rPr>
          <w:sz w:val="28"/>
          <w:szCs w:val="28"/>
        </w:rPr>
        <w:t xml:space="preserve">nonché </w:t>
      </w:r>
      <w:r w:rsidR="00D27C01">
        <w:rPr>
          <w:sz w:val="28"/>
          <w:szCs w:val="28"/>
        </w:rPr>
        <w:t>di servizi IT usati dall’azienda stessa</w:t>
      </w:r>
      <w:r w:rsidR="00406FF0">
        <w:rPr>
          <w:sz w:val="28"/>
          <w:szCs w:val="28"/>
        </w:rPr>
        <w:t xml:space="preserve">, </w:t>
      </w:r>
      <w:r w:rsidR="00D27C01">
        <w:rPr>
          <w:sz w:val="28"/>
          <w:szCs w:val="28"/>
        </w:rPr>
        <w:t>C</w:t>
      </w:r>
      <w:r w:rsidR="004D140C">
        <w:rPr>
          <w:sz w:val="28"/>
          <w:szCs w:val="28"/>
        </w:rPr>
        <w:t>)</w:t>
      </w:r>
      <w:r w:rsidR="002D5672">
        <w:rPr>
          <w:sz w:val="28"/>
          <w:szCs w:val="28"/>
        </w:rPr>
        <w:t>.</w:t>
      </w:r>
    </w:p>
    <w:p w14:paraId="49F8A45F" w14:textId="4E5DBE0F" w:rsidR="000F364B" w:rsidRDefault="000F364B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Nei diversi registri, dove necessario, citare il documento corretto come rimando </w:t>
      </w:r>
      <w:r w:rsidR="00B241AC">
        <w:rPr>
          <w:sz w:val="28"/>
          <w:szCs w:val="28"/>
        </w:rPr>
        <w:t>alle misure tecniche ed organizzative.</w:t>
      </w:r>
    </w:p>
    <w:p w14:paraId="2608275B" w14:textId="77777777" w:rsidR="00406FF0" w:rsidRDefault="00406FF0" w:rsidP="000A4112">
      <w:pPr>
        <w:spacing w:after="0"/>
        <w:jc w:val="both"/>
        <w:rPr>
          <w:sz w:val="28"/>
          <w:szCs w:val="28"/>
        </w:rPr>
      </w:pPr>
    </w:p>
    <w:p w14:paraId="5C6DB3F7" w14:textId="6C657017" w:rsidR="00406FF0" w:rsidRDefault="00406FF0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>
        <w:rPr>
          <w:b/>
          <w:bCs/>
          <w:sz w:val="28"/>
          <w:szCs w:val="28"/>
        </w:rPr>
        <w:t>20</w:t>
      </w:r>
      <w:r>
        <w:rPr>
          <w:sz w:val="28"/>
          <w:szCs w:val="28"/>
        </w:rPr>
        <w:t xml:space="preserve">, valutazione d’impatto </w:t>
      </w:r>
      <w:r w:rsidR="00CF4C88">
        <w:rPr>
          <w:sz w:val="28"/>
          <w:szCs w:val="28"/>
        </w:rPr>
        <w:t xml:space="preserve">(DPIA) </w:t>
      </w:r>
      <w:r>
        <w:rPr>
          <w:sz w:val="28"/>
          <w:szCs w:val="28"/>
        </w:rPr>
        <w:t>sui dati</w:t>
      </w:r>
      <w:r w:rsidR="00A1187E">
        <w:rPr>
          <w:sz w:val="28"/>
          <w:szCs w:val="28"/>
        </w:rPr>
        <w:t xml:space="preserve"> personali che l’azienda gestisce come Titolare, quindi dipendenti e collaboratori. </w:t>
      </w:r>
      <w:r w:rsidR="00CF4C88">
        <w:rPr>
          <w:sz w:val="28"/>
          <w:szCs w:val="28"/>
        </w:rPr>
        <w:t>I</w:t>
      </w:r>
      <w:r w:rsidR="00C70C84">
        <w:rPr>
          <w:sz w:val="28"/>
          <w:szCs w:val="28"/>
        </w:rPr>
        <w:t xml:space="preserve"> dati che si trattano come </w:t>
      </w:r>
      <w:r w:rsidR="00C70C84" w:rsidRPr="00C70C84">
        <w:rPr>
          <w:sz w:val="28"/>
          <w:szCs w:val="28"/>
        </w:rPr>
        <w:t>Responsabili devono essere valutati dai Titolari cioè i clienti che vi hanno appunto nominato Responsabili.</w:t>
      </w:r>
      <w:r w:rsidR="00CF4C88">
        <w:rPr>
          <w:sz w:val="28"/>
          <w:szCs w:val="28"/>
        </w:rPr>
        <w:t xml:space="preserve"> Se da loro richiesto, potreste doverli assistere nella compilazione della loro DPIA.</w:t>
      </w:r>
      <w:r w:rsidR="00F921BC">
        <w:rPr>
          <w:sz w:val="28"/>
          <w:szCs w:val="28"/>
        </w:rPr>
        <w:t xml:space="preserve"> Il documento si compone di due parti: la prima è la valutazione vera e propria, la seconda una lista completa delle misure tecniche e organizzative </w:t>
      </w:r>
      <w:r w:rsidR="00DD30DB">
        <w:rPr>
          <w:sz w:val="28"/>
          <w:szCs w:val="28"/>
        </w:rPr>
        <w:t xml:space="preserve">possibili, divise per livello di rischio. Quest’ultima parte è molto utile come </w:t>
      </w:r>
      <w:r w:rsidR="002C6A37">
        <w:rPr>
          <w:i/>
          <w:iCs/>
          <w:sz w:val="28"/>
          <w:szCs w:val="28"/>
        </w:rPr>
        <w:t>vademecum</w:t>
      </w:r>
      <w:r w:rsidR="002C6A37">
        <w:rPr>
          <w:sz w:val="28"/>
          <w:szCs w:val="28"/>
        </w:rPr>
        <w:t xml:space="preserve"> su quanto e cosa implementare in azienda.</w:t>
      </w:r>
    </w:p>
    <w:p w14:paraId="6E5FD0A9" w14:textId="77777777" w:rsidR="002C6A37" w:rsidRDefault="002C6A37" w:rsidP="000A4112">
      <w:pPr>
        <w:spacing w:after="0"/>
        <w:jc w:val="both"/>
        <w:rPr>
          <w:sz w:val="28"/>
          <w:szCs w:val="28"/>
        </w:rPr>
      </w:pPr>
    </w:p>
    <w:p w14:paraId="3A86006F" w14:textId="517B2BFA" w:rsidR="002C6A37" w:rsidRDefault="002C6A37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 w:rsidR="00FA76FE">
        <w:rPr>
          <w:b/>
          <w:bCs/>
          <w:sz w:val="28"/>
          <w:szCs w:val="28"/>
        </w:rPr>
        <w:t>21</w:t>
      </w:r>
      <w:r w:rsidR="00FA76FE">
        <w:rPr>
          <w:sz w:val="28"/>
          <w:szCs w:val="28"/>
        </w:rPr>
        <w:t xml:space="preserve">, elenco responsabili-fornitori esterni, non è obbligatorio ma può essere molto utile per fare ordine e intendere </w:t>
      </w:r>
      <w:r w:rsidR="00075664">
        <w:rPr>
          <w:sz w:val="28"/>
          <w:szCs w:val="28"/>
        </w:rPr>
        <w:t xml:space="preserve">meglio </w:t>
      </w:r>
      <w:r w:rsidR="00FA76FE">
        <w:rPr>
          <w:sz w:val="28"/>
          <w:szCs w:val="28"/>
        </w:rPr>
        <w:t xml:space="preserve">il flusso dei dati aziendali. </w:t>
      </w:r>
      <w:r w:rsidR="00F24D73">
        <w:rPr>
          <w:sz w:val="28"/>
          <w:szCs w:val="28"/>
        </w:rPr>
        <w:t>È un suggerimento sui dati da raccogliere per i fornitori, e dunque può essere organizzato anche in altro modo</w:t>
      </w:r>
      <w:r w:rsidR="00075664">
        <w:rPr>
          <w:sz w:val="28"/>
          <w:szCs w:val="28"/>
        </w:rPr>
        <w:t>,</w:t>
      </w:r>
      <w:r w:rsidR="00F24D73">
        <w:rPr>
          <w:sz w:val="28"/>
          <w:szCs w:val="28"/>
        </w:rPr>
        <w:t xml:space="preserve"> come</w:t>
      </w:r>
      <w:r w:rsidR="00075664">
        <w:rPr>
          <w:sz w:val="28"/>
          <w:szCs w:val="28"/>
        </w:rPr>
        <w:t xml:space="preserve"> ad esempio</w:t>
      </w:r>
      <w:r w:rsidR="00F24D73">
        <w:rPr>
          <w:sz w:val="28"/>
          <w:szCs w:val="28"/>
        </w:rPr>
        <w:t xml:space="preserve"> la tabella excel </w:t>
      </w:r>
      <w:r w:rsidR="00891E03">
        <w:rPr>
          <w:sz w:val="28"/>
          <w:szCs w:val="28"/>
        </w:rPr>
        <w:t>con</w:t>
      </w:r>
      <w:r w:rsidR="00997899">
        <w:rPr>
          <w:sz w:val="28"/>
          <w:szCs w:val="28"/>
        </w:rPr>
        <w:t xml:space="preserve"> tutti i clienti e relativi fornitori, documento molto utile e importante.</w:t>
      </w:r>
    </w:p>
    <w:p w14:paraId="6D4C7A3E" w14:textId="77777777" w:rsidR="00997899" w:rsidRDefault="00997899" w:rsidP="000A4112">
      <w:pPr>
        <w:spacing w:after="0"/>
        <w:jc w:val="both"/>
        <w:rPr>
          <w:sz w:val="28"/>
          <w:szCs w:val="28"/>
        </w:rPr>
      </w:pPr>
    </w:p>
    <w:p w14:paraId="0BBC2B7B" w14:textId="4E74EA38" w:rsidR="00997899" w:rsidRDefault="00997899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>
        <w:rPr>
          <w:b/>
          <w:bCs/>
          <w:sz w:val="28"/>
          <w:szCs w:val="28"/>
        </w:rPr>
        <w:t>22</w:t>
      </w:r>
      <w:r>
        <w:rPr>
          <w:sz w:val="28"/>
          <w:szCs w:val="28"/>
        </w:rPr>
        <w:t>, è un report sull’adeguatezza dei responsabili-fornitori esterni. La tabella al punto 3 deve essere compilata e firmata dal futuro responsabile</w:t>
      </w:r>
      <w:r w:rsidR="00DB022A">
        <w:rPr>
          <w:sz w:val="28"/>
          <w:szCs w:val="28"/>
        </w:rPr>
        <w:t xml:space="preserve"> che ha intenzione di collaborare con l’azienda</w:t>
      </w:r>
      <w:r>
        <w:rPr>
          <w:sz w:val="28"/>
          <w:szCs w:val="28"/>
        </w:rPr>
        <w:t>, così da avere una sua dichiarazione su determinati livelli di sicurezza.</w:t>
      </w:r>
      <w:r w:rsidR="00DB022A">
        <w:rPr>
          <w:sz w:val="28"/>
          <w:szCs w:val="28"/>
        </w:rPr>
        <w:t xml:space="preserve"> I rimanenti punti sono molto semplici</w:t>
      </w:r>
      <w:r w:rsidR="00891E03">
        <w:rPr>
          <w:sz w:val="28"/>
          <w:szCs w:val="28"/>
        </w:rPr>
        <w:t xml:space="preserve"> e il referente privacy interno </w:t>
      </w:r>
      <w:r w:rsidR="001620B9">
        <w:rPr>
          <w:sz w:val="28"/>
          <w:szCs w:val="28"/>
        </w:rPr>
        <w:t>confermerà al CEO/direzione che tale fornitore esterno è affidabile.</w:t>
      </w:r>
    </w:p>
    <w:p w14:paraId="1D169403" w14:textId="77777777" w:rsidR="001620B9" w:rsidRDefault="001620B9" w:rsidP="000A4112">
      <w:pPr>
        <w:spacing w:after="0"/>
        <w:jc w:val="both"/>
        <w:rPr>
          <w:sz w:val="28"/>
          <w:szCs w:val="28"/>
        </w:rPr>
      </w:pPr>
    </w:p>
    <w:p w14:paraId="516BC442" w14:textId="74E6E7A3" w:rsidR="001620B9" w:rsidRDefault="001620B9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Documento </w:t>
      </w:r>
      <w:r>
        <w:rPr>
          <w:b/>
          <w:bCs/>
          <w:sz w:val="28"/>
          <w:szCs w:val="28"/>
        </w:rPr>
        <w:t>23</w:t>
      </w:r>
      <w:r>
        <w:rPr>
          <w:sz w:val="28"/>
          <w:szCs w:val="28"/>
        </w:rPr>
        <w:t xml:space="preserve">, </w:t>
      </w:r>
      <w:r w:rsidR="00E92595">
        <w:rPr>
          <w:sz w:val="28"/>
          <w:szCs w:val="28"/>
        </w:rPr>
        <w:t>non è obbligatorio ma rimane una prova del fatto che l’azienda ha analizzato la questione sull’avere o meno un DPO.</w:t>
      </w:r>
    </w:p>
    <w:p w14:paraId="21BF66ED" w14:textId="209793BD" w:rsidR="00E92595" w:rsidRDefault="00E92595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>
        <w:rPr>
          <w:b/>
          <w:bCs/>
          <w:sz w:val="28"/>
          <w:szCs w:val="28"/>
        </w:rPr>
        <w:t>24</w:t>
      </w:r>
      <w:r w:rsidR="00BB358B">
        <w:rPr>
          <w:sz w:val="28"/>
          <w:szCs w:val="28"/>
        </w:rPr>
        <w:t xml:space="preserve"> riguarda la procedura da compiere una volta l’anno per </w:t>
      </w:r>
      <w:r w:rsidR="00134BC8">
        <w:rPr>
          <w:sz w:val="28"/>
          <w:szCs w:val="28"/>
        </w:rPr>
        <w:t>controllare tutto l’impianto privacy e assicurarsi che sia aggiornato.</w:t>
      </w:r>
    </w:p>
    <w:p w14:paraId="3D18B5DC" w14:textId="77777777" w:rsidR="00134BC8" w:rsidRDefault="00134BC8" w:rsidP="000A4112">
      <w:pPr>
        <w:spacing w:after="0"/>
        <w:jc w:val="both"/>
        <w:rPr>
          <w:sz w:val="28"/>
          <w:szCs w:val="28"/>
        </w:rPr>
      </w:pPr>
    </w:p>
    <w:p w14:paraId="0788E3C7" w14:textId="628883E1" w:rsidR="00134BC8" w:rsidRPr="00134BC8" w:rsidRDefault="00134BC8" w:rsidP="000A4112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Documento </w:t>
      </w:r>
      <w:r>
        <w:rPr>
          <w:b/>
          <w:bCs/>
          <w:sz w:val="28"/>
          <w:szCs w:val="28"/>
        </w:rPr>
        <w:t>25</w:t>
      </w:r>
      <w:r w:rsidR="006B2C39">
        <w:rPr>
          <w:sz w:val="28"/>
          <w:szCs w:val="28"/>
        </w:rPr>
        <w:t>. Il presente documento che si sta leggendo.</w:t>
      </w:r>
      <w:r w:rsidR="00D4564C">
        <w:rPr>
          <w:sz w:val="28"/>
          <w:szCs w:val="28"/>
        </w:rPr>
        <w:t xml:space="preserve"> Da aggiornare in caso di modifiche al presente elenco della cartella privacy.</w:t>
      </w:r>
    </w:p>
    <w:p w14:paraId="0B95378F" w14:textId="3A203533" w:rsidR="00C30403" w:rsidRPr="00CA7A89" w:rsidRDefault="00C30403" w:rsidP="00C30403">
      <w:pPr>
        <w:jc w:val="both"/>
        <w:rPr>
          <w:sz w:val="28"/>
          <w:szCs w:val="28"/>
        </w:rPr>
      </w:pPr>
    </w:p>
    <w:sectPr w:rsidR="00C30403" w:rsidRPr="00CA7A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01"/>
    <w:rsid w:val="00010D42"/>
    <w:rsid w:val="00075664"/>
    <w:rsid w:val="000A4112"/>
    <w:rsid w:val="000F364B"/>
    <w:rsid w:val="000F7001"/>
    <w:rsid w:val="00103261"/>
    <w:rsid w:val="00121BAE"/>
    <w:rsid w:val="00134BC8"/>
    <w:rsid w:val="001620B9"/>
    <w:rsid w:val="001D2770"/>
    <w:rsid w:val="001D525F"/>
    <w:rsid w:val="00262139"/>
    <w:rsid w:val="002A6D67"/>
    <w:rsid w:val="002C3D24"/>
    <w:rsid w:val="002C6A37"/>
    <w:rsid w:val="002D5672"/>
    <w:rsid w:val="00370AF2"/>
    <w:rsid w:val="003926B8"/>
    <w:rsid w:val="00394255"/>
    <w:rsid w:val="003B7A57"/>
    <w:rsid w:val="003E38E2"/>
    <w:rsid w:val="00406FF0"/>
    <w:rsid w:val="004074C1"/>
    <w:rsid w:val="00452E0B"/>
    <w:rsid w:val="004B1F03"/>
    <w:rsid w:val="004D140C"/>
    <w:rsid w:val="00561E52"/>
    <w:rsid w:val="00613B68"/>
    <w:rsid w:val="00616585"/>
    <w:rsid w:val="006165C7"/>
    <w:rsid w:val="006B2C39"/>
    <w:rsid w:val="00705418"/>
    <w:rsid w:val="0072627D"/>
    <w:rsid w:val="007A069E"/>
    <w:rsid w:val="00873307"/>
    <w:rsid w:val="00891E03"/>
    <w:rsid w:val="00892DD3"/>
    <w:rsid w:val="009174ED"/>
    <w:rsid w:val="00997899"/>
    <w:rsid w:val="009E226A"/>
    <w:rsid w:val="00A1187E"/>
    <w:rsid w:val="00A12B41"/>
    <w:rsid w:val="00AE0F33"/>
    <w:rsid w:val="00B241AC"/>
    <w:rsid w:val="00B82D1F"/>
    <w:rsid w:val="00BA4E3D"/>
    <w:rsid w:val="00BB358B"/>
    <w:rsid w:val="00BE6465"/>
    <w:rsid w:val="00BF4DA7"/>
    <w:rsid w:val="00C30403"/>
    <w:rsid w:val="00C70C84"/>
    <w:rsid w:val="00CA7A89"/>
    <w:rsid w:val="00CF4C88"/>
    <w:rsid w:val="00D067C1"/>
    <w:rsid w:val="00D16101"/>
    <w:rsid w:val="00D27C01"/>
    <w:rsid w:val="00D4564C"/>
    <w:rsid w:val="00DB022A"/>
    <w:rsid w:val="00DD30DB"/>
    <w:rsid w:val="00E10D37"/>
    <w:rsid w:val="00E913D7"/>
    <w:rsid w:val="00E92595"/>
    <w:rsid w:val="00EE6A12"/>
    <w:rsid w:val="00F24D73"/>
    <w:rsid w:val="00F41EEE"/>
    <w:rsid w:val="00F63D78"/>
    <w:rsid w:val="00F921BC"/>
    <w:rsid w:val="00F93B59"/>
    <w:rsid w:val="00F96A21"/>
    <w:rsid w:val="00FA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F6516"/>
  <w15:chartTrackingRefBased/>
  <w15:docId w15:val="{ADEBC07D-1A9E-48BA-ACEC-B33C9B44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7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7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7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7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7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700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700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70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70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70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70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70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70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700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7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700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7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8</cp:revision>
  <dcterms:created xsi:type="dcterms:W3CDTF">2025-04-27T10:01:00Z</dcterms:created>
  <dcterms:modified xsi:type="dcterms:W3CDTF">2025-12-17T16:52:00Z</dcterms:modified>
</cp:coreProperties>
</file>