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837D02" w:rsidRDefault="00A64AAE" w:rsidP="00096AC6">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837D02">
        <w:rPr>
          <w:rFonts w:ascii="Times New Roman" w:hAnsi="Times New Roman" w:cs="Times New Roman"/>
          <w:b w:val="0"/>
          <w:sz w:val="24"/>
          <w:szCs w:val="24"/>
        </w:rPr>
        <w:t>CS 255 Model Application Short Paper</w:t>
      </w:r>
    </w:p>
    <w:p w14:paraId="00000009" w14:textId="1470C9B5" w:rsidR="001E7806" w:rsidRPr="00837D02" w:rsidRDefault="008778C7" w:rsidP="00096AC6">
      <w:pPr>
        <w:spacing w:line="480" w:lineRule="auto"/>
        <w:contextualSpacing/>
        <w:jc w:val="center"/>
        <w:rPr>
          <w:rFonts w:ascii="Times New Roman" w:eastAsia="Calibri" w:hAnsi="Times New Roman" w:cs="Times New Roman"/>
          <w:sz w:val="24"/>
          <w:szCs w:val="24"/>
        </w:rPr>
      </w:pPr>
      <w:r w:rsidRPr="00837D02">
        <w:rPr>
          <w:rFonts w:ascii="Times New Roman" w:eastAsia="Calibri" w:hAnsi="Times New Roman" w:cs="Times New Roman"/>
          <w:sz w:val="24"/>
          <w:szCs w:val="24"/>
        </w:rPr>
        <w:t>Cristiano Miranda</w:t>
      </w:r>
    </w:p>
    <w:p w14:paraId="1E0AED51" w14:textId="50D0CE84" w:rsidR="008778C7" w:rsidRPr="00837D02" w:rsidRDefault="008778C7" w:rsidP="00096AC6">
      <w:pPr>
        <w:spacing w:line="480" w:lineRule="auto"/>
        <w:contextualSpacing/>
        <w:jc w:val="center"/>
        <w:rPr>
          <w:rFonts w:ascii="Times New Roman" w:eastAsia="Calibri" w:hAnsi="Times New Roman" w:cs="Times New Roman"/>
          <w:sz w:val="24"/>
          <w:szCs w:val="24"/>
        </w:rPr>
      </w:pPr>
      <w:hyperlink r:id="rId7" w:history="1">
        <w:r w:rsidRPr="00837D02">
          <w:rPr>
            <w:rStyle w:val="Hyperlink"/>
            <w:rFonts w:ascii="Times New Roman" w:eastAsia="Calibri" w:hAnsi="Times New Roman" w:cs="Times New Roman"/>
            <w:sz w:val="24"/>
            <w:szCs w:val="24"/>
          </w:rPr>
          <w:t>cristiano.miranda@snhu.edu</w:t>
        </w:r>
      </w:hyperlink>
    </w:p>
    <w:p w14:paraId="7402DEE2" w14:textId="6613BB72" w:rsidR="002B261A" w:rsidRPr="00837D02" w:rsidRDefault="00A64AAE" w:rsidP="00096AC6">
      <w:pPr>
        <w:spacing w:line="480" w:lineRule="auto"/>
        <w:contextualSpacing/>
        <w:jc w:val="center"/>
        <w:rPr>
          <w:rFonts w:ascii="Times New Roman" w:eastAsia="Calibri" w:hAnsi="Times New Roman" w:cs="Times New Roman"/>
          <w:sz w:val="24"/>
          <w:szCs w:val="24"/>
        </w:rPr>
        <w:sectPr w:rsidR="002B261A" w:rsidRPr="00837D02"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837D02">
        <w:rPr>
          <w:rFonts w:ascii="Times New Roman" w:eastAsia="Calibri" w:hAnsi="Times New Roman" w:cs="Times New Roman"/>
          <w:sz w:val="24"/>
          <w:szCs w:val="24"/>
        </w:rPr>
        <w:t>Southern New Hampshire University</w:t>
      </w:r>
    </w:p>
    <w:p w14:paraId="00000019" w14:textId="77777777" w:rsidR="001E7806" w:rsidRPr="00837D02" w:rsidRDefault="00A64AAE" w:rsidP="00096AC6">
      <w:pPr>
        <w:pStyle w:val="Heading2"/>
        <w:jc w:val="center"/>
      </w:pPr>
      <w:bookmarkStart w:id="1" w:name="_yskv2cee1x6o" w:colFirst="0" w:colLast="0"/>
      <w:bookmarkEnd w:id="1"/>
      <w:r w:rsidRPr="00837D02">
        <w:lastRenderedPageBreak/>
        <w:t>Process Model Application</w:t>
      </w:r>
    </w:p>
    <w:p w14:paraId="6FA0D284" w14:textId="77777777" w:rsidR="00F558EA" w:rsidRPr="00F558EA" w:rsidRDefault="00F558EA" w:rsidP="00096AC6">
      <w:pPr>
        <w:spacing w:line="480" w:lineRule="auto"/>
        <w:contextualSpacing/>
        <w:rPr>
          <w:rFonts w:ascii="Times New Roman" w:eastAsia="Calibri" w:hAnsi="Times New Roman" w:cs="Times New Roman"/>
          <w:sz w:val="24"/>
          <w:szCs w:val="24"/>
        </w:rPr>
      </w:pPr>
      <w:r w:rsidRPr="00F558EA">
        <w:rPr>
          <w:rFonts w:ascii="Times New Roman" w:eastAsia="Calibri" w:hAnsi="Times New Roman" w:cs="Times New Roman"/>
          <w:sz w:val="24"/>
          <w:szCs w:val="24"/>
        </w:rPr>
        <w:t>            The use of a process model is helpful when planning and designing a system, as it provides a means to detail how data flows through the system and to describe the various processes that will occur within it. In terms of processes, the process model helps depict the various steps that occur in the system and the sequence in which they must occur for the system to operate correctly. When displaying the sequence of processes, the process model also describes how data is manipulated, transferred, and stored during transitions between processes. Additionally, the process model highlights the external factors within the system, from which data is gathered or to which it is sent, known as external entities. As Alan Dennis et al. note, process models are helpful tools that "illustrate the processes or activities that are performed and how objects (data) move among them" (Dave et al., 2012). The ability to view a model depicting which processes must occur before others can help during design, as it makes it clear which business processes depend on each other and how data must be manipulated before being transferred between them. Overall, the primary purpose of a process model is to depict the various business processes within the system, the sequence in which the system performs them, the external entities that interact with the system, and how the system handles data through manipulation, transfer, and storage.</w:t>
      </w:r>
    </w:p>
    <w:p w14:paraId="051B7A5A" w14:textId="07B8FD67" w:rsidR="00837D02" w:rsidRDefault="00F558EA" w:rsidP="00096AC6">
      <w:pPr>
        <w:spacing w:line="480" w:lineRule="auto"/>
        <w:contextualSpacing/>
        <w:rPr>
          <w:rFonts w:ascii="Times New Roman" w:eastAsia="Calibri" w:hAnsi="Times New Roman" w:cs="Times New Roman"/>
          <w:sz w:val="24"/>
          <w:szCs w:val="24"/>
        </w:rPr>
      </w:pPr>
      <w:r w:rsidRPr="00F558EA">
        <w:rPr>
          <w:rFonts w:ascii="Times New Roman" w:eastAsia="Calibri" w:hAnsi="Times New Roman" w:cs="Times New Roman"/>
          <w:sz w:val="24"/>
          <w:szCs w:val="24"/>
        </w:rPr>
        <w:t xml:space="preserve">            Given the importance of a process model, one would be ideal for the DriverPass scenario, as it would help depict the various business processes the system needs to perform and how it will handle data. In the DriverPass scenario, multiple features need to be implemented within the system, and many depend on others, and some processes lead to a plethora of others, which can make it challenging to understand how these features will need to function within the system to achieve the desired outcome. For instance, the system must allow users to access data associated </w:t>
      </w:r>
      <w:r w:rsidRPr="00F558EA">
        <w:rPr>
          <w:rFonts w:ascii="Times New Roman" w:eastAsia="Calibri" w:hAnsi="Times New Roman" w:cs="Times New Roman"/>
          <w:sz w:val="24"/>
          <w:szCs w:val="24"/>
        </w:rPr>
        <w:lastRenderedPageBreak/>
        <w:t>with the driving test to aid their studies after they have purchased an appropriate package. However, for this process to occur within the system, the user must first log in so the system can authenticate their identity. The user will need to navigate the site until they find the study material they want. The server would have to retrieve the material from a data store and then display it to the user. Even this relatively simple process has multiple steps that must occur in the proper sequence, and many of these steps can only proceed if previous business processes have already been handled, which can further complicate the design process if a proper understanding of the system's functionality is not provided. Thus, using a process model for the DriverPass scenario would ensure a complete understanding of the different business processes within the system and the sequence in which they must occur for the system to achieve the desired result.</w:t>
      </w:r>
    </w:p>
    <w:p w14:paraId="0A388250" w14:textId="77777777" w:rsidR="00F558EA" w:rsidRPr="00837D02" w:rsidRDefault="00F558EA" w:rsidP="00096AC6">
      <w:pPr>
        <w:spacing w:line="480" w:lineRule="auto"/>
        <w:contextualSpacing/>
        <w:rPr>
          <w:rFonts w:ascii="Times New Roman" w:eastAsia="Calibri" w:hAnsi="Times New Roman" w:cs="Times New Roman"/>
          <w:sz w:val="24"/>
          <w:szCs w:val="24"/>
          <w:highlight w:val="yellow"/>
        </w:rPr>
      </w:pPr>
    </w:p>
    <w:p w14:paraId="0000001C" w14:textId="77777777" w:rsidR="001E7806" w:rsidRPr="00837D02" w:rsidRDefault="00A64AAE" w:rsidP="00096AC6">
      <w:pPr>
        <w:pStyle w:val="Heading2"/>
        <w:jc w:val="center"/>
      </w:pPr>
      <w:bookmarkStart w:id="2" w:name="_bim5flr5sdgu" w:colFirst="0" w:colLast="0"/>
      <w:bookmarkEnd w:id="2"/>
      <w:r w:rsidRPr="00837D02">
        <w:t>Object Model Application</w:t>
      </w:r>
    </w:p>
    <w:p w14:paraId="51E65036" w14:textId="77777777" w:rsidR="001162B3" w:rsidRPr="001162B3" w:rsidRDefault="001162B3" w:rsidP="00096AC6">
      <w:pPr>
        <w:spacing w:line="480" w:lineRule="auto"/>
        <w:ind w:firstLine="720"/>
        <w:contextualSpacing/>
        <w:rPr>
          <w:rFonts w:ascii="Times New Roman" w:eastAsia="Calibri" w:hAnsi="Times New Roman" w:cs="Times New Roman"/>
          <w:sz w:val="24"/>
          <w:szCs w:val="24"/>
        </w:rPr>
      </w:pPr>
      <w:bookmarkStart w:id="3" w:name="_925ula8mt6jy" w:colFirst="0" w:colLast="0"/>
      <w:bookmarkEnd w:id="3"/>
      <w:r w:rsidRPr="001162B3">
        <w:rPr>
          <w:rFonts w:ascii="Times New Roman" w:eastAsia="Calibri" w:hAnsi="Times New Roman" w:cs="Times New Roman"/>
          <w:sz w:val="24"/>
          <w:szCs w:val="24"/>
        </w:rPr>
        <w:tab/>
        <w:t xml:space="preserve">An object model helps define the structure of a system by showing the various entities within it and the data and logic each entity requires to function correctly. An object model also helps provide insight into how the various entities, also known as objects, relate to one another. Each object encapsulates related data and logic, allowing them to </w:t>
      </w:r>
      <w:proofErr w:type="gramStart"/>
      <w:r w:rsidRPr="001162B3">
        <w:rPr>
          <w:rFonts w:ascii="Times New Roman" w:eastAsia="Calibri" w:hAnsi="Times New Roman" w:cs="Times New Roman"/>
          <w:sz w:val="24"/>
          <w:szCs w:val="24"/>
        </w:rPr>
        <w:t>be located in</w:t>
      </w:r>
      <w:proofErr w:type="gramEnd"/>
      <w:r w:rsidRPr="001162B3">
        <w:rPr>
          <w:rFonts w:ascii="Times New Roman" w:eastAsia="Calibri" w:hAnsi="Times New Roman" w:cs="Times New Roman"/>
          <w:sz w:val="24"/>
          <w:szCs w:val="24"/>
        </w:rPr>
        <w:t xml:space="preserve"> a single place to reduce the potential for confusion and make it easier to understand the attributes and methods each object requires to function. As Dave et al. state, the object model helps represent "things, ideas, or concepts… They also allow the representation of the relationship among the things, ideas, or concepts." (Dave et al., 2012). Using this tool makes it easier to understand the system's building blocks, which is useful when determining how to make these pieces work together to solve a business process within the system. Mainly, the object model </w:t>
      </w:r>
      <w:r w:rsidRPr="001162B3">
        <w:rPr>
          <w:rFonts w:ascii="Times New Roman" w:eastAsia="Calibri" w:hAnsi="Times New Roman" w:cs="Times New Roman"/>
          <w:sz w:val="24"/>
          <w:szCs w:val="24"/>
        </w:rPr>
        <w:lastRenderedPageBreak/>
        <w:t>provides insight into how the system is structured by displaying the various objects it contains, the attributes and methods each object requires, and how these objects relate to one another.</w:t>
      </w:r>
    </w:p>
    <w:p w14:paraId="017672B0" w14:textId="0BA01684" w:rsidR="00D4790E" w:rsidRDefault="001162B3" w:rsidP="00096AC6">
      <w:pPr>
        <w:spacing w:line="480" w:lineRule="auto"/>
        <w:ind w:firstLine="720"/>
        <w:contextualSpacing/>
        <w:rPr>
          <w:rFonts w:ascii="Times New Roman" w:eastAsia="Calibri" w:hAnsi="Times New Roman" w:cs="Times New Roman"/>
          <w:sz w:val="24"/>
          <w:szCs w:val="24"/>
        </w:rPr>
      </w:pPr>
      <w:r w:rsidRPr="001162B3">
        <w:rPr>
          <w:rFonts w:ascii="Times New Roman" w:eastAsia="Calibri" w:hAnsi="Times New Roman" w:cs="Times New Roman"/>
          <w:sz w:val="24"/>
          <w:szCs w:val="24"/>
        </w:rPr>
        <w:tab/>
        <w:t xml:space="preserve">The DriverPass scenario requires creating a site that contains multiple features, some of which share similar logic and data. Using an object model would make it easier to understand which objects are required to correctly implement a solution for all the system's business processes. Having foreknowledge of which objects are required within the system will make it less likely that required objects are overlooked or that </w:t>
      </w:r>
      <w:proofErr w:type="gramStart"/>
      <w:r w:rsidRPr="001162B3">
        <w:rPr>
          <w:rFonts w:ascii="Times New Roman" w:eastAsia="Calibri" w:hAnsi="Times New Roman" w:cs="Times New Roman"/>
          <w:sz w:val="24"/>
          <w:szCs w:val="24"/>
        </w:rPr>
        <w:t>particular objects</w:t>
      </w:r>
      <w:proofErr w:type="gramEnd"/>
      <w:r w:rsidRPr="001162B3">
        <w:rPr>
          <w:rFonts w:ascii="Times New Roman" w:eastAsia="Calibri" w:hAnsi="Times New Roman" w:cs="Times New Roman"/>
          <w:sz w:val="24"/>
          <w:szCs w:val="24"/>
        </w:rPr>
        <w:t xml:space="preserve"> lack necessary attributes or methods. Additionally, an object model would make it easier to understand how objects relate to one another, thereby improving how each object can be used with others. For instance, in the DriverPass scenario, the system must allow administrative users to view privileged information while preventing customer users from viewing it. While there are differences between administrative and customer users, there are also many similarities that can be shared and reused between the two user types. An object model highlights which attributes and methods can be shared across users by encapsulating them in a </w:t>
      </w:r>
      <w:proofErr w:type="gramStart"/>
      <w:r w:rsidRPr="001162B3">
        <w:rPr>
          <w:rFonts w:ascii="Times New Roman" w:eastAsia="Calibri" w:hAnsi="Times New Roman" w:cs="Times New Roman"/>
          <w:sz w:val="24"/>
          <w:szCs w:val="24"/>
        </w:rPr>
        <w:t>User</w:t>
      </w:r>
      <w:proofErr w:type="gramEnd"/>
      <w:r w:rsidRPr="001162B3">
        <w:rPr>
          <w:rFonts w:ascii="Times New Roman" w:eastAsia="Calibri" w:hAnsi="Times New Roman" w:cs="Times New Roman"/>
          <w:sz w:val="24"/>
          <w:szCs w:val="24"/>
        </w:rPr>
        <w:t xml:space="preserve"> object. From here, the Administrator and Customer objects can inherit from the User object, avoiding the need to repeat the same logic and data across multiple classes and making the system easier to understand. Additionally, this helps display that the Administrator and Customer objects are related through a shared parent class. Thus, having the object model would help in this scenario, as it would make it clear that the different user types have access to different attributes and methods; however, they also share some attributes and methods they inherit from the User object. The object model serves as a helpful tool for understanding how the system is structured, making it easier to use the available objects to solve a business process.</w:t>
      </w:r>
    </w:p>
    <w:p w14:paraId="021E4E04" w14:textId="77777777" w:rsidR="001162B3" w:rsidRPr="003B7E32" w:rsidRDefault="001162B3" w:rsidP="00096AC6">
      <w:pPr>
        <w:spacing w:line="480" w:lineRule="auto"/>
        <w:ind w:firstLine="720"/>
        <w:contextualSpacing/>
        <w:rPr>
          <w:rFonts w:ascii="Times New Roman" w:eastAsia="Calibri" w:hAnsi="Times New Roman" w:cs="Times New Roman"/>
          <w:sz w:val="24"/>
          <w:szCs w:val="24"/>
        </w:rPr>
      </w:pPr>
    </w:p>
    <w:p w14:paraId="0000001F" w14:textId="77777777" w:rsidR="001E7806" w:rsidRPr="00837D02" w:rsidRDefault="00A64AAE" w:rsidP="00096AC6">
      <w:pPr>
        <w:pStyle w:val="Heading2"/>
        <w:jc w:val="center"/>
      </w:pPr>
      <w:r w:rsidRPr="00837D02">
        <w:lastRenderedPageBreak/>
        <w:t>Process and Object Model Comparison</w:t>
      </w:r>
    </w:p>
    <w:p w14:paraId="34C8478E" w14:textId="77777777" w:rsidR="00096AC6" w:rsidRPr="00096AC6" w:rsidRDefault="00096AC6" w:rsidP="00096AC6">
      <w:pPr>
        <w:spacing w:line="480" w:lineRule="auto"/>
        <w:contextualSpacing/>
        <w:rPr>
          <w:rFonts w:ascii="Times New Roman" w:eastAsia="Calibri" w:hAnsi="Times New Roman" w:cs="Times New Roman"/>
          <w:sz w:val="24"/>
          <w:szCs w:val="24"/>
        </w:rPr>
      </w:pPr>
      <w:r w:rsidRPr="00096AC6">
        <w:rPr>
          <w:rFonts w:ascii="Times New Roman" w:eastAsia="Calibri" w:hAnsi="Times New Roman" w:cs="Times New Roman"/>
          <w:sz w:val="24"/>
          <w:szCs w:val="24"/>
        </w:rPr>
        <w:t>            The different models will provide insight into different parts of the system. The process model will be most effective at displaying the system's business processes and the flow of data through the system. The object model depicts the entities and objects that make up the system and how they relate to one another. Having this information about the system is essential when designing and developing it, as it ensures that it will be constructed without oversight of features or requirements. However, both models must be used in tandem, as no single model captures the entire system.</w:t>
      </w:r>
    </w:p>
    <w:p w14:paraId="026DCF95" w14:textId="77777777" w:rsidR="00096AC6" w:rsidRPr="00096AC6" w:rsidRDefault="00096AC6" w:rsidP="00096AC6">
      <w:pPr>
        <w:spacing w:line="480" w:lineRule="auto"/>
        <w:contextualSpacing/>
        <w:rPr>
          <w:rFonts w:ascii="Times New Roman" w:eastAsia="Calibri" w:hAnsi="Times New Roman" w:cs="Times New Roman"/>
          <w:sz w:val="24"/>
          <w:szCs w:val="24"/>
        </w:rPr>
      </w:pPr>
      <w:r w:rsidRPr="00096AC6">
        <w:rPr>
          <w:rFonts w:ascii="Times New Roman" w:eastAsia="Calibri" w:hAnsi="Times New Roman" w:cs="Times New Roman"/>
          <w:sz w:val="24"/>
          <w:szCs w:val="24"/>
        </w:rPr>
        <w:t>            In the DriverPass scenario, the clients require the creation of a complex system with numerous intricacies that could complicate the process if not handled properly. To avoid this issue, the use of process and object models will be necessary to ensure the system is easy to understand and properly planned. Both types of models have their distinct advantages in this scenario. The process model will ensure that all business processes are listed and properly sequenced, highlighting any dependencies and depicting the data flow for the client's system. It will help ensure that all required client functionality is present in the system and that any data flowing through it is appropriately handled.</w:t>
      </w:r>
    </w:p>
    <w:p w14:paraId="49C1350F" w14:textId="77777777" w:rsidR="00096AC6" w:rsidRPr="00096AC6" w:rsidRDefault="00096AC6" w:rsidP="00096AC6">
      <w:pPr>
        <w:spacing w:line="480" w:lineRule="auto"/>
        <w:contextualSpacing/>
        <w:rPr>
          <w:rFonts w:ascii="Times New Roman" w:eastAsia="Calibri" w:hAnsi="Times New Roman" w:cs="Times New Roman"/>
          <w:sz w:val="24"/>
          <w:szCs w:val="24"/>
        </w:rPr>
      </w:pPr>
      <w:r w:rsidRPr="00096AC6">
        <w:rPr>
          <w:rFonts w:ascii="Times New Roman" w:eastAsia="Calibri" w:hAnsi="Times New Roman" w:cs="Times New Roman"/>
          <w:sz w:val="24"/>
          <w:szCs w:val="24"/>
        </w:rPr>
        <w:tab/>
        <w:t>In contrast, the object model will display the objects that exist within the system, along with the attributes and methods required for their functionality. In addition, it will show how objects relate to one another, making it easier to understand how they are constructed and how they interact. These advantages will help determine which classes must be present in the system during development to correctly implement any feature or requirement the client needs.</w:t>
      </w:r>
    </w:p>
    <w:p w14:paraId="141D678E" w14:textId="77777777" w:rsidR="00096AC6" w:rsidRPr="00096AC6" w:rsidRDefault="00096AC6" w:rsidP="00096AC6">
      <w:pPr>
        <w:spacing w:line="480" w:lineRule="auto"/>
        <w:contextualSpacing/>
        <w:rPr>
          <w:rFonts w:ascii="Times New Roman" w:eastAsia="Calibri" w:hAnsi="Times New Roman" w:cs="Times New Roman"/>
          <w:sz w:val="24"/>
          <w:szCs w:val="24"/>
        </w:rPr>
      </w:pPr>
      <w:r w:rsidRPr="00096AC6">
        <w:rPr>
          <w:rFonts w:ascii="Times New Roman" w:eastAsia="Calibri" w:hAnsi="Times New Roman" w:cs="Times New Roman"/>
          <w:sz w:val="24"/>
          <w:szCs w:val="24"/>
        </w:rPr>
        <w:t xml:space="preserve">            The primary purpose of using both models in tandem is to address the flaws in the other. For instance, one of the most significant flaws in the process model is its heavy reliance on </w:t>
      </w:r>
      <w:r w:rsidRPr="00096AC6">
        <w:rPr>
          <w:rFonts w:ascii="Times New Roman" w:eastAsia="Calibri" w:hAnsi="Times New Roman" w:cs="Times New Roman"/>
          <w:sz w:val="24"/>
          <w:szCs w:val="24"/>
        </w:rPr>
        <w:lastRenderedPageBreak/>
        <w:t>abstraction. While it does help make the model easier to understand, it also limits the potential understanding to only high-level information, such as what a process is called and what it needs to do. It fails to fully depict how a process functions and what it needs to function. Object models fail to provide any information about what these objects will do within the system. Even though the relationships between these objects are presented, there is no indication of the problems these models will solve, which can make it challenging to ensure that all necessary attributes and methods are present in each object.</w:t>
      </w:r>
    </w:p>
    <w:p w14:paraId="00000025" w14:textId="471A7AAB" w:rsidR="001E7806" w:rsidRPr="00837D02" w:rsidRDefault="00096AC6" w:rsidP="00096AC6">
      <w:pPr>
        <w:spacing w:line="480" w:lineRule="auto"/>
        <w:contextualSpacing/>
        <w:rPr>
          <w:rFonts w:ascii="Times New Roman" w:eastAsia="Calibri" w:hAnsi="Times New Roman" w:cs="Times New Roman"/>
          <w:sz w:val="24"/>
          <w:szCs w:val="24"/>
        </w:rPr>
      </w:pPr>
      <w:r w:rsidRPr="00096AC6">
        <w:rPr>
          <w:rFonts w:ascii="Times New Roman" w:eastAsia="Calibri" w:hAnsi="Times New Roman" w:cs="Times New Roman"/>
          <w:sz w:val="24"/>
          <w:szCs w:val="24"/>
        </w:rPr>
        <w:t xml:space="preserve">             Using the two models in tandem allows their disadvantages to be handled by the other model. Even though the process model fails to depict what objects a process will be constructed from, the object model provides this information. Additionally, while the object model does not show how these objects will be used or the problems they will solve, the process model shows the system's business processes. Specifically, in the DriverPass scenario, the process model will help ensure that all client functionality and requirements are present in the system, and the object model will ensure that the objects needed to provide that functionality and meet those requirements are available. For instance, the system must allow users to log in to the site using an account. In this case, the process model shows the necessary steps: the user provides their login information, the server validates it, the user is redirected to the front page, and then they are served their information. To further depict the way the system will function, the object model will be used to describe the objects that will be needed to handle these business processes, such as a User object to store user information and hold the actions necessary to perform certain </w:t>
      </w:r>
      <w:proofErr w:type="spellStart"/>
      <w:r w:rsidRPr="00096AC6">
        <w:rPr>
          <w:rFonts w:ascii="Times New Roman" w:eastAsia="Calibri" w:hAnsi="Times New Roman" w:cs="Times New Roman"/>
          <w:sz w:val="24"/>
          <w:szCs w:val="24"/>
        </w:rPr>
        <w:t>functioanlity</w:t>
      </w:r>
      <w:proofErr w:type="spellEnd"/>
      <w:r w:rsidRPr="00096AC6">
        <w:rPr>
          <w:rFonts w:ascii="Times New Roman" w:eastAsia="Calibri" w:hAnsi="Times New Roman" w:cs="Times New Roman"/>
          <w:sz w:val="24"/>
          <w:szCs w:val="24"/>
        </w:rPr>
        <w:t xml:space="preserve"> or an Authorization object that will house the necessary attributes regarding the user's authorization status and the methods needed to verify the user's username and password. In the end, both models have their advantages and disadvantages in this </w:t>
      </w:r>
      <w:proofErr w:type="gramStart"/>
      <w:r w:rsidRPr="00096AC6">
        <w:rPr>
          <w:rFonts w:ascii="Times New Roman" w:eastAsia="Calibri" w:hAnsi="Times New Roman" w:cs="Times New Roman"/>
          <w:sz w:val="24"/>
          <w:szCs w:val="24"/>
        </w:rPr>
        <w:t>scenario, but</w:t>
      </w:r>
      <w:proofErr w:type="gramEnd"/>
      <w:r w:rsidRPr="00096AC6">
        <w:rPr>
          <w:rFonts w:ascii="Times New Roman" w:eastAsia="Calibri" w:hAnsi="Times New Roman" w:cs="Times New Roman"/>
          <w:sz w:val="24"/>
          <w:szCs w:val="24"/>
        </w:rPr>
        <w:t xml:space="preserve"> using both </w:t>
      </w:r>
      <w:r w:rsidRPr="00096AC6">
        <w:rPr>
          <w:rFonts w:ascii="Times New Roman" w:eastAsia="Calibri" w:hAnsi="Times New Roman" w:cs="Times New Roman"/>
          <w:sz w:val="24"/>
          <w:szCs w:val="24"/>
        </w:rPr>
        <w:lastRenderedPageBreak/>
        <w:t>will ensure the system is fully depicted and comprehensible, improving the development and design processes.</w:t>
      </w:r>
      <w:r w:rsidR="00A64AAE" w:rsidRPr="00837D02">
        <w:rPr>
          <w:rFonts w:ascii="Times New Roman" w:hAnsi="Times New Roman" w:cs="Times New Roman"/>
          <w:sz w:val="24"/>
          <w:szCs w:val="24"/>
        </w:rPr>
        <w:br w:type="page"/>
      </w:r>
    </w:p>
    <w:p w14:paraId="00000026" w14:textId="77777777" w:rsidR="001E7806" w:rsidRPr="00837D02" w:rsidRDefault="00A64AAE" w:rsidP="00096AC6">
      <w:pPr>
        <w:pStyle w:val="Heading2"/>
        <w:jc w:val="center"/>
      </w:pPr>
      <w:bookmarkStart w:id="4" w:name="_pikxd5s8p8s" w:colFirst="0" w:colLast="0"/>
      <w:bookmarkEnd w:id="4"/>
      <w:r w:rsidRPr="00837D02">
        <w:lastRenderedPageBreak/>
        <w:t>References</w:t>
      </w:r>
    </w:p>
    <w:p w14:paraId="17BDA44D" w14:textId="77777777" w:rsidR="00837D02" w:rsidRPr="00837D02" w:rsidRDefault="00837D02" w:rsidP="00096AC6">
      <w:pPr>
        <w:spacing w:line="480" w:lineRule="auto"/>
        <w:contextualSpacing/>
        <w:rPr>
          <w:rFonts w:ascii="Times New Roman" w:hAnsi="Times New Roman" w:cs="Times New Roman"/>
          <w:i/>
          <w:iCs/>
          <w:sz w:val="24"/>
          <w:szCs w:val="24"/>
        </w:rPr>
      </w:pPr>
      <w:r w:rsidRPr="00837D02">
        <w:rPr>
          <w:rFonts w:ascii="Times New Roman" w:hAnsi="Times New Roman" w:cs="Times New Roman"/>
          <w:sz w:val="24"/>
          <w:szCs w:val="24"/>
        </w:rPr>
        <w:t xml:space="preserve">Dennis, A., Wixom, B. H., &amp; Tegarden, D. (2012). </w:t>
      </w:r>
      <w:r w:rsidRPr="00837D02">
        <w:rPr>
          <w:rFonts w:ascii="Times New Roman" w:hAnsi="Times New Roman" w:cs="Times New Roman"/>
          <w:i/>
          <w:iCs/>
          <w:sz w:val="24"/>
          <w:szCs w:val="24"/>
        </w:rPr>
        <w:t xml:space="preserve">Systems Analysis and Design with UML, 4th </w:t>
      </w:r>
    </w:p>
    <w:p w14:paraId="0000002D" w14:textId="2FB739B8" w:rsidR="001E7806" w:rsidRPr="00D013CE" w:rsidRDefault="00837D02" w:rsidP="00096AC6">
      <w:pPr>
        <w:spacing w:line="480" w:lineRule="auto"/>
        <w:ind w:firstLine="720"/>
        <w:contextualSpacing/>
        <w:rPr>
          <w:rFonts w:ascii="Times New Roman" w:hAnsi="Times New Roman" w:cs="Times New Roman"/>
          <w:sz w:val="24"/>
          <w:szCs w:val="24"/>
        </w:rPr>
      </w:pPr>
      <w:r w:rsidRPr="00837D02">
        <w:rPr>
          <w:rFonts w:ascii="Times New Roman" w:hAnsi="Times New Roman" w:cs="Times New Roman"/>
          <w:i/>
          <w:iCs/>
          <w:sz w:val="24"/>
          <w:szCs w:val="24"/>
        </w:rPr>
        <w:t>Edition</w:t>
      </w:r>
      <w:r w:rsidRPr="00837D02">
        <w:rPr>
          <w:rFonts w:ascii="Times New Roman" w:hAnsi="Times New Roman" w:cs="Times New Roman"/>
          <w:sz w:val="24"/>
          <w:szCs w:val="24"/>
        </w:rPr>
        <w:t xml:space="preserve">. Wiley. </w:t>
      </w:r>
    </w:p>
    <w:sectPr w:rsidR="001E7806" w:rsidRPr="00D013CE"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1D3F" w14:textId="77777777" w:rsidR="0070031D" w:rsidRDefault="0070031D">
      <w:pPr>
        <w:spacing w:line="240" w:lineRule="auto"/>
      </w:pPr>
      <w:r>
        <w:separator/>
      </w:r>
    </w:p>
  </w:endnote>
  <w:endnote w:type="continuationSeparator" w:id="0">
    <w:p w14:paraId="633185C3" w14:textId="77777777" w:rsidR="0070031D" w:rsidRDefault="007003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513B" w14:textId="77777777" w:rsidR="0070031D" w:rsidRDefault="0070031D">
      <w:pPr>
        <w:spacing w:line="240" w:lineRule="auto"/>
      </w:pPr>
      <w:r>
        <w:separator/>
      </w:r>
    </w:p>
  </w:footnote>
  <w:footnote w:type="continuationSeparator" w:id="0">
    <w:p w14:paraId="2EA0F4EB" w14:textId="77777777" w:rsidR="0070031D" w:rsidRDefault="007003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96AC6"/>
    <w:rsid w:val="000C6553"/>
    <w:rsid w:val="000D011A"/>
    <w:rsid w:val="000F11A9"/>
    <w:rsid w:val="000F6FF1"/>
    <w:rsid w:val="001014C7"/>
    <w:rsid w:val="001162B3"/>
    <w:rsid w:val="0013678D"/>
    <w:rsid w:val="00150FA3"/>
    <w:rsid w:val="00173ED3"/>
    <w:rsid w:val="001E7806"/>
    <w:rsid w:val="00224A17"/>
    <w:rsid w:val="00236FEC"/>
    <w:rsid w:val="002B261A"/>
    <w:rsid w:val="00322B44"/>
    <w:rsid w:val="003572FB"/>
    <w:rsid w:val="003B7E32"/>
    <w:rsid w:val="003E0C91"/>
    <w:rsid w:val="003F2FE0"/>
    <w:rsid w:val="00495485"/>
    <w:rsid w:val="004B048C"/>
    <w:rsid w:val="004B1CBC"/>
    <w:rsid w:val="004D0F31"/>
    <w:rsid w:val="004D5808"/>
    <w:rsid w:val="00533607"/>
    <w:rsid w:val="005B4166"/>
    <w:rsid w:val="006240D4"/>
    <w:rsid w:val="00637045"/>
    <w:rsid w:val="006E42DE"/>
    <w:rsid w:val="006F7D90"/>
    <w:rsid w:val="0070031D"/>
    <w:rsid w:val="00772CDD"/>
    <w:rsid w:val="0077566C"/>
    <w:rsid w:val="007E4E6C"/>
    <w:rsid w:val="00837D02"/>
    <w:rsid w:val="008778C7"/>
    <w:rsid w:val="00894FCC"/>
    <w:rsid w:val="00895C4A"/>
    <w:rsid w:val="00903387"/>
    <w:rsid w:val="00916FB1"/>
    <w:rsid w:val="00942F1E"/>
    <w:rsid w:val="00975DA6"/>
    <w:rsid w:val="009A2EF1"/>
    <w:rsid w:val="00A64AAE"/>
    <w:rsid w:val="00B16CB1"/>
    <w:rsid w:val="00B27AA4"/>
    <w:rsid w:val="00B443BD"/>
    <w:rsid w:val="00B82B3F"/>
    <w:rsid w:val="00C2085C"/>
    <w:rsid w:val="00C83868"/>
    <w:rsid w:val="00CC5583"/>
    <w:rsid w:val="00D013CE"/>
    <w:rsid w:val="00D4790E"/>
    <w:rsid w:val="00D7467A"/>
    <w:rsid w:val="00D93C7E"/>
    <w:rsid w:val="00DC440D"/>
    <w:rsid w:val="00DE3FE8"/>
    <w:rsid w:val="00E166C1"/>
    <w:rsid w:val="00E64240"/>
    <w:rsid w:val="00E6689B"/>
    <w:rsid w:val="00E85C8D"/>
    <w:rsid w:val="00E95190"/>
    <w:rsid w:val="00E95715"/>
    <w:rsid w:val="00EC5FC6"/>
    <w:rsid w:val="00EE60D3"/>
    <w:rsid w:val="00EE613F"/>
    <w:rsid w:val="00F0547F"/>
    <w:rsid w:val="00F1581E"/>
    <w:rsid w:val="00F40293"/>
    <w:rsid w:val="00F558EA"/>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8778C7"/>
    <w:rPr>
      <w:color w:val="0000FF" w:themeColor="hyperlink"/>
      <w:u w:val="single"/>
    </w:rPr>
  </w:style>
  <w:style w:type="character" w:styleId="UnresolvedMention">
    <w:name w:val="Unresolved Mention"/>
    <w:basedOn w:val="DefaultParagraphFont"/>
    <w:uiPriority w:val="99"/>
    <w:semiHidden/>
    <w:unhideWhenUsed/>
    <w:rsid w:val="00877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ristiano.miranda@snhu.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Miranda, Cristiano</cp:lastModifiedBy>
  <cp:revision>13</cp:revision>
  <dcterms:created xsi:type="dcterms:W3CDTF">2025-11-28T20:29:00Z</dcterms:created>
  <dcterms:modified xsi:type="dcterms:W3CDTF">2025-11-29T17:32:00Z</dcterms:modified>
</cp:coreProperties>
</file>