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708026D" w:rsidR="009402F3" w:rsidRPr="00AC403D" w:rsidRDefault="00F82FF1" w:rsidP="00AC403D">
      <w:pPr>
        <w:pStyle w:val="Heading1"/>
      </w:pPr>
      <w:r w:rsidRPr="00AC403D">
        <w:t>CS 255 Module Two Assignment</w:t>
      </w:r>
      <w:r w:rsidR="004D4062">
        <w:t xml:space="preserve"> Template</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p w14:paraId="3FD09899" w14:textId="77777777" w:rsidR="00AC403D" w:rsidRPr="00AC403D" w:rsidRDefault="00AC403D" w:rsidP="00AC403D"/>
    <w:tbl>
      <w:tblPr>
        <w:tblStyle w:val="a7"/>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4500"/>
        <w:gridCol w:w="3690"/>
      </w:tblGrid>
      <w:tr w:rsidR="009402F3" w:rsidRPr="00AC403D" w14:paraId="5F8CFA0D" w14:textId="77777777" w:rsidTr="00022ACA">
        <w:trPr>
          <w:tblHeader/>
        </w:trPr>
        <w:tc>
          <w:tcPr>
            <w:tcW w:w="2425"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4500"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690"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022ACA">
        <w:tc>
          <w:tcPr>
            <w:tcW w:w="2425" w:type="dxa"/>
            <w:tcMar>
              <w:top w:w="0" w:type="dxa"/>
              <w:left w:w="115" w:type="dxa"/>
              <w:bottom w:w="0" w:type="dxa"/>
              <w:right w:w="115" w:type="dxa"/>
            </w:tcMar>
          </w:tcPr>
          <w:p w14:paraId="3E61B9C3" w14:textId="1059E729"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Creation of User Accounts</w:t>
            </w:r>
          </w:p>
        </w:tc>
        <w:tc>
          <w:tcPr>
            <w:tcW w:w="4500" w:type="dxa"/>
            <w:tcMar>
              <w:top w:w="0" w:type="dxa"/>
              <w:left w:w="115" w:type="dxa"/>
              <w:bottom w:w="0" w:type="dxa"/>
              <w:right w:w="115" w:type="dxa"/>
            </w:tcMar>
          </w:tcPr>
          <w:p w14:paraId="46203D0A" w14:textId="0E1DC77F" w:rsidR="009402F3" w:rsidRPr="00AC403D" w:rsidRDefault="003345A4" w:rsidP="00AC403D">
            <w:pPr>
              <w:suppressAutoHyphens/>
              <w:contextualSpacing/>
              <w:rPr>
                <w:rFonts w:asciiTheme="majorHAnsi" w:hAnsiTheme="majorHAnsi" w:cstheme="majorHAnsi"/>
                <w:sz w:val="22"/>
                <w:szCs w:val="22"/>
              </w:rPr>
            </w:pPr>
            <w:r w:rsidRPr="003345A4">
              <w:rPr>
                <w:rFonts w:asciiTheme="majorHAnsi" w:hAnsiTheme="majorHAnsi" w:cstheme="majorHAnsi"/>
                <w:sz w:val="22"/>
                <w:szCs w:val="22"/>
              </w:rPr>
              <w:t>The application will need a way to track its users and the courses and universities they are assigned to. As Alex Coleman describes, the primary purpose of a user account for logging in to an application is to "let the application know who [a user] is, so it can grant [a user] the necessary privileges" (Coleman, 2014). Adding user accounts and allowing users to create them will make it easier to continuously identify users and ensure they have the correct privileges to connect to their courses and universities.</w:t>
            </w:r>
          </w:p>
        </w:tc>
        <w:tc>
          <w:tcPr>
            <w:tcW w:w="3690" w:type="dxa"/>
            <w:tcMar>
              <w:top w:w="0" w:type="dxa"/>
              <w:left w:w="115" w:type="dxa"/>
              <w:bottom w:w="0" w:type="dxa"/>
              <w:right w:w="115" w:type="dxa"/>
            </w:tcMar>
          </w:tcPr>
          <w:p w14:paraId="6BC786F8" w14:textId="77777777" w:rsidR="00022ACA" w:rsidRDefault="00022ACA" w:rsidP="00AC403D">
            <w:pPr>
              <w:suppressAutoHyphens/>
              <w:contextualSpacing/>
              <w:rPr>
                <w:rFonts w:asciiTheme="majorHAnsi" w:hAnsiTheme="majorHAnsi" w:cstheme="majorHAnsi"/>
                <w:i/>
                <w:iCs/>
                <w:sz w:val="22"/>
                <w:szCs w:val="22"/>
              </w:rPr>
            </w:pPr>
            <w:r>
              <w:rPr>
                <w:rFonts w:asciiTheme="majorHAnsi" w:hAnsiTheme="majorHAnsi" w:cstheme="majorHAnsi"/>
                <w:i/>
                <w:iCs/>
                <w:sz w:val="22"/>
                <w:szCs w:val="22"/>
              </w:rPr>
              <w:t xml:space="preserve">Coleman, A. </w:t>
            </w:r>
            <w:r w:rsidRPr="00022ACA">
              <w:rPr>
                <w:rFonts w:asciiTheme="majorHAnsi" w:hAnsiTheme="majorHAnsi" w:cstheme="majorHAnsi"/>
                <w:sz w:val="22"/>
                <w:szCs w:val="22"/>
              </w:rPr>
              <w:t xml:space="preserve">(2014, December 3). </w:t>
            </w:r>
            <w:r w:rsidRPr="00022ACA">
              <w:rPr>
                <w:rFonts w:asciiTheme="majorHAnsi" w:hAnsiTheme="majorHAnsi" w:cstheme="majorHAnsi"/>
                <w:i/>
                <w:iCs/>
                <w:sz w:val="22"/>
                <w:szCs w:val="22"/>
              </w:rPr>
              <w:t xml:space="preserve">User </w:t>
            </w:r>
          </w:p>
          <w:p w14:paraId="5DD2823F" w14:textId="640828DD" w:rsidR="009402F3" w:rsidRPr="00AC403D" w:rsidRDefault="00022ACA" w:rsidP="00022ACA">
            <w:pPr>
              <w:suppressAutoHyphens/>
              <w:ind w:left="720"/>
              <w:contextualSpacing/>
              <w:rPr>
                <w:rFonts w:asciiTheme="majorHAnsi" w:hAnsiTheme="majorHAnsi" w:cstheme="majorHAnsi"/>
                <w:sz w:val="22"/>
                <w:szCs w:val="22"/>
              </w:rPr>
            </w:pPr>
            <w:r w:rsidRPr="00022ACA">
              <w:rPr>
                <w:rFonts w:asciiTheme="majorHAnsi" w:hAnsiTheme="majorHAnsi" w:cstheme="majorHAnsi"/>
                <w:i/>
                <w:iCs/>
                <w:sz w:val="22"/>
                <w:szCs w:val="22"/>
              </w:rPr>
              <w:t>Authentication and Access Control in a Web Application</w:t>
            </w:r>
            <w:r w:rsidRPr="00022ACA">
              <w:rPr>
                <w:rFonts w:asciiTheme="majorHAnsi" w:hAnsiTheme="majorHAnsi" w:cstheme="majorHAnsi"/>
                <w:sz w:val="22"/>
                <w:szCs w:val="22"/>
              </w:rPr>
              <w:t xml:space="preserve">. </w:t>
            </w:r>
            <w:r>
              <w:rPr>
                <w:rFonts w:asciiTheme="majorHAnsi" w:hAnsiTheme="majorHAnsi" w:cstheme="majorHAnsi"/>
                <w:sz w:val="22"/>
                <w:szCs w:val="22"/>
              </w:rPr>
              <w:t xml:space="preserve"> </w:t>
            </w:r>
            <w:r w:rsidRPr="00022ACA">
              <w:rPr>
                <w:rFonts w:asciiTheme="majorHAnsi" w:hAnsiTheme="majorHAnsi" w:cstheme="majorHAnsi"/>
                <w:sz w:val="22"/>
                <w:szCs w:val="22"/>
              </w:rPr>
              <w:t xml:space="preserve">Self-Taught Coders. </w:t>
            </w:r>
            <w:hyperlink r:id="rId7" w:history="1">
              <w:r w:rsidRPr="0096012F">
                <w:rPr>
                  <w:rStyle w:val="Hyperlink"/>
                  <w:rFonts w:asciiTheme="majorHAnsi" w:hAnsiTheme="majorHAnsi" w:cstheme="majorHAnsi"/>
                  <w:sz w:val="22"/>
                  <w:szCs w:val="22"/>
                </w:rPr>
                <w:t>https://selftaughtcoders.com/user-authentication-access-control-web-application/</w:t>
              </w:r>
            </w:hyperlink>
          </w:p>
        </w:tc>
      </w:tr>
      <w:tr w:rsidR="009402F3" w:rsidRPr="00AC403D" w14:paraId="3BA7A616" w14:textId="77777777" w:rsidTr="00022ACA">
        <w:tc>
          <w:tcPr>
            <w:tcW w:w="2425" w:type="dxa"/>
            <w:tcMar>
              <w:top w:w="0" w:type="dxa"/>
              <w:left w:w="115" w:type="dxa"/>
              <w:bottom w:w="0" w:type="dxa"/>
              <w:right w:w="115" w:type="dxa"/>
            </w:tcMar>
          </w:tcPr>
          <w:p w14:paraId="54E41534" w14:textId="7801C919"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Assign Users to Different Courses and Universities</w:t>
            </w:r>
          </w:p>
        </w:tc>
        <w:tc>
          <w:tcPr>
            <w:tcW w:w="4500" w:type="dxa"/>
            <w:tcMar>
              <w:top w:w="0" w:type="dxa"/>
              <w:left w:w="115" w:type="dxa"/>
              <w:bottom w:w="0" w:type="dxa"/>
              <w:right w:w="115" w:type="dxa"/>
            </w:tcMar>
          </w:tcPr>
          <w:p w14:paraId="4D0E5F81" w14:textId="3B148B15" w:rsidR="009402F3" w:rsidRPr="00AC403D" w:rsidRDefault="00AE7B75" w:rsidP="00AC403D">
            <w:pPr>
              <w:suppressAutoHyphens/>
              <w:contextualSpacing/>
              <w:rPr>
                <w:rFonts w:asciiTheme="majorHAnsi" w:hAnsiTheme="majorHAnsi" w:cstheme="majorHAnsi"/>
                <w:sz w:val="22"/>
                <w:szCs w:val="22"/>
              </w:rPr>
            </w:pPr>
            <w:r w:rsidRPr="00AE7B75">
              <w:rPr>
                <w:rFonts w:asciiTheme="majorHAnsi" w:hAnsiTheme="majorHAnsi" w:cstheme="majorHAnsi"/>
                <w:sz w:val="22"/>
                <w:szCs w:val="22"/>
              </w:rPr>
              <w:t>Users will need a way to connect to specific universities and courses. Rather than simply making all courses viewable to users so they can sift through and find their correct one, assigning them to a course or university and displaying only their assigned courses and universities will make the application more straightforward to use. Allowing users to be assigned to specific courses and universities makes it easier for the course owners and university owners to manage which users have access and to track the progress users are making within them. As Christopher Pappas (Pappas, 2024) notes, being able to manage different courses and monitor the progress students have made across them can greatly help instructors using the learning management system. Thus, assigning users to specific courses and universities will make it easier to track and manage their course experience, thereby making the system easier to use.</w:t>
            </w:r>
          </w:p>
        </w:tc>
        <w:tc>
          <w:tcPr>
            <w:tcW w:w="3690" w:type="dxa"/>
            <w:tcMar>
              <w:top w:w="0" w:type="dxa"/>
              <w:left w:w="115" w:type="dxa"/>
              <w:bottom w:w="0" w:type="dxa"/>
              <w:right w:w="115" w:type="dxa"/>
            </w:tcMar>
          </w:tcPr>
          <w:p w14:paraId="4DB5F6B0" w14:textId="77777777" w:rsidR="0096012F" w:rsidRDefault="0096012F" w:rsidP="00AC403D">
            <w:pPr>
              <w:suppressAutoHyphens/>
              <w:contextualSpacing/>
              <w:rPr>
                <w:rFonts w:asciiTheme="majorHAnsi" w:hAnsiTheme="majorHAnsi" w:cstheme="majorHAnsi"/>
                <w:i/>
                <w:iCs/>
                <w:sz w:val="22"/>
                <w:szCs w:val="22"/>
              </w:rPr>
            </w:pPr>
            <w:r w:rsidRPr="0096012F">
              <w:rPr>
                <w:rFonts w:asciiTheme="majorHAnsi" w:hAnsiTheme="majorHAnsi" w:cstheme="majorHAnsi"/>
                <w:sz w:val="22"/>
                <w:szCs w:val="22"/>
              </w:rPr>
              <w:t>Pappas, C. (2024, July 21). </w:t>
            </w:r>
            <w:r w:rsidRPr="0096012F">
              <w:rPr>
                <w:rFonts w:asciiTheme="majorHAnsi" w:hAnsiTheme="majorHAnsi" w:cstheme="majorHAnsi"/>
                <w:i/>
                <w:iCs/>
                <w:sz w:val="22"/>
                <w:szCs w:val="22"/>
              </w:rPr>
              <w:t xml:space="preserve">What Is An </w:t>
            </w:r>
          </w:p>
          <w:p w14:paraId="3B72BC1E" w14:textId="2120674E" w:rsidR="009402F3" w:rsidRPr="00AC403D" w:rsidRDefault="0096012F" w:rsidP="0096012F">
            <w:pPr>
              <w:suppressAutoHyphens/>
              <w:ind w:left="720"/>
              <w:contextualSpacing/>
              <w:rPr>
                <w:rFonts w:asciiTheme="majorHAnsi" w:hAnsiTheme="majorHAnsi" w:cstheme="majorHAnsi"/>
                <w:sz w:val="22"/>
                <w:szCs w:val="22"/>
              </w:rPr>
            </w:pPr>
            <w:r w:rsidRPr="0096012F">
              <w:rPr>
                <w:rFonts w:asciiTheme="majorHAnsi" w:hAnsiTheme="majorHAnsi" w:cstheme="majorHAnsi"/>
                <w:i/>
                <w:iCs/>
                <w:sz w:val="22"/>
                <w:szCs w:val="22"/>
              </w:rPr>
              <w:t>LMS?</w:t>
            </w:r>
            <w:r w:rsidRPr="0096012F">
              <w:rPr>
                <w:rFonts w:asciiTheme="majorHAnsi" w:hAnsiTheme="majorHAnsi" w:cstheme="majorHAnsi"/>
                <w:sz w:val="22"/>
                <w:szCs w:val="22"/>
              </w:rPr>
              <w:t xml:space="preserve"> ELearning Industry. </w:t>
            </w:r>
            <w:hyperlink r:id="rId8" w:history="1">
              <w:r w:rsidR="00033FBE" w:rsidRPr="00033FBE">
                <w:rPr>
                  <w:rStyle w:val="Hyperlink"/>
                  <w:rFonts w:asciiTheme="majorHAnsi" w:hAnsiTheme="majorHAnsi" w:cstheme="majorHAnsi"/>
                  <w:sz w:val="22"/>
                  <w:szCs w:val="22"/>
                </w:rPr>
                <w:t>https://elearningindustry.com/what-is-an-lms</w:t>
              </w:r>
            </w:hyperlink>
          </w:p>
        </w:tc>
      </w:tr>
      <w:tr w:rsidR="009402F3" w:rsidRPr="00AC403D" w14:paraId="6CE8FCA3" w14:textId="77777777" w:rsidTr="00022ACA">
        <w:tc>
          <w:tcPr>
            <w:tcW w:w="2425" w:type="dxa"/>
            <w:tcMar>
              <w:top w:w="0" w:type="dxa"/>
              <w:left w:w="115" w:type="dxa"/>
              <w:bottom w:w="0" w:type="dxa"/>
              <w:right w:w="115" w:type="dxa"/>
            </w:tcMar>
          </w:tcPr>
          <w:p w14:paraId="299B7601" w14:textId="095E9E09"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Create </w:t>
            </w:r>
            <w:r w:rsidR="002143DB">
              <w:rPr>
                <w:rFonts w:asciiTheme="majorHAnsi" w:hAnsiTheme="majorHAnsi" w:cstheme="majorHAnsi"/>
                <w:sz w:val="22"/>
                <w:szCs w:val="22"/>
              </w:rPr>
              <w:t xml:space="preserve">Multiple </w:t>
            </w:r>
            <w:r>
              <w:rPr>
                <w:rFonts w:asciiTheme="majorHAnsi" w:hAnsiTheme="majorHAnsi" w:cstheme="majorHAnsi"/>
                <w:sz w:val="22"/>
                <w:szCs w:val="22"/>
              </w:rPr>
              <w:t>Course Plans</w:t>
            </w:r>
          </w:p>
        </w:tc>
        <w:tc>
          <w:tcPr>
            <w:tcW w:w="4500" w:type="dxa"/>
            <w:tcMar>
              <w:top w:w="0" w:type="dxa"/>
              <w:left w:w="115" w:type="dxa"/>
              <w:bottom w:w="0" w:type="dxa"/>
              <w:right w:w="115" w:type="dxa"/>
            </w:tcMar>
          </w:tcPr>
          <w:p w14:paraId="4C0AE04D" w14:textId="32BEE5C7" w:rsidR="009402F3" w:rsidRPr="00AC403D" w:rsidRDefault="00AE7B75" w:rsidP="00AC403D">
            <w:pPr>
              <w:suppressAutoHyphens/>
              <w:contextualSpacing/>
              <w:rPr>
                <w:rFonts w:asciiTheme="majorHAnsi" w:hAnsiTheme="majorHAnsi" w:cstheme="majorHAnsi"/>
                <w:sz w:val="22"/>
                <w:szCs w:val="22"/>
              </w:rPr>
            </w:pPr>
            <w:r w:rsidRPr="00AE7B75">
              <w:rPr>
                <w:rFonts w:asciiTheme="majorHAnsi" w:hAnsiTheme="majorHAnsi" w:cstheme="majorHAnsi"/>
                <w:sz w:val="22"/>
                <w:szCs w:val="22"/>
              </w:rPr>
              <w:t xml:space="preserve">Universities have different courses even for the same subject. Having the option to create multiple course plans will make it easier to keep track of the different materials and students for each course, even when the subjects are identical. As Christopher Pappas </w:t>
            </w:r>
            <w:r w:rsidRPr="00AE7B75">
              <w:rPr>
                <w:rFonts w:asciiTheme="majorHAnsi" w:hAnsiTheme="majorHAnsi" w:cstheme="majorHAnsi"/>
                <w:sz w:val="22"/>
                <w:szCs w:val="22"/>
              </w:rPr>
              <w:lastRenderedPageBreak/>
              <w:t>(Pappas, 2024) notes, the ability to more easily manage documents related to the course, coursework, and student data is a significant educational benefit of learning management systems. Separating subjects into multiple courses, and even having different courses for the same subject, makes it easier for universities and instructors to keep track of all course data and the different students across the various courses, thereby improving the system's ease of use.</w:t>
            </w:r>
          </w:p>
        </w:tc>
        <w:tc>
          <w:tcPr>
            <w:tcW w:w="3690" w:type="dxa"/>
            <w:tcMar>
              <w:top w:w="0" w:type="dxa"/>
              <w:left w:w="115" w:type="dxa"/>
              <w:bottom w:w="0" w:type="dxa"/>
              <w:right w:w="115" w:type="dxa"/>
            </w:tcMar>
          </w:tcPr>
          <w:p w14:paraId="64C38A55" w14:textId="77777777" w:rsidR="00CE0E47" w:rsidRDefault="00CE0E47" w:rsidP="00CE0E47">
            <w:pPr>
              <w:suppressAutoHyphens/>
              <w:contextualSpacing/>
              <w:rPr>
                <w:rFonts w:asciiTheme="majorHAnsi" w:hAnsiTheme="majorHAnsi" w:cstheme="majorHAnsi"/>
                <w:i/>
                <w:iCs/>
                <w:sz w:val="22"/>
                <w:szCs w:val="22"/>
              </w:rPr>
            </w:pPr>
            <w:r w:rsidRPr="0096012F">
              <w:rPr>
                <w:rFonts w:asciiTheme="majorHAnsi" w:hAnsiTheme="majorHAnsi" w:cstheme="majorHAnsi"/>
                <w:sz w:val="22"/>
                <w:szCs w:val="22"/>
              </w:rPr>
              <w:lastRenderedPageBreak/>
              <w:t>Pappas, C. (2024, July 21). </w:t>
            </w:r>
            <w:r w:rsidRPr="0096012F">
              <w:rPr>
                <w:rFonts w:asciiTheme="majorHAnsi" w:hAnsiTheme="majorHAnsi" w:cstheme="majorHAnsi"/>
                <w:i/>
                <w:iCs/>
                <w:sz w:val="22"/>
                <w:szCs w:val="22"/>
              </w:rPr>
              <w:t xml:space="preserve">What Is An </w:t>
            </w:r>
          </w:p>
          <w:p w14:paraId="584BBEF1" w14:textId="7E3A594B" w:rsidR="009402F3" w:rsidRPr="00AC403D" w:rsidRDefault="00CE0E47" w:rsidP="00CE0E47">
            <w:pPr>
              <w:suppressAutoHyphens/>
              <w:ind w:left="720"/>
              <w:contextualSpacing/>
              <w:rPr>
                <w:rFonts w:asciiTheme="majorHAnsi" w:hAnsiTheme="majorHAnsi" w:cstheme="majorHAnsi"/>
                <w:sz w:val="22"/>
                <w:szCs w:val="22"/>
              </w:rPr>
            </w:pPr>
            <w:r w:rsidRPr="0096012F">
              <w:rPr>
                <w:rFonts w:asciiTheme="majorHAnsi" w:hAnsiTheme="majorHAnsi" w:cstheme="majorHAnsi"/>
                <w:i/>
                <w:iCs/>
                <w:sz w:val="22"/>
                <w:szCs w:val="22"/>
              </w:rPr>
              <w:t>LMS?</w:t>
            </w:r>
            <w:r w:rsidRPr="0096012F">
              <w:rPr>
                <w:rFonts w:asciiTheme="majorHAnsi" w:hAnsiTheme="majorHAnsi" w:cstheme="majorHAnsi"/>
                <w:sz w:val="22"/>
                <w:szCs w:val="22"/>
              </w:rPr>
              <w:t xml:space="preserve"> ELearning Industry. </w:t>
            </w:r>
            <w:hyperlink r:id="rId9" w:history="1">
              <w:r w:rsidR="00033FBE" w:rsidRPr="00033FBE">
                <w:rPr>
                  <w:rStyle w:val="Hyperlink"/>
                </w:rPr>
                <w:t>https://elearningindustry.com/what-is-an-lms</w:t>
              </w:r>
            </w:hyperlink>
          </w:p>
        </w:tc>
      </w:tr>
      <w:tr w:rsidR="009402F3" w:rsidRPr="00AC403D" w14:paraId="44B5FFA6" w14:textId="77777777" w:rsidTr="00022ACA">
        <w:tc>
          <w:tcPr>
            <w:tcW w:w="2425" w:type="dxa"/>
            <w:tcMar>
              <w:top w:w="0" w:type="dxa"/>
              <w:left w:w="115" w:type="dxa"/>
              <w:bottom w:w="0" w:type="dxa"/>
              <w:right w:w="115" w:type="dxa"/>
            </w:tcMar>
          </w:tcPr>
          <w:p w14:paraId="4130F84B" w14:textId="57C2BE91"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Notifications for Various Events</w:t>
            </w:r>
          </w:p>
        </w:tc>
        <w:tc>
          <w:tcPr>
            <w:tcW w:w="4500" w:type="dxa"/>
            <w:tcMar>
              <w:top w:w="0" w:type="dxa"/>
              <w:left w:w="115" w:type="dxa"/>
              <w:bottom w:w="0" w:type="dxa"/>
              <w:right w:w="115" w:type="dxa"/>
            </w:tcMar>
          </w:tcPr>
          <w:p w14:paraId="0EB2317C" w14:textId="576BAA75" w:rsidR="009402F3" w:rsidRPr="00AC403D" w:rsidRDefault="00AE7B75" w:rsidP="00AC403D">
            <w:pPr>
              <w:suppressAutoHyphens/>
              <w:contextualSpacing/>
              <w:rPr>
                <w:rFonts w:asciiTheme="majorHAnsi" w:hAnsiTheme="majorHAnsi" w:cstheme="majorHAnsi"/>
                <w:sz w:val="22"/>
                <w:szCs w:val="22"/>
              </w:rPr>
            </w:pPr>
            <w:r w:rsidRPr="00AE7B75">
              <w:rPr>
                <w:rFonts w:asciiTheme="majorHAnsi" w:hAnsiTheme="majorHAnsi" w:cstheme="majorHAnsi"/>
                <w:sz w:val="22"/>
                <w:szCs w:val="22"/>
              </w:rPr>
              <w:t>Users need to be alerted when changes are made to their course plans or when they receive messages. As Alex Coleman states in his work, "[n]otifications are vital for the management of [one's] course" (Coleman, 2014). Having notifications available to users makes it more likely that students will be alerted when new material is posted or when coursework changes, and that instructors will be alerted when students are trying to contact them or have turned in an assignment.</w:t>
            </w:r>
            <w:r w:rsidRPr="00AE7B75">
              <w:rPr>
                <w:rFonts w:asciiTheme="majorHAnsi" w:hAnsiTheme="majorHAnsi" w:cstheme="majorHAnsi"/>
                <w:sz w:val="22"/>
                <w:szCs w:val="22"/>
              </w:rPr>
              <w:tab/>
            </w:r>
          </w:p>
        </w:tc>
        <w:tc>
          <w:tcPr>
            <w:tcW w:w="3690" w:type="dxa"/>
            <w:tcMar>
              <w:top w:w="0" w:type="dxa"/>
              <w:left w:w="115" w:type="dxa"/>
              <w:bottom w:w="0" w:type="dxa"/>
              <w:right w:w="115" w:type="dxa"/>
            </w:tcMar>
          </w:tcPr>
          <w:p w14:paraId="6128C359" w14:textId="77777777" w:rsidR="00CE0E47" w:rsidRDefault="00CE0E47" w:rsidP="00CE0E47">
            <w:pPr>
              <w:suppressAutoHyphens/>
              <w:contextualSpacing/>
              <w:rPr>
                <w:rFonts w:asciiTheme="majorHAnsi" w:hAnsiTheme="majorHAnsi" w:cstheme="majorHAnsi"/>
                <w:i/>
                <w:iCs/>
                <w:sz w:val="22"/>
                <w:szCs w:val="22"/>
              </w:rPr>
            </w:pPr>
            <w:r>
              <w:rPr>
                <w:rFonts w:asciiTheme="majorHAnsi" w:hAnsiTheme="majorHAnsi" w:cstheme="majorHAnsi"/>
                <w:i/>
                <w:iCs/>
                <w:sz w:val="22"/>
                <w:szCs w:val="22"/>
              </w:rPr>
              <w:t xml:space="preserve">Coleman, A. </w:t>
            </w:r>
            <w:r w:rsidRPr="00022ACA">
              <w:rPr>
                <w:rFonts w:asciiTheme="majorHAnsi" w:hAnsiTheme="majorHAnsi" w:cstheme="majorHAnsi"/>
                <w:sz w:val="22"/>
                <w:szCs w:val="22"/>
              </w:rPr>
              <w:t xml:space="preserve">(2014, December 3). </w:t>
            </w:r>
            <w:r w:rsidRPr="00022ACA">
              <w:rPr>
                <w:rFonts w:asciiTheme="majorHAnsi" w:hAnsiTheme="majorHAnsi" w:cstheme="majorHAnsi"/>
                <w:i/>
                <w:iCs/>
                <w:sz w:val="22"/>
                <w:szCs w:val="22"/>
              </w:rPr>
              <w:t xml:space="preserve">User </w:t>
            </w:r>
          </w:p>
          <w:p w14:paraId="65212C86" w14:textId="73DB1C39" w:rsidR="009402F3" w:rsidRPr="00AC403D" w:rsidRDefault="00CE0E47" w:rsidP="00CE0E47">
            <w:pPr>
              <w:suppressAutoHyphens/>
              <w:ind w:left="720"/>
              <w:contextualSpacing/>
              <w:rPr>
                <w:rFonts w:asciiTheme="majorHAnsi" w:hAnsiTheme="majorHAnsi" w:cstheme="majorHAnsi"/>
                <w:sz w:val="22"/>
                <w:szCs w:val="22"/>
              </w:rPr>
            </w:pPr>
            <w:r w:rsidRPr="00022ACA">
              <w:rPr>
                <w:rFonts w:asciiTheme="majorHAnsi" w:hAnsiTheme="majorHAnsi" w:cstheme="majorHAnsi"/>
                <w:i/>
                <w:iCs/>
                <w:sz w:val="22"/>
                <w:szCs w:val="22"/>
              </w:rPr>
              <w:t>Authentication and Access Control in a Web Application</w:t>
            </w:r>
            <w:r w:rsidRPr="00022ACA">
              <w:rPr>
                <w:rFonts w:asciiTheme="majorHAnsi" w:hAnsiTheme="majorHAnsi" w:cstheme="majorHAnsi"/>
                <w:sz w:val="22"/>
                <w:szCs w:val="22"/>
              </w:rPr>
              <w:t xml:space="preserve">. </w:t>
            </w:r>
            <w:r>
              <w:rPr>
                <w:rFonts w:asciiTheme="majorHAnsi" w:hAnsiTheme="majorHAnsi" w:cstheme="majorHAnsi"/>
                <w:sz w:val="22"/>
                <w:szCs w:val="22"/>
              </w:rPr>
              <w:t xml:space="preserve"> </w:t>
            </w:r>
            <w:r w:rsidRPr="00022ACA">
              <w:rPr>
                <w:rFonts w:asciiTheme="majorHAnsi" w:hAnsiTheme="majorHAnsi" w:cstheme="majorHAnsi"/>
                <w:sz w:val="22"/>
                <w:szCs w:val="22"/>
              </w:rPr>
              <w:t xml:space="preserve">Self-Taught Coders. </w:t>
            </w:r>
            <w:hyperlink r:id="rId10" w:history="1">
              <w:r w:rsidRPr="0096012F">
                <w:rPr>
                  <w:rStyle w:val="Hyperlink"/>
                  <w:rFonts w:asciiTheme="majorHAnsi" w:hAnsiTheme="majorHAnsi" w:cstheme="majorHAnsi"/>
                  <w:sz w:val="22"/>
                  <w:szCs w:val="22"/>
                </w:rPr>
                <w:t>https://selftaughtcoders.com/user-authentication-access-control-web-application/</w:t>
              </w:r>
            </w:hyperlink>
          </w:p>
        </w:tc>
      </w:tr>
      <w:tr w:rsidR="009402F3" w:rsidRPr="00AC403D" w14:paraId="42818656" w14:textId="77777777" w:rsidTr="00022ACA">
        <w:tc>
          <w:tcPr>
            <w:tcW w:w="2425" w:type="dxa"/>
            <w:tcMar>
              <w:top w:w="0" w:type="dxa"/>
              <w:left w:w="115" w:type="dxa"/>
              <w:bottom w:w="0" w:type="dxa"/>
              <w:right w:w="115" w:type="dxa"/>
            </w:tcMar>
          </w:tcPr>
          <w:p w14:paraId="151D5D85" w14:textId="06D3B838"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Handle Upload</w:t>
            </w:r>
            <w:r w:rsidR="0092610D">
              <w:rPr>
                <w:rFonts w:asciiTheme="majorHAnsi" w:hAnsiTheme="majorHAnsi" w:cstheme="majorHAnsi"/>
                <w:sz w:val="22"/>
                <w:szCs w:val="22"/>
              </w:rPr>
              <w:t>ing</w:t>
            </w:r>
            <w:r>
              <w:rPr>
                <w:rFonts w:asciiTheme="majorHAnsi" w:hAnsiTheme="majorHAnsi" w:cstheme="majorHAnsi"/>
                <w:sz w:val="22"/>
                <w:szCs w:val="22"/>
              </w:rPr>
              <w:t xml:space="preserve"> </w:t>
            </w:r>
            <w:r w:rsidR="0092610D">
              <w:rPr>
                <w:rFonts w:asciiTheme="majorHAnsi" w:hAnsiTheme="majorHAnsi" w:cstheme="majorHAnsi"/>
                <w:sz w:val="22"/>
                <w:szCs w:val="22"/>
              </w:rPr>
              <w:t xml:space="preserve">Multiple Files of </w:t>
            </w:r>
            <w:r>
              <w:rPr>
                <w:rFonts w:asciiTheme="majorHAnsi" w:hAnsiTheme="majorHAnsi" w:cstheme="majorHAnsi"/>
                <w:sz w:val="22"/>
                <w:szCs w:val="22"/>
              </w:rPr>
              <w:t>Different Types</w:t>
            </w:r>
            <w:r w:rsidR="0092610D">
              <w:rPr>
                <w:rFonts w:asciiTheme="majorHAnsi" w:hAnsiTheme="majorHAnsi" w:cstheme="majorHAnsi"/>
                <w:sz w:val="22"/>
                <w:szCs w:val="22"/>
              </w:rPr>
              <w:t xml:space="preserve"> at Once</w:t>
            </w:r>
          </w:p>
        </w:tc>
        <w:tc>
          <w:tcPr>
            <w:tcW w:w="4500" w:type="dxa"/>
            <w:tcMar>
              <w:top w:w="0" w:type="dxa"/>
              <w:left w:w="115" w:type="dxa"/>
              <w:bottom w:w="0" w:type="dxa"/>
              <w:right w:w="115" w:type="dxa"/>
            </w:tcMar>
          </w:tcPr>
          <w:p w14:paraId="22998578" w14:textId="1380688C" w:rsidR="009402F3" w:rsidRPr="00AC403D" w:rsidRDefault="00AE7B75" w:rsidP="00AC403D">
            <w:pPr>
              <w:suppressAutoHyphens/>
              <w:contextualSpacing/>
              <w:rPr>
                <w:rFonts w:asciiTheme="majorHAnsi" w:hAnsiTheme="majorHAnsi" w:cstheme="majorHAnsi"/>
                <w:sz w:val="22"/>
                <w:szCs w:val="22"/>
              </w:rPr>
            </w:pPr>
            <w:r w:rsidRPr="00AE7B75">
              <w:rPr>
                <w:rFonts w:asciiTheme="majorHAnsi" w:hAnsiTheme="majorHAnsi" w:cstheme="majorHAnsi"/>
                <w:sz w:val="22"/>
                <w:szCs w:val="22"/>
              </w:rPr>
              <w:t>Different subjects and assignments may require multiple files to be uploaded at once, and these files might differ in type. A user submitting a project that requires a report and a video must submit a Word document and a video. As Trust Jamin Okpukoro writes, when a user needs to upload multiple files and the system requires uploading them one at a time, it can be "tedious and time-consuming" (Okpukoro, 2024). Requiring the user to submit the files one at a time would lead to a poor user experience and a poor opinion about the system. Thus, to ensure a decent user experience when submitting files, the system needs to allow multiple files to be uploaded at once and to accept files of different types.</w:t>
            </w:r>
          </w:p>
        </w:tc>
        <w:tc>
          <w:tcPr>
            <w:tcW w:w="3690" w:type="dxa"/>
            <w:tcMar>
              <w:top w:w="0" w:type="dxa"/>
              <w:left w:w="115" w:type="dxa"/>
              <w:bottom w:w="0" w:type="dxa"/>
              <w:right w:w="115" w:type="dxa"/>
            </w:tcMar>
          </w:tcPr>
          <w:p w14:paraId="53E39320" w14:textId="77777777" w:rsidR="0092610D" w:rsidRDefault="0092610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Okpukoro</w:t>
            </w:r>
            <w:r w:rsidRPr="0092610D">
              <w:rPr>
                <w:rFonts w:asciiTheme="majorHAnsi" w:hAnsiTheme="majorHAnsi" w:cstheme="majorHAnsi"/>
                <w:sz w:val="22"/>
                <w:szCs w:val="22"/>
              </w:rPr>
              <w:t>, T.</w:t>
            </w:r>
            <w:r>
              <w:rPr>
                <w:rFonts w:asciiTheme="majorHAnsi" w:hAnsiTheme="majorHAnsi" w:cstheme="majorHAnsi"/>
                <w:sz w:val="22"/>
                <w:szCs w:val="22"/>
              </w:rPr>
              <w:t xml:space="preserve"> J.</w:t>
            </w:r>
            <w:r w:rsidRPr="0092610D">
              <w:rPr>
                <w:rFonts w:asciiTheme="majorHAnsi" w:hAnsiTheme="majorHAnsi" w:cstheme="majorHAnsi"/>
                <w:sz w:val="22"/>
                <w:szCs w:val="22"/>
              </w:rPr>
              <w:t xml:space="preserve"> (2024, November 18). </w:t>
            </w:r>
          </w:p>
          <w:p w14:paraId="76A21160" w14:textId="67CBFAA8" w:rsidR="009402F3" w:rsidRPr="00AC403D" w:rsidRDefault="0092610D" w:rsidP="0092610D">
            <w:pPr>
              <w:suppressAutoHyphens/>
              <w:ind w:left="720"/>
              <w:contextualSpacing/>
              <w:rPr>
                <w:rFonts w:asciiTheme="majorHAnsi" w:hAnsiTheme="majorHAnsi" w:cstheme="majorHAnsi"/>
                <w:sz w:val="22"/>
                <w:szCs w:val="22"/>
              </w:rPr>
            </w:pPr>
            <w:r w:rsidRPr="0092610D">
              <w:rPr>
                <w:rFonts w:asciiTheme="majorHAnsi" w:hAnsiTheme="majorHAnsi" w:cstheme="majorHAnsi"/>
                <w:sz w:val="22"/>
                <w:szCs w:val="22"/>
              </w:rPr>
              <w:t xml:space="preserve">UX best practices for designing an intuitive file uploader. </w:t>
            </w:r>
            <w:proofErr w:type="spellStart"/>
            <w:r w:rsidRPr="0092610D">
              <w:rPr>
                <w:rFonts w:asciiTheme="majorHAnsi" w:hAnsiTheme="majorHAnsi" w:cstheme="majorHAnsi"/>
                <w:sz w:val="22"/>
                <w:szCs w:val="22"/>
              </w:rPr>
              <w:t>Uploadcare</w:t>
            </w:r>
            <w:proofErr w:type="spellEnd"/>
            <w:r w:rsidRPr="0092610D">
              <w:rPr>
                <w:rFonts w:asciiTheme="majorHAnsi" w:hAnsiTheme="majorHAnsi" w:cstheme="majorHAnsi"/>
                <w:sz w:val="22"/>
                <w:szCs w:val="22"/>
              </w:rPr>
              <w:t xml:space="preserve"> Inc.; </w:t>
            </w:r>
            <w:proofErr w:type="spellStart"/>
            <w:r w:rsidRPr="0092610D">
              <w:rPr>
                <w:rFonts w:asciiTheme="majorHAnsi" w:hAnsiTheme="majorHAnsi" w:cstheme="majorHAnsi"/>
                <w:sz w:val="22"/>
                <w:szCs w:val="22"/>
              </w:rPr>
              <w:t>Uploadcare</w:t>
            </w:r>
            <w:proofErr w:type="spellEnd"/>
            <w:r w:rsidRPr="0092610D">
              <w:rPr>
                <w:rFonts w:asciiTheme="majorHAnsi" w:hAnsiTheme="majorHAnsi" w:cstheme="majorHAnsi"/>
                <w:sz w:val="22"/>
                <w:szCs w:val="22"/>
              </w:rPr>
              <w:t xml:space="preserve">. </w:t>
            </w:r>
            <w:hyperlink r:id="rId11" w:history="1">
              <w:r w:rsidRPr="0092610D">
                <w:rPr>
                  <w:rStyle w:val="Hyperlink"/>
                  <w:rFonts w:asciiTheme="majorHAnsi" w:hAnsiTheme="majorHAnsi" w:cstheme="majorHAnsi"/>
                  <w:sz w:val="22"/>
                  <w:szCs w:val="22"/>
                </w:rPr>
                <w:t>https://uploadcare.com/blog/file-uploader-ux-best-practices/</w:t>
              </w:r>
            </w:hyperlink>
          </w:p>
        </w:tc>
      </w:tr>
      <w:tr w:rsidR="009402F3" w:rsidRPr="00AC403D" w14:paraId="1F31ED43" w14:textId="77777777" w:rsidTr="00022ACA">
        <w:tc>
          <w:tcPr>
            <w:tcW w:w="2425" w:type="dxa"/>
            <w:tcMar>
              <w:top w:w="0" w:type="dxa"/>
              <w:left w:w="115" w:type="dxa"/>
              <w:bottom w:w="0" w:type="dxa"/>
              <w:right w:w="115" w:type="dxa"/>
            </w:tcMar>
          </w:tcPr>
          <w:p w14:paraId="7E0B71D2" w14:textId="0C49E0AB"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Direct Messaging Between Users</w:t>
            </w:r>
          </w:p>
        </w:tc>
        <w:tc>
          <w:tcPr>
            <w:tcW w:w="4500" w:type="dxa"/>
            <w:tcMar>
              <w:top w:w="0" w:type="dxa"/>
              <w:left w:w="115" w:type="dxa"/>
              <w:bottom w:w="0" w:type="dxa"/>
              <w:right w:w="115" w:type="dxa"/>
            </w:tcMar>
          </w:tcPr>
          <w:p w14:paraId="181A8AAA" w14:textId="682FC0B7" w:rsidR="009402F3" w:rsidRPr="00AC403D" w:rsidRDefault="00AE7B75" w:rsidP="00AC403D">
            <w:pPr>
              <w:suppressAutoHyphens/>
              <w:contextualSpacing/>
              <w:rPr>
                <w:rFonts w:asciiTheme="majorHAnsi" w:hAnsiTheme="majorHAnsi" w:cstheme="majorHAnsi"/>
                <w:sz w:val="22"/>
                <w:szCs w:val="22"/>
              </w:rPr>
            </w:pPr>
            <w:r w:rsidRPr="00AE7B75">
              <w:rPr>
                <w:rFonts w:asciiTheme="majorHAnsi" w:hAnsiTheme="majorHAnsi" w:cstheme="majorHAnsi"/>
                <w:sz w:val="22"/>
                <w:szCs w:val="22"/>
              </w:rPr>
              <w:t xml:space="preserve">Having a built-in method for connecting users with their peers or teachers reduces user complexity. As Yevhen (Yevhen, 2023) notes, providing teachers with the ability to connect with their students and to provide helpful feedback or positive comments can significantly improve students' learning </w:t>
            </w:r>
            <w:r w:rsidRPr="00AE7B75">
              <w:rPr>
                <w:rFonts w:asciiTheme="majorHAnsi" w:hAnsiTheme="majorHAnsi" w:cstheme="majorHAnsi"/>
                <w:sz w:val="22"/>
                <w:szCs w:val="22"/>
              </w:rPr>
              <w:lastRenderedPageBreak/>
              <w:t>experience. Rather than having to search for another person's email or phone number, directly messaging a user through the system can make connecting with others easier and improve the user experience.</w:t>
            </w:r>
          </w:p>
        </w:tc>
        <w:tc>
          <w:tcPr>
            <w:tcW w:w="3690" w:type="dxa"/>
            <w:tcMar>
              <w:top w:w="0" w:type="dxa"/>
              <w:left w:w="115" w:type="dxa"/>
              <w:bottom w:w="0" w:type="dxa"/>
              <w:right w:w="115" w:type="dxa"/>
            </w:tcMar>
          </w:tcPr>
          <w:p w14:paraId="1422DC53" w14:textId="77777777" w:rsidR="00022ACA" w:rsidRDefault="00022ACA" w:rsidP="00022ACA">
            <w:pPr>
              <w:suppressAutoHyphens/>
              <w:contextualSpacing/>
              <w:rPr>
                <w:rFonts w:asciiTheme="majorHAnsi" w:hAnsiTheme="majorHAnsi" w:cstheme="majorHAnsi"/>
                <w:sz w:val="22"/>
                <w:szCs w:val="22"/>
              </w:rPr>
            </w:pPr>
            <w:r w:rsidRPr="00022ACA">
              <w:rPr>
                <w:rFonts w:asciiTheme="majorHAnsi" w:hAnsiTheme="majorHAnsi" w:cstheme="majorHAnsi"/>
                <w:sz w:val="22"/>
                <w:szCs w:val="22"/>
              </w:rPr>
              <w:lastRenderedPageBreak/>
              <w:t xml:space="preserve">Yevhen. (2023, July 19). What is </w:t>
            </w:r>
          </w:p>
          <w:p w14:paraId="4D465B85" w14:textId="0C9CF0F6" w:rsidR="009402F3" w:rsidRPr="00AC403D" w:rsidRDefault="00022ACA" w:rsidP="00022ACA">
            <w:pPr>
              <w:suppressAutoHyphens/>
              <w:ind w:left="720"/>
              <w:contextualSpacing/>
              <w:rPr>
                <w:rFonts w:asciiTheme="majorHAnsi" w:hAnsiTheme="majorHAnsi" w:cstheme="majorHAnsi"/>
                <w:sz w:val="22"/>
                <w:szCs w:val="22"/>
              </w:rPr>
            </w:pPr>
            <w:r w:rsidRPr="00022ACA">
              <w:rPr>
                <w:rFonts w:asciiTheme="majorHAnsi" w:hAnsiTheme="majorHAnsi" w:cstheme="majorHAnsi"/>
                <w:sz w:val="22"/>
                <w:szCs w:val="22"/>
              </w:rPr>
              <w:t xml:space="preserve">Canvas LMS? A Comprehensive Guide to Canvas LMS. WebHostingZone. </w:t>
            </w:r>
            <w:hyperlink r:id="rId12" w:history="1">
              <w:r w:rsidRPr="00022ACA">
                <w:rPr>
                  <w:rStyle w:val="Hyperlink"/>
                  <w:rFonts w:asciiTheme="majorHAnsi" w:hAnsiTheme="majorHAnsi" w:cstheme="majorHAnsi"/>
                  <w:sz w:val="22"/>
                  <w:szCs w:val="22"/>
                </w:rPr>
                <w:t>https://www.webhostingzone</w:t>
              </w:r>
              <w:r w:rsidRPr="00022ACA">
                <w:rPr>
                  <w:rStyle w:val="Hyperlink"/>
                  <w:rFonts w:asciiTheme="majorHAnsi" w:hAnsiTheme="majorHAnsi" w:cstheme="majorHAnsi"/>
                  <w:sz w:val="22"/>
                  <w:szCs w:val="22"/>
                </w:rPr>
                <w:lastRenderedPageBreak/>
                <w:t>.org/blog/canvas-lms-a-complete-guide</w:t>
              </w:r>
            </w:hyperlink>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4140"/>
        <w:gridCol w:w="3690"/>
      </w:tblGrid>
      <w:tr w:rsidR="009402F3" w:rsidRPr="00AC403D" w14:paraId="36A57104" w14:textId="77777777" w:rsidTr="00022ACA">
        <w:trPr>
          <w:tblHeader/>
        </w:trPr>
        <w:tc>
          <w:tcPr>
            <w:tcW w:w="2785"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4140"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690"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022ACA">
        <w:tc>
          <w:tcPr>
            <w:tcW w:w="2785" w:type="dxa"/>
            <w:tcMar>
              <w:top w:w="0" w:type="dxa"/>
              <w:left w:w="115" w:type="dxa"/>
              <w:bottom w:w="0" w:type="dxa"/>
              <w:right w:w="115" w:type="dxa"/>
            </w:tcMar>
          </w:tcPr>
          <w:p w14:paraId="03ED8371" w14:textId="0616AA5E"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Accessible On Any Device</w:t>
            </w:r>
          </w:p>
        </w:tc>
        <w:tc>
          <w:tcPr>
            <w:tcW w:w="4140" w:type="dxa"/>
            <w:tcMar>
              <w:top w:w="0" w:type="dxa"/>
              <w:left w:w="115" w:type="dxa"/>
              <w:bottom w:w="0" w:type="dxa"/>
              <w:right w:w="115" w:type="dxa"/>
            </w:tcMar>
          </w:tcPr>
          <w:p w14:paraId="49D8497C" w14:textId="19623AF3" w:rsidR="009402F3" w:rsidRPr="00AC403D" w:rsidRDefault="003900A6" w:rsidP="00AC403D">
            <w:pPr>
              <w:suppressAutoHyphens/>
              <w:contextualSpacing/>
              <w:rPr>
                <w:rFonts w:asciiTheme="majorHAnsi" w:hAnsiTheme="majorHAnsi" w:cstheme="majorHAnsi"/>
                <w:sz w:val="22"/>
                <w:szCs w:val="22"/>
              </w:rPr>
            </w:pPr>
            <w:r w:rsidRPr="003900A6">
              <w:rPr>
                <w:rFonts w:asciiTheme="majorHAnsi" w:hAnsiTheme="majorHAnsi" w:cstheme="majorHAnsi"/>
                <w:sz w:val="22"/>
                <w:szCs w:val="22"/>
              </w:rPr>
              <w:t xml:space="preserve">There </w:t>
            </w:r>
            <w:proofErr w:type="gramStart"/>
            <w:r w:rsidRPr="003900A6">
              <w:rPr>
                <w:rFonts w:asciiTheme="majorHAnsi" w:hAnsiTheme="majorHAnsi" w:cstheme="majorHAnsi"/>
                <w:sz w:val="22"/>
                <w:szCs w:val="22"/>
              </w:rPr>
              <w:t>are</w:t>
            </w:r>
            <w:proofErr w:type="gramEnd"/>
            <w:r w:rsidRPr="003900A6">
              <w:rPr>
                <w:rFonts w:asciiTheme="majorHAnsi" w:hAnsiTheme="majorHAnsi" w:cstheme="majorHAnsi"/>
                <w:sz w:val="22"/>
                <w:szCs w:val="22"/>
              </w:rPr>
              <w:t xml:space="preserve"> a plethora of modern computer systems and operating systems that users can access, so the system needs to be compatible and run consistently across all devices. As Christopher Pappas details in his work, one of the main benefits of a learning management system is its ability to allow "students to study when and where they want…" (Pappas, 2024). If there are specific modern devices on which the system performs poorly or is incompatible, it can bar certain users from accessing and using the system, resulting in multiple users having </w:t>
            </w:r>
            <w:proofErr w:type="gramStart"/>
            <w:r w:rsidRPr="003900A6">
              <w:rPr>
                <w:rFonts w:asciiTheme="majorHAnsi" w:hAnsiTheme="majorHAnsi" w:cstheme="majorHAnsi"/>
                <w:sz w:val="22"/>
                <w:szCs w:val="22"/>
              </w:rPr>
              <w:t>a poor</w:t>
            </w:r>
            <w:proofErr w:type="gramEnd"/>
            <w:r w:rsidRPr="003900A6">
              <w:rPr>
                <w:rFonts w:asciiTheme="majorHAnsi" w:hAnsiTheme="majorHAnsi" w:cstheme="majorHAnsi"/>
                <w:sz w:val="22"/>
                <w:szCs w:val="22"/>
              </w:rPr>
              <w:t xml:space="preserve"> user experience.</w:t>
            </w:r>
          </w:p>
        </w:tc>
        <w:tc>
          <w:tcPr>
            <w:tcW w:w="3690" w:type="dxa"/>
            <w:tcMar>
              <w:top w:w="0" w:type="dxa"/>
              <w:left w:w="115" w:type="dxa"/>
              <w:bottom w:w="0" w:type="dxa"/>
              <w:right w:w="115" w:type="dxa"/>
            </w:tcMar>
          </w:tcPr>
          <w:p w14:paraId="5D6A1D52" w14:textId="77777777" w:rsidR="00EA0C29" w:rsidRDefault="00EA0C29" w:rsidP="00EA0C29">
            <w:pPr>
              <w:suppressAutoHyphens/>
              <w:contextualSpacing/>
              <w:rPr>
                <w:rFonts w:asciiTheme="majorHAnsi" w:hAnsiTheme="majorHAnsi" w:cstheme="majorHAnsi"/>
                <w:i/>
                <w:iCs/>
                <w:sz w:val="22"/>
                <w:szCs w:val="22"/>
              </w:rPr>
            </w:pPr>
            <w:r w:rsidRPr="0096012F">
              <w:rPr>
                <w:rFonts w:asciiTheme="majorHAnsi" w:hAnsiTheme="majorHAnsi" w:cstheme="majorHAnsi"/>
                <w:sz w:val="22"/>
                <w:szCs w:val="22"/>
              </w:rPr>
              <w:t>Pappas, C. (2024, July 21). </w:t>
            </w:r>
            <w:r w:rsidRPr="0096012F">
              <w:rPr>
                <w:rFonts w:asciiTheme="majorHAnsi" w:hAnsiTheme="majorHAnsi" w:cstheme="majorHAnsi"/>
                <w:i/>
                <w:iCs/>
                <w:sz w:val="22"/>
                <w:szCs w:val="22"/>
              </w:rPr>
              <w:t xml:space="preserve">What Is An </w:t>
            </w:r>
          </w:p>
          <w:p w14:paraId="0988062C" w14:textId="1EBA0139" w:rsidR="009402F3" w:rsidRPr="00AC403D" w:rsidRDefault="00EA0C29" w:rsidP="00EA0C29">
            <w:pPr>
              <w:suppressAutoHyphens/>
              <w:ind w:left="720"/>
              <w:contextualSpacing/>
              <w:rPr>
                <w:rFonts w:asciiTheme="majorHAnsi" w:hAnsiTheme="majorHAnsi" w:cstheme="majorHAnsi"/>
                <w:sz w:val="22"/>
                <w:szCs w:val="22"/>
              </w:rPr>
            </w:pPr>
            <w:r w:rsidRPr="0096012F">
              <w:rPr>
                <w:rFonts w:asciiTheme="majorHAnsi" w:hAnsiTheme="majorHAnsi" w:cstheme="majorHAnsi"/>
                <w:i/>
                <w:iCs/>
                <w:sz w:val="22"/>
                <w:szCs w:val="22"/>
              </w:rPr>
              <w:t>LMS?</w:t>
            </w:r>
            <w:r w:rsidRPr="0096012F">
              <w:rPr>
                <w:rFonts w:asciiTheme="majorHAnsi" w:hAnsiTheme="majorHAnsi" w:cstheme="majorHAnsi"/>
                <w:sz w:val="22"/>
                <w:szCs w:val="22"/>
              </w:rPr>
              <w:t xml:space="preserve"> ELearning Industry. </w:t>
            </w:r>
            <w:hyperlink r:id="rId13" w:history="1">
              <w:r w:rsidR="00033FBE" w:rsidRPr="00033FBE">
                <w:rPr>
                  <w:rStyle w:val="Hyperlink"/>
                </w:rPr>
                <w:t>https://el</w:t>
              </w:r>
              <w:r w:rsidR="00033FBE" w:rsidRPr="00033FBE">
                <w:rPr>
                  <w:rStyle w:val="Hyperlink"/>
                </w:rPr>
                <w:t>e</w:t>
              </w:r>
              <w:r w:rsidR="00033FBE" w:rsidRPr="00033FBE">
                <w:rPr>
                  <w:rStyle w:val="Hyperlink"/>
                </w:rPr>
                <w:t>arni</w:t>
              </w:r>
              <w:r w:rsidR="00033FBE" w:rsidRPr="00033FBE">
                <w:rPr>
                  <w:rStyle w:val="Hyperlink"/>
                </w:rPr>
                <w:t>n</w:t>
              </w:r>
              <w:r w:rsidR="00033FBE" w:rsidRPr="00033FBE">
                <w:rPr>
                  <w:rStyle w:val="Hyperlink"/>
                </w:rPr>
                <w:t>gindustry.com/what-is-an-lms</w:t>
              </w:r>
            </w:hyperlink>
          </w:p>
        </w:tc>
      </w:tr>
      <w:tr w:rsidR="009402F3" w:rsidRPr="00AC403D" w14:paraId="70153753" w14:textId="77777777" w:rsidTr="00022ACA">
        <w:tc>
          <w:tcPr>
            <w:tcW w:w="2785" w:type="dxa"/>
            <w:tcMar>
              <w:top w:w="0" w:type="dxa"/>
              <w:left w:w="115" w:type="dxa"/>
              <w:bottom w:w="0" w:type="dxa"/>
              <w:right w:w="115" w:type="dxa"/>
            </w:tcMar>
          </w:tcPr>
          <w:p w14:paraId="311B8E6D" w14:textId="674AAA96"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Handle Multiple Concurrent Users</w:t>
            </w:r>
          </w:p>
        </w:tc>
        <w:tc>
          <w:tcPr>
            <w:tcW w:w="4140" w:type="dxa"/>
            <w:tcMar>
              <w:top w:w="0" w:type="dxa"/>
              <w:left w:w="115" w:type="dxa"/>
              <w:bottom w:w="0" w:type="dxa"/>
              <w:right w:w="115" w:type="dxa"/>
            </w:tcMar>
          </w:tcPr>
          <w:p w14:paraId="0933C883" w14:textId="7CC31FCE" w:rsidR="009402F3" w:rsidRPr="00AC403D" w:rsidRDefault="003900A6" w:rsidP="00AC403D">
            <w:pPr>
              <w:suppressAutoHyphens/>
              <w:contextualSpacing/>
              <w:rPr>
                <w:rFonts w:asciiTheme="majorHAnsi" w:hAnsiTheme="majorHAnsi" w:cstheme="majorHAnsi"/>
                <w:sz w:val="22"/>
                <w:szCs w:val="22"/>
              </w:rPr>
            </w:pPr>
            <w:r w:rsidRPr="003900A6">
              <w:rPr>
                <w:rFonts w:asciiTheme="majorHAnsi" w:hAnsiTheme="majorHAnsi" w:cstheme="majorHAnsi"/>
                <w:sz w:val="22"/>
                <w:szCs w:val="22"/>
              </w:rPr>
              <w:t xml:space="preserve">Multiple universities could publish multiple courses that are all active in the same timeframe. At any given time, there could be </w:t>
            </w:r>
            <w:proofErr w:type="gramStart"/>
            <w:r w:rsidRPr="003900A6">
              <w:rPr>
                <w:rFonts w:asciiTheme="majorHAnsi" w:hAnsiTheme="majorHAnsi" w:cstheme="majorHAnsi"/>
                <w:sz w:val="22"/>
                <w:szCs w:val="22"/>
              </w:rPr>
              <w:t>a large number of</w:t>
            </w:r>
            <w:proofErr w:type="gramEnd"/>
            <w:r w:rsidRPr="003900A6">
              <w:rPr>
                <w:rFonts w:asciiTheme="majorHAnsi" w:hAnsiTheme="majorHAnsi" w:cstheme="majorHAnsi"/>
                <w:sz w:val="22"/>
                <w:szCs w:val="22"/>
              </w:rPr>
              <w:t xml:space="preserve"> users accessing the system, so it needs to handle a high volume of network traffic. As 6sense (Canvas LMS - Market Share, Competitor Insights in Learning Management Systems, n.d.) reports on their site, </w:t>
            </w:r>
            <w:proofErr w:type="gramStart"/>
            <w:r w:rsidRPr="003900A6">
              <w:rPr>
                <w:rFonts w:asciiTheme="majorHAnsi" w:hAnsiTheme="majorHAnsi" w:cstheme="majorHAnsi"/>
                <w:sz w:val="22"/>
                <w:szCs w:val="22"/>
              </w:rPr>
              <w:t>the Canvas</w:t>
            </w:r>
            <w:proofErr w:type="gramEnd"/>
            <w:r w:rsidRPr="003900A6">
              <w:rPr>
                <w:rFonts w:asciiTheme="majorHAnsi" w:hAnsiTheme="majorHAnsi" w:cstheme="majorHAnsi"/>
                <w:sz w:val="22"/>
                <w:szCs w:val="22"/>
              </w:rPr>
              <w:t xml:space="preserve"> LMS has 11,294 companies currently using their system. These companies could range from hundreds to thousands of employees, meaning the Canvas LMS is likely to handle thousands of users a day. The system needs to handle multiple users simultaneously accessing their courses without overworking or overloading it, to avoid crashing or freezing. Should crashes occur due to the large number of users, users may be unable to complete their </w:t>
            </w:r>
            <w:r w:rsidRPr="003900A6">
              <w:rPr>
                <w:rFonts w:asciiTheme="majorHAnsi" w:hAnsiTheme="majorHAnsi" w:cstheme="majorHAnsi"/>
                <w:sz w:val="22"/>
                <w:szCs w:val="22"/>
              </w:rPr>
              <w:lastRenderedPageBreak/>
              <w:t xml:space="preserve">schoolwork and miss deadlines, leading to </w:t>
            </w:r>
            <w:proofErr w:type="gramStart"/>
            <w:r w:rsidRPr="003900A6">
              <w:rPr>
                <w:rFonts w:asciiTheme="majorHAnsi" w:hAnsiTheme="majorHAnsi" w:cstheme="majorHAnsi"/>
                <w:sz w:val="22"/>
                <w:szCs w:val="22"/>
              </w:rPr>
              <w:t>a poor</w:t>
            </w:r>
            <w:proofErr w:type="gramEnd"/>
            <w:r w:rsidRPr="003900A6">
              <w:rPr>
                <w:rFonts w:asciiTheme="majorHAnsi" w:hAnsiTheme="majorHAnsi" w:cstheme="majorHAnsi"/>
                <w:sz w:val="22"/>
                <w:szCs w:val="22"/>
              </w:rPr>
              <w:t xml:space="preserve"> user experience and disdain towards the system.</w:t>
            </w:r>
          </w:p>
        </w:tc>
        <w:tc>
          <w:tcPr>
            <w:tcW w:w="3690" w:type="dxa"/>
            <w:tcMar>
              <w:top w:w="0" w:type="dxa"/>
              <w:left w:w="115" w:type="dxa"/>
              <w:bottom w:w="0" w:type="dxa"/>
              <w:right w:w="115" w:type="dxa"/>
            </w:tcMar>
          </w:tcPr>
          <w:p w14:paraId="4024DB1D" w14:textId="77777777" w:rsidR="00EA0C29" w:rsidRDefault="00EA0C29" w:rsidP="00AC403D">
            <w:pPr>
              <w:suppressAutoHyphens/>
              <w:contextualSpacing/>
              <w:rPr>
                <w:rFonts w:asciiTheme="majorHAnsi" w:hAnsiTheme="majorHAnsi" w:cstheme="majorHAnsi"/>
                <w:i/>
                <w:iCs/>
                <w:sz w:val="22"/>
                <w:szCs w:val="22"/>
              </w:rPr>
            </w:pPr>
            <w:r w:rsidRPr="00EA0C29">
              <w:rPr>
                <w:rFonts w:asciiTheme="majorHAnsi" w:hAnsiTheme="majorHAnsi" w:cstheme="majorHAnsi"/>
                <w:i/>
                <w:iCs/>
                <w:sz w:val="22"/>
                <w:szCs w:val="22"/>
              </w:rPr>
              <w:lastRenderedPageBreak/>
              <w:t xml:space="preserve">Canvas LMS - Market Share, </w:t>
            </w:r>
          </w:p>
          <w:p w14:paraId="22A0060F" w14:textId="7ADCEA3B" w:rsidR="009402F3" w:rsidRPr="00AC403D" w:rsidRDefault="00EA0C29" w:rsidP="00EA0C29">
            <w:pPr>
              <w:suppressAutoHyphens/>
              <w:ind w:left="720"/>
              <w:contextualSpacing/>
              <w:rPr>
                <w:rFonts w:asciiTheme="majorHAnsi" w:hAnsiTheme="majorHAnsi" w:cstheme="majorHAnsi"/>
                <w:sz w:val="22"/>
                <w:szCs w:val="22"/>
              </w:rPr>
            </w:pPr>
            <w:r w:rsidRPr="00EA0C29">
              <w:rPr>
                <w:rFonts w:asciiTheme="majorHAnsi" w:hAnsiTheme="majorHAnsi" w:cstheme="majorHAnsi"/>
                <w:i/>
                <w:iCs/>
                <w:sz w:val="22"/>
                <w:szCs w:val="22"/>
              </w:rPr>
              <w:t xml:space="preserve">Competitor Insights </w:t>
            </w:r>
            <w:proofErr w:type="gramStart"/>
            <w:r w:rsidRPr="00EA0C29">
              <w:rPr>
                <w:rFonts w:asciiTheme="majorHAnsi" w:hAnsiTheme="majorHAnsi" w:cstheme="majorHAnsi"/>
                <w:i/>
                <w:iCs/>
                <w:sz w:val="22"/>
                <w:szCs w:val="22"/>
              </w:rPr>
              <w:t>in</w:t>
            </w:r>
            <w:proofErr w:type="gramEnd"/>
            <w:r w:rsidRPr="00EA0C29">
              <w:rPr>
                <w:rFonts w:asciiTheme="majorHAnsi" w:hAnsiTheme="majorHAnsi" w:cstheme="majorHAnsi"/>
                <w:i/>
                <w:iCs/>
                <w:sz w:val="22"/>
                <w:szCs w:val="22"/>
              </w:rPr>
              <w:t xml:space="preserve"> Learning Management Systems</w:t>
            </w:r>
            <w:r w:rsidRPr="00EA0C29">
              <w:rPr>
                <w:rFonts w:asciiTheme="majorHAnsi" w:hAnsiTheme="majorHAnsi" w:cstheme="majorHAnsi"/>
                <w:sz w:val="22"/>
                <w:szCs w:val="22"/>
              </w:rPr>
              <w:t xml:space="preserve">. (n.d.). 6sense.com. </w:t>
            </w:r>
            <w:hyperlink r:id="rId14" w:history="1">
              <w:r w:rsidRPr="00EA0C29">
                <w:rPr>
                  <w:rStyle w:val="Hyperlink"/>
                  <w:rFonts w:asciiTheme="majorHAnsi" w:hAnsiTheme="majorHAnsi" w:cstheme="majorHAnsi"/>
                  <w:sz w:val="22"/>
                  <w:szCs w:val="22"/>
                </w:rPr>
                <w:t>https://6sense.com/tech/learning-manage</w:t>
              </w:r>
              <w:r w:rsidRPr="00EA0C29">
                <w:rPr>
                  <w:rStyle w:val="Hyperlink"/>
                  <w:rFonts w:asciiTheme="majorHAnsi" w:hAnsiTheme="majorHAnsi" w:cstheme="majorHAnsi"/>
                  <w:sz w:val="22"/>
                  <w:szCs w:val="22"/>
                </w:rPr>
                <w:t>m</w:t>
              </w:r>
              <w:r w:rsidRPr="00EA0C29">
                <w:rPr>
                  <w:rStyle w:val="Hyperlink"/>
                  <w:rFonts w:asciiTheme="majorHAnsi" w:hAnsiTheme="majorHAnsi" w:cstheme="majorHAnsi"/>
                  <w:sz w:val="22"/>
                  <w:szCs w:val="22"/>
                </w:rPr>
                <w:t>ent-systems/canvas-lms-market-share</w:t>
              </w:r>
            </w:hyperlink>
          </w:p>
        </w:tc>
      </w:tr>
      <w:tr w:rsidR="009402F3" w:rsidRPr="00AC403D" w14:paraId="1A18605B" w14:textId="77777777" w:rsidTr="00022ACA">
        <w:tc>
          <w:tcPr>
            <w:tcW w:w="2785" w:type="dxa"/>
            <w:tcMar>
              <w:top w:w="0" w:type="dxa"/>
              <w:left w:w="115" w:type="dxa"/>
              <w:bottom w:w="0" w:type="dxa"/>
              <w:right w:w="115" w:type="dxa"/>
            </w:tcMar>
          </w:tcPr>
          <w:p w14:paraId="78F86F19" w14:textId="705F126A" w:rsidR="009402F3" w:rsidRPr="00AC403D" w:rsidRDefault="000C6B1F"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All Page Content Must Load Within Three Seconds When Navigating to New Pages</w:t>
            </w:r>
          </w:p>
        </w:tc>
        <w:tc>
          <w:tcPr>
            <w:tcW w:w="4140" w:type="dxa"/>
            <w:tcMar>
              <w:top w:w="0" w:type="dxa"/>
              <w:left w:w="115" w:type="dxa"/>
              <w:bottom w:w="0" w:type="dxa"/>
              <w:right w:w="115" w:type="dxa"/>
            </w:tcMar>
          </w:tcPr>
          <w:p w14:paraId="6DCB0D56" w14:textId="0C4F14CB" w:rsidR="009402F3" w:rsidRPr="00AC403D" w:rsidRDefault="005B43AC" w:rsidP="00AC403D">
            <w:pPr>
              <w:suppressAutoHyphens/>
              <w:contextualSpacing/>
              <w:rPr>
                <w:rFonts w:asciiTheme="majorHAnsi" w:hAnsiTheme="majorHAnsi" w:cstheme="majorHAnsi"/>
                <w:sz w:val="22"/>
                <w:szCs w:val="22"/>
              </w:rPr>
            </w:pPr>
            <w:r w:rsidRPr="005B43AC">
              <w:rPr>
                <w:rFonts w:asciiTheme="majorHAnsi" w:hAnsiTheme="majorHAnsi" w:cstheme="majorHAnsi"/>
                <w:sz w:val="22"/>
                <w:szCs w:val="22"/>
              </w:rPr>
              <w:t xml:space="preserve">Users will navigate to multiple pages as they complete their coursework, so page reloading is critical for a decent user experience. Having any page </w:t>
            </w:r>
            <w:proofErr w:type="gramStart"/>
            <w:r w:rsidRPr="005B43AC">
              <w:rPr>
                <w:rFonts w:asciiTheme="majorHAnsi" w:hAnsiTheme="majorHAnsi" w:cstheme="majorHAnsi"/>
                <w:sz w:val="22"/>
                <w:szCs w:val="22"/>
              </w:rPr>
              <w:t>take</w:t>
            </w:r>
            <w:proofErr w:type="gramEnd"/>
            <w:r w:rsidRPr="005B43AC">
              <w:rPr>
                <w:rFonts w:asciiTheme="majorHAnsi" w:hAnsiTheme="majorHAnsi" w:cstheme="majorHAnsi"/>
                <w:sz w:val="22"/>
                <w:szCs w:val="22"/>
              </w:rPr>
              <w:t xml:space="preserve"> a long time to load as users attempt to complete their schoolwork would be frustrating and make using the system difficult. As Mark Fairlie writes in their work, users can perceive "a slow or clunky website as a reflection of how [a] business is run and how much it cares" (Fairlie, 2023). A poor experience with slow load times could lead users to opt out of their courses. If this happened with enough users, the university might decide to stop using the system due to the complaints, and it could prevent any future universities from using the system as well.</w:t>
            </w:r>
          </w:p>
        </w:tc>
        <w:tc>
          <w:tcPr>
            <w:tcW w:w="3690" w:type="dxa"/>
            <w:tcMar>
              <w:top w:w="0" w:type="dxa"/>
              <w:left w:w="115" w:type="dxa"/>
              <w:bottom w:w="0" w:type="dxa"/>
              <w:right w:w="115" w:type="dxa"/>
            </w:tcMar>
          </w:tcPr>
          <w:p w14:paraId="56D59DD0" w14:textId="77777777" w:rsidR="00244F9F" w:rsidRDefault="00244F9F" w:rsidP="00AC403D">
            <w:pPr>
              <w:suppressAutoHyphens/>
              <w:contextualSpacing/>
              <w:rPr>
                <w:rFonts w:asciiTheme="majorHAnsi" w:hAnsiTheme="majorHAnsi" w:cstheme="majorHAnsi"/>
                <w:i/>
                <w:iCs/>
                <w:sz w:val="22"/>
                <w:szCs w:val="22"/>
              </w:rPr>
            </w:pPr>
            <w:r w:rsidRPr="00244F9F">
              <w:rPr>
                <w:rFonts w:asciiTheme="majorHAnsi" w:hAnsiTheme="majorHAnsi" w:cstheme="majorHAnsi"/>
                <w:sz w:val="22"/>
                <w:szCs w:val="22"/>
              </w:rPr>
              <w:t>Fairlie, M. (2023, November 6). </w:t>
            </w:r>
            <w:r w:rsidRPr="00244F9F">
              <w:rPr>
                <w:rFonts w:asciiTheme="majorHAnsi" w:hAnsiTheme="majorHAnsi" w:cstheme="majorHAnsi"/>
                <w:i/>
                <w:iCs/>
                <w:sz w:val="22"/>
                <w:szCs w:val="22"/>
              </w:rPr>
              <w:t xml:space="preserve">How </w:t>
            </w:r>
          </w:p>
          <w:p w14:paraId="21CB94CE" w14:textId="1709425C" w:rsidR="009402F3" w:rsidRPr="00AC403D" w:rsidRDefault="00244F9F" w:rsidP="00244F9F">
            <w:pPr>
              <w:suppressAutoHyphens/>
              <w:ind w:left="720"/>
              <w:contextualSpacing/>
              <w:rPr>
                <w:rFonts w:asciiTheme="majorHAnsi" w:hAnsiTheme="majorHAnsi" w:cstheme="majorHAnsi"/>
                <w:sz w:val="22"/>
                <w:szCs w:val="22"/>
              </w:rPr>
            </w:pPr>
            <w:r w:rsidRPr="00244F9F">
              <w:rPr>
                <w:rFonts w:asciiTheme="majorHAnsi" w:hAnsiTheme="majorHAnsi" w:cstheme="majorHAnsi"/>
                <w:i/>
                <w:iCs/>
                <w:sz w:val="22"/>
                <w:szCs w:val="22"/>
              </w:rPr>
              <w:t>Page Load Speed Affects Customer Behavior</w:t>
            </w:r>
            <w:r w:rsidRPr="00244F9F">
              <w:rPr>
                <w:rFonts w:asciiTheme="majorHAnsi" w:hAnsiTheme="majorHAnsi" w:cstheme="majorHAnsi"/>
                <w:sz w:val="22"/>
                <w:szCs w:val="22"/>
              </w:rPr>
              <w:t xml:space="preserve">. Business.com. </w:t>
            </w:r>
            <w:hyperlink r:id="rId15" w:history="1">
              <w:r w:rsidRPr="00244F9F">
                <w:rPr>
                  <w:rStyle w:val="Hyperlink"/>
                  <w:rFonts w:asciiTheme="majorHAnsi" w:hAnsiTheme="majorHAnsi" w:cstheme="majorHAnsi"/>
                  <w:sz w:val="22"/>
                  <w:szCs w:val="22"/>
                </w:rPr>
                <w:t>https://www.business.com/articles/website-</w:t>
              </w:r>
              <w:r w:rsidRPr="00244F9F">
                <w:rPr>
                  <w:rStyle w:val="Hyperlink"/>
                  <w:rFonts w:asciiTheme="majorHAnsi" w:hAnsiTheme="majorHAnsi" w:cstheme="majorHAnsi"/>
                  <w:sz w:val="22"/>
                  <w:szCs w:val="22"/>
                </w:rPr>
                <w:t>p</w:t>
              </w:r>
              <w:r w:rsidRPr="00244F9F">
                <w:rPr>
                  <w:rStyle w:val="Hyperlink"/>
                  <w:rFonts w:asciiTheme="majorHAnsi" w:hAnsiTheme="majorHAnsi" w:cstheme="majorHAnsi"/>
                  <w:sz w:val="22"/>
                  <w:szCs w:val="22"/>
                </w:rPr>
                <w:t>age-speed-affects-behavior/</w:t>
              </w:r>
            </w:hyperlink>
          </w:p>
        </w:tc>
      </w:tr>
      <w:tr w:rsidR="009402F3" w:rsidRPr="00AC403D" w14:paraId="231DB19C" w14:textId="77777777" w:rsidTr="00022ACA">
        <w:tc>
          <w:tcPr>
            <w:tcW w:w="2785" w:type="dxa"/>
            <w:tcMar>
              <w:top w:w="0" w:type="dxa"/>
              <w:left w:w="115" w:type="dxa"/>
              <w:bottom w:w="0" w:type="dxa"/>
              <w:right w:w="115" w:type="dxa"/>
            </w:tcMar>
          </w:tcPr>
          <w:p w14:paraId="34353B68" w14:textId="5B19100C"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Always Available and Users are Alerted When Downtime Occurs</w:t>
            </w:r>
          </w:p>
        </w:tc>
        <w:tc>
          <w:tcPr>
            <w:tcW w:w="4140" w:type="dxa"/>
            <w:tcMar>
              <w:top w:w="0" w:type="dxa"/>
              <w:left w:w="115" w:type="dxa"/>
              <w:bottom w:w="0" w:type="dxa"/>
              <w:right w:w="115" w:type="dxa"/>
            </w:tcMar>
          </w:tcPr>
          <w:p w14:paraId="7934CF08" w14:textId="0621F6CE" w:rsidR="009402F3" w:rsidRPr="00AC403D" w:rsidRDefault="005B43AC" w:rsidP="00AC403D">
            <w:pPr>
              <w:suppressAutoHyphens/>
              <w:contextualSpacing/>
              <w:rPr>
                <w:rFonts w:asciiTheme="majorHAnsi" w:hAnsiTheme="majorHAnsi" w:cstheme="majorHAnsi"/>
                <w:sz w:val="22"/>
                <w:szCs w:val="22"/>
              </w:rPr>
            </w:pPr>
            <w:r w:rsidRPr="005B43AC">
              <w:rPr>
                <w:rFonts w:asciiTheme="majorHAnsi" w:hAnsiTheme="majorHAnsi" w:cstheme="majorHAnsi"/>
                <w:sz w:val="22"/>
                <w:szCs w:val="22"/>
              </w:rPr>
              <w:t xml:space="preserve">One of the main benefits of online learning management systems is that they allow users to work on their courses at any time, so having the systems running 24/7 without interruptions is crucial to maintaining this benefit. However, there are instances in which maintenance or changes will require the system to restart or shut down for </w:t>
            </w:r>
            <w:proofErr w:type="gramStart"/>
            <w:r w:rsidRPr="005B43AC">
              <w:rPr>
                <w:rFonts w:asciiTheme="majorHAnsi" w:hAnsiTheme="majorHAnsi" w:cstheme="majorHAnsi"/>
                <w:sz w:val="22"/>
                <w:szCs w:val="22"/>
              </w:rPr>
              <w:t>a period of time</w:t>
            </w:r>
            <w:proofErr w:type="gramEnd"/>
            <w:r w:rsidRPr="005B43AC">
              <w:rPr>
                <w:rFonts w:asciiTheme="majorHAnsi" w:hAnsiTheme="majorHAnsi" w:cstheme="majorHAnsi"/>
                <w:sz w:val="22"/>
                <w:szCs w:val="22"/>
              </w:rPr>
              <w:t xml:space="preserve">. As Sarah Laubach writes in her work, properly implementing preventative maintenance is necessary to ensure that a company can schedule the maintenance to occur "at a convenient time for [the company] and [its users] …" (Laubach, 2025). By planning and scheduling proper maintenance for the system and doing so at times when the fewest users are online, the system can continue running without breaking down. Still, users must be aware of this to avoid misunderstandings or the belief that the downtime was unplanned or unexpected, making it critical to alert users when this occurs so they can plan around it. Failing to </w:t>
            </w:r>
            <w:r w:rsidRPr="005B43AC">
              <w:rPr>
                <w:rFonts w:asciiTheme="majorHAnsi" w:hAnsiTheme="majorHAnsi" w:cstheme="majorHAnsi"/>
                <w:sz w:val="22"/>
                <w:szCs w:val="22"/>
              </w:rPr>
              <w:lastRenderedPageBreak/>
              <w:t xml:space="preserve">alert users to help them avoid downtime could harm some users' ability to work on their coursework and lead to </w:t>
            </w:r>
            <w:proofErr w:type="gramStart"/>
            <w:r w:rsidRPr="005B43AC">
              <w:rPr>
                <w:rFonts w:asciiTheme="majorHAnsi" w:hAnsiTheme="majorHAnsi" w:cstheme="majorHAnsi"/>
                <w:sz w:val="22"/>
                <w:szCs w:val="22"/>
              </w:rPr>
              <w:t>a poor</w:t>
            </w:r>
            <w:proofErr w:type="gramEnd"/>
            <w:r w:rsidRPr="005B43AC">
              <w:rPr>
                <w:rFonts w:asciiTheme="majorHAnsi" w:hAnsiTheme="majorHAnsi" w:cstheme="majorHAnsi"/>
                <w:sz w:val="22"/>
                <w:szCs w:val="22"/>
              </w:rPr>
              <w:t xml:space="preserve"> user experience.</w:t>
            </w:r>
            <w:r w:rsidRPr="005B43AC">
              <w:rPr>
                <w:rFonts w:asciiTheme="majorHAnsi" w:hAnsiTheme="majorHAnsi" w:cstheme="majorHAnsi"/>
                <w:sz w:val="22"/>
                <w:szCs w:val="22"/>
              </w:rPr>
              <w:tab/>
            </w:r>
          </w:p>
        </w:tc>
        <w:tc>
          <w:tcPr>
            <w:tcW w:w="3690" w:type="dxa"/>
            <w:tcMar>
              <w:top w:w="0" w:type="dxa"/>
              <w:left w:w="115" w:type="dxa"/>
              <w:bottom w:w="0" w:type="dxa"/>
              <w:right w:w="115" w:type="dxa"/>
            </w:tcMar>
          </w:tcPr>
          <w:p w14:paraId="33D16AD7" w14:textId="77777777" w:rsidR="00657A2F" w:rsidRDefault="00657A2F"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Laubach, S. (2025, May 19). </w:t>
            </w:r>
            <w:r w:rsidRPr="00657A2F">
              <w:rPr>
                <w:rFonts w:asciiTheme="majorHAnsi" w:hAnsiTheme="majorHAnsi" w:cstheme="majorHAnsi"/>
                <w:sz w:val="22"/>
                <w:szCs w:val="22"/>
              </w:rPr>
              <w:t xml:space="preserve">7 Benefits </w:t>
            </w:r>
          </w:p>
          <w:p w14:paraId="79F76655" w14:textId="73D2BCCD" w:rsidR="009402F3" w:rsidRPr="00AC403D" w:rsidRDefault="00657A2F" w:rsidP="00657A2F">
            <w:pPr>
              <w:suppressAutoHyphens/>
              <w:ind w:left="720"/>
              <w:contextualSpacing/>
              <w:rPr>
                <w:rFonts w:asciiTheme="majorHAnsi" w:hAnsiTheme="majorHAnsi" w:cstheme="majorHAnsi"/>
                <w:sz w:val="22"/>
                <w:szCs w:val="22"/>
              </w:rPr>
            </w:pPr>
            <w:r w:rsidRPr="00657A2F">
              <w:rPr>
                <w:rFonts w:asciiTheme="majorHAnsi" w:hAnsiTheme="majorHAnsi" w:cstheme="majorHAnsi"/>
                <w:sz w:val="22"/>
                <w:szCs w:val="22"/>
              </w:rPr>
              <w:t>of Preventive Maintenance</w:t>
            </w:r>
            <w:r>
              <w:rPr>
                <w:rFonts w:asciiTheme="majorHAnsi" w:hAnsiTheme="majorHAnsi" w:cstheme="majorHAnsi"/>
                <w:sz w:val="22"/>
                <w:szCs w:val="22"/>
              </w:rPr>
              <w:t xml:space="preserve">. FMX. </w:t>
            </w:r>
            <w:hyperlink r:id="rId16" w:history="1">
              <w:r w:rsidR="005B43AC" w:rsidRPr="005B43AC">
                <w:rPr>
                  <w:rStyle w:val="Hyperlink"/>
                </w:rPr>
                <w:t>https://www.gofmx.com/blog/b</w:t>
              </w:r>
              <w:r w:rsidR="005B43AC" w:rsidRPr="005B43AC">
                <w:rPr>
                  <w:rStyle w:val="Hyperlink"/>
                </w:rPr>
                <w:t>e</w:t>
              </w:r>
              <w:r w:rsidR="005B43AC" w:rsidRPr="005B43AC">
                <w:rPr>
                  <w:rStyle w:val="Hyperlink"/>
                </w:rPr>
                <w:t>nefits-of-preventive-maintenance/</w:t>
              </w:r>
            </w:hyperlink>
          </w:p>
        </w:tc>
      </w:tr>
      <w:tr w:rsidR="009402F3" w:rsidRPr="00AC403D" w14:paraId="632AD496" w14:textId="77777777" w:rsidTr="00022ACA">
        <w:tc>
          <w:tcPr>
            <w:tcW w:w="2785" w:type="dxa"/>
            <w:tcMar>
              <w:top w:w="0" w:type="dxa"/>
              <w:left w:w="115" w:type="dxa"/>
              <w:bottom w:w="0" w:type="dxa"/>
              <w:right w:w="115" w:type="dxa"/>
            </w:tcMar>
          </w:tcPr>
          <w:p w14:paraId="45336259" w14:textId="62A525D6" w:rsidR="009402F3" w:rsidRPr="00AC403D" w:rsidRDefault="0040669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Support an Unlimited Amount of User Registrations</w:t>
            </w:r>
          </w:p>
        </w:tc>
        <w:tc>
          <w:tcPr>
            <w:tcW w:w="4140" w:type="dxa"/>
            <w:tcMar>
              <w:top w:w="0" w:type="dxa"/>
              <w:left w:w="115" w:type="dxa"/>
              <w:bottom w:w="0" w:type="dxa"/>
              <w:right w:w="115" w:type="dxa"/>
            </w:tcMar>
          </w:tcPr>
          <w:p w14:paraId="5F50BE68" w14:textId="59FB92C1" w:rsidR="009402F3" w:rsidRPr="00AC403D" w:rsidRDefault="005B43AC" w:rsidP="00AC403D">
            <w:pPr>
              <w:suppressAutoHyphens/>
              <w:contextualSpacing/>
              <w:rPr>
                <w:rFonts w:asciiTheme="majorHAnsi" w:hAnsiTheme="majorHAnsi" w:cstheme="majorHAnsi"/>
                <w:sz w:val="22"/>
                <w:szCs w:val="22"/>
              </w:rPr>
            </w:pPr>
            <w:r w:rsidRPr="005B43AC">
              <w:rPr>
                <w:rFonts w:asciiTheme="majorHAnsi" w:hAnsiTheme="majorHAnsi" w:cstheme="majorHAnsi"/>
                <w:sz w:val="22"/>
                <w:szCs w:val="22"/>
              </w:rPr>
              <w:t xml:space="preserve">Universities do not have a finite number of students or faculty, and it should be expected that new students will continue to apply to universities and require access to the system. Thus, it is important that the system does not have a fixed maximum number of users, since there is no definitive way to determine how many users will register to use the system. On their site, D2L, the company behind BrightSpace LMS (About Us, n.d.), reports having over 21 million current users accessing their learning management system. Considering the number of users for a similar learning management system and the likelihood that new users will continue to register, it stands to reason that this system should be designed to accommodate </w:t>
            </w:r>
            <w:proofErr w:type="gramStart"/>
            <w:r w:rsidRPr="005B43AC">
              <w:rPr>
                <w:rFonts w:asciiTheme="majorHAnsi" w:hAnsiTheme="majorHAnsi" w:cstheme="majorHAnsi"/>
                <w:sz w:val="22"/>
                <w:szCs w:val="22"/>
              </w:rPr>
              <w:t>a large number of</w:t>
            </w:r>
            <w:proofErr w:type="gramEnd"/>
            <w:r w:rsidRPr="005B43AC">
              <w:rPr>
                <w:rFonts w:asciiTheme="majorHAnsi" w:hAnsiTheme="majorHAnsi" w:cstheme="majorHAnsi"/>
                <w:sz w:val="22"/>
                <w:szCs w:val="22"/>
              </w:rPr>
              <w:t xml:space="preserve"> users. The ability to continuously register new students and faculty accounts is essential to ensure that these new users can access the system without removing or limiting older user accounts.</w:t>
            </w:r>
          </w:p>
        </w:tc>
        <w:tc>
          <w:tcPr>
            <w:tcW w:w="3690" w:type="dxa"/>
            <w:tcMar>
              <w:top w:w="0" w:type="dxa"/>
              <w:left w:w="115" w:type="dxa"/>
              <w:bottom w:w="0" w:type="dxa"/>
              <w:right w:w="115" w:type="dxa"/>
            </w:tcMar>
          </w:tcPr>
          <w:p w14:paraId="4BDA8985" w14:textId="77777777" w:rsidR="00C05076" w:rsidRDefault="00C05076" w:rsidP="00AC403D">
            <w:pPr>
              <w:suppressAutoHyphens/>
              <w:contextualSpacing/>
              <w:rPr>
                <w:rFonts w:asciiTheme="majorHAnsi" w:hAnsiTheme="majorHAnsi" w:cstheme="majorHAnsi"/>
                <w:sz w:val="22"/>
                <w:szCs w:val="22"/>
              </w:rPr>
            </w:pPr>
            <w:r w:rsidRPr="00C05076">
              <w:rPr>
                <w:rFonts w:asciiTheme="majorHAnsi" w:hAnsiTheme="majorHAnsi" w:cstheme="majorHAnsi"/>
                <w:i/>
                <w:iCs/>
                <w:sz w:val="22"/>
                <w:szCs w:val="22"/>
              </w:rPr>
              <w:t>About Us</w:t>
            </w:r>
            <w:r w:rsidRPr="00C05076">
              <w:rPr>
                <w:rFonts w:asciiTheme="majorHAnsi" w:hAnsiTheme="majorHAnsi" w:cstheme="majorHAnsi"/>
                <w:sz w:val="22"/>
                <w:szCs w:val="22"/>
              </w:rPr>
              <w:t xml:space="preserve">. (n.d.). D2L. </w:t>
            </w:r>
          </w:p>
          <w:p w14:paraId="37A57FF6" w14:textId="56A962A8" w:rsidR="009402F3" w:rsidRPr="00AC403D" w:rsidRDefault="00C05076" w:rsidP="00C05076">
            <w:pPr>
              <w:suppressAutoHyphens/>
              <w:ind w:left="720"/>
              <w:contextualSpacing/>
              <w:rPr>
                <w:rFonts w:asciiTheme="majorHAnsi" w:hAnsiTheme="majorHAnsi" w:cstheme="majorHAnsi"/>
                <w:sz w:val="22"/>
                <w:szCs w:val="22"/>
              </w:rPr>
            </w:pPr>
            <w:hyperlink r:id="rId17" w:history="1">
              <w:r w:rsidRPr="00C05076">
                <w:rPr>
                  <w:rStyle w:val="Hyperlink"/>
                  <w:rFonts w:asciiTheme="majorHAnsi" w:hAnsiTheme="majorHAnsi" w:cstheme="majorHAnsi"/>
                  <w:sz w:val="22"/>
                  <w:szCs w:val="22"/>
                </w:rPr>
                <w:t>https://www.d2</w:t>
              </w:r>
              <w:r w:rsidRPr="00C05076">
                <w:rPr>
                  <w:rStyle w:val="Hyperlink"/>
                  <w:rFonts w:asciiTheme="majorHAnsi" w:hAnsiTheme="majorHAnsi" w:cstheme="majorHAnsi"/>
                  <w:sz w:val="22"/>
                  <w:szCs w:val="22"/>
                </w:rPr>
                <w:t>l</w:t>
              </w:r>
              <w:r w:rsidRPr="00C05076">
                <w:rPr>
                  <w:rStyle w:val="Hyperlink"/>
                  <w:rFonts w:asciiTheme="majorHAnsi" w:hAnsiTheme="majorHAnsi" w:cstheme="majorHAnsi"/>
                  <w:sz w:val="22"/>
                  <w:szCs w:val="22"/>
                </w:rPr>
                <w:t>.com/about/</w:t>
              </w:r>
            </w:hyperlink>
          </w:p>
        </w:tc>
      </w:tr>
      <w:tr w:rsidR="009402F3" w:rsidRPr="00AC403D" w14:paraId="3C226E09" w14:textId="77777777" w:rsidTr="00022ACA">
        <w:tc>
          <w:tcPr>
            <w:tcW w:w="2785" w:type="dxa"/>
            <w:tcMar>
              <w:top w:w="0" w:type="dxa"/>
              <w:left w:w="115" w:type="dxa"/>
              <w:bottom w:w="0" w:type="dxa"/>
              <w:right w:w="115" w:type="dxa"/>
            </w:tcMar>
          </w:tcPr>
          <w:p w14:paraId="7D2A5E9F" w14:textId="2B320AF4" w:rsidR="009402F3" w:rsidRPr="00AC403D" w:rsidRDefault="00DE625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Data is Backed Up Daily and Recoverable within 48 Hours</w:t>
            </w:r>
          </w:p>
        </w:tc>
        <w:tc>
          <w:tcPr>
            <w:tcW w:w="4140" w:type="dxa"/>
            <w:tcMar>
              <w:top w:w="0" w:type="dxa"/>
              <w:left w:w="115" w:type="dxa"/>
              <w:bottom w:w="0" w:type="dxa"/>
              <w:right w:w="115" w:type="dxa"/>
            </w:tcMar>
          </w:tcPr>
          <w:p w14:paraId="5D7CFBB0" w14:textId="634FE89C" w:rsidR="009402F3" w:rsidRPr="00AC403D" w:rsidRDefault="005B43AC" w:rsidP="00AC403D">
            <w:pPr>
              <w:suppressAutoHyphens/>
              <w:contextualSpacing/>
              <w:rPr>
                <w:rFonts w:asciiTheme="majorHAnsi" w:hAnsiTheme="majorHAnsi" w:cstheme="majorHAnsi"/>
                <w:sz w:val="22"/>
                <w:szCs w:val="22"/>
              </w:rPr>
            </w:pPr>
            <w:r w:rsidRPr="005B43AC">
              <w:rPr>
                <w:rFonts w:asciiTheme="majorHAnsi" w:hAnsiTheme="majorHAnsi" w:cstheme="majorHAnsi"/>
                <w:sz w:val="22"/>
                <w:szCs w:val="22"/>
              </w:rPr>
              <w:t xml:space="preserve">User data is arguably the most important aspect of this system, as universities will develop the various courses and the work within them. Thus, backups of all user data are essential to ensure that no data is lost in the event of a server attack or an unexpected shutdown, since it is the system's responsibility to safely and continuously store this information. As Rhett Freeman writes, regular website backups are important in the event of unexpected circumstances, helping ensure that one can "recover lost content in minutes rather than rebuilding everything from scratch" (Freeman, 2025). If any user data is lost, it could mean that the time spent creating courses is lost if course data </w:t>
            </w:r>
            <w:r w:rsidRPr="005B43AC">
              <w:rPr>
                <w:rFonts w:asciiTheme="majorHAnsi" w:hAnsiTheme="majorHAnsi" w:cstheme="majorHAnsi"/>
                <w:sz w:val="22"/>
                <w:szCs w:val="22"/>
              </w:rPr>
              <w:lastRenderedPageBreak/>
              <w:t>is deleted or that the time spent working on those courses is lost if a user account is deleted. Both have the potential to drastically affect the user experience, since having to spend additional time recreating or redoing coursework would be infuriating to any user.</w:t>
            </w:r>
          </w:p>
        </w:tc>
        <w:tc>
          <w:tcPr>
            <w:tcW w:w="3690" w:type="dxa"/>
            <w:tcMar>
              <w:top w:w="0" w:type="dxa"/>
              <w:left w:w="115" w:type="dxa"/>
              <w:bottom w:w="0" w:type="dxa"/>
              <w:right w:w="115" w:type="dxa"/>
            </w:tcMar>
          </w:tcPr>
          <w:p w14:paraId="0FC65EA0" w14:textId="77777777" w:rsidR="00244F9F" w:rsidRDefault="00244F9F" w:rsidP="00AC403D">
            <w:pPr>
              <w:suppressAutoHyphens/>
              <w:contextualSpacing/>
              <w:rPr>
                <w:rFonts w:asciiTheme="majorHAnsi" w:hAnsiTheme="majorHAnsi" w:cstheme="majorHAnsi"/>
                <w:i/>
                <w:iCs/>
                <w:sz w:val="22"/>
                <w:szCs w:val="22"/>
              </w:rPr>
            </w:pPr>
            <w:r w:rsidRPr="00244F9F">
              <w:rPr>
                <w:rFonts w:asciiTheme="majorHAnsi" w:hAnsiTheme="majorHAnsi" w:cstheme="majorHAnsi"/>
                <w:sz w:val="22"/>
                <w:szCs w:val="22"/>
              </w:rPr>
              <w:lastRenderedPageBreak/>
              <w:t>Freeman, R. (2025, June 3). </w:t>
            </w:r>
            <w:r w:rsidRPr="00244F9F">
              <w:rPr>
                <w:rFonts w:asciiTheme="majorHAnsi" w:hAnsiTheme="majorHAnsi" w:cstheme="majorHAnsi"/>
                <w:i/>
                <w:iCs/>
                <w:sz w:val="22"/>
                <w:szCs w:val="22"/>
              </w:rPr>
              <w:t xml:space="preserve">The </w:t>
            </w:r>
          </w:p>
          <w:p w14:paraId="1ED06794" w14:textId="33A1FB5B" w:rsidR="009402F3" w:rsidRPr="00AC403D" w:rsidRDefault="00244F9F" w:rsidP="00244F9F">
            <w:pPr>
              <w:suppressAutoHyphens/>
              <w:ind w:left="720"/>
              <w:contextualSpacing/>
              <w:rPr>
                <w:rFonts w:asciiTheme="majorHAnsi" w:hAnsiTheme="majorHAnsi" w:cstheme="majorHAnsi"/>
                <w:sz w:val="22"/>
                <w:szCs w:val="22"/>
              </w:rPr>
            </w:pPr>
            <w:r w:rsidRPr="00244F9F">
              <w:rPr>
                <w:rFonts w:asciiTheme="majorHAnsi" w:hAnsiTheme="majorHAnsi" w:cstheme="majorHAnsi"/>
                <w:i/>
                <w:iCs/>
                <w:sz w:val="22"/>
                <w:szCs w:val="22"/>
              </w:rPr>
              <w:t>Importance of Regular Website Backups - Hosted.com Blog</w:t>
            </w:r>
            <w:r w:rsidRPr="00244F9F">
              <w:rPr>
                <w:rFonts w:asciiTheme="majorHAnsi" w:hAnsiTheme="majorHAnsi" w:cstheme="majorHAnsi"/>
                <w:sz w:val="22"/>
                <w:szCs w:val="22"/>
              </w:rPr>
              <w:t xml:space="preserve">. Hosted.com Blog. </w:t>
            </w:r>
            <w:hyperlink r:id="rId18" w:history="1">
              <w:r w:rsidRPr="00244F9F">
                <w:rPr>
                  <w:rStyle w:val="Hyperlink"/>
                  <w:rFonts w:asciiTheme="majorHAnsi" w:hAnsiTheme="majorHAnsi" w:cstheme="majorHAnsi"/>
                  <w:sz w:val="22"/>
                  <w:szCs w:val="22"/>
                </w:rPr>
                <w:t>https://www.host</w:t>
              </w:r>
              <w:r w:rsidRPr="00244F9F">
                <w:rPr>
                  <w:rStyle w:val="Hyperlink"/>
                  <w:rFonts w:asciiTheme="majorHAnsi" w:hAnsiTheme="majorHAnsi" w:cstheme="majorHAnsi"/>
                  <w:sz w:val="22"/>
                  <w:szCs w:val="22"/>
                </w:rPr>
                <w:t>e</w:t>
              </w:r>
              <w:r w:rsidRPr="00244F9F">
                <w:rPr>
                  <w:rStyle w:val="Hyperlink"/>
                  <w:rFonts w:asciiTheme="majorHAnsi" w:hAnsiTheme="majorHAnsi" w:cstheme="majorHAnsi"/>
                  <w:sz w:val="22"/>
                  <w:szCs w:val="22"/>
                </w:rPr>
                <w:t>d.com/blog/regular-website-backups/</w:t>
              </w:r>
            </w:hyperlink>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4568"/>
        <w:gridCol w:w="4162"/>
      </w:tblGrid>
      <w:tr w:rsidR="009402F3" w:rsidRPr="00AC403D" w14:paraId="42E35FF6" w14:textId="77777777" w:rsidTr="00C05076">
        <w:trPr>
          <w:tblHeader/>
        </w:trPr>
        <w:tc>
          <w:tcPr>
            <w:tcW w:w="1885"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4568"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4162"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C05076">
        <w:tc>
          <w:tcPr>
            <w:tcW w:w="1885" w:type="dxa"/>
            <w:tcMar>
              <w:top w:w="0" w:type="dxa"/>
              <w:left w:w="115" w:type="dxa"/>
              <w:bottom w:w="0" w:type="dxa"/>
              <w:right w:w="115" w:type="dxa"/>
            </w:tcMar>
          </w:tcPr>
          <w:p w14:paraId="27E534D0" w14:textId="54D5EDF2" w:rsidR="009402F3" w:rsidRPr="00AC403D" w:rsidRDefault="00DE625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Users Will Connect with a Device That Has Reliable Internet Access</w:t>
            </w:r>
          </w:p>
        </w:tc>
        <w:tc>
          <w:tcPr>
            <w:tcW w:w="4568" w:type="dxa"/>
            <w:tcMar>
              <w:top w:w="0" w:type="dxa"/>
              <w:left w:w="115" w:type="dxa"/>
              <w:bottom w:w="0" w:type="dxa"/>
              <w:right w:w="115" w:type="dxa"/>
            </w:tcMar>
          </w:tcPr>
          <w:p w14:paraId="1F27DE3D" w14:textId="5B866E1A" w:rsidR="009402F3" w:rsidRPr="00AC403D" w:rsidRDefault="001531CC" w:rsidP="00AC403D">
            <w:pPr>
              <w:suppressAutoHyphens/>
              <w:contextualSpacing/>
              <w:rPr>
                <w:rFonts w:asciiTheme="majorHAnsi" w:hAnsiTheme="majorHAnsi" w:cstheme="majorHAnsi"/>
                <w:sz w:val="22"/>
                <w:szCs w:val="22"/>
              </w:rPr>
            </w:pPr>
            <w:r w:rsidRPr="001531CC">
              <w:rPr>
                <w:rFonts w:asciiTheme="majorHAnsi" w:hAnsiTheme="majorHAnsi" w:cstheme="majorHAnsi"/>
                <w:sz w:val="22"/>
                <w:szCs w:val="22"/>
              </w:rPr>
              <w:t>The system will primarily be web-hosted, like most learning management systems, to leverage the cross-device compatibility of web applications. As Christopher Pappas writes, learning management systems are beneficial because they allow the storage of all course data, such as "assignments, resources, and grades in one place" (Pappas, 2024). However, storing all data in a single place requires users to have an internet connection to access it, and if that connection is broken at any point, the system can no longer send data to that user. Thus, for this system to function correctly, it is assumed that a user will connect to the site using a reliable internet connection to both send and receive data to the system.</w:t>
            </w:r>
          </w:p>
        </w:tc>
        <w:tc>
          <w:tcPr>
            <w:tcW w:w="4162" w:type="dxa"/>
            <w:tcMar>
              <w:top w:w="0" w:type="dxa"/>
              <w:left w:w="115" w:type="dxa"/>
              <w:bottom w:w="0" w:type="dxa"/>
              <w:right w:w="115" w:type="dxa"/>
            </w:tcMar>
          </w:tcPr>
          <w:p w14:paraId="67046F3B" w14:textId="77777777" w:rsidR="00C05076" w:rsidRPr="00033FBE" w:rsidRDefault="00C05076" w:rsidP="00C05076">
            <w:pPr>
              <w:suppressAutoHyphens/>
              <w:contextualSpacing/>
              <w:rPr>
                <w:rFonts w:asciiTheme="majorHAnsi" w:hAnsiTheme="majorHAnsi" w:cstheme="majorHAnsi"/>
                <w:i/>
                <w:iCs/>
                <w:sz w:val="22"/>
                <w:szCs w:val="22"/>
              </w:rPr>
            </w:pPr>
            <w:r w:rsidRPr="00033FBE">
              <w:rPr>
                <w:rFonts w:asciiTheme="majorHAnsi" w:hAnsiTheme="majorHAnsi" w:cstheme="majorHAnsi"/>
                <w:sz w:val="22"/>
                <w:szCs w:val="22"/>
              </w:rPr>
              <w:t>Pappas, C. (2024, July 21). </w:t>
            </w:r>
            <w:r w:rsidRPr="00033FBE">
              <w:rPr>
                <w:rFonts w:asciiTheme="majorHAnsi" w:hAnsiTheme="majorHAnsi" w:cstheme="majorHAnsi"/>
                <w:i/>
                <w:iCs/>
                <w:sz w:val="22"/>
                <w:szCs w:val="22"/>
              </w:rPr>
              <w:t xml:space="preserve">What Is An </w:t>
            </w:r>
          </w:p>
          <w:p w14:paraId="5785995C" w14:textId="62698AF0" w:rsidR="009402F3" w:rsidRPr="00AC403D" w:rsidRDefault="00C05076" w:rsidP="00C05076">
            <w:pPr>
              <w:suppressAutoHyphens/>
              <w:ind w:left="720"/>
              <w:contextualSpacing/>
              <w:rPr>
                <w:rFonts w:asciiTheme="majorHAnsi" w:hAnsiTheme="majorHAnsi" w:cstheme="majorHAnsi"/>
                <w:sz w:val="22"/>
                <w:szCs w:val="22"/>
              </w:rPr>
            </w:pPr>
            <w:r w:rsidRPr="00033FBE">
              <w:rPr>
                <w:rFonts w:asciiTheme="majorHAnsi" w:hAnsiTheme="majorHAnsi" w:cstheme="majorHAnsi"/>
                <w:i/>
                <w:iCs/>
                <w:sz w:val="22"/>
                <w:szCs w:val="22"/>
              </w:rPr>
              <w:t>LMS?</w:t>
            </w:r>
            <w:r w:rsidRPr="00033FBE">
              <w:rPr>
                <w:rFonts w:asciiTheme="majorHAnsi" w:hAnsiTheme="majorHAnsi" w:cstheme="majorHAnsi"/>
                <w:sz w:val="22"/>
                <w:szCs w:val="22"/>
              </w:rPr>
              <w:t xml:space="preserve"> ELearning Industry. </w:t>
            </w:r>
            <w:hyperlink r:id="rId19" w:history="1">
              <w:r w:rsidR="00033FBE" w:rsidRPr="00033FBE">
                <w:rPr>
                  <w:rStyle w:val="Hyperlink"/>
                  <w:rFonts w:asciiTheme="majorHAnsi" w:hAnsiTheme="majorHAnsi" w:cstheme="majorHAnsi"/>
                  <w:sz w:val="22"/>
                  <w:szCs w:val="22"/>
                </w:rPr>
                <w:t>https://elear</w:t>
              </w:r>
              <w:r w:rsidR="00033FBE" w:rsidRPr="00033FBE">
                <w:rPr>
                  <w:rStyle w:val="Hyperlink"/>
                  <w:rFonts w:asciiTheme="majorHAnsi" w:hAnsiTheme="majorHAnsi" w:cstheme="majorHAnsi"/>
                  <w:sz w:val="22"/>
                  <w:szCs w:val="22"/>
                </w:rPr>
                <w:t>n</w:t>
              </w:r>
              <w:r w:rsidR="00033FBE" w:rsidRPr="00033FBE">
                <w:rPr>
                  <w:rStyle w:val="Hyperlink"/>
                  <w:rFonts w:asciiTheme="majorHAnsi" w:hAnsiTheme="majorHAnsi" w:cstheme="majorHAnsi"/>
                  <w:sz w:val="22"/>
                  <w:szCs w:val="22"/>
                </w:rPr>
                <w:t>ingindustry.com/what-is-an-lms</w:t>
              </w:r>
            </w:hyperlink>
          </w:p>
        </w:tc>
      </w:tr>
      <w:tr w:rsidR="009402F3" w:rsidRPr="00AC403D" w14:paraId="57CBAC4A" w14:textId="77777777" w:rsidTr="00C05076">
        <w:tc>
          <w:tcPr>
            <w:tcW w:w="1885" w:type="dxa"/>
            <w:tcMar>
              <w:top w:w="0" w:type="dxa"/>
              <w:left w:w="115" w:type="dxa"/>
              <w:bottom w:w="0" w:type="dxa"/>
              <w:right w:w="115" w:type="dxa"/>
            </w:tcMar>
          </w:tcPr>
          <w:p w14:paraId="68C79466" w14:textId="091871B9" w:rsidR="009402F3" w:rsidRPr="00AC403D" w:rsidRDefault="00DE625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Users Will Register with a Valid Email</w:t>
            </w:r>
          </w:p>
        </w:tc>
        <w:tc>
          <w:tcPr>
            <w:tcW w:w="4568" w:type="dxa"/>
            <w:tcMar>
              <w:top w:w="0" w:type="dxa"/>
              <w:left w:w="115" w:type="dxa"/>
              <w:bottom w:w="0" w:type="dxa"/>
              <w:right w:w="115" w:type="dxa"/>
            </w:tcMar>
          </w:tcPr>
          <w:p w14:paraId="4B94F2CF" w14:textId="7C3EEF53" w:rsidR="009402F3" w:rsidRPr="00AC403D" w:rsidRDefault="001531CC" w:rsidP="00AC403D">
            <w:pPr>
              <w:suppressAutoHyphens/>
              <w:contextualSpacing/>
              <w:rPr>
                <w:rFonts w:asciiTheme="majorHAnsi" w:hAnsiTheme="majorHAnsi" w:cstheme="majorHAnsi"/>
                <w:sz w:val="22"/>
                <w:szCs w:val="22"/>
              </w:rPr>
            </w:pPr>
            <w:r w:rsidRPr="001531CC">
              <w:rPr>
                <w:rFonts w:asciiTheme="majorHAnsi" w:hAnsiTheme="majorHAnsi" w:cstheme="majorHAnsi"/>
                <w:sz w:val="22"/>
                <w:szCs w:val="22"/>
              </w:rPr>
              <w:t>Having a way to contact users outside the system via email will help verify a user's identity. Should a user attempt to reset their password, their identity must be verified to ensure they are the one making the request. The best way to do this is to contact the user via the email they entered. As Louis DeNicola states in his work, a user's email address "can be an indirect piece of personally identifiable information (PII) and play a role in identity verification (IDV)" (DeNicola, 2023). Thus, having a working email is essential for verifying a user's identity, as a deactivated or invalid email prevents any</w:t>
            </w:r>
            <w:r>
              <w:rPr>
                <w:rFonts w:asciiTheme="majorHAnsi" w:hAnsiTheme="majorHAnsi" w:cstheme="majorHAnsi"/>
                <w:sz w:val="22"/>
                <w:szCs w:val="22"/>
              </w:rPr>
              <w:t xml:space="preserve"> external</w:t>
            </w:r>
            <w:r w:rsidRPr="001531CC">
              <w:rPr>
                <w:rFonts w:asciiTheme="majorHAnsi" w:hAnsiTheme="majorHAnsi" w:cstheme="majorHAnsi"/>
                <w:sz w:val="22"/>
                <w:szCs w:val="22"/>
              </w:rPr>
              <w:t xml:space="preserve"> contact or verification.</w:t>
            </w:r>
          </w:p>
        </w:tc>
        <w:tc>
          <w:tcPr>
            <w:tcW w:w="4162" w:type="dxa"/>
            <w:tcMar>
              <w:top w:w="0" w:type="dxa"/>
              <w:left w:w="115" w:type="dxa"/>
              <w:bottom w:w="0" w:type="dxa"/>
              <w:right w:w="115" w:type="dxa"/>
            </w:tcMar>
          </w:tcPr>
          <w:p w14:paraId="761EF24C" w14:textId="77777777" w:rsidR="000E2778" w:rsidRDefault="000E2778" w:rsidP="00AC403D">
            <w:pPr>
              <w:suppressAutoHyphens/>
              <w:contextualSpacing/>
              <w:rPr>
                <w:rFonts w:asciiTheme="majorHAnsi" w:hAnsiTheme="majorHAnsi" w:cstheme="majorHAnsi"/>
                <w:sz w:val="22"/>
                <w:szCs w:val="22"/>
              </w:rPr>
            </w:pPr>
            <w:r w:rsidRPr="000E2778">
              <w:rPr>
                <w:rFonts w:asciiTheme="majorHAnsi" w:hAnsiTheme="majorHAnsi" w:cstheme="majorHAnsi"/>
                <w:sz w:val="22"/>
                <w:szCs w:val="22"/>
              </w:rPr>
              <w:t xml:space="preserve">DeNicola, L. (2023, May 31). Email </w:t>
            </w:r>
          </w:p>
          <w:p w14:paraId="2C33BC4D" w14:textId="22A0256C" w:rsidR="009402F3" w:rsidRPr="00AC403D" w:rsidRDefault="000E2778" w:rsidP="000E2778">
            <w:pPr>
              <w:suppressAutoHyphens/>
              <w:ind w:left="720"/>
              <w:contextualSpacing/>
              <w:rPr>
                <w:rFonts w:asciiTheme="majorHAnsi" w:hAnsiTheme="majorHAnsi" w:cstheme="majorHAnsi"/>
                <w:sz w:val="22"/>
                <w:szCs w:val="22"/>
              </w:rPr>
            </w:pPr>
            <w:r w:rsidRPr="000E2778">
              <w:rPr>
                <w:rFonts w:asciiTheme="majorHAnsi" w:hAnsiTheme="majorHAnsi" w:cstheme="majorHAnsi"/>
                <w:sz w:val="22"/>
                <w:szCs w:val="22"/>
              </w:rPr>
              <w:t xml:space="preserve">Verification: What It Is, Why You Need It | Persona. Withpersona.com; Persona. </w:t>
            </w:r>
            <w:hyperlink r:id="rId20" w:history="1">
              <w:r w:rsidRPr="00033FBE">
                <w:rPr>
                  <w:rStyle w:val="Hyperlink"/>
                  <w:rFonts w:asciiTheme="majorHAnsi" w:hAnsiTheme="majorHAnsi" w:cstheme="majorHAnsi"/>
                  <w:sz w:val="22"/>
                  <w:szCs w:val="22"/>
                </w:rPr>
                <w:t>https://withpersona.com/blog/email-verification</w:t>
              </w:r>
            </w:hyperlink>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10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3808"/>
        <w:gridCol w:w="4382"/>
      </w:tblGrid>
      <w:tr w:rsidR="009402F3" w:rsidRPr="00AC403D" w14:paraId="3EA42FF7" w14:textId="77777777" w:rsidTr="007A7B12">
        <w:trPr>
          <w:tblHeader/>
        </w:trPr>
        <w:tc>
          <w:tcPr>
            <w:tcW w:w="2425"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808"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4382"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7A7B12">
        <w:tc>
          <w:tcPr>
            <w:tcW w:w="2425" w:type="dxa"/>
            <w:tcMar>
              <w:top w:w="0" w:type="dxa"/>
              <w:left w:w="115" w:type="dxa"/>
              <w:bottom w:w="0" w:type="dxa"/>
              <w:right w:w="115" w:type="dxa"/>
            </w:tcMar>
          </w:tcPr>
          <w:p w14:paraId="3BD0EC60" w14:textId="0458E219" w:rsidR="009402F3" w:rsidRPr="00AC403D" w:rsidRDefault="00DE625D"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The Application Will Halt Function If Its Hosting Server Goes Offline</w:t>
            </w:r>
          </w:p>
        </w:tc>
        <w:tc>
          <w:tcPr>
            <w:tcW w:w="3808" w:type="dxa"/>
            <w:tcMar>
              <w:top w:w="0" w:type="dxa"/>
              <w:left w:w="115" w:type="dxa"/>
              <w:bottom w:w="0" w:type="dxa"/>
              <w:right w:w="115" w:type="dxa"/>
            </w:tcMar>
          </w:tcPr>
          <w:p w14:paraId="5908E9F4" w14:textId="518A044C" w:rsidR="009402F3" w:rsidRPr="00AC403D" w:rsidRDefault="00D43892" w:rsidP="00AC403D">
            <w:pPr>
              <w:suppressAutoHyphens/>
              <w:contextualSpacing/>
              <w:rPr>
                <w:rFonts w:asciiTheme="majorHAnsi" w:hAnsiTheme="majorHAnsi" w:cstheme="majorHAnsi"/>
                <w:sz w:val="22"/>
                <w:szCs w:val="22"/>
              </w:rPr>
            </w:pPr>
            <w:r w:rsidRPr="00D43892">
              <w:rPr>
                <w:rFonts w:asciiTheme="majorHAnsi" w:hAnsiTheme="majorHAnsi" w:cstheme="majorHAnsi"/>
                <w:sz w:val="22"/>
                <w:szCs w:val="22"/>
              </w:rPr>
              <w:t>The system requires a computer system to both host and run the various processes it requires. As Dana Leigh states in her work, once a server goes down, any actions made by a user "fails until the server can come back online…" (Leigh, 2025). Without this computer system, there would be no way for users to connect to and access it, so if this system goes down at any point, users will be unable to connect to the site and access their data.</w:t>
            </w:r>
          </w:p>
        </w:tc>
        <w:tc>
          <w:tcPr>
            <w:tcW w:w="4382" w:type="dxa"/>
            <w:tcMar>
              <w:top w:w="0" w:type="dxa"/>
              <w:left w:w="115" w:type="dxa"/>
              <w:bottom w:w="0" w:type="dxa"/>
              <w:right w:w="115" w:type="dxa"/>
            </w:tcMar>
          </w:tcPr>
          <w:p w14:paraId="6F5EEC09" w14:textId="77777777" w:rsidR="001773AC" w:rsidRDefault="001773AC" w:rsidP="00AC403D">
            <w:pPr>
              <w:suppressAutoHyphens/>
              <w:contextualSpacing/>
              <w:rPr>
                <w:rFonts w:asciiTheme="majorHAnsi" w:hAnsiTheme="majorHAnsi" w:cstheme="majorHAnsi"/>
                <w:sz w:val="22"/>
                <w:szCs w:val="22"/>
              </w:rPr>
            </w:pPr>
            <w:r w:rsidRPr="001773AC">
              <w:rPr>
                <w:rFonts w:asciiTheme="majorHAnsi" w:hAnsiTheme="majorHAnsi" w:cstheme="majorHAnsi"/>
                <w:sz w:val="22"/>
                <w:szCs w:val="22"/>
              </w:rPr>
              <w:t xml:space="preserve">Leigh, D. (2025, October 22). What Actually </w:t>
            </w:r>
          </w:p>
          <w:p w14:paraId="46040FA1" w14:textId="681ACC6E" w:rsidR="009402F3" w:rsidRPr="00AC403D" w:rsidRDefault="001773AC" w:rsidP="001773AC">
            <w:pPr>
              <w:suppressAutoHyphens/>
              <w:ind w:left="720"/>
              <w:contextualSpacing/>
              <w:rPr>
                <w:rFonts w:asciiTheme="majorHAnsi" w:hAnsiTheme="majorHAnsi" w:cstheme="majorHAnsi"/>
                <w:sz w:val="22"/>
                <w:szCs w:val="22"/>
              </w:rPr>
            </w:pPr>
            <w:r w:rsidRPr="001773AC">
              <w:rPr>
                <w:rFonts w:asciiTheme="majorHAnsi" w:hAnsiTheme="majorHAnsi" w:cstheme="majorHAnsi"/>
                <w:sz w:val="22"/>
                <w:szCs w:val="22"/>
              </w:rPr>
              <w:t xml:space="preserve">Happens When </w:t>
            </w:r>
            <w:proofErr w:type="gramStart"/>
            <w:r w:rsidRPr="001773AC">
              <w:rPr>
                <w:rFonts w:asciiTheme="majorHAnsi" w:hAnsiTheme="majorHAnsi" w:cstheme="majorHAnsi"/>
                <w:sz w:val="22"/>
                <w:szCs w:val="22"/>
              </w:rPr>
              <w:t>A</w:t>
            </w:r>
            <w:proofErr w:type="gramEnd"/>
            <w:r w:rsidRPr="001773AC">
              <w:rPr>
                <w:rFonts w:asciiTheme="majorHAnsi" w:hAnsiTheme="majorHAnsi" w:cstheme="majorHAnsi"/>
                <w:sz w:val="22"/>
                <w:szCs w:val="22"/>
              </w:rPr>
              <w:t xml:space="preserve"> Server Goes Down? - </w:t>
            </w:r>
            <w:proofErr w:type="spellStart"/>
            <w:r w:rsidRPr="001773AC">
              <w:rPr>
                <w:rFonts w:asciiTheme="majorHAnsi" w:hAnsiTheme="majorHAnsi" w:cstheme="majorHAnsi"/>
                <w:sz w:val="22"/>
                <w:szCs w:val="22"/>
              </w:rPr>
              <w:t>TechRound</w:t>
            </w:r>
            <w:proofErr w:type="spellEnd"/>
            <w:r w:rsidRPr="001773AC">
              <w:rPr>
                <w:rFonts w:asciiTheme="majorHAnsi" w:hAnsiTheme="majorHAnsi" w:cstheme="majorHAnsi"/>
                <w:sz w:val="22"/>
                <w:szCs w:val="22"/>
              </w:rPr>
              <w:t xml:space="preserve">. </w:t>
            </w:r>
            <w:proofErr w:type="spellStart"/>
            <w:r w:rsidRPr="001773AC">
              <w:rPr>
                <w:rFonts w:asciiTheme="majorHAnsi" w:hAnsiTheme="majorHAnsi" w:cstheme="majorHAnsi"/>
                <w:sz w:val="22"/>
                <w:szCs w:val="22"/>
              </w:rPr>
              <w:t>TechRound</w:t>
            </w:r>
            <w:proofErr w:type="spellEnd"/>
            <w:r w:rsidRPr="001773AC">
              <w:rPr>
                <w:rFonts w:asciiTheme="majorHAnsi" w:hAnsiTheme="majorHAnsi" w:cstheme="majorHAnsi"/>
                <w:sz w:val="22"/>
                <w:szCs w:val="22"/>
              </w:rPr>
              <w:t xml:space="preserve">. </w:t>
            </w:r>
            <w:hyperlink r:id="rId21" w:history="1">
              <w:r w:rsidRPr="001773AC">
                <w:rPr>
                  <w:rStyle w:val="Hyperlink"/>
                  <w:rFonts w:asciiTheme="majorHAnsi" w:hAnsiTheme="majorHAnsi" w:cstheme="majorHAnsi"/>
                  <w:sz w:val="22"/>
                  <w:szCs w:val="22"/>
                </w:rPr>
                <w:t>https://techro</w:t>
              </w:r>
              <w:r w:rsidRPr="001773AC">
                <w:rPr>
                  <w:rStyle w:val="Hyperlink"/>
                  <w:rFonts w:asciiTheme="majorHAnsi" w:hAnsiTheme="majorHAnsi" w:cstheme="majorHAnsi"/>
                  <w:sz w:val="22"/>
                  <w:szCs w:val="22"/>
                </w:rPr>
                <w:t>u</w:t>
              </w:r>
              <w:r w:rsidRPr="001773AC">
                <w:rPr>
                  <w:rStyle w:val="Hyperlink"/>
                  <w:rFonts w:asciiTheme="majorHAnsi" w:hAnsiTheme="majorHAnsi" w:cstheme="majorHAnsi"/>
                  <w:sz w:val="22"/>
                  <w:szCs w:val="22"/>
                </w:rPr>
                <w:t>nd.co.uk/business/what-actually-happens-when-a-server-goes-down/</w:t>
              </w:r>
            </w:hyperlink>
          </w:p>
        </w:tc>
      </w:tr>
      <w:tr w:rsidR="009402F3" w:rsidRPr="00AC403D" w14:paraId="7BE323C3" w14:textId="77777777" w:rsidTr="007A7B12">
        <w:tc>
          <w:tcPr>
            <w:tcW w:w="2425" w:type="dxa"/>
            <w:tcMar>
              <w:top w:w="0" w:type="dxa"/>
              <w:left w:w="115" w:type="dxa"/>
              <w:bottom w:w="0" w:type="dxa"/>
              <w:right w:w="115" w:type="dxa"/>
            </w:tcMar>
          </w:tcPr>
          <w:p w14:paraId="1EC4573B" w14:textId="78D806D8" w:rsidR="009402F3" w:rsidRPr="00AC403D" w:rsidRDefault="00BA0047" w:rsidP="00AC403D">
            <w:pPr>
              <w:suppressAutoHyphens/>
              <w:contextualSpacing/>
              <w:rPr>
                <w:rFonts w:asciiTheme="majorHAnsi" w:hAnsiTheme="majorHAnsi" w:cstheme="majorHAnsi"/>
                <w:sz w:val="22"/>
                <w:szCs w:val="22"/>
              </w:rPr>
            </w:pPr>
            <w:r>
              <w:rPr>
                <w:rFonts w:asciiTheme="majorHAnsi" w:hAnsiTheme="majorHAnsi" w:cstheme="majorHAnsi"/>
                <w:sz w:val="22"/>
                <w:szCs w:val="22"/>
              </w:rPr>
              <w:t>Users Will Not Be Able to Register Multiple Accounts with a Singular Email</w:t>
            </w:r>
          </w:p>
        </w:tc>
        <w:tc>
          <w:tcPr>
            <w:tcW w:w="3808" w:type="dxa"/>
            <w:tcMar>
              <w:top w:w="0" w:type="dxa"/>
              <w:left w:w="115" w:type="dxa"/>
              <w:bottom w:w="0" w:type="dxa"/>
              <w:right w:w="115" w:type="dxa"/>
            </w:tcMar>
          </w:tcPr>
          <w:p w14:paraId="6D534168" w14:textId="3BD5AAEA" w:rsidR="009402F3" w:rsidRPr="00AC403D" w:rsidRDefault="00D43892" w:rsidP="00AC403D">
            <w:pPr>
              <w:suppressAutoHyphens/>
              <w:contextualSpacing/>
              <w:rPr>
                <w:rFonts w:asciiTheme="majorHAnsi" w:hAnsiTheme="majorHAnsi" w:cstheme="majorHAnsi"/>
                <w:sz w:val="22"/>
                <w:szCs w:val="22"/>
              </w:rPr>
            </w:pPr>
            <w:r w:rsidRPr="00D43892">
              <w:rPr>
                <w:rFonts w:asciiTheme="majorHAnsi" w:hAnsiTheme="majorHAnsi" w:cstheme="majorHAnsi"/>
                <w:sz w:val="22"/>
                <w:szCs w:val="22"/>
              </w:rPr>
              <w:t>Each email needs to be distinct for a user to avoid identity verification issues and limit the number of accounts the system needs to register. On its site, D2L — the company behind BrightSpace LMS (About Us, n.d</w:t>
            </w:r>
            <w:proofErr w:type="gramStart"/>
            <w:r w:rsidRPr="00D43892">
              <w:rPr>
                <w:rFonts w:asciiTheme="majorHAnsi" w:hAnsiTheme="majorHAnsi" w:cstheme="majorHAnsi"/>
                <w:sz w:val="22"/>
                <w:szCs w:val="22"/>
              </w:rPr>
              <w:t>.) —</w:t>
            </w:r>
            <w:proofErr w:type="gramEnd"/>
            <w:r w:rsidRPr="00D43892">
              <w:rPr>
                <w:rFonts w:asciiTheme="majorHAnsi" w:hAnsiTheme="majorHAnsi" w:cstheme="majorHAnsi"/>
                <w:sz w:val="22"/>
                <w:szCs w:val="22"/>
              </w:rPr>
              <w:t xml:space="preserve"> reports having over 21 million current users accessing its learning management system. Having </w:t>
            </w:r>
            <w:proofErr w:type="gramStart"/>
            <w:r w:rsidRPr="00D43892">
              <w:rPr>
                <w:rFonts w:asciiTheme="majorHAnsi" w:hAnsiTheme="majorHAnsi" w:cstheme="majorHAnsi"/>
                <w:sz w:val="22"/>
                <w:szCs w:val="22"/>
              </w:rPr>
              <w:t>a large number of</w:t>
            </w:r>
            <w:proofErr w:type="gramEnd"/>
            <w:r w:rsidRPr="00D43892">
              <w:rPr>
                <w:rFonts w:asciiTheme="majorHAnsi" w:hAnsiTheme="majorHAnsi" w:cstheme="majorHAnsi"/>
                <w:sz w:val="22"/>
                <w:szCs w:val="22"/>
              </w:rPr>
              <w:t xml:space="preserve"> users with multiple accounts would become challenging to manage and require additional storage, which can be costly. Additionally, no user should need multiple accounts, as separation will be implemented via different courses and universities within the system. Rather than requiring separate accounts to track universities and courses better, the system will handle this by displaying universities separately and their courses within them.</w:t>
            </w:r>
          </w:p>
        </w:tc>
        <w:tc>
          <w:tcPr>
            <w:tcW w:w="4382" w:type="dxa"/>
            <w:tcMar>
              <w:top w:w="0" w:type="dxa"/>
              <w:left w:w="115" w:type="dxa"/>
              <w:bottom w:w="0" w:type="dxa"/>
              <w:right w:w="115" w:type="dxa"/>
            </w:tcMar>
          </w:tcPr>
          <w:p w14:paraId="5C3270B2" w14:textId="77777777" w:rsidR="006D10EC" w:rsidRPr="006D10EC" w:rsidRDefault="006D10EC" w:rsidP="006D10EC">
            <w:pPr>
              <w:suppressAutoHyphens/>
              <w:contextualSpacing/>
              <w:rPr>
                <w:rFonts w:asciiTheme="majorHAnsi" w:hAnsiTheme="majorHAnsi" w:cstheme="majorHAnsi"/>
                <w:sz w:val="22"/>
                <w:szCs w:val="22"/>
              </w:rPr>
            </w:pPr>
            <w:r w:rsidRPr="006D10EC">
              <w:rPr>
                <w:rFonts w:asciiTheme="majorHAnsi" w:hAnsiTheme="majorHAnsi" w:cstheme="majorHAnsi"/>
                <w:sz w:val="22"/>
                <w:szCs w:val="22"/>
              </w:rPr>
              <w:t xml:space="preserve">About Us. (n.d.). D2L. </w:t>
            </w:r>
          </w:p>
          <w:p w14:paraId="161A3934" w14:textId="0C9B3068" w:rsidR="006D10EC" w:rsidRPr="006D10EC" w:rsidRDefault="006D10EC" w:rsidP="006D10EC">
            <w:pPr>
              <w:suppressAutoHyphens/>
              <w:ind w:left="720"/>
              <w:contextualSpacing/>
              <w:rPr>
                <w:rFonts w:asciiTheme="majorHAnsi" w:hAnsiTheme="majorHAnsi" w:cstheme="majorHAnsi"/>
                <w:sz w:val="22"/>
                <w:szCs w:val="22"/>
              </w:rPr>
            </w:pPr>
            <w:hyperlink r:id="rId22" w:history="1">
              <w:r w:rsidRPr="006D10EC">
                <w:rPr>
                  <w:rStyle w:val="Hyperlink"/>
                  <w:rFonts w:asciiTheme="majorHAnsi" w:hAnsiTheme="majorHAnsi" w:cstheme="majorHAnsi"/>
                  <w:sz w:val="22"/>
                  <w:szCs w:val="22"/>
                </w:rPr>
                <w:t>https://www.</w:t>
              </w:r>
              <w:r w:rsidRPr="006D10EC">
                <w:rPr>
                  <w:rStyle w:val="Hyperlink"/>
                  <w:rFonts w:asciiTheme="majorHAnsi" w:hAnsiTheme="majorHAnsi" w:cstheme="majorHAnsi"/>
                  <w:sz w:val="22"/>
                  <w:szCs w:val="22"/>
                </w:rPr>
                <w:t>d</w:t>
              </w:r>
              <w:r w:rsidRPr="006D10EC">
                <w:rPr>
                  <w:rStyle w:val="Hyperlink"/>
                  <w:rFonts w:asciiTheme="majorHAnsi" w:hAnsiTheme="majorHAnsi" w:cstheme="majorHAnsi"/>
                  <w:sz w:val="22"/>
                  <w:szCs w:val="22"/>
                </w:rPr>
                <w:t>2l.com/ab</w:t>
              </w:r>
              <w:r w:rsidRPr="006D10EC">
                <w:rPr>
                  <w:rStyle w:val="Hyperlink"/>
                  <w:rFonts w:asciiTheme="majorHAnsi" w:hAnsiTheme="majorHAnsi" w:cstheme="majorHAnsi"/>
                  <w:sz w:val="22"/>
                  <w:szCs w:val="22"/>
                </w:rPr>
                <w:t>o</w:t>
              </w:r>
              <w:r w:rsidRPr="006D10EC">
                <w:rPr>
                  <w:rStyle w:val="Hyperlink"/>
                  <w:rFonts w:asciiTheme="majorHAnsi" w:hAnsiTheme="majorHAnsi" w:cstheme="majorHAnsi"/>
                  <w:sz w:val="22"/>
                  <w:szCs w:val="22"/>
                </w:rPr>
                <w:t>ut/</w:t>
              </w:r>
            </w:hyperlink>
          </w:p>
          <w:p w14:paraId="2E011DDB" w14:textId="77777777" w:rsidR="009402F3" w:rsidRPr="00AC403D" w:rsidRDefault="009402F3" w:rsidP="00AC403D">
            <w:pPr>
              <w:suppressAutoHyphens/>
              <w:contextualSpacing/>
              <w:rPr>
                <w:rFonts w:asciiTheme="majorHAnsi" w:hAnsiTheme="majorHAnsi" w:cstheme="majorHAnsi"/>
                <w:sz w:val="22"/>
                <w:szCs w:val="22"/>
              </w:rPr>
            </w:pPr>
          </w:p>
        </w:tc>
      </w:tr>
    </w:tbl>
    <w:p w14:paraId="53DFDB70" w14:textId="77777777" w:rsidR="009402F3" w:rsidRPr="00AC403D" w:rsidRDefault="009402F3" w:rsidP="00AC403D">
      <w:pPr>
        <w:suppressAutoHyphens/>
        <w:spacing w:line="240" w:lineRule="auto"/>
        <w:contextualSpacing/>
        <w:rPr>
          <w:rFonts w:asciiTheme="majorHAnsi" w:hAnsiTheme="majorHAnsi" w:cstheme="majorHAnsi"/>
          <w:sz w:val="22"/>
          <w:szCs w:val="22"/>
        </w:rPr>
      </w:pPr>
    </w:p>
    <w:sectPr w:rsidR="009402F3" w:rsidRPr="00AC403D">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1F61" w14:textId="77777777" w:rsidR="00090C9A" w:rsidRDefault="00090C9A">
      <w:pPr>
        <w:spacing w:line="240" w:lineRule="auto"/>
      </w:pPr>
      <w:r>
        <w:separator/>
      </w:r>
    </w:p>
  </w:endnote>
  <w:endnote w:type="continuationSeparator" w:id="0">
    <w:p w14:paraId="68400966" w14:textId="77777777" w:rsidR="00090C9A" w:rsidRDefault="00090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7A76" w14:textId="77777777" w:rsidR="00090C9A" w:rsidRDefault="00090C9A">
      <w:pPr>
        <w:spacing w:line="240" w:lineRule="auto"/>
      </w:pPr>
      <w:r>
        <w:separator/>
      </w:r>
    </w:p>
  </w:footnote>
  <w:footnote w:type="continuationSeparator" w:id="0">
    <w:p w14:paraId="5A6513D9" w14:textId="77777777" w:rsidR="00090C9A" w:rsidRDefault="00090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22ACA"/>
    <w:rsid w:val="00033FBE"/>
    <w:rsid w:val="000565EB"/>
    <w:rsid w:val="00090C9A"/>
    <w:rsid w:val="000C6B1F"/>
    <w:rsid w:val="000E2778"/>
    <w:rsid w:val="00130954"/>
    <w:rsid w:val="001531CC"/>
    <w:rsid w:val="001773AC"/>
    <w:rsid w:val="0018356F"/>
    <w:rsid w:val="002143DB"/>
    <w:rsid w:val="00244F9F"/>
    <w:rsid w:val="00286EFD"/>
    <w:rsid w:val="00332C53"/>
    <w:rsid w:val="003345A4"/>
    <w:rsid w:val="003900A6"/>
    <w:rsid w:val="003A3EB0"/>
    <w:rsid w:val="003D3B64"/>
    <w:rsid w:val="0040669D"/>
    <w:rsid w:val="004847F0"/>
    <w:rsid w:val="004D4062"/>
    <w:rsid w:val="004E4BFF"/>
    <w:rsid w:val="004F3F11"/>
    <w:rsid w:val="00532D61"/>
    <w:rsid w:val="00563772"/>
    <w:rsid w:val="005B43AC"/>
    <w:rsid w:val="006459A4"/>
    <w:rsid w:val="00657A2F"/>
    <w:rsid w:val="006D10EC"/>
    <w:rsid w:val="006F4335"/>
    <w:rsid w:val="007A7B12"/>
    <w:rsid w:val="007B23D4"/>
    <w:rsid w:val="00831D59"/>
    <w:rsid w:val="0092610D"/>
    <w:rsid w:val="009402F3"/>
    <w:rsid w:val="0096012F"/>
    <w:rsid w:val="00AB002E"/>
    <w:rsid w:val="00AC403D"/>
    <w:rsid w:val="00AE7B75"/>
    <w:rsid w:val="00AF0116"/>
    <w:rsid w:val="00B40EC3"/>
    <w:rsid w:val="00B5259D"/>
    <w:rsid w:val="00BA0047"/>
    <w:rsid w:val="00C05076"/>
    <w:rsid w:val="00CE0E47"/>
    <w:rsid w:val="00CE6A86"/>
    <w:rsid w:val="00D43892"/>
    <w:rsid w:val="00DE625D"/>
    <w:rsid w:val="00DF7CE2"/>
    <w:rsid w:val="00E36B63"/>
    <w:rsid w:val="00EA0C29"/>
    <w:rsid w:val="00ED65D5"/>
    <w:rsid w:val="00F15145"/>
    <w:rsid w:val="00F574E7"/>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22ACA"/>
    <w:rPr>
      <w:color w:val="0000FF" w:themeColor="hyperlink"/>
      <w:u w:val="single"/>
    </w:rPr>
  </w:style>
  <w:style w:type="character" w:styleId="UnresolvedMention">
    <w:name w:val="Unresolved Mention"/>
    <w:basedOn w:val="DefaultParagraphFont"/>
    <w:uiPriority w:val="99"/>
    <w:semiHidden/>
    <w:unhideWhenUsed/>
    <w:rsid w:val="00022ACA"/>
    <w:rPr>
      <w:color w:val="605E5C"/>
      <w:shd w:val="clear" w:color="auto" w:fill="E1DFDD"/>
    </w:rPr>
  </w:style>
  <w:style w:type="character" w:styleId="FollowedHyperlink">
    <w:name w:val="FollowedHyperlink"/>
    <w:basedOn w:val="DefaultParagraphFont"/>
    <w:uiPriority w:val="99"/>
    <w:semiHidden/>
    <w:unhideWhenUsed/>
    <w:rsid w:val="00C050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earningindustry.com/what-is-an-lms" TargetMode="External"/><Relationship Id="rId13" Type="http://schemas.openxmlformats.org/officeDocument/2006/relationships/hyperlink" Target="https://elearningindustry.com/what-is-an-lms" TargetMode="External"/><Relationship Id="rId18" Type="http://schemas.openxmlformats.org/officeDocument/2006/relationships/hyperlink" Target="https://www.hosted.com/blog/regular-website-backup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echround.co.uk/business/what-actually-happens-when-a-server-goes-down/" TargetMode="External"/><Relationship Id="rId7" Type="http://schemas.openxmlformats.org/officeDocument/2006/relationships/hyperlink" Target="https://selftaughtcoders.com/user-authentication-access-control-web-application/" TargetMode="External"/><Relationship Id="rId12" Type="http://schemas.openxmlformats.org/officeDocument/2006/relationships/hyperlink" Target="https://www.webhostingzone.org/blog/canvas-lms-a-complete-guide" TargetMode="External"/><Relationship Id="rId17" Type="http://schemas.openxmlformats.org/officeDocument/2006/relationships/hyperlink" Target="https://www.d2l.com/abou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fmx.com/blog/benefits-of-preventive-maintenance/" TargetMode="External"/><Relationship Id="rId20" Type="http://schemas.openxmlformats.org/officeDocument/2006/relationships/hyperlink" Target="https://withpersona.com/blog/email-verification"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loadcare.com/blog/file-uploader-ux-best-practice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business.com/articles/website-page-speed-affects-behavior/" TargetMode="External"/><Relationship Id="rId23" Type="http://schemas.openxmlformats.org/officeDocument/2006/relationships/header" Target="header1.xml"/><Relationship Id="rId10" Type="http://schemas.openxmlformats.org/officeDocument/2006/relationships/hyperlink" Target="https://selftaughtcoders.com/user-authentication-access-control-web-application/" TargetMode="External"/><Relationship Id="rId19" Type="http://schemas.openxmlformats.org/officeDocument/2006/relationships/hyperlink" Target="https://elearningindustry.com/what-is-an-lms" TargetMode="External"/><Relationship Id="rId4" Type="http://schemas.openxmlformats.org/officeDocument/2006/relationships/webSettings" Target="webSettings.xml"/><Relationship Id="rId9" Type="http://schemas.openxmlformats.org/officeDocument/2006/relationships/hyperlink" Target="https://elearningindustry.com/what-is-an-lms" TargetMode="External"/><Relationship Id="rId14" Type="http://schemas.openxmlformats.org/officeDocument/2006/relationships/hyperlink" Target="https://6sense.com/tech/learning-management-systems/canvas-lms-market-share" TargetMode="External"/><Relationship Id="rId22" Type="http://schemas.openxmlformats.org/officeDocument/2006/relationships/hyperlink" Target="https://www.d2l.com/abou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7</Pages>
  <Words>2424</Words>
  <Characters>13820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Miranda, Cristiano</cp:lastModifiedBy>
  <cp:revision>21</cp:revision>
  <dcterms:created xsi:type="dcterms:W3CDTF">2025-11-05T20:51:00Z</dcterms:created>
  <dcterms:modified xsi:type="dcterms:W3CDTF">2025-11-07T22:32:00Z</dcterms:modified>
</cp:coreProperties>
</file>