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DB1" w:rsidRPr="00F65DB1" w:rsidRDefault="00F65DB1" w:rsidP="00F65DB1">
      <w:pPr>
        <w:shd w:val="clear" w:color="auto" w:fill="FFFFFF"/>
        <w:spacing w:before="75" w:after="75" w:line="240" w:lineRule="auto"/>
        <w:outlineLvl w:val="1"/>
        <w:rPr>
          <w:rFonts w:ascii="Arial" w:eastAsia="Times New Roman" w:hAnsi="Arial" w:cs="Arial"/>
          <w:b/>
          <w:bCs/>
          <w:sz w:val="38"/>
          <w:szCs w:val="38"/>
          <w:lang w:eastAsia="es-CO"/>
        </w:rPr>
      </w:pPr>
      <w:r w:rsidRPr="00F65DB1">
        <w:rPr>
          <w:rFonts w:ascii="Arial" w:eastAsia="Times New Roman" w:hAnsi="Arial" w:cs="Arial"/>
          <w:b/>
          <w:bCs/>
          <w:sz w:val="38"/>
          <w:szCs w:val="38"/>
          <w:lang w:eastAsia="es-CO"/>
        </w:rPr>
        <w:t>Constructor (</w:t>
      </w:r>
      <w:proofErr w:type="spellStart"/>
      <w:r w:rsidRPr="00F65DB1">
        <w:rPr>
          <w:rFonts w:ascii="Arial" w:eastAsia="Times New Roman" w:hAnsi="Arial" w:cs="Arial"/>
          <w:b/>
          <w:bCs/>
          <w:sz w:val="38"/>
          <w:szCs w:val="38"/>
          <w:lang w:eastAsia="es-CO"/>
        </w:rPr>
        <w:t>Builder</w:t>
      </w:r>
      <w:proofErr w:type="spellEnd"/>
      <w:r w:rsidRPr="00F65DB1">
        <w:rPr>
          <w:rFonts w:ascii="Arial" w:eastAsia="Times New Roman" w:hAnsi="Arial" w:cs="Arial"/>
          <w:b/>
          <w:bCs/>
          <w:sz w:val="38"/>
          <w:szCs w:val="38"/>
          <w:lang w:eastAsia="es-CO"/>
        </w:rPr>
        <w:t>)</w:t>
      </w:r>
    </w:p>
    <w:p w:rsidR="00F65DB1" w:rsidRPr="00F65DB1" w:rsidRDefault="00F65DB1" w:rsidP="00F65DB1">
      <w:pPr>
        <w:shd w:val="clear" w:color="auto" w:fill="FFFFFF"/>
        <w:spacing w:after="150" w:line="240" w:lineRule="auto"/>
        <w:rPr>
          <w:rFonts w:ascii="Arial" w:eastAsia="Times New Roman" w:hAnsi="Arial" w:cs="Arial"/>
          <w:lang w:eastAsia="es-CO"/>
        </w:rPr>
      </w:pPr>
      <w:bookmarkStart w:id="0" w:name="_GoBack"/>
      <w:bookmarkEnd w:id="0"/>
      <w:r w:rsidRPr="00F65DB1">
        <w:rPr>
          <w:rFonts w:ascii="Arial" w:eastAsia="Times New Roman" w:hAnsi="Arial" w:cs="Arial"/>
          <w:sz w:val="21"/>
          <w:szCs w:val="21"/>
          <w:lang w:eastAsia="es-CO"/>
        </w:rPr>
        <w:br/>
      </w:r>
      <w:r w:rsidRPr="00F65DB1">
        <w:rPr>
          <w:rFonts w:ascii="Arial" w:eastAsia="Times New Roman" w:hAnsi="Arial" w:cs="Arial"/>
          <w:i/>
          <w:iCs/>
          <w:lang w:eastAsia="es-CO"/>
        </w:rPr>
        <w:t>Nombre:</w:t>
      </w:r>
      <w:r w:rsidRPr="00F65DB1">
        <w:rPr>
          <w:rFonts w:ascii="Arial" w:eastAsia="Times New Roman" w:hAnsi="Arial" w:cs="Arial"/>
          <w:lang w:eastAsia="es-CO"/>
        </w:rPr>
        <w:t> </w:t>
      </w:r>
      <w:proofErr w:type="spellStart"/>
      <w:r w:rsidRPr="00F65DB1">
        <w:rPr>
          <w:rFonts w:ascii="Arial" w:eastAsia="Times New Roman" w:hAnsi="Arial" w:cs="Arial"/>
          <w:lang w:eastAsia="es-CO"/>
        </w:rPr>
        <w:t>Builder</w:t>
      </w:r>
      <w:proofErr w:type="spellEnd"/>
      <w:r w:rsidRPr="00F65DB1">
        <w:rPr>
          <w:rFonts w:ascii="Arial" w:eastAsia="Times New Roman" w:hAnsi="Arial" w:cs="Arial"/>
          <w:lang w:eastAsia="es-CO"/>
        </w:rPr>
        <w:br/>
      </w:r>
      <w:r w:rsidRPr="00F65DB1">
        <w:rPr>
          <w:rFonts w:ascii="Arial" w:eastAsia="Times New Roman" w:hAnsi="Arial" w:cs="Arial"/>
          <w:lang w:eastAsia="es-CO"/>
        </w:rPr>
        <w:br/>
      </w:r>
      <w:r w:rsidRPr="00F65DB1">
        <w:rPr>
          <w:rFonts w:ascii="Arial" w:eastAsia="Times New Roman" w:hAnsi="Arial" w:cs="Arial"/>
          <w:i/>
          <w:iCs/>
          <w:lang w:eastAsia="es-CO"/>
        </w:rPr>
        <w:t>Problema y Contexto:</w:t>
      </w:r>
      <w:r w:rsidRPr="00F65DB1">
        <w:rPr>
          <w:rFonts w:ascii="Arial" w:eastAsia="Times New Roman" w:hAnsi="Arial" w:cs="Arial"/>
          <w:lang w:eastAsia="es-CO"/>
        </w:rPr>
        <w:t> </w:t>
      </w:r>
      <w:r w:rsidRPr="00F65DB1">
        <w:rPr>
          <w:rFonts w:ascii="Arial" w:eastAsia="Times New Roman" w:hAnsi="Arial" w:cs="Arial"/>
          <w:lang w:eastAsia="es-CO"/>
        </w:rPr>
        <w:br/>
      </w:r>
      <w:r w:rsidRPr="00F65DB1">
        <w:rPr>
          <w:rFonts w:ascii="Arial" w:eastAsia="Times New Roman" w:hAnsi="Arial" w:cs="Arial"/>
          <w:lang w:eastAsia="es-CO"/>
        </w:rPr>
        <w:br/>
        <w:t>Un único proceso de construcción debe ser capaz de construir distintos objetos complejos, abstrayéndonos de los detalles particulares de cada uno de los tipos.</w:t>
      </w:r>
      <w:r w:rsidRPr="00F65DB1">
        <w:rPr>
          <w:rFonts w:ascii="Arial" w:eastAsia="Times New Roman" w:hAnsi="Arial" w:cs="Arial"/>
          <w:lang w:eastAsia="es-CO"/>
        </w:rPr>
        <w:br/>
      </w:r>
      <w:r w:rsidRPr="00F65DB1">
        <w:rPr>
          <w:rFonts w:ascii="Arial" w:eastAsia="Times New Roman" w:hAnsi="Arial" w:cs="Arial"/>
          <w:lang w:eastAsia="es-CO"/>
        </w:rPr>
        <w:br/>
        <w:t>Se aplica cuando:</w:t>
      </w:r>
    </w:p>
    <w:p w:rsidR="00F65DB1" w:rsidRPr="00F65DB1" w:rsidRDefault="00F65DB1" w:rsidP="00F65DB1">
      <w:pPr>
        <w:numPr>
          <w:ilvl w:val="0"/>
          <w:numId w:val="1"/>
        </w:numPr>
        <w:shd w:val="clear" w:color="auto" w:fill="FFFFFF"/>
        <w:spacing w:before="100" w:beforeAutospacing="1" w:after="100" w:afterAutospacing="1" w:line="240" w:lineRule="auto"/>
        <w:rPr>
          <w:rFonts w:ascii="Arial" w:eastAsia="Times New Roman" w:hAnsi="Arial" w:cs="Arial"/>
          <w:lang w:eastAsia="es-CO"/>
        </w:rPr>
      </w:pPr>
      <w:r w:rsidRPr="00F65DB1">
        <w:rPr>
          <w:rFonts w:ascii="Arial" w:eastAsia="Times New Roman" w:hAnsi="Arial" w:cs="Arial"/>
          <w:lang w:eastAsia="es-CO"/>
        </w:rPr>
        <w:t xml:space="preserve">Nuestro sistema trata con objetos complejos (compuestos por muchos atributos) pero el número de configuraciones es </w:t>
      </w:r>
      <w:proofErr w:type="gramStart"/>
      <w:r w:rsidRPr="00F65DB1">
        <w:rPr>
          <w:rFonts w:ascii="Arial" w:eastAsia="Times New Roman" w:hAnsi="Arial" w:cs="Arial"/>
          <w:lang w:eastAsia="es-CO"/>
        </w:rPr>
        <w:t>limitada</w:t>
      </w:r>
      <w:proofErr w:type="gramEnd"/>
      <w:r w:rsidRPr="00F65DB1">
        <w:rPr>
          <w:rFonts w:ascii="Arial" w:eastAsia="Times New Roman" w:hAnsi="Arial" w:cs="Arial"/>
          <w:lang w:eastAsia="es-CO"/>
        </w:rPr>
        <w:t>.</w:t>
      </w:r>
    </w:p>
    <w:p w:rsidR="00F65DB1" w:rsidRPr="00F65DB1" w:rsidRDefault="00F65DB1" w:rsidP="00F65DB1">
      <w:pPr>
        <w:numPr>
          <w:ilvl w:val="0"/>
          <w:numId w:val="1"/>
        </w:numPr>
        <w:shd w:val="clear" w:color="auto" w:fill="FFFFFF"/>
        <w:spacing w:before="100" w:beforeAutospacing="1" w:after="100" w:afterAutospacing="1" w:line="240" w:lineRule="auto"/>
        <w:rPr>
          <w:rFonts w:ascii="Arial" w:eastAsia="Times New Roman" w:hAnsi="Arial" w:cs="Arial"/>
          <w:lang w:eastAsia="es-CO"/>
        </w:rPr>
      </w:pPr>
      <w:r w:rsidRPr="00F65DB1">
        <w:rPr>
          <w:rFonts w:ascii="Arial" w:eastAsia="Times New Roman" w:hAnsi="Arial" w:cs="Arial"/>
          <w:lang w:eastAsia="es-CO"/>
        </w:rPr>
        <w:t>El algoritmo de creación del objeto complejo puede independizarse de las partes que lo componen y del ensamblado de las mismas.</w:t>
      </w:r>
    </w:p>
    <w:p w:rsidR="00F65DB1" w:rsidRPr="00F65DB1" w:rsidRDefault="00F65DB1" w:rsidP="00F65DB1">
      <w:pPr>
        <w:shd w:val="clear" w:color="auto" w:fill="FFFFFF"/>
        <w:spacing w:after="150" w:line="240" w:lineRule="auto"/>
        <w:rPr>
          <w:rFonts w:ascii="Arial" w:eastAsia="Times New Roman" w:hAnsi="Arial" w:cs="Arial"/>
          <w:lang w:eastAsia="es-CO"/>
        </w:rPr>
      </w:pPr>
      <w:r w:rsidRPr="00F65DB1">
        <w:rPr>
          <w:rFonts w:ascii="Arial" w:eastAsia="Times New Roman" w:hAnsi="Arial" w:cs="Arial"/>
          <w:lang w:eastAsia="es-CO"/>
        </w:rPr>
        <w:br/>
      </w:r>
      <w:r w:rsidRPr="00F65DB1">
        <w:rPr>
          <w:rFonts w:ascii="Arial" w:eastAsia="Times New Roman" w:hAnsi="Arial" w:cs="Arial"/>
          <w:i/>
          <w:iCs/>
          <w:lang w:eastAsia="es-CO"/>
        </w:rPr>
        <w:t>Solución y Estructura:</w:t>
      </w:r>
      <w:r w:rsidRPr="00F65DB1">
        <w:rPr>
          <w:rFonts w:ascii="Arial" w:eastAsia="Times New Roman" w:hAnsi="Arial" w:cs="Arial"/>
          <w:lang w:eastAsia="es-CO"/>
        </w:rPr>
        <w:br/>
      </w:r>
      <w:r w:rsidRPr="00F65DB1">
        <w:rPr>
          <w:rFonts w:ascii="Arial" w:eastAsia="Times New Roman" w:hAnsi="Arial" w:cs="Arial"/>
          <w:lang w:eastAsia="es-CO"/>
        </w:rPr>
        <w:br/>
        <w:t>La solución será crear un constructor que permita construir todos los tipos de objetos, ayudándose de constructores concretos encargados de la creación de cada tipo en particular. Un objeto director será el encargado de coordinar y ofrecer los resultados.</w:t>
      </w:r>
      <w:r w:rsidRPr="00F65DB1">
        <w:rPr>
          <w:rFonts w:ascii="Arial" w:eastAsia="Times New Roman" w:hAnsi="Arial" w:cs="Arial"/>
          <w:lang w:eastAsia="es-CO"/>
        </w:rPr>
        <w:br/>
      </w:r>
      <w:r w:rsidRPr="00F65DB1">
        <w:rPr>
          <w:rFonts w:ascii="Arial" w:eastAsia="Times New Roman" w:hAnsi="Arial" w:cs="Arial"/>
          <w:lang w:eastAsia="es-CO"/>
        </w:rPr>
        <w:br/>
        <w:t>La estructura es la siguiente:</w:t>
      </w:r>
      <w:r w:rsidRPr="00F65DB1">
        <w:rPr>
          <w:rFonts w:ascii="Helvetica" w:eastAsia="Times New Roman" w:hAnsi="Helvetica" w:cs="Helvetica"/>
          <w:color w:val="757575"/>
          <w:sz w:val="21"/>
          <w:szCs w:val="21"/>
          <w:lang w:eastAsia="es-CO"/>
        </w:rPr>
        <w:br/>
      </w:r>
      <w:r w:rsidRPr="00F65DB1">
        <w:rPr>
          <w:rFonts w:ascii="Helvetica" w:eastAsia="Times New Roman" w:hAnsi="Helvetica" w:cs="Helvetica"/>
          <w:color w:val="757575"/>
          <w:sz w:val="21"/>
          <w:szCs w:val="21"/>
          <w:lang w:eastAsia="es-CO"/>
        </w:rPr>
        <w:br/>
      </w:r>
      <w:r w:rsidRPr="00F65DB1">
        <w:rPr>
          <w:rFonts w:ascii="Helvetica" w:eastAsia="Times New Roman" w:hAnsi="Helvetica" w:cs="Helvetica"/>
          <w:noProof/>
          <w:color w:val="757575"/>
          <w:sz w:val="21"/>
          <w:szCs w:val="21"/>
          <w:lang w:eastAsia="es-CO"/>
        </w:rPr>
        <w:drawing>
          <wp:inline distT="0" distB="0" distL="0" distR="0">
            <wp:extent cx="3810000" cy="1304925"/>
            <wp:effectExtent l="0" t="0" r="0" b="0"/>
            <wp:docPr id="1" name="Imagen 1" descr="https://upload.wikimedia.org/wikipedia/commons/thumb/f/f3/Builder_UML_class_diagram.svg/800px-Builder_UML_class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3/Builder_UML_class_diagram.svg/800px-Builder_UML_class_diagram.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304925"/>
                    </a:xfrm>
                    <a:prstGeom prst="rect">
                      <a:avLst/>
                    </a:prstGeom>
                    <a:noFill/>
                    <a:ln>
                      <a:noFill/>
                    </a:ln>
                  </pic:spPr>
                </pic:pic>
              </a:graphicData>
            </a:graphic>
          </wp:inline>
        </w:drawing>
      </w:r>
      <w:r w:rsidRPr="00F65DB1">
        <w:rPr>
          <w:rFonts w:ascii="Helvetica" w:eastAsia="Times New Roman" w:hAnsi="Helvetica" w:cs="Helvetica"/>
          <w:color w:val="757575"/>
          <w:sz w:val="21"/>
          <w:szCs w:val="21"/>
          <w:lang w:eastAsia="es-CO"/>
        </w:rPr>
        <w:br/>
      </w:r>
      <w:r w:rsidRPr="00F65DB1">
        <w:rPr>
          <w:rFonts w:ascii="Helvetica" w:eastAsia="Times New Roman" w:hAnsi="Helvetica" w:cs="Helvetica"/>
          <w:color w:val="757575"/>
          <w:sz w:val="21"/>
          <w:szCs w:val="21"/>
          <w:lang w:eastAsia="es-CO"/>
        </w:rPr>
        <w:br/>
      </w:r>
      <w:r w:rsidRPr="00F65DB1">
        <w:rPr>
          <w:rFonts w:ascii="Arial" w:eastAsia="Times New Roman" w:hAnsi="Arial" w:cs="Arial"/>
          <w:lang w:eastAsia="es-CO"/>
        </w:rPr>
        <w:t>Donde:</w:t>
      </w:r>
      <w:r w:rsidRPr="00F65DB1">
        <w:rPr>
          <w:rFonts w:ascii="Arial" w:eastAsia="Times New Roman" w:hAnsi="Arial" w:cs="Arial"/>
          <w:lang w:eastAsia="es-CO"/>
        </w:rPr>
        <w:br/>
      </w:r>
      <w:r w:rsidRPr="00F65DB1">
        <w:rPr>
          <w:rFonts w:ascii="Arial" w:eastAsia="Times New Roman" w:hAnsi="Arial" w:cs="Arial"/>
          <w:lang w:eastAsia="es-CO"/>
        </w:rPr>
        <w:br/>
      </w:r>
      <w:r w:rsidRPr="00F65DB1">
        <w:rPr>
          <w:rFonts w:ascii="Arial" w:eastAsia="Times New Roman" w:hAnsi="Arial" w:cs="Arial"/>
          <w:u w:val="single"/>
          <w:lang w:eastAsia="es-CO"/>
        </w:rPr>
        <w:t>Director:</w:t>
      </w:r>
      <w:r w:rsidRPr="00F65DB1">
        <w:rPr>
          <w:rFonts w:ascii="Arial" w:eastAsia="Times New Roman" w:hAnsi="Arial" w:cs="Arial"/>
          <w:lang w:eastAsia="es-CO"/>
        </w:rPr>
        <w:t> Se encarga de construir un objeto utilizando el Constructor (</w:t>
      </w:r>
      <w:proofErr w:type="spellStart"/>
      <w:r w:rsidRPr="00F65DB1">
        <w:rPr>
          <w:rFonts w:ascii="Arial" w:eastAsia="Times New Roman" w:hAnsi="Arial" w:cs="Arial"/>
          <w:lang w:eastAsia="es-CO"/>
        </w:rPr>
        <w:t>Builder</w:t>
      </w:r>
      <w:proofErr w:type="spellEnd"/>
      <w:r w:rsidRPr="00F65DB1">
        <w:rPr>
          <w:rFonts w:ascii="Arial" w:eastAsia="Times New Roman" w:hAnsi="Arial" w:cs="Arial"/>
          <w:lang w:eastAsia="es-CO"/>
        </w:rPr>
        <w:t>).</w:t>
      </w:r>
      <w:r w:rsidRPr="00F65DB1">
        <w:rPr>
          <w:rFonts w:ascii="Arial" w:eastAsia="Times New Roman" w:hAnsi="Arial" w:cs="Arial"/>
          <w:lang w:eastAsia="es-CO"/>
        </w:rPr>
        <w:br/>
      </w:r>
      <w:r w:rsidRPr="00F65DB1">
        <w:rPr>
          <w:rFonts w:ascii="Arial" w:eastAsia="Times New Roman" w:hAnsi="Arial" w:cs="Arial"/>
          <w:lang w:eastAsia="es-CO"/>
        </w:rPr>
        <w:br/>
      </w:r>
      <w:proofErr w:type="spellStart"/>
      <w:r w:rsidRPr="00F65DB1">
        <w:rPr>
          <w:rFonts w:ascii="Arial" w:eastAsia="Times New Roman" w:hAnsi="Arial" w:cs="Arial"/>
          <w:u w:val="single"/>
          <w:lang w:eastAsia="es-CO"/>
        </w:rPr>
        <w:t>Builder</w:t>
      </w:r>
      <w:proofErr w:type="spellEnd"/>
      <w:r w:rsidRPr="00F65DB1">
        <w:rPr>
          <w:rFonts w:ascii="Arial" w:eastAsia="Times New Roman" w:hAnsi="Arial" w:cs="Arial"/>
          <w:u w:val="single"/>
          <w:lang w:eastAsia="es-CO"/>
        </w:rPr>
        <w:t>:</w:t>
      </w:r>
      <w:r w:rsidRPr="00F65DB1">
        <w:rPr>
          <w:rFonts w:ascii="Arial" w:eastAsia="Times New Roman" w:hAnsi="Arial" w:cs="Arial"/>
          <w:lang w:eastAsia="es-CO"/>
        </w:rPr>
        <w:t> Interfaz abstracta que permite la creación de objetos.</w:t>
      </w:r>
      <w:r w:rsidRPr="00F65DB1">
        <w:rPr>
          <w:rFonts w:ascii="Arial" w:eastAsia="Times New Roman" w:hAnsi="Arial" w:cs="Arial"/>
          <w:lang w:eastAsia="es-CO"/>
        </w:rPr>
        <w:br/>
      </w:r>
      <w:r w:rsidRPr="00F65DB1">
        <w:rPr>
          <w:rFonts w:ascii="Arial" w:eastAsia="Times New Roman" w:hAnsi="Arial" w:cs="Arial"/>
          <w:lang w:eastAsia="es-CO"/>
        </w:rPr>
        <w:br/>
      </w:r>
      <w:r w:rsidRPr="00F65DB1">
        <w:rPr>
          <w:rFonts w:ascii="Arial" w:eastAsia="Times New Roman" w:hAnsi="Arial" w:cs="Arial"/>
          <w:u w:val="single"/>
          <w:lang w:eastAsia="es-CO"/>
        </w:rPr>
        <w:t xml:space="preserve">Concrete </w:t>
      </w:r>
      <w:proofErr w:type="spellStart"/>
      <w:r w:rsidRPr="00F65DB1">
        <w:rPr>
          <w:rFonts w:ascii="Arial" w:eastAsia="Times New Roman" w:hAnsi="Arial" w:cs="Arial"/>
          <w:u w:val="single"/>
          <w:lang w:eastAsia="es-CO"/>
        </w:rPr>
        <w:t>Builder</w:t>
      </w:r>
      <w:proofErr w:type="spellEnd"/>
      <w:r w:rsidRPr="00F65DB1">
        <w:rPr>
          <w:rFonts w:ascii="Arial" w:eastAsia="Times New Roman" w:hAnsi="Arial" w:cs="Arial"/>
          <w:u w:val="single"/>
          <w:lang w:eastAsia="es-CO"/>
        </w:rPr>
        <w:t>:</w:t>
      </w:r>
      <w:r w:rsidRPr="00F65DB1">
        <w:rPr>
          <w:rFonts w:ascii="Arial" w:eastAsia="Times New Roman" w:hAnsi="Arial" w:cs="Arial"/>
          <w:lang w:eastAsia="es-CO"/>
        </w:rPr>
        <w:t xml:space="preserve"> Implementación concreta del </w:t>
      </w:r>
      <w:proofErr w:type="spellStart"/>
      <w:r w:rsidRPr="00F65DB1">
        <w:rPr>
          <w:rFonts w:ascii="Arial" w:eastAsia="Times New Roman" w:hAnsi="Arial" w:cs="Arial"/>
          <w:lang w:eastAsia="es-CO"/>
        </w:rPr>
        <w:t>Builder</w:t>
      </w:r>
      <w:proofErr w:type="spellEnd"/>
      <w:r w:rsidRPr="00F65DB1">
        <w:rPr>
          <w:rFonts w:ascii="Arial" w:eastAsia="Times New Roman" w:hAnsi="Arial" w:cs="Arial"/>
          <w:lang w:eastAsia="es-CO"/>
        </w:rPr>
        <w:t xml:space="preserve"> definida para cada uno de los tipos. Permite crear el objeto concreto recopilando y creando cada una de las partes que lo compone.</w:t>
      </w:r>
      <w:r w:rsidRPr="00F65DB1">
        <w:rPr>
          <w:rFonts w:ascii="Arial" w:eastAsia="Times New Roman" w:hAnsi="Arial" w:cs="Arial"/>
          <w:lang w:eastAsia="es-CO"/>
        </w:rPr>
        <w:br/>
      </w:r>
      <w:r w:rsidRPr="00F65DB1">
        <w:rPr>
          <w:rFonts w:ascii="Arial" w:eastAsia="Times New Roman" w:hAnsi="Arial" w:cs="Arial"/>
          <w:lang w:eastAsia="es-CO"/>
        </w:rPr>
        <w:br/>
      </w:r>
      <w:proofErr w:type="spellStart"/>
      <w:r w:rsidRPr="00F65DB1">
        <w:rPr>
          <w:rFonts w:ascii="Arial" w:eastAsia="Times New Roman" w:hAnsi="Arial" w:cs="Arial"/>
          <w:u w:val="single"/>
          <w:lang w:eastAsia="es-CO"/>
        </w:rPr>
        <w:t>Product</w:t>
      </w:r>
      <w:proofErr w:type="spellEnd"/>
      <w:r w:rsidRPr="00F65DB1">
        <w:rPr>
          <w:rFonts w:ascii="Arial" w:eastAsia="Times New Roman" w:hAnsi="Arial" w:cs="Arial"/>
          <w:u w:val="single"/>
          <w:lang w:eastAsia="es-CO"/>
        </w:rPr>
        <w:t>:</w:t>
      </w:r>
      <w:r w:rsidRPr="00F65DB1">
        <w:rPr>
          <w:rFonts w:ascii="Arial" w:eastAsia="Times New Roman" w:hAnsi="Arial" w:cs="Arial"/>
          <w:lang w:eastAsia="es-CO"/>
        </w:rPr>
        <w:t> Objeto que se ha construido tras el proceso definido por el patrón.</w:t>
      </w:r>
      <w:r w:rsidRPr="00F65DB1">
        <w:rPr>
          <w:rFonts w:ascii="Arial" w:eastAsia="Times New Roman" w:hAnsi="Arial" w:cs="Arial"/>
          <w:lang w:eastAsia="es-CO"/>
        </w:rPr>
        <w:br/>
      </w:r>
      <w:r w:rsidRPr="00F65DB1">
        <w:rPr>
          <w:rFonts w:ascii="Arial" w:eastAsia="Times New Roman" w:hAnsi="Arial" w:cs="Arial"/>
          <w:lang w:eastAsia="es-CO"/>
        </w:rPr>
        <w:br/>
      </w:r>
    </w:p>
    <w:p w:rsidR="00F65DB1" w:rsidRPr="00F65DB1" w:rsidRDefault="00F65DB1" w:rsidP="00F65DB1">
      <w:pPr>
        <w:shd w:val="clear" w:color="auto" w:fill="FFFFFF"/>
        <w:spacing w:after="150" w:line="240" w:lineRule="auto"/>
        <w:rPr>
          <w:rFonts w:ascii="Arial" w:eastAsia="Times New Roman" w:hAnsi="Arial" w:cs="Arial"/>
          <w:lang w:eastAsia="es-CO"/>
        </w:rPr>
      </w:pPr>
    </w:p>
    <w:p w:rsidR="00F65DB1" w:rsidRPr="00F65DB1" w:rsidRDefault="00F65DB1" w:rsidP="00F65DB1">
      <w:pPr>
        <w:shd w:val="clear" w:color="auto" w:fill="FFFFFF"/>
        <w:spacing w:after="150" w:line="240" w:lineRule="auto"/>
        <w:rPr>
          <w:rFonts w:ascii="Arial" w:eastAsia="Times New Roman" w:hAnsi="Arial" w:cs="Arial"/>
          <w:lang w:eastAsia="es-CO"/>
        </w:rPr>
      </w:pPr>
    </w:p>
    <w:p w:rsidR="00F65DB1" w:rsidRPr="00F65DB1" w:rsidRDefault="00F65DB1" w:rsidP="00F65DB1">
      <w:pPr>
        <w:shd w:val="clear" w:color="auto" w:fill="FFFFFF"/>
        <w:spacing w:after="150" w:line="240" w:lineRule="auto"/>
        <w:rPr>
          <w:rFonts w:ascii="Arial" w:eastAsia="Times New Roman" w:hAnsi="Arial" w:cs="Arial"/>
          <w:lang w:eastAsia="es-CO"/>
        </w:rPr>
      </w:pPr>
      <w:r w:rsidRPr="00F65DB1">
        <w:rPr>
          <w:rFonts w:ascii="Arial" w:eastAsia="Times New Roman" w:hAnsi="Arial" w:cs="Arial"/>
          <w:lang w:eastAsia="es-CO"/>
        </w:rPr>
        <w:t>Consecuencias:</w:t>
      </w:r>
    </w:p>
    <w:p w:rsidR="00F65DB1" w:rsidRPr="00F65DB1" w:rsidRDefault="00F65DB1" w:rsidP="00F65DB1">
      <w:pPr>
        <w:numPr>
          <w:ilvl w:val="0"/>
          <w:numId w:val="2"/>
        </w:numPr>
        <w:shd w:val="clear" w:color="auto" w:fill="FFFFFF"/>
        <w:spacing w:before="100" w:beforeAutospacing="1" w:after="100" w:afterAutospacing="1" w:line="240" w:lineRule="auto"/>
        <w:rPr>
          <w:rFonts w:ascii="Arial" w:eastAsia="Times New Roman" w:hAnsi="Arial" w:cs="Arial"/>
          <w:lang w:eastAsia="es-CO"/>
        </w:rPr>
      </w:pPr>
      <w:r w:rsidRPr="00F65DB1">
        <w:rPr>
          <w:rFonts w:ascii="Arial" w:eastAsia="Times New Roman" w:hAnsi="Arial" w:cs="Arial"/>
          <w:lang w:eastAsia="es-CO"/>
        </w:rPr>
        <w:t>POSITIVAS:</w:t>
      </w:r>
    </w:p>
    <w:p w:rsidR="00F65DB1" w:rsidRPr="00F65DB1" w:rsidRDefault="00F65DB1" w:rsidP="00F65DB1">
      <w:pPr>
        <w:numPr>
          <w:ilvl w:val="1"/>
          <w:numId w:val="2"/>
        </w:numPr>
        <w:shd w:val="clear" w:color="auto" w:fill="FFFFFF"/>
        <w:spacing w:before="100" w:beforeAutospacing="1" w:after="100" w:afterAutospacing="1" w:line="240" w:lineRule="auto"/>
        <w:rPr>
          <w:rFonts w:ascii="Arial" w:eastAsia="Times New Roman" w:hAnsi="Arial" w:cs="Arial"/>
          <w:lang w:eastAsia="es-CO"/>
        </w:rPr>
      </w:pPr>
      <w:r w:rsidRPr="00F65DB1">
        <w:rPr>
          <w:rFonts w:ascii="Arial" w:eastAsia="Times New Roman" w:hAnsi="Arial" w:cs="Arial"/>
          <w:lang w:eastAsia="es-CO"/>
        </w:rPr>
        <w:t>Reduce el acoplamiento.</w:t>
      </w:r>
    </w:p>
    <w:p w:rsidR="00F65DB1" w:rsidRPr="00F65DB1" w:rsidRDefault="00F65DB1" w:rsidP="00F65DB1">
      <w:pPr>
        <w:numPr>
          <w:ilvl w:val="1"/>
          <w:numId w:val="2"/>
        </w:numPr>
        <w:shd w:val="clear" w:color="auto" w:fill="FFFFFF"/>
        <w:spacing w:before="100" w:beforeAutospacing="1" w:after="100" w:afterAutospacing="1" w:line="240" w:lineRule="auto"/>
        <w:rPr>
          <w:rFonts w:ascii="Arial" w:eastAsia="Times New Roman" w:hAnsi="Arial" w:cs="Arial"/>
          <w:lang w:eastAsia="es-CO"/>
        </w:rPr>
      </w:pPr>
      <w:r w:rsidRPr="00F65DB1">
        <w:rPr>
          <w:rFonts w:ascii="Arial" w:eastAsia="Times New Roman" w:hAnsi="Arial" w:cs="Arial"/>
          <w:lang w:eastAsia="es-CO"/>
        </w:rPr>
        <w:t xml:space="preserve">Permite variar la representación interna del objeto, respetando la clase </w:t>
      </w:r>
      <w:proofErr w:type="spellStart"/>
      <w:r w:rsidRPr="00F65DB1">
        <w:rPr>
          <w:rFonts w:ascii="Arial" w:eastAsia="Times New Roman" w:hAnsi="Arial" w:cs="Arial"/>
          <w:lang w:eastAsia="es-CO"/>
        </w:rPr>
        <w:t>builder</w:t>
      </w:r>
      <w:proofErr w:type="spellEnd"/>
      <w:r w:rsidRPr="00F65DB1">
        <w:rPr>
          <w:rFonts w:ascii="Arial" w:eastAsia="Times New Roman" w:hAnsi="Arial" w:cs="Arial"/>
          <w:lang w:eastAsia="es-CO"/>
        </w:rPr>
        <w:t>. Es decir, conseguimos independizar la construcción de la representación.</w:t>
      </w:r>
    </w:p>
    <w:p w:rsidR="00F65DB1" w:rsidRPr="00F65DB1" w:rsidRDefault="00F65DB1" w:rsidP="00F65DB1">
      <w:pPr>
        <w:shd w:val="clear" w:color="auto" w:fill="FFFFFF"/>
        <w:spacing w:before="100" w:beforeAutospacing="1" w:after="100" w:afterAutospacing="1" w:line="240" w:lineRule="auto"/>
        <w:ind w:left="1440"/>
        <w:rPr>
          <w:rFonts w:ascii="Arial" w:eastAsia="Times New Roman" w:hAnsi="Arial" w:cs="Arial"/>
          <w:lang w:eastAsia="es-CO"/>
        </w:rPr>
      </w:pPr>
    </w:p>
    <w:p w:rsidR="00F65DB1" w:rsidRPr="00F65DB1" w:rsidRDefault="00F65DB1" w:rsidP="00F65DB1">
      <w:pPr>
        <w:numPr>
          <w:ilvl w:val="0"/>
          <w:numId w:val="2"/>
        </w:numPr>
        <w:shd w:val="clear" w:color="auto" w:fill="FFFFFF"/>
        <w:spacing w:before="100" w:beforeAutospacing="1" w:after="100" w:afterAutospacing="1" w:line="240" w:lineRule="auto"/>
        <w:rPr>
          <w:rFonts w:ascii="Arial" w:eastAsia="Times New Roman" w:hAnsi="Arial" w:cs="Arial"/>
          <w:lang w:eastAsia="es-CO"/>
        </w:rPr>
      </w:pPr>
      <w:r w:rsidRPr="00F65DB1">
        <w:rPr>
          <w:rFonts w:ascii="Arial" w:eastAsia="Times New Roman" w:hAnsi="Arial" w:cs="Arial"/>
          <w:lang w:eastAsia="es-CO"/>
        </w:rPr>
        <w:t>NEGATIVAS:</w:t>
      </w:r>
    </w:p>
    <w:p w:rsidR="00F65DB1" w:rsidRPr="00F65DB1" w:rsidRDefault="00F65DB1" w:rsidP="00F65DB1">
      <w:pPr>
        <w:numPr>
          <w:ilvl w:val="1"/>
          <w:numId w:val="2"/>
        </w:numPr>
        <w:shd w:val="clear" w:color="auto" w:fill="FFFFFF"/>
        <w:spacing w:before="100" w:beforeAutospacing="1" w:after="100" w:afterAutospacing="1" w:line="240" w:lineRule="auto"/>
        <w:rPr>
          <w:rFonts w:ascii="Arial" w:eastAsia="Times New Roman" w:hAnsi="Arial" w:cs="Arial"/>
          <w:lang w:eastAsia="es-CO"/>
        </w:rPr>
      </w:pPr>
      <w:r w:rsidRPr="00F65DB1">
        <w:rPr>
          <w:rFonts w:ascii="Arial" w:eastAsia="Times New Roman" w:hAnsi="Arial" w:cs="Arial"/>
          <w:lang w:eastAsia="es-CO"/>
        </w:rPr>
        <w:t>Introduce complejidad en los programas.</w:t>
      </w:r>
    </w:p>
    <w:p w:rsidR="00F65DB1" w:rsidRPr="00F65DB1" w:rsidRDefault="00F65DB1" w:rsidP="00F65DB1">
      <w:pPr>
        <w:shd w:val="clear" w:color="auto" w:fill="FFFFFF"/>
        <w:spacing w:after="150" w:line="240" w:lineRule="auto"/>
        <w:rPr>
          <w:rFonts w:ascii="Arial" w:eastAsia="Times New Roman" w:hAnsi="Arial" w:cs="Arial"/>
          <w:lang w:eastAsia="es-CO"/>
        </w:rPr>
      </w:pPr>
      <w:r w:rsidRPr="00F65DB1">
        <w:rPr>
          <w:rFonts w:ascii="Arial" w:eastAsia="Times New Roman" w:hAnsi="Arial" w:cs="Arial"/>
          <w:lang w:eastAsia="es-CO"/>
        </w:rPr>
        <w:br/>
      </w:r>
      <w:r w:rsidRPr="00F65DB1">
        <w:rPr>
          <w:rFonts w:ascii="Arial" w:eastAsia="Times New Roman" w:hAnsi="Arial" w:cs="Arial"/>
          <w:i/>
          <w:iCs/>
          <w:lang w:eastAsia="es-CO"/>
        </w:rPr>
        <w:t>Patrones Relacionados:</w:t>
      </w:r>
      <w:r w:rsidRPr="00F65DB1">
        <w:rPr>
          <w:rFonts w:ascii="Arial" w:eastAsia="Times New Roman" w:hAnsi="Arial" w:cs="Arial"/>
          <w:lang w:eastAsia="es-CO"/>
        </w:rPr>
        <w:t xml:space="preserve"> Método Factoría (Factory </w:t>
      </w:r>
      <w:proofErr w:type="spellStart"/>
      <w:r w:rsidRPr="00F65DB1">
        <w:rPr>
          <w:rFonts w:ascii="Arial" w:eastAsia="Times New Roman" w:hAnsi="Arial" w:cs="Arial"/>
          <w:lang w:eastAsia="es-CO"/>
        </w:rPr>
        <w:t>Method</w:t>
      </w:r>
      <w:proofErr w:type="spellEnd"/>
      <w:r w:rsidRPr="00F65DB1">
        <w:rPr>
          <w:rFonts w:ascii="Arial" w:eastAsia="Times New Roman" w:hAnsi="Arial" w:cs="Arial"/>
          <w:lang w:eastAsia="es-CO"/>
        </w:rPr>
        <w:t>)</w:t>
      </w:r>
    </w:p>
    <w:p w:rsidR="00276EBA" w:rsidRDefault="00F65DB1"/>
    <w:sectPr w:rsidR="00276E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E11ED2"/>
    <w:multiLevelType w:val="multilevel"/>
    <w:tmpl w:val="0E18F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5E0DA2"/>
    <w:multiLevelType w:val="multilevel"/>
    <w:tmpl w:val="70B2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DB1"/>
    <w:rsid w:val="0017513D"/>
    <w:rsid w:val="00464486"/>
    <w:rsid w:val="00F65D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D6B3"/>
  <w15:chartTrackingRefBased/>
  <w15:docId w15:val="{2A85F46E-A009-4795-9F30-688A8390F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F65DB1"/>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65DB1"/>
    <w:rPr>
      <w:rFonts w:ascii="Times New Roman" w:eastAsia="Times New Roman" w:hAnsi="Times New Roman" w:cs="Times New Roman"/>
      <w:b/>
      <w:bCs/>
      <w:sz w:val="36"/>
      <w:szCs w:val="36"/>
      <w:lang w:eastAsia="es-CO"/>
    </w:rPr>
  </w:style>
  <w:style w:type="character" w:styleId="Textoennegrita">
    <w:name w:val="Strong"/>
    <w:basedOn w:val="Fuentedeprrafopredeter"/>
    <w:uiPriority w:val="22"/>
    <w:qFormat/>
    <w:rsid w:val="00F65DB1"/>
    <w:rPr>
      <w:b/>
      <w:bCs/>
    </w:rPr>
  </w:style>
  <w:style w:type="paragraph" w:styleId="NormalWeb">
    <w:name w:val="Normal (Web)"/>
    <w:basedOn w:val="Normal"/>
    <w:uiPriority w:val="99"/>
    <w:semiHidden/>
    <w:unhideWhenUsed/>
    <w:rsid w:val="00F65DB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F65D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15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238</Words>
  <Characters>1311</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cp:lastModifiedBy>
  <cp:revision>1</cp:revision>
  <dcterms:created xsi:type="dcterms:W3CDTF">2018-05-20T18:30:00Z</dcterms:created>
  <dcterms:modified xsi:type="dcterms:W3CDTF">2018-05-20T18:33:00Z</dcterms:modified>
</cp:coreProperties>
</file>