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SCMILB – Informe de la Línea Base del Proyecto</w:t>
      </w:r>
    </w:p>
    <w:p>
      <w:pPr>
        <w:pStyle w:val="Heading1"/>
      </w:pPr>
      <w:r>
        <w:t>1. Introducción</w:t>
      </w:r>
    </w:p>
    <w:p>
      <w:r>
        <w:t>El presente documento constituye el Informe de Línea Base del Sistema de Estacionamiento Rotativo Tarifado (SERT) del cantón Puyo. Su finalidad es establecer un punto de referencia formal para los entregables del proyecto, permitiendo medir el progreso, controlar cambios y asegurar trazabilidad de versiones futuras.</w:t>
      </w:r>
    </w:p>
    <w:p>
      <w:pPr>
        <w:pStyle w:val="Heading1"/>
      </w:pPr>
      <w:r>
        <w:t>2. Línea Base Establecida</w:t>
      </w:r>
    </w:p>
    <w:p>
      <w:r>
        <w:t>La línea base fue definida en la fase de planificación técnica del proyecto y está conformada por los siguientes entregables aprobados:</w:t>
        <w:br/>
        <w:br/>
        <w:t>- RQDRQ – Especificación de Requerimientos v1.0</w:t>
        <w:br/>
        <w:t>- RQMOD – Modelo de Casos de Uso v1.0</w:t>
        <w:br/>
        <w:t>- DSARQ – Descripción de la Arquitectura v1.0</w:t>
        <w:br/>
        <w:t>- DSOOMDA – Modelo de Datos v1.0</w:t>
        <w:br/>
        <w:t>- DSOODDP – Diseño del Prototipo v1.0</w:t>
        <w:br/>
        <w:t>- SCMPLA – Plan de Configuración v1.0</w:t>
        <w:br/>
        <w:br/>
        <w:t>Fecha de línea base: 30 de marzo de 2025</w:t>
        <w:br/>
        <w:t>Versión del proyecto: 1.0</w:t>
        <w:br/>
        <w:t>Aprobado por: Comité Académico de Proyecto Integrador</w:t>
        <w:br/>
        <w:t>Responsable de la línea base: Líder Técnico del Proyecto</w:t>
      </w:r>
    </w:p>
    <w:p>
      <w:pPr>
        <w:pStyle w:val="Heading1"/>
      </w:pPr>
      <w:r>
        <w:t>3. Cambios Posteriores (si aplica)</w:t>
      </w:r>
    </w:p>
    <w:p>
      <w:r>
        <w:t>Hasta la fecha de emisión de este informe, no se han aprobado cambios formales a los elementos incluidos en la línea base. En caso de requerirse modificaciones futuras, estas deberán ser gestionadas mediante el proceso definido en el Plan de Configuración.</w:t>
      </w:r>
    </w:p>
    <w:p>
      <w:pPr>
        <w:pStyle w:val="Heading1"/>
      </w:pPr>
      <w:r>
        <w:t>4. Observaciones</w:t>
      </w:r>
    </w:p>
    <w:p>
      <w:r>
        <w:t>- El establecimiento de esta línea base permite asegurar que todos los entregables estén coordinados y alineados con los objetivos del proyecto.</w:t>
        <w:br/>
        <w:t>- Se recomienda mantener revisiones periódicas para evaluar si se requiere establecer nuevas líneas base en fases futuras.</w:t>
        <w:br/>
        <w:t>- Toda nueva versión deberá ser aprobada formalmente por el comité correspondiente y registrada en el repositorio oficial del proyecto.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