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SCMPLA – Plan de Configuración</w:t>
      </w:r>
    </w:p>
    <w:p>
      <w:pPr>
        <w:pStyle w:val="Heading1"/>
      </w:pPr>
      <w:r>
        <w:t>1. Introducción</w:t>
      </w:r>
    </w:p>
    <w:p>
      <w:r>
        <w:t>El presente Plan de Configuración describe las actividades, herramientas y procedimientos necesarios para la gestión de la configuración del Sistema de Estacionamiento Rotativo Tarifado (SERT) del cantón Puyo. El objetivo es asegurar que todos los productos del proyecto estén identificados, controlados y que sus cambios estén correctamente gestionados y documentados durante todo el ciclo de vida del sistema.</w:t>
      </w:r>
    </w:p>
    <w:p>
      <w:pPr>
        <w:pStyle w:val="Heading1"/>
      </w:pPr>
      <w:r>
        <w:t>2. Elementos de Configuración</w:t>
      </w:r>
    </w:p>
    <w:p>
      <w:r>
        <w:t>Los elementos de configuración (EC) incluyen todos los componentes clave del sistema:</w:t>
        <w:br/>
        <w:br/>
        <w:t>- Documentación técnica (requerimientos, diseño, pruebas, manuales).</w:t>
        <w:br/>
        <w:t>- Código fuente del backend (API REST PHP).</w:t>
        <w:br/>
        <w:t>- Código del aplicativo móvil (Android Studio).</w:t>
        <w:br/>
        <w:t>- Scripts de base de datos (MySQL).</w:t>
        <w:br/>
        <w:t>- Archivos de configuración (entorno, claves API, rutas).</w:t>
        <w:br/>
        <w:t>- Recursos gráficos del prototipo (pantallas, íconos, logos).</w:t>
      </w:r>
    </w:p>
    <w:p>
      <w:pPr>
        <w:pStyle w:val="Heading1"/>
      </w:pPr>
      <w:r>
        <w:t>3. Control de Versiones</w:t>
      </w:r>
    </w:p>
    <w:p>
      <w:r>
        <w:t>Para garantizar el control de versiones se utilizará el sistema de control de versiones Git. El repositorio se organizará en ramas principales:</w:t>
        <w:br/>
        <w:br/>
        <w:t>- main: versión estable del sistema.</w:t>
        <w:br/>
        <w:t>- develop: versión en desarrollo activo.</w:t>
        <w:br/>
        <w:t>- feature/*: funcionalidades específicas en desarrollo.</w:t>
        <w:br/>
        <w:t>- release/*: preparación de versiones para producción.</w:t>
        <w:br/>
        <w:t>- hotfix/*: correcciones urgentes en producción.</w:t>
        <w:br/>
        <w:br/>
        <w:t>Convenciones de versionado: MAJOR.MINOR.PATCH (ejemplo: v1.0.3)</w:t>
      </w:r>
    </w:p>
    <w:p>
      <w:pPr>
        <w:pStyle w:val="Heading1"/>
      </w:pPr>
      <w:r>
        <w:t>4. Gestión de Cambios</w:t>
      </w:r>
    </w:p>
    <w:p>
      <w:r>
        <w:t>Todo cambio a cualquier elemento de configuración debe ser solicitado, evaluado, aprobado y documentado. El proceso de cambio incluye:</w:t>
        <w:br/>
        <w:br/>
        <w:t>1. Solicitud de cambio (SC) por parte del equipo de desarrollo, usuario o administrador.</w:t>
        <w:br/>
        <w:t>2. Evaluación de impacto técnico, funcional y de costos.</w:t>
        <w:br/>
        <w:t>3. Aprobación por el Comité de Cambios del Proyecto.</w:t>
        <w:br/>
        <w:t>4. Ejecución del cambio con respaldo de versiones previas.</w:t>
        <w:br/>
        <w:t>5. Actualización de la documentación y repositorio correspondiente.</w:t>
      </w:r>
    </w:p>
    <w:p>
      <w:pPr>
        <w:pStyle w:val="Heading1"/>
      </w:pPr>
      <w:r>
        <w:t>5. Auditorías de Configuración</w:t>
      </w:r>
    </w:p>
    <w:p>
      <w:r>
        <w:t>Se realizarán auditorías internas para verificar que los entregables del proyecto correspondan con las versiones registradas y autorizadas.</w:t>
        <w:br/>
        <w:br/>
        <w:t>Tipos de auditorías:</w:t>
        <w:br/>
        <w:t>- Auditoría funcional: verificación de cumplimiento de requerimientos.</w:t>
        <w:br/>
        <w:t>- Auditoría de versiones: revisión del historial de cambios en Git.</w:t>
        <w:br/>
        <w:t>- Auditoría documental: control de entregables aprobados por línea base.</w:t>
      </w:r>
    </w:p>
    <w:p>
      <w:pPr>
        <w:pStyle w:val="Heading1"/>
      </w:pPr>
      <w:r>
        <w:t>6. Roles y Responsabilidades</w:t>
      </w:r>
    </w:p>
    <w:p>
      <w:r>
        <w:t>- Líder de Configuración: coordina y supervisa el proceso.</w:t>
        <w:br/>
        <w:t>- Desarrolladores: realizan cambios según las buenas prácticas.</w:t>
        <w:br/>
        <w:t>- Comité de Cambios: aprueba solicitudes y líneas base.</w:t>
        <w:br/>
        <w:t>- Documentador: actualiza manuales, informes y versiones.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