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color w:val="auto"/>
          <w:sz w:val="24"/>
          <w:szCs w:val="24"/>
          <w:lang w:val="es-CL" w:eastAsia="es-ES_tradnl" w:bidi="ar-SA"/>
        </w:rPr>
        <w:id w:val="-40905678"/>
        <w:docPartObj>
          <w:docPartGallery w:val="Cover Pages"/>
          <w:docPartUnique/>
        </w:docPartObj>
      </w:sdtPr>
      <w:sdtEndPr>
        <w:rPr>
          <w:rFonts w:ascii="Arial" w:eastAsia="Catamaran" w:hAnsi="Arial" w:cs="Arial"/>
          <w:b/>
          <w:color w:val="00B050"/>
          <w:sz w:val="36"/>
          <w:szCs w:val="36"/>
          <w:lang w:val="pt-BR" w:eastAsia="es-ES" w:bidi="es-ES"/>
        </w:rPr>
      </w:sdtEndPr>
      <w:sdtContent>
        <w:p w14:paraId="558791B3" w14:textId="7430E22B" w:rsidR="005D47B1" w:rsidRDefault="008A5D08" w:rsidP="005D47B1">
          <w:pPr>
            <w:pStyle w:val="Sinespaciado"/>
            <w:rPr>
              <w:rFonts w:ascii="Times New Roman" w:eastAsia="Times New Roman" w:hAnsi="Times New Roman" w:cs="Times New Roman"/>
              <w:color w:val="auto"/>
              <w:sz w:val="24"/>
              <w:szCs w:val="24"/>
              <w:lang w:val="es-CL" w:eastAsia="es-ES_tradnl" w:bidi="ar-SA"/>
            </w:rPr>
          </w:pPr>
          <w:r w:rsidRPr="0056580B">
            <w:rPr>
              <w:noProof/>
            </w:rPr>
            <w:drawing>
              <wp:anchor distT="0" distB="0" distL="114300" distR="114300" simplePos="0" relativeHeight="251679232" behindDoc="1" locked="0" layoutInCell="1" allowOverlap="1" wp14:anchorId="12617AD1" wp14:editId="0559B3E4">
                <wp:simplePos x="0" y="0"/>
                <wp:positionH relativeFrom="margin">
                  <wp:align>left</wp:align>
                </wp:positionH>
                <wp:positionV relativeFrom="paragraph">
                  <wp:posOffset>318</wp:posOffset>
                </wp:positionV>
                <wp:extent cx="1651260" cy="681037"/>
                <wp:effectExtent l="0" t="0" r="6350" b="5080"/>
                <wp:wrapNone/>
                <wp:docPr id="1893590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51260" cy="68103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CE491F" w14:textId="77777777" w:rsidR="005D47B1" w:rsidRDefault="005D47B1" w:rsidP="005D47B1">
          <w:pPr>
            <w:pStyle w:val="Sinespaciado"/>
            <w:rPr>
              <w:rFonts w:cs="Arial"/>
              <w:b/>
              <w:color w:val="00B050"/>
              <w:sz w:val="36"/>
              <w:szCs w:val="36"/>
              <w:lang w:val="pt-BR"/>
            </w:rPr>
          </w:pPr>
        </w:p>
        <w:p w14:paraId="7710C061" w14:textId="77777777" w:rsidR="005D47B1" w:rsidRDefault="005D47B1" w:rsidP="005D47B1">
          <w:pPr>
            <w:pStyle w:val="Sinespaciado"/>
            <w:rPr>
              <w:rFonts w:cs="Arial"/>
              <w:b/>
              <w:color w:val="00B050"/>
              <w:sz w:val="36"/>
              <w:szCs w:val="36"/>
              <w:lang w:val="pt-BR"/>
            </w:rPr>
          </w:pPr>
        </w:p>
        <w:p w14:paraId="2358E1EA" w14:textId="77777777" w:rsidR="005D47B1" w:rsidRDefault="005D47B1" w:rsidP="005D47B1">
          <w:pPr>
            <w:pStyle w:val="Sinespaciado"/>
            <w:rPr>
              <w:rFonts w:cs="Arial"/>
              <w:b/>
              <w:color w:val="00B050"/>
              <w:sz w:val="36"/>
              <w:szCs w:val="36"/>
              <w:lang w:val="pt-BR"/>
            </w:rPr>
          </w:pPr>
        </w:p>
        <w:p w14:paraId="5390A006" w14:textId="511CBF15" w:rsidR="005D47B1" w:rsidRDefault="002F7E06" w:rsidP="002F7E06">
          <w:pPr>
            <w:pStyle w:val="Sinespaciado"/>
            <w:tabs>
              <w:tab w:val="left" w:pos="3465"/>
            </w:tabs>
            <w:rPr>
              <w:rFonts w:cs="Arial"/>
              <w:b/>
              <w:color w:val="00B050"/>
              <w:sz w:val="36"/>
              <w:szCs w:val="36"/>
              <w:lang w:val="pt-BR"/>
            </w:rPr>
          </w:pPr>
          <w:r>
            <w:rPr>
              <w:rFonts w:cs="Arial"/>
              <w:b/>
              <w:color w:val="00B050"/>
              <w:sz w:val="36"/>
              <w:szCs w:val="36"/>
              <w:lang w:val="pt-BR"/>
            </w:rPr>
            <w:tab/>
          </w:r>
        </w:p>
        <w:p w14:paraId="3E2E1AFC" w14:textId="77777777" w:rsidR="005D47B1" w:rsidRDefault="005D47B1" w:rsidP="005D47B1">
          <w:pPr>
            <w:pStyle w:val="Sinespaciado"/>
            <w:rPr>
              <w:rFonts w:cs="Arial"/>
              <w:b/>
              <w:color w:val="00B050"/>
              <w:sz w:val="36"/>
              <w:szCs w:val="36"/>
              <w:lang w:val="pt-BR"/>
            </w:rPr>
          </w:pPr>
        </w:p>
        <w:p w14:paraId="30BB6E4D" w14:textId="77777777" w:rsidR="00724922" w:rsidRDefault="00724922" w:rsidP="005D47B1">
          <w:pPr>
            <w:pStyle w:val="Sinespaciado"/>
            <w:rPr>
              <w:rFonts w:cs="Arial"/>
              <w:b/>
              <w:color w:val="00B050"/>
              <w:sz w:val="36"/>
              <w:szCs w:val="36"/>
              <w:lang w:val="pt-BR"/>
            </w:rPr>
          </w:pPr>
        </w:p>
        <w:p w14:paraId="42E606FB" w14:textId="77777777" w:rsidR="005D47B1" w:rsidRDefault="005D47B1" w:rsidP="005D47B1">
          <w:pPr>
            <w:pStyle w:val="Sinespaciado"/>
            <w:rPr>
              <w:rFonts w:cs="Arial"/>
              <w:b/>
              <w:color w:val="00B050"/>
              <w:sz w:val="36"/>
              <w:szCs w:val="36"/>
              <w:lang w:val="pt-BR"/>
            </w:rPr>
          </w:pPr>
        </w:p>
        <w:p w14:paraId="3E55CE2B" w14:textId="14F3439D" w:rsidR="005D47B1" w:rsidRPr="00A46E53" w:rsidRDefault="005D47B1" w:rsidP="005D47B1">
          <w:pPr>
            <w:pStyle w:val="Sinespaciado"/>
            <w:spacing w:line="360" w:lineRule="auto"/>
            <w:jc w:val="center"/>
            <w:rPr>
              <w:rFonts w:cs="Arial"/>
              <w:b/>
              <w:color w:val="000000" w:themeColor="text1"/>
              <w:sz w:val="48"/>
              <w:szCs w:val="48"/>
              <w:lang w:val="es-CL"/>
            </w:rPr>
          </w:pPr>
          <w:r w:rsidRPr="00A46E53">
            <w:rPr>
              <w:rFonts w:cs="Arial"/>
              <w:b/>
              <w:color w:val="000000" w:themeColor="text1"/>
              <w:sz w:val="48"/>
              <w:szCs w:val="48"/>
              <w:lang w:val="es-CL"/>
            </w:rPr>
            <w:t>REGLAMENTO INTERNO DE ORDEN, HIGIENE Y SEGURIDAD</w:t>
          </w:r>
        </w:p>
        <w:p w14:paraId="48F22479" w14:textId="77777777" w:rsidR="005D47B1" w:rsidRPr="00A46E53" w:rsidRDefault="005D47B1" w:rsidP="005D47B1">
          <w:pPr>
            <w:pStyle w:val="Sinespaciado"/>
            <w:spacing w:line="360" w:lineRule="auto"/>
            <w:jc w:val="center"/>
            <w:rPr>
              <w:rFonts w:cs="Arial"/>
              <w:b/>
              <w:color w:val="000000" w:themeColor="text1"/>
              <w:sz w:val="48"/>
              <w:szCs w:val="48"/>
              <w:lang w:val="es-CL"/>
            </w:rPr>
          </w:pPr>
          <w:r w:rsidRPr="00A46E53">
            <w:rPr>
              <w:rFonts w:cs="Arial"/>
              <w:b/>
              <w:color w:val="000000" w:themeColor="text1"/>
              <w:sz w:val="48"/>
              <w:szCs w:val="48"/>
              <w:lang w:val="es-CL"/>
            </w:rPr>
            <w:t>RIOHS</w:t>
          </w:r>
        </w:p>
        <w:p w14:paraId="77C51B3B" w14:textId="77777777" w:rsidR="005D47B1" w:rsidRPr="00A46E53" w:rsidRDefault="005D47B1" w:rsidP="005D47B1">
          <w:pPr>
            <w:pStyle w:val="Sinespaciado"/>
            <w:rPr>
              <w:rFonts w:cs="Arial"/>
              <w:b/>
              <w:color w:val="000000" w:themeColor="text1"/>
              <w:sz w:val="36"/>
              <w:szCs w:val="36"/>
              <w:lang w:val="es-CL"/>
            </w:rPr>
          </w:pPr>
        </w:p>
        <w:p w14:paraId="644DA5EC" w14:textId="77777777" w:rsidR="005D47B1" w:rsidRPr="00A46E53" w:rsidRDefault="005D47B1" w:rsidP="005D47B1">
          <w:pPr>
            <w:pStyle w:val="Sinespaciado"/>
            <w:rPr>
              <w:rFonts w:cs="Arial"/>
              <w:b/>
              <w:color w:val="000000" w:themeColor="text1"/>
              <w:sz w:val="36"/>
              <w:szCs w:val="36"/>
              <w:lang w:val="es-CL"/>
            </w:rPr>
          </w:pPr>
        </w:p>
        <w:p w14:paraId="4B217F5B" w14:textId="77777777" w:rsidR="005D47B1" w:rsidRPr="00A46E53" w:rsidRDefault="005D47B1" w:rsidP="005D47B1">
          <w:pPr>
            <w:pStyle w:val="Sinespaciado"/>
            <w:rPr>
              <w:rFonts w:cs="Arial"/>
              <w:b/>
              <w:color w:val="000000" w:themeColor="text1"/>
              <w:sz w:val="36"/>
              <w:szCs w:val="36"/>
              <w:lang w:val="es-CL"/>
            </w:rPr>
          </w:pPr>
        </w:p>
        <w:p w14:paraId="596EA16F" w14:textId="77777777" w:rsidR="005D47B1" w:rsidRPr="00A46E53" w:rsidRDefault="005D47B1" w:rsidP="005D47B1">
          <w:pPr>
            <w:pStyle w:val="Sinespaciado"/>
            <w:jc w:val="center"/>
            <w:rPr>
              <w:rFonts w:cs="Arial"/>
              <w:b/>
              <w:color w:val="000000" w:themeColor="text1"/>
              <w:sz w:val="36"/>
              <w:szCs w:val="36"/>
              <w:lang w:val="es-CL"/>
            </w:rPr>
          </w:pPr>
        </w:p>
        <w:p w14:paraId="59E10847" w14:textId="77777777" w:rsidR="005D47B1" w:rsidRPr="00A46E53" w:rsidRDefault="005D47B1" w:rsidP="005D47B1">
          <w:pPr>
            <w:pStyle w:val="Sinespaciado"/>
            <w:jc w:val="center"/>
            <w:rPr>
              <w:rFonts w:cs="Arial"/>
              <w:b/>
              <w:color w:val="000000" w:themeColor="text1"/>
              <w:sz w:val="36"/>
              <w:szCs w:val="36"/>
              <w:lang w:val="es-CL"/>
            </w:rPr>
          </w:pPr>
        </w:p>
        <w:p w14:paraId="1CD57DE3" w14:textId="77777777" w:rsidR="005D47B1" w:rsidRPr="00A46E53" w:rsidRDefault="005D47B1" w:rsidP="005D47B1">
          <w:pPr>
            <w:pStyle w:val="Sinespaciado"/>
            <w:jc w:val="center"/>
            <w:rPr>
              <w:rFonts w:cs="Arial"/>
              <w:b/>
              <w:color w:val="000000" w:themeColor="text1"/>
              <w:sz w:val="36"/>
              <w:szCs w:val="36"/>
              <w:lang w:val="es-CL"/>
            </w:rPr>
          </w:pPr>
        </w:p>
        <w:p w14:paraId="4646C0FB" w14:textId="77777777" w:rsidR="005D47B1" w:rsidRPr="00A46E53" w:rsidRDefault="005D47B1" w:rsidP="005D47B1">
          <w:pPr>
            <w:pStyle w:val="Sinespaciado"/>
            <w:jc w:val="center"/>
            <w:rPr>
              <w:rFonts w:cs="Arial"/>
              <w:b/>
              <w:color w:val="000000" w:themeColor="text1"/>
              <w:sz w:val="36"/>
              <w:szCs w:val="36"/>
              <w:lang w:val="es-CL"/>
            </w:rPr>
          </w:pPr>
        </w:p>
        <w:p w14:paraId="71E789A2" w14:textId="77777777" w:rsidR="005D47B1" w:rsidRPr="00A46E53" w:rsidRDefault="005D47B1" w:rsidP="005D47B1">
          <w:pPr>
            <w:pStyle w:val="Sinespaciado"/>
            <w:jc w:val="center"/>
            <w:rPr>
              <w:rFonts w:cs="Arial"/>
              <w:b/>
              <w:color w:val="000000" w:themeColor="text1"/>
              <w:sz w:val="36"/>
              <w:szCs w:val="36"/>
              <w:lang w:val="es-CL"/>
            </w:rPr>
          </w:pPr>
        </w:p>
        <w:p w14:paraId="181C6C11" w14:textId="77777777" w:rsidR="001C773E" w:rsidRPr="00A46E53" w:rsidRDefault="001C773E" w:rsidP="00BD530D">
          <w:pPr>
            <w:pStyle w:val="Sinespaciado"/>
            <w:jc w:val="center"/>
            <w:rPr>
              <w:rFonts w:cs="Arial"/>
              <w:b/>
              <w:i/>
              <w:iCs/>
              <w:color w:val="000000" w:themeColor="text1"/>
              <w:sz w:val="32"/>
              <w:szCs w:val="32"/>
              <w:lang w:val="es-CL"/>
            </w:rPr>
          </w:pPr>
          <w:r w:rsidRPr="00A46E53">
            <w:rPr>
              <w:rFonts w:cs="Arial"/>
              <w:b/>
              <w:i/>
              <w:iCs/>
              <w:color w:val="000000" w:themeColor="text1"/>
              <w:sz w:val="32"/>
              <w:szCs w:val="32"/>
              <w:lang w:val="es-CL"/>
            </w:rPr>
            <w:t xml:space="preserve">SOCIEDAD CONSTRUCTORA E INMOBILIARIA </w:t>
          </w:r>
        </w:p>
        <w:p w14:paraId="67482251" w14:textId="06D44309" w:rsidR="00BD530D" w:rsidRPr="00A46E53" w:rsidRDefault="001C773E" w:rsidP="00BD530D">
          <w:pPr>
            <w:pStyle w:val="Sinespaciado"/>
            <w:jc w:val="center"/>
            <w:rPr>
              <w:rFonts w:cs="Arial"/>
              <w:b/>
              <w:i/>
              <w:iCs/>
              <w:color w:val="000000" w:themeColor="text1"/>
              <w:sz w:val="32"/>
              <w:szCs w:val="32"/>
              <w:lang w:val="es-CL"/>
            </w:rPr>
          </w:pPr>
          <w:r w:rsidRPr="00A46E53">
            <w:rPr>
              <w:rFonts w:cs="Arial"/>
              <w:b/>
              <w:i/>
              <w:iCs/>
              <w:color w:val="000000" w:themeColor="text1"/>
              <w:sz w:val="32"/>
              <w:szCs w:val="32"/>
              <w:lang w:val="es-CL"/>
            </w:rPr>
            <w:t>CAMO LTDA.</w:t>
          </w:r>
        </w:p>
        <w:p w14:paraId="5AC30644" w14:textId="77777777" w:rsidR="001C773E" w:rsidRPr="00A46E53" w:rsidRDefault="001C773E" w:rsidP="00BD530D">
          <w:pPr>
            <w:pStyle w:val="Sinespaciado"/>
            <w:jc w:val="center"/>
            <w:rPr>
              <w:rFonts w:cs="Arial"/>
              <w:b/>
              <w:i/>
              <w:iCs/>
              <w:color w:val="000000" w:themeColor="text1"/>
              <w:sz w:val="40"/>
              <w:szCs w:val="40"/>
              <w:lang w:val="es-CL"/>
            </w:rPr>
          </w:pPr>
        </w:p>
        <w:p w14:paraId="14B1B6AB" w14:textId="544AF5C2" w:rsidR="005D47B1" w:rsidRPr="00A46E53" w:rsidRDefault="00BD530D" w:rsidP="00BD530D">
          <w:pPr>
            <w:pStyle w:val="Sinespaciado"/>
            <w:jc w:val="center"/>
            <w:rPr>
              <w:rFonts w:cs="Arial"/>
              <w:b/>
              <w:i/>
              <w:iCs/>
              <w:color w:val="000000" w:themeColor="text1"/>
              <w:sz w:val="32"/>
              <w:szCs w:val="32"/>
              <w:lang w:val="es-CL"/>
            </w:rPr>
          </w:pPr>
          <w:r w:rsidRPr="00A46E53">
            <w:rPr>
              <w:rFonts w:cs="Arial"/>
              <w:b/>
              <w:i/>
              <w:iCs/>
              <w:color w:val="000000" w:themeColor="text1"/>
              <w:sz w:val="32"/>
              <w:szCs w:val="32"/>
              <w:lang w:val="es-CL"/>
            </w:rPr>
            <w:t>76.8</w:t>
          </w:r>
          <w:r w:rsidR="008A5D08" w:rsidRPr="00A46E53">
            <w:rPr>
              <w:rFonts w:cs="Arial"/>
              <w:b/>
              <w:i/>
              <w:iCs/>
              <w:color w:val="000000" w:themeColor="text1"/>
              <w:sz w:val="32"/>
              <w:szCs w:val="32"/>
              <w:lang w:val="es-CL"/>
            </w:rPr>
            <w:t>08.804-7</w:t>
          </w:r>
        </w:p>
        <w:p w14:paraId="41557BDC" w14:textId="77777777" w:rsidR="00BD530D" w:rsidRPr="00A46E53" w:rsidRDefault="00BD530D" w:rsidP="00BD530D">
          <w:pPr>
            <w:pStyle w:val="Sinespaciado"/>
            <w:jc w:val="center"/>
            <w:rPr>
              <w:rFonts w:cs="Arial"/>
              <w:b/>
              <w:i/>
              <w:iCs/>
              <w:color w:val="000000" w:themeColor="text1"/>
              <w:sz w:val="32"/>
              <w:szCs w:val="32"/>
              <w:lang w:val="es-CL"/>
            </w:rPr>
          </w:pPr>
        </w:p>
        <w:p w14:paraId="724EE6B4" w14:textId="77777777" w:rsidR="00BD530D" w:rsidRPr="00A46E53" w:rsidRDefault="00BD530D" w:rsidP="00BD530D">
          <w:pPr>
            <w:pStyle w:val="Sinespaciado"/>
            <w:jc w:val="center"/>
            <w:rPr>
              <w:rFonts w:cs="Arial"/>
              <w:b/>
              <w:color w:val="000000" w:themeColor="text1"/>
              <w:sz w:val="36"/>
              <w:szCs w:val="36"/>
              <w:lang w:val="es-CL"/>
            </w:rPr>
          </w:pPr>
        </w:p>
        <w:p w14:paraId="37BFF4C5" w14:textId="5B6A8B6B" w:rsidR="00D05A1B" w:rsidRPr="00A46E53" w:rsidRDefault="005D47B1" w:rsidP="005D47B1">
          <w:pPr>
            <w:pStyle w:val="Sinespaciado"/>
            <w:jc w:val="center"/>
            <w:rPr>
              <w:rFonts w:cs="Arial"/>
              <w:b/>
              <w:color w:val="00B050"/>
              <w:sz w:val="36"/>
              <w:szCs w:val="36"/>
              <w:lang w:val="es-CL"/>
            </w:rPr>
          </w:pPr>
          <w:r w:rsidRPr="00A46E53">
            <w:rPr>
              <w:rFonts w:cs="Arial"/>
              <w:b/>
              <w:color w:val="000000" w:themeColor="text1"/>
              <w:sz w:val="32"/>
              <w:szCs w:val="32"/>
              <w:lang w:val="es-CL"/>
            </w:rPr>
            <w:t>2025</w:t>
          </w:r>
          <w:r w:rsidR="00D05A1B" w:rsidRPr="00A46E53">
            <w:rPr>
              <w:rFonts w:cs="Arial"/>
              <w:b/>
              <w:color w:val="00B050"/>
              <w:sz w:val="36"/>
              <w:szCs w:val="36"/>
              <w:lang w:val="es-CL"/>
            </w:rPr>
            <w:br w:type="page"/>
          </w:r>
        </w:p>
      </w:sdtContent>
    </w:sdt>
    <w:p w14:paraId="7C63152C" w14:textId="77777777" w:rsidR="00501251" w:rsidRDefault="00501251" w:rsidP="00BD1FA8">
      <w:pPr>
        <w:spacing w:before="240"/>
        <w:jc w:val="center"/>
        <w:rPr>
          <w:rFonts w:ascii="Arial" w:hAnsi="Arial" w:cs="Arial"/>
          <w:b/>
        </w:rPr>
      </w:pPr>
    </w:p>
    <w:p w14:paraId="69385D90" w14:textId="40579E5C" w:rsidR="006C5B6D" w:rsidRPr="006B6A62" w:rsidRDefault="00873164" w:rsidP="00BD1FA8">
      <w:pPr>
        <w:spacing w:before="240"/>
        <w:jc w:val="center"/>
        <w:rPr>
          <w:rFonts w:ascii="Arial" w:hAnsi="Arial" w:cs="Arial"/>
          <w:b/>
        </w:rPr>
      </w:pPr>
      <w:r w:rsidRPr="006B6A62">
        <w:rPr>
          <w:rFonts w:ascii="Arial" w:hAnsi="Arial" w:cs="Arial"/>
          <w:b/>
        </w:rPr>
        <w:t>CONTROL DE ENTREGA, TOMA DE CONOCIMIENTO Y ACUSO DE RECIBO DEL REGLAMENTO INTERNO DE ORDEN, HIGIENE Y SEGURIDAD</w:t>
      </w:r>
    </w:p>
    <w:p w14:paraId="30681E1E" w14:textId="77777777" w:rsidR="006C5B6D" w:rsidRPr="006B6A62" w:rsidRDefault="006C5B6D" w:rsidP="00BD1FA8">
      <w:pPr>
        <w:spacing w:before="240"/>
        <w:jc w:val="both"/>
        <w:rPr>
          <w:rFonts w:ascii="Arial" w:hAnsi="Arial" w:cs="Arial"/>
          <w:color w:val="000000"/>
          <w:spacing w:val="-3"/>
        </w:rPr>
      </w:pPr>
    </w:p>
    <w:p w14:paraId="41FC11E8" w14:textId="38B8315A" w:rsidR="006C5B6D" w:rsidRPr="00BD530D" w:rsidRDefault="00873164" w:rsidP="00BD1FA8">
      <w:pPr>
        <w:spacing w:before="240"/>
        <w:jc w:val="both"/>
        <w:rPr>
          <w:rFonts w:ascii="Arial" w:hAnsi="Arial" w:cs="Arial"/>
          <w:b/>
          <w:bCs/>
          <w:snapToGrid w:val="0"/>
        </w:rPr>
      </w:pPr>
      <w:r w:rsidRPr="006B6A62">
        <w:rPr>
          <w:rFonts w:ascii="Arial" w:hAnsi="Arial" w:cs="Arial"/>
          <w:color w:val="000000"/>
          <w:spacing w:val="-3"/>
        </w:rPr>
        <w:t xml:space="preserve">Se deja expresa constancia, </w:t>
      </w:r>
      <w:proofErr w:type="gramStart"/>
      <w:r w:rsidRPr="006B6A62">
        <w:rPr>
          <w:rFonts w:ascii="Arial" w:hAnsi="Arial" w:cs="Arial"/>
          <w:color w:val="000000"/>
          <w:spacing w:val="-3"/>
        </w:rPr>
        <w:t>de acuerdo a</w:t>
      </w:r>
      <w:proofErr w:type="gramEnd"/>
      <w:r w:rsidRPr="006B6A62">
        <w:rPr>
          <w:rFonts w:ascii="Arial" w:hAnsi="Arial" w:cs="Arial"/>
          <w:color w:val="000000"/>
          <w:spacing w:val="-3"/>
        </w:rPr>
        <w:t xml:space="preserve"> lo establecido en el artículo 156 del Código del Trabajo y </w:t>
      </w:r>
      <w:r w:rsidR="0010704C" w:rsidRPr="0010704C">
        <w:rPr>
          <w:rFonts w:ascii="Arial" w:hAnsi="Arial" w:cs="Arial"/>
          <w:color w:val="000000"/>
          <w:spacing w:val="-3"/>
        </w:rPr>
        <w:t>DS</w:t>
      </w:r>
      <w:r w:rsidR="0029630B" w:rsidRPr="0010704C">
        <w:rPr>
          <w:rFonts w:ascii="Arial" w:hAnsi="Arial" w:cs="Arial"/>
          <w:color w:val="000000"/>
          <w:spacing w:val="-3"/>
        </w:rPr>
        <w:t xml:space="preserve"> 44</w:t>
      </w:r>
      <w:r w:rsidR="0029630B">
        <w:rPr>
          <w:rFonts w:ascii="Arial" w:hAnsi="Arial" w:cs="Arial"/>
          <w:color w:val="000000"/>
          <w:spacing w:val="-3"/>
        </w:rPr>
        <w:t xml:space="preserve"> </w:t>
      </w:r>
      <w:r w:rsidRPr="006B6A62">
        <w:rPr>
          <w:rFonts w:ascii="Arial" w:hAnsi="Arial" w:cs="Arial"/>
          <w:color w:val="000000"/>
          <w:spacing w:val="-3"/>
        </w:rPr>
        <w:t>de la Ley 16.744 que, he recibido en forma gratuita un ejemplar del Reglamento Interno de Orden, Higiene y Seguridad de</w:t>
      </w:r>
      <w:r w:rsidR="0010704C">
        <w:rPr>
          <w:rFonts w:ascii="Arial" w:hAnsi="Arial" w:cs="Arial"/>
          <w:color w:val="000000"/>
          <w:spacing w:val="-3"/>
        </w:rPr>
        <w:t xml:space="preserve"> la empresa </w:t>
      </w:r>
      <w:r w:rsidR="001C773E">
        <w:rPr>
          <w:rFonts w:ascii="Arial" w:hAnsi="Arial" w:cs="Arial"/>
          <w:b/>
          <w:bCs/>
          <w:color w:val="000000"/>
          <w:spacing w:val="-3"/>
        </w:rPr>
        <w:t>SOCIEDAD CONSTRUCTORA E INMOBILIARIA CAMO LTDA.</w:t>
      </w:r>
    </w:p>
    <w:p w14:paraId="58664B4C" w14:textId="2E198005" w:rsidR="006C5B6D" w:rsidRPr="006B6A62" w:rsidRDefault="00873164" w:rsidP="00BD1FA8">
      <w:pPr>
        <w:spacing w:before="240"/>
        <w:jc w:val="both"/>
        <w:rPr>
          <w:rFonts w:ascii="Arial" w:hAnsi="Arial" w:cs="Arial"/>
        </w:rPr>
      </w:pPr>
      <w:r w:rsidRPr="006B6A62">
        <w:rPr>
          <w:rFonts w:ascii="Arial" w:hAnsi="Arial" w:cs="Arial"/>
          <w:bCs/>
          <w:color w:val="000000"/>
          <w:spacing w:val="-3"/>
        </w:rPr>
        <w:t>Declaro bajo mi firma haber recibido, leído y comprendido el presente Reglamento Interno de Orden, Higiene y Seguridad, del cual doy fe de conocer el contenido de éste y me hago responsable de su estricto cumplimiento en cada uno de sus artículos, no pudiendo alegar desconocimiento de su texto a contar de esta fecha</w:t>
      </w:r>
    </w:p>
    <w:p w14:paraId="676389C9" w14:textId="6D19AB7D" w:rsidR="006C5B6D" w:rsidRPr="006B6A62" w:rsidRDefault="006C5B6D" w:rsidP="00BD1FA8">
      <w:pPr>
        <w:spacing w:before="240"/>
        <w:jc w:val="both"/>
        <w:rPr>
          <w:rFonts w:ascii="Arial" w:hAnsi="Arial" w:cs="Arial"/>
        </w:rPr>
      </w:pPr>
    </w:p>
    <w:p w14:paraId="70A9D0D0" w14:textId="491E45A3" w:rsidR="006C5B6D" w:rsidRPr="006B6A62" w:rsidRDefault="006C5B6D" w:rsidP="00BD1FA8">
      <w:pPr>
        <w:spacing w:before="240"/>
        <w:jc w:val="both"/>
        <w:rPr>
          <w:rFonts w:ascii="Arial" w:hAnsi="Arial" w:cs="Arial"/>
        </w:rPr>
      </w:pPr>
    </w:p>
    <w:p w14:paraId="3DBCB1E0" w14:textId="61029F7C" w:rsidR="006C5B6D" w:rsidRDefault="006C5B6D" w:rsidP="00BD1FA8">
      <w:pPr>
        <w:spacing w:before="240"/>
        <w:jc w:val="both"/>
        <w:rPr>
          <w:rFonts w:ascii="Arial" w:hAnsi="Arial" w:cs="Arial"/>
        </w:rPr>
      </w:pPr>
    </w:p>
    <w:p w14:paraId="7A54F015" w14:textId="77777777" w:rsidR="00501251" w:rsidRPr="006B6A62" w:rsidRDefault="00501251" w:rsidP="00BD1FA8">
      <w:pPr>
        <w:spacing w:before="240"/>
        <w:jc w:val="both"/>
        <w:rPr>
          <w:rFonts w:ascii="Arial" w:hAnsi="Arial" w:cs="Arial"/>
        </w:rPr>
      </w:pPr>
    </w:p>
    <w:p w14:paraId="0B00B106" w14:textId="0CD4D9DE" w:rsidR="006C5B6D" w:rsidRPr="006B6A62" w:rsidRDefault="008D03EF" w:rsidP="00BD1FA8">
      <w:pPr>
        <w:spacing w:before="240"/>
        <w:jc w:val="both"/>
        <w:rPr>
          <w:rFonts w:ascii="Arial" w:hAnsi="Arial" w:cs="Arial"/>
        </w:rPr>
      </w:pPr>
      <w:r w:rsidRPr="006B6A62">
        <w:rPr>
          <w:rFonts w:ascii="Arial" w:hAnsi="Arial" w:cs="Arial"/>
          <w:noProof/>
          <w:lang w:eastAsia="es-CL"/>
        </w:rPr>
        <mc:AlternateContent>
          <mc:Choice Requires="wps">
            <w:drawing>
              <wp:anchor distT="0" distB="0" distL="114300" distR="114300" simplePos="0" relativeHeight="251656704" behindDoc="0" locked="0" layoutInCell="1" allowOverlap="1" wp14:anchorId="361D4C89" wp14:editId="49FB136F">
                <wp:simplePos x="0" y="0"/>
                <wp:positionH relativeFrom="column">
                  <wp:posOffset>5572323</wp:posOffset>
                </wp:positionH>
                <wp:positionV relativeFrom="paragraph">
                  <wp:posOffset>71120</wp:posOffset>
                </wp:positionV>
                <wp:extent cx="800100" cy="1143000"/>
                <wp:effectExtent l="28575" t="31115" r="28575" b="35560"/>
                <wp:wrapNone/>
                <wp:docPr id="2"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1143000"/>
                        </a:xfrm>
                        <a:prstGeom prst="rect">
                          <a:avLst/>
                        </a:prstGeom>
                        <a:solidFill>
                          <a:srgbClr val="FFFFFF"/>
                        </a:solidFill>
                        <a:ln w="57150" cmpd="thickThin">
                          <a:solidFill>
                            <a:srgbClr val="000000"/>
                          </a:solidFill>
                          <a:miter lim="800000"/>
                          <a:headEnd/>
                          <a:tailEnd/>
                        </a:ln>
                      </wps:spPr>
                      <wps:txbx>
                        <w:txbxContent>
                          <w:p w14:paraId="4BB9FD60" w14:textId="77777777" w:rsidR="00B16650" w:rsidRDefault="00B16650"/>
                          <w:p w14:paraId="393A348D" w14:textId="77777777" w:rsidR="00B16650" w:rsidRDefault="00B16650"/>
                          <w:p w14:paraId="08FED58D" w14:textId="77777777" w:rsidR="00B16650" w:rsidRDefault="00B16650"/>
                          <w:p w14:paraId="33532AE9" w14:textId="77777777" w:rsidR="00B16650" w:rsidRDefault="00B16650">
                            <w:pPr>
                              <w:rPr>
                                <w:rFonts w:ascii="Arial" w:hAnsi="Arial" w:cs="Arial"/>
                                <w:b/>
                                <w:sz w:val="18"/>
                                <w:szCs w:val="18"/>
                              </w:rPr>
                            </w:pPr>
                          </w:p>
                          <w:p w14:paraId="18A1F853" w14:textId="77777777" w:rsidR="00B16650" w:rsidRDefault="00B16650">
                            <w:pPr>
                              <w:jc w:val="center"/>
                              <w:rPr>
                                <w:rFonts w:ascii="Arial" w:hAnsi="Arial" w:cs="Arial"/>
                                <w:b/>
                                <w:sz w:val="18"/>
                                <w:szCs w:val="18"/>
                              </w:rPr>
                            </w:pPr>
                            <w:r>
                              <w:rPr>
                                <w:rFonts w:ascii="Arial" w:hAnsi="Arial" w:cs="Arial"/>
                                <w:b/>
                                <w:sz w:val="18"/>
                                <w:szCs w:val="18"/>
                              </w:rPr>
                              <w:t>Huella Dactilar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1D4C89" id="Rectangle 7" o:spid="_x0000_s1026" style="position:absolute;left:0;text-align:left;margin-left:438.75pt;margin-top:5.6pt;width:63pt;height:90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" strokeweight="4.5pt">
                <v:stroke linestyle="thickThin"/>
                <v:textbox>
                  <w:txbxContent>
                    <w:p w14:paraId="4BB9FD60" w14:textId="77777777" w:rsidR="00B16650" w:rsidRDefault="00B16650"/>
                    <w:p w14:paraId="393A348D" w14:textId="77777777" w:rsidR="00B16650" w:rsidRDefault="00B16650"/>
                    <w:p w14:paraId="08FED58D" w14:textId="77777777" w:rsidR="00B16650" w:rsidRDefault="00B16650"/>
                    <w:p w14:paraId="33532AE9" w14:textId="77777777" w:rsidR="00B16650" w:rsidRDefault="00B16650">
                      <w:pPr>
                        <w:rPr>
                          <w:rFonts w:ascii="Arial" w:hAnsi="Arial" w:cs="Arial"/>
                          <w:b/>
                          <w:sz w:val="18"/>
                          <w:szCs w:val="18"/>
                        </w:rPr>
                      </w:pPr>
                    </w:p>
                    <w:p w14:paraId="18A1F853" w14:textId="77777777" w:rsidR="00B16650" w:rsidRDefault="00B16650">
                      <w:pPr>
                        <w:jc w:val="center"/>
                        <w:rPr>
                          <w:rFonts w:ascii="Arial" w:hAnsi="Arial" w:cs="Arial"/>
                          <w:b/>
                          <w:sz w:val="18"/>
                          <w:szCs w:val="18"/>
                        </w:rPr>
                      </w:pPr>
                      <w:r>
                        <w:rPr>
                          <w:rFonts w:ascii="Arial" w:hAnsi="Arial" w:cs="Arial"/>
                          <w:b/>
                          <w:sz w:val="18"/>
                          <w:szCs w:val="18"/>
                        </w:rPr>
                        <w:t>Huella Dactilar</w:t>
                      </w:r>
                    </w:p>
                  </w:txbxContent>
                </v:textbox>
              </v:rect>
            </w:pict>
          </mc:Fallback>
        </mc:AlternateContent>
      </w:r>
      <w:r w:rsidR="00873164" w:rsidRPr="006B6A62">
        <w:rPr>
          <w:rFonts w:ascii="Arial" w:hAnsi="Arial" w:cs="Arial"/>
        </w:rPr>
        <w:t xml:space="preserve"> </w:t>
      </w:r>
      <w:r w:rsidR="00873164" w:rsidRPr="006B6A62">
        <w:rPr>
          <w:rFonts w:ascii="Arial" w:hAnsi="Arial" w:cs="Arial"/>
          <w:b/>
        </w:rPr>
        <w:t xml:space="preserve">  </w:t>
      </w:r>
      <w:r w:rsidR="00873164" w:rsidRPr="006B6A62">
        <w:rPr>
          <w:rFonts w:ascii="Arial" w:hAnsi="Arial" w:cs="Arial"/>
        </w:rPr>
        <w:t xml:space="preserve">  </w:t>
      </w:r>
      <w:r w:rsidR="00873164" w:rsidRPr="006B6A62">
        <w:rPr>
          <w:rFonts w:ascii="Arial" w:hAnsi="Arial" w:cs="Arial"/>
          <w:b/>
        </w:rPr>
        <w:t xml:space="preserve">   </w:t>
      </w:r>
      <w:r w:rsidR="00873164" w:rsidRPr="006B6A62">
        <w:rPr>
          <w:rFonts w:ascii="Arial" w:hAnsi="Arial" w:cs="Arial"/>
        </w:rPr>
        <w:t xml:space="preserve">  </w:t>
      </w:r>
      <w:r w:rsidR="00873164" w:rsidRPr="006B6A62">
        <w:rPr>
          <w:rFonts w:ascii="Arial" w:hAnsi="Arial" w:cs="Arial"/>
          <w:b/>
        </w:rPr>
        <w:t xml:space="preserve">    </w:t>
      </w:r>
      <w:r w:rsidR="00873164" w:rsidRPr="006B6A62">
        <w:rPr>
          <w:rFonts w:ascii="Arial" w:hAnsi="Arial" w:cs="Arial"/>
        </w:rPr>
        <w:t xml:space="preserve">  </w:t>
      </w:r>
      <w:r w:rsidR="00873164" w:rsidRPr="006B6A62">
        <w:rPr>
          <w:rFonts w:ascii="Arial" w:hAnsi="Arial" w:cs="Arial"/>
          <w:b/>
        </w:rPr>
        <w:t xml:space="preserve"> </w:t>
      </w:r>
    </w:p>
    <w:p w14:paraId="3493F412" w14:textId="77777777" w:rsidR="006C5B6D" w:rsidRPr="006B6A62" w:rsidRDefault="00873164" w:rsidP="00BD1FA8">
      <w:pPr>
        <w:spacing w:before="240"/>
        <w:jc w:val="both"/>
        <w:rPr>
          <w:rFonts w:ascii="Arial" w:hAnsi="Arial" w:cs="Arial"/>
        </w:rPr>
      </w:pPr>
      <w:r w:rsidRPr="006B6A62">
        <w:rPr>
          <w:rFonts w:ascii="Arial" w:hAnsi="Arial" w:cs="Arial"/>
          <w:b/>
        </w:rPr>
        <w:t xml:space="preserve">      ____________________________________________________________</w:t>
      </w:r>
      <w:r w:rsidRPr="006B6A62">
        <w:rPr>
          <w:rFonts w:ascii="Arial" w:hAnsi="Arial" w:cs="Arial"/>
        </w:rPr>
        <w:t xml:space="preserve">  </w:t>
      </w:r>
      <w:r w:rsidRPr="006B6A62">
        <w:rPr>
          <w:rFonts w:ascii="Arial" w:hAnsi="Arial" w:cs="Arial"/>
          <w:b/>
        </w:rPr>
        <w:t xml:space="preserve">        </w:t>
      </w:r>
      <w:r w:rsidRPr="006B6A62">
        <w:rPr>
          <w:rFonts w:ascii="Arial" w:hAnsi="Arial" w:cs="Arial"/>
        </w:rPr>
        <w:t xml:space="preserve">  </w:t>
      </w:r>
      <w:r w:rsidRPr="006B6A62">
        <w:rPr>
          <w:rFonts w:ascii="Arial" w:hAnsi="Arial" w:cs="Arial"/>
          <w:b/>
        </w:rPr>
        <w:t xml:space="preserve">  </w:t>
      </w:r>
      <w:r w:rsidRPr="006B6A62">
        <w:rPr>
          <w:rFonts w:ascii="Arial" w:hAnsi="Arial" w:cs="Arial"/>
        </w:rPr>
        <w:t xml:space="preserve"> </w:t>
      </w:r>
      <w:r w:rsidRPr="006B6A62">
        <w:rPr>
          <w:rFonts w:ascii="Arial" w:hAnsi="Arial" w:cs="Arial"/>
          <w:b/>
        </w:rPr>
        <w:t xml:space="preserve">       </w:t>
      </w:r>
      <w:r w:rsidRPr="006B6A62">
        <w:rPr>
          <w:rFonts w:ascii="Arial" w:hAnsi="Arial" w:cs="Arial"/>
        </w:rPr>
        <w:t xml:space="preserve"> </w:t>
      </w:r>
      <w:r w:rsidRPr="006B6A62">
        <w:rPr>
          <w:rFonts w:ascii="Arial" w:hAnsi="Arial" w:cs="Arial"/>
          <w:b/>
        </w:rPr>
        <w:t xml:space="preserve">   </w:t>
      </w:r>
      <w:r w:rsidRPr="006B6A62">
        <w:rPr>
          <w:rFonts w:ascii="Arial" w:hAnsi="Arial" w:cs="Arial"/>
        </w:rPr>
        <w:t xml:space="preserve">   </w:t>
      </w:r>
      <w:r w:rsidRPr="006B6A62">
        <w:rPr>
          <w:rFonts w:ascii="Arial" w:hAnsi="Arial" w:cs="Arial"/>
          <w:b/>
        </w:rPr>
        <w:t xml:space="preserve"> </w:t>
      </w:r>
      <w:r w:rsidRPr="006B6A62">
        <w:rPr>
          <w:rFonts w:ascii="Arial" w:hAnsi="Arial" w:cs="Arial"/>
        </w:rPr>
        <w:t xml:space="preserve">  </w:t>
      </w:r>
      <w:r w:rsidRPr="006B6A62">
        <w:rPr>
          <w:rFonts w:ascii="Arial" w:hAnsi="Arial" w:cs="Arial"/>
          <w:b/>
        </w:rPr>
        <w:t xml:space="preserve">  </w:t>
      </w:r>
      <w:r w:rsidRPr="006B6A62">
        <w:rPr>
          <w:rFonts w:ascii="Arial" w:hAnsi="Arial" w:cs="Arial"/>
        </w:rPr>
        <w:t xml:space="preserve"> </w:t>
      </w:r>
      <w:r w:rsidRPr="006B6A62">
        <w:rPr>
          <w:rFonts w:ascii="Arial" w:hAnsi="Arial" w:cs="Arial"/>
          <w:b/>
        </w:rPr>
        <w:t xml:space="preserve">  </w:t>
      </w:r>
      <w:r w:rsidRPr="006B6A62">
        <w:rPr>
          <w:rFonts w:ascii="Arial" w:hAnsi="Arial" w:cs="Arial"/>
        </w:rPr>
        <w:t xml:space="preserve"> </w:t>
      </w:r>
      <w:r w:rsidRPr="006B6A62">
        <w:rPr>
          <w:rFonts w:ascii="Arial" w:hAnsi="Arial" w:cs="Arial"/>
          <w:b/>
        </w:rPr>
        <w:t xml:space="preserve"> </w:t>
      </w:r>
      <w:r w:rsidRPr="006B6A62">
        <w:rPr>
          <w:rFonts w:ascii="Arial" w:hAnsi="Arial" w:cs="Arial"/>
        </w:rPr>
        <w:t xml:space="preserve">   </w:t>
      </w:r>
      <w:r w:rsidRPr="006B6A62">
        <w:rPr>
          <w:rFonts w:ascii="Arial" w:hAnsi="Arial" w:cs="Arial"/>
          <w:b/>
        </w:rPr>
        <w:t xml:space="preserve"> </w:t>
      </w:r>
    </w:p>
    <w:p w14:paraId="2B07158E" w14:textId="77777777" w:rsidR="006C5B6D" w:rsidRPr="006B6A62" w:rsidRDefault="00873164" w:rsidP="00BD1FA8">
      <w:pPr>
        <w:spacing w:before="240"/>
        <w:jc w:val="both"/>
        <w:rPr>
          <w:rFonts w:ascii="Arial" w:hAnsi="Arial" w:cs="Arial"/>
        </w:rPr>
      </w:pPr>
      <w:r w:rsidRPr="006B6A62">
        <w:rPr>
          <w:rFonts w:ascii="Arial" w:hAnsi="Arial" w:cs="Arial"/>
        </w:rPr>
        <w:t xml:space="preserve">       Nombre</w:t>
      </w:r>
      <w:r w:rsidRPr="006B6A62">
        <w:rPr>
          <w:rFonts w:ascii="Arial" w:hAnsi="Arial" w:cs="Arial"/>
        </w:rPr>
        <w:tab/>
      </w:r>
      <w:r w:rsidRPr="006B6A62">
        <w:rPr>
          <w:rFonts w:ascii="Arial" w:hAnsi="Arial" w:cs="Arial"/>
        </w:rPr>
        <w:tab/>
        <w:t xml:space="preserve">                 RUT</w:t>
      </w:r>
      <w:r w:rsidRPr="006B6A62">
        <w:rPr>
          <w:rFonts w:ascii="Arial" w:hAnsi="Arial" w:cs="Arial"/>
        </w:rPr>
        <w:tab/>
      </w:r>
      <w:r w:rsidRPr="006B6A62">
        <w:rPr>
          <w:rFonts w:ascii="Arial" w:hAnsi="Arial" w:cs="Arial"/>
        </w:rPr>
        <w:tab/>
      </w:r>
      <w:r w:rsidRPr="006B6A62">
        <w:rPr>
          <w:rFonts w:ascii="Arial" w:hAnsi="Arial" w:cs="Arial"/>
        </w:rPr>
        <w:tab/>
        <w:t>Firma del Trabajador</w:t>
      </w:r>
    </w:p>
    <w:p w14:paraId="49D2B935" w14:textId="77777777" w:rsidR="006C5B6D" w:rsidRPr="006B6A62" w:rsidRDefault="006C5B6D" w:rsidP="00BD1FA8">
      <w:pPr>
        <w:spacing w:before="240"/>
        <w:jc w:val="both"/>
        <w:rPr>
          <w:rFonts w:ascii="Arial" w:hAnsi="Arial" w:cs="Arial"/>
        </w:rPr>
      </w:pPr>
    </w:p>
    <w:p w14:paraId="355CA6CA" w14:textId="2351172F" w:rsidR="006C5B6D" w:rsidRPr="006B6A62" w:rsidRDefault="00873164" w:rsidP="00BD1FA8">
      <w:pPr>
        <w:spacing w:before="240"/>
        <w:jc w:val="both"/>
        <w:rPr>
          <w:rFonts w:ascii="Arial" w:hAnsi="Arial" w:cs="Arial"/>
        </w:rPr>
      </w:pPr>
      <w:r w:rsidRPr="006B6A62">
        <w:rPr>
          <w:rFonts w:ascii="Arial" w:hAnsi="Arial" w:cs="Arial"/>
        </w:rPr>
        <w:t>(El trabajador debe escribir de su puño y letra).</w:t>
      </w:r>
    </w:p>
    <w:p w14:paraId="0635DA6D" w14:textId="76F6F104" w:rsidR="006C5B6D" w:rsidRPr="006B6A62" w:rsidRDefault="00873164" w:rsidP="00BD1FA8">
      <w:pPr>
        <w:spacing w:before="240"/>
        <w:jc w:val="both"/>
        <w:rPr>
          <w:rFonts w:ascii="Arial" w:hAnsi="Arial" w:cs="Arial"/>
        </w:rPr>
      </w:pPr>
      <w:r w:rsidRPr="006B6A62">
        <w:rPr>
          <w:rFonts w:ascii="Arial" w:hAnsi="Arial" w:cs="Arial"/>
        </w:rPr>
        <w:t xml:space="preserve">Este comprobante se </w:t>
      </w:r>
      <w:r w:rsidR="00501251" w:rsidRPr="006B6A62">
        <w:rPr>
          <w:rFonts w:ascii="Arial" w:hAnsi="Arial" w:cs="Arial"/>
        </w:rPr>
        <w:t>archivará</w:t>
      </w:r>
      <w:r w:rsidRPr="006B6A62">
        <w:rPr>
          <w:rFonts w:ascii="Arial" w:hAnsi="Arial" w:cs="Arial"/>
        </w:rPr>
        <w:t xml:space="preserve"> en la Carpeta personal del trabajador.</w:t>
      </w:r>
    </w:p>
    <w:p w14:paraId="5B0941E4" w14:textId="77777777" w:rsidR="006C5B6D" w:rsidRDefault="006C5B6D" w:rsidP="00BD1FA8">
      <w:pPr>
        <w:spacing w:before="240"/>
        <w:jc w:val="both"/>
        <w:rPr>
          <w:rFonts w:ascii="Arial" w:hAnsi="Arial" w:cs="Arial"/>
        </w:rPr>
      </w:pPr>
    </w:p>
    <w:p w14:paraId="27A21B8A" w14:textId="77777777" w:rsidR="00501251" w:rsidRDefault="00501251" w:rsidP="00BD1FA8">
      <w:pPr>
        <w:spacing w:before="240"/>
        <w:jc w:val="both"/>
        <w:rPr>
          <w:rFonts w:ascii="Arial" w:hAnsi="Arial" w:cs="Arial"/>
        </w:rPr>
      </w:pPr>
    </w:p>
    <w:p w14:paraId="61BFFEB4" w14:textId="77777777" w:rsidR="00501251" w:rsidRPr="006B6A62" w:rsidRDefault="00501251" w:rsidP="00BD1FA8">
      <w:pPr>
        <w:spacing w:before="240"/>
        <w:jc w:val="both"/>
        <w:rPr>
          <w:rFonts w:ascii="Arial" w:hAnsi="Arial" w:cs="Arial"/>
        </w:rPr>
      </w:pPr>
    </w:p>
    <w:p w14:paraId="0D31ADCF" w14:textId="77777777" w:rsidR="006C5B6D" w:rsidRPr="006B6A62" w:rsidRDefault="00873164" w:rsidP="00BD1FA8">
      <w:pPr>
        <w:spacing w:before="240"/>
        <w:jc w:val="both"/>
        <w:rPr>
          <w:rFonts w:ascii="Arial" w:hAnsi="Arial" w:cs="Arial"/>
        </w:rPr>
      </w:pPr>
      <w:r w:rsidRPr="006B6A62">
        <w:rPr>
          <w:rFonts w:ascii="Arial" w:hAnsi="Arial" w:cs="Arial"/>
        </w:rPr>
        <w:t>Fecha: ___/____/_______/</w:t>
      </w:r>
    </w:p>
    <w:p w14:paraId="45E599D8" w14:textId="77777777" w:rsidR="006C5B6D" w:rsidRPr="006B6A62" w:rsidRDefault="006C5B6D" w:rsidP="00BD1FA8">
      <w:pPr>
        <w:spacing w:before="240"/>
        <w:jc w:val="both"/>
        <w:rPr>
          <w:rFonts w:ascii="Arial" w:hAnsi="Arial" w:cs="Arial"/>
          <w:b/>
        </w:rPr>
      </w:pPr>
    </w:p>
    <w:p w14:paraId="144BBD6D" w14:textId="77777777" w:rsidR="006C5B6D" w:rsidRPr="006B6A62" w:rsidRDefault="006C5B6D" w:rsidP="00BD1FA8">
      <w:pPr>
        <w:spacing w:before="240"/>
        <w:jc w:val="both"/>
        <w:rPr>
          <w:rFonts w:ascii="Arial" w:hAnsi="Arial" w:cs="Arial"/>
          <w:snapToGrid w:val="0"/>
        </w:rPr>
      </w:pPr>
    </w:p>
    <w:p w14:paraId="1BA4EF88" w14:textId="03C109EC" w:rsidR="006C5B6D" w:rsidRPr="006B6A62" w:rsidRDefault="00873164" w:rsidP="00AC07D8">
      <w:pPr>
        <w:spacing w:before="240"/>
        <w:jc w:val="right"/>
        <w:rPr>
          <w:rFonts w:ascii="Arial" w:hAnsi="Arial" w:cs="Arial"/>
          <w:b/>
        </w:rPr>
      </w:pPr>
      <w:r w:rsidRPr="006B6A62">
        <w:rPr>
          <w:rFonts w:ascii="Arial" w:hAnsi="Arial" w:cs="Arial"/>
        </w:rPr>
        <w:br w:type="page"/>
      </w:r>
    </w:p>
    <w:sdt>
      <w:sdtPr>
        <w:rPr>
          <w:rFonts w:ascii="Times New Roman" w:eastAsia="Times New Roman" w:hAnsi="Times New Roman" w:cs="Times New Roman"/>
          <w:b w:val="0"/>
          <w:bCs w:val="0"/>
          <w:color w:val="auto"/>
          <w:sz w:val="24"/>
          <w:szCs w:val="24"/>
          <w:lang w:val="es-ES" w:eastAsia="es-ES_tradnl"/>
        </w:rPr>
        <w:id w:val="-1689822206"/>
        <w:docPartObj>
          <w:docPartGallery w:val="Table of Contents"/>
          <w:docPartUnique/>
        </w:docPartObj>
      </w:sdtPr>
      <w:sdtEndPr>
        <w:rPr>
          <w:noProof/>
          <w:lang w:val="es-CL"/>
        </w:rPr>
      </w:sdtEndPr>
      <w:sdtContent>
        <w:p w14:paraId="2113E840" w14:textId="36AAB30F" w:rsidR="008D03EF" w:rsidRPr="006B6A62" w:rsidRDefault="008D03EF" w:rsidP="00BD1FA8">
          <w:pPr>
            <w:pStyle w:val="TtuloTDC"/>
            <w:spacing w:before="240" w:line="240" w:lineRule="auto"/>
          </w:pPr>
          <w:r w:rsidRPr="006B6A62">
            <w:rPr>
              <w:lang w:val="es-ES"/>
            </w:rPr>
            <w:t>Tabla de contenido</w:t>
          </w:r>
        </w:p>
        <w:p w14:paraId="47E41F98" w14:textId="12CE437A" w:rsidR="00724922" w:rsidRDefault="008D03EF">
          <w:pPr>
            <w:pStyle w:val="TDC1"/>
            <w:rPr>
              <w:rFonts w:eastAsiaTheme="minorEastAsia" w:cstheme="minorBidi"/>
              <w:b w:val="0"/>
              <w:bCs w:val="0"/>
              <w:i w:val="0"/>
              <w:iCs w:val="0"/>
              <w:noProof/>
              <w:kern w:val="2"/>
              <w:lang w:eastAsia="es-CL"/>
              <w14:ligatures w14:val="standardContextual"/>
            </w:rPr>
          </w:pPr>
          <w:r w:rsidRPr="006B6A62">
            <w:fldChar w:fldCharType="begin"/>
          </w:r>
          <w:r w:rsidRPr="006B6A62">
            <w:instrText>TOC \o "1-3" \h \z \u</w:instrText>
          </w:r>
          <w:r w:rsidRPr="006B6A62">
            <w:fldChar w:fldCharType="separate"/>
          </w:r>
          <w:hyperlink w:anchor="_Toc202537565" w:history="1">
            <w:r w:rsidR="00724922" w:rsidRPr="00630401">
              <w:rPr>
                <w:rStyle w:val="Hipervnculo"/>
                <w:noProof/>
                <w:lang w:bidi="he-IL"/>
              </w:rPr>
              <w:t>PREAMBULO:</w:t>
            </w:r>
            <w:r w:rsidR="00724922">
              <w:rPr>
                <w:noProof/>
                <w:webHidden/>
              </w:rPr>
              <w:tab/>
            </w:r>
            <w:r w:rsidR="00724922">
              <w:rPr>
                <w:noProof/>
                <w:webHidden/>
              </w:rPr>
              <w:fldChar w:fldCharType="begin"/>
            </w:r>
            <w:r w:rsidR="00724922">
              <w:rPr>
                <w:noProof/>
                <w:webHidden/>
              </w:rPr>
              <w:instrText xml:space="preserve"> PAGEREF _Toc202537565 \h </w:instrText>
            </w:r>
            <w:r w:rsidR="00724922">
              <w:rPr>
                <w:noProof/>
                <w:webHidden/>
              </w:rPr>
            </w:r>
            <w:r w:rsidR="00724922">
              <w:rPr>
                <w:noProof/>
                <w:webHidden/>
              </w:rPr>
              <w:fldChar w:fldCharType="separate"/>
            </w:r>
            <w:r w:rsidR="005C7758">
              <w:rPr>
                <w:noProof/>
                <w:webHidden/>
              </w:rPr>
              <w:t>8</w:t>
            </w:r>
            <w:r w:rsidR="00724922">
              <w:rPr>
                <w:noProof/>
                <w:webHidden/>
              </w:rPr>
              <w:fldChar w:fldCharType="end"/>
            </w:r>
          </w:hyperlink>
        </w:p>
        <w:p w14:paraId="159CF1B3" w14:textId="34309ED7" w:rsidR="00724922" w:rsidRDefault="00724922">
          <w:pPr>
            <w:pStyle w:val="TDC1"/>
            <w:rPr>
              <w:rFonts w:eastAsiaTheme="minorEastAsia" w:cstheme="minorBidi"/>
              <w:b w:val="0"/>
              <w:bCs w:val="0"/>
              <w:i w:val="0"/>
              <w:iCs w:val="0"/>
              <w:noProof/>
              <w:kern w:val="2"/>
              <w:lang w:eastAsia="es-CL"/>
              <w14:ligatures w14:val="standardContextual"/>
            </w:rPr>
          </w:pPr>
          <w:hyperlink w:anchor="_Toc202537566" w:history="1">
            <w:r w:rsidRPr="00630401">
              <w:rPr>
                <w:rStyle w:val="Hipervnculo"/>
                <w:noProof/>
                <w:lang w:bidi="he-IL"/>
              </w:rPr>
              <w:t>CAPÍTULO I: NORMAS DE ORDEN</w:t>
            </w:r>
            <w:r>
              <w:rPr>
                <w:noProof/>
                <w:webHidden/>
              </w:rPr>
              <w:tab/>
            </w:r>
            <w:r>
              <w:rPr>
                <w:noProof/>
                <w:webHidden/>
              </w:rPr>
              <w:fldChar w:fldCharType="begin"/>
            </w:r>
            <w:r>
              <w:rPr>
                <w:noProof/>
                <w:webHidden/>
              </w:rPr>
              <w:instrText xml:space="preserve"> PAGEREF _Toc202537566 \h </w:instrText>
            </w:r>
            <w:r>
              <w:rPr>
                <w:noProof/>
                <w:webHidden/>
              </w:rPr>
            </w:r>
            <w:r>
              <w:rPr>
                <w:noProof/>
                <w:webHidden/>
              </w:rPr>
              <w:fldChar w:fldCharType="separate"/>
            </w:r>
            <w:r w:rsidR="005C7758">
              <w:rPr>
                <w:noProof/>
                <w:webHidden/>
              </w:rPr>
              <w:t>10</w:t>
            </w:r>
            <w:r>
              <w:rPr>
                <w:noProof/>
                <w:webHidden/>
              </w:rPr>
              <w:fldChar w:fldCharType="end"/>
            </w:r>
          </w:hyperlink>
        </w:p>
        <w:p w14:paraId="40F10D96" w14:textId="52301F37"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567" w:history="1">
            <w:r w:rsidRPr="00630401">
              <w:rPr>
                <w:rStyle w:val="Hipervnculo"/>
                <w:rFonts w:cs="Arial"/>
                <w:noProof/>
                <w:lang w:bidi="he-IL"/>
              </w:rPr>
              <w:t>TITULO I: DISPOSICIONES GENERALES</w:t>
            </w:r>
            <w:r>
              <w:rPr>
                <w:noProof/>
                <w:webHidden/>
              </w:rPr>
              <w:tab/>
            </w:r>
            <w:r>
              <w:rPr>
                <w:noProof/>
                <w:webHidden/>
              </w:rPr>
              <w:fldChar w:fldCharType="begin"/>
            </w:r>
            <w:r>
              <w:rPr>
                <w:noProof/>
                <w:webHidden/>
              </w:rPr>
              <w:instrText xml:space="preserve"> PAGEREF _Toc202537567 \h </w:instrText>
            </w:r>
            <w:r>
              <w:rPr>
                <w:noProof/>
                <w:webHidden/>
              </w:rPr>
            </w:r>
            <w:r>
              <w:rPr>
                <w:noProof/>
                <w:webHidden/>
              </w:rPr>
              <w:fldChar w:fldCharType="separate"/>
            </w:r>
            <w:r w:rsidR="005C7758">
              <w:rPr>
                <w:noProof/>
                <w:webHidden/>
              </w:rPr>
              <w:t>10</w:t>
            </w:r>
            <w:r>
              <w:rPr>
                <w:noProof/>
                <w:webHidden/>
              </w:rPr>
              <w:fldChar w:fldCharType="end"/>
            </w:r>
          </w:hyperlink>
        </w:p>
        <w:p w14:paraId="7AA2F7C0" w14:textId="23531906"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568" w:history="1">
            <w:r w:rsidRPr="00630401">
              <w:rPr>
                <w:rStyle w:val="Hipervnculo"/>
                <w:rFonts w:cs="Arial"/>
                <w:noProof/>
                <w:lang w:bidi="he-IL"/>
              </w:rPr>
              <w:t xml:space="preserve">TITULO II: </w:t>
            </w:r>
            <w:r w:rsidRPr="00630401">
              <w:rPr>
                <w:rStyle w:val="Hipervnculo"/>
                <w:rFonts w:cs="Arial"/>
                <w:caps/>
                <w:noProof/>
                <w:lang w:bidi="he-IL"/>
              </w:rPr>
              <w:t>De la Individualización y Condiciones de Ingreso</w:t>
            </w:r>
            <w:r>
              <w:rPr>
                <w:noProof/>
                <w:webHidden/>
              </w:rPr>
              <w:tab/>
            </w:r>
            <w:r>
              <w:rPr>
                <w:noProof/>
                <w:webHidden/>
              </w:rPr>
              <w:fldChar w:fldCharType="begin"/>
            </w:r>
            <w:r>
              <w:rPr>
                <w:noProof/>
                <w:webHidden/>
              </w:rPr>
              <w:instrText xml:space="preserve"> PAGEREF _Toc202537568 \h </w:instrText>
            </w:r>
            <w:r>
              <w:rPr>
                <w:noProof/>
                <w:webHidden/>
              </w:rPr>
            </w:r>
            <w:r>
              <w:rPr>
                <w:noProof/>
                <w:webHidden/>
              </w:rPr>
              <w:fldChar w:fldCharType="separate"/>
            </w:r>
            <w:r w:rsidR="005C7758">
              <w:rPr>
                <w:noProof/>
                <w:webHidden/>
              </w:rPr>
              <w:t>14</w:t>
            </w:r>
            <w:r>
              <w:rPr>
                <w:noProof/>
                <w:webHidden/>
              </w:rPr>
              <w:fldChar w:fldCharType="end"/>
            </w:r>
          </w:hyperlink>
        </w:p>
        <w:p w14:paraId="59076CCC" w14:textId="697B1CC9"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569" w:history="1">
            <w:r w:rsidRPr="00630401">
              <w:rPr>
                <w:rStyle w:val="Hipervnculo"/>
                <w:rFonts w:cs="Arial"/>
                <w:noProof/>
                <w:lang w:bidi="he-IL"/>
              </w:rPr>
              <w:t>TITULO III: DEL CONTRATO DE TRABAJO</w:t>
            </w:r>
            <w:r>
              <w:rPr>
                <w:noProof/>
                <w:webHidden/>
              </w:rPr>
              <w:tab/>
            </w:r>
            <w:r>
              <w:rPr>
                <w:noProof/>
                <w:webHidden/>
              </w:rPr>
              <w:fldChar w:fldCharType="begin"/>
            </w:r>
            <w:r>
              <w:rPr>
                <w:noProof/>
                <w:webHidden/>
              </w:rPr>
              <w:instrText xml:space="preserve"> PAGEREF _Toc202537569 \h </w:instrText>
            </w:r>
            <w:r>
              <w:rPr>
                <w:noProof/>
                <w:webHidden/>
              </w:rPr>
            </w:r>
            <w:r>
              <w:rPr>
                <w:noProof/>
                <w:webHidden/>
              </w:rPr>
              <w:fldChar w:fldCharType="separate"/>
            </w:r>
            <w:r w:rsidR="005C7758">
              <w:rPr>
                <w:noProof/>
                <w:webHidden/>
              </w:rPr>
              <w:t>15</w:t>
            </w:r>
            <w:r>
              <w:rPr>
                <w:noProof/>
                <w:webHidden/>
              </w:rPr>
              <w:fldChar w:fldCharType="end"/>
            </w:r>
          </w:hyperlink>
        </w:p>
        <w:p w14:paraId="0CE5A541" w14:textId="7536B12F"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570" w:history="1">
            <w:r w:rsidRPr="00630401">
              <w:rPr>
                <w:rStyle w:val="Hipervnculo"/>
                <w:rFonts w:cs="Arial"/>
                <w:noProof/>
                <w:lang w:bidi="he-IL"/>
              </w:rPr>
              <w:t>TITULO IV: DE LA JORNADA ORDINARIA DE TRABAJO</w:t>
            </w:r>
            <w:r>
              <w:rPr>
                <w:noProof/>
                <w:webHidden/>
              </w:rPr>
              <w:tab/>
            </w:r>
            <w:r>
              <w:rPr>
                <w:noProof/>
                <w:webHidden/>
              </w:rPr>
              <w:fldChar w:fldCharType="begin"/>
            </w:r>
            <w:r>
              <w:rPr>
                <w:noProof/>
                <w:webHidden/>
              </w:rPr>
              <w:instrText xml:space="preserve"> PAGEREF _Toc202537570 \h </w:instrText>
            </w:r>
            <w:r>
              <w:rPr>
                <w:noProof/>
                <w:webHidden/>
              </w:rPr>
            </w:r>
            <w:r>
              <w:rPr>
                <w:noProof/>
                <w:webHidden/>
              </w:rPr>
              <w:fldChar w:fldCharType="separate"/>
            </w:r>
            <w:r w:rsidR="005C7758">
              <w:rPr>
                <w:noProof/>
                <w:webHidden/>
              </w:rPr>
              <w:t>16</w:t>
            </w:r>
            <w:r>
              <w:rPr>
                <w:noProof/>
                <w:webHidden/>
              </w:rPr>
              <w:fldChar w:fldCharType="end"/>
            </w:r>
          </w:hyperlink>
        </w:p>
        <w:p w14:paraId="61016B9A" w14:textId="59DD00C9"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571" w:history="1">
            <w:r w:rsidRPr="00630401">
              <w:rPr>
                <w:rStyle w:val="Hipervnculo"/>
                <w:rFonts w:cs="Arial"/>
                <w:noProof/>
                <w:lang w:bidi="he-IL"/>
              </w:rPr>
              <w:t>TITULO V: DEL TRABAJO EN HORAS EXTRAORDINARIAS</w:t>
            </w:r>
            <w:r>
              <w:rPr>
                <w:noProof/>
                <w:webHidden/>
              </w:rPr>
              <w:tab/>
            </w:r>
            <w:r>
              <w:rPr>
                <w:noProof/>
                <w:webHidden/>
              </w:rPr>
              <w:fldChar w:fldCharType="begin"/>
            </w:r>
            <w:r>
              <w:rPr>
                <w:noProof/>
                <w:webHidden/>
              </w:rPr>
              <w:instrText xml:space="preserve"> PAGEREF _Toc202537571 \h </w:instrText>
            </w:r>
            <w:r>
              <w:rPr>
                <w:noProof/>
                <w:webHidden/>
              </w:rPr>
            </w:r>
            <w:r>
              <w:rPr>
                <w:noProof/>
                <w:webHidden/>
              </w:rPr>
              <w:fldChar w:fldCharType="separate"/>
            </w:r>
            <w:r w:rsidR="005C7758">
              <w:rPr>
                <w:noProof/>
                <w:webHidden/>
              </w:rPr>
              <w:t>19</w:t>
            </w:r>
            <w:r>
              <w:rPr>
                <w:noProof/>
                <w:webHidden/>
              </w:rPr>
              <w:fldChar w:fldCharType="end"/>
            </w:r>
          </w:hyperlink>
        </w:p>
        <w:p w14:paraId="0E89ED9B" w14:textId="4A4D3177"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572" w:history="1">
            <w:r w:rsidRPr="00630401">
              <w:rPr>
                <w:rStyle w:val="Hipervnculo"/>
                <w:rFonts w:cs="Arial"/>
                <w:noProof/>
                <w:lang w:bidi="he-IL"/>
              </w:rPr>
              <w:t>TITULO VI: DE LAS REMUNERACIONES</w:t>
            </w:r>
            <w:r>
              <w:rPr>
                <w:noProof/>
                <w:webHidden/>
              </w:rPr>
              <w:tab/>
            </w:r>
            <w:r>
              <w:rPr>
                <w:noProof/>
                <w:webHidden/>
              </w:rPr>
              <w:fldChar w:fldCharType="begin"/>
            </w:r>
            <w:r>
              <w:rPr>
                <w:noProof/>
                <w:webHidden/>
              </w:rPr>
              <w:instrText xml:space="preserve"> PAGEREF _Toc202537572 \h </w:instrText>
            </w:r>
            <w:r>
              <w:rPr>
                <w:noProof/>
                <w:webHidden/>
              </w:rPr>
            </w:r>
            <w:r>
              <w:rPr>
                <w:noProof/>
                <w:webHidden/>
              </w:rPr>
              <w:fldChar w:fldCharType="separate"/>
            </w:r>
            <w:r w:rsidR="005C7758">
              <w:rPr>
                <w:noProof/>
                <w:webHidden/>
              </w:rPr>
              <w:t>20</w:t>
            </w:r>
            <w:r>
              <w:rPr>
                <w:noProof/>
                <w:webHidden/>
              </w:rPr>
              <w:fldChar w:fldCharType="end"/>
            </w:r>
          </w:hyperlink>
        </w:p>
        <w:p w14:paraId="5C6D140C" w14:textId="18CCF4B1"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573" w:history="1">
            <w:r w:rsidRPr="00630401">
              <w:rPr>
                <w:rStyle w:val="Hipervnculo"/>
                <w:rFonts w:cs="Arial"/>
                <w:noProof/>
                <w:lang w:bidi="he-IL"/>
              </w:rPr>
              <w:t xml:space="preserve">TITULO VI BIS: </w:t>
            </w:r>
            <w:r w:rsidRPr="00630401">
              <w:rPr>
                <w:rStyle w:val="Hipervnculo"/>
                <w:rFonts w:cs="Arial"/>
                <w:noProof/>
                <w:lang w:val="es-MX" w:bidi="he-IL"/>
              </w:rPr>
              <w:t>PROCEDIMIENTO DE RECLAMO ESPECIAL POR INFRACCIÓN AL PRINCIPIO DE IGUALDAD DE REMUNERACIONES ENTRE HOMBRES Y MUJERES QUE PRESTAN UN MISMO TRABAJO</w:t>
            </w:r>
            <w:r>
              <w:rPr>
                <w:noProof/>
                <w:webHidden/>
              </w:rPr>
              <w:tab/>
            </w:r>
            <w:r>
              <w:rPr>
                <w:noProof/>
                <w:webHidden/>
              </w:rPr>
              <w:fldChar w:fldCharType="begin"/>
            </w:r>
            <w:r>
              <w:rPr>
                <w:noProof/>
                <w:webHidden/>
              </w:rPr>
              <w:instrText xml:space="preserve"> PAGEREF _Toc202537573 \h </w:instrText>
            </w:r>
            <w:r>
              <w:rPr>
                <w:noProof/>
                <w:webHidden/>
              </w:rPr>
            </w:r>
            <w:r>
              <w:rPr>
                <w:noProof/>
                <w:webHidden/>
              </w:rPr>
              <w:fldChar w:fldCharType="separate"/>
            </w:r>
            <w:r w:rsidR="005C7758">
              <w:rPr>
                <w:noProof/>
                <w:webHidden/>
              </w:rPr>
              <w:t>21</w:t>
            </w:r>
            <w:r>
              <w:rPr>
                <w:noProof/>
                <w:webHidden/>
              </w:rPr>
              <w:fldChar w:fldCharType="end"/>
            </w:r>
          </w:hyperlink>
        </w:p>
        <w:p w14:paraId="5FA6E7CD" w14:textId="03DA0D65"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574" w:history="1">
            <w:r w:rsidRPr="00630401">
              <w:rPr>
                <w:rStyle w:val="Hipervnculo"/>
                <w:rFonts w:cs="Arial"/>
                <w:noProof/>
                <w:lang w:bidi="he-IL"/>
              </w:rPr>
              <w:t>TITULO VII: DE LAS OBLIGACIONES</w:t>
            </w:r>
            <w:r>
              <w:rPr>
                <w:noProof/>
                <w:webHidden/>
              </w:rPr>
              <w:tab/>
            </w:r>
            <w:r>
              <w:rPr>
                <w:noProof/>
                <w:webHidden/>
              </w:rPr>
              <w:fldChar w:fldCharType="begin"/>
            </w:r>
            <w:r>
              <w:rPr>
                <w:noProof/>
                <w:webHidden/>
              </w:rPr>
              <w:instrText xml:space="preserve"> PAGEREF _Toc202537574 \h </w:instrText>
            </w:r>
            <w:r>
              <w:rPr>
                <w:noProof/>
                <w:webHidden/>
              </w:rPr>
            </w:r>
            <w:r>
              <w:rPr>
                <w:noProof/>
                <w:webHidden/>
              </w:rPr>
              <w:fldChar w:fldCharType="separate"/>
            </w:r>
            <w:r w:rsidR="005C7758">
              <w:rPr>
                <w:noProof/>
                <w:webHidden/>
              </w:rPr>
              <w:t>24</w:t>
            </w:r>
            <w:r>
              <w:rPr>
                <w:noProof/>
                <w:webHidden/>
              </w:rPr>
              <w:fldChar w:fldCharType="end"/>
            </w:r>
          </w:hyperlink>
        </w:p>
        <w:p w14:paraId="21177C57" w14:textId="2966B7BD"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575" w:history="1">
            <w:r w:rsidRPr="00630401">
              <w:rPr>
                <w:rStyle w:val="Hipervnculo"/>
                <w:rFonts w:cs="Arial"/>
                <w:noProof/>
                <w:lang w:bidi="he-IL"/>
              </w:rPr>
              <w:t>TITULO VIII: DE LAS PROHIBICIONES</w:t>
            </w:r>
            <w:r>
              <w:rPr>
                <w:noProof/>
                <w:webHidden/>
              </w:rPr>
              <w:tab/>
            </w:r>
            <w:r>
              <w:rPr>
                <w:noProof/>
                <w:webHidden/>
              </w:rPr>
              <w:fldChar w:fldCharType="begin"/>
            </w:r>
            <w:r>
              <w:rPr>
                <w:noProof/>
                <w:webHidden/>
              </w:rPr>
              <w:instrText xml:space="preserve"> PAGEREF _Toc202537575 \h </w:instrText>
            </w:r>
            <w:r>
              <w:rPr>
                <w:noProof/>
                <w:webHidden/>
              </w:rPr>
            </w:r>
            <w:r>
              <w:rPr>
                <w:noProof/>
                <w:webHidden/>
              </w:rPr>
              <w:fldChar w:fldCharType="separate"/>
            </w:r>
            <w:r w:rsidR="005C7758">
              <w:rPr>
                <w:noProof/>
                <w:webHidden/>
              </w:rPr>
              <w:t>27</w:t>
            </w:r>
            <w:r>
              <w:rPr>
                <w:noProof/>
                <w:webHidden/>
              </w:rPr>
              <w:fldChar w:fldCharType="end"/>
            </w:r>
          </w:hyperlink>
        </w:p>
        <w:p w14:paraId="1D09D96B" w14:textId="6A9685EE"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576" w:history="1">
            <w:r w:rsidRPr="00630401">
              <w:rPr>
                <w:rStyle w:val="Hipervnculo"/>
                <w:rFonts w:cs="Arial"/>
                <w:noProof/>
                <w:lang w:bidi="he-IL"/>
              </w:rPr>
              <w:t>TITULO IX: DEL FERIADO ANUAL</w:t>
            </w:r>
            <w:r>
              <w:rPr>
                <w:noProof/>
                <w:webHidden/>
              </w:rPr>
              <w:tab/>
            </w:r>
            <w:r>
              <w:rPr>
                <w:noProof/>
                <w:webHidden/>
              </w:rPr>
              <w:fldChar w:fldCharType="begin"/>
            </w:r>
            <w:r>
              <w:rPr>
                <w:noProof/>
                <w:webHidden/>
              </w:rPr>
              <w:instrText xml:space="preserve"> PAGEREF _Toc202537576 \h </w:instrText>
            </w:r>
            <w:r>
              <w:rPr>
                <w:noProof/>
                <w:webHidden/>
              </w:rPr>
            </w:r>
            <w:r>
              <w:rPr>
                <w:noProof/>
                <w:webHidden/>
              </w:rPr>
              <w:fldChar w:fldCharType="separate"/>
            </w:r>
            <w:r w:rsidR="005C7758">
              <w:rPr>
                <w:noProof/>
                <w:webHidden/>
              </w:rPr>
              <w:t>30</w:t>
            </w:r>
            <w:r>
              <w:rPr>
                <w:noProof/>
                <w:webHidden/>
              </w:rPr>
              <w:fldChar w:fldCharType="end"/>
            </w:r>
          </w:hyperlink>
        </w:p>
        <w:p w14:paraId="1DE6A01C" w14:textId="71204AE0"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577" w:history="1">
            <w:r w:rsidRPr="00630401">
              <w:rPr>
                <w:rStyle w:val="Hipervnculo"/>
                <w:rFonts w:cs="Arial"/>
                <w:noProof/>
                <w:lang w:bidi="he-IL"/>
              </w:rPr>
              <w:t>TITULO X: DE LAS LICENCIAS Y DEL SERVICIO MILITAR</w:t>
            </w:r>
            <w:r>
              <w:rPr>
                <w:noProof/>
                <w:webHidden/>
              </w:rPr>
              <w:tab/>
            </w:r>
            <w:r>
              <w:rPr>
                <w:noProof/>
                <w:webHidden/>
              </w:rPr>
              <w:fldChar w:fldCharType="begin"/>
            </w:r>
            <w:r>
              <w:rPr>
                <w:noProof/>
                <w:webHidden/>
              </w:rPr>
              <w:instrText xml:space="preserve"> PAGEREF _Toc202537577 \h </w:instrText>
            </w:r>
            <w:r>
              <w:rPr>
                <w:noProof/>
                <w:webHidden/>
              </w:rPr>
            </w:r>
            <w:r>
              <w:rPr>
                <w:noProof/>
                <w:webHidden/>
              </w:rPr>
              <w:fldChar w:fldCharType="separate"/>
            </w:r>
            <w:r w:rsidR="005C7758">
              <w:rPr>
                <w:noProof/>
                <w:webHidden/>
              </w:rPr>
              <w:t>31</w:t>
            </w:r>
            <w:r>
              <w:rPr>
                <w:noProof/>
                <w:webHidden/>
              </w:rPr>
              <w:fldChar w:fldCharType="end"/>
            </w:r>
          </w:hyperlink>
        </w:p>
        <w:p w14:paraId="33991B87" w14:textId="248BB188"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578" w:history="1">
            <w:r w:rsidRPr="00630401">
              <w:rPr>
                <w:rStyle w:val="Hipervnculo"/>
                <w:rFonts w:cs="Arial"/>
                <w:noProof/>
                <w:lang w:bidi="he-IL"/>
              </w:rPr>
              <w:t xml:space="preserve">TITULO XI: </w:t>
            </w:r>
            <w:r w:rsidRPr="00630401">
              <w:rPr>
                <w:rStyle w:val="Hipervnculo"/>
                <w:rFonts w:cs="Arial"/>
                <w:noProof/>
                <w:lang w:val="es-ES_tradnl" w:bidi="he-IL"/>
              </w:rPr>
              <w:t>DE LOS PERMISOS</w:t>
            </w:r>
            <w:r>
              <w:rPr>
                <w:noProof/>
                <w:webHidden/>
              </w:rPr>
              <w:tab/>
            </w:r>
            <w:r>
              <w:rPr>
                <w:noProof/>
                <w:webHidden/>
              </w:rPr>
              <w:fldChar w:fldCharType="begin"/>
            </w:r>
            <w:r>
              <w:rPr>
                <w:noProof/>
                <w:webHidden/>
              </w:rPr>
              <w:instrText xml:space="preserve"> PAGEREF _Toc202537578 \h </w:instrText>
            </w:r>
            <w:r>
              <w:rPr>
                <w:noProof/>
                <w:webHidden/>
              </w:rPr>
            </w:r>
            <w:r>
              <w:rPr>
                <w:noProof/>
                <w:webHidden/>
              </w:rPr>
              <w:fldChar w:fldCharType="separate"/>
            </w:r>
            <w:r w:rsidR="005C7758">
              <w:rPr>
                <w:noProof/>
                <w:webHidden/>
              </w:rPr>
              <w:t>32</w:t>
            </w:r>
            <w:r>
              <w:rPr>
                <w:noProof/>
                <w:webHidden/>
              </w:rPr>
              <w:fldChar w:fldCharType="end"/>
            </w:r>
          </w:hyperlink>
        </w:p>
        <w:p w14:paraId="13C1DD37" w14:textId="3A4614AF"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579" w:history="1">
            <w:r w:rsidRPr="00630401">
              <w:rPr>
                <w:rStyle w:val="Hipervnculo"/>
                <w:rFonts w:cs="Arial"/>
                <w:noProof/>
                <w:lang w:val="es-ES_tradnl" w:bidi="he-IL"/>
              </w:rPr>
              <w:t>TITULO XI (BIS) ESTABLECE UN PERMISO PATERNAL (LEY Nº20.047)</w:t>
            </w:r>
            <w:r>
              <w:rPr>
                <w:noProof/>
                <w:webHidden/>
              </w:rPr>
              <w:tab/>
            </w:r>
            <w:r>
              <w:rPr>
                <w:noProof/>
                <w:webHidden/>
              </w:rPr>
              <w:fldChar w:fldCharType="begin"/>
            </w:r>
            <w:r>
              <w:rPr>
                <w:noProof/>
                <w:webHidden/>
              </w:rPr>
              <w:instrText xml:space="preserve"> PAGEREF _Toc202537579 \h </w:instrText>
            </w:r>
            <w:r>
              <w:rPr>
                <w:noProof/>
                <w:webHidden/>
              </w:rPr>
            </w:r>
            <w:r>
              <w:rPr>
                <w:noProof/>
                <w:webHidden/>
              </w:rPr>
              <w:fldChar w:fldCharType="separate"/>
            </w:r>
            <w:r w:rsidR="005C7758">
              <w:rPr>
                <w:noProof/>
                <w:webHidden/>
              </w:rPr>
              <w:t>33</w:t>
            </w:r>
            <w:r>
              <w:rPr>
                <w:noProof/>
                <w:webHidden/>
              </w:rPr>
              <w:fldChar w:fldCharType="end"/>
            </w:r>
          </w:hyperlink>
        </w:p>
        <w:p w14:paraId="0F505249" w14:textId="5F850CCC"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580" w:history="1">
            <w:r w:rsidRPr="00630401">
              <w:rPr>
                <w:rStyle w:val="Hipervnculo"/>
                <w:rFonts w:cs="Arial"/>
                <w:noProof/>
                <w:lang w:bidi="he-IL"/>
              </w:rPr>
              <w:t>TITULO XII: OTORGA DERECHO A SALA CUNA PARA EL TRABAJADOR</w:t>
            </w:r>
            <w:r w:rsidRPr="00630401">
              <w:rPr>
                <w:rStyle w:val="Hipervnculo"/>
                <w:rFonts w:cs="Arial"/>
                <w:noProof/>
                <w:lang w:val="es-ES_tradnl" w:bidi="he-IL"/>
              </w:rPr>
              <w:t xml:space="preserve"> (LEY N°20.399)</w:t>
            </w:r>
            <w:r>
              <w:rPr>
                <w:noProof/>
                <w:webHidden/>
              </w:rPr>
              <w:tab/>
            </w:r>
            <w:r>
              <w:rPr>
                <w:noProof/>
                <w:webHidden/>
              </w:rPr>
              <w:fldChar w:fldCharType="begin"/>
            </w:r>
            <w:r>
              <w:rPr>
                <w:noProof/>
                <w:webHidden/>
              </w:rPr>
              <w:instrText xml:space="preserve"> PAGEREF _Toc202537580 \h </w:instrText>
            </w:r>
            <w:r>
              <w:rPr>
                <w:noProof/>
                <w:webHidden/>
              </w:rPr>
            </w:r>
            <w:r>
              <w:rPr>
                <w:noProof/>
                <w:webHidden/>
              </w:rPr>
              <w:fldChar w:fldCharType="separate"/>
            </w:r>
            <w:r w:rsidR="005C7758">
              <w:rPr>
                <w:noProof/>
                <w:webHidden/>
              </w:rPr>
              <w:t>33</w:t>
            </w:r>
            <w:r>
              <w:rPr>
                <w:noProof/>
                <w:webHidden/>
              </w:rPr>
              <w:fldChar w:fldCharType="end"/>
            </w:r>
          </w:hyperlink>
        </w:p>
        <w:p w14:paraId="1771830E" w14:textId="5114DCA3"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581" w:history="1">
            <w:r w:rsidRPr="00630401">
              <w:rPr>
                <w:rStyle w:val="Hipervnculo"/>
                <w:rFonts w:cs="Arial"/>
                <w:noProof/>
                <w:lang w:bidi="he-IL"/>
              </w:rPr>
              <w:t>TITULO  XIII: LEY 20.545, DEL PERMISO POSTNATAL PARENTAL</w:t>
            </w:r>
            <w:r>
              <w:rPr>
                <w:noProof/>
                <w:webHidden/>
              </w:rPr>
              <w:tab/>
            </w:r>
            <w:r>
              <w:rPr>
                <w:noProof/>
                <w:webHidden/>
              </w:rPr>
              <w:fldChar w:fldCharType="begin"/>
            </w:r>
            <w:r>
              <w:rPr>
                <w:noProof/>
                <w:webHidden/>
              </w:rPr>
              <w:instrText xml:space="preserve"> PAGEREF _Toc202537581 \h </w:instrText>
            </w:r>
            <w:r>
              <w:rPr>
                <w:noProof/>
                <w:webHidden/>
              </w:rPr>
            </w:r>
            <w:r>
              <w:rPr>
                <w:noProof/>
                <w:webHidden/>
              </w:rPr>
              <w:fldChar w:fldCharType="separate"/>
            </w:r>
            <w:r w:rsidR="005C7758">
              <w:rPr>
                <w:noProof/>
                <w:webHidden/>
              </w:rPr>
              <w:t>33</w:t>
            </w:r>
            <w:r>
              <w:rPr>
                <w:noProof/>
                <w:webHidden/>
              </w:rPr>
              <w:fldChar w:fldCharType="end"/>
            </w:r>
          </w:hyperlink>
        </w:p>
        <w:p w14:paraId="78BD5CF7" w14:textId="49D41294"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582" w:history="1">
            <w:r w:rsidRPr="00630401">
              <w:rPr>
                <w:rStyle w:val="Hipervnculo"/>
                <w:rFonts w:cs="Arial"/>
                <w:noProof/>
                <w:lang w:bidi="he-IL"/>
              </w:rPr>
              <w:t>TITULO XIV: DE LA ROPA DE TRABAJO</w:t>
            </w:r>
            <w:r>
              <w:rPr>
                <w:noProof/>
                <w:webHidden/>
              </w:rPr>
              <w:tab/>
            </w:r>
            <w:r>
              <w:rPr>
                <w:noProof/>
                <w:webHidden/>
              </w:rPr>
              <w:fldChar w:fldCharType="begin"/>
            </w:r>
            <w:r>
              <w:rPr>
                <w:noProof/>
                <w:webHidden/>
              </w:rPr>
              <w:instrText xml:space="preserve"> PAGEREF _Toc202537582 \h </w:instrText>
            </w:r>
            <w:r>
              <w:rPr>
                <w:noProof/>
                <w:webHidden/>
              </w:rPr>
            </w:r>
            <w:r>
              <w:rPr>
                <w:noProof/>
                <w:webHidden/>
              </w:rPr>
              <w:fldChar w:fldCharType="separate"/>
            </w:r>
            <w:r w:rsidR="005C7758">
              <w:rPr>
                <w:noProof/>
                <w:webHidden/>
              </w:rPr>
              <w:t>35</w:t>
            </w:r>
            <w:r>
              <w:rPr>
                <w:noProof/>
                <w:webHidden/>
              </w:rPr>
              <w:fldChar w:fldCharType="end"/>
            </w:r>
          </w:hyperlink>
        </w:p>
        <w:p w14:paraId="13A4685E" w14:textId="11FE5AA3"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583" w:history="1">
            <w:r w:rsidRPr="00630401">
              <w:rPr>
                <w:rStyle w:val="Hipervnculo"/>
                <w:rFonts w:cs="Arial"/>
                <w:noProof/>
                <w:lang w:bidi="he-IL"/>
              </w:rPr>
              <w:t>TITULO XV: DEL USO O CONDUCCIÓN DE VEHÍCULOS DE PROPIEDAD DE LA EMPRESA</w:t>
            </w:r>
            <w:r>
              <w:rPr>
                <w:noProof/>
                <w:webHidden/>
              </w:rPr>
              <w:tab/>
            </w:r>
            <w:r>
              <w:rPr>
                <w:noProof/>
                <w:webHidden/>
              </w:rPr>
              <w:fldChar w:fldCharType="begin"/>
            </w:r>
            <w:r>
              <w:rPr>
                <w:noProof/>
                <w:webHidden/>
              </w:rPr>
              <w:instrText xml:space="preserve"> PAGEREF _Toc202537583 \h </w:instrText>
            </w:r>
            <w:r>
              <w:rPr>
                <w:noProof/>
                <w:webHidden/>
              </w:rPr>
            </w:r>
            <w:r>
              <w:rPr>
                <w:noProof/>
                <w:webHidden/>
              </w:rPr>
              <w:fldChar w:fldCharType="separate"/>
            </w:r>
            <w:r w:rsidR="005C7758">
              <w:rPr>
                <w:noProof/>
                <w:webHidden/>
              </w:rPr>
              <w:t>35</w:t>
            </w:r>
            <w:r>
              <w:rPr>
                <w:noProof/>
                <w:webHidden/>
              </w:rPr>
              <w:fldChar w:fldCharType="end"/>
            </w:r>
          </w:hyperlink>
        </w:p>
        <w:p w14:paraId="2544A2B6" w14:textId="55BFF06E"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584" w:history="1">
            <w:r w:rsidRPr="00630401">
              <w:rPr>
                <w:rStyle w:val="Hipervnculo"/>
                <w:rFonts w:cs="Arial"/>
                <w:noProof/>
                <w:lang w:bidi="he-IL"/>
              </w:rPr>
              <w:t>TITULO XVI: INFORMACIONES, PETICIONES Y RECLAMOS</w:t>
            </w:r>
            <w:r>
              <w:rPr>
                <w:noProof/>
                <w:webHidden/>
              </w:rPr>
              <w:tab/>
            </w:r>
            <w:r>
              <w:rPr>
                <w:noProof/>
                <w:webHidden/>
              </w:rPr>
              <w:fldChar w:fldCharType="begin"/>
            </w:r>
            <w:r>
              <w:rPr>
                <w:noProof/>
                <w:webHidden/>
              </w:rPr>
              <w:instrText xml:space="preserve"> PAGEREF _Toc202537584 \h </w:instrText>
            </w:r>
            <w:r>
              <w:rPr>
                <w:noProof/>
                <w:webHidden/>
              </w:rPr>
            </w:r>
            <w:r>
              <w:rPr>
                <w:noProof/>
                <w:webHidden/>
              </w:rPr>
              <w:fldChar w:fldCharType="separate"/>
            </w:r>
            <w:r w:rsidR="005C7758">
              <w:rPr>
                <w:noProof/>
                <w:webHidden/>
              </w:rPr>
              <w:t>36</w:t>
            </w:r>
            <w:r>
              <w:rPr>
                <w:noProof/>
                <w:webHidden/>
              </w:rPr>
              <w:fldChar w:fldCharType="end"/>
            </w:r>
          </w:hyperlink>
        </w:p>
        <w:p w14:paraId="5522DB4F" w14:textId="6673B13B"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585" w:history="1">
            <w:r w:rsidRPr="00630401">
              <w:rPr>
                <w:rStyle w:val="Hipervnculo"/>
                <w:rFonts w:cs="Arial"/>
                <w:noProof/>
                <w:lang w:bidi="he-IL"/>
              </w:rPr>
              <w:t>TITULO XVII: SANCIONES Y MULTAS</w:t>
            </w:r>
            <w:r>
              <w:rPr>
                <w:noProof/>
                <w:webHidden/>
              </w:rPr>
              <w:tab/>
            </w:r>
            <w:r>
              <w:rPr>
                <w:noProof/>
                <w:webHidden/>
              </w:rPr>
              <w:fldChar w:fldCharType="begin"/>
            </w:r>
            <w:r>
              <w:rPr>
                <w:noProof/>
                <w:webHidden/>
              </w:rPr>
              <w:instrText xml:space="preserve"> PAGEREF _Toc202537585 \h </w:instrText>
            </w:r>
            <w:r>
              <w:rPr>
                <w:noProof/>
                <w:webHidden/>
              </w:rPr>
            </w:r>
            <w:r>
              <w:rPr>
                <w:noProof/>
                <w:webHidden/>
              </w:rPr>
              <w:fldChar w:fldCharType="separate"/>
            </w:r>
            <w:r w:rsidR="005C7758">
              <w:rPr>
                <w:noProof/>
                <w:webHidden/>
              </w:rPr>
              <w:t>37</w:t>
            </w:r>
            <w:r>
              <w:rPr>
                <w:noProof/>
                <w:webHidden/>
              </w:rPr>
              <w:fldChar w:fldCharType="end"/>
            </w:r>
          </w:hyperlink>
        </w:p>
        <w:p w14:paraId="35445292" w14:textId="378DCDEB"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586" w:history="1">
            <w:r w:rsidRPr="00630401">
              <w:rPr>
                <w:rStyle w:val="Hipervnculo"/>
                <w:rFonts w:cs="Arial"/>
                <w:noProof/>
                <w:lang w:bidi="he-IL"/>
              </w:rPr>
              <w:t>TITULO XVIII: DE LA TERMINACIÓN DEL CONTRATO DE TRABAJO</w:t>
            </w:r>
            <w:r>
              <w:rPr>
                <w:noProof/>
                <w:webHidden/>
              </w:rPr>
              <w:tab/>
            </w:r>
            <w:r>
              <w:rPr>
                <w:noProof/>
                <w:webHidden/>
              </w:rPr>
              <w:fldChar w:fldCharType="begin"/>
            </w:r>
            <w:r>
              <w:rPr>
                <w:noProof/>
                <w:webHidden/>
              </w:rPr>
              <w:instrText xml:space="preserve"> PAGEREF _Toc202537586 \h </w:instrText>
            </w:r>
            <w:r>
              <w:rPr>
                <w:noProof/>
                <w:webHidden/>
              </w:rPr>
            </w:r>
            <w:r>
              <w:rPr>
                <w:noProof/>
                <w:webHidden/>
              </w:rPr>
              <w:fldChar w:fldCharType="separate"/>
            </w:r>
            <w:r w:rsidR="005C7758">
              <w:rPr>
                <w:noProof/>
                <w:webHidden/>
              </w:rPr>
              <w:t>37</w:t>
            </w:r>
            <w:r>
              <w:rPr>
                <w:noProof/>
                <w:webHidden/>
              </w:rPr>
              <w:fldChar w:fldCharType="end"/>
            </w:r>
          </w:hyperlink>
        </w:p>
        <w:p w14:paraId="192081F5" w14:textId="07D51D00"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587" w:history="1">
            <w:r w:rsidRPr="00630401">
              <w:rPr>
                <w:rStyle w:val="Hipervnculo"/>
                <w:rFonts w:cs="Arial"/>
                <w:noProof/>
                <w:lang w:bidi="he-IL"/>
              </w:rPr>
              <w:t>TITULO XIX: PROCEDIMIENTO DE RECLAMOS POR TÉRMINO DEL CONTRATO DE TRABAJO</w:t>
            </w:r>
            <w:r>
              <w:rPr>
                <w:noProof/>
                <w:webHidden/>
              </w:rPr>
              <w:tab/>
            </w:r>
            <w:r>
              <w:rPr>
                <w:noProof/>
                <w:webHidden/>
              </w:rPr>
              <w:fldChar w:fldCharType="begin"/>
            </w:r>
            <w:r>
              <w:rPr>
                <w:noProof/>
                <w:webHidden/>
              </w:rPr>
              <w:instrText xml:space="preserve"> PAGEREF _Toc202537587 \h </w:instrText>
            </w:r>
            <w:r>
              <w:rPr>
                <w:noProof/>
                <w:webHidden/>
              </w:rPr>
            </w:r>
            <w:r>
              <w:rPr>
                <w:noProof/>
                <w:webHidden/>
              </w:rPr>
              <w:fldChar w:fldCharType="separate"/>
            </w:r>
            <w:r w:rsidR="005C7758">
              <w:rPr>
                <w:noProof/>
                <w:webHidden/>
              </w:rPr>
              <w:t>38</w:t>
            </w:r>
            <w:r>
              <w:rPr>
                <w:noProof/>
                <w:webHidden/>
              </w:rPr>
              <w:fldChar w:fldCharType="end"/>
            </w:r>
          </w:hyperlink>
        </w:p>
        <w:p w14:paraId="0F266275" w14:textId="592D0CAD"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588" w:history="1">
            <w:r w:rsidRPr="00630401">
              <w:rPr>
                <w:rStyle w:val="Hipervnculo"/>
                <w:rFonts w:cs="Arial"/>
                <w:noProof/>
                <w:spacing w:val="-3"/>
                <w:lang w:bidi="he-IL"/>
              </w:rPr>
              <w:t xml:space="preserve">TITULO XX: </w:t>
            </w:r>
            <w:r w:rsidRPr="00630401">
              <w:rPr>
                <w:rStyle w:val="Hipervnculo"/>
                <w:rFonts w:cs="Arial"/>
                <w:noProof/>
                <w:lang w:bidi="he-IL"/>
              </w:rPr>
              <w:t>PROCEDIMIENTO DE INVESTIGACIÓN Y SANCIÓN DE ACOSO SEXUAL (Esta información se complementa con la ley KARIN que está más adelante en este reglamento).</w:t>
            </w:r>
            <w:r>
              <w:rPr>
                <w:noProof/>
                <w:webHidden/>
              </w:rPr>
              <w:tab/>
            </w:r>
            <w:r>
              <w:rPr>
                <w:noProof/>
                <w:webHidden/>
              </w:rPr>
              <w:fldChar w:fldCharType="begin"/>
            </w:r>
            <w:r>
              <w:rPr>
                <w:noProof/>
                <w:webHidden/>
              </w:rPr>
              <w:instrText xml:space="preserve"> PAGEREF _Toc202537588 \h </w:instrText>
            </w:r>
            <w:r>
              <w:rPr>
                <w:noProof/>
                <w:webHidden/>
              </w:rPr>
            </w:r>
            <w:r>
              <w:rPr>
                <w:noProof/>
                <w:webHidden/>
              </w:rPr>
              <w:fldChar w:fldCharType="separate"/>
            </w:r>
            <w:r w:rsidR="005C7758">
              <w:rPr>
                <w:noProof/>
                <w:webHidden/>
              </w:rPr>
              <w:t>38</w:t>
            </w:r>
            <w:r>
              <w:rPr>
                <w:noProof/>
                <w:webHidden/>
              </w:rPr>
              <w:fldChar w:fldCharType="end"/>
            </w:r>
          </w:hyperlink>
        </w:p>
        <w:p w14:paraId="4E9BDCCC" w14:textId="43730BDC"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589" w:history="1">
            <w:r w:rsidRPr="00630401">
              <w:rPr>
                <w:rStyle w:val="Hipervnculo"/>
                <w:rFonts w:cs="Arial"/>
                <w:noProof/>
                <w:lang w:bidi="he-IL"/>
              </w:rPr>
              <w:t>TITULO XXI: MEDIDAS DE CONTROL IMPLEMENTADAS EN LA EMPRESA</w:t>
            </w:r>
            <w:r>
              <w:rPr>
                <w:noProof/>
                <w:webHidden/>
              </w:rPr>
              <w:tab/>
            </w:r>
            <w:r>
              <w:rPr>
                <w:noProof/>
                <w:webHidden/>
              </w:rPr>
              <w:fldChar w:fldCharType="begin"/>
            </w:r>
            <w:r>
              <w:rPr>
                <w:noProof/>
                <w:webHidden/>
              </w:rPr>
              <w:instrText xml:space="preserve"> PAGEREF _Toc202537589 \h </w:instrText>
            </w:r>
            <w:r>
              <w:rPr>
                <w:noProof/>
                <w:webHidden/>
              </w:rPr>
            </w:r>
            <w:r>
              <w:rPr>
                <w:noProof/>
                <w:webHidden/>
              </w:rPr>
              <w:fldChar w:fldCharType="separate"/>
            </w:r>
            <w:r w:rsidR="005C7758">
              <w:rPr>
                <w:noProof/>
                <w:webHidden/>
              </w:rPr>
              <w:t>42</w:t>
            </w:r>
            <w:r>
              <w:rPr>
                <w:noProof/>
                <w:webHidden/>
              </w:rPr>
              <w:fldChar w:fldCharType="end"/>
            </w:r>
          </w:hyperlink>
        </w:p>
        <w:p w14:paraId="4C726416" w14:textId="47E86DD7"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590" w:history="1">
            <w:r w:rsidRPr="00630401">
              <w:rPr>
                <w:rStyle w:val="Hipervnculo"/>
                <w:rFonts w:cs="Arial"/>
                <w:noProof/>
                <w:lang w:bidi="he-IL"/>
              </w:rPr>
              <w:t>TITULO XXII: PROCEDIMIENTO DE PROTECCIÓN PARA TRABAJADORAS EMBARAZADAS</w:t>
            </w:r>
            <w:r>
              <w:rPr>
                <w:noProof/>
                <w:webHidden/>
              </w:rPr>
              <w:tab/>
            </w:r>
            <w:r>
              <w:rPr>
                <w:noProof/>
                <w:webHidden/>
              </w:rPr>
              <w:fldChar w:fldCharType="begin"/>
            </w:r>
            <w:r>
              <w:rPr>
                <w:noProof/>
                <w:webHidden/>
              </w:rPr>
              <w:instrText xml:space="preserve"> PAGEREF _Toc202537590 \h </w:instrText>
            </w:r>
            <w:r>
              <w:rPr>
                <w:noProof/>
                <w:webHidden/>
              </w:rPr>
            </w:r>
            <w:r>
              <w:rPr>
                <w:noProof/>
                <w:webHidden/>
              </w:rPr>
              <w:fldChar w:fldCharType="separate"/>
            </w:r>
            <w:r w:rsidR="005C7758">
              <w:rPr>
                <w:noProof/>
                <w:webHidden/>
              </w:rPr>
              <w:t>43</w:t>
            </w:r>
            <w:r>
              <w:rPr>
                <w:noProof/>
                <w:webHidden/>
              </w:rPr>
              <w:fldChar w:fldCharType="end"/>
            </w:r>
          </w:hyperlink>
        </w:p>
        <w:p w14:paraId="5B7681FF" w14:textId="0902012B"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591" w:history="1">
            <w:r w:rsidRPr="00630401">
              <w:rPr>
                <w:rStyle w:val="Hipervnculo"/>
                <w:rFonts w:cs="Arial"/>
                <w:noProof/>
                <w:lang w:bidi="he-IL"/>
              </w:rPr>
              <w:t>TITULO XXIII: DELEGADO DEL PERSONAL</w:t>
            </w:r>
            <w:r>
              <w:rPr>
                <w:noProof/>
                <w:webHidden/>
              </w:rPr>
              <w:tab/>
            </w:r>
            <w:r>
              <w:rPr>
                <w:noProof/>
                <w:webHidden/>
              </w:rPr>
              <w:fldChar w:fldCharType="begin"/>
            </w:r>
            <w:r>
              <w:rPr>
                <w:noProof/>
                <w:webHidden/>
              </w:rPr>
              <w:instrText xml:space="preserve"> PAGEREF _Toc202537591 \h </w:instrText>
            </w:r>
            <w:r>
              <w:rPr>
                <w:noProof/>
                <w:webHidden/>
              </w:rPr>
            </w:r>
            <w:r>
              <w:rPr>
                <w:noProof/>
                <w:webHidden/>
              </w:rPr>
              <w:fldChar w:fldCharType="separate"/>
            </w:r>
            <w:r w:rsidR="005C7758">
              <w:rPr>
                <w:noProof/>
                <w:webHidden/>
              </w:rPr>
              <w:t>44</w:t>
            </w:r>
            <w:r>
              <w:rPr>
                <w:noProof/>
                <w:webHidden/>
              </w:rPr>
              <w:fldChar w:fldCharType="end"/>
            </w:r>
          </w:hyperlink>
        </w:p>
        <w:p w14:paraId="6C6603F4" w14:textId="2D75EA7F" w:rsidR="00724922" w:rsidRDefault="00724922">
          <w:pPr>
            <w:pStyle w:val="TDC1"/>
            <w:rPr>
              <w:rFonts w:eastAsiaTheme="minorEastAsia" w:cstheme="minorBidi"/>
              <w:b w:val="0"/>
              <w:bCs w:val="0"/>
              <w:i w:val="0"/>
              <w:iCs w:val="0"/>
              <w:noProof/>
              <w:kern w:val="2"/>
              <w:lang w:eastAsia="es-CL"/>
              <w14:ligatures w14:val="standardContextual"/>
            </w:rPr>
          </w:pPr>
          <w:hyperlink w:anchor="_Toc202537592" w:history="1">
            <w:r w:rsidRPr="00630401">
              <w:rPr>
                <w:rStyle w:val="Hipervnculo"/>
                <w:noProof/>
                <w:lang w:bidi="he-IL"/>
              </w:rPr>
              <w:t>CAPÍTULO II: NORMAS DE HIGENE Y SEGURIDAD</w:t>
            </w:r>
            <w:r>
              <w:rPr>
                <w:noProof/>
                <w:webHidden/>
              </w:rPr>
              <w:tab/>
            </w:r>
            <w:r>
              <w:rPr>
                <w:noProof/>
                <w:webHidden/>
              </w:rPr>
              <w:fldChar w:fldCharType="begin"/>
            </w:r>
            <w:r>
              <w:rPr>
                <w:noProof/>
                <w:webHidden/>
              </w:rPr>
              <w:instrText xml:space="preserve"> PAGEREF _Toc202537592 \h </w:instrText>
            </w:r>
            <w:r>
              <w:rPr>
                <w:noProof/>
                <w:webHidden/>
              </w:rPr>
            </w:r>
            <w:r>
              <w:rPr>
                <w:noProof/>
                <w:webHidden/>
              </w:rPr>
              <w:fldChar w:fldCharType="separate"/>
            </w:r>
            <w:r w:rsidR="005C7758">
              <w:rPr>
                <w:noProof/>
                <w:webHidden/>
              </w:rPr>
              <w:t>44</w:t>
            </w:r>
            <w:r>
              <w:rPr>
                <w:noProof/>
                <w:webHidden/>
              </w:rPr>
              <w:fldChar w:fldCharType="end"/>
            </w:r>
          </w:hyperlink>
        </w:p>
        <w:p w14:paraId="20B28C32" w14:textId="72F87E9D"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593" w:history="1">
            <w:r w:rsidRPr="00630401">
              <w:rPr>
                <w:rStyle w:val="Hipervnculo"/>
                <w:rFonts w:cs="Arial"/>
                <w:noProof/>
                <w:spacing w:val="-3"/>
                <w:lang w:bidi="he-IL"/>
              </w:rPr>
              <w:t>TITULO</w:t>
            </w:r>
            <w:r w:rsidRPr="00630401">
              <w:rPr>
                <w:rStyle w:val="Hipervnculo"/>
                <w:rFonts w:cs="Arial"/>
                <w:noProof/>
                <w:lang w:bidi="he-IL"/>
              </w:rPr>
              <w:t xml:space="preserve"> XXIV: DE LOS ACCIDENTES DEL TRABAJO</w:t>
            </w:r>
            <w:r>
              <w:rPr>
                <w:noProof/>
                <w:webHidden/>
              </w:rPr>
              <w:tab/>
            </w:r>
            <w:r>
              <w:rPr>
                <w:noProof/>
                <w:webHidden/>
              </w:rPr>
              <w:fldChar w:fldCharType="begin"/>
            </w:r>
            <w:r>
              <w:rPr>
                <w:noProof/>
                <w:webHidden/>
              </w:rPr>
              <w:instrText xml:space="preserve"> PAGEREF _Toc202537593 \h </w:instrText>
            </w:r>
            <w:r>
              <w:rPr>
                <w:noProof/>
                <w:webHidden/>
              </w:rPr>
            </w:r>
            <w:r>
              <w:rPr>
                <w:noProof/>
                <w:webHidden/>
              </w:rPr>
              <w:fldChar w:fldCharType="separate"/>
            </w:r>
            <w:r w:rsidR="005C7758">
              <w:rPr>
                <w:noProof/>
                <w:webHidden/>
              </w:rPr>
              <w:t>45</w:t>
            </w:r>
            <w:r>
              <w:rPr>
                <w:noProof/>
                <w:webHidden/>
              </w:rPr>
              <w:fldChar w:fldCharType="end"/>
            </w:r>
          </w:hyperlink>
        </w:p>
        <w:p w14:paraId="7CB92B02" w14:textId="12AD103B"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594" w:history="1">
            <w:r w:rsidRPr="00630401">
              <w:rPr>
                <w:rStyle w:val="Hipervnculo"/>
                <w:rFonts w:cs="Arial"/>
                <w:noProof/>
                <w:lang w:bidi="he-IL"/>
              </w:rPr>
              <w:t>TITULO XXV: DEL COMITÉ PARITARIO DE HIGIENE Y SEGURIDAD</w:t>
            </w:r>
            <w:r>
              <w:rPr>
                <w:noProof/>
                <w:webHidden/>
              </w:rPr>
              <w:tab/>
            </w:r>
            <w:r>
              <w:rPr>
                <w:noProof/>
                <w:webHidden/>
              </w:rPr>
              <w:fldChar w:fldCharType="begin"/>
            </w:r>
            <w:r>
              <w:rPr>
                <w:noProof/>
                <w:webHidden/>
              </w:rPr>
              <w:instrText xml:space="preserve"> PAGEREF _Toc202537594 \h </w:instrText>
            </w:r>
            <w:r>
              <w:rPr>
                <w:noProof/>
                <w:webHidden/>
              </w:rPr>
            </w:r>
            <w:r>
              <w:rPr>
                <w:noProof/>
                <w:webHidden/>
              </w:rPr>
              <w:fldChar w:fldCharType="separate"/>
            </w:r>
            <w:r w:rsidR="005C7758">
              <w:rPr>
                <w:noProof/>
                <w:webHidden/>
              </w:rPr>
              <w:t>46</w:t>
            </w:r>
            <w:r>
              <w:rPr>
                <w:noProof/>
                <w:webHidden/>
              </w:rPr>
              <w:fldChar w:fldCharType="end"/>
            </w:r>
          </w:hyperlink>
        </w:p>
        <w:p w14:paraId="66B3EB8D" w14:textId="53446754"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595" w:history="1">
            <w:r w:rsidRPr="00630401">
              <w:rPr>
                <w:rStyle w:val="Hipervnculo"/>
                <w:rFonts w:cs="Arial"/>
                <w:noProof/>
                <w:lang w:bidi="he-IL"/>
              </w:rPr>
              <w:t>TITULO XXVI: DE LAS OBLIGACIONES</w:t>
            </w:r>
            <w:r>
              <w:rPr>
                <w:noProof/>
                <w:webHidden/>
              </w:rPr>
              <w:tab/>
            </w:r>
            <w:r>
              <w:rPr>
                <w:noProof/>
                <w:webHidden/>
              </w:rPr>
              <w:fldChar w:fldCharType="begin"/>
            </w:r>
            <w:r>
              <w:rPr>
                <w:noProof/>
                <w:webHidden/>
              </w:rPr>
              <w:instrText xml:space="preserve"> PAGEREF _Toc202537595 \h </w:instrText>
            </w:r>
            <w:r>
              <w:rPr>
                <w:noProof/>
                <w:webHidden/>
              </w:rPr>
            </w:r>
            <w:r>
              <w:rPr>
                <w:noProof/>
                <w:webHidden/>
              </w:rPr>
              <w:fldChar w:fldCharType="separate"/>
            </w:r>
            <w:r w:rsidR="005C7758">
              <w:rPr>
                <w:noProof/>
                <w:webHidden/>
              </w:rPr>
              <w:t>49</w:t>
            </w:r>
            <w:r>
              <w:rPr>
                <w:noProof/>
                <w:webHidden/>
              </w:rPr>
              <w:fldChar w:fldCharType="end"/>
            </w:r>
          </w:hyperlink>
        </w:p>
        <w:p w14:paraId="1F607BEE" w14:textId="64B0D8BA"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596" w:history="1">
            <w:r w:rsidRPr="00630401">
              <w:rPr>
                <w:rStyle w:val="Hipervnculo"/>
                <w:rFonts w:cs="Arial"/>
                <w:noProof/>
                <w:spacing w:val="-3"/>
                <w:lang w:bidi="he-IL"/>
              </w:rPr>
              <w:t>TITULO XXVII: PROHIBICIONES</w:t>
            </w:r>
            <w:r>
              <w:rPr>
                <w:noProof/>
                <w:webHidden/>
              </w:rPr>
              <w:tab/>
            </w:r>
            <w:r>
              <w:rPr>
                <w:noProof/>
                <w:webHidden/>
              </w:rPr>
              <w:fldChar w:fldCharType="begin"/>
            </w:r>
            <w:r>
              <w:rPr>
                <w:noProof/>
                <w:webHidden/>
              </w:rPr>
              <w:instrText xml:space="preserve"> PAGEREF _Toc202537596 \h </w:instrText>
            </w:r>
            <w:r>
              <w:rPr>
                <w:noProof/>
                <w:webHidden/>
              </w:rPr>
            </w:r>
            <w:r>
              <w:rPr>
                <w:noProof/>
                <w:webHidden/>
              </w:rPr>
              <w:fldChar w:fldCharType="separate"/>
            </w:r>
            <w:r w:rsidR="005C7758">
              <w:rPr>
                <w:noProof/>
                <w:webHidden/>
              </w:rPr>
              <w:t>55</w:t>
            </w:r>
            <w:r>
              <w:rPr>
                <w:noProof/>
                <w:webHidden/>
              </w:rPr>
              <w:fldChar w:fldCharType="end"/>
            </w:r>
          </w:hyperlink>
        </w:p>
        <w:p w14:paraId="537F2F07" w14:textId="4AF56AB9"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597" w:history="1">
            <w:r w:rsidRPr="00630401">
              <w:rPr>
                <w:rStyle w:val="Hipervnculo"/>
                <w:rFonts w:cs="Arial"/>
                <w:noProof/>
                <w:spacing w:val="-3"/>
                <w:lang w:bidi="he-IL"/>
              </w:rPr>
              <w:t>TITULO XXVIII: SANCIONES</w:t>
            </w:r>
            <w:r>
              <w:rPr>
                <w:noProof/>
                <w:webHidden/>
              </w:rPr>
              <w:tab/>
            </w:r>
            <w:r>
              <w:rPr>
                <w:noProof/>
                <w:webHidden/>
              </w:rPr>
              <w:fldChar w:fldCharType="begin"/>
            </w:r>
            <w:r>
              <w:rPr>
                <w:noProof/>
                <w:webHidden/>
              </w:rPr>
              <w:instrText xml:space="preserve"> PAGEREF _Toc202537597 \h </w:instrText>
            </w:r>
            <w:r>
              <w:rPr>
                <w:noProof/>
                <w:webHidden/>
              </w:rPr>
            </w:r>
            <w:r>
              <w:rPr>
                <w:noProof/>
                <w:webHidden/>
              </w:rPr>
              <w:fldChar w:fldCharType="separate"/>
            </w:r>
            <w:r w:rsidR="005C7758">
              <w:rPr>
                <w:noProof/>
                <w:webHidden/>
              </w:rPr>
              <w:t>57</w:t>
            </w:r>
            <w:r>
              <w:rPr>
                <w:noProof/>
                <w:webHidden/>
              </w:rPr>
              <w:fldChar w:fldCharType="end"/>
            </w:r>
          </w:hyperlink>
        </w:p>
        <w:p w14:paraId="513C0A04" w14:textId="5FEC91D9"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598" w:history="1">
            <w:r w:rsidRPr="00630401">
              <w:rPr>
                <w:rStyle w:val="Hipervnculo"/>
                <w:rFonts w:cs="Arial"/>
                <w:noProof/>
                <w:lang w:bidi="he-IL"/>
              </w:rPr>
              <w:t>TITULO XXIX: PROCEDIMIENTO DE RECLAMOS ESTABLECIDOS EN LA LEY 16.744 Y SU REGLAMENTO</w:t>
            </w:r>
            <w:r>
              <w:rPr>
                <w:noProof/>
                <w:webHidden/>
              </w:rPr>
              <w:tab/>
            </w:r>
            <w:r>
              <w:rPr>
                <w:noProof/>
                <w:webHidden/>
              </w:rPr>
              <w:fldChar w:fldCharType="begin"/>
            </w:r>
            <w:r>
              <w:rPr>
                <w:noProof/>
                <w:webHidden/>
              </w:rPr>
              <w:instrText xml:space="preserve"> PAGEREF _Toc202537598 \h </w:instrText>
            </w:r>
            <w:r>
              <w:rPr>
                <w:noProof/>
                <w:webHidden/>
              </w:rPr>
            </w:r>
            <w:r>
              <w:rPr>
                <w:noProof/>
                <w:webHidden/>
              </w:rPr>
              <w:fldChar w:fldCharType="separate"/>
            </w:r>
            <w:r w:rsidR="005C7758">
              <w:rPr>
                <w:noProof/>
                <w:webHidden/>
              </w:rPr>
              <w:t>58</w:t>
            </w:r>
            <w:r>
              <w:rPr>
                <w:noProof/>
                <w:webHidden/>
              </w:rPr>
              <w:fldChar w:fldCharType="end"/>
            </w:r>
          </w:hyperlink>
        </w:p>
        <w:p w14:paraId="07591991" w14:textId="33049052"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599" w:history="1">
            <w:r w:rsidRPr="00630401">
              <w:rPr>
                <w:rStyle w:val="Hipervnculo"/>
                <w:rFonts w:cs="Arial"/>
                <w:noProof/>
                <w:lang w:bidi="he-IL"/>
              </w:rPr>
              <w:t>TITULO XXX: PRESCRIPCIONES Y SANCIONES</w:t>
            </w:r>
            <w:r>
              <w:rPr>
                <w:noProof/>
                <w:webHidden/>
              </w:rPr>
              <w:tab/>
            </w:r>
            <w:r>
              <w:rPr>
                <w:noProof/>
                <w:webHidden/>
              </w:rPr>
              <w:fldChar w:fldCharType="begin"/>
            </w:r>
            <w:r>
              <w:rPr>
                <w:noProof/>
                <w:webHidden/>
              </w:rPr>
              <w:instrText xml:space="preserve"> PAGEREF _Toc202537599 \h </w:instrText>
            </w:r>
            <w:r>
              <w:rPr>
                <w:noProof/>
                <w:webHidden/>
              </w:rPr>
            </w:r>
            <w:r>
              <w:rPr>
                <w:noProof/>
                <w:webHidden/>
              </w:rPr>
              <w:fldChar w:fldCharType="separate"/>
            </w:r>
            <w:r w:rsidR="005C7758">
              <w:rPr>
                <w:noProof/>
                <w:webHidden/>
              </w:rPr>
              <w:t>60</w:t>
            </w:r>
            <w:r>
              <w:rPr>
                <w:noProof/>
                <w:webHidden/>
              </w:rPr>
              <w:fldChar w:fldCharType="end"/>
            </w:r>
          </w:hyperlink>
        </w:p>
        <w:p w14:paraId="0036888D" w14:textId="6BF50684"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00" w:history="1">
            <w:r w:rsidRPr="00630401">
              <w:rPr>
                <w:rStyle w:val="Hipervnculo"/>
                <w:rFonts w:cs="Arial"/>
                <w:noProof/>
                <w:lang w:bidi="he-IL"/>
              </w:rPr>
              <w:t>TITULO XXXI: DE LA INFORMACIÓN DE LOS RIESGOS LABORALES</w:t>
            </w:r>
            <w:r>
              <w:rPr>
                <w:noProof/>
                <w:webHidden/>
              </w:rPr>
              <w:tab/>
            </w:r>
            <w:r>
              <w:rPr>
                <w:noProof/>
                <w:webHidden/>
              </w:rPr>
              <w:fldChar w:fldCharType="begin"/>
            </w:r>
            <w:r>
              <w:rPr>
                <w:noProof/>
                <w:webHidden/>
              </w:rPr>
              <w:instrText xml:space="preserve"> PAGEREF _Toc202537600 \h </w:instrText>
            </w:r>
            <w:r>
              <w:rPr>
                <w:noProof/>
                <w:webHidden/>
              </w:rPr>
            </w:r>
            <w:r>
              <w:rPr>
                <w:noProof/>
                <w:webHidden/>
              </w:rPr>
              <w:fldChar w:fldCharType="separate"/>
            </w:r>
            <w:r w:rsidR="005C7758">
              <w:rPr>
                <w:noProof/>
                <w:webHidden/>
              </w:rPr>
              <w:t>61</w:t>
            </w:r>
            <w:r>
              <w:rPr>
                <w:noProof/>
                <w:webHidden/>
              </w:rPr>
              <w:fldChar w:fldCharType="end"/>
            </w:r>
          </w:hyperlink>
        </w:p>
        <w:p w14:paraId="47213787" w14:textId="34B5BC59"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01" w:history="1">
            <w:r w:rsidRPr="00630401">
              <w:rPr>
                <w:rStyle w:val="Hipervnculo"/>
                <w:rFonts w:cs="Arial"/>
                <w:noProof/>
                <w:lang w:bidi="he-IL"/>
              </w:rPr>
              <w:t>TITULO XXXII: DE LOS EQUIPOS DE PROTECCION PERSONAL</w:t>
            </w:r>
            <w:r>
              <w:rPr>
                <w:noProof/>
                <w:webHidden/>
              </w:rPr>
              <w:tab/>
            </w:r>
            <w:r>
              <w:rPr>
                <w:noProof/>
                <w:webHidden/>
              </w:rPr>
              <w:fldChar w:fldCharType="begin"/>
            </w:r>
            <w:r>
              <w:rPr>
                <w:noProof/>
                <w:webHidden/>
              </w:rPr>
              <w:instrText xml:space="preserve"> PAGEREF _Toc202537601 \h </w:instrText>
            </w:r>
            <w:r>
              <w:rPr>
                <w:noProof/>
                <w:webHidden/>
              </w:rPr>
            </w:r>
            <w:r>
              <w:rPr>
                <w:noProof/>
                <w:webHidden/>
              </w:rPr>
              <w:fldChar w:fldCharType="separate"/>
            </w:r>
            <w:r w:rsidR="005C7758">
              <w:rPr>
                <w:noProof/>
                <w:webHidden/>
              </w:rPr>
              <w:t>77</w:t>
            </w:r>
            <w:r>
              <w:rPr>
                <w:noProof/>
                <w:webHidden/>
              </w:rPr>
              <w:fldChar w:fldCharType="end"/>
            </w:r>
          </w:hyperlink>
        </w:p>
        <w:p w14:paraId="605C199F" w14:textId="4768C1EA"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02" w:history="1">
            <w:r w:rsidRPr="00630401">
              <w:rPr>
                <w:rStyle w:val="Hipervnculo"/>
                <w:rFonts w:cs="Arial"/>
                <w:noProof/>
                <w:lang w:bidi="he-IL"/>
              </w:rPr>
              <w:t>TITULO XXXIII: DE LA PREVENCIÓN Y CONTROL DE INCENDIOS</w:t>
            </w:r>
            <w:r>
              <w:rPr>
                <w:noProof/>
                <w:webHidden/>
              </w:rPr>
              <w:tab/>
            </w:r>
            <w:r>
              <w:rPr>
                <w:noProof/>
                <w:webHidden/>
              </w:rPr>
              <w:fldChar w:fldCharType="begin"/>
            </w:r>
            <w:r>
              <w:rPr>
                <w:noProof/>
                <w:webHidden/>
              </w:rPr>
              <w:instrText xml:space="preserve"> PAGEREF _Toc202537602 \h </w:instrText>
            </w:r>
            <w:r>
              <w:rPr>
                <w:noProof/>
                <w:webHidden/>
              </w:rPr>
            </w:r>
            <w:r>
              <w:rPr>
                <w:noProof/>
                <w:webHidden/>
              </w:rPr>
              <w:fldChar w:fldCharType="separate"/>
            </w:r>
            <w:r w:rsidR="005C7758">
              <w:rPr>
                <w:noProof/>
                <w:webHidden/>
              </w:rPr>
              <w:t>78</w:t>
            </w:r>
            <w:r>
              <w:rPr>
                <w:noProof/>
                <w:webHidden/>
              </w:rPr>
              <w:fldChar w:fldCharType="end"/>
            </w:r>
          </w:hyperlink>
        </w:p>
        <w:p w14:paraId="484FE059" w14:textId="43663CB4"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03" w:history="1">
            <w:r w:rsidRPr="00630401">
              <w:rPr>
                <w:rStyle w:val="Hipervnculo"/>
                <w:rFonts w:cs="Arial"/>
                <w:noProof/>
                <w:lang w:bidi="he-IL"/>
              </w:rPr>
              <w:t xml:space="preserve">TITULO XXXIV: </w:t>
            </w:r>
            <w:r w:rsidRPr="00630401">
              <w:rPr>
                <w:rStyle w:val="Hipervnculo"/>
                <w:rFonts w:cs="Arial"/>
                <w:noProof/>
                <w:shd w:val="clear" w:color="auto" w:fill="FFFFFF"/>
                <w:lang w:bidi="he-IL"/>
              </w:rPr>
              <w:t>LEY NÚM. 20.949</w:t>
            </w:r>
            <w:r w:rsidRPr="00630401">
              <w:rPr>
                <w:rStyle w:val="Hipervnculo"/>
                <w:rFonts w:cs="Arial"/>
                <w:noProof/>
                <w:lang w:bidi="he-IL"/>
              </w:rPr>
              <w:t xml:space="preserve"> </w:t>
            </w:r>
            <w:r w:rsidRPr="00630401">
              <w:rPr>
                <w:rStyle w:val="Hipervnculo"/>
                <w:rFonts w:cs="Arial"/>
                <w:noProof/>
                <w:shd w:val="clear" w:color="auto" w:fill="FFFFFF"/>
                <w:lang w:bidi="he-IL"/>
              </w:rPr>
              <w:t>MODIFICA EL CÓDIGO DEL TRABAJO PARA REDUCIR EL PESO DE LAS CARGAS DE MANIPULACIÓN MANUAL</w:t>
            </w:r>
            <w:r>
              <w:rPr>
                <w:noProof/>
                <w:webHidden/>
              </w:rPr>
              <w:tab/>
            </w:r>
            <w:r>
              <w:rPr>
                <w:noProof/>
                <w:webHidden/>
              </w:rPr>
              <w:fldChar w:fldCharType="begin"/>
            </w:r>
            <w:r>
              <w:rPr>
                <w:noProof/>
                <w:webHidden/>
              </w:rPr>
              <w:instrText xml:space="preserve"> PAGEREF _Toc202537603 \h </w:instrText>
            </w:r>
            <w:r>
              <w:rPr>
                <w:noProof/>
                <w:webHidden/>
              </w:rPr>
            </w:r>
            <w:r>
              <w:rPr>
                <w:noProof/>
                <w:webHidden/>
              </w:rPr>
              <w:fldChar w:fldCharType="separate"/>
            </w:r>
            <w:r w:rsidR="005C7758">
              <w:rPr>
                <w:noProof/>
                <w:webHidden/>
              </w:rPr>
              <w:t>82</w:t>
            </w:r>
            <w:r>
              <w:rPr>
                <w:noProof/>
                <w:webHidden/>
              </w:rPr>
              <w:fldChar w:fldCharType="end"/>
            </w:r>
          </w:hyperlink>
        </w:p>
        <w:p w14:paraId="3B5E8C47" w14:textId="60668663"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04" w:history="1">
            <w:r w:rsidRPr="00630401">
              <w:rPr>
                <w:rStyle w:val="Hipervnculo"/>
                <w:rFonts w:cs="Arial"/>
                <w:noProof/>
                <w:lang w:bidi="he-IL"/>
              </w:rPr>
              <w:t>TITULO XXXV LEY 20.105 ESTABLECE MATERIAS RELATIVAS A LA PUBLICIDAD Y CONSUMO DE TABACO</w:t>
            </w:r>
            <w:r>
              <w:rPr>
                <w:noProof/>
                <w:webHidden/>
              </w:rPr>
              <w:tab/>
            </w:r>
            <w:r>
              <w:rPr>
                <w:noProof/>
                <w:webHidden/>
              </w:rPr>
              <w:fldChar w:fldCharType="begin"/>
            </w:r>
            <w:r>
              <w:rPr>
                <w:noProof/>
                <w:webHidden/>
              </w:rPr>
              <w:instrText xml:space="preserve"> PAGEREF _Toc202537604 \h </w:instrText>
            </w:r>
            <w:r>
              <w:rPr>
                <w:noProof/>
                <w:webHidden/>
              </w:rPr>
            </w:r>
            <w:r>
              <w:rPr>
                <w:noProof/>
                <w:webHidden/>
              </w:rPr>
              <w:fldChar w:fldCharType="separate"/>
            </w:r>
            <w:r w:rsidR="005C7758">
              <w:rPr>
                <w:noProof/>
                <w:webHidden/>
              </w:rPr>
              <w:t>83</w:t>
            </w:r>
            <w:r>
              <w:rPr>
                <w:noProof/>
                <w:webHidden/>
              </w:rPr>
              <w:fldChar w:fldCharType="end"/>
            </w:r>
          </w:hyperlink>
        </w:p>
        <w:p w14:paraId="35384062" w14:textId="2051A603"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05" w:history="1">
            <w:r w:rsidRPr="00630401">
              <w:rPr>
                <w:rStyle w:val="Hipervnculo"/>
                <w:rFonts w:cs="Arial"/>
                <w:noProof/>
                <w:lang w:bidi="he-IL"/>
              </w:rPr>
              <w:t xml:space="preserve">TITULO XXXVI: </w:t>
            </w:r>
            <w:r w:rsidRPr="00630401">
              <w:rPr>
                <w:rStyle w:val="Hipervnculo"/>
                <w:rFonts w:cs="Arial"/>
                <w:noProof/>
                <w:lang w:val="es-ES" w:bidi="he-IL"/>
              </w:rPr>
              <w:t>LEY 20.096</w:t>
            </w:r>
            <w:r w:rsidRPr="00630401">
              <w:rPr>
                <w:rStyle w:val="Hipervnculo"/>
                <w:rFonts w:cs="Arial"/>
                <w:noProof/>
                <w:lang w:bidi="he-IL"/>
              </w:rPr>
              <w:t xml:space="preserve"> </w:t>
            </w:r>
            <w:r w:rsidRPr="00630401">
              <w:rPr>
                <w:rStyle w:val="Hipervnculo"/>
                <w:rFonts w:cs="Arial"/>
                <w:noProof/>
                <w:lang w:val="es-ES" w:bidi="he-IL"/>
              </w:rPr>
              <w:t>ESTABLECE MECANISMOS DE CONTROL APLICABLES A LAS SUSTANCIAS AGOTADORAS DE LA CAPA DE OZONO</w:t>
            </w:r>
            <w:r>
              <w:rPr>
                <w:noProof/>
                <w:webHidden/>
              </w:rPr>
              <w:tab/>
            </w:r>
            <w:r>
              <w:rPr>
                <w:noProof/>
                <w:webHidden/>
              </w:rPr>
              <w:fldChar w:fldCharType="begin"/>
            </w:r>
            <w:r>
              <w:rPr>
                <w:noProof/>
                <w:webHidden/>
              </w:rPr>
              <w:instrText xml:space="preserve"> PAGEREF _Toc202537605 \h </w:instrText>
            </w:r>
            <w:r>
              <w:rPr>
                <w:noProof/>
                <w:webHidden/>
              </w:rPr>
            </w:r>
            <w:r>
              <w:rPr>
                <w:noProof/>
                <w:webHidden/>
              </w:rPr>
              <w:fldChar w:fldCharType="separate"/>
            </w:r>
            <w:r w:rsidR="005C7758">
              <w:rPr>
                <w:noProof/>
                <w:webHidden/>
              </w:rPr>
              <w:t>85</w:t>
            </w:r>
            <w:r>
              <w:rPr>
                <w:noProof/>
                <w:webHidden/>
              </w:rPr>
              <w:fldChar w:fldCharType="end"/>
            </w:r>
          </w:hyperlink>
        </w:p>
        <w:p w14:paraId="4A0AB91B" w14:textId="3831E2BA"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06" w:history="1">
            <w:r w:rsidRPr="00630401">
              <w:rPr>
                <w:rStyle w:val="Hipervnculo"/>
                <w:rFonts w:cs="Arial"/>
                <w:noProof/>
                <w:lang w:val="pt-BR" w:bidi="he-IL"/>
              </w:rPr>
              <w:t xml:space="preserve">TITULO XXXVII: DECRETO N° 97. MODIFICA DECRETO N° 594 DE 1999. </w:t>
            </w:r>
            <w:r w:rsidRPr="00630401">
              <w:rPr>
                <w:rStyle w:val="Hipervnculo"/>
                <w:rFonts w:cs="Arial"/>
                <w:noProof/>
                <w:lang w:bidi="he-IL"/>
              </w:rPr>
              <w:t>DE LA RADIACIÓN ULTRAVIOLETA DE ORIGEN SOLAR</w:t>
            </w:r>
            <w:r>
              <w:rPr>
                <w:noProof/>
                <w:webHidden/>
              </w:rPr>
              <w:tab/>
            </w:r>
            <w:r>
              <w:rPr>
                <w:noProof/>
                <w:webHidden/>
              </w:rPr>
              <w:fldChar w:fldCharType="begin"/>
            </w:r>
            <w:r>
              <w:rPr>
                <w:noProof/>
                <w:webHidden/>
              </w:rPr>
              <w:instrText xml:space="preserve"> PAGEREF _Toc202537606 \h </w:instrText>
            </w:r>
            <w:r>
              <w:rPr>
                <w:noProof/>
                <w:webHidden/>
              </w:rPr>
            </w:r>
            <w:r>
              <w:rPr>
                <w:noProof/>
                <w:webHidden/>
              </w:rPr>
              <w:fldChar w:fldCharType="separate"/>
            </w:r>
            <w:r w:rsidR="005C7758">
              <w:rPr>
                <w:noProof/>
                <w:webHidden/>
              </w:rPr>
              <w:t>85</w:t>
            </w:r>
            <w:r>
              <w:rPr>
                <w:noProof/>
                <w:webHidden/>
              </w:rPr>
              <w:fldChar w:fldCharType="end"/>
            </w:r>
          </w:hyperlink>
        </w:p>
        <w:p w14:paraId="186C21EB" w14:textId="6B80D138"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07" w:history="1">
            <w:r w:rsidRPr="00630401">
              <w:rPr>
                <w:rStyle w:val="Hipervnculo"/>
                <w:rFonts w:cs="Arial"/>
                <w:noProof/>
                <w:lang w:bidi="he-IL"/>
              </w:rPr>
              <w:t xml:space="preserve">TITULO XXXVIII: </w:t>
            </w:r>
            <w:r w:rsidRPr="00630401">
              <w:rPr>
                <w:rStyle w:val="Hipervnculo"/>
                <w:rFonts w:cs="Arial"/>
                <w:noProof/>
                <w:lang w:val="pt-BR" w:bidi="he-IL"/>
              </w:rPr>
              <w:t xml:space="preserve">DECRETO N° 4. MODIFICA DECRETO N° 594 DE 1999. </w:t>
            </w:r>
            <w:r w:rsidRPr="00630401">
              <w:rPr>
                <w:rStyle w:val="Hipervnculo"/>
                <w:rFonts w:cs="Arial"/>
                <w:noProof/>
                <w:lang w:bidi="he-IL"/>
              </w:rPr>
              <w:t>DE LOS FACTORES DE RIESGO DE LESIÓN MUSCULOESQUELÉTICA DE EXTREMIDADES SUPERIORES</w:t>
            </w:r>
            <w:r>
              <w:rPr>
                <w:noProof/>
                <w:webHidden/>
              </w:rPr>
              <w:tab/>
            </w:r>
            <w:r>
              <w:rPr>
                <w:noProof/>
                <w:webHidden/>
              </w:rPr>
              <w:fldChar w:fldCharType="begin"/>
            </w:r>
            <w:r>
              <w:rPr>
                <w:noProof/>
                <w:webHidden/>
              </w:rPr>
              <w:instrText xml:space="preserve"> PAGEREF _Toc202537607 \h </w:instrText>
            </w:r>
            <w:r>
              <w:rPr>
                <w:noProof/>
                <w:webHidden/>
              </w:rPr>
            </w:r>
            <w:r>
              <w:rPr>
                <w:noProof/>
                <w:webHidden/>
              </w:rPr>
              <w:fldChar w:fldCharType="separate"/>
            </w:r>
            <w:r w:rsidR="005C7758">
              <w:rPr>
                <w:noProof/>
                <w:webHidden/>
              </w:rPr>
              <w:t>87</w:t>
            </w:r>
            <w:r>
              <w:rPr>
                <w:noProof/>
                <w:webHidden/>
              </w:rPr>
              <w:fldChar w:fldCharType="end"/>
            </w:r>
          </w:hyperlink>
        </w:p>
        <w:p w14:paraId="075DF770" w14:textId="47203724"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08" w:history="1">
            <w:r w:rsidRPr="00630401">
              <w:rPr>
                <w:rStyle w:val="Hipervnculo"/>
                <w:rFonts w:cs="Arial"/>
                <w:noProof/>
                <w:lang w:bidi="he-IL"/>
              </w:rPr>
              <w:t>TITULO XXXIX: LEY N° 20584: REGULA LOS DERECHOS Y DEBERES QUE TIENEN LAS PERSONAS EN RELACIÓN CON ACCIONES VINCULADAS A SU ATENCIÓN EN SALUD</w:t>
            </w:r>
            <w:r>
              <w:rPr>
                <w:noProof/>
                <w:webHidden/>
              </w:rPr>
              <w:tab/>
            </w:r>
            <w:r>
              <w:rPr>
                <w:noProof/>
                <w:webHidden/>
              </w:rPr>
              <w:fldChar w:fldCharType="begin"/>
            </w:r>
            <w:r>
              <w:rPr>
                <w:noProof/>
                <w:webHidden/>
              </w:rPr>
              <w:instrText xml:space="preserve"> PAGEREF _Toc202537608 \h </w:instrText>
            </w:r>
            <w:r>
              <w:rPr>
                <w:noProof/>
                <w:webHidden/>
              </w:rPr>
            </w:r>
            <w:r>
              <w:rPr>
                <w:noProof/>
                <w:webHidden/>
              </w:rPr>
              <w:fldChar w:fldCharType="separate"/>
            </w:r>
            <w:r w:rsidR="005C7758">
              <w:rPr>
                <w:noProof/>
                <w:webHidden/>
              </w:rPr>
              <w:t>90</w:t>
            </w:r>
            <w:r>
              <w:rPr>
                <w:noProof/>
                <w:webHidden/>
              </w:rPr>
              <w:fldChar w:fldCharType="end"/>
            </w:r>
          </w:hyperlink>
        </w:p>
        <w:p w14:paraId="3AEA269B" w14:textId="03528E5B"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09" w:history="1">
            <w:r w:rsidRPr="00630401">
              <w:rPr>
                <w:rStyle w:val="Hipervnculo"/>
                <w:rFonts w:cs="Arial"/>
                <w:noProof/>
                <w:lang w:bidi="he-IL"/>
              </w:rPr>
              <w:t xml:space="preserve">TITULO XL: </w:t>
            </w:r>
            <w:r w:rsidRPr="00630401">
              <w:rPr>
                <w:rStyle w:val="Hipervnculo"/>
                <w:rFonts w:cs="Arial"/>
                <w:noProof/>
                <w:lang w:eastAsia="es-CL" w:bidi="he-IL"/>
              </w:rPr>
              <w:t>ART. 113°, D.S. 594: INCORPORA AL MONÓXIDO DE CARBONO COMO UN AGENTE DE RIESGO PARA LOS TRABAJADORES</w:t>
            </w:r>
            <w:r>
              <w:rPr>
                <w:noProof/>
                <w:webHidden/>
              </w:rPr>
              <w:tab/>
            </w:r>
            <w:r>
              <w:rPr>
                <w:noProof/>
                <w:webHidden/>
              </w:rPr>
              <w:fldChar w:fldCharType="begin"/>
            </w:r>
            <w:r>
              <w:rPr>
                <w:noProof/>
                <w:webHidden/>
              </w:rPr>
              <w:instrText xml:space="preserve"> PAGEREF _Toc202537609 \h </w:instrText>
            </w:r>
            <w:r>
              <w:rPr>
                <w:noProof/>
                <w:webHidden/>
              </w:rPr>
            </w:r>
            <w:r>
              <w:rPr>
                <w:noProof/>
                <w:webHidden/>
              </w:rPr>
              <w:fldChar w:fldCharType="separate"/>
            </w:r>
            <w:r w:rsidR="005C7758">
              <w:rPr>
                <w:noProof/>
                <w:webHidden/>
              </w:rPr>
              <w:t>90</w:t>
            </w:r>
            <w:r>
              <w:rPr>
                <w:noProof/>
                <w:webHidden/>
              </w:rPr>
              <w:fldChar w:fldCharType="end"/>
            </w:r>
          </w:hyperlink>
        </w:p>
        <w:p w14:paraId="43D7D483" w14:textId="61315A92"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10" w:history="1">
            <w:r w:rsidRPr="00630401">
              <w:rPr>
                <w:rStyle w:val="Hipervnculo"/>
                <w:rFonts w:cs="Arial"/>
                <w:noProof/>
                <w:lang w:bidi="he-IL"/>
              </w:rPr>
              <w:t xml:space="preserve">TITULO XLI: </w:t>
            </w:r>
            <w:r w:rsidRPr="00630401">
              <w:rPr>
                <w:rStyle w:val="Hipervnculo"/>
                <w:rFonts w:cs="Arial"/>
                <w:noProof/>
                <w:lang w:eastAsia="es-CL" w:bidi="he-IL"/>
              </w:rPr>
              <w:t>(PREXOR) DECRETO 1029 EXENTO: NORMA TÉCNICA Nº 125 "PROTOCOLO SOBRE NORMAS MÍNIMAS PARA EL DESARROLLO DE PROGRAMAS DE VIGILANCIA DE LA PÉRDIDA AUDITIVA POR EXPOSICIÓN A RUIDO EN LOS LUGARES DE TRABAJO"</w:t>
            </w:r>
            <w:r>
              <w:rPr>
                <w:noProof/>
                <w:webHidden/>
              </w:rPr>
              <w:tab/>
            </w:r>
            <w:r>
              <w:rPr>
                <w:noProof/>
                <w:webHidden/>
              </w:rPr>
              <w:fldChar w:fldCharType="begin"/>
            </w:r>
            <w:r>
              <w:rPr>
                <w:noProof/>
                <w:webHidden/>
              </w:rPr>
              <w:instrText xml:space="preserve"> PAGEREF _Toc202537610 \h </w:instrText>
            </w:r>
            <w:r>
              <w:rPr>
                <w:noProof/>
                <w:webHidden/>
              </w:rPr>
            </w:r>
            <w:r>
              <w:rPr>
                <w:noProof/>
                <w:webHidden/>
              </w:rPr>
              <w:fldChar w:fldCharType="separate"/>
            </w:r>
            <w:r w:rsidR="005C7758">
              <w:rPr>
                <w:noProof/>
                <w:webHidden/>
              </w:rPr>
              <w:t>91</w:t>
            </w:r>
            <w:r>
              <w:rPr>
                <w:noProof/>
                <w:webHidden/>
              </w:rPr>
              <w:fldChar w:fldCharType="end"/>
            </w:r>
          </w:hyperlink>
        </w:p>
        <w:p w14:paraId="4A007503" w14:textId="58AB17EC"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11" w:history="1">
            <w:r w:rsidRPr="00630401">
              <w:rPr>
                <w:rStyle w:val="Hipervnculo"/>
                <w:rFonts w:cs="Arial"/>
                <w:noProof/>
                <w:lang w:bidi="he-IL"/>
              </w:rPr>
              <w:t>TITULO XLII: RESOL. EX. 218: INSTRUMENTO DE EVALUACIÓN DE MEDIDA PARA LA PREVENCIÓN DE RIESGOS PSICOSOCIALES EN EL TRABAJO</w:t>
            </w:r>
            <w:r>
              <w:rPr>
                <w:noProof/>
                <w:webHidden/>
              </w:rPr>
              <w:tab/>
            </w:r>
            <w:r>
              <w:rPr>
                <w:noProof/>
                <w:webHidden/>
              </w:rPr>
              <w:fldChar w:fldCharType="begin"/>
            </w:r>
            <w:r>
              <w:rPr>
                <w:noProof/>
                <w:webHidden/>
              </w:rPr>
              <w:instrText xml:space="preserve"> PAGEREF _Toc202537611 \h </w:instrText>
            </w:r>
            <w:r>
              <w:rPr>
                <w:noProof/>
                <w:webHidden/>
              </w:rPr>
            </w:r>
            <w:r>
              <w:rPr>
                <w:noProof/>
                <w:webHidden/>
              </w:rPr>
              <w:fldChar w:fldCharType="separate"/>
            </w:r>
            <w:r w:rsidR="005C7758">
              <w:rPr>
                <w:noProof/>
                <w:webHidden/>
              </w:rPr>
              <w:t>92</w:t>
            </w:r>
            <w:r>
              <w:rPr>
                <w:noProof/>
                <w:webHidden/>
              </w:rPr>
              <w:fldChar w:fldCharType="end"/>
            </w:r>
          </w:hyperlink>
        </w:p>
        <w:p w14:paraId="0E95E29D" w14:textId="0C71D41B"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12" w:history="1">
            <w:r w:rsidRPr="00630401">
              <w:rPr>
                <w:rStyle w:val="Hipervnculo"/>
                <w:rFonts w:cs="Arial"/>
                <w:noProof/>
                <w:lang w:bidi="he-IL"/>
              </w:rPr>
              <w:t>TITULO XLIII: MENORES DE EDAD, DECRETO 50 “REGLAMENTO PARA LA APLICACIÓN DEL ARTÍCULO 13° DEL CÓDIGO DEL TRABAJO”</w:t>
            </w:r>
            <w:r>
              <w:rPr>
                <w:noProof/>
                <w:webHidden/>
              </w:rPr>
              <w:tab/>
            </w:r>
            <w:r>
              <w:rPr>
                <w:noProof/>
                <w:webHidden/>
              </w:rPr>
              <w:fldChar w:fldCharType="begin"/>
            </w:r>
            <w:r>
              <w:rPr>
                <w:noProof/>
                <w:webHidden/>
              </w:rPr>
              <w:instrText xml:space="preserve"> PAGEREF _Toc202537612 \h </w:instrText>
            </w:r>
            <w:r>
              <w:rPr>
                <w:noProof/>
                <w:webHidden/>
              </w:rPr>
            </w:r>
            <w:r>
              <w:rPr>
                <w:noProof/>
                <w:webHidden/>
              </w:rPr>
              <w:fldChar w:fldCharType="separate"/>
            </w:r>
            <w:r w:rsidR="005C7758">
              <w:rPr>
                <w:noProof/>
                <w:webHidden/>
              </w:rPr>
              <w:t>92</w:t>
            </w:r>
            <w:r>
              <w:rPr>
                <w:noProof/>
                <w:webHidden/>
              </w:rPr>
              <w:fldChar w:fldCharType="end"/>
            </w:r>
          </w:hyperlink>
        </w:p>
        <w:p w14:paraId="27235171" w14:textId="05D05C29"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13" w:history="1">
            <w:r w:rsidRPr="00630401">
              <w:rPr>
                <w:rStyle w:val="Hipervnculo"/>
                <w:rFonts w:cs="Arial"/>
                <w:noProof/>
                <w:lang w:bidi="he-IL"/>
              </w:rPr>
              <w:t>TITULO XLIV: CONTROL DE SALUD</w:t>
            </w:r>
            <w:r>
              <w:rPr>
                <w:noProof/>
                <w:webHidden/>
              </w:rPr>
              <w:tab/>
            </w:r>
            <w:r>
              <w:rPr>
                <w:noProof/>
                <w:webHidden/>
              </w:rPr>
              <w:fldChar w:fldCharType="begin"/>
            </w:r>
            <w:r>
              <w:rPr>
                <w:noProof/>
                <w:webHidden/>
              </w:rPr>
              <w:instrText xml:space="preserve"> PAGEREF _Toc202537613 \h </w:instrText>
            </w:r>
            <w:r>
              <w:rPr>
                <w:noProof/>
                <w:webHidden/>
              </w:rPr>
            </w:r>
            <w:r>
              <w:rPr>
                <w:noProof/>
                <w:webHidden/>
              </w:rPr>
              <w:fldChar w:fldCharType="separate"/>
            </w:r>
            <w:r w:rsidR="005C7758">
              <w:rPr>
                <w:noProof/>
                <w:webHidden/>
              </w:rPr>
              <w:t>93</w:t>
            </w:r>
            <w:r>
              <w:rPr>
                <w:noProof/>
                <w:webHidden/>
              </w:rPr>
              <w:fldChar w:fldCharType="end"/>
            </w:r>
          </w:hyperlink>
        </w:p>
        <w:p w14:paraId="10F81C91" w14:textId="09971B3F"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14" w:history="1">
            <w:r w:rsidRPr="00630401">
              <w:rPr>
                <w:rStyle w:val="Hipervnculo"/>
                <w:rFonts w:cs="Arial"/>
                <w:noProof/>
                <w:lang w:bidi="he-IL"/>
              </w:rPr>
              <w:t>TITULO XLV: LEY 20.609 ESTABLECE MEDIDAS CONTRA LA DISCRIMINACIÓN (LEY ZAMUDIO)</w:t>
            </w:r>
            <w:r>
              <w:rPr>
                <w:noProof/>
                <w:webHidden/>
              </w:rPr>
              <w:tab/>
            </w:r>
            <w:r>
              <w:rPr>
                <w:noProof/>
                <w:webHidden/>
              </w:rPr>
              <w:fldChar w:fldCharType="begin"/>
            </w:r>
            <w:r>
              <w:rPr>
                <w:noProof/>
                <w:webHidden/>
              </w:rPr>
              <w:instrText xml:space="preserve"> PAGEREF _Toc202537614 \h </w:instrText>
            </w:r>
            <w:r>
              <w:rPr>
                <w:noProof/>
                <w:webHidden/>
              </w:rPr>
            </w:r>
            <w:r>
              <w:rPr>
                <w:noProof/>
                <w:webHidden/>
              </w:rPr>
              <w:fldChar w:fldCharType="separate"/>
            </w:r>
            <w:r w:rsidR="005C7758">
              <w:rPr>
                <w:noProof/>
                <w:webHidden/>
              </w:rPr>
              <w:t>93</w:t>
            </w:r>
            <w:r>
              <w:rPr>
                <w:noProof/>
                <w:webHidden/>
              </w:rPr>
              <w:fldChar w:fldCharType="end"/>
            </w:r>
          </w:hyperlink>
        </w:p>
        <w:p w14:paraId="196CA937" w14:textId="0B4B74A9"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15" w:history="1">
            <w:r w:rsidRPr="00630401">
              <w:rPr>
                <w:rStyle w:val="Hipervnculo"/>
                <w:rFonts w:cs="Arial"/>
                <w:noProof/>
                <w:lang w:bidi="he-IL"/>
              </w:rPr>
              <w:t>TITULO XLVI: LEY DE LA SILLA</w:t>
            </w:r>
            <w:r>
              <w:rPr>
                <w:noProof/>
                <w:webHidden/>
              </w:rPr>
              <w:tab/>
            </w:r>
            <w:r>
              <w:rPr>
                <w:noProof/>
                <w:webHidden/>
              </w:rPr>
              <w:fldChar w:fldCharType="begin"/>
            </w:r>
            <w:r>
              <w:rPr>
                <w:noProof/>
                <w:webHidden/>
              </w:rPr>
              <w:instrText xml:space="preserve"> PAGEREF _Toc202537615 \h </w:instrText>
            </w:r>
            <w:r>
              <w:rPr>
                <w:noProof/>
                <w:webHidden/>
              </w:rPr>
            </w:r>
            <w:r>
              <w:rPr>
                <w:noProof/>
                <w:webHidden/>
              </w:rPr>
              <w:fldChar w:fldCharType="separate"/>
            </w:r>
            <w:r w:rsidR="005C7758">
              <w:rPr>
                <w:noProof/>
                <w:webHidden/>
              </w:rPr>
              <w:t>94</w:t>
            </w:r>
            <w:r>
              <w:rPr>
                <w:noProof/>
                <w:webHidden/>
              </w:rPr>
              <w:fldChar w:fldCharType="end"/>
            </w:r>
          </w:hyperlink>
        </w:p>
        <w:p w14:paraId="78A461D8" w14:textId="04063DD0"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16" w:history="1">
            <w:r w:rsidRPr="00630401">
              <w:rPr>
                <w:rStyle w:val="Hipervnculo"/>
                <w:rFonts w:cs="Arial"/>
                <w:noProof/>
                <w:lang w:bidi="he-IL"/>
              </w:rPr>
              <w:t>TITULO XLVII: DERECHO A LA IGUALDAD EN LAS REMUNERACIONES</w:t>
            </w:r>
            <w:r>
              <w:rPr>
                <w:noProof/>
                <w:webHidden/>
              </w:rPr>
              <w:tab/>
            </w:r>
            <w:r>
              <w:rPr>
                <w:noProof/>
                <w:webHidden/>
              </w:rPr>
              <w:fldChar w:fldCharType="begin"/>
            </w:r>
            <w:r>
              <w:rPr>
                <w:noProof/>
                <w:webHidden/>
              </w:rPr>
              <w:instrText xml:space="preserve"> PAGEREF _Toc202537616 \h </w:instrText>
            </w:r>
            <w:r>
              <w:rPr>
                <w:noProof/>
                <w:webHidden/>
              </w:rPr>
            </w:r>
            <w:r>
              <w:rPr>
                <w:noProof/>
                <w:webHidden/>
              </w:rPr>
              <w:fldChar w:fldCharType="separate"/>
            </w:r>
            <w:r w:rsidR="005C7758">
              <w:rPr>
                <w:noProof/>
                <w:webHidden/>
              </w:rPr>
              <w:t>94</w:t>
            </w:r>
            <w:r>
              <w:rPr>
                <w:noProof/>
                <w:webHidden/>
              </w:rPr>
              <w:fldChar w:fldCharType="end"/>
            </w:r>
          </w:hyperlink>
        </w:p>
        <w:p w14:paraId="554A8484" w14:textId="212E381C"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17" w:history="1">
            <w:r w:rsidRPr="00630401">
              <w:rPr>
                <w:rStyle w:val="Hipervnculo"/>
                <w:rFonts w:cs="Arial"/>
                <w:noProof/>
                <w:lang w:bidi="he-IL"/>
              </w:rPr>
              <w:t>TITULO XLVIII: LA LEY Nº 21.015 DE INCLUSIÓN LABORAL</w:t>
            </w:r>
            <w:r>
              <w:rPr>
                <w:noProof/>
                <w:webHidden/>
              </w:rPr>
              <w:tab/>
            </w:r>
            <w:r>
              <w:rPr>
                <w:noProof/>
                <w:webHidden/>
              </w:rPr>
              <w:fldChar w:fldCharType="begin"/>
            </w:r>
            <w:r>
              <w:rPr>
                <w:noProof/>
                <w:webHidden/>
              </w:rPr>
              <w:instrText xml:space="preserve"> PAGEREF _Toc202537617 \h </w:instrText>
            </w:r>
            <w:r>
              <w:rPr>
                <w:noProof/>
                <w:webHidden/>
              </w:rPr>
            </w:r>
            <w:r>
              <w:rPr>
                <w:noProof/>
                <w:webHidden/>
              </w:rPr>
              <w:fldChar w:fldCharType="separate"/>
            </w:r>
            <w:r w:rsidR="005C7758">
              <w:rPr>
                <w:noProof/>
                <w:webHidden/>
              </w:rPr>
              <w:t>95</w:t>
            </w:r>
            <w:r>
              <w:rPr>
                <w:noProof/>
                <w:webHidden/>
              </w:rPr>
              <w:fldChar w:fldCharType="end"/>
            </w:r>
          </w:hyperlink>
        </w:p>
        <w:p w14:paraId="26CAAF45" w14:textId="4FAAAE97"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18" w:history="1">
            <w:r w:rsidRPr="00630401">
              <w:rPr>
                <w:rStyle w:val="Hipervnculo"/>
                <w:rFonts w:cs="Arial"/>
                <w:noProof/>
                <w:lang w:bidi="he-IL"/>
              </w:rPr>
              <w:t>TITULO XLIX: LA LEY N°20.769/2014 ESTABLECE UN PERMISO PARA EFECTUARSE EXÁMENES DE MAMOGRAFÍA Y DE PRÓSTATA.</w:t>
            </w:r>
            <w:r>
              <w:rPr>
                <w:noProof/>
                <w:webHidden/>
              </w:rPr>
              <w:tab/>
            </w:r>
            <w:r>
              <w:rPr>
                <w:noProof/>
                <w:webHidden/>
              </w:rPr>
              <w:fldChar w:fldCharType="begin"/>
            </w:r>
            <w:r>
              <w:rPr>
                <w:noProof/>
                <w:webHidden/>
              </w:rPr>
              <w:instrText xml:space="preserve"> PAGEREF _Toc202537618 \h </w:instrText>
            </w:r>
            <w:r>
              <w:rPr>
                <w:noProof/>
                <w:webHidden/>
              </w:rPr>
            </w:r>
            <w:r>
              <w:rPr>
                <w:noProof/>
                <w:webHidden/>
              </w:rPr>
              <w:fldChar w:fldCharType="separate"/>
            </w:r>
            <w:r w:rsidR="005C7758">
              <w:rPr>
                <w:noProof/>
                <w:webHidden/>
              </w:rPr>
              <w:t>96</w:t>
            </w:r>
            <w:r>
              <w:rPr>
                <w:noProof/>
                <w:webHidden/>
              </w:rPr>
              <w:fldChar w:fldCharType="end"/>
            </w:r>
          </w:hyperlink>
        </w:p>
        <w:p w14:paraId="48B2B272" w14:textId="51E5638E"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19" w:history="1">
            <w:r w:rsidRPr="00630401">
              <w:rPr>
                <w:rStyle w:val="Hipervnculo"/>
                <w:rFonts w:cs="Arial"/>
                <w:noProof/>
                <w:lang w:bidi="he-IL"/>
              </w:rPr>
              <w:t>TITULO L: PLANESI</w:t>
            </w:r>
            <w:r>
              <w:rPr>
                <w:noProof/>
                <w:webHidden/>
              </w:rPr>
              <w:tab/>
            </w:r>
            <w:r>
              <w:rPr>
                <w:noProof/>
                <w:webHidden/>
              </w:rPr>
              <w:fldChar w:fldCharType="begin"/>
            </w:r>
            <w:r>
              <w:rPr>
                <w:noProof/>
                <w:webHidden/>
              </w:rPr>
              <w:instrText xml:space="preserve"> PAGEREF _Toc202537619 \h </w:instrText>
            </w:r>
            <w:r>
              <w:rPr>
                <w:noProof/>
                <w:webHidden/>
              </w:rPr>
            </w:r>
            <w:r>
              <w:rPr>
                <w:noProof/>
                <w:webHidden/>
              </w:rPr>
              <w:fldChar w:fldCharType="separate"/>
            </w:r>
            <w:r w:rsidR="005C7758">
              <w:rPr>
                <w:noProof/>
                <w:webHidden/>
              </w:rPr>
              <w:t>96</w:t>
            </w:r>
            <w:r>
              <w:rPr>
                <w:noProof/>
                <w:webHidden/>
              </w:rPr>
              <w:fldChar w:fldCharType="end"/>
            </w:r>
          </w:hyperlink>
        </w:p>
        <w:p w14:paraId="0A74AB17" w14:textId="1A0CD33E"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20" w:history="1">
            <w:r w:rsidRPr="00630401">
              <w:rPr>
                <w:rStyle w:val="Hipervnculo"/>
                <w:rFonts w:cs="Arial"/>
                <w:noProof/>
                <w:lang w:bidi="he-IL"/>
              </w:rPr>
              <w:t>TITULO LI: PROTOCOLO DE VIGILANCIA DE RIESGOS PSICOSOCIALES</w:t>
            </w:r>
            <w:r>
              <w:rPr>
                <w:noProof/>
                <w:webHidden/>
              </w:rPr>
              <w:tab/>
            </w:r>
            <w:r>
              <w:rPr>
                <w:noProof/>
                <w:webHidden/>
              </w:rPr>
              <w:fldChar w:fldCharType="begin"/>
            </w:r>
            <w:r>
              <w:rPr>
                <w:noProof/>
                <w:webHidden/>
              </w:rPr>
              <w:instrText xml:space="preserve"> PAGEREF _Toc202537620 \h </w:instrText>
            </w:r>
            <w:r>
              <w:rPr>
                <w:noProof/>
                <w:webHidden/>
              </w:rPr>
            </w:r>
            <w:r>
              <w:rPr>
                <w:noProof/>
                <w:webHidden/>
              </w:rPr>
              <w:fldChar w:fldCharType="separate"/>
            </w:r>
            <w:r w:rsidR="005C7758">
              <w:rPr>
                <w:noProof/>
                <w:webHidden/>
              </w:rPr>
              <w:t>97</w:t>
            </w:r>
            <w:r>
              <w:rPr>
                <w:noProof/>
                <w:webHidden/>
              </w:rPr>
              <w:fldChar w:fldCharType="end"/>
            </w:r>
          </w:hyperlink>
        </w:p>
        <w:p w14:paraId="38D44582" w14:textId="16EB50A0"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21" w:history="1">
            <w:r w:rsidRPr="00630401">
              <w:rPr>
                <w:rStyle w:val="Hipervnculo"/>
                <w:rFonts w:cs="Arial"/>
                <w:noProof/>
                <w:lang w:bidi="he-IL"/>
              </w:rPr>
              <w:t>TITULO LII: LEY 20.607 MODIFICA EL CÓDIGO DEL TRABAJO, SANCIONANDO LAS PRÁCTICAS DE ACOSO LABORAL</w:t>
            </w:r>
            <w:r>
              <w:rPr>
                <w:noProof/>
                <w:webHidden/>
              </w:rPr>
              <w:tab/>
            </w:r>
            <w:r>
              <w:rPr>
                <w:noProof/>
                <w:webHidden/>
              </w:rPr>
              <w:fldChar w:fldCharType="begin"/>
            </w:r>
            <w:r>
              <w:rPr>
                <w:noProof/>
                <w:webHidden/>
              </w:rPr>
              <w:instrText xml:space="preserve"> PAGEREF _Toc202537621 \h </w:instrText>
            </w:r>
            <w:r>
              <w:rPr>
                <w:noProof/>
                <w:webHidden/>
              </w:rPr>
            </w:r>
            <w:r>
              <w:rPr>
                <w:noProof/>
                <w:webHidden/>
              </w:rPr>
              <w:fldChar w:fldCharType="separate"/>
            </w:r>
            <w:r w:rsidR="005C7758">
              <w:rPr>
                <w:noProof/>
                <w:webHidden/>
              </w:rPr>
              <w:t>97</w:t>
            </w:r>
            <w:r>
              <w:rPr>
                <w:noProof/>
                <w:webHidden/>
              </w:rPr>
              <w:fldChar w:fldCharType="end"/>
            </w:r>
          </w:hyperlink>
        </w:p>
        <w:p w14:paraId="427B4FE3" w14:textId="11812425"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22" w:history="1">
            <w:r w:rsidRPr="00630401">
              <w:rPr>
                <w:rStyle w:val="Hipervnculo"/>
                <w:rFonts w:cs="Arial"/>
                <w:noProof/>
                <w:lang w:bidi="he-IL"/>
              </w:rPr>
              <w:t xml:space="preserve">TITULO LIII: </w:t>
            </w:r>
            <w:r w:rsidRPr="00630401">
              <w:rPr>
                <w:rStyle w:val="Hipervnculo"/>
                <w:rFonts w:cs="Arial"/>
                <w:noProof/>
                <w:shd w:val="clear" w:color="auto" w:fill="FFFFFF"/>
                <w:lang w:bidi="he-IL"/>
              </w:rPr>
              <w:t>LEY 20.764</w:t>
            </w:r>
            <w:r w:rsidRPr="00630401">
              <w:rPr>
                <w:rStyle w:val="Hipervnculo"/>
                <w:rFonts w:cs="Arial"/>
                <w:noProof/>
                <w:lang w:bidi="he-IL"/>
              </w:rPr>
              <w:t xml:space="preserve"> </w:t>
            </w:r>
            <w:r w:rsidRPr="00630401">
              <w:rPr>
                <w:rStyle w:val="Hipervnculo"/>
                <w:rFonts w:cs="Arial"/>
                <w:noProof/>
                <w:shd w:val="clear" w:color="auto" w:fill="FFFFFF"/>
                <w:lang w:bidi="he-IL"/>
              </w:rPr>
              <w:t>MODIFICA EL CÓDIGO DEL TRABAJO EN MATERIA DE PROTECCIÓN A LA MATERNIDAD, LA PATERNIDAD Y LA VIDA FAMILIAR Y ESTABLECE UN PERMISO POR MATRIMONIO DEL TRABAJADOR</w:t>
            </w:r>
            <w:r>
              <w:rPr>
                <w:noProof/>
                <w:webHidden/>
              </w:rPr>
              <w:tab/>
            </w:r>
            <w:r>
              <w:rPr>
                <w:noProof/>
                <w:webHidden/>
              </w:rPr>
              <w:fldChar w:fldCharType="begin"/>
            </w:r>
            <w:r>
              <w:rPr>
                <w:noProof/>
                <w:webHidden/>
              </w:rPr>
              <w:instrText xml:space="preserve"> PAGEREF _Toc202537622 \h </w:instrText>
            </w:r>
            <w:r>
              <w:rPr>
                <w:noProof/>
                <w:webHidden/>
              </w:rPr>
            </w:r>
            <w:r>
              <w:rPr>
                <w:noProof/>
                <w:webHidden/>
              </w:rPr>
              <w:fldChar w:fldCharType="separate"/>
            </w:r>
            <w:r w:rsidR="005C7758">
              <w:rPr>
                <w:noProof/>
                <w:webHidden/>
              </w:rPr>
              <w:t>98</w:t>
            </w:r>
            <w:r>
              <w:rPr>
                <w:noProof/>
                <w:webHidden/>
              </w:rPr>
              <w:fldChar w:fldCharType="end"/>
            </w:r>
          </w:hyperlink>
        </w:p>
        <w:p w14:paraId="0FB49222" w14:textId="3CB4910C"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23" w:history="1">
            <w:r w:rsidRPr="00630401">
              <w:rPr>
                <w:rStyle w:val="Hipervnculo"/>
                <w:rFonts w:cs="Arial"/>
                <w:noProof/>
                <w:lang w:bidi="he-IL"/>
              </w:rPr>
              <w:t>TITULO LIV: LEY 20.770 (LEY EMILIA) MODIFICA LA LEY DEL TRÁNSITO, EN LO QUE SE REFIERE AL DELITO DE MANEJO EN ESTADO DE EBRIEDAD, CAUSANDO LESIONES GRAVES, GRAVÍSIMAS O, CON RESULTADO DE MUERTE</w:t>
            </w:r>
            <w:r>
              <w:rPr>
                <w:noProof/>
                <w:webHidden/>
              </w:rPr>
              <w:tab/>
            </w:r>
            <w:r>
              <w:rPr>
                <w:noProof/>
                <w:webHidden/>
              </w:rPr>
              <w:fldChar w:fldCharType="begin"/>
            </w:r>
            <w:r>
              <w:rPr>
                <w:noProof/>
                <w:webHidden/>
              </w:rPr>
              <w:instrText xml:space="preserve"> PAGEREF _Toc202537623 \h </w:instrText>
            </w:r>
            <w:r>
              <w:rPr>
                <w:noProof/>
                <w:webHidden/>
              </w:rPr>
            </w:r>
            <w:r>
              <w:rPr>
                <w:noProof/>
                <w:webHidden/>
              </w:rPr>
              <w:fldChar w:fldCharType="separate"/>
            </w:r>
            <w:r w:rsidR="005C7758">
              <w:rPr>
                <w:noProof/>
                <w:webHidden/>
              </w:rPr>
              <w:t>99</w:t>
            </w:r>
            <w:r>
              <w:rPr>
                <w:noProof/>
                <w:webHidden/>
              </w:rPr>
              <w:fldChar w:fldCharType="end"/>
            </w:r>
          </w:hyperlink>
        </w:p>
        <w:p w14:paraId="1D56CD96" w14:textId="2DECE5D9"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24" w:history="1">
            <w:r w:rsidRPr="00630401">
              <w:rPr>
                <w:rStyle w:val="Hipervnculo"/>
                <w:rFonts w:cs="Arial"/>
                <w:noProof/>
                <w:lang w:bidi="he-IL"/>
              </w:rPr>
              <w:t>TITULO LV: LEY 21.012 GARANTIZA SEGURIDAD DE LOS TRABAJADORES EN SITUACIONES DE RIESGO Y EMERGENCIA</w:t>
            </w:r>
            <w:r>
              <w:rPr>
                <w:noProof/>
                <w:webHidden/>
              </w:rPr>
              <w:tab/>
            </w:r>
            <w:r>
              <w:rPr>
                <w:noProof/>
                <w:webHidden/>
              </w:rPr>
              <w:fldChar w:fldCharType="begin"/>
            </w:r>
            <w:r>
              <w:rPr>
                <w:noProof/>
                <w:webHidden/>
              </w:rPr>
              <w:instrText xml:space="preserve"> PAGEREF _Toc202537624 \h </w:instrText>
            </w:r>
            <w:r>
              <w:rPr>
                <w:noProof/>
                <w:webHidden/>
              </w:rPr>
            </w:r>
            <w:r>
              <w:rPr>
                <w:noProof/>
                <w:webHidden/>
              </w:rPr>
              <w:fldChar w:fldCharType="separate"/>
            </w:r>
            <w:r w:rsidR="005C7758">
              <w:rPr>
                <w:noProof/>
                <w:webHidden/>
              </w:rPr>
              <w:t>100</w:t>
            </w:r>
            <w:r>
              <w:rPr>
                <w:noProof/>
                <w:webHidden/>
              </w:rPr>
              <w:fldChar w:fldCharType="end"/>
            </w:r>
          </w:hyperlink>
        </w:p>
        <w:p w14:paraId="2619C5EA" w14:textId="36F5E8D2"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25" w:history="1">
            <w:r w:rsidRPr="00630401">
              <w:rPr>
                <w:rStyle w:val="Hipervnculo"/>
                <w:rFonts w:cs="Arial"/>
                <w:noProof/>
                <w:lang w:bidi="he-IL"/>
              </w:rPr>
              <w:t>TITULO LVI: LEY NÚM. 20.949 MODIFICA EL CÓDIGO DEL TRABAJO PARA REDUCIR EL PESO DE LAS CARGAS DE MANIPULACIÓN MANUAL.</w:t>
            </w:r>
            <w:r>
              <w:rPr>
                <w:noProof/>
                <w:webHidden/>
              </w:rPr>
              <w:tab/>
            </w:r>
            <w:r>
              <w:rPr>
                <w:noProof/>
                <w:webHidden/>
              </w:rPr>
              <w:fldChar w:fldCharType="begin"/>
            </w:r>
            <w:r>
              <w:rPr>
                <w:noProof/>
                <w:webHidden/>
              </w:rPr>
              <w:instrText xml:space="preserve"> PAGEREF _Toc202537625 \h </w:instrText>
            </w:r>
            <w:r>
              <w:rPr>
                <w:noProof/>
                <w:webHidden/>
              </w:rPr>
            </w:r>
            <w:r>
              <w:rPr>
                <w:noProof/>
                <w:webHidden/>
              </w:rPr>
              <w:fldChar w:fldCharType="separate"/>
            </w:r>
            <w:r w:rsidR="005C7758">
              <w:rPr>
                <w:noProof/>
                <w:webHidden/>
              </w:rPr>
              <w:t>101</w:t>
            </w:r>
            <w:r>
              <w:rPr>
                <w:noProof/>
                <w:webHidden/>
              </w:rPr>
              <w:fldChar w:fldCharType="end"/>
            </w:r>
          </w:hyperlink>
        </w:p>
        <w:p w14:paraId="45CA745B" w14:textId="0F08A574"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26" w:history="1">
            <w:r w:rsidRPr="00630401">
              <w:rPr>
                <w:rStyle w:val="Hipervnculo"/>
                <w:rFonts w:cs="Arial"/>
                <w:noProof/>
                <w:lang w:bidi="he-IL"/>
              </w:rPr>
              <w:t xml:space="preserve">TITULO LVII: LEY 21.063 (SANNA) </w:t>
            </w:r>
            <w:r w:rsidRPr="00630401">
              <w:rPr>
                <w:rStyle w:val="Hipervnculo"/>
                <w:rFonts w:cs="Arial"/>
                <w:caps/>
                <w:noProof/>
                <w:kern w:val="36"/>
                <w:lang w:bidi="he-IL"/>
              </w:rPr>
              <w:t>CREA UN SEGURO PARA EL ACOMPAÑAMIENTO DE NIÑOS Y NIÑAS QUE PADEZCAN LAS ENFERMEDADES QUE INDICA, Y MODIFICA EL CÓDIGO DEL TRABAJO PARA ESTOS EFECTOS</w:t>
            </w:r>
            <w:r>
              <w:rPr>
                <w:noProof/>
                <w:webHidden/>
              </w:rPr>
              <w:tab/>
            </w:r>
            <w:r>
              <w:rPr>
                <w:noProof/>
                <w:webHidden/>
              </w:rPr>
              <w:fldChar w:fldCharType="begin"/>
            </w:r>
            <w:r>
              <w:rPr>
                <w:noProof/>
                <w:webHidden/>
              </w:rPr>
              <w:instrText xml:space="preserve"> PAGEREF _Toc202537626 \h </w:instrText>
            </w:r>
            <w:r>
              <w:rPr>
                <w:noProof/>
                <w:webHidden/>
              </w:rPr>
            </w:r>
            <w:r>
              <w:rPr>
                <w:noProof/>
                <w:webHidden/>
              </w:rPr>
              <w:fldChar w:fldCharType="separate"/>
            </w:r>
            <w:r w:rsidR="005C7758">
              <w:rPr>
                <w:noProof/>
                <w:webHidden/>
              </w:rPr>
              <w:t>101</w:t>
            </w:r>
            <w:r>
              <w:rPr>
                <w:noProof/>
                <w:webHidden/>
              </w:rPr>
              <w:fldChar w:fldCharType="end"/>
            </w:r>
          </w:hyperlink>
        </w:p>
        <w:p w14:paraId="02DE9271" w14:textId="383D305B"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27" w:history="1">
            <w:r w:rsidRPr="00630401">
              <w:rPr>
                <w:rStyle w:val="Hipervnculo"/>
                <w:rFonts w:cs="Arial"/>
                <w:noProof/>
                <w:lang w:bidi="he-IL"/>
              </w:rPr>
              <w:t>TITULO LVIII: ACTUALIZACIÓN PROTOCOLO RIESGOS PSICOSOCIALES Y NIVEL RIESGO EVALUACIÓN</w:t>
            </w:r>
            <w:r>
              <w:rPr>
                <w:noProof/>
                <w:webHidden/>
              </w:rPr>
              <w:tab/>
            </w:r>
            <w:r>
              <w:rPr>
                <w:noProof/>
                <w:webHidden/>
              </w:rPr>
              <w:fldChar w:fldCharType="begin"/>
            </w:r>
            <w:r>
              <w:rPr>
                <w:noProof/>
                <w:webHidden/>
              </w:rPr>
              <w:instrText xml:space="preserve"> PAGEREF _Toc202537627 \h </w:instrText>
            </w:r>
            <w:r>
              <w:rPr>
                <w:noProof/>
                <w:webHidden/>
              </w:rPr>
            </w:r>
            <w:r>
              <w:rPr>
                <w:noProof/>
                <w:webHidden/>
              </w:rPr>
              <w:fldChar w:fldCharType="separate"/>
            </w:r>
            <w:r w:rsidR="005C7758">
              <w:rPr>
                <w:noProof/>
                <w:webHidden/>
              </w:rPr>
              <w:t>103</w:t>
            </w:r>
            <w:r>
              <w:rPr>
                <w:noProof/>
                <w:webHidden/>
              </w:rPr>
              <w:fldChar w:fldCharType="end"/>
            </w:r>
          </w:hyperlink>
        </w:p>
        <w:p w14:paraId="2FA4A230" w14:textId="06ABFFE9"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28" w:history="1">
            <w:r w:rsidRPr="00630401">
              <w:rPr>
                <w:rStyle w:val="Hipervnculo"/>
                <w:rFonts w:eastAsia="Arial" w:cs="Arial"/>
                <w:noProof/>
                <w:lang w:bidi="he-IL"/>
              </w:rPr>
              <w:t xml:space="preserve">TITULO LIX: </w:t>
            </w:r>
            <w:r w:rsidRPr="00630401">
              <w:rPr>
                <w:rStyle w:val="Hipervnculo"/>
                <w:rFonts w:cs="Arial"/>
                <w:noProof/>
                <w:lang w:bidi="he-IL"/>
              </w:rPr>
              <w:t>DECRETO N° 4. FACTORES DE RIESGO DE LESIÓN</w:t>
            </w:r>
            <w:r w:rsidRPr="00630401">
              <w:rPr>
                <w:rStyle w:val="Hipervnculo"/>
                <w:rFonts w:eastAsia="Arial" w:cs="Arial"/>
                <w:noProof/>
                <w:lang w:bidi="he-IL"/>
              </w:rPr>
              <w:t xml:space="preserve"> </w:t>
            </w:r>
            <w:r w:rsidRPr="00630401">
              <w:rPr>
                <w:rStyle w:val="Hipervnculo"/>
                <w:rFonts w:cs="Arial"/>
                <w:noProof/>
                <w:lang w:bidi="he-IL"/>
              </w:rPr>
              <w:t>MUSCULO ESQUELÉTICA EXTREMIDADES SUPERIORES</w:t>
            </w:r>
            <w:r>
              <w:rPr>
                <w:noProof/>
                <w:webHidden/>
              </w:rPr>
              <w:tab/>
            </w:r>
            <w:r>
              <w:rPr>
                <w:noProof/>
                <w:webHidden/>
              </w:rPr>
              <w:fldChar w:fldCharType="begin"/>
            </w:r>
            <w:r>
              <w:rPr>
                <w:noProof/>
                <w:webHidden/>
              </w:rPr>
              <w:instrText xml:space="preserve"> PAGEREF _Toc202537628 \h </w:instrText>
            </w:r>
            <w:r>
              <w:rPr>
                <w:noProof/>
                <w:webHidden/>
              </w:rPr>
            </w:r>
            <w:r>
              <w:rPr>
                <w:noProof/>
                <w:webHidden/>
              </w:rPr>
              <w:fldChar w:fldCharType="separate"/>
            </w:r>
            <w:r w:rsidR="005C7758">
              <w:rPr>
                <w:noProof/>
                <w:webHidden/>
              </w:rPr>
              <w:t>103</w:t>
            </w:r>
            <w:r>
              <w:rPr>
                <w:noProof/>
                <w:webHidden/>
              </w:rPr>
              <w:fldChar w:fldCharType="end"/>
            </w:r>
          </w:hyperlink>
        </w:p>
        <w:p w14:paraId="59EEDA90" w14:textId="796C0229"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29" w:history="1">
            <w:r w:rsidRPr="00630401">
              <w:rPr>
                <w:rStyle w:val="Hipervnculo"/>
                <w:rFonts w:eastAsia="Arial" w:cs="Arial"/>
                <w:noProof/>
                <w:lang w:bidi="he-IL"/>
              </w:rPr>
              <w:t xml:space="preserve">TITULO LX: </w:t>
            </w:r>
            <w:r w:rsidRPr="00630401">
              <w:rPr>
                <w:rStyle w:val="Hipervnculo"/>
                <w:rFonts w:cs="Arial"/>
                <w:noProof/>
                <w:lang w:bidi="he-IL"/>
              </w:rPr>
              <w:t>ACERCA DEL COVID 19 (CORONAVIRUS) EN LA EMPRESA</w:t>
            </w:r>
            <w:r>
              <w:rPr>
                <w:noProof/>
                <w:webHidden/>
              </w:rPr>
              <w:tab/>
            </w:r>
            <w:r>
              <w:rPr>
                <w:noProof/>
                <w:webHidden/>
              </w:rPr>
              <w:fldChar w:fldCharType="begin"/>
            </w:r>
            <w:r>
              <w:rPr>
                <w:noProof/>
                <w:webHidden/>
              </w:rPr>
              <w:instrText xml:space="preserve"> PAGEREF _Toc202537629 \h </w:instrText>
            </w:r>
            <w:r>
              <w:rPr>
                <w:noProof/>
                <w:webHidden/>
              </w:rPr>
            </w:r>
            <w:r>
              <w:rPr>
                <w:noProof/>
                <w:webHidden/>
              </w:rPr>
              <w:fldChar w:fldCharType="separate"/>
            </w:r>
            <w:r w:rsidR="005C7758">
              <w:rPr>
                <w:noProof/>
                <w:webHidden/>
              </w:rPr>
              <w:t>105</w:t>
            </w:r>
            <w:r>
              <w:rPr>
                <w:noProof/>
                <w:webHidden/>
              </w:rPr>
              <w:fldChar w:fldCharType="end"/>
            </w:r>
          </w:hyperlink>
        </w:p>
        <w:p w14:paraId="3B43AFF6" w14:textId="6E1BF24E"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30" w:history="1">
            <w:r w:rsidRPr="00630401">
              <w:rPr>
                <w:rStyle w:val="Hipervnculo"/>
                <w:rFonts w:cs="Arial"/>
                <w:noProof/>
                <w:lang w:bidi="he-IL"/>
              </w:rPr>
              <w:t xml:space="preserve">TITULO LXI: </w:t>
            </w:r>
            <w:r w:rsidRPr="00630401">
              <w:rPr>
                <w:rStyle w:val="Hipervnculo"/>
                <w:rFonts w:cs="Arial"/>
                <w:noProof/>
                <w:shd w:val="clear" w:color="auto" w:fill="FFFFFF"/>
                <w:lang w:bidi="he-IL"/>
              </w:rPr>
              <w:t>DEL TRABAJO A DISTANCIA Y TELETRABAJO</w:t>
            </w:r>
            <w:r>
              <w:rPr>
                <w:noProof/>
                <w:webHidden/>
              </w:rPr>
              <w:tab/>
            </w:r>
            <w:r>
              <w:rPr>
                <w:noProof/>
                <w:webHidden/>
              </w:rPr>
              <w:fldChar w:fldCharType="begin"/>
            </w:r>
            <w:r>
              <w:rPr>
                <w:noProof/>
                <w:webHidden/>
              </w:rPr>
              <w:instrText xml:space="preserve"> PAGEREF _Toc202537630 \h </w:instrText>
            </w:r>
            <w:r>
              <w:rPr>
                <w:noProof/>
                <w:webHidden/>
              </w:rPr>
            </w:r>
            <w:r>
              <w:rPr>
                <w:noProof/>
                <w:webHidden/>
              </w:rPr>
              <w:fldChar w:fldCharType="separate"/>
            </w:r>
            <w:r w:rsidR="005C7758">
              <w:rPr>
                <w:noProof/>
                <w:webHidden/>
              </w:rPr>
              <w:t>109</w:t>
            </w:r>
            <w:r>
              <w:rPr>
                <w:noProof/>
                <w:webHidden/>
              </w:rPr>
              <w:fldChar w:fldCharType="end"/>
            </w:r>
          </w:hyperlink>
        </w:p>
        <w:p w14:paraId="2EC24E8E" w14:textId="0D84D7DC"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31" w:history="1">
            <w:r w:rsidRPr="00630401">
              <w:rPr>
                <w:rStyle w:val="Hipervnculo"/>
                <w:rFonts w:cs="Arial"/>
                <w:noProof/>
                <w:lang w:bidi="he-IL"/>
              </w:rPr>
              <w:t>TITULO LXII</w:t>
            </w:r>
            <w:r w:rsidRPr="00630401">
              <w:rPr>
                <w:rStyle w:val="Hipervnculo"/>
                <w:rFonts w:cs="Arial"/>
                <w:noProof/>
                <w:spacing w:val="-12"/>
                <w:lang w:bidi="he-IL"/>
              </w:rPr>
              <w:t>: LEY 21.155 PROTECCIÓN DE LA LACTANCIA MATERNA</w:t>
            </w:r>
            <w:r>
              <w:rPr>
                <w:noProof/>
                <w:webHidden/>
              </w:rPr>
              <w:tab/>
            </w:r>
            <w:r>
              <w:rPr>
                <w:noProof/>
                <w:webHidden/>
              </w:rPr>
              <w:fldChar w:fldCharType="begin"/>
            </w:r>
            <w:r>
              <w:rPr>
                <w:noProof/>
                <w:webHidden/>
              </w:rPr>
              <w:instrText xml:space="preserve"> PAGEREF _Toc202537631 \h </w:instrText>
            </w:r>
            <w:r>
              <w:rPr>
                <w:noProof/>
                <w:webHidden/>
              </w:rPr>
            </w:r>
            <w:r>
              <w:rPr>
                <w:noProof/>
                <w:webHidden/>
              </w:rPr>
              <w:fldChar w:fldCharType="separate"/>
            </w:r>
            <w:r w:rsidR="005C7758">
              <w:rPr>
                <w:noProof/>
                <w:webHidden/>
              </w:rPr>
              <w:t>115</w:t>
            </w:r>
            <w:r>
              <w:rPr>
                <w:noProof/>
                <w:webHidden/>
              </w:rPr>
              <w:fldChar w:fldCharType="end"/>
            </w:r>
          </w:hyperlink>
        </w:p>
        <w:p w14:paraId="6F4C5D6C" w14:textId="672E52DF"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32" w:history="1">
            <w:r w:rsidRPr="00630401">
              <w:rPr>
                <w:rStyle w:val="Hipervnculo"/>
                <w:rFonts w:cs="Arial"/>
                <w:noProof/>
                <w:lang w:bidi="he-IL"/>
              </w:rPr>
              <w:t>TITULO LXIII</w:t>
            </w:r>
            <w:r w:rsidRPr="00630401">
              <w:rPr>
                <w:rStyle w:val="Hipervnculo"/>
                <w:rFonts w:cs="Arial"/>
                <w:noProof/>
                <w:spacing w:val="-12"/>
                <w:lang w:bidi="he-IL"/>
              </w:rPr>
              <w:t>: LEY 21.142 CONTRATO DE TRABAJO PARA TELEOPERADORES: INCORPORA AL CÓDIGO DEL TRABAJO EL CONTRATO DE TRABAJO PARA TELEOPERADORES.</w:t>
            </w:r>
            <w:r>
              <w:rPr>
                <w:noProof/>
                <w:webHidden/>
              </w:rPr>
              <w:tab/>
            </w:r>
            <w:r>
              <w:rPr>
                <w:noProof/>
                <w:webHidden/>
              </w:rPr>
              <w:fldChar w:fldCharType="begin"/>
            </w:r>
            <w:r>
              <w:rPr>
                <w:noProof/>
                <w:webHidden/>
              </w:rPr>
              <w:instrText xml:space="preserve"> PAGEREF _Toc202537632 \h </w:instrText>
            </w:r>
            <w:r>
              <w:rPr>
                <w:noProof/>
                <w:webHidden/>
              </w:rPr>
            </w:r>
            <w:r>
              <w:rPr>
                <w:noProof/>
                <w:webHidden/>
              </w:rPr>
              <w:fldChar w:fldCharType="separate"/>
            </w:r>
            <w:r w:rsidR="005C7758">
              <w:rPr>
                <w:noProof/>
                <w:webHidden/>
              </w:rPr>
              <w:t>116</w:t>
            </w:r>
            <w:r>
              <w:rPr>
                <w:noProof/>
                <w:webHidden/>
              </w:rPr>
              <w:fldChar w:fldCharType="end"/>
            </w:r>
          </w:hyperlink>
        </w:p>
        <w:p w14:paraId="5FA8EF25" w14:textId="72313248"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33" w:history="1">
            <w:r w:rsidRPr="00630401">
              <w:rPr>
                <w:rStyle w:val="Hipervnculo"/>
                <w:rFonts w:cs="Arial"/>
                <w:noProof/>
                <w:lang w:bidi="he-IL"/>
              </w:rPr>
              <w:t xml:space="preserve">TITULO LXIV: </w:t>
            </w:r>
            <w:r w:rsidRPr="00630401">
              <w:rPr>
                <w:rStyle w:val="Hipervnculo"/>
                <w:rFonts w:cs="Arial"/>
                <w:noProof/>
                <w:spacing w:val="-12"/>
                <w:lang w:bidi="he-IL"/>
              </w:rPr>
              <w:t>LEY 21.133 PROTECCIÓN SOCIAL PARA TRABAJADORES A HONORARIOS</w:t>
            </w:r>
            <w:r>
              <w:rPr>
                <w:noProof/>
                <w:webHidden/>
              </w:rPr>
              <w:tab/>
            </w:r>
            <w:r>
              <w:rPr>
                <w:noProof/>
                <w:webHidden/>
              </w:rPr>
              <w:fldChar w:fldCharType="begin"/>
            </w:r>
            <w:r>
              <w:rPr>
                <w:noProof/>
                <w:webHidden/>
              </w:rPr>
              <w:instrText xml:space="preserve"> PAGEREF _Toc202537633 \h </w:instrText>
            </w:r>
            <w:r>
              <w:rPr>
                <w:noProof/>
                <w:webHidden/>
              </w:rPr>
            </w:r>
            <w:r>
              <w:rPr>
                <w:noProof/>
                <w:webHidden/>
              </w:rPr>
              <w:fldChar w:fldCharType="separate"/>
            </w:r>
            <w:r w:rsidR="005C7758">
              <w:rPr>
                <w:noProof/>
                <w:webHidden/>
              </w:rPr>
              <w:t>117</w:t>
            </w:r>
            <w:r>
              <w:rPr>
                <w:noProof/>
                <w:webHidden/>
              </w:rPr>
              <w:fldChar w:fldCharType="end"/>
            </w:r>
          </w:hyperlink>
        </w:p>
        <w:p w14:paraId="6EEB4278" w14:textId="7CD26043"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34" w:history="1">
            <w:r w:rsidRPr="00630401">
              <w:rPr>
                <w:rStyle w:val="Hipervnculo"/>
                <w:rFonts w:cs="Arial"/>
                <w:noProof/>
                <w:spacing w:val="-12"/>
                <w:lang w:bidi="he-IL"/>
              </w:rPr>
              <w:t>TITULO LXV: LEY 21.156 DESFIBRILADORES EN ESPACIOS PÚBLICOS</w:t>
            </w:r>
            <w:r>
              <w:rPr>
                <w:noProof/>
                <w:webHidden/>
              </w:rPr>
              <w:tab/>
            </w:r>
            <w:r>
              <w:rPr>
                <w:noProof/>
                <w:webHidden/>
              </w:rPr>
              <w:fldChar w:fldCharType="begin"/>
            </w:r>
            <w:r>
              <w:rPr>
                <w:noProof/>
                <w:webHidden/>
              </w:rPr>
              <w:instrText xml:space="preserve"> PAGEREF _Toc202537634 \h </w:instrText>
            </w:r>
            <w:r>
              <w:rPr>
                <w:noProof/>
                <w:webHidden/>
              </w:rPr>
            </w:r>
            <w:r>
              <w:rPr>
                <w:noProof/>
                <w:webHidden/>
              </w:rPr>
              <w:fldChar w:fldCharType="separate"/>
            </w:r>
            <w:r w:rsidR="005C7758">
              <w:rPr>
                <w:noProof/>
                <w:webHidden/>
              </w:rPr>
              <w:t>118</w:t>
            </w:r>
            <w:r>
              <w:rPr>
                <w:noProof/>
                <w:webHidden/>
              </w:rPr>
              <w:fldChar w:fldCharType="end"/>
            </w:r>
          </w:hyperlink>
        </w:p>
        <w:p w14:paraId="5261E23D" w14:textId="797629A6"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35" w:history="1">
            <w:r w:rsidRPr="00630401">
              <w:rPr>
                <w:rStyle w:val="Hipervnculo"/>
                <w:rFonts w:cs="Arial"/>
                <w:noProof/>
                <w:lang w:bidi="he-IL"/>
              </w:rPr>
              <w:t>TITULO LXVI: LEY N° 21.327 SOBRE MODERNIZACIÓN DE LA DIRECCIÓN DEL TRABAJO</w:t>
            </w:r>
            <w:r>
              <w:rPr>
                <w:noProof/>
                <w:webHidden/>
              </w:rPr>
              <w:tab/>
            </w:r>
            <w:r>
              <w:rPr>
                <w:noProof/>
                <w:webHidden/>
              </w:rPr>
              <w:fldChar w:fldCharType="begin"/>
            </w:r>
            <w:r>
              <w:rPr>
                <w:noProof/>
                <w:webHidden/>
              </w:rPr>
              <w:instrText xml:space="preserve"> PAGEREF _Toc202537635 \h </w:instrText>
            </w:r>
            <w:r>
              <w:rPr>
                <w:noProof/>
                <w:webHidden/>
              </w:rPr>
            </w:r>
            <w:r>
              <w:rPr>
                <w:noProof/>
                <w:webHidden/>
              </w:rPr>
              <w:fldChar w:fldCharType="separate"/>
            </w:r>
            <w:r w:rsidR="005C7758">
              <w:rPr>
                <w:noProof/>
                <w:webHidden/>
              </w:rPr>
              <w:t>119</w:t>
            </w:r>
            <w:r>
              <w:rPr>
                <w:noProof/>
                <w:webHidden/>
              </w:rPr>
              <w:fldChar w:fldCharType="end"/>
            </w:r>
          </w:hyperlink>
        </w:p>
        <w:p w14:paraId="103126B0" w14:textId="614BB16F"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36" w:history="1">
            <w:r w:rsidRPr="00630401">
              <w:rPr>
                <w:rStyle w:val="Hipervnculo"/>
                <w:rFonts w:cs="Arial"/>
                <w:noProof/>
                <w:lang w:bidi="he-IL"/>
              </w:rPr>
              <w:t>TITULO LXVII: LEY 21.382 PERMISO PARA LA REALIZACIÓN DE EXÁMENES ANUALES</w:t>
            </w:r>
            <w:r>
              <w:rPr>
                <w:noProof/>
                <w:webHidden/>
              </w:rPr>
              <w:tab/>
            </w:r>
            <w:r>
              <w:rPr>
                <w:noProof/>
                <w:webHidden/>
              </w:rPr>
              <w:fldChar w:fldCharType="begin"/>
            </w:r>
            <w:r>
              <w:rPr>
                <w:noProof/>
                <w:webHidden/>
              </w:rPr>
              <w:instrText xml:space="preserve"> PAGEREF _Toc202537636 \h </w:instrText>
            </w:r>
            <w:r>
              <w:rPr>
                <w:noProof/>
                <w:webHidden/>
              </w:rPr>
            </w:r>
            <w:r>
              <w:rPr>
                <w:noProof/>
                <w:webHidden/>
              </w:rPr>
              <w:fldChar w:fldCharType="separate"/>
            </w:r>
            <w:r w:rsidR="005C7758">
              <w:rPr>
                <w:noProof/>
                <w:webHidden/>
              </w:rPr>
              <w:t>122</w:t>
            </w:r>
            <w:r>
              <w:rPr>
                <w:noProof/>
                <w:webHidden/>
              </w:rPr>
              <w:fldChar w:fldCharType="end"/>
            </w:r>
          </w:hyperlink>
        </w:p>
        <w:p w14:paraId="48A5F053" w14:textId="42BBE946"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37" w:history="1">
            <w:r w:rsidRPr="00630401">
              <w:rPr>
                <w:rStyle w:val="Hipervnculo"/>
                <w:rFonts w:cs="Arial"/>
                <w:noProof/>
                <w:lang w:bidi="he-IL"/>
              </w:rPr>
              <w:t>TITULO LXVIII: LEY 21.371 PERMISO EN CASO DE MUERTE DE UN FAMILIAR</w:t>
            </w:r>
            <w:r>
              <w:rPr>
                <w:noProof/>
                <w:webHidden/>
              </w:rPr>
              <w:tab/>
            </w:r>
            <w:r>
              <w:rPr>
                <w:noProof/>
                <w:webHidden/>
              </w:rPr>
              <w:fldChar w:fldCharType="begin"/>
            </w:r>
            <w:r>
              <w:rPr>
                <w:noProof/>
                <w:webHidden/>
              </w:rPr>
              <w:instrText xml:space="preserve"> PAGEREF _Toc202537637 \h </w:instrText>
            </w:r>
            <w:r>
              <w:rPr>
                <w:noProof/>
                <w:webHidden/>
              </w:rPr>
            </w:r>
            <w:r>
              <w:rPr>
                <w:noProof/>
                <w:webHidden/>
              </w:rPr>
              <w:fldChar w:fldCharType="separate"/>
            </w:r>
            <w:r w:rsidR="005C7758">
              <w:rPr>
                <w:noProof/>
                <w:webHidden/>
              </w:rPr>
              <w:t>122</w:t>
            </w:r>
            <w:r>
              <w:rPr>
                <w:noProof/>
                <w:webHidden/>
              </w:rPr>
              <w:fldChar w:fldCharType="end"/>
            </w:r>
          </w:hyperlink>
        </w:p>
        <w:p w14:paraId="21017772" w14:textId="45120DB4"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38" w:history="1">
            <w:r w:rsidRPr="00630401">
              <w:rPr>
                <w:rStyle w:val="Hipervnculo"/>
                <w:rFonts w:cs="Arial"/>
                <w:noProof/>
                <w:lang w:bidi="he-IL"/>
              </w:rPr>
              <w:t>TITULO LXIX: LEY 21.391 TELETRABAJO PARA EL CUIDADO DE NIÑOS O NIÑAS Y PERSONAS CON DISCAPACIDAD</w:t>
            </w:r>
            <w:r>
              <w:rPr>
                <w:noProof/>
                <w:webHidden/>
              </w:rPr>
              <w:tab/>
            </w:r>
            <w:r>
              <w:rPr>
                <w:noProof/>
                <w:webHidden/>
              </w:rPr>
              <w:fldChar w:fldCharType="begin"/>
            </w:r>
            <w:r>
              <w:rPr>
                <w:noProof/>
                <w:webHidden/>
              </w:rPr>
              <w:instrText xml:space="preserve"> PAGEREF _Toc202537638 \h </w:instrText>
            </w:r>
            <w:r>
              <w:rPr>
                <w:noProof/>
                <w:webHidden/>
              </w:rPr>
            </w:r>
            <w:r>
              <w:rPr>
                <w:noProof/>
                <w:webHidden/>
              </w:rPr>
              <w:fldChar w:fldCharType="separate"/>
            </w:r>
            <w:r w:rsidR="005C7758">
              <w:rPr>
                <w:noProof/>
                <w:webHidden/>
              </w:rPr>
              <w:t>122</w:t>
            </w:r>
            <w:r>
              <w:rPr>
                <w:noProof/>
                <w:webHidden/>
              </w:rPr>
              <w:fldChar w:fldCharType="end"/>
            </w:r>
          </w:hyperlink>
        </w:p>
        <w:p w14:paraId="50501B57" w14:textId="4B135B4C"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39" w:history="1">
            <w:r w:rsidRPr="00630401">
              <w:rPr>
                <w:rStyle w:val="Hipervnculo"/>
                <w:rFonts w:cs="Arial"/>
                <w:noProof/>
                <w:lang w:bidi="he-IL"/>
              </w:rPr>
              <w:t>TITULO LXX: LEY “NO CHAT” MODIFICA EL DECRETO SUPREMO Nº 22, DE 2006, DEL MINISTERIO DE TRANSPORTES Y TELECOMUNICACIONES, SUBSECRETARÍA DE TRANSPORTES, EN EL SENTIDO QUE INDICA</w:t>
            </w:r>
            <w:r>
              <w:rPr>
                <w:noProof/>
                <w:webHidden/>
              </w:rPr>
              <w:tab/>
            </w:r>
            <w:r>
              <w:rPr>
                <w:noProof/>
                <w:webHidden/>
              </w:rPr>
              <w:fldChar w:fldCharType="begin"/>
            </w:r>
            <w:r>
              <w:rPr>
                <w:noProof/>
                <w:webHidden/>
              </w:rPr>
              <w:instrText xml:space="preserve"> PAGEREF _Toc202537639 \h </w:instrText>
            </w:r>
            <w:r>
              <w:rPr>
                <w:noProof/>
                <w:webHidden/>
              </w:rPr>
            </w:r>
            <w:r>
              <w:rPr>
                <w:noProof/>
                <w:webHidden/>
              </w:rPr>
              <w:fldChar w:fldCharType="separate"/>
            </w:r>
            <w:r w:rsidR="005C7758">
              <w:rPr>
                <w:noProof/>
                <w:webHidden/>
              </w:rPr>
              <w:t>123</w:t>
            </w:r>
            <w:r>
              <w:rPr>
                <w:noProof/>
                <w:webHidden/>
              </w:rPr>
              <w:fldChar w:fldCharType="end"/>
            </w:r>
          </w:hyperlink>
        </w:p>
        <w:p w14:paraId="2C35CB06" w14:textId="5E65033F"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40" w:history="1">
            <w:r w:rsidRPr="00630401">
              <w:rPr>
                <w:rStyle w:val="Hipervnculo"/>
                <w:rFonts w:cs="Arial"/>
                <w:noProof/>
                <w:lang w:bidi="he-IL"/>
              </w:rPr>
              <w:t>TITULO LXXI: LEY 21.413 CHAO COLILLAS</w:t>
            </w:r>
            <w:r>
              <w:rPr>
                <w:noProof/>
                <w:webHidden/>
              </w:rPr>
              <w:tab/>
            </w:r>
            <w:r>
              <w:rPr>
                <w:noProof/>
                <w:webHidden/>
              </w:rPr>
              <w:fldChar w:fldCharType="begin"/>
            </w:r>
            <w:r>
              <w:rPr>
                <w:noProof/>
                <w:webHidden/>
              </w:rPr>
              <w:instrText xml:space="preserve"> PAGEREF _Toc202537640 \h </w:instrText>
            </w:r>
            <w:r>
              <w:rPr>
                <w:noProof/>
                <w:webHidden/>
              </w:rPr>
            </w:r>
            <w:r>
              <w:rPr>
                <w:noProof/>
                <w:webHidden/>
              </w:rPr>
              <w:fldChar w:fldCharType="separate"/>
            </w:r>
            <w:r w:rsidR="005C7758">
              <w:rPr>
                <w:noProof/>
                <w:webHidden/>
              </w:rPr>
              <w:t>124</w:t>
            </w:r>
            <w:r>
              <w:rPr>
                <w:noProof/>
                <w:webHidden/>
              </w:rPr>
              <w:fldChar w:fldCharType="end"/>
            </w:r>
          </w:hyperlink>
        </w:p>
        <w:p w14:paraId="26BA66AB" w14:textId="44EF4D60"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41" w:history="1">
            <w:r w:rsidRPr="00630401">
              <w:rPr>
                <w:rStyle w:val="Hipervnculo"/>
                <w:rFonts w:cs="Arial"/>
                <w:noProof/>
                <w:lang w:bidi="he-IL"/>
              </w:rPr>
              <w:t>TITULO LXXII: LEY 21.441 EXTIENDE LA DURACIÓN DEL PERMISO LABORAL PARA TRABAJADORAS Y TRABAJADORES EN CASO DE FALLECIMIENTO DEL PADRE O DE LA MADRE, E INCORPORA IGUAL PERMISO EN CASO DE FALLECIMIENTO DE UN HERMANO O HERMANA</w:t>
            </w:r>
            <w:r>
              <w:rPr>
                <w:noProof/>
                <w:webHidden/>
              </w:rPr>
              <w:tab/>
            </w:r>
            <w:r>
              <w:rPr>
                <w:noProof/>
                <w:webHidden/>
              </w:rPr>
              <w:fldChar w:fldCharType="begin"/>
            </w:r>
            <w:r>
              <w:rPr>
                <w:noProof/>
                <w:webHidden/>
              </w:rPr>
              <w:instrText xml:space="preserve"> PAGEREF _Toc202537641 \h </w:instrText>
            </w:r>
            <w:r>
              <w:rPr>
                <w:noProof/>
                <w:webHidden/>
              </w:rPr>
            </w:r>
            <w:r>
              <w:rPr>
                <w:noProof/>
                <w:webHidden/>
              </w:rPr>
              <w:fldChar w:fldCharType="separate"/>
            </w:r>
            <w:r w:rsidR="005C7758">
              <w:rPr>
                <w:noProof/>
                <w:webHidden/>
              </w:rPr>
              <w:t>124</w:t>
            </w:r>
            <w:r>
              <w:rPr>
                <w:noProof/>
                <w:webHidden/>
              </w:rPr>
              <w:fldChar w:fldCharType="end"/>
            </w:r>
          </w:hyperlink>
        </w:p>
        <w:p w14:paraId="58017E85" w14:textId="197A5A22"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42" w:history="1">
            <w:r w:rsidRPr="00630401">
              <w:rPr>
                <w:rStyle w:val="Hipervnculo"/>
                <w:rFonts w:cs="Arial"/>
                <w:noProof/>
                <w:lang w:bidi="he-IL"/>
              </w:rPr>
              <w:t xml:space="preserve">TITULO LXXIII: LEY 21.275 </w:t>
            </w:r>
            <w:r w:rsidRPr="00630401">
              <w:rPr>
                <w:rStyle w:val="Hipervnculo"/>
                <w:rFonts w:cs="Arial"/>
                <w:caps/>
                <w:noProof/>
                <w:lang w:bidi="he-IL"/>
              </w:rPr>
              <w:t>MODIFICA EL CÓDIGO DEL TRABAJO, PARA EXIGIR DE LAS EMPRESAS PERTINENTES LA ADOPCIÓN DE MEDIDAS QUE FACILITEN LA INCLUSIÓN LABORAL DE LOS TRABAJADORES CON DISCAPACIDAD</w:t>
            </w:r>
            <w:r>
              <w:rPr>
                <w:noProof/>
                <w:webHidden/>
              </w:rPr>
              <w:tab/>
            </w:r>
            <w:r>
              <w:rPr>
                <w:noProof/>
                <w:webHidden/>
              </w:rPr>
              <w:fldChar w:fldCharType="begin"/>
            </w:r>
            <w:r>
              <w:rPr>
                <w:noProof/>
                <w:webHidden/>
              </w:rPr>
              <w:instrText xml:space="preserve"> PAGEREF _Toc202537642 \h </w:instrText>
            </w:r>
            <w:r>
              <w:rPr>
                <w:noProof/>
                <w:webHidden/>
              </w:rPr>
            </w:r>
            <w:r>
              <w:rPr>
                <w:noProof/>
                <w:webHidden/>
              </w:rPr>
              <w:fldChar w:fldCharType="separate"/>
            </w:r>
            <w:r w:rsidR="005C7758">
              <w:rPr>
                <w:noProof/>
                <w:webHidden/>
              </w:rPr>
              <w:t>125</w:t>
            </w:r>
            <w:r>
              <w:rPr>
                <w:noProof/>
                <w:webHidden/>
              </w:rPr>
              <w:fldChar w:fldCharType="end"/>
            </w:r>
          </w:hyperlink>
        </w:p>
        <w:p w14:paraId="4C5F8A55" w14:textId="54EF02CA"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43" w:history="1">
            <w:r w:rsidRPr="00630401">
              <w:rPr>
                <w:rStyle w:val="Hipervnculo"/>
                <w:rFonts w:cs="Arial"/>
                <w:noProof/>
                <w:lang w:eastAsia="es-MX" w:bidi="he-IL"/>
              </w:rPr>
              <w:t xml:space="preserve">TITULO LXXIV: NUEVA CIRCUALR Nº 3705 </w:t>
            </w:r>
            <w:r w:rsidRPr="00630401">
              <w:rPr>
                <w:rStyle w:val="Hipervnculo"/>
                <w:rFonts w:cs="Arial"/>
                <w:noProof/>
                <w:lang w:bidi="he-IL"/>
              </w:rPr>
              <w:t>MODIFICA INSTRUCCIONES SOBRE ACCIDENTES DEL TRABAJO GRAVES Y FATALES</w:t>
            </w:r>
            <w:r>
              <w:rPr>
                <w:noProof/>
                <w:webHidden/>
              </w:rPr>
              <w:tab/>
            </w:r>
            <w:r>
              <w:rPr>
                <w:noProof/>
                <w:webHidden/>
              </w:rPr>
              <w:fldChar w:fldCharType="begin"/>
            </w:r>
            <w:r>
              <w:rPr>
                <w:noProof/>
                <w:webHidden/>
              </w:rPr>
              <w:instrText xml:space="preserve"> PAGEREF _Toc202537643 \h </w:instrText>
            </w:r>
            <w:r>
              <w:rPr>
                <w:noProof/>
                <w:webHidden/>
              </w:rPr>
            </w:r>
            <w:r>
              <w:rPr>
                <w:noProof/>
                <w:webHidden/>
              </w:rPr>
              <w:fldChar w:fldCharType="separate"/>
            </w:r>
            <w:r w:rsidR="005C7758">
              <w:rPr>
                <w:noProof/>
                <w:webHidden/>
              </w:rPr>
              <w:t>125</w:t>
            </w:r>
            <w:r>
              <w:rPr>
                <w:noProof/>
                <w:webHidden/>
              </w:rPr>
              <w:fldChar w:fldCharType="end"/>
            </w:r>
          </w:hyperlink>
        </w:p>
        <w:p w14:paraId="084ACCCD" w14:textId="6DD053E3"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44" w:history="1">
            <w:r w:rsidRPr="00630401">
              <w:rPr>
                <w:rStyle w:val="Hipervnculo"/>
                <w:rFonts w:cs="Arial"/>
                <w:noProof/>
                <w:lang w:bidi="he-IL"/>
              </w:rPr>
              <w:t>TITULO LXXV: LEY 21.510</w:t>
            </w:r>
            <w:r w:rsidRPr="00630401">
              <w:rPr>
                <w:rStyle w:val="Hipervnculo"/>
                <w:rFonts w:cs="Arial"/>
                <w:noProof/>
                <w:spacing w:val="-12"/>
                <w:lang w:bidi="he-IL"/>
              </w:rPr>
              <w:t xml:space="preserve"> EXTENSIÓN DE POST NATAL PARENTAL</w:t>
            </w:r>
            <w:r>
              <w:rPr>
                <w:noProof/>
                <w:webHidden/>
              </w:rPr>
              <w:tab/>
            </w:r>
            <w:r>
              <w:rPr>
                <w:noProof/>
                <w:webHidden/>
              </w:rPr>
              <w:fldChar w:fldCharType="begin"/>
            </w:r>
            <w:r>
              <w:rPr>
                <w:noProof/>
                <w:webHidden/>
              </w:rPr>
              <w:instrText xml:space="preserve"> PAGEREF _Toc202537644 \h </w:instrText>
            </w:r>
            <w:r>
              <w:rPr>
                <w:noProof/>
                <w:webHidden/>
              </w:rPr>
            </w:r>
            <w:r>
              <w:rPr>
                <w:noProof/>
                <w:webHidden/>
              </w:rPr>
              <w:fldChar w:fldCharType="separate"/>
            </w:r>
            <w:r w:rsidR="005C7758">
              <w:rPr>
                <w:noProof/>
                <w:webHidden/>
              </w:rPr>
              <w:t>126</w:t>
            </w:r>
            <w:r>
              <w:rPr>
                <w:noProof/>
                <w:webHidden/>
              </w:rPr>
              <w:fldChar w:fldCharType="end"/>
            </w:r>
          </w:hyperlink>
        </w:p>
        <w:p w14:paraId="389F99DB" w14:textId="7E52049A"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45" w:history="1">
            <w:r w:rsidRPr="00630401">
              <w:rPr>
                <w:rStyle w:val="Hipervnculo"/>
                <w:rFonts w:cs="Arial"/>
                <w:noProof/>
                <w:lang w:bidi="he-IL"/>
              </w:rPr>
              <w:t>TITULO LXXVI: RESOLUCIÓN EXENTA 1448, CIRCULAR 3709</w:t>
            </w:r>
            <w:r>
              <w:rPr>
                <w:noProof/>
                <w:webHidden/>
              </w:rPr>
              <w:tab/>
            </w:r>
            <w:r>
              <w:rPr>
                <w:noProof/>
                <w:webHidden/>
              </w:rPr>
              <w:fldChar w:fldCharType="begin"/>
            </w:r>
            <w:r>
              <w:rPr>
                <w:noProof/>
                <w:webHidden/>
              </w:rPr>
              <w:instrText xml:space="preserve"> PAGEREF _Toc202537645 \h </w:instrText>
            </w:r>
            <w:r>
              <w:rPr>
                <w:noProof/>
                <w:webHidden/>
              </w:rPr>
            </w:r>
            <w:r>
              <w:rPr>
                <w:noProof/>
                <w:webHidden/>
              </w:rPr>
              <w:fldChar w:fldCharType="separate"/>
            </w:r>
            <w:r w:rsidR="005C7758">
              <w:rPr>
                <w:noProof/>
                <w:webHidden/>
              </w:rPr>
              <w:t>127</w:t>
            </w:r>
            <w:r>
              <w:rPr>
                <w:noProof/>
                <w:webHidden/>
              </w:rPr>
              <w:fldChar w:fldCharType="end"/>
            </w:r>
          </w:hyperlink>
        </w:p>
        <w:p w14:paraId="5DDE480A" w14:textId="55B45C2B"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46" w:history="1">
            <w:r w:rsidRPr="00630401">
              <w:rPr>
                <w:rStyle w:val="Hipervnculo"/>
                <w:rFonts w:cs="Arial"/>
                <w:noProof/>
                <w:lang w:bidi="he-IL"/>
              </w:rPr>
              <w:t>TITULO LXXVII: LEY 21.496 MODIFICACIONES A LEY DE TRANSITO</w:t>
            </w:r>
            <w:r>
              <w:rPr>
                <w:noProof/>
                <w:webHidden/>
              </w:rPr>
              <w:tab/>
            </w:r>
            <w:r>
              <w:rPr>
                <w:noProof/>
                <w:webHidden/>
              </w:rPr>
              <w:fldChar w:fldCharType="begin"/>
            </w:r>
            <w:r>
              <w:rPr>
                <w:noProof/>
                <w:webHidden/>
              </w:rPr>
              <w:instrText xml:space="preserve"> PAGEREF _Toc202537646 \h </w:instrText>
            </w:r>
            <w:r>
              <w:rPr>
                <w:noProof/>
                <w:webHidden/>
              </w:rPr>
            </w:r>
            <w:r>
              <w:rPr>
                <w:noProof/>
                <w:webHidden/>
              </w:rPr>
              <w:fldChar w:fldCharType="separate"/>
            </w:r>
            <w:r w:rsidR="005C7758">
              <w:rPr>
                <w:noProof/>
                <w:webHidden/>
              </w:rPr>
              <w:t>129</w:t>
            </w:r>
            <w:r>
              <w:rPr>
                <w:noProof/>
                <w:webHidden/>
              </w:rPr>
              <w:fldChar w:fldCharType="end"/>
            </w:r>
          </w:hyperlink>
        </w:p>
        <w:p w14:paraId="337E8D89" w14:textId="20DD6E9A"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47" w:history="1">
            <w:r w:rsidRPr="00630401">
              <w:rPr>
                <w:rStyle w:val="Hipervnculo"/>
                <w:rFonts w:cs="Arial"/>
                <w:noProof/>
                <w:shd w:val="clear" w:color="auto" w:fill="FFFFFF"/>
                <w:lang w:bidi="he-IL"/>
              </w:rPr>
              <w:t>TITULO LXXVIII: RESOLUCIÓN 341</w:t>
            </w:r>
            <w:r w:rsidRPr="00630401">
              <w:rPr>
                <w:rStyle w:val="Hipervnculo"/>
                <w:rFonts w:cs="Arial"/>
                <w:noProof/>
                <w:lang w:bidi="he-IL"/>
              </w:rPr>
              <w:t>APRUEBA GUÍA PARA LA ELABORACIÓN DE PROGRAMA PREVENTIVO DE SEGURIDAD EN MÁQUINAS, EQUIPOS Y HERRAMIENTAS MOTRICES.</w:t>
            </w:r>
            <w:r>
              <w:rPr>
                <w:noProof/>
                <w:webHidden/>
              </w:rPr>
              <w:tab/>
            </w:r>
            <w:r>
              <w:rPr>
                <w:noProof/>
                <w:webHidden/>
              </w:rPr>
              <w:fldChar w:fldCharType="begin"/>
            </w:r>
            <w:r>
              <w:rPr>
                <w:noProof/>
                <w:webHidden/>
              </w:rPr>
              <w:instrText xml:space="preserve"> PAGEREF _Toc202537647 \h </w:instrText>
            </w:r>
            <w:r>
              <w:rPr>
                <w:noProof/>
                <w:webHidden/>
              </w:rPr>
            </w:r>
            <w:r>
              <w:rPr>
                <w:noProof/>
                <w:webHidden/>
              </w:rPr>
              <w:fldChar w:fldCharType="separate"/>
            </w:r>
            <w:r w:rsidR="005C7758">
              <w:rPr>
                <w:noProof/>
                <w:webHidden/>
              </w:rPr>
              <w:t>130</w:t>
            </w:r>
            <w:r>
              <w:rPr>
                <w:noProof/>
                <w:webHidden/>
              </w:rPr>
              <w:fldChar w:fldCharType="end"/>
            </w:r>
          </w:hyperlink>
        </w:p>
        <w:p w14:paraId="19089BCF" w14:textId="57C434D4"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48" w:history="1">
            <w:r w:rsidRPr="00630401">
              <w:rPr>
                <w:rStyle w:val="Hipervnculo"/>
                <w:rFonts w:cs="Arial"/>
                <w:noProof/>
                <w:lang w:bidi="he-IL"/>
              </w:rPr>
              <w:t>TITULO LXXIX: LEY 21.561 MODIFICA EL CÓDIGO DEL TRABAJO CON EL OBJETO DE REDUCIR LA JORNADA LABORAL A 40 HORAS SEMANALES</w:t>
            </w:r>
            <w:r>
              <w:rPr>
                <w:noProof/>
                <w:webHidden/>
              </w:rPr>
              <w:tab/>
            </w:r>
            <w:r>
              <w:rPr>
                <w:noProof/>
                <w:webHidden/>
              </w:rPr>
              <w:fldChar w:fldCharType="begin"/>
            </w:r>
            <w:r>
              <w:rPr>
                <w:noProof/>
                <w:webHidden/>
              </w:rPr>
              <w:instrText xml:space="preserve"> PAGEREF _Toc202537648 \h </w:instrText>
            </w:r>
            <w:r>
              <w:rPr>
                <w:noProof/>
                <w:webHidden/>
              </w:rPr>
            </w:r>
            <w:r>
              <w:rPr>
                <w:noProof/>
                <w:webHidden/>
              </w:rPr>
              <w:fldChar w:fldCharType="separate"/>
            </w:r>
            <w:r w:rsidR="005C7758">
              <w:rPr>
                <w:noProof/>
                <w:webHidden/>
              </w:rPr>
              <w:t>131</w:t>
            </w:r>
            <w:r>
              <w:rPr>
                <w:noProof/>
                <w:webHidden/>
              </w:rPr>
              <w:fldChar w:fldCharType="end"/>
            </w:r>
          </w:hyperlink>
        </w:p>
        <w:p w14:paraId="7A4E2245" w14:textId="7DFF08CE"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49" w:history="1">
            <w:r w:rsidRPr="00630401">
              <w:rPr>
                <w:rStyle w:val="Hipervnculo"/>
                <w:rFonts w:cs="Arial"/>
                <w:noProof/>
                <w:lang w:bidi="he-IL"/>
              </w:rPr>
              <w:t>TITULO LXXX: LEY 21.545 ESTABLECE</w:t>
            </w:r>
            <w:r w:rsidRPr="00630401">
              <w:rPr>
                <w:rStyle w:val="Hipervnculo"/>
                <w:rFonts w:cs="Arial"/>
                <w:caps/>
                <w:noProof/>
                <w:lang w:bidi="he-IL"/>
              </w:rPr>
              <w:t xml:space="preserve"> LA PROMOCIÓN DE LA INCLUSIÓN, LA ATENCIÓN INTEGRAL, Y LA PROTECCIÓN DE LOS DERECHOS DE LAS PERSONAS CON TRASTORNO DEL ESPECTRO AUTISTA (TEA) EN EL ÁMBITO SOCIAL, DE SALUD Y EDUCACIÓN</w:t>
            </w:r>
            <w:r>
              <w:rPr>
                <w:noProof/>
                <w:webHidden/>
              </w:rPr>
              <w:tab/>
            </w:r>
            <w:r>
              <w:rPr>
                <w:noProof/>
                <w:webHidden/>
              </w:rPr>
              <w:fldChar w:fldCharType="begin"/>
            </w:r>
            <w:r>
              <w:rPr>
                <w:noProof/>
                <w:webHidden/>
              </w:rPr>
              <w:instrText xml:space="preserve"> PAGEREF _Toc202537649 \h </w:instrText>
            </w:r>
            <w:r>
              <w:rPr>
                <w:noProof/>
                <w:webHidden/>
              </w:rPr>
            </w:r>
            <w:r>
              <w:rPr>
                <w:noProof/>
                <w:webHidden/>
              </w:rPr>
              <w:fldChar w:fldCharType="separate"/>
            </w:r>
            <w:r w:rsidR="005C7758">
              <w:rPr>
                <w:noProof/>
                <w:webHidden/>
              </w:rPr>
              <w:t>132</w:t>
            </w:r>
            <w:r>
              <w:rPr>
                <w:noProof/>
                <w:webHidden/>
              </w:rPr>
              <w:fldChar w:fldCharType="end"/>
            </w:r>
          </w:hyperlink>
        </w:p>
        <w:p w14:paraId="2285BB9C" w14:textId="666B997F"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50" w:history="1">
            <w:r w:rsidRPr="00630401">
              <w:rPr>
                <w:rStyle w:val="Hipervnculo"/>
                <w:rFonts w:cs="Arial"/>
                <w:noProof/>
                <w:lang w:bidi="he-IL"/>
              </w:rPr>
              <w:t>TITULO LXXXI: ORD 3595 ESTABLECE</w:t>
            </w:r>
            <w:r w:rsidRPr="00630401">
              <w:rPr>
                <w:rStyle w:val="Hipervnculo"/>
                <w:rFonts w:cs="Arial"/>
                <w:caps/>
                <w:noProof/>
                <w:lang w:bidi="he-IL"/>
              </w:rPr>
              <w:t xml:space="preserve"> EL FIN DE LA ALERTA SANITARIA POR COVID 19 EN CHILE, A PARTIR DEL 31 DE AGOSTO DE 2023</w:t>
            </w:r>
            <w:r>
              <w:rPr>
                <w:noProof/>
                <w:webHidden/>
              </w:rPr>
              <w:tab/>
            </w:r>
            <w:r>
              <w:rPr>
                <w:noProof/>
                <w:webHidden/>
              </w:rPr>
              <w:fldChar w:fldCharType="begin"/>
            </w:r>
            <w:r>
              <w:rPr>
                <w:noProof/>
                <w:webHidden/>
              </w:rPr>
              <w:instrText xml:space="preserve"> PAGEREF _Toc202537650 \h </w:instrText>
            </w:r>
            <w:r>
              <w:rPr>
                <w:noProof/>
                <w:webHidden/>
              </w:rPr>
            </w:r>
            <w:r>
              <w:rPr>
                <w:noProof/>
                <w:webHidden/>
              </w:rPr>
              <w:fldChar w:fldCharType="separate"/>
            </w:r>
            <w:r w:rsidR="005C7758">
              <w:rPr>
                <w:noProof/>
                <w:webHidden/>
              </w:rPr>
              <w:t>132</w:t>
            </w:r>
            <w:r>
              <w:rPr>
                <w:noProof/>
                <w:webHidden/>
              </w:rPr>
              <w:fldChar w:fldCharType="end"/>
            </w:r>
          </w:hyperlink>
        </w:p>
        <w:p w14:paraId="7F7B23F6" w14:textId="18D50B13"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51" w:history="1">
            <w:r w:rsidRPr="00630401">
              <w:rPr>
                <w:rStyle w:val="Hipervnculo"/>
                <w:rFonts w:cs="Arial"/>
                <w:noProof/>
                <w:lang w:bidi="he-IL"/>
              </w:rPr>
              <w:t xml:space="preserve">TITULO LXXXII: MODIFICACIÓN LEY DE TRANSITO 18.290. </w:t>
            </w:r>
            <w:r w:rsidRPr="00630401">
              <w:rPr>
                <w:rStyle w:val="Hipervnculo"/>
                <w:rFonts w:cs="Arial"/>
                <w:noProof/>
                <w:lang w:eastAsia="zh-CN" w:bidi="he-IL"/>
              </w:rPr>
              <w:t>ESTABLECE LA OBLIGATORIEDAD DE GRABAR LA PATENTE EN VENTANAS Y ESPEJOS PARA:</w:t>
            </w:r>
            <w:r>
              <w:rPr>
                <w:noProof/>
                <w:webHidden/>
              </w:rPr>
              <w:tab/>
            </w:r>
            <w:r>
              <w:rPr>
                <w:noProof/>
                <w:webHidden/>
              </w:rPr>
              <w:fldChar w:fldCharType="begin"/>
            </w:r>
            <w:r>
              <w:rPr>
                <w:noProof/>
                <w:webHidden/>
              </w:rPr>
              <w:instrText xml:space="preserve"> PAGEREF _Toc202537651 \h </w:instrText>
            </w:r>
            <w:r>
              <w:rPr>
                <w:noProof/>
                <w:webHidden/>
              </w:rPr>
            </w:r>
            <w:r>
              <w:rPr>
                <w:noProof/>
                <w:webHidden/>
              </w:rPr>
              <w:fldChar w:fldCharType="separate"/>
            </w:r>
            <w:r w:rsidR="005C7758">
              <w:rPr>
                <w:noProof/>
                <w:webHidden/>
              </w:rPr>
              <w:t>133</w:t>
            </w:r>
            <w:r>
              <w:rPr>
                <w:noProof/>
                <w:webHidden/>
              </w:rPr>
              <w:fldChar w:fldCharType="end"/>
            </w:r>
          </w:hyperlink>
        </w:p>
        <w:p w14:paraId="321FA1D5" w14:textId="2CAF5413"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52" w:history="1">
            <w:r w:rsidRPr="00630401">
              <w:rPr>
                <w:rStyle w:val="Hipervnculo"/>
                <w:rFonts w:cs="Arial"/>
                <w:noProof/>
                <w:bdr w:val="none" w:sz="0" w:space="0" w:color="auto" w:frame="1"/>
                <w:lang w:bidi="he-IL"/>
              </w:rPr>
              <w:t>TITULO LXXXIII: LEY 21.164 MODIFICACIONES LEY SANNA</w:t>
            </w:r>
            <w:r>
              <w:rPr>
                <w:noProof/>
                <w:webHidden/>
              </w:rPr>
              <w:tab/>
            </w:r>
            <w:r>
              <w:rPr>
                <w:noProof/>
                <w:webHidden/>
              </w:rPr>
              <w:fldChar w:fldCharType="begin"/>
            </w:r>
            <w:r>
              <w:rPr>
                <w:noProof/>
                <w:webHidden/>
              </w:rPr>
              <w:instrText xml:space="preserve"> PAGEREF _Toc202537652 \h </w:instrText>
            </w:r>
            <w:r>
              <w:rPr>
                <w:noProof/>
                <w:webHidden/>
              </w:rPr>
            </w:r>
            <w:r>
              <w:rPr>
                <w:noProof/>
                <w:webHidden/>
              </w:rPr>
              <w:fldChar w:fldCharType="separate"/>
            </w:r>
            <w:r w:rsidR="005C7758">
              <w:rPr>
                <w:noProof/>
                <w:webHidden/>
              </w:rPr>
              <w:t>133</w:t>
            </w:r>
            <w:r>
              <w:rPr>
                <w:noProof/>
                <w:webHidden/>
              </w:rPr>
              <w:fldChar w:fldCharType="end"/>
            </w:r>
          </w:hyperlink>
        </w:p>
        <w:p w14:paraId="02903FD3" w14:textId="4AE9FD5E"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53" w:history="1">
            <w:r w:rsidRPr="00630401">
              <w:rPr>
                <w:rStyle w:val="Hipervnculo"/>
                <w:rFonts w:cs="Arial"/>
                <w:noProof/>
                <w:shd w:val="clear" w:color="auto" w:fill="FFFFFF"/>
                <w:lang w:bidi="he-IL"/>
              </w:rPr>
              <w:t xml:space="preserve">TITULO LXXXIV: LEY 21.565 </w:t>
            </w:r>
            <w:r w:rsidRPr="00630401">
              <w:rPr>
                <w:rStyle w:val="Hipervnculo"/>
                <w:rFonts w:cs="Arial"/>
                <w:noProof/>
                <w:spacing w:val="-12"/>
                <w:lang w:bidi="he-IL"/>
              </w:rPr>
              <w:t>VICTIMAS DE FEMICIDIO Y PROTECCIÓN DEL EMPLEO</w:t>
            </w:r>
            <w:r>
              <w:rPr>
                <w:noProof/>
                <w:webHidden/>
              </w:rPr>
              <w:tab/>
            </w:r>
            <w:r>
              <w:rPr>
                <w:noProof/>
                <w:webHidden/>
              </w:rPr>
              <w:fldChar w:fldCharType="begin"/>
            </w:r>
            <w:r>
              <w:rPr>
                <w:noProof/>
                <w:webHidden/>
              </w:rPr>
              <w:instrText xml:space="preserve"> PAGEREF _Toc202537653 \h </w:instrText>
            </w:r>
            <w:r>
              <w:rPr>
                <w:noProof/>
                <w:webHidden/>
              </w:rPr>
            </w:r>
            <w:r>
              <w:rPr>
                <w:noProof/>
                <w:webHidden/>
              </w:rPr>
              <w:fldChar w:fldCharType="separate"/>
            </w:r>
            <w:r w:rsidR="005C7758">
              <w:rPr>
                <w:noProof/>
                <w:webHidden/>
              </w:rPr>
              <w:t>136</w:t>
            </w:r>
            <w:r>
              <w:rPr>
                <w:noProof/>
                <w:webHidden/>
              </w:rPr>
              <w:fldChar w:fldCharType="end"/>
            </w:r>
          </w:hyperlink>
        </w:p>
        <w:p w14:paraId="72ED3427" w14:textId="30982B1B"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54" w:history="1">
            <w:r w:rsidRPr="00630401">
              <w:rPr>
                <w:rStyle w:val="Hipervnculo"/>
                <w:rFonts w:cs="Arial"/>
                <w:noProof/>
                <w:shd w:val="clear" w:color="auto" w:fill="FFFFFF"/>
                <w:lang w:bidi="he-IL"/>
              </w:rPr>
              <w:t>TITULO LXXXV: D.S N° 36 MODIFICA EL DECRETO SUPREMO Nº 64, DE 2017, DEL MINISTERIO DEL TRABAJO Y PREVISIÓN SOCIAL, QUE APRUEBA EL REGLAMENTO DEL CAPÍTULO II “DE LA INCLUSIÓN LABORAL DE PERSONAS CON DISCAPACIDAD”</w:t>
            </w:r>
            <w:r>
              <w:rPr>
                <w:noProof/>
                <w:webHidden/>
              </w:rPr>
              <w:tab/>
            </w:r>
            <w:r>
              <w:rPr>
                <w:noProof/>
                <w:webHidden/>
              </w:rPr>
              <w:fldChar w:fldCharType="begin"/>
            </w:r>
            <w:r>
              <w:rPr>
                <w:noProof/>
                <w:webHidden/>
              </w:rPr>
              <w:instrText xml:space="preserve"> PAGEREF _Toc202537654 \h </w:instrText>
            </w:r>
            <w:r>
              <w:rPr>
                <w:noProof/>
                <w:webHidden/>
              </w:rPr>
            </w:r>
            <w:r>
              <w:rPr>
                <w:noProof/>
                <w:webHidden/>
              </w:rPr>
              <w:fldChar w:fldCharType="separate"/>
            </w:r>
            <w:r w:rsidR="005C7758">
              <w:rPr>
                <w:noProof/>
                <w:webHidden/>
              </w:rPr>
              <w:t>137</w:t>
            </w:r>
            <w:r>
              <w:rPr>
                <w:noProof/>
                <w:webHidden/>
              </w:rPr>
              <w:fldChar w:fldCharType="end"/>
            </w:r>
          </w:hyperlink>
        </w:p>
        <w:p w14:paraId="10F6A659" w14:textId="4F5A8A16"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55" w:history="1">
            <w:r w:rsidRPr="00630401">
              <w:rPr>
                <w:rStyle w:val="Hipervnculo"/>
                <w:rFonts w:cs="Arial"/>
                <w:noProof/>
                <w:lang w:bidi="he-IL"/>
              </w:rPr>
              <w:t>TITULO LXXXVI: DE LAS MEDIDAS ESPECIALES POR OLAS DE CALOR EXTREMO</w:t>
            </w:r>
            <w:r>
              <w:rPr>
                <w:noProof/>
                <w:webHidden/>
              </w:rPr>
              <w:tab/>
            </w:r>
            <w:r>
              <w:rPr>
                <w:noProof/>
                <w:webHidden/>
              </w:rPr>
              <w:fldChar w:fldCharType="begin"/>
            </w:r>
            <w:r>
              <w:rPr>
                <w:noProof/>
                <w:webHidden/>
              </w:rPr>
              <w:instrText xml:space="preserve"> PAGEREF _Toc202537655 \h </w:instrText>
            </w:r>
            <w:r>
              <w:rPr>
                <w:noProof/>
                <w:webHidden/>
              </w:rPr>
            </w:r>
            <w:r>
              <w:rPr>
                <w:noProof/>
                <w:webHidden/>
              </w:rPr>
              <w:fldChar w:fldCharType="separate"/>
            </w:r>
            <w:r w:rsidR="005C7758">
              <w:rPr>
                <w:noProof/>
                <w:webHidden/>
              </w:rPr>
              <w:t>138</w:t>
            </w:r>
            <w:r>
              <w:rPr>
                <w:noProof/>
                <w:webHidden/>
              </w:rPr>
              <w:fldChar w:fldCharType="end"/>
            </w:r>
          </w:hyperlink>
        </w:p>
        <w:p w14:paraId="61585735" w14:textId="29DD837B"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56" w:history="1">
            <w:r w:rsidRPr="00630401">
              <w:rPr>
                <w:rStyle w:val="Hipervnculo"/>
                <w:rFonts w:cs="Arial"/>
                <w:caps/>
                <w:noProof/>
                <w:lang w:bidi="he-IL"/>
              </w:rPr>
              <w:t>TITULO LXXXVII: LEY 21.645 DE LA PROTECCIÓN A LA MATERNIDAD, PATERNIDAD Y VIDA FAMILIAR Y REGULA UN RÉGIMEN DE TRABAJO A DISTANCIA Y TELETRABAJO EN LAS CONDICIONES QUE INDICA</w:t>
            </w:r>
            <w:r>
              <w:rPr>
                <w:noProof/>
                <w:webHidden/>
              </w:rPr>
              <w:tab/>
            </w:r>
            <w:r>
              <w:rPr>
                <w:noProof/>
                <w:webHidden/>
              </w:rPr>
              <w:fldChar w:fldCharType="begin"/>
            </w:r>
            <w:r>
              <w:rPr>
                <w:noProof/>
                <w:webHidden/>
              </w:rPr>
              <w:instrText xml:space="preserve"> PAGEREF _Toc202537656 \h </w:instrText>
            </w:r>
            <w:r>
              <w:rPr>
                <w:noProof/>
                <w:webHidden/>
              </w:rPr>
            </w:r>
            <w:r>
              <w:rPr>
                <w:noProof/>
                <w:webHidden/>
              </w:rPr>
              <w:fldChar w:fldCharType="separate"/>
            </w:r>
            <w:r w:rsidR="005C7758">
              <w:rPr>
                <w:noProof/>
                <w:webHidden/>
              </w:rPr>
              <w:t>140</w:t>
            </w:r>
            <w:r>
              <w:rPr>
                <w:noProof/>
                <w:webHidden/>
              </w:rPr>
              <w:fldChar w:fldCharType="end"/>
            </w:r>
          </w:hyperlink>
        </w:p>
        <w:p w14:paraId="151672E9" w14:textId="7ABF28C5"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57" w:history="1">
            <w:r w:rsidRPr="00630401">
              <w:rPr>
                <w:rStyle w:val="Hipervnculo"/>
                <w:rFonts w:cs="Arial"/>
                <w:caps/>
                <w:noProof/>
                <w:lang w:bidi="he-IL"/>
              </w:rPr>
              <w:t xml:space="preserve">TITULO LXXXVIII: LEY 21.643 (LEY KARIN) </w:t>
            </w:r>
            <w:r w:rsidRPr="00630401">
              <w:rPr>
                <w:rStyle w:val="Hipervnculo"/>
                <w:rFonts w:cs="Arial"/>
                <w:noProof/>
                <w:lang w:bidi="he-IL"/>
              </w:rPr>
              <w:t>MODIFICA EL CÓDIGO DEL TRABAJO Y OTROS CUERPOS LEGALES, EN MATERIA DE PREVENCIÓN, INVESTIGACIÓN Y SANCIÓN DEL ACOSO LABORAL, SEXUAL O DE VIOLENCIA EN EL TRABAJO</w:t>
            </w:r>
            <w:r>
              <w:rPr>
                <w:noProof/>
                <w:webHidden/>
              </w:rPr>
              <w:tab/>
            </w:r>
            <w:r>
              <w:rPr>
                <w:noProof/>
                <w:webHidden/>
              </w:rPr>
              <w:fldChar w:fldCharType="begin"/>
            </w:r>
            <w:r>
              <w:rPr>
                <w:noProof/>
                <w:webHidden/>
              </w:rPr>
              <w:instrText xml:space="preserve"> PAGEREF _Toc202537657 \h </w:instrText>
            </w:r>
            <w:r>
              <w:rPr>
                <w:noProof/>
                <w:webHidden/>
              </w:rPr>
            </w:r>
            <w:r>
              <w:rPr>
                <w:noProof/>
                <w:webHidden/>
              </w:rPr>
              <w:fldChar w:fldCharType="separate"/>
            </w:r>
            <w:r w:rsidR="005C7758">
              <w:rPr>
                <w:noProof/>
                <w:webHidden/>
              </w:rPr>
              <w:t>141</w:t>
            </w:r>
            <w:r>
              <w:rPr>
                <w:noProof/>
                <w:webHidden/>
              </w:rPr>
              <w:fldChar w:fldCharType="end"/>
            </w:r>
          </w:hyperlink>
        </w:p>
        <w:p w14:paraId="19430247" w14:textId="3E343398" w:rsidR="00724922" w:rsidRDefault="00724922">
          <w:pPr>
            <w:pStyle w:val="TDC1"/>
            <w:rPr>
              <w:rFonts w:eastAsiaTheme="minorEastAsia" w:cstheme="minorBidi"/>
              <w:b w:val="0"/>
              <w:bCs w:val="0"/>
              <w:i w:val="0"/>
              <w:iCs w:val="0"/>
              <w:noProof/>
              <w:kern w:val="2"/>
              <w:lang w:eastAsia="es-CL"/>
              <w14:ligatures w14:val="standardContextual"/>
            </w:rPr>
          </w:pPr>
          <w:hyperlink w:anchor="_Toc202537658" w:history="1">
            <w:r w:rsidRPr="00630401">
              <w:rPr>
                <w:rStyle w:val="Hipervnculo"/>
                <w:noProof/>
                <w:lang w:bidi="he-IL"/>
              </w:rPr>
              <w:t>POLÍTICA PREVENTIVA DEL ACOSO LABORAL, EL ACOSO SEXUAL Y LA VIOLENCIA EN EL LUGAR DE TRABAJO.</w:t>
            </w:r>
            <w:r>
              <w:rPr>
                <w:noProof/>
                <w:webHidden/>
              </w:rPr>
              <w:tab/>
            </w:r>
            <w:r>
              <w:rPr>
                <w:noProof/>
                <w:webHidden/>
              </w:rPr>
              <w:fldChar w:fldCharType="begin"/>
            </w:r>
            <w:r>
              <w:rPr>
                <w:noProof/>
                <w:webHidden/>
              </w:rPr>
              <w:instrText xml:space="preserve"> PAGEREF _Toc202537658 \h </w:instrText>
            </w:r>
            <w:r>
              <w:rPr>
                <w:noProof/>
                <w:webHidden/>
              </w:rPr>
            </w:r>
            <w:r>
              <w:rPr>
                <w:noProof/>
                <w:webHidden/>
              </w:rPr>
              <w:fldChar w:fldCharType="separate"/>
            </w:r>
            <w:r w:rsidR="005C7758">
              <w:rPr>
                <w:noProof/>
                <w:webHidden/>
              </w:rPr>
              <w:t>157</w:t>
            </w:r>
            <w:r>
              <w:rPr>
                <w:noProof/>
                <w:webHidden/>
              </w:rPr>
              <w:fldChar w:fldCharType="end"/>
            </w:r>
          </w:hyperlink>
        </w:p>
        <w:p w14:paraId="3ABB2906" w14:textId="184F80FC"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59" w:history="1">
            <w:r w:rsidRPr="00630401">
              <w:rPr>
                <w:rStyle w:val="Hipervnculo"/>
                <w:rFonts w:cs="Arial"/>
                <w:noProof/>
                <w:spacing w:val="-12"/>
                <w:kern w:val="36"/>
                <w:lang w:eastAsia="es-MX" w:bidi="he-IL"/>
              </w:rPr>
              <w:t>ANEXO II</w:t>
            </w:r>
            <w:r>
              <w:rPr>
                <w:noProof/>
                <w:webHidden/>
              </w:rPr>
              <w:tab/>
            </w:r>
            <w:r>
              <w:rPr>
                <w:noProof/>
                <w:webHidden/>
              </w:rPr>
              <w:fldChar w:fldCharType="begin"/>
            </w:r>
            <w:r>
              <w:rPr>
                <w:noProof/>
                <w:webHidden/>
              </w:rPr>
              <w:instrText xml:space="preserve"> PAGEREF _Toc202537659 \h </w:instrText>
            </w:r>
            <w:r>
              <w:rPr>
                <w:noProof/>
                <w:webHidden/>
              </w:rPr>
            </w:r>
            <w:r>
              <w:rPr>
                <w:noProof/>
                <w:webHidden/>
              </w:rPr>
              <w:fldChar w:fldCharType="separate"/>
            </w:r>
            <w:r w:rsidR="005C7758">
              <w:rPr>
                <w:noProof/>
                <w:webHidden/>
              </w:rPr>
              <w:t>158</w:t>
            </w:r>
            <w:r>
              <w:rPr>
                <w:noProof/>
                <w:webHidden/>
              </w:rPr>
              <w:fldChar w:fldCharType="end"/>
            </w:r>
          </w:hyperlink>
        </w:p>
        <w:p w14:paraId="39218CBE" w14:textId="5066D3C4"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60" w:history="1">
            <w:r w:rsidRPr="00630401">
              <w:rPr>
                <w:rStyle w:val="Hipervnculo"/>
                <w:rFonts w:cs="Arial"/>
                <w:noProof/>
                <w:lang w:val="es-ES" w:bidi="he-IL"/>
              </w:rPr>
              <w:t>DEFINICIONES</w:t>
            </w:r>
            <w:r>
              <w:rPr>
                <w:noProof/>
                <w:webHidden/>
              </w:rPr>
              <w:tab/>
            </w:r>
            <w:r>
              <w:rPr>
                <w:noProof/>
                <w:webHidden/>
              </w:rPr>
              <w:fldChar w:fldCharType="begin"/>
            </w:r>
            <w:r>
              <w:rPr>
                <w:noProof/>
                <w:webHidden/>
              </w:rPr>
              <w:instrText xml:space="preserve"> PAGEREF _Toc202537660 \h </w:instrText>
            </w:r>
            <w:r>
              <w:rPr>
                <w:noProof/>
                <w:webHidden/>
              </w:rPr>
            </w:r>
            <w:r>
              <w:rPr>
                <w:noProof/>
                <w:webHidden/>
              </w:rPr>
              <w:fldChar w:fldCharType="separate"/>
            </w:r>
            <w:r w:rsidR="005C7758">
              <w:rPr>
                <w:noProof/>
                <w:webHidden/>
              </w:rPr>
              <w:t>158</w:t>
            </w:r>
            <w:r>
              <w:rPr>
                <w:noProof/>
                <w:webHidden/>
              </w:rPr>
              <w:fldChar w:fldCharType="end"/>
            </w:r>
          </w:hyperlink>
        </w:p>
        <w:p w14:paraId="57212C64" w14:textId="297FD10D"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61" w:history="1">
            <w:r w:rsidRPr="00630401">
              <w:rPr>
                <w:rStyle w:val="Hipervnculo"/>
                <w:rFonts w:cs="Arial"/>
                <w:noProof/>
                <w:lang w:val="es-ES" w:bidi="he-IL"/>
              </w:rPr>
              <w:t>DIRECTRICES PARA EL PROCEDIMIENTO DE INVESTIGACIÓN DE ACOSO SEXUAL, LABORAL Y DE VIOLENCIA EN EL TRABAJO (según párrafo 1°. Decreto 21, MINTRAB)</w:t>
            </w:r>
            <w:r>
              <w:rPr>
                <w:noProof/>
                <w:webHidden/>
              </w:rPr>
              <w:tab/>
            </w:r>
            <w:r>
              <w:rPr>
                <w:noProof/>
                <w:webHidden/>
              </w:rPr>
              <w:fldChar w:fldCharType="begin"/>
            </w:r>
            <w:r>
              <w:rPr>
                <w:noProof/>
                <w:webHidden/>
              </w:rPr>
              <w:instrText xml:space="preserve"> PAGEREF _Toc202537661 \h </w:instrText>
            </w:r>
            <w:r>
              <w:rPr>
                <w:noProof/>
                <w:webHidden/>
              </w:rPr>
            </w:r>
            <w:r>
              <w:rPr>
                <w:noProof/>
                <w:webHidden/>
              </w:rPr>
              <w:fldChar w:fldCharType="separate"/>
            </w:r>
            <w:r w:rsidR="005C7758">
              <w:rPr>
                <w:noProof/>
                <w:webHidden/>
              </w:rPr>
              <w:t>161</w:t>
            </w:r>
            <w:r>
              <w:rPr>
                <w:noProof/>
                <w:webHidden/>
              </w:rPr>
              <w:fldChar w:fldCharType="end"/>
            </w:r>
          </w:hyperlink>
        </w:p>
        <w:p w14:paraId="2EB0CA3A" w14:textId="5D22EE85"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62" w:history="1">
            <w:r w:rsidRPr="00630401">
              <w:rPr>
                <w:rStyle w:val="Hipervnculo"/>
                <w:rFonts w:cs="Arial"/>
                <w:noProof/>
                <w:lang w:val="es-ES" w:bidi="he-IL"/>
              </w:rPr>
              <w:t>ETAPA INICIAL: RECEPCIÓN DE DENUNCIA.</w:t>
            </w:r>
            <w:r>
              <w:rPr>
                <w:noProof/>
                <w:webHidden/>
              </w:rPr>
              <w:tab/>
            </w:r>
            <w:r>
              <w:rPr>
                <w:noProof/>
                <w:webHidden/>
              </w:rPr>
              <w:fldChar w:fldCharType="begin"/>
            </w:r>
            <w:r>
              <w:rPr>
                <w:noProof/>
                <w:webHidden/>
              </w:rPr>
              <w:instrText xml:space="preserve"> PAGEREF _Toc202537662 \h </w:instrText>
            </w:r>
            <w:r>
              <w:rPr>
                <w:noProof/>
                <w:webHidden/>
              </w:rPr>
            </w:r>
            <w:r>
              <w:rPr>
                <w:noProof/>
                <w:webHidden/>
              </w:rPr>
              <w:fldChar w:fldCharType="separate"/>
            </w:r>
            <w:r w:rsidR="005C7758">
              <w:rPr>
                <w:noProof/>
                <w:webHidden/>
              </w:rPr>
              <w:t>161</w:t>
            </w:r>
            <w:r>
              <w:rPr>
                <w:noProof/>
                <w:webHidden/>
              </w:rPr>
              <w:fldChar w:fldCharType="end"/>
            </w:r>
          </w:hyperlink>
        </w:p>
        <w:p w14:paraId="4F4ADB00" w14:textId="2797616D"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63" w:history="1">
            <w:r w:rsidRPr="00630401">
              <w:rPr>
                <w:rStyle w:val="Hipervnculo"/>
                <w:rFonts w:cs="Arial"/>
                <w:noProof/>
                <w:lang w:val="es-ES" w:bidi="he-IL"/>
              </w:rPr>
              <w:t>ETAPA: CONTENCIÓN / ACOMPAÑAMIENTO.</w:t>
            </w:r>
            <w:r>
              <w:rPr>
                <w:noProof/>
                <w:webHidden/>
              </w:rPr>
              <w:tab/>
            </w:r>
            <w:r>
              <w:rPr>
                <w:noProof/>
                <w:webHidden/>
              </w:rPr>
              <w:fldChar w:fldCharType="begin"/>
            </w:r>
            <w:r>
              <w:rPr>
                <w:noProof/>
                <w:webHidden/>
              </w:rPr>
              <w:instrText xml:space="preserve"> PAGEREF _Toc202537663 \h </w:instrText>
            </w:r>
            <w:r>
              <w:rPr>
                <w:noProof/>
                <w:webHidden/>
              </w:rPr>
            </w:r>
            <w:r>
              <w:rPr>
                <w:noProof/>
                <w:webHidden/>
              </w:rPr>
              <w:fldChar w:fldCharType="separate"/>
            </w:r>
            <w:r w:rsidR="005C7758">
              <w:rPr>
                <w:noProof/>
                <w:webHidden/>
              </w:rPr>
              <w:t>162</w:t>
            </w:r>
            <w:r>
              <w:rPr>
                <w:noProof/>
                <w:webHidden/>
              </w:rPr>
              <w:fldChar w:fldCharType="end"/>
            </w:r>
          </w:hyperlink>
        </w:p>
        <w:p w14:paraId="05C0773B" w14:textId="7D6714A9"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64" w:history="1">
            <w:r w:rsidRPr="00630401">
              <w:rPr>
                <w:rStyle w:val="Hipervnculo"/>
                <w:rFonts w:cs="Arial"/>
                <w:noProof/>
                <w:lang w:val="es-ES" w:bidi="he-IL"/>
              </w:rPr>
              <w:t>ETAPA: INVESTIGACIÓN INTERNA.</w:t>
            </w:r>
            <w:r>
              <w:rPr>
                <w:noProof/>
                <w:webHidden/>
              </w:rPr>
              <w:tab/>
            </w:r>
            <w:r>
              <w:rPr>
                <w:noProof/>
                <w:webHidden/>
              </w:rPr>
              <w:fldChar w:fldCharType="begin"/>
            </w:r>
            <w:r>
              <w:rPr>
                <w:noProof/>
                <w:webHidden/>
              </w:rPr>
              <w:instrText xml:space="preserve"> PAGEREF _Toc202537664 \h </w:instrText>
            </w:r>
            <w:r>
              <w:rPr>
                <w:noProof/>
                <w:webHidden/>
              </w:rPr>
            </w:r>
            <w:r>
              <w:rPr>
                <w:noProof/>
                <w:webHidden/>
              </w:rPr>
              <w:fldChar w:fldCharType="separate"/>
            </w:r>
            <w:r w:rsidR="005C7758">
              <w:rPr>
                <w:noProof/>
                <w:webHidden/>
              </w:rPr>
              <w:t>163</w:t>
            </w:r>
            <w:r>
              <w:rPr>
                <w:noProof/>
                <w:webHidden/>
              </w:rPr>
              <w:fldChar w:fldCharType="end"/>
            </w:r>
          </w:hyperlink>
        </w:p>
        <w:p w14:paraId="43AAB8F2" w14:textId="59300992"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65" w:history="1">
            <w:r w:rsidRPr="00630401">
              <w:rPr>
                <w:rStyle w:val="Hipervnculo"/>
                <w:rFonts w:cs="Arial"/>
                <w:noProof/>
                <w:lang w:val="es-ES" w:bidi="he-IL"/>
              </w:rPr>
              <w:t>ETAPA: RESOLUCIÓN DE INVESTIGACIÓN / INFORME DE CONCLUSIONES.</w:t>
            </w:r>
            <w:r>
              <w:rPr>
                <w:noProof/>
                <w:webHidden/>
              </w:rPr>
              <w:tab/>
            </w:r>
            <w:r>
              <w:rPr>
                <w:noProof/>
                <w:webHidden/>
              </w:rPr>
              <w:fldChar w:fldCharType="begin"/>
            </w:r>
            <w:r>
              <w:rPr>
                <w:noProof/>
                <w:webHidden/>
              </w:rPr>
              <w:instrText xml:space="preserve"> PAGEREF _Toc202537665 \h </w:instrText>
            </w:r>
            <w:r>
              <w:rPr>
                <w:noProof/>
                <w:webHidden/>
              </w:rPr>
            </w:r>
            <w:r>
              <w:rPr>
                <w:noProof/>
                <w:webHidden/>
              </w:rPr>
              <w:fldChar w:fldCharType="separate"/>
            </w:r>
            <w:r w:rsidR="005C7758">
              <w:rPr>
                <w:noProof/>
                <w:webHidden/>
              </w:rPr>
              <w:t>164</w:t>
            </w:r>
            <w:r>
              <w:rPr>
                <w:noProof/>
                <w:webHidden/>
              </w:rPr>
              <w:fldChar w:fldCharType="end"/>
            </w:r>
          </w:hyperlink>
        </w:p>
        <w:p w14:paraId="078603B2" w14:textId="544CB209"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66" w:history="1">
            <w:r w:rsidRPr="00630401">
              <w:rPr>
                <w:rStyle w:val="Hipervnculo"/>
                <w:rFonts w:cs="Arial"/>
                <w:noProof/>
                <w:lang w:val="es-ES" w:bidi="he-IL"/>
              </w:rPr>
              <w:t>ETAPA: ESTABLECIMIENTO DE MEDIDAS.</w:t>
            </w:r>
            <w:r>
              <w:rPr>
                <w:noProof/>
                <w:webHidden/>
              </w:rPr>
              <w:tab/>
            </w:r>
            <w:r>
              <w:rPr>
                <w:noProof/>
                <w:webHidden/>
              </w:rPr>
              <w:fldChar w:fldCharType="begin"/>
            </w:r>
            <w:r>
              <w:rPr>
                <w:noProof/>
                <w:webHidden/>
              </w:rPr>
              <w:instrText xml:space="preserve"> PAGEREF _Toc202537666 \h </w:instrText>
            </w:r>
            <w:r>
              <w:rPr>
                <w:noProof/>
                <w:webHidden/>
              </w:rPr>
            </w:r>
            <w:r>
              <w:rPr>
                <w:noProof/>
                <w:webHidden/>
              </w:rPr>
              <w:fldChar w:fldCharType="separate"/>
            </w:r>
            <w:r w:rsidR="005C7758">
              <w:rPr>
                <w:noProof/>
                <w:webHidden/>
              </w:rPr>
              <w:t>165</w:t>
            </w:r>
            <w:r>
              <w:rPr>
                <w:noProof/>
                <w:webHidden/>
              </w:rPr>
              <w:fldChar w:fldCharType="end"/>
            </w:r>
          </w:hyperlink>
        </w:p>
        <w:p w14:paraId="3B4866BB" w14:textId="0AF75007"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67" w:history="1">
            <w:r w:rsidRPr="00630401">
              <w:rPr>
                <w:rStyle w:val="Hipervnculo"/>
                <w:rFonts w:cs="Arial"/>
                <w:noProof/>
                <w:lang w:val="es-ES" w:bidi="he-IL"/>
              </w:rPr>
              <w:t>ETAPA: SANCIONES / MEDIDAS.</w:t>
            </w:r>
            <w:r>
              <w:rPr>
                <w:noProof/>
                <w:webHidden/>
              </w:rPr>
              <w:tab/>
            </w:r>
            <w:r>
              <w:rPr>
                <w:noProof/>
                <w:webHidden/>
              </w:rPr>
              <w:fldChar w:fldCharType="begin"/>
            </w:r>
            <w:r>
              <w:rPr>
                <w:noProof/>
                <w:webHidden/>
              </w:rPr>
              <w:instrText xml:space="preserve"> PAGEREF _Toc202537667 \h </w:instrText>
            </w:r>
            <w:r>
              <w:rPr>
                <w:noProof/>
                <w:webHidden/>
              </w:rPr>
            </w:r>
            <w:r>
              <w:rPr>
                <w:noProof/>
                <w:webHidden/>
              </w:rPr>
              <w:fldChar w:fldCharType="separate"/>
            </w:r>
            <w:r w:rsidR="005C7758">
              <w:rPr>
                <w:noProof/>
                <w:webHidden/>
              </w:rPr>
              <w:t>166</w:t>
            </w:r>
            <w:r>
              <w:rPr>
                <w:noProof/>
                <w:webHidden/>
              </w:rPr>
              <w:fldChar w:fldCharType="end"/>
            </w:r>
          </w:hyperlink>
        </w:p>
        <w:p w14:paraId="6399EE12" w14:textId="08D4237B"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68" w:history="1">
            <w:r>
              <w:rPr>
                <w:noProof/>
                <w:webHidden/>
              </w:rPr>
              <w:tab/>
            </w:r>
            <w:r>
              <w:rPr>
                <w:noProof/>
                <w:webHidden/>
              </w:rPr>
              <w:fldChar w:fldCharType="begin"/>
            </w:r>
            <w:r>
              <w:rPr>
                <w:noProof/>
                <w:webHidden/>
              </w:rPr>
              <w:instrText xml:space="preserve"> PAGEREF _Toc202537668 \h </w:instrText>
            </w:r>
            <w:r>
              <w:rPr>
                <w:noProof/>
                <w:webHidden/>
              </w:rPr>
            </w:r>
            <w:r>
              <w:rPr>
                <w:noProof/>
                <w:webHidden/>
              </w:rPr>
              <w:fldChar w:fldCharType="separate"/>
            </w:r>
            <w:r w:rsidR="005C7758">
              <w:rPr>
                <w:noProof/>
                <w:webHidden/>
              </w:rPr>
              <w:t>169</w:t>
            </w:r>
            <w:r>
              <w:rPr>
                <w:noProof/>
                <w:webHidden/>
              </w:rPr>
              <w:fldChar w:fldCharType="end"/>
            </w:r>
          </w:hyperlink>
        </w:p>
        <w:p w14:paraId="234F1616" w14:textId="0BF5BEF9"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69" w:history="1">
            <w:r w:rsidRPr="00630401">
              <w:rPr>
                <w:rStyle w:val="Hipervnculo"/>
                <w:rFonts w:cs="Arial"/>
                <w:noProof/>
                <w:lang w:val="es-ES" w:bidi="he-IL"/>
              </w:rPr>
              <w:t>FORMATO DE COMPROBANTE RECEPCIÓN DE DENUNCIA.</w:t>
            </w:r>
            <w:r>
              <w:rPr>
                <w:noProof/>
                <w:webHidden/>
              </w:rPr>
              <w:tab/>
            </w:r>
            <w:r>
              <w:rPr>
                <w:noProof/>
                <w:webHidden/>
              </w:rPr>
              <w:fldChar w:fldCharType="begin"/>
            </w:r>
            <w:r>
              <w:rPr>
                <w:noProof/>
                <w:webHidden/>
              </w:rPr>
              <w:instrText xml:space="preserve"> PAGEREF _Toc202537669 \h </w:instrText>
            </w:r>
            <w:r>
              <w:rPr>
                <w:noProof/>
                <w:webHidden/>
              </w:rPr>
            </w:r>
            <w:r>
              <w:rPr>
                <w:noProof/>
                <w:webHidden/>
              </w:rPr>
              <w:fldChar w:fldCharType="separate"/>
            </w:r>
            <w:r w:rsidR="005C7758">
              <w:rPr>
                <w:noProof/>
                <w:webHidden/>
              </w:rPr>
              <w:t>170</w:t>
            </w:r>
            <w:r>
              <w:rPr>
                <w:noProof/>
                <w:webHidden/>
              </w:rPr>
              <w:fldChar w:fldCharType="end"/>
            </w:r>
          </w:hyperlink>
        </w:p>
        <w:p w14:paraId="2C0F12E6" w14:textId="05C44983"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70" w:history="1">
            <w:r w:rsidRPr="00630401">
              <w:rPr>
                <w:rStyle w:val="Hipervnculo"/>
                <w:rFonts w:cs="Arial"/>
                <w:noProof/>
                <w:lang w:val="es-ES" w:bidi="he-IL"/>
              </w:rPr>
              <w:t>FORMATO DE COMPROBANTE DE RECEPCIÓN DE DENUNCIA</w:t>
            </w:r>
            <w:r>
              <w:rPr>
                <w:noProof/>
                <w:webHidden/>
              </w:rPr>
              <w:tab/>
            </w:r>
            <w:r>
              <w:rPr>
                <w:noProof/>
                <w:webHidden/>
              </w:rPr>
              <w:fldChar w:fldCharType="begin"/>
            </w:r>
            <w:r>
              <w:rPr>
                <w:noProof/>
                <w:webHidden/>
              </w:rPr>
              <w:instrText xml:space="preserve"> PAGEREF _Toc202537670 \h </w:instrText>
            </w:r>
            <w:r>
              <w:rPr>
                <w:noProof/>
                <w:webHidden/>
              </w:rPr>
            </w:r>
            <w:r>
              <w:rPr>
                <w:noProof/>
                <w:webHidden/>
              </w:rPr>
              <w:fldChar w:fldCharType="separate"/>
            </w:r>
            <w:r w:rsidR="005C7758">
              <w:rPr>
                <w:noProof/>
                <w:webHidden/>
              </w:rPr>
              <w:t>171</w:t>
            </w:r>
            <w:r>
              <w:rPr>
                <w:noProof/>
                <w:webHidden/>
              </w:rPr>
              <w:fldChar w:fldCharType="end"/>
            </w:r>
          </w:hyperlink>
        </w:p>
        <w:p w14:paraId="5954D147" w14:textId="69038EDA"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71" w:history="1">
            <w:r>
              <w:rPr>
                <w:noProof/>
                <w:webHidden/>
              </w:rPr>
              <w:tab/>
            </w:r>
            <w:r>
              <w:rPr>
                <w:noProof/>
                <w:webHidden/>
              </w:rPr>
              <w:fldChar w:fldCharType="begin"/>
            </w:r>
            <w:r>
              <w:rPr>
                <w:noProof/>
                <w:webHidden/>
              </w:rPr>
              <w:instrText xml:space="preserve"> PAGEREF _Toc202537671 \h </w:instrText>
            </w:r>
            <w:r>
              <w:rPr>
                <w:noProof/>
                <w:webHidden/>
              </w:rPr>
            </w:r>
            <w:r>
              <w:rPr>
                <w:noProof/>
                <w:webHidden/>
              </w:rPr>
              <w:fldChar w:fldCharType="separate"/>
            </w:r>
            <w:r w:rsidR="005C7758">
              <w:rPr>
                <w:noProof/>
                <w:webHidden/>
              </w:rPr>
              <w:t>171</w:t>
            </w:r>
            <w:r>
              <w:rPr>
                <w:noProof/>
                <w:webHidden/>
              </w:rPr>
              <w:fldChar w:fldCharType="end"/>
            </w:r>
          </w:hyperlink>
        </w:p>
        <w:p w14:paraId="25ED74D3" w14:textId="5513086A"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72" w:history="1">
            <w:r w:rsidRPr="00630401">
              <w:rPr>
                <w:rStyle w:val="Hipervnculo"/>
                <w:rFonts w:cs="Arial"/>
                <w:noProof/>
                <w:spacing w:val="-12"/>
                <w:kern w:val="36"/>
                <w:lang w:eastAsia="es-MX" w:bidi="he-IL"/>
              </w:rPr>
              <w:t>TITULO LXXXIX: DE LA ACTUALIZACIÓN DEL PROTOCOLO TMERT 2024</w:t>
            </w:r>
            <w:r>
              <w:rPr>
                <w:noProof/>
                <w:webHidden/>
              </w:rPr>
              <w:tab/>
            </w:r>
            <w:r>
              <w:rPr>
                <w:noProof/>
                <w:webHidden/>
              </w:rPr>
              <w:fldChar w:fldCharType="begin"/>
            </w:r>
            <w:r>
              <w:rPr>
                <w:noProof/>
                <w:webHidden/>
              </w:rPr>
              <w:instrText xml:space="preserve"> PAGEREF _Toc202537672 \h </w:instrText>
            </w:r>
            <w:r>
              <w:rPr>
                <w:noProof/>
                <w:webHidden/>
              </w:rPr>
            </w:r>
            <w:r>
              <w:rPr>
                <w:noProof/>
                <w:webHidden/>
              </w:rPr>
              <w:fldChar w:fldCharType="separate"/>
            </w:r>
            <w:r w:rsidR="005C7758">
              <w:rPr>
                <w:noProof/>
                <w:webHidden/>
              </w:rPr>
              <w:t>172</w:t>
            </w:r>
            <w:r>
              <w:rPr>
                <w:noProof/>
                <w:webHidden/>
              </w:rPr>
              <w:fldChar w:fldCharType="end"/>
            </w:r>
          </w:hyperlink>
        </w:p>
        <w:p w14:paraId="21A788F0" w14:textId="21E384C5"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73" w:history="1">
            <w:r w:rsidRPr="00630401">
              <w:rPr>
                <w:rStyle w:val="Hipervnculo"/>
                <w:rFonts w:cs="Arial"/>
                <w:noProof/>
                <w:lang w:bidi="he-IL"/>
              </w:rPr>
              <w:t xml:space="preserve">TITULO XCIII: DICTAMEN ORD. 693-26 </w:t>
            </w:r>
            <w:r w:rsidRPr="00630401">
              <w:rPr>
                <w:rStyle w:val="Hipervnculo"/>
                <w:rFonts w:cs="Arial"/>
                <w:noProof/>
                <w:lang w:val="es-ES" w:bidi="he-IL"/>
              </w:rPr>
              <w:t>Inclusión laboral de las personas con discapacidad y/o asignatarias de una pensión de invalidez.</w:t>
            </w:r>
            <w:r>
              <w:rPr>
                <w:noProof/>
                <w:webHidden/>
              </w:rPr>
              <w:tab/>
            </w:r>
            <w:r>
              <w:rPr>
                <w:noProof/>
                <w:webHidden/>
              </w:rPr>
              <w:fldChar w:fldCharType="begin"/>
            </w:r>
            <w:r>
              <w:rPr>
                <w:noProof/>
                <w:webHidden/>
              </w:rPr>
              <w:instrText xml:space="preserve"> PAGEREF _Toc202537673 \h </w:instrText>
            </w:r>
            <w:r>
              <w:rPr>
                <w:noProof/>
                <w:webHidden/>
              </w:rPr>
            </w:r>
            <w:r>
              <w:rPr>
                <w:noProof/>
                <w:webHidden/>
              </w:rPr>
              <w:fldChar w:fldCharType="separate"/>
            </w:r>
            <w:r w:rsidR="005C7758">
              <w:rPr>
                <w:noProof/>
                <w:webHidden/>
              </w:rPr>
              <w:t>174</w:t>
            </w:r>
            <w:r>
              <w:rPr>
                <w:noProof/>
                <w:webHidden/>
              </w:rPr>
              <w:fldChar w:fldCharType="end"/>
            </w:r>
          </w:hyperlink>
        </w:p>
        <w:p w14:paraId="333D2133" w14:textId="496A671A"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74" w:history="1">
            <w:r w:rsidRPr="00630401">
              <w:rPr>
                <w:rStyle w:val="Hipervnculo"/>
                <w:rFonts w:cs="Arial"/>
                <w:noProof/>
                <w:lang w:bidi="he-IL"/>
              </w:rPr>
              <w:t>Artículo 243: Fija el sentido y alcance de la Ley N°21.690, que Introduce Modificaciones al Código del Trabajo y Otros Cuerpos Legales en Materia de Inclusión Laboral de Personas con Discapacidad y/o Asignatarias de Pensión de Invalidez.</w:t>
            </w:r>
            <w:r>
              <w:rPr>
                <w:noProof/>
                <w:webHidden/>
              </w:rPr>
              <w:tab/>
            </w:r>
            <w:r>
              <w:rPr>
                <w:noProof/>
                <w:webHidden/>
              </w:rPr>
              <w:fldChar w:fldCharType="begin"/>
            </w:r>
            <w:r>
              <w:rPr>
                <w:noProof/>
                <w:webHidden/>
              </w:rPr>
              <w:instrText xml:space="preserve"> PAGEREF _Toc202537674 \h </w:instrText>
            </w:r>
            <w:r>
              <w:rPr>
                <w:noProof/>
                <w:webHidden/>
              </w:rPr>
            </w:r>
            <w:r>
              <w:rPr>
                <w:noProof/>
                <w:webHidden/>
              </w:rPr>
              <w:fldChar w:fldCharType="separate"/>
            </w:r>
            <w:r w:rsidR="005C7758">
              <w:rPr>
                <w:noProof/>
                <w:webHidden/>
              </w:rPr>
              <w:t>174</w:t>
            </w:r>
            <w:r>
              <w:rPr>
                <w:noProof/>
                <w:webHidden/>
              </w:rPr>
              <w:fldChar w:fldCharType="end"/>
            </w:r>
          </w:hyperlink>
        </w:p>
        <w:p w14:paraId="4B2F7C57" w14:textId="4726C950"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75" w:history="1">
            <w:r w:rsidRPr="00630401">
              <w:rPr>
                <w:rStyle w:val="Hipervnculo"/>
                <w:rFonts w:cs="Arial"/>
                <w:noProof/>
                <w:spacing w:val="-3"/>
                <w:lang w:bidi="he-IL"/>
              </w:rPr>
              <w:t>TITULO</w:t>
            </w:r>
            <w:r w:rsidRPr="00630401">
              <w:rPr>
                <w:rStyle w:val="Hipervnculo"/>
                <w:rFonts w:cs="Arial"/>
                <w:noProof/>
                <w:lang w:bidi="he-IL"/>
              </w:rPr>
              <w:t xml:space="preserve"> XCIV: DE LA GESTIÓN PREVENTIVA DE RIESGOS LABORALES DS 44</w:t>
            </w:r>
            <w:r>
              <w:rPr>
                <w:noProof/>
                <w:webHidden/>
              </w:rPr>
              <w:tab/>
            </w:r>
            <w:r>
              <w:rPr>
                <w:noProof/>
                <w:webHidden/>
              </w:rPr>
              <w:fldChar w:fldCharType="begin"/>
            </w:r>
            <w:r>
              <w:rPr>
                <w:noProof/>
                <w:webHidden/>
              </w:rPr>
              <w:instrText xml:space="preserve"> PAGEREF _Toc202537675 \h </w:instrText>
            </w:r>
            <w:r>
              <w:rPr>
                <w:noProof/>
                <w:webHidden/>
              </w:rPr>
            </w:r>
            <w:r>
              <w:rPr>
                <w:noProof/>
                <w:webHidden/>
              </w:rPr>
              <w:fldChar w:fldCharType="separate"/>
            </w:r>
            <w:r w:rsidR="005C7758">
              <w:rPr>
                <w:noProof/>
                <w:webHidden/>
              </w:rPr>
              <w:t>177</w:t>
            </w:r>
            <w:r>
              <w:rPr>
                <w:noProof/>
                <w:webHidden/>
              </w:rPr>
              <w:fldChar w:fldCharType="end"/>
            </w:r>
          </w:hyperlink>
        </w:p>
        <w:p w14:paraId="77C1F523" w14:textId="6B2114FD"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76" w:history="1">
            <w:r w:rsidRPr="00630401">
              <w:rPr>
                <w:rStyle w:val="Hipervnculo"/>
                <w:rFonts w:cs="Arial"/>
                <w:noProof/>
                <w:spacing w:val="-3"/>
                <w:lang w:bidi="he-IL"/>
              </w:rPr>
              <w:t>TITULO</w:t>
            </w:r>
            <w:r w:rsidRPr="00630401">
              <w:rPr>
                <w:rStyle w:val="Hipervnculo"/>
                <w:rFonts w:cs="Arial"/>
                <w:noProof/>
                <w:lang w:bidi="he-IL"/>
              </w:rPr>
              <w:t xml:space="preserve"> XCV: DE LA IDENTIFICACIÓN DE PELIGROS Y EVALUACIÓN DE RIESGOS LABORALES</w:t>
            </w:r>
            <w:r>
              <w:rPr>
                <w:noProof/>
                <w:webHidden/>
              </w:rPr>
              <w:tab/>
            </w:r>
            <w:r>
              <w:rPr>
                <w:noProof/>
                <w:webHidden/>
              </w:rPr>
              <w:fldChar w:fldCharType="begin"/>
            </w:r>
            <w:r>
              <w:rPr>
                <w:noProof/>
                <w:webHidden/>
              </w:rPr>
              <w:instrText xml:space="preserve"> PAGEREF _Toc202537676 \h </w:instrText>
            </w:r>
            <w:r>
              <w:rPr>
                <w:noProof/>
                <w:webHidden/>
              </w:rPr>
            </w:r>
            <w:r>
              <w:rPr>
                <w:noProof/>
                <w:webHidden/>
              </w:rPr>
              <w:fldChar w:fldCharType="separate"/>
            </w:r>
            <w:r w:rsidR="005C7758">
              <w:rPr>
                <w:noProof/>
                <w:webHidden/>
              </w:rPr>
              <w:t>177</w:t>
            </w:r>
            <w:r>
              <w:rPr>
                <w:noProof/>
                <w:webHidden/>
              </w:rPr>
              <w:fldChar w:fldCharType="end"/>
            </w:r>
          </w:hyperlink>
        </w:p>
        <w:p w14:paraId="66E63041" w14:textId="0A90F713"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77" w:history="1">
            <w:r w:rsidRPr="00630401">
              <w:rPr>
                <w:rStyle w:val="Hipervnculo"/>
                <w:rFonts w:cs="Arial"/>
                <w:noProof/>
                <w:spacing w:val="-3"/>
                <w:lang w:bidi="he-IL"/>
              </w:rPr>
              <w:t>TITULO</w:t>
            </w:r>
            <w:r w:rsidRPr="00630401">
              <w:rPr>
                <w:rStyle w:val="Hipervnculo"/>
                <w:rFonts w:cs="Arial"/>
                <w:noProof/>
                <w:lang w:bidi="he-IL"/>
              </w:rPr>
              <w:t xml:space="preserve"> XCVI </w:t>
            </w:r>
            <w:r w:rsidRPr="00630401">
              <w:rPr>
                <w:rStyle w:val="Hipervnculo"/>
                <w:noProof/>
                <w:lang w:bidi="he-IL"/>
              </w:rPr>
              <w:t>DEL PROGRAMA DE TRABAJO PREVENTIVO</w:t>
            </w:r>
            <w:r>
              <w:rPr>
                <w:noProof/>
                <w:webHidden/>
              </w:rPr>
              <w:tab/>
            </w:r>
            <w:r>
              <w:rPr>
                <w:noProof/>
                <w:webHidden/>
              </w:rPr>
              <w:fldChar w:fldCharType="begin"/>
            </w:r>
            <w:r>
              <w:rPr>
                <w:noProof/>
                <w:webHidden/>
              </w:rPr>
              <w:instrText xml:space="preserve"> PAGEREF _Toc202537677 \h </w:instrText>
            </w:r>
            <w:r>
              <w:rPr>
                <w:noProof/>
                <w:webHidden/>
              </w:rPr>
            </w:r>
            <w:r>
              <w:rPr>
                <w:noProof/>
                <w:webHidden/>
              </w:rPr>
              <w:fldChar w:fldCharType="separate"/>
            </w:r>
            <w:r w:rsidR="005C7758">
              <w:rPr>
                <w:noProof/>
                <w:webHidden/>
              </w:rPr>
              <w:t>179</w:t>
            </w:r>
            <w:r>
              <w:rPr>
                <w:noProof/>
                <w:webHidden/>
              </w:rPr>
              <w:fldChar w:fldCharType="end"/>
            </w:r>
          </w:hyperlink>
        </w:p>
        <w:p w14:paraId="27D62739" w14:textId="27F7F129"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78" w:history="1">
            <w:r w:rsidRPr="00630401">
              <w:rPr>
                <w:rStyle w:val="Hipervnculo"/>
                <w:rFonts w:cs="Arial"/>
                <w:noProof/>
                <w:spacing w:val="-3"/>
                <w:lang w:bidi="he-IL"/>
              </w:rPr>
              <w:t>TITULO</w:t>
            </w:r>
            <w:r w:rsidRPr="00630401">
              <w:rPr>
                <w:rStyle w:val="Hipervnculo"/>
                <w:rFonts w:cs="Arial"/>
                <w:noProof/>
                <w:lang w:bidi="he-IL"/>
              </w:rPr>
              <w:t xml:space="preserve"> XCVII DE</w:t>
            </w:r>
            <w:r w:rsidRPr="00630401">
              <w:rPr>
                <w:rStyle w:val="Hipervnculo"/>
                <w:noProof/>
                <w:lang w:bidi="he-IL"/>
              </w:rPr>
              <w:t xml:space="preserve"> LA PRELACIÓN DE LAS MEDIDAS PREVENTIVAS</w:t>
            </w:r>
            <w:r>
              <w:rPr>
                <w:noProof/>
                <w:webHidden/>
              </w:rPr>
              <w:tab/>
            </w:r>
            <w:r>
              <w:rPr>
                <w:noProof/>
                <w:webHidden/>
              </w:rPr>
              <w:fldChar w:fldCharType="begin"/>
            </w:r>
            <w:r>
              <w:rPr>
                <w:noProof/>
                <w:webHidden/>
              </w:rPr>
              <w:instrText xml:space="preserve"> PAGEREF _Toc202537678 \h </w:instrText>
            </w:r>
            <w:r>
              <w:rPr>
                <w:noProof/>
                <w:webHidden/>
              </w:rPr>
            </w:r>
            <w:r>
              <w:rPr>
                <w:noProof/>
                <w:webHidden/>
              </w:rPr>
              <w:fldChar w:fldCharType="separate"/>
            </w:r>
            <w:r w:rsidR="005C7758">
              <w:rPr>
                <w:noProof/>
                <w:webHidden/>
              </w:rPr>
              <w:t>180</w:t>
            </w:r>
            <w:r>
              <w:rPr>
                <w:noProof/>
                <w:webHidden/>
              </w:rPr>
              <w:fldChar w:fldCharType="end"/>
            </w:r>
          </w:hyperlink>
        </w:p>
        <w:p w14:paraId="5DAB87FA" w14:textId="641A35DE"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79" w:history="1">
            <w:r w:rsidRPr="00630401">
              <w:rPr>
                <w:rStyle w:val="Hipervnculo"/>
                <w:rFonts w:cs="Arial"/>
                <w:noProof/>
                <w:lang w:bidi="he-IL"/>
              </w:rPr>
              <w:t>TITULO XCVIII: SOBRE TRABAJADORES ESPECIALMENTE SENSIBLES</w:t>
            </w:r>
            <w:r>
              <w:rPr>
                <w:noProof/>
                <w:webHidden/>
              </w:rPr>
              <w:tab/>
            </w:r>
            <w:r>
              <w:rPr>
                <w:noProof/>
                <w:webHidden/>
              </w:rPr>
              <w:fldChar w:fldCharType="begin"/>
            </w:r>
            <w:r>
              <w:rPr>
                <w:noProof/>
                <w:webHidden/>
              </w:rPr>
              <w:instrText xml:space="preserve"> PAGEREF _Toc202537679 \h </w:instrText>
            </w:r>
            <w:r>
              <w:rPr>
                <w:noProof/>
                <w:webHidden/>
              </w:rPr>
            </w:r>
            <w:r>
              <w:rPr>
                <w:noProof/>
                <w:webHidden/>
              </w:rPr>
              <w:fldChar w:fldCharType="separate"/>
            </w:r>
            <w:r w:rsidR="005C7758">
              <w:rPr>
                <w:noProof/>
                <w:webHidden/>
              </w:rPr>
              <w:t>181</w:t>
            </w:r>
            <w:r>
              <w:rPr>
                <w:noProof/>
                <w:webHidden/>
              </w:rPr>
              <w:fldChar w:fldCharType="end"/>
            </w:r>
          </w:hyperlink>
        </w:p>
        <w:p w14:paraId="188C6C99" w14:textId="54D601DA"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80" w:history="1">
            <w:r w:rsidRPr="00630401">
              <w:rPr>
                <w:rStyle w:val="Hipervnculo"/>
                <w:rFonts w:cs="Arial"/>
                <w:noProof/>
                <w:lang w:bidi="he-IL"/>
              </w:rPr>
              <w:t>TITULO XCIX: DE LA INFORMACIÓN Y FORMACIÓN EN SEGURIDAD Y SALUD EN EL TRABAJO</w:t>
            </w:r>
            <w:r>
              <w:rPr>
                <w:noProof/>
                <w:webHidden/>
              </w:rPr>
              <w:tab/>
            </w:r>
            <w:r>
              <w:rPr>
                <w:noProof/>
                <w:webHidden/>
              </w:rPr>
              <w:fldChar w:fldCharType="begin"/>
            </w:r>
            <w:r>
              <w:rPr>
                <w:noProof/>
                <w:webHidden/>
              </w:rPr>
              <w:instrText xml:space="preserve"> PAGEREF _Toc202537680 \h </w:instrText>
            </w:r>
            <w:r>
              <w:rPr>
                <w:noProof/>
                <w:webHidden/>
              </w:rPr>
            </w:r>
            <w:r>
              <w:rPr>
                <w:noProof/>
                <w:webHidden/>
              </w:rPr>
              <w:fldChar w:fldCharType="separate"/>
            </w:r>
            <w:r w:rsidR="005C7758">
              <w:rPr>
                <w:noProof/>
                <w:webHidden/>
              </w:rPr>
              <w:t>184</w:t>
            </w:r>
            <w:r>
              <w:rPr>
                <w:noProof/>
                <w:webHidden/>
              </w:rPr>
              <w:fldChar w:fldCharType="end"/>
            </w:r>
          </w:hyperlink>
        </w:p>
        <w:p w14:paraId="5E2ED6D6" w14:textId="3E13495A"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81" w:history="1">
            <w:r w:rsidRPr="00630401">
              <w:rPr>
                <w:rStyle w:val="Hipervnculo"/>
                <w:rFonts w:cs="Arial"/>
                <w:noProof/>
                <w:lang w:bidi="he-IL"/>
              </w:rPr>
              <w:t>TITULO C: DE LA CONSULTA Y PARTICIPACIÓN DE LAS PERSONAS TRABAJADORAS (Decreto 44)</w:t>
            </w:r>
            <w:r>
              <w:rPr>
                <w:noProof/>
                <w:webHidden/>
              </w:rPr>
              <w:tab/>
            </w:r>
            <w:r>
              <w:rPr>
                <w:noProof/>
                <w:webHidden/>
              </w:rPr>
              <w:fldChar w:fldCharType="begin"/>
            </w:r>
            <w:r>
              <w:rPr>
                <w:noProof/>
                <w:webHidden/>
              </w:rPr>
              <w:instrText xml:space="preserve"> PAGEREF _Toc202537681 \h </w:instrText>
            </w:r>
            <w:r>
              <w:rPr>
                <w:noProof/>
                <w:webHidden/>
              </w:rPr>
            </w:r>
            <w:r>
              <w:rPr>
                <w:noProof/>
                <w:webHidden/>
              </w:rPr>
              <w:fldChar w:fldCharType="separate"/>
            </w:r>
            <w:r w:rsidR="005C7758">
              <w:rPr>
                <w:noProof/>
                <w:webHidden/>
              </w:rPr>
              <w:t>187</w:t>
            </w:r>
            <w:r>
              <w:rPr>
                <w:noProof/>
                <w:webHidden/>
              </w:rPr>
              <w:fldChar w:fldCharType="end"/>
            </w:r>
          </w:hyperlink>
        </w:p>
        <w:p w14:paraId="45F4C4DB" w14:textId="3AFC5CB0"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82" w:history="1">
            <w:r w:rsidRPr="00630401">
              <w:rPr>
                <w:rStyle w:val="Hipervnculo"/>
                <w:rFonts w:cs="Arial"/>
                <w:noProof/>
                <w:lang w:bidi="he-IL"/>
              </w:rPr>
              <w:t>TITULO CI: DEL RIESGO GRAVE E INMINENTE Y PLAN DE GESTIÓN DE EMERGENCIAS (Decreto 44)</w:t>
            </w:r>
            <w:r>
              <w:rPr>
                <w:noProof/>
                <w:webHidden/>
              </w:rPr>
              <w:tab/>
            </w:r>
            <w:r>
              <w:rPr>
                <w:noProof/>
                <w:webHidden/>
              </w:rPr>
              <w:fldChar w:fldCharType="begin"/>
            </w:r>
            <w:r>
              <w:rPr>
                <w:noProof/>
                <w:webHidden/>
              </w:rPr>
              <w:instrText xml:space="preserve"> PAGEREF _Toc202537682 \h </w:instrText>
            </w:r>
            <w:r>
              <w:rPr>
                <w:noProof/>
                <w:webHidden/>
              </w:rPr>
            </w:r>
            <w:r>
              <w:rPr>
                <w:noProof/>
                <w:webHidden/>
              </w:rPr>
              <w:fldChar w:fldCharType="separate"/>
            </w:r>
            <w:r w:rsidR="005C7758">
              <w:rPr>
                <w:noProof/>
                <w:webHidden/>
              </w:rPr>
              <w:t>188</w:t>
            </w:r>
            <w:r>
              <w:rPr>
                <w:noProof/>
                <w:webHidden/>
              </w:rPr>
              <w:fldChar w:fldCharType="end"/>
            </w:r>
          </w:hyperlink>
        </w:p>
        <w:p w14:paraId="5A30DBBA" w14:textId="62B38C8A"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83" w:history="1">
            <w:r w:rsidRPr="00630401">
              <w:rPr>
                <w:rStyle w:val="Hipervnculo"/>
                <w:rFonts w:cs="Arial"/>
                <w:noProof/>
                <w:lang w:eastAsia="es-MX" w:bidi="he-IL"/>
              </w:rPr>
              <w:t>TÍTULO CII: DE LA COORDINACIÓN Y COOPERACIÓN DE LA ACTIVIDAD PREVENTIVA (Decreto 44)</w:t>
            </w:r>
            <w:r>
              <w:rPr>
                <w:noProof/>
                <w:webHidden/>
              </w:rPr>
              <w:tab/>
            </w:r>
            <w:r>
              <w:rPr>
                <w:noProof/>
                <w:webHidden/>
              </w:rPr>
              <w:fldChar w:fldCharType="begin"/>
            </w:r>
            <w:r>
              <w:rPr>
                <w:noProof/>
                <w:webHidden/>
              </w:rPr>
              <w:instrText xml:space="preserve"> PAGEREF _Toc202537683 \h </w:instrText>
            </w:r>
            <w:r>
              <w:rPr>
                <w:noProof/>
                <w:webHidden/>
              </w:rPr>
            </w:r>
            <w:r>
              <w:rPr>
                <w:noProof/>
                <w:webHidden/>
              </w:rPr>
              <w:fldChar w:fldCharType="separate"/>
            </w:r>
            <w:r w:rsidR="005C7758">
              <w:rPr>
                <w:noProof/>
                <w:webHidden/>
              </w:rPr>
              <w:t>190</w:t>
            </w:r>
            <w:r>
              <w:rPr>
                <w:noProof/>
                <w:webHidden/>
              </w:rPr>
              <w:fldChar w:fldCharType="end"/>
            </w:r>
          </w:hyperlink>
        </w:p>
        <w:p w14:paraId="1F6A4411" w14:textId="7070738E"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84" w:history="1">
            <w:r w:rsidRPr="00630401">
              <w:rPr>
                <w:rStyle w:val="Hipervnculo"/>
                <w:rFonts w:cs="Arial"/>
                <w:noProof/>
                <w:lang w:eastAsia="es-MX" w:bidi="he-IL"/>
              </w:rPr>
              <w:t>TÍTULO CIII: DEL USO DE ELEMENTOS DE PROTECCIÓN PERSONAL (Decreto 44)</w:t>
            </w:r>
            <w:r>
              <w:rPr>
                <w:noProof/>
                <w:webHidden/>
              </w:rPr>
              <w:tab/>
            </w:r>
            <w:r>
              <w:rPr>
                <w:noProof/>
                <w:webHidden/>
              </w:rPr>
              <w:fldChar w:fldCharType="begin"/>
            </w:r>
            <w:r>
              <w:rPr>
                <w:noProof/>
                <w:webHidden/>
              </w:rPr>
              <w:instrText xml:space="preserve"> PAGEREF _Toc202537684 \h </w:instrText>
            </w:r>
            <w:r>
              <w:rPr>
                <w:noProof/>
                <w:webHidden/>
              </w:rPr>
            </w:r>
            <w:r>
              <w:rPr>
                <w:noProof/>
                <w:webHidden/>
              </w:rPr>
              <w:fldChar w:fldCharType="separate"/>
            </w:r>
            <w:r w:rsidR="005C7758">
              <w:rPr>
                <w:noProof/>
                <w:webHidden/>
              </w:rPr>
              <w:t>191</w:t>
            </w:r>
            <w:r>
              <w:rPr>
                <w:noProof/>
                <w:webHidden/>
              </w:rPr>
              <w:fldChar w:fldCharType="end"/>
            </w:r>
          </w:hyperlink>
        </w:p>
        <w:p w14:paraId="4AC1FD51" w14:textId="57F20070"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85" w:history="1">
            <w:r w:rsidRPr="00630401">
              <w:rPr>
                <w:rStyle w:val="Hipervnculo"/>
                <w:rFonts w:cs="Arial"/>
                <w:noProof/>
                <w:lang w:eastAsia="es-MX" w:bidi="he-IL"/>
              </w:rPr>
              <w:t>TÍTULO CIV: DE LA VIGILANCIA DEL AMBIENTE Y DE LA SALUD DE LAS PERSONAS TRABAJADORAS (Decreto 44)</w:t>
            </w:r>
            <w:r>
              <w:rPr>
                <w:noProof/>
                <w:webHidden/>
              </w:rPr>
              <w:tab/>
            </w:r>
            <w:r>
              <w:rPr>
                <w:noProof/>
                <w:webHidden/>
              </w:rPr>
              <w:fldChar w:fldCharType="begin"/>
            </w:r>
            <w:r>
              <w:rPr>
                <w:noProof/>
                <w:webHidden/>
              </w:rPr>
              <w:instrText xml:space="preserve"> PAGEREF _Toc202537685 \h </w:instrText>
            </w:r>
            <w:r>
              <w:rPr>
                <w:noProof/>
                <w:webHidden/>
              </w:rPr>
            </w:r>
            <w:r>
              <w:rPr>
                <w:noProof/>
                <w:webHidden/>
              </w:rPr>
              <w:fldChar w:fldCharType="separate"/>
            </w:r>
            <w:r w:rsidR="005C7758">
              <w:rPr>
                <w:noProof/>
                <w:webHidden/>
              </w:rPr>
              <w:t>193</w:t>
            </w:r>
            <w:r>
              <w:rPr>
                <w:noProof/>
                <w:webHidden/>
              </w:rPr>
              <w:fldChar w:fldCharType="end"/>
            </w:r>
          </w:hyperlink>
        </w:p>
        <w:p w14:paraId="0F1FEEA9" w14:textId="54BF6D40"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86" w:history="1">
            <w:r w:rsidRPr="00630401">
              <w:rPr>
                <w:rStyle w:val="Hipervnculo"/>
                <w:rFonts w:cs="Arial"/>
                <w:noProof/>
                <w:lang w:eastAsia="es-MX" w:bidi="he-IL"/>
              </w:rPr>
              <w:t>TÍTULO CV: DE LA INVESTIGACIÓN DE CAUSAS DE ACCIDENTES Y ENFERMEDADES (Decreto 44)</w:t>
            </w:r>
            <w:r>
              <w:rPr>
                <w:noProof/>
                <w:webHidden/>
              </w:rPr>
              <w:tab/>
            </w:r>
            <w:r>
              <w:rPr>
                <w:noProof/>
                <w:webHidden/>
              </w:rPr>
              <w:fldChar w:fldCharType="begin"/>
            </w:r>
            <w:r>
              <w:rPr>
                <w:noProof/>
                <w:webHidden/>
              </w:rPr>
              <w:instrText xml:space="preserve"> PAGEREF _Toc202537686 \h </w:instrText>
            </w:r>
            <w:r>
              <w:rPr>
                <w:noProof/>
                <w:webHidden/>
              </w:rPr>
            </w:r>
            <w:r>
              <w:rPr>
                <w:noProof/>
                <w:webHidden/>
              </w:rPr>
              <w:fldChar w:fldCharType="separate"/>
            </w:r>
            <w:r w:rsidR="005C7758">
              <w:rPr>
                <w:noProof/>
                <w:webHidden/>
              </w:rPr>
              <w:t>194</w:t>
            </w:r>
            <w:r>
              <w:rPr>
                <w:noProof/>
                <w:webHidden/>
              </w:rPr>
              <w:fldChar w:fldCharType="end"/>
            </w:r>
          </w:hyperlink>
        </w:p>
        <w:p w14:paraId="571381E4" w14:textId="31D0207C"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87" w:history="1">
            <w:r w:rsidRPr="00630401">
              <w:rPr>
                <w:rStyle w:val="Hipervnculo"/>
                <w:rFonts w:cs="Arial"/>
                <w:noProof/>
                <w:lang w:eastAsia="es-MX" w:bidi="he-IL"/>
              </w:rPr>
              <w:t>TÍTULO CVI: DE LA MATRIZ DE IDENTIFICACIÓN DE PELIGROS Y EVALUACIÓN DE RIESGOS DS 44</w:t>
            </w:r>
            <w:r>
              <w:rPr>
                <w:noProof/>
                <w:webHidden/>
              </w:rPr>
              <w:tab/>
            </w:r>
            <w:r>
              <w:rPr>
                <w:noProof/>
                <w:webHidden/>
              </w:rPr>
              <w:fldChar w:fldCharType="begin"/>
            </w:r>
            <w:r>
              <w:rPr>
                <w:noProof/>
                <w:webHidden/>
              </w:rPr>
              <w:instrText xml:space="preserve"> PAGEREF _Toc202537687 \h </w:instrText>
            </w:r>
            <w:r>
              <w:rPr>
                <w:noProof/>
                <w:webHidden/>
              </w:rPr>
            </w:r>
            <w:r>
              <w:rPr>
                <w:noProof/>
                <w:webHidden/>
              </w:rPr>
              <w:fldChar w:fldCharType="separate"/>
            </w:r>
            <w:r w:rsidR="005C7758">
              <w:rPr>
                <w:noProof/>
                <w:webHidden/>
              </w:rPr>
              <w:t>196</w:t>
            </w:r>
            <w:r>
              <w:rPr>
                <w:noProof/>
                <w:webHidden/>
              </w:rPr>
              <w:fldChar w:fldCharType="end"/>
            </w:r>
          </w:hyperlink>
        </w:p>
        <w:p w14:paraId="226AE005" w14:textId="141FC1AB" w:rsidR="00724922" w:rsidRDefault="00724922">
          <w:pPr>
            <w:pStyle w:val="TDC2"/>
            <w:tabs>
              <w:tab w:val="right" w:leader="dot" w:pos="8828"/>
            </w:tabs>
            <w:rPr>
              <w:rFonts w:eastAsiaTheme="minorEastAsia" w:cstheme="minorBidi"/>
              <w:b w:val="0"/>
              <w:bCs w:val="0"/>
              <w:noProof/>
              <w:kern w:val="2"/>
              <w:sz w:val="24"/>
              <w:szCs w:val="24"/>
              <w:lang w:eastAsia="es-CL"/>
              <w14:ligatures w14:val="standardContextual"/>
            </w:rPr>
          </w:pPr>
          <w:hyperlink w:anchor="_Toc202537688" w:history="1">
            <w:r w:rsidRPr="00630401">
              <w:rPr>
                <w:rStyle w:val="Hipervnculo"/>
                <w:rFonts w:cs="Arial"/>
                <w:noProof/>
                <w:lang w:bidi="he-IL"/>
              </w:rPr>
              <w:t>TITULO CVII: VIGENCIA DEL REGLAMENTO INTERNO DE ORDEN, HIGIENE Y SEGURIDAD</w:t>
            </w:r>
            <w:r>
              <w:rPr>
                <w:noProof/>
                <w:webHidden/>
              </w:rPr>
              <w:tab/>
            </w:r>
            <w:r>
              <w:rPr>
                <w:noProof/>
                <w:webHidden/>
              </w:rPr>
              <w:fldChar w:fldCharType="begin"/>
            </w:r>
            <w:r>
              <w:rPr>
                <w:noProof/>
                <w:webHidden/>
              </w:rPr>
              <w:instrText xml:space="preserve"> PAGEREF _Toc202537688 \h </w:instrText>
            </w:r>
            <w:r>
              <w:rPr>
                <w:noProof/>
                <w:webHidden/>
              </w:rPr>
            </w:r>
            <w:r>
              <w:rPr>
                <w:noProof/>
                <w:webHidden/>
              </w:rPr>
              <w:fldChar w:fldCharType="separate"/>
            </w:r>
            <w:r w:rsidR="005C7758">
              <w:rPr>
                <w:noProof/>
                <w:webHidden/>
              </w:rPr>
              <w:t>197</w:t>
            </w:r>
            <w:r>
              <w:rPr>
                <w:noProof/>
                <w:webHidden/>
              </w:rPr>
              <w:fldChar w:fldCharType="end"/>
            </w:r>
          </w:hyperlink>
        </w:p>
        <w:p w14:paraId="13C1961A" w14:textId="7920F1A3" w:rsidR="008D03EF" w:rsidRPr="006B6A62" w:rsidRDefault="008D03EF" w:rsidP="00BD1FA8">
          <w:pPr>
            <w:spacing w:before="240"/>
          </w:pPr>
          <w:r w:rsidRPr="006B6A62">
            <w:rPr>
              <w:b/>
              <w:bCs/>
              <w:noProof/>
            </w:rPr>
            <w:fldChar w:fldCharType="end"/>
          </w:r>
        </w:p>
      </w:sdtContent>
    </w:sdt>
    <w:p w14:paraId="6037A488" w14:textId="77777777" w:rsidR="00116F24" w:rsidRPr="006B6A62" w:rsidRDefault="00116F24" w:rsidP="00BD1FA8">
      <w:pPr>
        <w:spacing w:before="240"/>
        <w:jc w:val="both"/>
        <w:rPr>
          <w:rFonts w:ascii="Arial" w:hAnsi="Arial" w:cs="Arial"/>
          <w:b/>
        </w:rPr>
      </w:pPr>
    </w:p>
    <w:p w14:paraId="60B7152B" w14:textId="77777777" w:rsidR="00116F24" w:rsidRPr="006B6A62" w:rsidRDefault="00116F24" w:rsidP="00BD1FA8">
      <w:pPr>
        <w:spacing w:before="240"/>
        <w:jc w:val="both"/>
        <w:rPr>
          <w:rFonts w:ascii="Arial" w:hAnsi="Arial" w:cs="Arial"/>
          <w:b/>
        </w:rPr>
      </w:pPr>
    </w:p>
    <w:p w14:paraId="4C9FC34A" w14:textId="77777777" w:rsidR="00116F24" w:rsidRPr="006B6A62" w:rsidRDefault="00116F24" w:rsidP="00BD1FA8">
      <w:pPr>
        <w:spacing w:before="240"/>
        <w:jc w:val="both"/>
        <w:rPr>
          <w:rFonts w:ascii="Arial" w:hAnsi="Arial" w:cs="Arial"/>
          <w:b/>
        </w:rPr>
        <w:sectPr w:rsidR="00116F24" w:rsidRPr="006B6A62" w:rsidSect="00D05A1B">
          <w:footerReference w:type="even" r:id="rId9"/>
          <w:footerReference w:type="default" r:id="rId10"/>
          <w:pgSz w:w="12240" w:h="15840" w:code="1"/>
          <w:pgMar w:top="1417" w:right="1701" w:bottom="1417" w:left="1701" w:header="709" w:footer="709" w:gutter="0"/>
          <w:pgNumType w:start="0"/>
          <w:cols w:space="708"/>
          <w:titlePg/>
          <w:docGrid w:linePitch="360"/>
        </w:sectPr>
      </w:pPr>
    </w:p>
    <w:p w14:paraId="26FFE1CB" w14:textId="3E74A376" w:rsidR="006C5B6D" w:rsidRPr="006B6A62" w:rsidRDefault="00873164" w:rsidP="00BD1FA8">
      <w:pPr>
        <w:pStyle w:val="Ttulo1"/>
        <w:rPr>
          <w:sz w:val="24"/>
          <w:szCs w:val="24"/>
        </w:rPr>
      </w:pPr>
      <w:bookmarkStart w:id="0" w:name="_Toc202537565"/>
      <w:r w:rsidRPr="006B6A62">
        <w:rPr>
          <w:sz w:val="24"/>
          <w:szCs w:val="24"/>
        </w:rPr>
        <w:lastRenderedPageBreak/>
        <w:t>PREAMBULO:</w:t>
      </w:r>
      <w:bookmarkEnd w:id="0"/>
    </w:p>
    <w:p w14:paraId="05180CF5" w14:textId="09514E02" w:rsidR="00D47061" w:rsidRDefault="002D70A7" w:rsidP="00BD1FA8">
      <w:pPr>
        <w:spacing w:before="240"/>
        <w:jc w:val="both"/>
        <w:rPr>
          <w:rFonts w:ascii="Arial" w:hAnsi="Arial" w:cs="Arial"/>
        </w:rPr>
      </w:pPr>
      <w:r w:rsidRPr="0010704C">
        <w:rPr>
          <w:rFonts w:ascii="Arial" w:hAnsi="Arial" w:cs="Arial"/>
        </w:rPr>
        <w:t xml:space="preserve">El </w:t>
      </w:r>
      <w:r w:rsidR="00D47061" w:rsidRPr="0010704C">
        <w:rPr>
          <w:rFonts w:ascii="Arial" w:hAnsi="Arial" w:cs="Arial"/>
        </w:rPr>
        <w:t xml:space="preserve">artículo 1° del Decreto 44, el presente reglamento establece las obligaciones que la entidad empleadora deberá cumplir para la gestión preventiva de los riesgos profesionales o laborales, a fin de garantizar un entorno de trabajo seguro y saludable, a través de las medidas de prevención y protección de la vida y salud de las personas trabajadoras que se deban adoptar de conformidad a la normativa vigente, especialmente aquellas que se contienen en el Título VII de la ley </w:t>
      </w:r>
      <w:proofErr w:type="spellStart"/>
      <w:r w:rsidR="00D47061" w:rsidRPr="0010704C">
        <w:rPr>
          <w:rFonts w:ascii="Arial" w:hAnsi="Arial" w:cs="Arial"/>
        </w:rPr>
        <w:t>N°</w:t>
      </w:r>
      <w:proofErr w:type="spellEnd"/>
      <w:r w:rsidR="00D47061" w:rsidRPr="0010704C">
        <w:rPr>
          <w:rFonts w:ascii="Arial" w:hAnsi="Arial" w:cs="Arial"/>
        </w:rPr>
        <w:t xml:space="preserve"> 16.744 y en el Título I del Libro II del Código del Trabajo</w:t>
      </w:r>
    </w:p>
    <w:p w14:paraId="4A52465E" w14:textId="162E410F" w:rsidR="006C5B6D" w:rsidRPr="00D47061" w:rsidRDefault="00873164" w:rsidP="00BD1FA8">
      <w:pPr>
        <w:spacing w:before="240"/>
        <w:jc w:val="both"/>
        <w:rPr>
          <w:rFonts w:ascii="Arial" w:hAnsi="Arial" w:cs="Arial"/>
          <w:lang w:val="es-ES"/>
        </w:rPr>
      </w:pPr>
      <w:r w:rsidRPr="006B6A62">
        <w:rPr>
          <w:rFonts w:ascii="Arial" w:hAnsi="Arial" w:cs="Arial"/>
        </w:rPr>
        <w:t xml:space="preserve">Se pone en conocimiento de todos los trabajadores de la empresa que el presente Reglamento de Orden Higiene y Seguridad en el Trabajo se dicta en cumplimiento de lo establecido en el Título III del Código del Trabajo (DFL Nº 1)  y en el Artículo 67º de la Ley Nº 16.744 sobre Accidentes del Trabajo y Enfermedades Profesionales y el </w:t>
      </w:r>
      <w:r w:rsidR="00D47061" w:rsidRPr="0010704C">
        <w:rPr>
          <w:rFonts w:ascii="Arial" w:hAnsi="Arial" w:cs="Arial"/>
          <w:b/>
          <w:bCs/>
          <w:lang w:val="es-ES"/>
        </w:rPr>
        <w:t xml:space="preserve">REGLAMENTO SOBRE GESTIÓN PREVENTIVA DE LOS RIESGOS LABORALES PARA UN ENTORNO DE TRABAJO SEGURO Y SALUDABLE </w:t>
      </w:r>
      <w:r w:rsidR="00D47061" w:rsidRPr="0010704C">
        <w:rPr>
          <w:rFonts w:ascii="Arial" w:hAnsi="Arial" w:cs="Arial"/>
          <w:b/>
          <w:bCs/>
        </w:rPr>
        <w:t>Decreto 44</w:t>
      </w:r>
      <w:r w:rsidR="0010704C">
        <w:rPr>
          <w:rFonts w:ascii="Arial" w:hAnsi="Arial" w:cs="Arial"/>
          <w:b/>
          <w:bCs/>
        </w:rPr>
        <w:t>,</w:t>
      </w:r>
      <w:r w:rsidR="00D47061">
        <w:rPr>
          <w:rFonts w:ascii="Arial" w:hAnsi="Arial" w:cs="Arial"/>
        </w:rPr>
        <w:t xml:space="preserve"> </w:t>
      </w:r>
      <w:r w:rsidR="0010704C">
        <w:rPr>
          <w:rFonts w:ascii="Arial" w:hAnsi="Arial" w:cs="Arial"/>
        </w:rPr>
        <w:t>e</w:t>
      </w:r>
      <w:r w:rsidRPr="006B6A62">
        <w:rPr>
          <w:rFonts w:ascii="Arial" w:hAnsi="Arial" w:cs="Arial"/>
        </w:rPr>
        <w:t xml:space="preserve">l Artículo </w:t>
      </w:r>
      <w:proofErr w:type="spellStart"/>
      <w:r w:rsidRPr="006B6A62">
        <w:rPr>
          <w:rFonts w:ascii="Arial" w:hAnsi="Arial" w:cs="Arial"/>
        </w:rPr>
        <w:t>N°</w:t>
      </w:r>
      <w:proofErr w:type="spellEnd"/>
      <w:r w:rsidRPr="006B6A62">
        <w:rPr>
          <w:rFonts w:ascii="Arial" w:hAnsi="Arial" w:cs="Arial"/>
        </w:rPr>
        <w:t xml:space="preserve"> 67 ya mencionado, establece que: “Las empresas o entidades estarán obligadas a mantener al día los reglamentos Internos de Higiene y Seguridad en el Trabajo, y los trabajadores a cumplir con las exigencias que dichos reglamentos les impongan. Los reglamentos deberán consultar aplicación de multas a los trabajadores que no utilicen los elementos de protección personal que se les haya proporcionado o que no cumplan las obligaciones que les impongan las normas, reglamentaciones o instrucciones sobre Higiene y </w:t>
      </w:r>
      <w:r w:rsidR="00BD530D" w:rsidRPr="006B6A62">
        <w:rPr>
          <w:rFonts w:ascii="Arial" w:hAnsi="Arial" w:cs="Arial"/>
        </w:rPr>
        <w:t>Seguridad en</w:t>
      </w:r>
      <w:r w:rsidRPr="006B6A62">
        <w:rPr>
          <w:rFonts w:ascii="Arial" w:hAnsi="Arial" w:cs="Arial"/>
        </w:rPr>
        <w:t xml:space="preserve"> el Trabajo.”</w:t>
      </w:r>
    </w:p>
    <w:p w14:paraId="4438760B" w14:textId="2FD07F01" w:rsidR="006C5B6D" w:rsidRPr="006B6A62" w:rsidRDefault="00873164" w:rsidP="00BD1FA8">
      <w:pPr>
        <w:spacing w:before="240"/>
        <w:jc w:val="both"/>
        <w:rPr>
          <w:rFonts w:ascii="Arial" w:hAnsi="Arial" w:cs="Arial"/>
        </w:rPr>
      </w:pPr>
      <w:r w:rsidRPr="006B6A62">
        <w:rPr>
          <w:rFonts w:ascii="Arial" w:hAnsi="Arial" w:cs="Arial"/>
        </w:rPr>
        <w:t>La aplicación y reclamo de tales multas se regirán por lo dispuesto en el Artículo 157 del Código del Trabajo</w:t>
      </w:r>
      <w:r w:rsidR="00D47061">
        <w:rPr>
          <w:rFonts w:ascii="Arial" w:hAnsi="Arial" w:cs="Arial"/>
        </w:rPr>
        <w:t>.</w:t>
      </w:r>
    </w:p>
    <w:p w14:paraId="5CCF6E2B" w14:textId="425FBD26" w:rsidR="006C5B6D" w:rsidRPr="006B6A62" w:rsidRDefault="00873164" w:rsidP="00BD1FA8">
      <w:pPr>
        <w:spacing w:before="240"/>
        <w:jc w:val="both"/>
        <w:rPr>
          <w:rFonts w:ascii="Arial" w:hAnsi="Arial" w:cs="Arial"/>
        </w:rPr>
      </w:pPr>
      <w:r w:rsidRPr="006B6A62">
        <w:rPr>
          <w:rFonts w:ascii="Arial" w:hAnsi="Arial" w:cs="Arial"/>
        </w:rPr>
        <w:t>Las disposiciones que contiene el presente reglamento han sido establecidas con el fin de prevenir los riesgos de Accidente del Trabajo o Enfermedades Profesionales que pudieran afectar a los trabajadores de la empresa y contribuir así a mejorar y aumentar la seguridad de la empresa.</w:t>
      </w:r>
    </w:p>
    <w:p w14:paraId="637B7BDB" w14:textId="6DE8274E" w:rsidR="006C5B6D" w:rsidRPr="006B6A62" w:rsidRDefault="00873164" w:rsidP="00BD1FA8">
      <w:pPr>
        <w:spacing w:before="240"/>
        <w:jc w:val="both"/>
        <w:rPr>
          <w:rFonts w:ascii="Arial" w:hAnsi="Arial" w:cs="Arial"/>
        </w:rPr>
      </w:pPr>
      <w:r w:rsidRPr="006B6A62">
        <w:rPr>
          <w:rFonts w:ascii="Arial" w:hAnsi="Arial" w:cs="Arial"/>
        </w:rPr>
        <w:t>Los Objetivos del presente Reglamento Interno de Orden, Higiene y Seguridad son los Siguientes:</w:t>
      </w:r>
    </w:p>
    <w:p w14:paraId="134B711B" w14:textId="77777777" w:rsidR="006C5B6D" w:rsidRPr="006B6A62" w:rsidRDefault="00873164" w:rsidP="00BD1FA8">
      <w:pPr>
        <w:spacing w:before="240"/>
        <w:jc w:val="both"/>
        <w:rPr>
          <w:rFonts w:ascii="Arial" w:hAnsi="Arial" w:cs="Arial"/>
        </w:rPr>
      </w:pPr>
      <w:r w:rsidRPr="006B6A62">
        <w:rPr>
          <w:rFonts w:ascii="Arial" w:hAnsi="Arial" w:cs="Arial"/>
        </w:rPr>
        <w:t>Dar a conocer a todos los trabajadores, todo lo concerniente a lo que el Contrato de Trabajo significa para ambas partes, en cuanto a obligaciones, prohibiciones y sanciones, en las pueda incurrir, al no mantener una debida observancia del conjunto de normas estipuladas que lo regulan.</w:t>
      </w:r>
    </w:p>
    <w:p w14:paraId="503EC58A" w14:textId="77777777" w:rsidR="006C5B6D" w:rsidRPr="006B6A62" w:rsidRDefault="00873164" w:rsidP="00BD1FA8">
      <w:pPr>
        <w:spacing w:before="240"/>
        <w:jc w:val="both"/>
        <w:rPr>
          <w:rFonts w:ascii="Arial" w:hAnsi="Arial" w:cs="Arial"/>
        </w:rPr>
      </w:pPr>
      <w:r w:rsidRPr="006B6A62">
        <w:rPr>
          <w:rFonts w:ascii="Arial" w:hAnsi="Arial" w:cs="Arial"/>
        </w:rPr>
        <w:t>Evitar que los trabajadores cometan actos o prácticas inseguras en el desempeño de sus funciones.</w:t>
      </w:r>
    </w:p>
    <w:p w14:paraId="46AA9D08" w14:textId="7E38C6A1" w:rsidR="006C5B6D" w:rsidRPr="006B6A62" w:rsidRDefault="00873164" w:rsidP="00BD1FA8">
      <w:pPr>
        <w:spacing w:before="240"/>
        <w:jc w:val="both"/>
        <w:rPr>
          <w:rFonts w:ascii="Arial" w:hAnsi="Arial" w:cs="Arial"/>
        </w:rPr>
      </w:pPr>
      <w:r w:rsidRPr="006B6A62">
        <w:rPr>
          <w:rFonts w:ascii="Arial" w:hAnsi="Arial" w:cs="Arial"/>
        </w:rPr>
        <w:t>Determinar y conocer los procedimientos que se deben seguir cuando se produzcan accidentes y sean detectadas acciones y/o condiciones que constituyan en riesgo para los trabajadores o daño a las maquinas, equipos, instalaciones, etc.</w:t>
      </w:r>
    </w:p>
    <w:p w14:paraId="1A570EC8" w14:textId="77777777" w:rsidR="006C5B6D" w:rsidRPr="006B6A62" w:rsidRDefault="00873164" w:rsidP="00BD1FA8">
      <w:pPr>
        <w:spacing w:before="240"/>
        <w:jc w:val="both"/>
        <w:rPr>
          <w:rFonts w:ascii="Arial" w:hAnsi="Arial" w:cs="Arial"/>
        </w:rPr>
      </w:pPr>
      <w:r w:rsidRPr="006B6A62">
        <w:rPr>
          <w:rFonts w:ascii="Arial" w:hAnsi="Arial" w:cs="Arial"/>
        </w:rPr>
        <w:lastRenderedPageBreak/>
        <w:t>La empresa garantizará a cada uno de sus trabajadores un ambiente laboral digno, para ello tomará todas las medidas necesarias en conjunto con el Comité Paritario para que todos los trabajadores laboren en condiciones acordes con su dignidad.</w:t>
      </w:r>
    </w:p>
    <w:p w14:paraId="2D9F0C88" w14:textId="77777777" w:rsidR="006C5B6D" w:rsidRPr="006B6A62" w:rsidRDefault="00873164" w:rsidP="00BD1FA8">
      <w:pPr>
        <w:spacing w:before="240"/>
        <w:jc w:val="both"/>
        <w:rPr>
          <w:rFonts w:ascii="Arial" w:hAnsi="Arial" w:cs="Arial"/>
        </w:rPr>
      </w:pPr>
      <w:r w:rsidRPr="006B6A62">
        <w:rPr>
          <w:rFonts w:ascii="Arial" w:hAnsi="Arial" w:cs="Arial"/>
        </w:rPr>
        <w:t>La empresa promoverá al interior de la organización el mutuo respeto entre los trabajadores y ofrecerá un sistema de solución de conflictos cuando la situación así lo amerite, sin costo para ellos.</w:t>
      </w:r>
    </w:p>
    <w:p w14:paraId="1499153A" w14:textId="77777777" w:rsidR="006C5B6D" w:rsidRPr="006B6A62" w:rsidRDefault="00873164" w:rsidP="00BD1FA8">
      <w:pPr>
        <w:spacing w:before="240"/>
        <w:jc w:val="both"/>
        <w:rPr>
          <w:rFonts w:ascii="Arial" w:hAnsi="Arial" w:cs="Arial"/>
        </w:rPr>
      </w:pPr>
      <w:r w:rsidRPr="006B6A62">
        <w:rPr>
          <w:rFonts w:ascii="Arial" w:hAnsi="Arial" w:cs="Arial"/>
        </w:rPr>
        <w:t>El ámbito de aplicación del presente reglamento es toda la empresa a través de sus diversos estamentos,</w:t>
      </w:r>
      <w:r w:rsidR="00F25736" w:rsidRPr="006B6A62">
        <w:rPr>
          <w:rFonts w:ascii="Arial" w:hAnsi="Arial" w:cs="Arial"/>
        </w:rPr>
        <w:t xml:space="preserve"> en orden a que todos, gerentes,</w:t>
      </w:r>
      <w:r w:rsidRPr="006B6A62">
        <w:rPr>
          <w:rFonts w:ascii="Arial" w:hAnsi="Arial" w:cs="Arial"/>
        </w:rPr>
        <w:t xml:space="preserve"> jefes y trabajadores deben unir sus esfuer</w:t>
      </w:r>
      <w:r w:rsidR="00F25736" w:rsidRPr="006B6A62">
        <w:rPr>
          <w:rFonts w:ascii="Arial" w:hAnsi="Arial" w:cs="Arial"/>
        </w:rPr>
        <w:t>zos y aportar toda colaboración</w:t>
      </w:r>
      <w:r w:rsidRPr="006B6A62">
        <w:rPr>
          <w:rFonts w:ascii="Arial" w:hAnsi="Arial" w:cs="Arial"/>
        </w:rPr>
        <w:t xml:space="preserve"> posible con el fin de lograr los objetivos propuestos que no son otros que alcanzar niveles competitivos de producción y comercialización de lo que produce, basándose en un control estricto de las normas que regulan las condiciones laborales y de seguridad en el trabajo evitando de este modo los problemas de trabajo por una parte y por otra, las causas que provocan accidentes y enfermedades </w:t>
      </w:r>
      <w:r w:rsidR="00F25736" w:rsidRPr="006B6A62">
        <w:rPr>
          <w:rFonts w:ascii="Arial" w:hAnsi="Arial" w:cs="Arial"/>
        </w:rPr>
        <w:t>p</w:t>
      </w:r>
      <w:r w:rsidRPr="006B6A62">
        <w:rPr>
          <w:rFonts w:ascii="Arial" w:hAnsi="Arial" w:cs="Arial"/>
        </w:rPr>
        <w:t>rofesionales que van en perjuicio directo de las partes involucradas.</w:t>
      </w:r>
    </w:p>
    <w:p w14:paraId="7E2912B9" w14:textId="77777777" w:rsidR="006C5B6D" w:rsidRPr="006B6A62" w:rsidRDefault="00873164" w:rsidP="00BD1FA8">
      <w:pPr>
        <w:spacing w:before="240"/>
        <w:jc w:val="both"/>
        <w:rPr>
          <w:rFonts w:ascii="Arial" w:hAnsi="Arial" w:cs="Arial"/>
        </w:rPr>
      </w:pPr>
      <w:r w:rsidRPr="006B6A62">
        <w:rPr>
          <w:rFonts w:ascii="Arial" w:hAnsi="Arial" w:cs="Arial"/>
        </w:rPr>
        <w:t>En este aspecto debe existir una estrecha colaboración entre los trabajadores que deberán mantener el más alto respeto a las normas elementales de Seguridad, al Código del Trabajo y a los directivos de la empresa, estos últimos junto al aporte de sus esfuerzos y conocimientos, deberán procurar los medios para capacitar a sus trabajadores tanto en materias relacionadas con los procesos productivos, administrativos y principalmente con aquellos destinados a prevenir Accidentes de Trabajo y Enfermedades Profesionales.</w:t>
      </w:r>
    </w:p>
    <w:p w14:paraId="726469A5" w14:textId="632912E2" w:rsidR="006C5B6D" w:rsidRPr="006B6A62" w:rsidRDefault="00873164" w:rsidP="00BD1FA8">
      <w:pPr>
        <w:spacing w:before="240"/>
        <w:jc w:val="both"/>
        <w:rPr>
          <w:rFonts w:ascii="Arial" w:hAnsi="Arial" w:cs="Arial"/>
          <w:b/>
          <w:bCs/>
          <w:u w:val="single"/>
        </w:rPr>
      </w:pPr>
      <w:r w:rsidRPr="006B6A62">
        <w:rPr>
          <w:rFonts w:ascii="Arial" w:hAnsi="Arial" w:cs="Arial"/>
          <w:b/>
          <w:bCs/>
          <w:u w:val="single"/>
        </w:rPr>
        <w:t>Generalidades</w:t>
      </w:r>
    </w:p>
    <w:p w14:paraId="1135C60C" w14:textId="43D7418A" w:rsidR="006C5B6D" w:rsidRPr="006B6A62" w:rsidRDefault="00873164" w:rsidP="00BD1FA8">
      <w:pPr>
        <w:spacing w:before="240"/>
        <w:jc w:val="both"/>
        <w:rPr>
          <w:rFonts w:ascii="Arial" w:hAnsi="Arial" w:cs="Arial"/>
          <w:spacing w:val="-3"/>
        </w:rPr>
      </w:pPr>
      <w:r w:rsidRPr="006B6A62">
        <w:rPr>
          <w:rFonts w:ascii="Arial" w:hAnsi="Arial" w:cs="Arial"/>
          <w:spacing w:val="-3"/>
        </w:rPr>
        <w:t xml:space="preserve">El presente Reglamento Interno regulará las condiciones, obligaciones, prohibiciones y, en general, las formas y condiciones de trabajo, Higiene y Seguridad de todos los trabajadores que laboran en </w:t>
      </w:r>
      <w:r w:rsidR="001C773E">
        <w:rPr>
          <w:rFonts w:ascii="Arial" w:hAnsi="Arial" w:cs="Arial"/>
          <w:color w:val="000000"/>
          <w:spacing w:val="-3"/>
        </w:rPr>
        <w:t>SOCIEDAD CONSTRUCTORA E INMOBILIARIA CAMO LTDA.</w:t>
      </w:r>
      <w:r w:rsidRPr="006B6A62">
        <w:rPr>
          <w:rFonts w:ascii="Arial" w:hAnsi="Arial" w:cs="Arial"/>
          <w:spacing w:val="-3"/>
        </w:rPr>
        <w:t xml:space="preserve">, sea que laboren en la casa matriz o en las sucursales a lo largo de Chile. </w:t>
      </w:r>
    </w:p>
    <w:p w14:paraId="19318B66" w14:textId="77777777" w:rsidR="006C5B6D" w:rsidRPr="006B6A62" w:rsidRDefault="00873164" w:rsidP="00BD1FA8">
      <w:pPr>
        <w:spacing w:before="240"/>
        <w:jc w:val="both"/>
        <w:rPr>
          <w:rFonts w:ascii="Arial" w:hAnsi="Arial" w:cs="Arial"/>
        </w:rPr>
      </w:pPr>
      <w:r w:rsidRPr="006B6A62">
        <w:rPr>
          <w:rFonts w:ascii="Arial" w:hAnsi="Arial" w:cs="Arial"/>
          <w:spacing w:val="-3"/>
        </w:rPr>
        <w:t>Este Reglamento interno se considera parte integrante de cada Contrato de Trabajo mientras se encuentre vigente y será obligatorio para el (la) trabajador (a) el fiel y estricto cumplimiento de las disposiciones contenidas en su texto, no pudiendo ningún trabajador alegar ignorancia de las disposiciones aquí contenidas, debiendo hacer declaración expresa en el respectivo contrato de trabajo, de haber recibido un ejemplar, de conocerlo y de cumplirlo.</w:t>
      </w:r>
    </w:p>
    <w:p w14:paraId="1CBD8A4B" w14:textId="77777777" w:rsidR="006C5B6D" w:rsidRPr="006B6A62" w:rsidRDefault="006C5B6D" w:rsidP="00BD1FA8">
      <w:pPr>
        <w:spacing w:before="240"/>
        <w:jc w:val="both"/>
        <w:rPr>
          <w:rFonts w:ascii="Arial" w:hAnsi="Arial" w:cs="Arial"/>
        </w:rPr>
      </w:pPr>
    </w:p>
    <w:p w14:paraId="2E6F289A" w14:textId="77777777" w:rsidR="006C5B6D" w:rsidRPr="006B6A62" w:rsidRDefault="006C5B6D" w:rsidP="00BD1FA8">
      <w:pPr>
        <w:spacing w:before="240"/>
        <w:jc w:val="both"/>
        <w:rPr>
          <w:rFonts w:ascii="Arial" w:hAnsi="Arial" w:cs="Arial"/>
        </w:rPr>
        <w:sectPr w:rsidR="006C5B6D" w:rsidRPr="006B6A62" w:rsidSect="00E9651F">
          <w:pgSz w:w="12240" w:h="15840"/>
          <w:pgMar w:top="1701" w:right="1701" w:bottom="1418" w:left="1418" w:header="340" w:footer="454" w:gutter="0"/>
          <w:cols w:space="708"/>
          <w:titlePg/>
          <w:docGrid w:linePitch="360"/>
        </w:sectPr>
      </w:pPr>
    </w:p>
    <w:p w14:paraId="627F9C7F" w14:textId="43D0C32D" w:rsidR="006C5B6D" w:rsidRPr="006B6A62" w:rsidRDefault="00873164" w:rsidP="00BD1FA8">
      <w:pPr>
        <w:pStyle w:val="Ttulo1"/>
        <w:rPr>
          <w:sz w:val="24"/>
          <w:szCs w:val="24"/>
        </w:rPr>
      </w:pPr>
      <w:bookmarkStart w:id="1" w:name="_Toc202537566"/>
      <w:r w:rsidRPr="006B6A62">
        <w:rPr>
          <w:sz w:val="24"/>
          <w:szCs w:val="24"/>
        </w:rPr>
        <w:lastRenderedPageBreak/>
        <w:t>CAPÍTULO I</w:t>
      </w:r>
      <w:r w:rsidR="008D03EF" w:rsidRPr="006B6A62">
        <w:rPr>
          <w:sz w:val="24"/>
          <w:szCs w:val="24"/>
        </w:rPr>
        <w:t xml:space="preserve">: </w:t>
      </w:r>
      <w:r w:rsidRPr="006B6A62">
        <w:rPr>
          <w:sz w:val="24"/>
          <w:szCs w:val="24"/>
        </w:rPr>
        <w:t>NORMAS DE ORDEN</w:t>
      </w:r>
      <w:bookmarkEnd w:id="1"/>
    </w:p>
    <w:p w14:paraId="11D5E280" w14:textId="3ADC782E" w:rsidR="006C5B6D" w:rsidRPr="006B6A62" w:rsidRDefault="00873164" w:rsidP="00BD1FA8">
      <w:pPr>
        <w:pStyle w:val="Ttulo2"/>
        <w:spacing w:before="240"/>
        <w:rPr>
          <w:rFonts w:cs="Arial"/>
        </w:rPr>
      </w:pPr>
      <w:bookmarkStart w:id="2" w:name="_Toc202537567"/>
      <w:r w:rsidRPr="00A81A5E">
        <w:rPr>
          <w:rFonts w:cs="Arial"/>
        </w:rPr>
        <w:t>TITULO I</w:t>
      </w:r>
      <w:r w:rsidR="008D03EF" w:rsidRPr="00A81A5E">
        <w:rPr>
          <w:rFonts w:cs="Arial"/>
        </w:rPr>
        <w:t xml:space="preserve">: </w:t>
      </w:r>
      <w:r w:rsidRPr="00A81A5E">
        <w:rPr>
          <w:rFonts w:cs="Arial"/>
        </w:rPr>
        <w:t>DISPOSICIONES GENERALES</w:t>
      </w:r>
      <w:bookmarkEnd w:id="2"/>
    </w:p>
    <w:p w14:paraId="38F5577C" w14:textId="5C9496D6" w:rsidR="006C5B6D" w:rsidRPr="006B6A62" w:rsidRDefault="00F25736" w:rsidP="0010704C">
      <w:pPr>
        <w:spacing w:before="240"/>
        <w:jc w:val="both"/>
        <w:rPr>
          <w:rFonts w:ascii="Arial" w:hAnsi="Arial" w:cs="Arial"/>
        </w:rPr>
      </w:pPr>
      <w:r w:rsidRPr="006B6A62">
        <w:rPr>
          <w:rFonts w:ascii="Arial" w:hAnsi="Arial" w:cs="Arial"/>
          <w:b/>
        </w:rPr>
        <w:t>Artículo</w:t>
      </w:r>
      <w:r w:rsidR="00873164" w:rsidRPr="006B6A62">
        <w:rPr>
          <w:rFonts w:ascii="Arial" w:hAnsi="Arial" w:cs="Arial"/>
          <w:b/>
        </w:rPr>
        <w:t xml:space="preserve"> 1º.</w:t>
      </w:r>
      <w:r w:rsidR="0010704C" w:rsidRPr="006B6A62">
        <w:rPr>
          <w:rFonts w:ascii="Arial" w:hAnsi="Arial" w:cs="Arial"/>
          <w:b/>
        </w:rPr>
        <w:t>-</w:t>
      </w:r>
      <w:r w:rsidR="0010704C" w:rsidRPr="006B6A62">
        <w:rPr>
          <w:rFonts w:ascii="Arial" w:hAnsi="Arial" w:cs="Arial"/>
        </w:rPr>
        <w:t xml:space="preserve"> Definiciones</w:t>
      </w:r>
      <w:r w:rsidR="00873164" w:rsidRPr="006B6A62">
        <w:rPr>
          <w:rFonts w:ascii="Arial" w:hAnsi="Arial" w:cs="Arial"/>
        </w:rPr>
        <w:t xml:space="preserve">: Para los efectos del presente reglamento se </w:t>
      </w:r>
      <w:r w:rsidR="0010704C" w:rsidRPr="006B6A62">
        <w:rPr>
          <w:rFonts w:ascii="Arial" w:hAnsi="Arial" w:cs="Arial"/>
        </w:rPr>
        <w:t>entenderá por</w:t>
      </w:r>
      <w:r w:rsidR="00873164" w:rsidRPr="006B6A62">
        <w:rPr>
          <w:rFonts w:ascii="Arial" w:hAnsi="Arial" w:cs="Arial"/>
        </w:rPr>
        <w:t>:</w:t>
      </w:r>
    </w:p>
    <w:p w14:paraId="61B347AE" w14:textId="0B62CC99" w:rsidR="006C5B6D" w:rsidRPr="006B6A62" w:rsidRDefault="00873164" w:rsidP="00BD1FA8">
      <w:pPr>
        <w:spacing w:before="240"/>
        <w:jc w:val="both"/>
        <w:rPr>
          <w:rFonts w:ascii="Arial" w:hAnsi="Arial" w:cs="Arial"/>
          <w:color w:val="000000"/>
        </w:rPr>
      </w:pPr>
      <w:r w:rsidRPr="006B6A62">
        <w:rPr>
          <w:rFonts w:ascii="Arial" w:hAnsi="Arial" w:cs="Arial"/>
          <w:b/>
          <w:color w:val="000000"/>
        </w:rPr>
        <w:t>Jefe Inmediato:</w:t>
      </w:r>
      <w:r w:rsidRPr="006B6A62">
        <w:rPr>
          <w:rFonts w:ascii="Arial" w:hAnsi="Arial" w:cs="Arial"/>
          <w:color w:val="000000"/>
        </w:rPr>
        <w:t xml:space="preserve"> La persona que está a cargo del trabajo que se desarrolla, tales como jefe de sección, jefe de turno, jefe de local y otro.</w:t>
      </w:r>
    </w:p>
    <w:p w14:paraId="4BE7615D" w14:textId="684FC24D" w:rsidR="006C5B6D" w:rsidRPr="006B6A62" w:rsidRDefault="00873164" w:rsidP="00BD1FA8">
      <w:pPr>
        <w:spacing w:before="240"/>
        <w:jc w:val="both"/>
        <w:rPr>
          <w:rFonts w:ascii="Arial" w:hAnsi="Arial" w:cs="Arial"/>
        </w:rPr>
      </w:pPr>
      <w:r w:rsidRPr="006B6A62">
        <w:rPr>
          <w:rFonts w:ascii="Arial" w:hAnsi="Arial" w:cs="Arial"/>
          <w:b/>
        </w:rPr>
        <w:t>Trabajador:</w:t>
      </w:r>
      <w:r w:rsidRPr="006B6A62">
        <w:rPr>
          <w:rFonts w:ascii="Arial" w:hAnsi="Arial" w:cs="Arial"/>
        </w:rPr>
        <w:t xml:space="preserve"> Toda persona que en cualquier carácter preste servicio a la empresa por los cuales recibirá remuneración.</w:t>
      </w:r>
    </w:p>
    <w:p w14:paraId="3B14763C" w14:textId="192D4B58" w:rsidR="006C5B6D" w:rsidRPr="006B6A62" w:rsidRDefault="00873164" w:rsidP="00BD1FA8">
      <w:pPr>
        <w:spacing w:before="240"/>
        <w:jc w:val="both"/>
        <w:rPr>
          <w:rFonts w:ascii="Arial" w:hAnsi="Arial" w:cs="Arial"/>
        </w:rPr>
      </w:pPr>
      <w:r w:rsidRPr="006B6A62">
        <w:rPr>
          <w:rFonts w:ascii="Arial" w:hAnsi="Arial" w:cs="Arial"/>
        </w:rPr>
        <w:t>En aquellos casos en que existan dos o más personas que revistan esta categoría, se entenderá por jefe inmediato al de mayor jerarquía.</w:t>
      </w:r>
    </w:p>
    <w:p w14:paraId="34FF847D" w14:textId="1D919FD5" w:rsidR="006C5B6D" w:rsidRPr="006B6A62" w:rsidRDefault="00873164" w:rsidP="00BD1FA8">
      <w:pPr>
        <w:spacing w:before="240"/>
        <w:jc w:val="both"/>
        <w:rPr>
          <w:rFonts w:ascii="Arial" w:hAnsi="Arial" w:cs="Arial"/>
        </w:rPr>
      </w:pPr>
      <w:r w:rsidRPr="006B6A62">
        <w:rPr>
          <w:rFonts w:ascii="Arial" w:hAnsi="Arial" w:cs="Arial"/>
          <w:b/>
        </w:rPr>
        <w:t>Empresa:</w:t>
      </w:r>
      <w:r w:rsidRPr="006B6A62">
        <w:rPr>
          <w:rFonts w:ascii="Arial" w:hAnsi="Arial" w:cs="Arial"/>
        </w:rPr>
        <w:t xml:space="preserve"> </w:t>
      </w:r>
      <w:r w:rsidR="001C773E">
        <w:rPr>
          <w:rFonts w:ascii="Arial" w:hAnsi="Arial" w:cs="Arial"/>
          <w:color w:val="000000"/>
          <w:spacing w:val="-3"/>
        </w:rPr>
        <w:t>SOCIEDAD CONSTRUCTORA E INMOBILIARIA CAMO LTDA.</w:t>
      </w:r>
      <w:r w:rsidRPr="006B6A62">
        <w:rPr>
          <w:rFonts w:ascii="Arial" w:hAnsi="Arial" w:cs="Arial"/>
          <w:spacing w:val="-3"/>
        </w:rPr>
        <w:t xml:space="preserve"> es l</w:t>
      </w:r>
      <w:r w:rsidRPr="006B6A62">
        <w:rPr>
          <w:rFonts w:ascii="Arial" w:hAnsi="Arial" w:cs="Arial"/>
        </w:rPr>
        <w:t>a entidad empleadora que contrata los servicios del trabajador.</w:t>
      </w:r>
    </w:p>
    <w:p w14:paraId="5F3C7666" w14:textId="2E1952F6" w:rsidR="006C5B6D" w:rsidRPr="006B6A62" w:rsidRDefault="00873164" w:rsidP="00BD1FA8">
      <w:pPr>
        <w:spacing w:before="240"/>
        <w:jc w:val="both"/>
        <w:rPr>
          <w:rFonts w:ascii="Arial" w:hAnsi="Arial" w:cs="Arial"/>
          <w:b/>
        </w:rPr>
      </w:pPr>
      <w:r w:rsidRPr="006B6A62">
        <w:rPr>
          <w:rFonts w:ascii="Arial" w:hAnsi="Arial" w:cs="Arial"/>
          <w:b/>
        </w:rPr>
        <w:t>Riesgo Profesional:</w:t>
      </w:r>
      <w:r w:rsidRPr="006B6A62">
        <w:rPr>
          <w:rFonts w:ascii="Arial" w:hAnsi="Arial" w:cs="Arial"/>
        </w:rPr>
        <w:t xml:space="preserve"> Los riesgos a que está expuestos el trabajador y que puedan provocarle un accidente o una enfermedad profesional en los Artículos Quinto y Séptimo de la Ley 16.744.</w:t>
      </w:r>
    </w:p>
    <w:p w14:paraId="188DDA63" w14:textId="1C907B4A" w:rsidR="006C5B6D" w:rsidRPr="006B6A62" w:rsidRDefault="00873164" w:rsidP="00BD1FA8">
      <w:pPr>
        <w:spacing w:before="240"/>
        <w:jc w:val="both"/>
        <w:rPr>
          <w:rFonts w:ascii="Arial" w:hAnsi="Arial" w:cs="Arial"/>
        </w:rPr>
      </w:pPr>
      <w:r w:rsidRPr="006B6A62">
        <w:rPr>
          <w:rFonts w:ascii="Arial" w:hAnsi="Arial" w:cs="Arial"/>
          <w:b/>
        </w:rPr>
        <w:t xml:space="preserve">Equipos de Protección Personal: </w:t>
      </w:r>
      <w:r w:rsidRPr="006B6A62">
        <w:rPr>
          <w:rFonts w:ascii="Arial" w:hAnsi="Arial" w:cs="Arial"/>
        </w:rPr>
        <w:t>El elemento o conjunto de elementos que permita al trabajador actuar en contacto directo con una sustancia o medio hostil, sin deterioro para su integridad física.</w:t>
      </w:r>
    </w:p>
    <w:p w14:paraId="33E0378A" w14:textId="6DD68A24" w:rsidR="006C5B6D" w:rsidRPr="006B6A62" w:rsidRDefault="00873164" w:rsidP="00BD1FA8">
      <w:pPr>
        <w:spacing w:before="240"/>
        <w:jc w:val="both"/>
        <w:rPr>
          <w:rFonts w:ascii="Arial" w:hAnsi="Arial" w:cs="Arial"/>
        </w:rPr>
      </w:pPr>
      <w:r w:rsidRPr="006B6A62">
        <w:rPr>
          <w:rFonts w:ascii="Arial" w:hAnsi="Arial" w:cs="Arial"/>
          <w:b/>
        </w:rPr>
        <w:t>Accidente de Trayecto:</w:t>
      </w:r>
      <w:r w:rsidRPr="006B6A62">
        <w:rPr>
          <w:rFonts w:ascii="Arial" w:hAnsi="Arial" w:cs="Arial"/>
        </w:rPr>
        <w:t xml:space="preserve"> Es el que ocurre en el trayecto directo de ida o regreso entre la casa habitación del trabajador y el lugar de trabajo. Se considera no tan solo el viaje directo, sino también el tiempo transcurrido entre el accidente y la hora de entrada o salida del trabajo. “Y aquellos que ocurran en el trayecto directo entre dos lugares de trabajo, aunque correspondan a distintos empleadores.  En este último caso, se considerará que el accidente dice relación con el trabajo al que se dirigía el trabajador al ocurrir el siniestro”</w:t>
      </w:r>
      <w:r w:rsidRPr="006B6A62">
        <w:rPr>
          <w:rStyle w:val="Refdenotaalpie"/>
          <w:rFonts w:ascii="Arial" w:hAnsi="Arial" w:cs="Arial"/>
        </w:rPr>
        <w:footnoteReference w:id="1"/>
      </w:r>
      <w:r w:rsidRPr="006B6A62">
        <w:rPr>
          <w:rFonts w:ascii="Arial" w:hAnsi="Arial" w:cs="Arial"/>
        </w:rPr>
        <w:t>.</w:t>
      </w:r>
    </w:p>
    <w:p w14:paraId="3C7DC2BA" w14:textId="5A7E7320" w:rsidR="006C5B6D" w:rsidRPr="006B6A62" w:rsidRDefault="00873164" w:rsidP="00BD1FA8">
      <w:pPr>
        <w:spacing w:before="240"/>
        <w:jc w:val="both"/>
        <w:rPr>
          <w:rFonts w:ascii="Arial" w:hAnsi="Arial" w:cs="Arial"/>
        </w:rPr>
      </w:pPr>
      <w:r w:rsidRPr="006B6A62">
        <w:rPr>
          <w:rFonts w:ascii="Arial" w:hAnsi="Arial" w:cs="Arial"/>
        </w:rPr>
        <w:t>La Circunstancia de haber ocurrido el accidente en el trayecto directo deberá ser acreditada ante el respectivo Organismo Administrador mediante el parte de Carabineros, certificado de la primera atención de salud en el respectivo centro, testigos u otro medio igualmente fehaciente.</w:t>
      </w:r>
    </w:p>
    <w:p w14:paraId="16445820" w14:textId="7225F1A7" w:rsidR="006C5B6D" w:rsidRPr="006B6A62" w:rsidRDefault="00873164" w:rsidP="00BD1FA8">
      <w:pPr>
        <w:spacing w:before="240"/>
        <w:jc w:val="both"/>
        <w:rPr>
          <w:rFonts w:ascii="Arial" w:hAnsi="Arial" w:cs="Arial"/>
          <w:b/>
        </w:rPr>
      </w:pPr>
      <w:r w:rsidRPr="006B6A62">
        <w:rPr>
          <w:rFonts w:ascii="Arial" w:hAnsi="Arial" w:cs="Arial"/>
          <w:b/>
        </w:rPr>
        <w:t>Organismo Administrador del Seguro:</w:t>
      </w:r>
      <w:r w:rsidR="006436B8">
        <w:rPr>
          <w:rFonts w:ascii="Arial" w:hAnsi="Arial" w:cs="Arial"/>
          <w:b/>
        </w:rPr>
        <w:t xml:space="preserve"> </w:t>
      </w:r>
      <w:r w:rsidR="006436B8" w:rsidRPr="0010704C">
        <w:rPr>
          <w:rFonts w:ascii="Arial" w:hAnsi="Arial" w:cs="Arial"/>
        </w:rPr>
        <w:t>ACHS</w:t>
      </w:r>
      <w:r w:rsidRPr="0010704C">
        <w:rPr>
          <w:rFonts w:ascii="Arial" w:hAnsi="Arial" w:cs="Arial"/>
        </w:rPr>
        <w:t>,</w:t>
      </w:r>
      <w:r w:rsidRPr="006B6A62">
        <w:rPr>
          <w:rFonts w:ascii="Arial" w:hAnsi="Arial" w:cs="Arial"/>
        </w:rPr>
        <w:t xml:space="preserve"> del cual la empresa es adherente.</w:t>
      </w:r>
    </w:p>
    <w:p w14:paraId="0E2BDAB0" w14:textId="43C7A7D1" w:rsidR="006C5B6D" w:rsidRDefault="00873164" w:rsidP="00BD1FA8">
      <w:pPr>
        <w:spacing w:before="240"/>
        <w:jc w:val="both"/>
        <w:rPr>
          <w:rFonts w:ascii="Arial" w:hAnsi="Arial" w:cs="Arial"/>
        </w:rPr>
      </w:pPr>
      <w:r w:rsidRPr="006B6A62">
        <w:rPr>
          <w:rFonts w:ascii="Arial" w:hAnsi="Arial" w:cs="Arial"/>
          <w:b/>
        </w:rPr>
        <w:t>Normas de Seguridad:</w:t>
      </w:r>
      <w:r w:rsidRPr="006B6A62">
        <w:rPr>
          <w:rFonts w:ascii="Arial" w:hAnsi="Arial" w:cs="Arial"/>
        </w:rPr>
        <w:t xml:space="preserve"> El conjunto de reglas obligatorias emanadas de este Reglamento, del Comité Paritario y/o del Organismo Administrador.</w:t>
      </w:r>
    </w:p>
    <w:p w14:paraId="27B0B6DF" w14:textId="0EAEFF86" w:rsidR="00B178F7" w:rsidRPr="000048DA" w:rsidRDefault="00D47061" w:rsidP="00B178F7">
      <w:pPr>
        <w:spacing w:before="240"/>
        <w:jc w:val="both"/>
        <w:rPr>
          <w:rFonts w:ascii="Arial" w:hAnsi="Arial" w:cs="Arial"/>
        </w:rPr>
      </w:pPr>
      <w:r w:rsidRPr="000048DA">
        <w:rPr>
          <w:rFonts w:ascii="Arial" w:hAnsi="Arial" w:cs="Arial"/>
        </w:rPr>
        <w:t>Definiciones asociadas al</w:t>
      </w:r>
      <w:r w:rsidR="00B178F7" w:rsidRPr="000048DA">
        <w:rPr>
          <w:rFonts w:ascii="Arial" w:hAnsi="Arial" w:cs="Arial"/>
        </w:rPr>
        <w:t xml:space="preserve"> Decreto 44</w:t>
      </w:r>
    </w:p>
    <w:p w14:paraId="5A13C484" w14:textId="77777777" w:rsidR="0010704C" w:rsidRDefault="00B178F7">
      <w:pPr>
        <w:pStyle w:val="Prrafodelista"/>
        <w:numPr>
          <w:ilvl w:val="0"/>
          <w:numId w:val="40"/>
        </w:numPr>
        <w:spacing w:before="240"/>
        <w:rPr>
          <w:rFonts w:ascii="Arial" w:hAnsi="Arial" w:cs="Arial"/>
        </w:rPr>
      </w:pPr>
      <w:r w:rsidRPr="0010704C">
        <w:rPr>
          <w:rFonts w:ascii="Arial" w:hAnsi="Arial" w:cs="Arial"/>
          <w:b/>
          <w:bCs/>
        </w:rPr>
        <w:lastRenderedPageBreak/>
        <w:t>Gestión preventiva:</w:t>
      </w:r>
      <w:r w:rsidRPr="0010704C">
        <w:rPr>
          <w:rFonts w:ascii="Arial" w:hAnsi="Arial" w:cs="Arial"/>
        </w:rPr>
        <w:t xml:space="preserve"> Corresponde a aquellas acciones sistematizadas que debe ejecutar la entidad empleadora, de acuerdo con la normativa vigente, para proteger eficazmente la vida y salud de las personas trabajadoras.</w:t>
      </w:r>
    </w:p>
    <w:p w14:paraId="5E777823" w14:textId="77777777" w:rsidR="0010704C" w:rsidRPr="0010704C" w:rsidRDefault="0010704C" w:rsidP="0010704C">
      <w:pPr>
        <w:pStyle w:val="Prrafodelista"/>
        <w:spacing w:before="240"/>
        <w:ind w:left="720" w:firstLine="0"/>
        <w:rPr>
          <w:rFonts w:ascii="Arial" w:hAnsi="Arial" w:cs="Arial"/>
        </w:rPr>
      </w:pPr>
    </w:p>
    <w:p w14:paraId="0F9BA2F8" w14:textId="77777777" w:rsidR="0010704C" w:rsidRDefault="00B178F7">
      <w:pPr>
        <w:pStyle w:val="Prrafodelista"/>
        <w:numPr>
          <w:ilvl w:val="0"/>
          <w:numId w:val="40"/>
        </w:numPr>
        <w:spacing w:before="240"/>
        <w:rPr>
          <w:rFonts w:ascii="Arial" w:hAnsi="Arial" w:cs="Arial"/>
        </w:rPr>
      </w:pPr>
      <w:r w:rsidRPr="0010704C">
        <w:rPr>
          <w:rFonts w:ascii="Arial" w:hAnsi="Arial" w:cs="Arial"/>
          <w:b/>
          <w:bCs/>
        </w:rPr>
        <w:t>Entorno de trabajo seguro y saludable:</w:t>
      </w:r>
      <w:r w:rsidRPr="0010704C">
        <w:rPr>
          <w:rFonts w:ascii="Arial" w:hAnsi="Arial" w:cs="Arial"/>
        </w:rPr>
        <w:t xml:space="preserve"> Es aquel en que se han eliminado los riesgos laborales presentes en los lugares de trabajo, o se han tomado todas las medidas necesarias para reducir al mínimo o controlar tales riesgos y se ha integrado la prevención de riesgos con la cultura organizacional de la respectiva entidad empleadora.</w:t>
      </w:r>
    </w:p>
    <w:p w14:paraId="60C7C701" w14:textId="77777777" w:rsidR="0010704C" w:rsidRPr="0010704C" w:rsidRDefault="0010704C" w:rsidP="0010704C">
      <w:pPr>
        <w:pStyle w:val="Prrafodelista"/>
        <w:rPr>
          <w:rFonts w:ascii="Arial" w:hAnsi="Arial" w:cs="Arial"/>
          <w:b/>
          <w:bCs/>
        </w:rPr>
      </w:pPr>
    </w:p>
    <w:p w14:paraId="1EDF4A54" w14:textId="77777777" w:rsidR="0010704C" w:rsidRDefault="00B178F7">
      <w:pPr>
        <w:pStyle w:val="Prrafodelista"/>
        <w:numPr>
          <w:ilvl w:val="0"/>
          <w:numId w:val="40"/>
        </w:numPr>
        <w:spacing w:before="240"/>
        <w:rPr>
          <w:rFonts w:ascii="Arial" w:hAnsi="Arial" w:cs="Arial"/>
        </w:rPr>
      </w:pPr>
      <w:r w:rsidRPr="0010704C">
        <w:rPr>
          <w:rFonts w:ascii="Arial" w:hAnsi="Arial" w:cs="Arial"/>
          <w:b/>
          <w:bCs/>
        </w:rPr>
        <w:t>Normas de prevención de riesgos laborales:</w:t>
      </w:r>
      <w:r w:rsidRPr="0010704C">
        <w:rPr>
          <w:rFonts w:ascii="Arial" w:hAnsi="Arial" w:cs="Arial"/>
        </w:rPr>
        <w:t xml:space="preserve"> Son todas aquellas disposiciones, cualquiera sea su origen, que exijan la adopción de medidas de prevención y protección de los riesgos de accidentes del trabajo y enfermedades profesionales; que procuren la eliminación o reducción de cualquier riesgo que pueda dañar la vida o salud de las personas trabajadoras.</w:t>
      </w:r>
    </w:p>
    <w:p w14:paraId="77333B93" w14:textId="77777777" w:rsidR="0010704C" w:rsidRPr="0010704C" w:rsidRDefault="0010704C" w:rsidP="0010704C">
      <w:pPr>
        <w:pStyle w:val="Prrafodelista"/>
        <w:rPr>
          <w:rFonts w:ascii="Arial" w:hAnsi="Arial" w:cs="Arial"/>
          <w:b/>
          <w:bCs/>
        </w:rPr>
      </w:pPr>
    </w:p>
    <w:p w14:paraId="79F2EF69" w14:textId="77777777" w:rsidR="0010704C" w:rsidRDefault="00B178F7">
      <w:pPr>
        <w:pStyle w:val="Prrafodelista"/>
        <w:numPr>
          <w:ilvl w:val="0"/>
          <w:numId w:val="40"/>
        </w:numPr>
        <w:spacing w:before="240"/>
        <w:rPr>
          <w:rFonts w:ascii="Arial" w:hAnsi="Arial" w:cs="Arial"/>
        </w:rPr>
      </w:pPr>
      <w:r w:rsidRPr="0010704C">
        <w:rPr>
          <w:rFonts w:ascii="Arial" w:hAnsi="Arial" w:cs="Arial"/>
          <w:b/>
          <w:bCs/>
        </w:rPr>
        <w:t>Peligro:</w:t>
      </w:r>
      <w:r w:rsidRPr="0010704C">
        <w:rPr>
          <w:rFonts w:ascii="Arial" w:hAnsi="Arial" w:cs="Arial"/>
        </w:rPr>
        <w:t xml:space="preserve"> Corresponde a cualquier fuente, situación o condición con potencial de causar lesiones o afectar la salud de las personas.</w:t>
      </w:r>
    </w:p>
    <w:p w14:paraId="77D7805C" w14:textId="77777777" w:rsidR="0010704C" w:rsidRPr="0010704C" w:rsidRDefault="0010704C" w:rsidP="0010704C">
      <w:pPr>
        <w:pStyle w:val="Prrafodelista"/>
        <w:rPr>
          <w:rFonts w:ascii="Arial" w:hAnsi="Arial" w:cs="Arial"/>
          <w:b/>
          <w:bCs/>
        </w:rPr>
      </w:pPr>
    </w:p>
    <w:p w14:paraId="37E4F124" w14:textId="77777777" w:rsidR="0010704C" w:rsidRDefault="00B178F7">
      <w:pPr>
        <w:pStyle w:val="Prrafodelista"/>
        <w:numPr>
          <w:ilvl w:val="0"/>
          <w:numId w:val="40"/>
        </w:numPr>
        <w:spacing w:before="240"/>
        <w:rPr>
          <w:rFonts w:ascii="Arial" w:hAnsi="Arial" w:cs="Arial"/>
        </w:rPr>
      </w:pPr>
      <w:r w:rsidRPr="0010704C">
        <w:rPr>
          <w:rFonts w:ascii="Arial" w:hAnsi="Arial" w:cs="Arial"/>
          <w:b/>
          <w:bCs/>
        </w:rPr>
        <w:t>Incidentes o sucesos peligrosos:</w:t>
      </w:r>
      <w:r w:rsidRPr="0010704C">
        <w:rPr>
          <w:rFonts w:ascii="Arial" w:hAnsi="Arial" w:cs="Arial"/>
        </w:rPr>
        <w:t xml:space="preserve"> Son aquellos eventos que potencialmente pueden tener como consecuencia un accidente o un daño a la salud de las personas, tales como incendios, explosiones, derrumbes, caídas de andamios y máquinas elevadoras, cortos circuitos, fallos en los sistemas de presión u otros análogos, siempre que todos ellos impidan el normal desarrollo de las actividades laborales afectadas.</w:t>
      </w:r>
    </w:p>
    <w:p w14:paraId="6503C71F" w14:textId="77777777" w:rsidR="0010704C" w:rsidRPr="0010704C" w:rsidRDefault="0010704C" w:rsidP="0010704C">
      <w:pPr>
        <w:pStyle w:val="Prrafodelista"/>
        <w:rPr>
          <w:rFonts w:ascii="Arial" w:hAnsi="Arial" w:cs="Arial"/>
          <w:b/>
          <w:bCs/>
        </w:rPr>
      </w:pPr>
    </w:p>
    <w:p w14:paraId="41D1AE79" w14:textId="77777777" w:rsidR="0010704C" w:rsidRDefault="00B178F7">
      <w:pPr>
        <w:pStyle w:val="Prrafodelista"/>
        <w:numPr>
          <w:ilvl w:val="0"/>
          <w:numId w:val="40"/>
        </w:numPr>
        <w:spacing w:before="240"/>
        <w:rPr>
          <w:rFonts w:ascii="Arial" w:hAnsi="Arial" w:cs="Arial"/>
        </w:rPr>
      </w:pPr>
      <w:r w:rsidRPr="0010704C">
        <w:rPr>
          <w:rFonts w:ascii="Arial" w:hAnsi="Arial" w:cs="Arial"/>
          <w:b/>
          <w:bCs/>
        </w:rPr>
        <w:t>Riesgo laboral:</w:t>
      </w:r>
      <w:r w:rsidRPr="0010704C">
        <w:rPr>
          <w:rFonts w:ascii="Arial" w:hAnsi="Arial" w:cs="Arial"/>
        </w:rPr>
        <w:t xml:space="preserve"> Es aquella posibilidad de que las personas trabajadoras sufran un daño a su vida o salud, a consecuencia de los peligros involucrados en la actividad laboral, considerando la probabilidad que el daño ocurra y la gravedad de éste.</w:t>
      </w:r>
    </w:p>
    <w:p w14:paraId="67349137" w14:textId="77777777" w:rsidR="0010704C" w:rsidRDefault="00B178F7">
      <w:pPr>
        <w:pStyle w:val="Prrafodelista"/>
        <w:numPr>
          <w:ilvl w:val="0"/>
          <w:numId w:val="40"/>
        </w:numPr>
        <w:spacing w:before="240"/>
        <w:rPr>
          <w:rFonts w:ascii="Arial" w:hAnsi="Arial" w:cs="Arial"/>
        </w:rPr>
      </w:pPr>
      <w:r w:rsidRPr="0010704C">
        <w:rPr>
          <w:rFonts w:ascii="Arial" w:hAnsi="Arial" w:cs="Arial"/>
          <w:b/>
          <w:bCs/>
        </w:rPr>
        <w:t>Riesgo grave e inminente:</w:t>
      </w:r>
      <w:r w:rsidRPr="0010704C">
        <w:rPr>
          <w:rFonts w:ascii="Arial" w:hAnsi="Arial" w:cs="Arial"/>
        </w:rPr>
        <w:t xml:space="preserve"> Es aquel que, manifestado a través de circunstancias objetivas, ofrece posibilidades ciertas que se origine un siniestro laboral, en un futuro inmediato o que esté pronto a suceder y que pueda suponer consecuencias graves para la vida, seguridad o salud de la persona trabajadora.</w:t>
      </w:r>
    </w:p>
    <w:p w14:paraId="503B9A1E" w14:textId="77777777" w:rsidR="007B164E" w:rsidRDefault="007B164E" w:rsidP="007B164E">
      <w:pPr>
        <w:pStyle w:val="Prrafodelista"/>
        <w:spacing w:before="240"/>
        <w:ind w:left="720" w:firstLine="0"/>
        <w:rPr>
          <w:rFonts w:ascii="Arial" w:hAnsi="Arial" w:cs="Arial"/>
        </w:rPr>
      </w:pPr>
    </w:p>
    <w:p w14:paraId="15918DF2" w14:textId="77777777" w:rsidR="00AB4E37" w:rsidRDefault="00B178F7">
      <w:pPr>
        <w:pStyle w:val="Prrafodelista"/>
        <w:numPr>
          <w:ilvl w:val="0"/>
          <w:numId w:val="40"/>
        </w:numPr>
        <w:spacing w:before="240"/>
        <w:rPr>
          <w:rFonts w:ascii="Arial" w:hAnsi="Arial" w:cs="Arial"/>
        </w:rPr>
      </w:pPr>
      <w:r w:rsidRPr="00AB4E37">
        <w:rPr>
          <w:rFonts w:ascii="Arial" w:hAnsi="Arial" w:cs="Arial"/>
          <w:b/>
          <w:bCs/>
        </w:rPr>
        <w:t>Factor de riesgo:</w:t>
      </w:r>
      <w:r w:rsidRPr="00AB4E37">
        <w:rPr>
          <w:rFonts w:ascii="Arial" w:hAnsi="Arial" w:cs="Arial"/>
        </w:rPr>
        <w:t xml:space="preserve"> Es todo objeto, sustancia, energía o característica derivados de la organización del trabajo que pueda contribuir a la materialización de un riesgo laboral o agravar sus consecuencias.</w:t>
      </w:r>
    </w:p>
    <w:p w14:paraId="0BFF38A3" w14:textId="77777777" w:rsidR="00AB4E37" w:rsidRPr="00AB4E37" w:rsidRDefault="00AB4E37" w:rsidP="00AB4E37">
      <w:pPr>
        <w:pStyle w:val="Prrafodelista"/>
        <w:rPr>
          <w:rFonts w:ascii="Arial" w:hAnsi="Arial" w:cs="Arial"/>
          <w:b/>
          <w:bCs/>
        </w:rPr>
      </w:pPr>
    </w:p>
    <w:p w14:paraId="16F277DD" w14:textId="77777777" w:rsidR="00AB4E37" w:rsidRDefault="00B178F7">
      <w:pPr>
        <w:pStyle w:val="Prrafodelista"/>
        <w:numPr>
          <w:ilvl w:val="0"/>
          <w:numId w:val="40"/>
        </w:numPr>
        <w:spacing w:before="240"/>
        <w:rPr>
          <w:rFonts w:ascii="Arial" w:hAnsi="Arial" w:cs="Arial"/>
        </w:rPr>
      </w:pPr>
      <w:r w:rsidRPr="00AB4E37">
        <w:rPr>
          <w:rFonts w:ascii="Arial" w:hAnsi="Arial" w:cs="Arial"/>
          <w:b/>
          <w:bCs/>
        </w:rPr>
        <w:t>Violencia y acoso en el mundo del trabajo</w:t>
      </w:r>
      <w:r w:rsidRPr="00AB4E37">
        <w:rPr>
          <w:rFonts w:ascii="Arial" w:hAnsi="Arial" w:cs="Arial"/>
        </w:rPr>
        <w:t>: Comportamientos y prácticas inaceptables, o de amenazas de tales conductas, ya sea que se manifiesten una sola vez o de manera repetida, que tengan por objeto, causen o sean susceptibles de causar un daño físico, psicológico, sexual o económico.</w:t>
      </w:r>
    </w:p>
    <w:p w14:paraId="6EED1FA4" w14:textId="77777777" w:rsidR="00AB4E37" w:rsidRPr="00AB4E37" w:rsidRDefault="00AB4E37" w:rsidP="00AB4E37">
      <w:pPr>
        <w:pStyle w:val="Prrafodelista"/>
        <w:rPr>
          <w:rFonts w:ascii="Arial" w:hAnsi="Arial" w:cs="Arial"/>
          <w:b/>
          <w:bCs/>
        </w:rPr>
      </w:pPr>
    </w:p>
    <w:p w14:paraId="066FE4F5" w14:textId="77777777" w:rsidR="00AB4E37" w:rsidRDefault="00B178F7">
      <w:pPr>
        <w:pStyle w:val="Prrafodelista"/>
        <w:numPr>
          <w:ilvl w:val="0"/>
          <w:numId w:val="40"/>
        </w:numPr>
        <w:spacing w:before="240"/>
        <w:rPr>
          <w:rFonts w:ascii="Arial" w:hAnsi="Arial" w:cs="Arial"/>
        </w:rPr>
      </w:pPr>
      <w:r w:rsidRPr="00AB4E37">
        <w:rPr>
          <w:rFonts w:ascii="Arial" w:hAnsi="Arial" w:cs="Arial"/>
          <w:b/>
          <w:bCs/>
        </w:rPr>
        <w:t>Violencia o acoso por razón de género:</w:t>
      </w:r>
      <w:r w:rsidRPr="00AB4E37">
        <w:rPr>
          <w:rFonts w:ascii="Arial" w:hAnsi="Arial" w:cs="Arial"/>
        </w:rPr>
        <w:t xml:space="preserve"> Designa la violencia y el acoso dirigidos contra las personas por razón de su sexo o género, o que afectan de manera desproporcionada a personas de un sexo o género determinado. Incluye el acoso sexual.</w:t>
      </w:r>
    </w:p>
    <w:p w14:paraId="0DAF3591" w14:textId="77777777" w:rsidR="00AB4E37" w:rsidRPr="00AB4E37" w:rsidRDefault="00AB4E37" w:rsidP="00AB4E37">
      <w:pPr>
        <w:pStyle w:val="Prrafodelista"/>
        <w:rPr>
          <w:rFonts w:ascii="Arial" w:hAnsi="Arial" w:cs="Arial"/>
          <w:b/>
          <w:bCs/>
        </w:rPr>
      </w:pPr>
    </w:p>
    <w:p w14:paraId="36898AC1" w14:textId="77777777" w:rsidR="00AB4E37" w:rsidRDefault="00B178F7">
      <w:pPr>
        <w:pStyle w:val="Prrafodelista"/>
        <w:numPr>
          <w:ilvl w:val="0"/>
          <w:numId w:val="40"/>
        </w:numPr>
        <w:spacing w:before="240"/>
        <w:rPr>
          <w:rFonts w:ascii="Arial" w:hAnsi="Arial" w:cs="Arial"/>
        </w:rPr>
      </w:pPr>
      <w:r w:rsidRPr="00AB4E37">
        <w:rPr>
          <w:rFonts w:ascii="Arial" w:hAnsi="Arial" w:cs="Arial"/>
          <w:b/>
          <w:bCs/>
        </w:rPr>
        <w:t>Violencia externa:</w:t>
      </w:r>
      <w:r w:rsidRPr="00AB4E37">
        <w:rPr>
          <w:rFonts w:ascii="Arial" w:hAnsi="Arial" w:cs="Arial"/>
        </w:rPr>
        <w:t xml:space="preserve"> Se entiende por tal aquellas conductas que afecten a las trabajadoras y a los trabajadores, con ocasión de la prestación de servicios, por parte de clientes, proveedores, usuarios, entre otros.</w:t>
      </w:r>
    </w:p>
    <w:p w14:paraId="559CE375" w14:textId="77777777" w:rsidR="00AB4E37" w:rsidRPr="00AB4E37" w:rsidRDefault="00AB4E37" w:rsidP="00AB4E37">
      <w:pPr>
        <w:pStyle w:val="Prrafodelista"/>
        <w:rPr>
          <w:rFonts w:ascii="Arial" w:hAnsi="Arial" w:cs="Arial"/>
          <w:b/>
          <w:bCs/>
        </w:rPr>
      </w:pPr>
    </w:p>
    <w:p w14:paraId="3BF709A6" w14:textId="77777777" w:rsidR="00AB4E37" w:rsidRDefault="00B178F7">
      <w:pPr>
        <w:pStyle w:val="Prrafodelista"/>
        <w:numPr>
          <w:ilvl w:val="0"/>
          <w:numId w:val="40"/>
        </w:numPr>
        <w:spacing w:before="240"/>
        <w:rPr>
          <w:rFonts w:ascii="Arial" w:hAnsi="Arial" w:cs="Arial"/>
        </w:rPr>
      </w:pPr>
      <w:r w:rsidRPr="00AB4E37">
        <w:rPr>
          <w:rFonts w:ascii="Arial" w:hAnsi="Arial" w:cs="Arial"/>
          <w:b/>
          <w:bCs/>
        </w:rPr>
        <w:t>Lugares o centros de trabajo:</w:t>
      </w:r>
      <w:r w:rsidRPr="00AB4E37">
        <w:rPr>
          <w:rFonts w:ascii="Arial" w:hAnsi="Arial" w:cs="Arial"/>
        </w:rPr>
        <w:t xml:space="preserve"> Corresponden a todos los sitios o faenas donde las personas trabajadoras deban permanecer o acudir por razón de su trabajo, y que se encuentren bajo el control directo o indirecto del empleador, dueño o encargado del lugar.</w:t>
      </w:r>
    </w:p>
    <w:p w14:paraId="0F39E7C5" w14:textId="77777777" w:rsidR="00AB4E37" w:rsidRPr="00AB4E37" w:rsidRDefault="00AB4E37" w:rsidP="00AB4E37">
      <w:pPr>
        <w:pStyle w:val="Prrafodelista"/>
        <w:rPr>
          <w:rFonts w:ascii="Arial" w:hAnsi="Arial" w:cs="Arial"/>
          <w:b/>
          <w:bCs/>
        </w:rPr>
      </w:pPr>
    </w:p>
    <w:p w14:paraId="295E0D15" w14:textId="77777777" w:rsidR="00AB4E37" w:rsidRDefault="00B178F7">
      <w:pPr>
        <w:pStyle w:val="Prrafodelista"/>
        <w:numPr>
          <w:ilvl w:val="0"/>
          <w:numId w:val="40"/>
        </w:numPr>
        <w:spacing w:before="240"/>
        <w:rPr>
          <w:rFonts w:ascii="Arial" w:hAnsi="Arial" w:cs="Arial"/>
        </w:rPr>
      </w:pPr>
      <w:r w:rsidRPr="00AB4E37">
        <w:rPr>
          <w:rFonts w:ascii="Arial" w:hAnsi="Arial" w:cs="Arial"/>
          <w:b/>
          <w:bCs/>
        </w:rPr>
        <w:t>Puesto de trabajo:</w:t>
      </w:r>
      <w:r w:rsidRPr="00AB4E37">
        <w:rPr>
          <w:rFonts w:ascii="Arial" w:hAnsi="Arial" w:cs="Arial"/>
        </w:rPr>
        <w:t xml:space="preserve"> Lugar donde se desarrolla un conjunto de tareas y obligaciones desempeñadas por una persona, o que se prevé que una persona desempeñe conforme al servicio convenido.</w:t>
      </w:r>
    </w:p>
    <w:p w14:paraId="1828A464" w14:textId="77777777" w:rsidR="00AB4E37" w:rsidRPr="00AB4E37" w:rsidRDefault="00AB4E37" w:rsidP="00AB4E37">
      <w:pPr>
        <w:pStyle w:val="Prrafodelista"/>
        <w:rPr>
          <w:rFonts w:ascii="Arial" w:hAnsi="Arial" w:cs="Arial"/>
          <w:b/>
          <w:bCs/>
        </w:rPr>
      </w:pPr>
    </w:p>
    <w:p w14:paraId="7600CBBF" w14:textId="1963EBE9" w:rsidR="00B178F7" w:rsidRPr="00AB4E37" w:rsidRDefault="00B178F7">
      <w:pPr>
        <w:pStyle w:val="Prrafodelista"/>
        <w:numPr>
          <w:ilvl w:val="0"/>
          <w:numId w:val="40"/>
        </w:numPr>
        <w:spacing w:before="240"/>
        <w:rPr>
          <w:rFonts w:ascii="Arial" w:hAnsi="Arial" w:cs="Arial"/>
        </w:rPr>
      </w:pPr>
      <w:r w:rsidRPr="00AB4E37">
        <w:rPr>
          <w:rFonts w:ascii="Arial" w:hAnsi="Arial" w:cs="Arial"/>
          <w:b/>
          <w:bCs/>
        </w:rPr>
        <w:t>Condiciones y entorno de trabajo</w:t>
      </w:r>
      <w:r w:rsidRPr="00AB4E37">
        <w:rPr>
          <w:rFonts w:ascii="Arial" w:hAnsi="Arial" w:cs="Arial"/>
        </w:rPr>
        <w:t>: Corresponden a las características del lugar de trabajo y a la forma de organización del trabajo que pueden influir en la generación de riesgos para la seguridad y salud de las personas trabajadoras. Quedan específicamente incluidas en esta definición:</w:t>
      </w:r>
    </w:p>
    <w:p w14:paraId="17955321" w14:textId="77777777" w:rsidR="00B178F7" w:rsidRPr="0010704C" w:rsidRDefault="00B178F7" w:rsidP="00AB4E37">
      <w:pPr>
        <w:spacing w:before="240"/>
        <w:ind w:left="426"/>
        <w:jc w:val="both"/>
        <w:rPr>
          <w:rFonts w:ascii="Arial" w:hAnsi="Arial" w:cs="Arial"/>
          <w:sz w:val="22"/>
          <w:szCs w:val="22"/>
        </w:rPr>
      </w:pPr>
      <w:r w:rsidRPr="0010704C">
        <w:rPr>
          <w:rFonts w:ascii="Arial" w:hAnsi="Arial" w:cs="Arial"/>
          <w:b/>
          <w:bCs/>
          <w:sz w:val="22"/>
          <w:szCs w:val="22"/>
        </w:rPr>
        <w:t>a)</w:t>
      </w:r>
      <w:r w:rsidRPr="0010704C">
        <w:rPr>
          <w:rFonts w:ascii="Arial" w:hAnsi="Arial" w:cs="Arial"/>
          <w:sz w:val="22"/>
          <w:szCs w:val="22"/>
        </w:rPr>
        <w:t xml:space="preserve"> Las características generales de los locales, instalaciones, equipos, materias primas, productos y demás útiles existentes en el centro de trabajo.</w:t>
      </w:r>
    </w:p>
    <w:p w14:paraId="56A2CC77" w14:textId="77777777" w:rsidR="00B178F7" w:rsidRPr="0010704C" w:rsidRDefault="00B178F7" w:rsidP="00AB4E37">
      <w:pPr>
        <w:spacing w:before="240"/>
        <w:ind w:left="426"/>
        <w:jc w:val="both"/>
        <w:rPr>
          <w:rFonts w:ascii="Arial" w:hAnsi="Arial" w:cs="Arial"/>
          <w:sz w:val="22"/>
          <w:szCs w:val="22"/>
        </w:rPr>
      </w:pPr>
      <w:r w:rsidRPr="0010704C">
        <w:rPr>
          <w:rFonts w:ascii="Arial" w:hAnsi="Arial" w:cs="Arial"/>
          <w:b/>
          <w:bCs/>
          <w:sz w:val="22"/>
          <w:szCs w:val="22"/>
        </w:rPr>
        <w:t>b)</w:t>
      </w:r>
      <w:r w:rsidRPr="0010704C">
        <w:rPr>
          <w:rFonts w:ascii="Arial" w:hAnsi="Arial" w:cs="Arial"/>
          <w:sz w:val="22"/>
          <w:szCs w:val="22"/>
        </w:rPr>
        <w:t xml:space="preserve"> Los agentes físicos, químicos y biológicos presentes en el entorno de trabajo y sus correspondientes intensidades, concentraciones o niveles de presencia.</w:t>
      </w:r>
    </w:p>
    <w:p w14:paraId="3E8AC2E7" w14:textId="77777777" w:rsidR="00B178F7" w:rsidRPr="0010704C" w:rsidRDefault="00B178F7" w:rsidP="00AB4E37">
      <w:pPr>
        <w:spacing w:before="240"/>
        <w:ind w:left="426"/>
        <w:jc w:val="both"/>
        <w:rPr>
          <w:rFonts w:ascii="Arial" w:hAnsi="Arial" w:cs="Arial"/>
          <w:sz w:val="22"/>
          <w:szCs w:val="22"/>
        </w:rPr>
      </w:pPr>
      <w:r w:rsidRPr="0010704C">
        <w:rPr>
          <w:rFonts w:ascii="Arial" w:hAnsi="Arial" w:cs="Arial"/>
          <w:b/>
          <w:bCs/>
          <w:sz w:val="22"/>
          <w:szCs w:val="22"/>
        </w:rPr>
        <w:t>c)</w:t>
      </w:r>
      <w:r w:rsidRPr="0010704C">
        <w:rPr>
          <w:rFonts w:ascii="Arial" w:hAnsi="Arial" w:cs="Arial"/>
          <w:sz w:val="22"/>
          <w:szCs w:val="22"/>
        </w:rPr>
        <w:t xml:space="preserve"> Los procedimientos para la utilización de los agentes citados anteriormente que influyan en la generación de los riesgos mencionados.</w:t>
      </w:r>
    </w:p>
    <w:p w14:paraId="6C63F14E" w14:textId="77777777" w:rsidR="00B178F7" w:rsidRPr="0010704C" w:rsidRDefault="00B178F7" w:rsidP="00AB4E37">
      <w:pPr>
        <w:spacing w:before="240"/>
        <w:ind w:left="426"/>
        <w:jc w:val="both"/>
        <w:rPr>
          <w:rFonts w:ascii="Arial" w:hAnsi="Arial" w:cs="Arial"/>
          <w:sz w:val="22"/>
          <w:szCs w:val="22"/>
        </w:rPr>
      </w:pPr>
      <w:r w:rsidRPr="0010704C">
        <w:rPr>
          <w:rFonts w:ascii="Arial" w:hAnsi="Arial" w:cs="Arial"/>
          <w:b/>
          <w:bCs/>
          <w:sz w:val="22"/>
          <w:szCs w:val="22"/>
        </w:rPr>
        <w:t>d)</w:t>
      </w:r>
      <w:r w:rsidRPr="0010704C">
        <w:rPr>
          <w:rFonts w:ascii="Arial" w:hAnsi="Arial" w:cs="Arial"/>
          <w:sz w:val="22"/>
          <w:szCs w:val="22"/>
        </w:rPr>
        <w:t xml:space="preserve"> La organización del trabajo y las relaciones interpersonales al interior de la empresa, que incluyen los factores ergonómicos y psicosociales, la violencia y acoso en el trabajo.</w:t>
      </w:r>
    </w:p>
    <w:p w14:paraId="08311F84" w14:textId="77777777" w:rsidR="00AB4E37" w:rsidRDefault="00B178F7">
      <w:pPr>
        <w:pStyle w:val="Prrafodelista"/>
        <w:numPr>
          <w:ilvl w:val="0"/>
          <w:numId w:val="41"/>
        </w:numPr>
        <w:spacing w:before="240"/>
        <w:rPr>
          <w:rFonts w:ascii="Arial" w:hAnsi="Arial" w:cs="Arial"/>
        </w:rPr>
      </w:pPr>
      <w:r w:rsidRPr="00AB4E37">
        <w:rPr>
          <w:rFonts w:ascii="Arial" w:hAnsi="Arial" w:cs="Arial"/>
          <w:b/>
          <w:bCs/>
        </w:rPr>
        <w:t>Medidas preventivas:</w:t>
      </w:r>
      <w:r w:rsidRPr="00AB4E37">
        <w:rPr>
          <w:rFonts w:ascii="Arial" w:hAnsi="Arial" w:cs="Arial"/>
        </w:rPr>
        <w:t xml:space="preserve"> Son aquellas acciones que se implementan para </w:t>
      </w:r>
      <w:r w:rsidRPr="00AB4E37">
        <w:rPr>
          <w:rFonts w:ascii="Arial" w:hAnsi="Arial" w:cs="Arial"/>
        </w:rPr>
        <w:lastRenderedPageBreak/>
        <w:t>evitar la ocurrencia de un accidente del trabajo, una enfermedad profesional o un daño a la salud de la persona trabajadora.</w:t>
      </w:r>
    </w:p>
    <w:p w14:paraId="1E71D32D" w14:textId="77777777" w:rsidR="00AB4E37" w:rsidRPr="00AB4E37" w:rsidRDefault="00AB4E37" w:rsidP="00AB4E37">
      <w:pPr>
        <w:pStyle w:val="Prrafodelista"/>
        <w:spacing w:before="240"/>
        <w:ind w:left="720" w:firstLine="0"/>
        <w:rPr>
          <w:rFonts w:ascii="Arial" w:hAnsi="Arial" w:cs="Arial"/>
        </w:rPr>
      </w:pPr>
    </w:p>
    <w:p w14:paraId="07FEAAB1" w14:textId="77777777" w:rsidR="00AB4E37" w:rsidRDefault="00B178F7">
      <w:pPr>
        <w:pStyle w:val="Prrafodelista"/>
        <w:numPr>
          <w:ilvl w:val="0"/>
          <w:numId w:val="41"/>
        </w:numPr>
        <w:spacing w:before="240"/>
        <w:rPr>
          <w:rFonts w:ascii="Arial" w:hAnsi="Arial" w:cs="Arial"/>
        </w:rPr>
      </w:pPr>
      <w:r w:rsidRPr="00AB4E37">
        <w:rPr>
          <w:rFonts w:ascii="Arial" w:hAnsi="Arial" w:cs="Arial"/>
          <w:b/>
          <w:bCs/>
        </w:rPr>
        <w:t>Medidas correctivas:</w:t>
      </w:r>
      <w:r w:rsidRPr="00AB4E37">
        <w:rPr>
          <w:rFonts w:ascii="Arial" w:hAnsi="Arial" w:cs="Arial"/>
        </w:rPr>
        <w:t xml:space="preserve"> Son aquellas medidas que se adoptan para evitar que se repita la ocurrencia de un accidente del trabajo, una enfermedad profesional o un daño a la salud de la persona trabajadora.</w:t>
      </w:r>
    </w:p>
    <w:p w14:paraId="4FE70B83" w14:textId="77777777" w:rsidR="00AB4E37" w:rsidRPr="00AB4E37" w:rsidRDefault="00AB4E37" w:rsidP="00AB4E37">
      <w:pPr>
        <w:pStyle w:val="Prrafodelista"/>
        <w:rPr>
          <w:rFonts w:ascii="Arial" w:hAnsi="Arial" w:cs="Arial"/>
          <w:b/>
          <w:bCs/>
        </w:rPr>
      </w:pPr>
    </w:p>
    <w:p w14:paraId="55CDFD53" w14:textId="77777777" w:rsidR="00AB4E37" w:rsidRDefault="00B178F7">
      <w:pPr>
        <w:pStyle w:val="Prrafodelista"/>
        <w:numPr>
          <w:ilvl w:val="0"/>
          <w:numId w:val="41"/>
        </w:numPr>
        <w:spacing w:before="240"/>
        <w:rPr>
          <w:rFonts w:ascii="Arial" w:hAnsi="Arial" w:cs="Arial"/>
        </w:rPr>
      </w:pPr>
      <w:r w:rsidRPr="00AB4E37">
        <w:rPr>
          <w:rFonts w:ascii="Arial" w:hAnsi="Arial" w:cs="Arial"/>
          <w:b/>
          <w:bCs/>
        </w:rPr>
        <w:t>Comité Paritario de Higiene y Seguridad:</w:t>
      </w:r>
      <w:r w:rsidRPr="00AB4E37">
        <w:rPr>
          <w:rFonts w:ascii="Arial" w:hAnsi="Arial" w:cs="Arial"/>
        </w:rPr>
        <w:t xml:space="preserve"> Es aquel a que se refiere el artículo 66 de la ley </w:t>
      </w:r>
      <w:proofErr w:type="spellStart"/>
      <w:r w:rsidRPr="00AB4E37">
        <w:rPr>
          <w:rFonts w:ascii="Arial" w:hAnsi="Arial" w:cs="Arial"/>
        </w:rPr>
        <w:t>N°</w:t>
      </w:r>
      <w:proofErr w:type="spellEnd"/>
      <w:r w:rsidRPr="00AB4E37">
        <w:rPr>
          <w:rFonts w:ascii="Arial" w:hAnsi="Arial" w:cs="Arial"/>
        </w:rPr>
        <w:t xml:space="preserve"> 16.744, cuya constitución y funcionamiento se regirá por las disposiciones del párrafo 3 del Título III de este reglamento.</w:t>
      </w:r>
    </w:p>
    <w:p w14:paraId="5A7C4798" w14:textId="77777777" w:rsidR="00AB4E37" w:rsidRPr="00AB4E37" w:rsidRDefault="00AB4E37" w:rsidP="00AB4E37">
      <w:pPr>
        <w:pStyle w:val="Prrafodelista"/>
        <w:rPr>
          <w:rFonts w:ascii="Arial" w:hAnsi="Arial" w:cs="Arial"/>
          <w:b/>
          <w:bCs/>
        </w:rPr>
      </w:pPr>
    </w:p>
    <w:p w14:paraId="4768E5D2" w14:textId="77777777" w:rsidR="00AB4E37" w:rsidRDefault="00B178F7">
      <w:pPr>
        <w:pStyle w:val="Prrafodelista"/>
        <w:numPr>
          <w:ilvl w:val="0"/>
          <w:numId w:val="41"/>
        </w:numPr>
        <w:spacing w:before="240"/>
        <w:rPr>
          <w:rFonts w:ascii="Arial" w:hAnsi="Arial" w:cs="Arial"/>
        </w:rPr>
      </w:pPr>
      <w:r w:rsidRPr="00AB4E37">
        <w:rPr>
          <w:rFonts w:ascii="Arial" w:hAnsi="Arial" w:cs="Arial"/>
          <w:b/>
          <w:bCs/>
        </w:rPr>
        <w:t>Departamento de Prevención de Riesgos:</w:t>
      </w:r>
      <w:r w:rsidRPr="00AB4E37">
        <w:rPr>
          <w:rFonts w:ascii="Arial" w:hAnsi="Arial" w:cs="Arial"/>
        </w:rPr>
        <w:t xml:space="preserve"> Corresponde a aquel órgano de la entidad empleadora encargada de planificar, organizar, asesorar, implementar, supervisar y tomar acciones para la mejora continua de la gestión en prevención de riesgos laborales.</w:t>
      </w:r>
    </w:p>
    <w:p w14:paraId="1E4578A4" w14:textId="77777777" w:rsidR="00AB4E37" w:rsidRPr="00AB4E37" w:rsidRDefault="00AB4E37" w:rsidP="00AB4E37">
      <w:pPr>
        <w:pStyle w:val="Prrafodelista"/>
        <w:rPr>
          <w:rFonts w:ascii="Arial" w:hAnsi="Arial" w:cs="Arial"/>
          <w:b/>
          <w:bCs/>
        </w:rPr>
      </w:pPr>
    </w:p>
    <w:p w14:paraId="58466C58" w14:textId="77777777" w:rsidR="00AB4E37" w:rsidRDefault="00B178F7">
      <w:pPr>
        <w:pStyle w:val="Prrafodelista"/>
        <w:numPr>
          <w:ilvl w:val="0"/>
          <w:numId w:val="41"/>
        </w:numPr>
        <w:spacing w:before="240"/>
        <w:rPr>
          <w:rFonts w:ascii="Arial" w:hAnsi="Arial" w:cs="Arial"/>
        </w:rPr>
      </w:pPr>
      <w:r w:rsidRPr="00AB4E37">
        <w:rPr>
          <w:rFonts w:ascii="Arial" w:hAnsi="Arial" w:cs="Arial"/>
          <w:b/>
          <w:bCs/>
        </w:rPr>
        <w:t>Sistema de Gestión de Seguridad y Salud en el Trabajo:</w:t>
      </w:r>
      <w:r w:rsidRPr="00AB4E37">
        <w:rPr>
          <w:rFonts w:ascii="Arial" w:hAnsi="Arial" w:cs="Arial"/>
        </w:rPr>
        <w:t xml:space="preserve"> Es el conjunto de elementos interrelacionados o que interactúan entre sí y que integran la prevención de riesgos laborales de una entidad empleadora.</w:t>
      </w:r>
    </w:p>
    <w:p w14:paraId="20B75505" w14:textId="77777777" w:rsidR="00AB4E37" w:rsidRPr="00AB4E37" w:rsidRDefault="00AB4E37" w:rsidP="00AB4E37">
      <w:pPr>
        <w:pStyle w:val="Prrafodelista"/>
        <w:rPr>
          <w:rFonts w:ascii="Arial" w:hAnsi="Arial" w:cs="Arial"/>
          <w:b/>
          <w:bCs/>
        </w:rPr>
      </w:pPr>
    </w:p>
    <w:p w14:paraId="2F3C5F4A" w14:textId="77777777" w:rsidR="00AB4E37" w:rsidRDefault="00B178F7">
      <w:pPr>
        <w:pStyle w:val="Prrafodelista"/>
        <w:numPr>
          <w:ilvl w:val="0"/>
          <w:numId w:val="41"/>
        </w:numPr>
        <w:spacing w:before="240"/>
        <w:rPr>
          <w:rFonts w:ascii="Arial" w:hAnsi="Arial" w:cs="Arial"/>
        </w:rPr>
      </w:pPr>
      <w:r w:rsidRPr="00AB4E37">
        <w:rPr>
          <w:rFonts w:ascii="Arial" w:hAnsi="Arial" w:cs="Arial"/>
          <w:b/>
          <w:bCs/>
        </w:rPr>
        <w:t>Matriz de identificación de peligros y evaluación de los riesgos:</w:t>
      </w:r>
      <w:r w:rsidRPr="00AB4E37">
        <w:rPr>
          <w:rFonts w:ascii="Arial" w:hAnsi="Arial" w:cs="Arial"/>
        </w:rPr>
        <w:t xml:space="preserve"> Es una herramienta de gestión que permite reconocer peligros y estimar la magnitud de los riesgos asociados a los procesos y puestos de trabajo.</w:t>
      </w:r>
    </w:p>
    <w:p w14:paraId="3A206171" w14:textId="77777777" w:rsidR="00AB4E37" w:rsidRPr="00AB4E37" w:rsidRDefault="00AB4E37" w:rsidP="00AB4E37">
      <w:pPr>
        <w:pStyle w:val="Prrafodelista"/>
        <w:rPr>
          <w:rFonts w:ascii="Arial" w:hAnsi="Arial" w:cs="Arial"/>
          <w:b/>
          <w:bCs/>
        </w:rPr>
      </w:pPr>
    </w:p>
    <w:p w14:paraId="1BF43B0E" w14:textId="77777777" w:rsidR="00AB4E37" w:rsidRDefault="00B178F7">
      <w:pPr>
        <w:pStyle w:val="Prrafodelista"/>
        <w:numPr>
          <w:ilvl w:val="0"/>
          <w:numId w:val="41"/>
        </w:numPr>
        <w:spacing w:before="240"/>
        <w:rPr>
          <w:rFonts w:ascii="Arial" w:hAnsi="Arial" w:cs="Arial"/>
        </w:rPr>
      </w:pPr>
      <w:r w:rsidRPr="00AB4E37">
        <w:rPr>
          <w:rFonts w:ascii="Arial" w:hAnsi="Arial" w:cs="Arial"/>
          <w:b/>
          <w:bCs/>
        </w:rPr>
        <w:t>Mapa de riesgos:</w:t>
      </w:r>
      <w:r w:rsidRPr="00AB4E37">
        <w:rPr>
          <w:rFonts w:ascii="Arial" w:hAnsi="Arial" w:cs="Arial"/>
        </w:rPr>
        <w:t xml:space="preserve"> Es la representación gráfica del lugar de trabajo, en la que se indican los riesgos laborales que pueden afectar la vida y salud de las personas trabajadoras.</w:t>
      </w:r>
    </w:p>
    <w:p w14:paraId="038A4B87" w14:textId="77777777" w:rsidR="00AB4E37" w:rsidRPr="00AB4E37" w:rsidRDefault="00AB4E37" w:rsidP="00AB4E37">
      <w:pPr>
        <w:pStyle w:val="Prrafodelista"/>
        <w:rPr>
          <w:rFonts w:ascii="Arial" w:hAnsi="Arial" w:cs="Arial"/>
          <w:b/>
          <w:bCs/>
        </w:rPr>
      </w:pPr>
    </w:p>
    <w:p w14:paraId="234C9A24" w14:textId="77777777" w:rsidR="00AB4E37" w:rsidRDefault="00B178F7">
      <w:pPr>
        <w:pStyle w:val="Prrafodelista"/>
        <w:numPr>
          <w:ilvl w:val="0"/>
          <w:numId w:val="41"/>
        </w:numPr>
        <w:spacing w:before="240"/>
        <w:rPr>
          <w:rFonts w:ascii="Arial" w:hAnsi="Arial" w:cs="Arial"/>
        </w:rPr>
      </w:pPr>
      <w:r w:rsidRPr="00AB4E37">
        <w:rPr>
          <w:rFonts w:ascii="Arial" w:hAnsi="Arial" w:cs="Arial"/>
          <w:b/>
          <w:bCs/>
        </w:rPr>
        <w:t>Representantes de las personas trabajadoras:</w:t>
      </w:r>
      <w:r w:rsidRPr="00AB4E37">
        <w:rPr>
          <w:rFonts w:ascii="Arial" w:hAnsi="Arial" w:cs="Arial"/>
        </w:rPr>
        <w:t xml:space="preserve"> Son las personas elegidas por éstas, de conformidad con la legislación vigente, para intervenir en el análisis de los problemas relacionados con la protección de la seguridad y salud de las personas trabajadoras.</w:t>
      </w:r>
    </w:p>
    <w:p w14:paraId="4CC20E60" w14:textId="77777777" w:rsidR="00AB4E37" w:rsidRPr="00AB4E37" w:rsidRDefault="00AB4E37" w:rsidP="00AB4E37">
      <w:pPr>
        <w:pStyle w:val="Prrafodelista"/>
        <w:rPr>
          <w:rFonts w:ascii="Arial" w:hAnsi="Arial" w:cs="Arial"/>
          <w:b/>
          <w:bCs/>
        </w:rPr>
      </w:pPr>
    </w:p>
    <w:p w14:paraId="706C2F70" w14:textId="0F073A19" w:rsidR="00B178F7" w:rsidRDefault="00B178F7">
      <w:pPr>
        <w:pStyle w:val="Prrafodelista"/>
        <w:numPr>
          <w:ilvl w:val="0"/>
          <w:numId w:val="41"/>
        </w:numPr>
        <w:spacing w:before="240"/>
        <w:rPr>
          <w:rFonts w:ascii="Arial" w:hAnsi="Arial" w:cs="Arial"/>
        </w:rPr>
      </w:pPr>
      <w:r w:rsidRPr="00AB4E37">
        <w:rPr>
          <w:rFonts w:ascii="Arial" w:hAnsi="Arial" w:cs="Arial"/>
          <w:b/>
          <w:bCs/>
        </w:rPr>
        <w:t>Personas trabajadoras especialmente sensibles a determinados riesgos:</w:t>
      </w:r>
      <w:r w:rsidRPr="00AB4E37">
        <w:rPr>
          <w:rFonts w:ascii="Arial" w:hAnsi="Arial" w:cs="Arial"/>
        </w:rPr>
        <w:t xml:space="preserve"> Son aquellas personas que, por sus características o condiciones personales, son más sensibles o vulnerables a determinados riesgos y requieren de un mayor grado de protección.</w:t>
      </w:r>
    </w:p>
    <w:p w14:paraId="380E6403" w14:textId="4F8CA288" w:rsidR="006C5B6D" w:rsidRPr="006B6A62" w:rsidRDefault="00F25736" w:rsidP="00BD1FA8">
      <w:pPr>
        <w:spacing w:before="240"/>
        <w:jc w:val="both"/>
        <w:rPr>
          <w:rFonts w:ascii="Arial" w:hAnsi="Arial" w:cs="Arial"/>
        </w:rPr>
      </w:pPr>
      <w:r w:rsidRPr="006B6A62">
        <w:rPr>
          <w:rFonts w:ascii="Arial" w:hAnsi="Arial" w:cs="Arial"/>
          <w:b/>
        </w:rPr>
        <w:t>Artículo</w:t>
      </w:r>
      <w:r w:rsidR="00873164" w:rsidRPr="006B6A62">
        <w:rPr>
          <w:rFonts w:ascii="Arial" w:hAnsi="Arial" w:cs="Arial"/>
          <w:b/>
        </w:rPr>
        <w:t xml:space="preserve"> 2º.</w:t>
      </w:r>
      <w:r w:rsidR="00AB4E37" w:rsidRPr="006B6A62">
        <w:rPr>
          <w:rFonts w:ascii="Arial" w:hAnsi="Arial" w:cs="Arial"/>
          <w:b/>
        </w:rPr>
        <w:t>-</w:t>
      </w:r>
      <w:r w:rsidR="00AB4E37" w:rsidRPr="006B6A62">
        <w:rPr>
          <w:rFonts w:ascii="Arial" w:hAnsi="Arial" w:cs="Arial"/>
        </w:rPr>
        <w:t xml:space="preserve"> El</w:t>
      </w:r>
      <w:r w:rsidR="00873164" w:rsidRPr="006B6A62">
        <w:rPr>
          <w:rFonts w:ascii="Arial" w:hAnsi="Arial" w:cs="Arial"/>
        </w:rPr>
        <w:t xml:space="preserve"> presente reglamento, que fuera exhibido por la empresa 15 días antes de su aprobación, en lugares visibles del establecimiento, se da por conocido </w:t>
      </w:r>
      <w:r w:rsidR="00873164" w:rsidRPr="006B6A62">
        <w:rPr>
          <w:rFonts w:ascii="Arial" w:hAnsi="Arial" w:cs="Arial"/>
        </w:rPr>
        <w:lastRenderedPageBreak/>
        <w:t>por el total de los trabajadores, quienes deberán poseer un ejemplar proporcionado por ésta.</w:t>
      </w:r>
    </w:p>
    <w:p w14:paraId="27B29908" w14:textId="23AE7FDF" w:rsidR="006C5B6D" w:rsidRPr="006B6A62" w:rsidRDefault="00873164" w:rsidP="00BD1FA8">
      <w:pPr>
        <w:pStyle w:val="Ttulo2"/>
        <w:spacing w:before="240"/>
        <w:rPr>
          <w:rFonts w:cs="Arial"/>
          <w:caps/>
        </w:rPr>
      </w:pPr>
      <w:bookmarkStart w:id="3" w:name="_Toc202537568"/>
      <w:r w:rsidRPr="00A81A5E">
        <w:rPr>
          <w:rFonts w:cs="Arial"/>
        </w:rPr>
        <w:t>TITULO II</w:t>
      </w:r>
      <w:r w:rsidR="00BD1FA8" w:rsidRPr="00A81A5E">
        <w:rPr>
          <w:rFonts w:cs="Arial"/>
          <w:b w:val="0"/>
        </w:rPr>
        <w:t xml:space="preserve">: </w:t>
      </w:r>
      <w:r w:rsidRPr="00A81A5E">
        <w:rPr>
          <w:rFonts w:cs="Arial"/>
          <w:caps/>
        </w:rPr>
        <w:t>De la Individualización y Condiciones de Ingreso</w:t>
      </w:r>
      <w:bookmarkEnd w:id="3"/>
    </w:p>
    <w:p w14:paraId="4D2CFF18" w14:textId="54D8C127" w:rsidR="006C5B6D" w:rsidRPr="006B6A62" w:rsidRDefault="00F25736" w:rsidP="00BD1FA8">
      <w:pPr>
        <w:spacing w:before="240"/>
        <w:jc w:val="both"/>
        <w:rPr>
          <w:rFonts w:ascii="Arial" w:hAnsi="Arial" w:cs="Arial"/>
          <w:spacing w:val="-3"/>
        </w:rPr>
      </w:pPr>
      <w:r w:rsidRPr="006B6A62">
        <w:rPr>
          <w:rFonts w:ascii="Arial" w:hAnsi="Arial" w:cs="Arial"/>
          <w:b/>
        </w:rPr>
        <w:t>Artículo</w:t>
      </w:r>
      <w:r w:rsidR="00873164" w:rsidRPr="006B6A62">
        <w:rPr>
          <w:rFonts w:ascii="Arial" w:hAnsi="Arial" w:cs="Arial"/>
          <w:b/>
        </w:rPr>
        <w:t xml:space="preserve"> 3º.</w:t>
      </w:r>
      <w:r w:rsidR="000B3A58" w:rsidRPr="006B6A62">
        <w:rPr>
          <w:rFonts w:ascii="Arial" w:hAnsi="Arial" w:cs="Arial"/>
          <w:b/>
        </w:rPr>
        <w:t>-</w:t>
      </w:r>
      <w:r w:rsidR="000B3A58" w:rsidRPr="006B6A62">
        <w:rPr>
          <w:rFonts w:ascii="Arial" w:hAnsi="Arial" w:cs="Arial"/>
        </w:rPr>
        <w:t xml:space="preserve"> Al</w:t>
      </w:r>
      <w:r w:rsidR="00873164" w:rsidRPr="006B6A62">
        <w:rPr>
          <w:rFonts w:ascii="Arial" w:hAnsi="Arial" w:cs="Arial"/>
          <w:spacing w:val="-3"/>
        </w:rPr>
        <w:t xml:space="preserve"> ingresar a trabajar a la Empresa, el trabajador debe informar verazmente sobre sus antecedentes personales y laborales, adjuntando además los documentos que le sean requeridos por la Empresa.</w:t>
      </w:r>
    </w:p>
    <w:p w14:paraId="74AA2015"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Los requisitos para postular a un trabajo en la Empresa son los siguientes:</w:t>
      </w:r>
    </w:p>
    <w:p w14:paraId="3D9DCD8D" w14:textId="41F3B2FA" w:rsidR="006C5B6D" w:rsidRPr="006B6A62" w:rsidRDefault="00873164" w:rsidP="00BD1FA8">
      <w:pPr>
        <w:spacing w:before="240"/>
        <w:jc w:val="both"/>
        <w:rPr>
          <w:rFonts w:ascii="Arial" w:hAnsi="Arial" w:cs="Arial"/>
          <w:spacing w:val="-3"/>
        </w:rPr>
      </w:pPr>
      <w:r w:rsidRPr="006B6A62">
        <w:rPr>
          <w:rFonts w:ascii="Arial" w:hAnsi="Arial" w:cs="Arial"/>
          <w:spacing w:val="-3"/>
        </w:rPr>
        <w:t>b1) Cuarto año de enseñanza media rendido</w:t>
      </w:r>
      <w:r w:rsidR="002D4570">
        <w:rPr>
          <w:rFonts w:ascii="Arial" w:hAnsi="Arial" w:cs="Arial"/>
          <w:spacing w:val="-3"/>
        </w:rPr>
        <w:t xml:space="preserve"> (Si aplica).</w:t>
      </w:r>
    </w:p>
    <w:p w14:paraId="69E360E1"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b2) Acreditar una edad mínima de 18 años</w:t>
      </w:r>
    </w:p>
    <w:p w14:paraId="07A0996E" w14:textId="5F191191" w:rsidR="006C5B6D" w:rsidRPr="006B6A62" w:rsidRDefault="00873164" w:rsidP="00BD1FA8">
      <w:pPr>
        <w:spacing w:before="240"/>
        <w:jc w:val="both"/>
        <w:rPr>
          <w:rFonts w:ascii="Arial" w:hAnsi="Arial" w:cs="Arial"/>
          <w:spacing w:val="-3"/>
        </w:rPr>
      </w:pPr>
      <w:r w:rsidRPr="006B6A62">
        <w:rPr>
          <w:rFonts w:ascii="Arial" w:hAnsi="Arial" w:cs="Arial"/>
          <w:spacing w:val="-3"/>
        </w:rPr>
        <w:t>b3) Tener instrucción militar obligatoria cumplida, o acreditar pertenecer a la reserva sin instrucción militar.</w:t>
      </w:r>
      <w:r w:rsidR="002D4570">
        <w:rPr>
          <w:rFonts w:ascii="Arial" w:hAnsi="Arial" w:cs="Arial"/>
          <w:spacing w:val="-3"/>
        </w:rPr>
        <w:t xml:space="preserve"> (Si aplica).</w:t>
      </w:r>
      <w:r w:rsidRPr="006B6A62">
        <w:rPr>
          <w:rFonts w:ascii="Arial" w:hAnsi="Arial" w:cs="Arial"/>
          <w:spacing w:val="-3"/>
        </w:rPr>
        <w:t xml:space="preserve"> </w:t>
      </w:r>
    </w:p>
    <w:p w14:paraId="7FE1214B" w14:textId="3B4FD631" w:rsidR="006C5B6D" w:rsidRPr="006B6A62" w:rsidRDefault="00873164" w:rsidP="00BD1FA8">
      <w:pPr>
        <w:spacing w:before="240"/>
        <w:jc w:val="both"/>
        <w:rPr>
          <w:rFonts w:ascii="Arial" w:hAnsi="Arial" w:cs="Arial"/>
          <w:spacing w:val="-3"/>
        </w:rPr>
      </w:pPr>
      <w:r w:rsidRPr="006B6A62">
        <w:rPr>
          <w:rFonts w:ascii="Arial" w:hAnsi="Arial" w:cs="Arial"/>
          <w:spacing w:val="-3"/>
        </w:rPr>
        <w:t xml:space="preserve">Sin perjuicio de lo anterior y ajustándose a los requerimientos legales, podrán contratarse menores de 18 años y mayores de 15 </w:t>
      </w:r>
      <w:r w:rsidR="00BD530D" w:rsidRPr="006B6A62">
        <w:rPr>
          <w:rFonts w:ascii="Arial" w:hAnsi="Arial" w:cs="Arial"/>
          <w:spacing w:val="-3"/>
        </w:rPr>
        <w:t>años,</w:t>
      </w:r>
      <w:r w:rsidRPr="006B6A62">
        <w:rPr>
          <w:rFonts w:ascii="Arial" w:hAnsi="Arial" w:cs="Arial"/>
          <w:spacing w:val="-3"/>
        </w:rPr>
        <w:t xml:space="preserve"> para lo cual los postulantes deberán presentar los documentos necesarios para dar cumplimiento a lo dispuesto en el Art. 13 del Código del Trabajo, o a disposiciones posteriores.</w:t>
      </w:r>
    </w:p>
    <w:p w14:paraId="7AC73FC4"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El trabajador que ingrese a ocupar un cargo en la empresa deberá acompañar al momento de ingresar la siguiente documentación:</w:t>
      </w:r>
    </w:p>
    <w:p w14:paraId="48E6366B"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 xml:space="preserve">c1) </w:t>
      </w:r>
      <w:proofErr w:type="spellStart"/>
      <w:r w:rsidRPr="006B6A62">
        <w:rPr>
          <w:rFonts w:ascii="Arial" w:hAnsi="Arial" w:cs="Arial"/>
          <w:spacing w:val="-3"/>
        </w:rPr>
        <w:t>Curriculum</w:t>
      </w:r>
      <w:proofErr w:type="spellEnd"/>
      <w:r w:rsidRPr="006B6A62">
        <w:rPr>
          <w:rFonts w:ascii="Arial" w:hAnsi="Arial" w:cs="Arial"/>
          <w:spacing w:val="-3"/>
        </w:rPr>
        <w:t xml:space="preserve"> Vitae</w:t>
      </w:r>
    </w:p>
    <w:p w14:paraId="42C27638"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c2) Fotocopia cédula nacional de identidad</w:t>
      </w:r>
    </w:p>
    <w:p w14:paraId="393E29E5" w14:textId="66965571" w:rsidR="006C5B6D" w:rsidRPr="006B6A62" w:rsidRDefault="00873164" w:rsidP="00BD1FA8">
      <w:pPr>
        <w:spacing w:before="240"/>
        <w:jc w:val="both"/>
        <w:rPr>
          <w:rFonts w:ascii="Arial" w:hAnsi="Arial" w:cs="Arial"/>
          <w:spacing w:val="-3"/>
        </w:rPr>
      </w:pPr>
      <w:r w:rsidRPr="006B6A62">
        <w:rPr>
          <w:rFonts w:ascii="Arial" w:hAnsi="Arial" w:cs="Arial"/>
          <w:spacing w:val="-3"/>
        </w:rPr>
        <w:t>c3) Certificado de situación militar al día, si corresponde</w:t>
      </w:r>
    </w:p>
    <w:p w14:paraId="20DA1115" w14:textId="6060E621" w:rsidR="006C5B6D" w:rsidRPr="006B6A62" w:rsidRDefault="00873164" w:rsidP="00BD1FA8">
      <w:pPr>
        <w:spacing w:before="240"/>
        <w:jc w:val="both"/>
        <w:rPr>
          <w:rFonts w:ascii="Arial" w:hAnsi="Arial" w:cs="Arial"/>
          <w:spacing w:val="-3"/>
        </w:rPr>
      </w:pPr>
      <w:r w:rsidRPr="006B6A62">
        <w:rPr>
          <w:rFonts w:ascii="Arial" w:hAnsi="Arial" w:cs="Arial"/>
          <w:spacing w:val="-3"/>
        </w:rPr>
        <w:t>c4) Certificado de estudios necesarios para el cargo que se postula</w:t>
      </w:r>
      <w:r w:rsidR="002D4570">
        <w:rPr>
          <w:rFonts w:ascii="Arial" w:hAnsi="Arial" w:cs="Arial"/>
          <w:spacing w:val="-3"/>
        </w:rPr>
        <w:t>, si corresponde</w:t>
      </w:r>
    </w:p>
    <w:p w14:paraId="68CE12C4" w14:textId="006966B8" w:rsidR="006C5B6D" w:rsidRPr="006B6A62" w:rsidRDefault="00873164" w:rsidP="00BD1FA8">
      <w:pPr>
        <w:spacing w:before="240"/>
        <w:jc w:val="both"/>
        <w:rPr>
          <w:rFonts w:ascii="Arial" w:hAnsi="Arial" w:cs="Arial"/>
          <w:spacing w:val="-3"/>
        </w:rPr>
      </w:pPr>
      <w:r w:rsidRPr="006B6A62">
        <w:rPr>
          <w:rFonts w:ascii="Arial" w:hAnsi="Arial" w:cs="Arial"/>
          <w:spacing w:val="-3"/>
        </w:rPr>
        <w:t>c5) Certificado de Matrimonio, cuando corresponda</w:t>
      </w:r>
    </w:p>
    <w:p w14:paraId="44B2D5A0"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c6) Certificado de Nacimiento de hijo o cargas familiares, cuando corresponda</w:t>
      </w:r>
    </w:p>
    <w:p w14:paraId="1BBA2E99"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c7) Certificado de antecedentes previsionales de la Administradora de Fondos de Pensiones en la que cotiza</w:t>
      </w:r>
    </w:p>
    <w:p w14:paraId="509A6465"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c8) Certificado de afiliación a alguna Institución de Salud Previsional o del Fondo Nacional de Salud (FONASA)</w:t>
      </w:r>
    </w:p>
    <w:p w14:paraId="7D6F9B30" w14:textId="132C3372" w:rsidR="006C5B6D" w:rsidRPr="006B6A62" w:rsidRDefault="00873164" w:rsidP="00BD1FA8">
      <w:pPr>
        <w:spacing w:before="240"/>
        <w:jc w:val="both"/>
        <w:rPr>
          <w:rFonts w:ascii="Arial" w:hAnsi="Arial" w:cs="Arial"/>
          <w:spacing w:val="-3"/>
        </w:rPr>
      </w:pPr>
      <w:r w:rsidRPr="006B6A62">
        <w:rPr>
          <w:rFonts w:ascii="Arial" w:hAnsi="Arial" w:cs="Arial"/>
          <w:spacing w:val="-3"/>
        </w:rPr>
        <w:t>c9) Individualización de cuenta bancaria personal, si la tuviese, con objeto de depositar en ella las remuneraciones correspondientes.</w:t>
      </w:r>
    </w:p>
    <w:p w14:paraId="74922AC6" w14:textId="1B7F0159" w:rsidR="006C5B6D" w:rsidRPr="006B6A62" w:rsidRDefault="00873164" w:rsidP="00BD1FA8">
      <w:pPr>
        <w:spacing w:before="240"/>
        <w:jc w:val="both"/>
        <w:rPr>
          <w:rFonts w:ascii="Arial" w:hAnsi="Arial" w:cs="Arial"/>
          <w:spacing w:val="-3"/>
        </w:rPr>
      </w:pPr>
      <w:r w:rsidRPr="006B6A62">
        <w:rPr>
          <w:rFonts w:ascii="Arial" w:hAnsi="Arial" w:cs="Arial"/>
          <w:spacing w:val="-3"/>
        </w:rPr>
        <w:t xml:space="preserve">Los documentos y requisitos expuestos precedentemente no excluyen las demás exigencias específicas que el cargo requiera, constituyendo requisito esencial el </w:t>
      </w:r>
      <w:r w:rsidRPr="006B6A62">
        <w:rPr>
          <w:rFonts w:ascii="Arial" w:hAnsi="Arial" w:cs="Arial"/>
          <w:spacing w:val="-3"/>
        </w:rPr>
        <w:lastRenderedPageBreak/>
        <w:t xml:space="preserve">aprobar las pruebas y exámenes de competencia, habilidades y psicológicos que la empresa determine realizar o practicar en cada nuevo postulante, según el cargo de que se trate, y la descripción de funciones y labores que corresponda. </w:t>
      </w:r>
    </w:p>
    <w:p w14:paraId="11672823" w14:textId="726385FA" w:rsidR="006C5B6D" w:rsidRPr="006B6A62" w:rsidRDefault="00873164" w:rsidP="00BD1FA8">
      <w:pPr>
        <w:spacing w:before="240"/>
        <w:jc w:val="both"/>
        <w:rPr>
          <w:rFonts w:ascii="Arial" w:hAnsi="Arial" w:cs="Arial"/>
          <w:color w:val="FF0000"/>
          <w:spacing w:val="-3"/>
        </w:rPr>
      </w:pPr>
      <w:r w:rsidRPr="006B6A62">
        <w:rPr>
          <w:rFonts w:ascii="Arial" w:hAnsi="Arial" w:cs="Arial"/>
          <w:b/>
          <w:spacing w:val="-3"/>
        </w:rPr>
        <w:t>Artículo 4º:</w:t>
      </w:r>
      <w:r w:rsidRPr="006B6A62">
        <w:rPr>
          <w:rFonts w:ascii="Arial" w:hAnsi="Arial" w:cs="Arial"/>
          <w:spacing w:val="-3"/>
        </w:rPr>
        <w:t xml:space="preserve"> Si la empresa comprueba con posterioridad a la contratación que la información y/o documentación anterior es falsa y/o adulterada, la empresa podrá terminar el contrato de trabajo de inmediato, sin derecho para el trabajador de indemnización alguna, fundado en la causal del Art. 160 nº7 del Código del Trabajo, eso es, incumplimiento grave de las obligaciones que impone el contrato.</w:t>
      </w:r>
    </w:p>
    <w:p w14:paraId="134A11D8" w14:textId="6F17AF12" w:rsidR="006C5B6D" w:rsidRDefault="00873164" w:rsidP="00BD1FA8">
      <w:pPr>
        <w:spacing w:before="240"/>
        <w:jc w:val="both"/>
        <w:rPr>
          <w:rFonts w:ascii="Arial" w:hAnsi="Arial" w:cs="Arial"/>
          <w:spacing w:val="-3"/>
        </w:rPr>
      </w:pPr>
      <w:r w:rsidRPr="006B6A62">
        <w:rPr>
          <w:rFonts w:ascii="Arial" w:hAnsi="Arial" w:cs="Arial"/>
          <w:b/>
          <w:spacing w:val="-3"/>
        </w:rPr>
        <w:t>Artículo 5º:</w:t>
      </w:r>
      <w:r w:rsidRPr="006B6A62">
        <w:rPr>
          <w:rFonts w:ascii="Arial" w:hAnsi="Arial" w:cs="Arial"/>
          <w:spacing w:val="-3"/>
        </w:rPr>
        <w:t xml:space="preserve"> Toda variación de los antecedentes personales que el trabajador indicó en su solicitud de ingreso, deberá ser comunicada al Departamento de Recursos Humanos el que requerirá acompañar las certificaciones pertinentes.</w:t>
      </w:r>
    </w:p>
    <w:p w14:paraId="1D9FB73F" w14:textId="77777777" w:rsidR="00E9651F" w:rsidRPr="006B6A62" w:rsidRDefault="00E9651F" w:rsidP="00E9651F">
      <w:pPr>
        <w:jc w:val="both"/>
        <w:rPr>
          <w:rFonts w:ascii="Arial" w:hAnsi="Arial" w:cs="Arial"/>
          <w:spacing w:val="-3"/>
        </w:rPr>
      </w:pPr>
    </w:p>
    <w:p w14:paraId="5C28FB43" w14:textId="2E12310D" w:rsidR="006C5B6D" w:rsidRPr="006B6A62" w:rsidRDefault="00873164" w:rsidP="00BD1FA8">
      <w:pPr>
        <w:pStyle w:val="Ttulo2"/>
        <w:spacing w:before="240"/>
        <w:rPr>
          <w:rFonts w:cs="Arial"/>
          <w:b w:val="0"/>
        </w:rPr>
      </w:pPr>
      <w:bookmarkStart w:id="4" w:name="_Toc202537569"/>
      <w:r w:rsidRPr="00A81A5E">
        <w:rPr>
          <w:rFonts w:cs="Arial"/>
        </w:rPr>
        <w:t>TITULO III</w:t>
      </w:r>
      <w:r w:rsidR="00BD1FA8" w:rsidRPr="00A81A5E">
        <w:rPr>
          <w:rFonts w:cs="Arial"/>
        </w:rPr>
        <w:t xml:space="preserve">: </w:t>
      </w:r>
      <w:r w:rsidRPr="00A81A5E">
        <w:rPr>
          <w:rFonts w:cs="Arial"/>
        </w:rPr>
        <w:t>DEL CONTRATO DE TRABAJO</w:t>
      </w:r>
      <w:bookmarkEnd w:id="4"/>
    </w:p>
    <w:p w14:paraId="3F5BC7F9" w14:textId="0AF08722" w:rsidR="006C5B6D" w:rsidRPr="006B6A62" w:rsidRDefault="00873164" w:rsidP="00BD1FA8">
      <w:pPr>
        <w:spacing w:before="240"/>
        <w:jc w:val="both"/>
        <w:rPr>
          <w:rFonts w:ascii="Arial" w:hAnsi="Arial" w:cs="Arial"/>
          <w:spacing w:val="-3"/>
        </w:rPr>
      </w:pPr>
      <w:r w:rsidRPr="006B6A62">
        <w:rPr>
          <w:rFonts w:ascii="Arial" w:hAnsi="Arial" w:cs="Arial"/>
          <w:b/>
          <w:spacing w:val="-3"/>
        </w:rPr>
        <w:t>Artículo 6º:</w:t>
      </w:r>
      <w:r w:rsidRPr="006B6A62">
        <w:rPr>
          <w:rFonts w:ascii="Arial" w:hAnsi="Arial" w:cs="Arial"/>
          <w:spacing w:val="-3"/>
        </w:rPr>
        <w:t xml:space="preserve"> Cumplidos los requisitos señalados en el Artículo 3º, y habiendo sido contratado un trabajador después del proceso de selección correspondiente, se procederá a celebrar por escrito el respectivo contrato de trabajo dentro del plazo de 15 días, el cual se extenderá al menos en dos ejemplares suscritos por los contratantes, quedando uno en poder del trabajador.</w:t>
      </w:r>
    </w:p>
    <w:p w14:paraId="665CEF3D" w14:textId="487CDACC" w:rsidR="006C5B6D" w:rsidRPr="006B6A62" w:rsidRDefault="00873164" w:rsidP="00BD1FA8">
      <w:pPr>
        <w:spacing w:before="240"/>
        <w:jc w:val="both"/>
        <w:rPr>
          <w:rFonts w:ascii="Arial" w:hAnsi="Arial" w:cs="Arial"/>
          <w:spacing w:val="-3"/>
        </w:rPr>
      </w:pPr>
      <w:r w:rsidRPr="006B6A62">
        <w:rPr>
          <w:rFonts w:ascii="Arial" w:hAnsi="Arial" w:cs="Arial"/>
          <w:spacing w:val="-3"/>
        </w:rPr>
        <w:t>En caso de que el trabajador sea menor de 18 años y mayor de 15 años, este contrato será suscrito además por su representante legal.</w:t>
      </w:r>
    </w:p>
    <w:p w14:paraId="064D6EF4" w14:textId="78E2ADD4" w:rsidR="006C5B6D" w:rsidRDefault="00873164" w:rsidP="00BD1FA8">
      <w:pPr>
        <w:spacing w:before="240"/>
        <w:jc w:val="both"/>
        <w:rPr>
          <w:rFonts w:ascii="Arial" w:hAnsi="Arial" w:cs="Arial"/>
          <w:spacing w:val="-3"/>
        </w:rPr>
      </w:pPr>
      <w:r w:rsidRPr="006B6A62">
        <w:rPr>
          <w:rFonts w:ascii="Arial" w:hAnsi="Arial" w:cs="Arial"/>
          <w:b/>
          <w:spacing w:val="-3"/>
        </w:rPr>
        <w:t>Artículo 7º:</w:t>
      </w:r>
      <w:r w:rsidRPr="006B6A62">
        <w:rPr>
          <w:rFonts w:ascii="Arial" w:hAnsi="Arial" w:cs="Arial"/>
          <w:spacing w:val="-3"/>
        </w:rPr>
        <w:t xml:space="preserve"> El contrato de trabajo deberá, a lo menos, contener las siguientes estipulaciones en conformidad a la ley.</w:t>
      </w:r>
    </w:p>
    <w:p w14:paraId="16B41658" w14:textId="77777777" w:rsidR="0083678B" w:rsidRPr="006B6A62" w:rsidRDefault="0083678B" w:rsidP="0083678B">
      <w:pPr>
        <w:jc w:val="both"/>
        <w:rPr>
          <w:rFonts w:ascii="Arial" w:hAnsi="Arial" w:cs="Arial"/>
          <w:spacing w:val="-3"/>
        </w:rPr>
      </w:pPr>
    </w:p>
    <w:p w14:paraId="63A64787" w14:textId="77777777" w:rsidR="006C5B6D" w:rsidRPr="006B6A62" w:rsidRDefault="00873164" w:rsidP="0083678B">
      <w:pPr>
        <w:spacing w:line="360" w:lineRule="auto"/>
        <w:jc w:val="both"/>
        <w:rPr>
          <w:rFonts w:ascii="Arial" w:hAnsi="Arial" w:cs="Arial"/>
          <w:spacing w:val="-3"/>
        </w:rPr>
      </w:pPr>
      <w:r w:rsidRPr="006B6A62">
        <w:rPr>
          <w:rFonts w:ascii="Arial" w:hAnsi="Arial" w:cs="Arial"/>
          <w:spacing w:val="-3"/>
        </w:rPr>
        <w:t>Lugar y fecha del contrato</w:t>
      </w:r>
    </w:p>
    <w:p w14:paraId="7D12EB6B" w14:textId="77777777" w:rsidR="006C5B6D" w:rsidRPr="006B6A62" w:rsidRDefault="00873164" w:rsidP="0083678B">
      <w:pPr>
        <w:spacing w:line="360" w:lineRule="auto"/>
        <w:jc w:val="both"/>
        <w:rPr>
          <w:rFonts w:ascii="Arial" w:hAnsi="Arial" w:cs="Arial"/>
          <w:spacing w:val="-3"/>
        </w:rPr>
      </w:pPr>
      <w:r w:rsidRPr="006B6A62">
        <w:rPr>
          <w:rFonts w:ascii="Arial" w:hAnsi="Arial" w:cs="Arial"/>
          <w:spacing w:val="-3"/>
        </w:rPr>
        <w:t>Individualización de las partes con indicación de nacionalidad y fechas de nacimiento e ingreso del trabajador.</w:t>
      </w:r>
    </w:p>
    <w:p w14:paraId="59DE5EDB" w14:textId="77777777" w:rsidR="006C5B6D" w:rsidRPr="006B6A62" w:rsidRDefault="00873164" w:rsidP="0083678B">
      <w:pPr>
        <w:spacing w:line="360" w:lineRule="auto"/>
        <w:jc w:val="both"/>
        <w:rPr>
          <w:rFonts w:ascii="Arial" w:hAnsi="Arial" w:cs="Arial"/>
          <w:spacing w:val="-3"/>
        </w:rPr>
      </w:pPr>
      <w:r w:rsidRPr="006B6A62">
        <w:rPr>
          <w:rFonts w:ascii="Arial" w:hAnsi="Arial" w:cs="Arial"/>
          <w:spacing w:val="-3"/>
        </w:rPr>
        <w:t>Determinación de la naturaleza de los servicios y del lugar o ciudad en que hayan de prestarse.</w:t>
      </w:r>
    </w:p>
    <w:p w14:paraId="42E9E27B" w14:textId="77777777" w:rsidR="006C5B6D" w:rsidRPr="006B6A62" w:rsidRDefault="00873164" w:rsidP="0083678B">
      <w:pPr>
        <w:spacing w:line="360" w:lineRule="auto"/>
        <w:jc w:val="both"/>
        <w:rPr>
          <w:rFonts w:ascii="Arial" w:hAnsi="Arial" w:cs="Arial"/>
          <w:spacing w:val="-3"/>
        </w:rPr>
      </w:pPr>
      <w:r w:rsidRPr="006B6A62">
        <w:rPr>
          <w:rFonts w:ascii="Arial" w:hAnsi="Arial" w:cs="Arial"/>
          <w:spacing w:val="-3"/>
        </w:rPr>
        <w:t>Monto, forma y período de pago de la remuneración acordada.</w:t>
      </w:r>
    </w:p>
    <w:p w14:paraId="21A26A3E" w14:textId="77777777" w:rsidR="006C5B6D" w:rsidRPr="006B6A62" w:rsidRDefault="00873164" w:rsidP="0083678B">
      <w:pPr>
        <w:spacing w:line="360" w:lineRule="auto"/>
        <w:jc w:val="both"/>
        <w:rPr>
          <w:rFonts w:ascii="Arial" w:hAnsi="Arial" w:cs="Arial"/>
          <w:spacing w:val="-3"/>
        </w:rPr>
      </w:pPr>
      <w:r w:rsidRPr="006B6A62">
        <w:rPr>
          <w:rFonts w:ascii="Arial" w:hAnsi="Arial" w:cs="Arial"/>
          <w:spacing w:val="-3"/>
        </w:rPr>
        <w:t>Duración y distribución de la jornada de trabajo.</w:t>
      </w:r>
    </w:p>
    <w:p w14:paraId="6ED29307" w14:textId="77777777" w:rsidR="006C5B6D" w:rsidRPr="006B6A62" w:rsidRDefault="00873164" w:rsidP="0083678B">
      <w:pPr>
        <w:spacing w:line="360" w:lineRule="auto"/>
        <w:jc w:val="both"/>
        <w:rPr>
          <w:rFonts w:ascii="Arial" w:hAnsi="Arial" w:cs="Arial"/>
          <w:spacing w:val="-3"/>
        </w:rPr>
      </w:pPr>
      <w:r w:rsidRPr="006B6A62">
        <w:rPr>
          <w:rFonts w:ascii="Arial" w:hAnsi="Arial" w:cs="Arial"/>
          <w:spacing w:val="-3"/>
        </w:rPr>
        <w:t>Plazo del contrato.</w:t>
      </w:r>
    </w:p>
    <w:p w14:paraId="1F5F70D3" w14:textId="77777777" w:rsidR="006C5B6D" w:rsidRDefault="00873164" w:rsidP="0083678B">
      <w:pPr>
        <w:spacing w:line="360" w:lineRule="auto"/>
        <w:jc w:val="both"/>
        <w:rPr>
          <w:rFonts w:ascii="Arial" w:hAnsi="Arial" w:cs="Arial"/>
          <w:spacing w:val="-3"/>
        </w:rPr>
      </w:pPr>
      <w:r w:rsidRPr="006B6A62">
        <w:rPr>
          <w:rFonts w:ascii="Arial" w:hAnsi="Arial" w:cs="Arial"/>
          <w:spacing w:val="-3"/>
        </w:rPr>
        <w:t>Demás pactos que acordaren las partes.</w:t>
      </w:r>
    </w:p>
    <w:p w14:paraId="5F447E6C" w14:textId="36000B23" w:rsidR="006C5B6D" w:rsidRPr="006B6A62" w:rsidRDefault="00873164" w:rsidP="00BD1FA8">
      <w:pPr>
        <w:spacing w:before="240"/>
        <w:jc w:val="both"/>
        <w:rPr>
          <w:rFonts w:ascii="Arial" w:hAnsi="Arial" w:cs="Arial"/>
          <w:spacing w:val="-3"/>
        </w:rPr>
      </w:pPr>
      <w:r w:rsidRPr="006B6A62">
        <w:rPr>
          <w:rFonts w:ascii="Arial" w:hAnsi="Arial" w:cs="Arial"/>
          <w:b/>
          <w:spacing w:val="-3"/>
        </w:rPr>
        <w:t>Artículo 8º:</w:t>
      </w:r>
      <w:r w:rsidRPr="006B6A62">
        <w:rPr>
          <w:rFonts w:ascii="Arial" w:hAnsi="Arial" w:cs="Arial"/>
          <w:spacing w:val="-3"/>
        </w:rPr>
        <w:t xml:space="preserve"> Toda modificación del contrato de trabajo que requiera el consentimiento de ambas partes se consignará por escrito al dorso de los ejemplares </w:t>
      </w:r>
      <w:proofErr w:type="gramStart"/>
      <w:r w:rsidRPr="006B6A62">
        <w:rPr>
          <w:rFonts w:ascii="Arial" w:hAnsi="Arial" w:cs="Arial"/>
          <w:spacing w:val="-3"/>
        </w:rPr>
        <w:t>del mismo</w:t>
      </w:r>
      <w:proofErr w:type="gramEnd"/>
      <w:r w:rsidRPr="006B6A62">
        <w:rPr>
          <w:rFonts w:ascii="Arial" w:hAnsi="Arial" w:cs="Arial"/>
          <w:spacing w:val="-3"/>
        </w:rPr>
        <w:t>, firmando ambas partes, o en los anexos que sean necesarios, los cuales se entenderá que forman parte integrante del contrato de trabajo.</w:t>
      </w:r>
    </w:p>
    <w:p w14:paraId="24F82F7B" w14:textId="3AB805B9" w:rsidR="006C5B6D" w:rsidRPr="006B6A62" w:rsidRDefault="00873164" w:rsidP="00BD1FA8">
      <w:pPr>
        <w:spacing w:before="240"/>
        <w:jc w:val="both"/>
        <w:rPr>
          <w:rFonts w:ascii="Arial" w:hAnsi="Arial" w:cs="Arial"/>
          <w:spacing w:val="-3"/>
        </w:rPr>
      </w:pPr>
      <w:r w:rsidRPr="006B6A62">
        <w:rPr>
          <w:rFonts w:ascii="Arial" w:hAnsi="Arial" w:cs="Arial"/>
          <w:spacing w:val="-3"/>
        </w:rPr>
        <w:lastRenderedPageBreak/>
        <w:t>La remuneración contractual del trabajador se actualizará a lo menos una vez al año, incluyéndose los reajustes legales y/o convencionales, según corresponda.</w:t>
      </w:r>
    </w:p>
    <w:p w14:paraId="5AFBB56E" w14:textId="40C0530A" w:rsidR="006C5B6D" w:rsidRDefault="00873164" w:rsidP="00BD1FA8">
      <w:pPr>
        <w:spacing w:before="240"/>
        <w:jc w:val="both"/>
        <w:rPr>
          <w:rFonts w:ascii="Arial" w:hAnsi="Arial" w:cs="Arial"/>
          <w:spacing w:val="-3"/>
        </w:rPr>
      </w:pPr>
      <w:r w:rsidRPr="006B6A62">
        <w:rPr>
          <w:rFonts w:ascii="Arial" w:hAnsi="Arial" w:cs="Arial"/>
          <w:spacing w:val="-3"/>
        </w:rPr>
        <w:t>Será obligación del trabajador mantener actualizada en el Departamento de Recursos Humanos los antecedentes y modificaciones que digan relación a su estado civil, domicilio, profesión u otros consignados en el contrato. Del mismo modo deberá informar respecto del aumento o disminución de sus cargas familiares con los certificados correspondientes.</w:t>
      </w:r>
    </w:p>
    <w:p w14:paraId="1990A107" w14:textId="77777777" w:rsidR="001F2AFC" w:rsidRPr="006B6A62" w:rsidRDefault="001F2AFC" w:rsidP="001F2AFC">
      <w:pPr>
        <w:jc w:val="both"/>
        <w:rPr>
          <w:rFonts w:ascii="Arial" w:hAnsi="Arial" w:cs="Arial"/>
          <w:spacing w:val="-3"/>
        </w:rPr>
      </w:pPr>
    </w:p>
    <w:p w14:paraId="1F3D81F0" w14:textId="015171D0" w:rsidR="006C5B6D" w:rsidRPr="006B6A62" w:rsidRDefault="00873164" w:rsidP="00BD1FA8">
      <w:pPr>
        <w:pStyle w:val="Ttulo2"/>
        <w:spacing w:before="240"/>
        <w:rPr>
          <w:rFonts w:cs="Arial"/>
          <w:bCs w:val="0"/>
        </w:rPr>
      </w:pPr>
      <w:bookmarkStart w:id="5" w:name="_Toc202537570"/>
      <w:r w:rsidRPr="00A81A5E">
        <w:rPr>
          <w:rFonts w:cs="Arial"/>
        </w:rPr>
        <w:t>TITULO IV</w:t>
      </w:r>
      <w:r w:rsidR="00BD1FA8" w:rsidRPr="00A81A5E">
        <w:rPr>
          <w:rFonts w:cs="Arial"/>
          <w:b w:val="0"/>
          <w:bCs w:val="0"/>
        </w:rPr>
        <w:t xml:space="preserve">: </w:t>
      </w:r>
      <w:r w:rsidRPr="00A81A5E">
        <w:rPr>
          <w:rFonts w:cs="Arial"/>
        </w:rPr>
        <w:t>DE LA JORNADA ORDINARIA DE TRABAJO</w:t>
      </w:r>
      <w:bookmarkEnd w:id="5"/>
      <w:r w:rsidR="00F07823" w:rsidRPr="006B6A62">
        <w:rPr>
          <w:rFonts w:cs="Arial"/>
        </w:rPr>
        <w:t xml:space="preserve"> </w:t>
      </w:r>
    </w:p>
    <w:p w14:paraId="4501586A" w14:textId="358152DF" w:rsidR="00F07823" w:rsidRPr="006B6A62" w:rsidRDefault="00F07823" w:rsidP="00BD1FA8">
      <w:pPr>
        <w:spacing w:before="240"/>
        <w:jc w:val="both"/>
        <w:rPr>
          <w:rFonts w:ascii="Arial" w:hAnsi="Arial" w:cs="Arial"/>
          <w:b/>
          <w:bCs/>
        </w:rPr>
      </w:pPr>
      <w:r w:rsidRPr="006B6A62">
        <w:rPr>
          <w:rFonts w:ascii="Arial" w:hAnsi="Arial" w:cs="Arial"/>
          <w:b/>
          <w:bCs/>
        </w:rPr>
        <w:t>NUEVA LEY NÚM. 21.561 MODIFICA EL CÓDIGO DEL TRABAJO CON EL OBJETO DE REDUCIR LA JORNADA LABORAL A 40 HORAS SEMANALES</w:t>
      </w:r>
    </w:p>
    <w:p w14:paraId="5D7AF91F" w14:textId="58728067" w:rsidR="00F07823" w:rsidRPr="006B6A62" w:rsidRDefault="00873164" w:rsidP="00BD1FA8">
      <w:pPr>
        <w:spacing w:before="240"/>
        <w:jc w:val="both"/>
        <w:rPr>
          <w:rFonts w:ascii="Arial" w:hAnsi="Arial" w:cs="Arial"/>
          <w:spacing w:val="-3"/>
        </w:rPr>
      </w:pPr>
      <w:r w:rsidRPr="006B6A62">
        <w:rPr>
          <w:rFonts w:ascii="Arial" w:hAnsi="Arial" w:cs="Arial"/>
          <w:b/>
          <w:spacing w:val="-3"/>
        </w:rPr>
        <w:t>Artículo 9º:</w:t>
      </w:r>
      <w:r w:rsidRPr="006B6A62">
        <w:rPr>
          <w:rFonts w:ascii="Arial" w:hAnsi="Arial" w:cs="Arial"/>
          <w:spacing w:val="-3"/>
        </w:rPr>
        <w:t xml:space="preserve"> La jornada máxima ordinaria de trabajo del personal de la empresa será de 4</w:t>
      </w:r>
      <w:r w:rsidR="00F07823" w:rsidRPr="006B6A62">
        <w:rPr>
          <w:rFonts w:ascii="Arial" w:hAnsi="Arial" w:cs="Arial"/>
          <w:spacing w:val="-3"/>
        </w:rPr>
        <w:t>0</w:t>
      </w:r>
      <w:r w:rsidRPr="006B6A62">
        <w:rPr>
          <w:rFonts w:ascii="Arial" w:hAnsi="Arial" w:cs="Arial"/>
          <w:spacing w:val="-3"/>
        </w:rPr>
        <w:t xml:space="preserve"> horas semanales</w:t>
      </w:r>
      <w:r w:rsidR="00F07823" w:rsidRPr="006B6A62">
        <w:rPr>
          <w:rFonts w:ascii="Arial" w:hAnsi="Arial" w:cs="Arial"/>
          <w:spacing w:val="-3"/>
        </w:rPr>
        <w:t xml:space="preserve"> a partir del 5to año de promulgada la ley 21.561 (26 de abril de 2028)</w:t>
      </w:r>
      <w:r w:rsidR="002434D4" w:rsidRPr="006B6A62">
        <w:rPr>
          <w:rFonts w:ascii="Arial" w:hAnsi="Arial" w:cs="Arial"/>
          <w:spacing w:val="-3"/>
        </w:rPr>
        <w:t>.</w:t>
      </w:r>
      <w:r w:rsidR="00F07823" w:rsidRPr="006B6A62">
        <w:rPr>
          <w:rFonts w:ascii="Arial" w:hAnsi="Arial" w:cs="Arial"/>
          <w:spacing w:val="-3"/>
        </w:rPr>
        <w:t xml:space="preserve"> La planificación es la siguiente:</w:t>
      </w:r>
    </w:p>
    <w:p w14:paraId="59E86A51" w14:textId="77777777" w:rsidR="00F07823" w:rsidRPr="006B6A62" w:rsidRDefault="00F07823" w:rsidP="00BD1FA8">
      <w:pPr>
        <w:spacing w:before="240"/>
        <w:jc w:val="both"/>
        <w:rPr>
          <w:rFonts w:ascii="Arial" w:hAnsi="Arial" w:cs="Arial"/>
          <w:color w:val="212529"/>
          <w:lang w:eastAsia="zh-CN"/>
        </w:rPr>
      </w:pPr>
      <w:r w:rsidRPr="006B6A62">
        <w:rPr>
          <w:rFonts w:ascii="Arial" w:hAnsi="Arial" w:cs="Arial"/>
          <w:color w:val="212529"/>
        </w:rPr>
        <w:t xml:space="preserve">Un año después de la </w:t>
      </w:r>
      <w:proofErr w:type="gramStart"/>
      <w:r w:rsidRPr="006B6A62">
        <w:rPr>
          <w:rFonts w:ascii="Arial" w:hAnsi="Arial" w:cs="Arial"/>
          <w:color w:val="212529"/>
        </w:rPr>
        <w:t>entrada en vigencia</w:t>
      </w:r>
      <w:proofErr w:type="gramEnd"/>
      <w:r w:rsidRPr="006B6A62">
        <w:rPr>
          <w:rFonts w:ascii="Arial" w:hAnsi="Arial" w:cs="Arial"/>
          <w:color w:val="212529"/>
        </w:rPr>
        <w:t xml:space="preserve"> de la ley: la jornada laboral se reducirá de 45 a 44 horas semanales.</w:t>
      </w:r>
    </w:p>
    <w:p w14:paraId="444383E9" w14:textId="77777777" w:rsidR="00F07823" w:rsidRPr="006B6A62" w:rsidRDefault="00F07823" w:rsidP="00BD1FA8">
      <w:pPr>
        <w:spacing w:before="240"/>
        <w:jc w:val="both"/>
        <w:rPr>
          <w:rFonts w:ascii="Arial" w:hAnsi="Arial" w:cs="Arial"/>
          <w:color w:val="212529"/>
        </w:rPr>
      </w:pPr>
      <w:r w:rsidRPr="006B6A62">
        <w:rPr>
          <w:rFonts w:ascii="Arial" w:hAnsi="Arial" w:cs="Arial"/>
          <w:color w:val="212529"/>
        </w:rPr>
        <w:t xml:space="preserve">Tres años después de la </w:t>
      </w:r>
      <w:proofErr w:type="gramStart"/>
      <w:r w:rsidRPr="006B6A62">
        <w:rPr>
          <w:rFonts w:ascii="Arial" w:hAnsi="Arial" w:cs="Arial"/>
          <w:color w:val="212529"/>
        </w:rPr>
        <w:t>entrada en vigencia</w:t>
      </w:r>
      <w:proofErr w:type="gramEnd"/>
      <w:r w:rsidRPr="006B6A62">
        <w:rPr>
          <w:rFonts w:ascii="Arial" w:hAnsi="Arial" w:cs="Arial"/>
          <w:color w:val="212529"/>
        </w:rPr>
        <w:t xml:space="preserve"> de la ley: la jornada laboral se reducirá a 42 horas semanales.</w:t>
      </w:r>
    </w:p>
    <w:p w14:paraId="6D285D5B" w14:textId="77777777" w:rsidR="00F07823" w:rsidRPr="006B6A62" w:rsidRDefault="00F07823" w:rsidP="00BD1FA8">
      <w:pPr>
        <w:spacing w:before="240"/>
        <w:jc w:val="both"/>
        <w:rPr>
          <w:rFonts w:ascii="Arial" w:hAnsi="Arial" w:cs="Arial"/>
          <w:color w:val="212529"/>
        </w:rPr>
      </w:pPr>
      <w:r w:rsidRPr="006B6A62">
        <w:rPr>
          <w:rFonts w:ascii="Arial" w:hAnsi="Arial" w:cs="Arial"/>
          <w:color w:val="212529"/>
        </w:rPr>
        <w:t xml:space="preserve">5 años después de la </w:t>
      </w:r>
      <w:proofErr w:type="gramStart"/>
      <w:r w:rsidRPr="006B6A62">
        <w:rPr>
          <w:rFonts w:ascii="Arial" w:hAnsi="Arial" w:cs="Arial"/>
          <w:color w:val="212529"/>
        </w:rPr>
        <w:t>entrada en vigencia</w:t>
      </w:r>
      <w:proofErr w:type="gramEnd"/>
      <w:r w:rsidRPr="006B6A62">
        <w:rPr>
          <w:rFonts w:ascii="Arial" w:hAnsi="Arial" w:cs="Arial"/>
          <w:color w:val="212529"/>
        </w:rPr>
        <w:t xml:space="preserve"> de la ley: la jornada laboral se reducirá a 40 horas semanales.</w:t>
      </w:r>
    </w:p>
    <w:p w14:paraId="1B760281" w14:textId="3D55058F" w:rsidR="009E7AC8" w:rsidRPr="006B6A62" w:rsidRDefault="009E7AC8" w:rsidP="00BD1FA8">
      <w:pPr>
        <w:spacing w:before="240"/>
        <w:jc w:val="both"/>
        <w:rPr>
          <w:rFonts w:ascii="Arial" w:hAnsi="Arial" w:cs="Arial"/>
          <w:color w:val="4A4A4A"/>
          <w:shd w:val="clear" w:color="auto" w:fill="FFFFFF"/>
        </w:rPr>
      </w:pPr>
      <w:r w:rsidRPr="006B6A62">
        <w:rPr>
          <w:rFonts w:ascii="Arial" w:hAnsi="Arial" w:cs="Arial"/>
          <w:color w:val="4A4A4A"/>
          <w:shd w:val="clear" w:color="auto" w:fill="FFFFFF"/>
        </w:rPr>
        <w:t>Cabe señalar que </w:t>
      </w:r>
      <w:r w:rsidRPr="006B6A62">
        <w:rPr>
          <w:rStyle w:val="Textoennegrita"/>
          <w:rFonts w:ascii="Arial" w:hAnsi="Arial" w:cs="Arial"/>
          <w:color w:val="4A4A4A"/>
          <w:shd w:val="clear" w:color="auto" w:fill="FFFFFF"/>
        </w:rPr>
        <w:t>las empresas tienen la posibilidad de adelantar la implementación de la reducción de las horas laborales</w:t>
      </w:r>
      <w:r w:rsidRPr="006B6A62">
        <w:rPr>
          <w:rFonts w:ascii="Arial" w:hAnsi="Arial" w:cs="Arial"/>
          <w:color w:val="4A4A4A"/>
          <w:shd w:val="clear" w:color="auto" w:fill="FFFFFF"/>
        </w:rPr>
        <w:t> a la semana. </w:t>
      </w:r>
    </w:p>
    <w:p w14:paraId="2AE9B6D2" w14:textId="01C322E8" w:rsidR="009E7AC8" w:rsidRPr="006B6A62" w:rsidRDefault="009E7AC8" w:rsidP="00BD1FA8">
      <w:pPr>
        <w:spacing w:before="240"/>
        <w:jc w:val="both"/>
        <w:rPr>
          <w:rFonts w:ascii="Arial" w:hAnsi="Arial" w:cs="Arial"/>
          <w:b/>
          <w:bCs/>
          <w:color w:val="4A4A4A"/>
          <w:shd w:val="clear" w:color="auto" w:fill="FFFFFF"/>
        </w:rPr>
      </w:pPr>
      <w:r w:rsidRPr="006B6A62">
        <w:rPr>
          <w:rFonts w:ascii="Arial" w:hAnsi="Arial" w:cs="Arial"/>
          <w:b/>
          <w:bCs/>
          <w:color w:val="4A4A4A"/>
          <w:shd w:val="clear" w:color="auto" w:fill="FFFFFF"/>
        </w:rPr>
        <w:t xml:space="preserve">La implementación queda graficada en el siguiente ejemplo, pudiendo tener </w:t>
      </w:r>
      <w:r w:rsidR="002434D4" w:rsidRPr="006B6A62">
        <w:rPr>
          <w:rFonts w:ascii="Arial" w:hAnsi="Arial" w:cs="Arial"/>
          <w:b/>
          <w:bCs/>
          <w:color w:val="4A4A4A"/>
          <w:shd w:val="clear" w:color="auto" w:fill="FFFFFF"/>
        </w:rPr>
        <w:t>variaciones,</w:t>
      </w:r>
      <w:r w:rsidRPr="006B6A62">
        <w:rPr>
          <w:rFonts w:ascii="Arial" w:hAnsi="Arial" w:cs="Arial"/>
          <w:b/>
          <w:bCs/>
          <w:color w:val="4A4A4A"/>
          <w:shd w:val="clear" w:color="auto" w:fill="FFFFFF"/>
        </w:rPr>
        <w:t xml:space="preserve"> pero en ningún caso se puede incumplir la naturaleza de la ley:</w:t>
      </w:r>
    </w:p>
    <w:p w14:paraId="039A8149" w14:textId="77777777" w:rsidR="009E7AC8" w:rsidRPr="006B6A62" w:rsidRDefault="009E7AC8" w:rsidP="00BD1FA8">
      <w:pPr>
        <w:spacing w:before="240"/>
        <w:jc w:val="both"/>
        <w:rPr>
          <w:rFonts w:ascii="Arial" w:hAnsi="Arial" w:cs="Arial"/>
          <w:b/>
          <w:bCs/>
          <w:color w:val="212529"/>
          <w:lang w:eastAsia="zh-CN"/>
        </w:rPr>
      </w:pPr>
      <w:r w:rsidRPr="006B6A62">
        <w:rPr>
          <w:rFonts w:ascii="Arial" w:hAnsi="Arial" w:cs="Arial"/>
          <w:color w:val="212529"/>
        </w:rPr>
        <w:t>Ejemplo de jornada laboral tras la implementación de la ley</w:t>
      </w:r>
    </w:p>
    <w:p w14:paraId="595E7D8C" w14:textId="77777777" w:rsidR="009E7AC8" w:rsidRPr="006B6A62" w:rsidRDefault="009E7AC8" w:rsidP="00BD1FA8">
      <w:pPr>
        <w:spacing w:before="240"/>
        <w:jc w:val="both"/>
        <w:rPr>
          <w:rFonts w:ascii="Arial" w:hAnsi="Arial" w:cs="Arial"/>
          <w:color w:val="4A4A4A"/>
        </w:rPr>
      </w:pPr>
      <w:r w:rsidRPr="006B6A62">
        <w:rPr>
          <w:rFonts w:ascii="Arial" w:hAnsi="Arial" w:cs="Arial"/>
          <w:color w:val="4A4A4A"/>
        </w:rPr>
        <w:t>Para entender mejor la implementación gradual de la Ley 40 Horas, podemos ver el ejemplo de una persona que trabaja actualmente de 8 a 18 horas con colación no imputable:</w:t>
      </w:r>
    </w:p>
    <w:p w14:paraId="6E16E9EB" w14:textId="77777777" w:rsidR="00BD1FA8" w:rsidRPr="006B6A62" w:rsidRDefault="009E7AC8" w:rsidP="00BD1FA8">
      <w:pPr>
        <w:spacing w:before="240"/>
        <w:jc w:val="both"/>
        <w:rPr>
          <w:rFonts w:ascii="Arial" w:hAnsi="Arial" w:cs="Arial"/>
          <w:color w:val="212529"/>
        </w:rPr>
      </w:pPr>
      <w:r w:rsidRPr="006B6A62">
        <w:rPr>
          <w:rFonts w:ascii="Arial" w:hAnsi="Arial" w:cs="Arial"/>
          <w:color w:val="212529"/>
        </w:rPr>
        <w:t>1º año de implementación: el horario de salida del trabajo de la persona del ejemplo sería a las 17 horas los viernes.</w:t>
      </w:r>
    </w:p>
    <w:p w14:paraId="2EDE111F" w14:textId="5927FCB7" w:rsidR="009E7AC8" w:rsidRPr="006B6A62" w:rsidRDefault="009E7AC8" w:rsidP="00BD1FA8">
      <w:pPr>
        <w:spacing w:before="240"/>
        <w:jc w:val="both"/>
        <w:rPr>
          <w:rFonts w:ascii="Arial" w:hAnsi="Arial" w:cs="Arial"/>
          <w:color w:val="212529"/>
        </w:rPr>
      </w:pPr>
      <w:r w:rsidRPr="006B6A62">
        <w:rPr>
          <w:rFonts w:ascii="Arial" w:hAnsi="Arial" w:cs="Arial"/>
          <w:color w:val="212529"/>
        </w:rPr>
        <w:t>3º año de implementación: el horario de salida de la persona sería a las 17 horas dos días de la semana.</w:t>
      </w:r>
    </w:p>
    <w:p w14:paraId="4C306237" w14:textId="6B973F06" w:rsidR="009E7AC8" w:rsidRPr="006B6A62" w:rsidRDefault="009E7AC8" w:rsidP="00BD1FA8">
      <w:pPr>
        <w:spacing w:before="240"/>
        <w:jc w:val="both"/>
        <w:rPr>
          <w:rFonts w:ascii="Arial" w:hAnsi="Arial" w:cs="Arial"/>
          <w:color w:val="212529"/>
        </w:rPr>
      </w:pPr>
      <w:r w:rsidRPr="006B6A62">
        <w:rPr>
          <w:rFonts w:ascii="Arial" w:hAnsi="Arial" w:cs="Arial"/>
          <w:color w:val="212529"/>
        </w:rPr>
        <w:t>5º año de implementación: el horario de salida sería todos los días a las 17 horas.</w:t>
      </w:r>
    </w:p>
    <w:p w14:paraId="1014972C" w14:textId="2459C6B0" w:rsidR="00B221B4" w:rsidRPr="006B6A62" w:rsidRDefault="00F07823" w:rsidP="00BD1FA8">
      <w:pPr>
        <w:spacing w:before="240"/>
        <w:jc w:val="both"/>
        <w:rPr>
          <w:rFonts w:ascii="Arial" w:hAnsi="Arial" w:cs="Arial"/>
          <w:spacing w:val="-3"/>
        </w:rPr>
      </w:pPr>
      <w:r w:rsidRPr="006B6A62">
        <w:rPr>
          <w:rFonts w:ascii="Arial" w:hAnsi="Arial" w:cs="Arial"/>
          <w:spacing w:val="-3"/>
        </w:rPr>
        <w:lastRenderedPageBreak/>
        <w:t>L</w:t>
      </w:r>
      <w:r w:rsidR="00873164" w:rsidRPr="006B6A62">
        <w:rPr>
          <w:rFonts w:ascii="Arial" w:hAnsi="Arial" w:cs="Arial"/>
          <w:spacing w:val="-3"/>
        </w:rPr>
        <w:t xml:space="preserve">as </w:t>
      </w:r>
      <w:r w:rsidR="009E7AC8" w:rsidRPr="006B6A62">
        <w:rPr>
          <w:rFonts w:ascii="Arial" w:hAnsi="Arial" w:cs="Arial"/>
          <w:spacing w:val="-3"/>
        </w:rPr>
        <w:t>horas de trabajo se</w:t>
      </w:r>
      <w:r w:rsidR="00873164" w:rsidRPr="006B6A62">
        <w:rPr>
          <w:rFonts w:ascii="Arial" w:hAnsi="Arial" w:cs="Arial"/>
          <w:spacing w:val="-3"/>
        </w:rPr>
        <w:t xml:space="preserve"> distribuirán en no menos de 5 ni en más de 6 días, sin que diariamente dicha jornada ordinaria pueda exceder de 10 horas. No obstante, podrán existir jornadas inferiores a la máxima ordinaria, las que se precisarán y detallará su distribución en los respectivos contratos de trabajo en los casos que excepcionalmente corresponda.</w:t>
      </w:r>
    </w:p>
    <w:p w14:paraId="23CF49D0" w14:textId="23280B02" w:rsidR="009E7AC8" w:rsidRPr="006B6A62" w:rsidRDefault="00B221B4" w:rsidP="00BD1FA8">
      <w:pPr>
        <w:spacing w:before="240"/>
        <w:jc w:val="both"/>
        <w:rPr>
          <w:rFonts w:ascii="Arial" w:hAnsi="Arial" w:cs="Arial"/>
          <w:spacing w:val="-3"/>
        </w:rPr>
      </w:pPr>
      <w:r w:rsidRPr="006B6A62">
        <w:rPr>
          <w:rStyle w:val="Textoennegrita"/>
          <w:rFonts w:ascii="Arial" w:hAnsi="Arial" w:cs="Arial"/>
          <w:color w:val="212529"/>
          <w:shd w:val="clear" w:color="auto" w:fill="FFFFFF"/>
        </w:rPr>
        <w:t xml:space="preserve">La nueva ley permite la </w:t>
      </w:r>
      <w:proofErr w:type="spellStart"/>
      <w:r w:rsidRPr="006B6A62">
        <w:rPr>
          <w:rStyle w:val="Textoennegrita"/>
          <w:rFonts w:ascii="Arial" w:hAnsi="Arial" w:cs="Arial"/>
          <w:color w:val="212529"/>
          <w:shd w:val="clear" w:color="auto" w:fill="FFFFFF"/>
        </w:rPr>
        <w:t>promediación</w:t>
      </w:r>
      <w:proofErr w:type="spellEnd"/>
      <w:r w:rsidRPr="006B6A62">
        <w:rPr>
          <w:rStyle w:val="Textoennegrita"/>
          <w:rFonts w:ascii="Arial" w:hAnsi="Arial" w:cs="Arial"/>
          <w:color w:val="212529"/>
          <w:shd w:val="clear" w:color="auto" w:fill="FFFFFF"/>
        </w:rPr>
        <w:t xml:space="preserve"> de jornada</w:t>
      </w:r>
      <w:r w:rsidRPr="006B6A62">
        <w:rPr>
          <w:rFonts w:ascii="Arial" w:hAnsi="Arial" w:cs="Arial"/>
          <w:color w:val="212529"/>
          <w:shd w:val="clear" w:color="auto" w:fill="FFFFFF"/>
        </w:rPr>
        <w:t>; es decir, existirá la posibilidad de acordar con el trabajador que la jornada ordinaria de 40 horas se cumpla en un promedio de hasta cuatro semanas, con un tope máximo de 45 horas semanales. No se podrá superar más de dos semanas las 40 horas y, con ello, se respetará el promedio de 40 horas semanales. Si el trabajador está sindicalizado, se requerirá acuerdo previo con el sindicato.</w:t>
      </w:r>
    </w:p>
    <w:p w14:paraId="4107C8C6" w14:textId="523B00A0" w:rsidR="006C5B6D" w:rsidRPr="006B6A62" w:rsidRDefault="004121A2" w:rsidP="00BD1FA8">
      <w:pPr>
        <w:spacing w:before="240"/>
        <w:jc w:val="both"/>
        <w:rPr>
          <w:rFonts w:ascii="Arial" w:hAnsi="Arial" w:cs="Arial"/>
          <w:b/>
          <w:bCs/>
          <w:spacing w:val="-3"/>
        </w:rPr>
      </w:pPr>
      <w:r w:rsidRPr="006B6A62">
        <w:rPr>
          <w:rFonts w:ascii="Arial" w:hAnsi="Arial" w:cs="Arial"/>
          <w:b/>
          <w:bCs/>
          <w:color w:val="272727"/>
          <w:shd w:val="clear" w:color="auto" w:fill="FFFFFF"/>
        </w:rPr>
        <w:t>“L</w:t>
      </w:r>
      <w:r w:rsidR="009E7AC8" w:rsidRPr="006B6A62">
        <w:rPr>
          <w:rFonts w:ascii="Arial" w:hAnsi="Arial" w:cs="Arial"/>
          <w:b/>
          <w:bCs/>
          <w:color w:val="272727"/>
          <w:shd w:val="clear" w:color="auto" w:fill="FFFFFF"/>
        </w:rPr>
        <w:t>a nueva ley</w:t>
      </w:r>
      <w:r w:rsidRPr="006B6A62">
        <w:rPr>
          <w:rFonts w:ascii="Arial" w:hAnsi="Arial" w:cs="Arial"/>
          <w:b/>
          <w:bCs/>
          <w:color w:val="272727"/>
          <w:shd w:val="clear" w:color="auto" w:fill="FFFFFF"/>
        </w:rPr>
        <w:t xml:space="preserve"> permite a</w:t>
      </w:r>
      <w:r w:rsidR="009E7AC8" w:rsidRPr="006B6A62">
        <w:rPr>
          <w:rFonts w:ascii="Arial" w:hAnsi="Arial" w:cs="Arial"/>
          <w:b/>
          <w:bCs/>
          <w:color w:val="272727"/>
          <w:shd w:val="clear" w:color="auto" w:fill="FFFFFF"/>
        </w:rPr>
        <w:t xml:space="preserve">l </w:t>
      </w:r>
      <w:r w:rsidRPr="006B6A62">
        <w:rPr>
          <w:rFonts w:ascii="Arial" w:hAnsi="Arial" w:cs="Arial"/>
          <w:b/>
          <w:bCs/>
          <w:color w:val="272727"/>
          <w:shd w:val="clear" w:color="auto" w:fill="FFFFFF"/>
        </w:rPr>
        <w:t>trabajador pactar</w:t>
      </w:r>
      <w:r w:rsidR="009E7AC8" w:rsidRPr="006B6A62">
        <w:rPr>
          <w:rFonts w:ascii="Arial" w:hAnsi="Arial" w:cs="Arial"/>
          <w:b/>
          <w:bCs/>
          <w:color w:val="272727"/>
          <w:shd w:val="clear" w:color="auto" w:fill="FFFFFF"/>
        </w:rPr>
        <w:t xml:space="preserve"> con su empleador la distribución de la jornada laboral en 4 días de trabajo y 3 días de descanso.</w:t>
      </w:r>
      <w:r w:rsidRPr="006B6A62">
        <w:rPr>
          <w:rFonts w:ascii="Arial" w:hAnsi="Arial" w:cs="Arial"/>
          <w:b/>
          <w:bCs/>
          <w:color w:val="272727"/>
          <w:shd w:val="clear" w:color="auto" w:fill="FFFFFF"/>
        </w:rPr>
        <w:t>”</w:t>
      </w:r>
    </w:p>
    <w:p w14:paraId="5A91A342" w14:textId="3C93DD1B" w:rsidR="009E7AC8" w:rsidRPr="006B6A62" w:rsidRDefault="00873164" w:rsidP="00BD1FA8">
      <w:pPr>
        <w:spacing w:before="240"/>
        <w:jc w:val="both"/>
        <w:rPr>
          <w:rFonts w:ascii="Arial" w:hAnsi="Arial" w:cs="Arial"/>
          <w:b/>
          <w:bCs/>
          <w:spacing w:val="-3"/>
        </w:rPr>
      </w:pPr>
      <w:r w:rsidRPr="006B6A62">
        <w:rPr>
          <w:rFonts w:ascii="Arial" w:hAnsi="Arial" w:cs="Arial"/>
          <w:spacing w:val="-3"/>
        </w:rPr>
        <w:t>Salvo aquellos casos exentos de limitación de jornada de conformidad a lo dispuesto en el Art. 22 del Código del Trabajo</w:t>
      </w:r>
      <w:r w:rsidR="009E7AC8" w:rsidRPr="006B6A62">
        <w:rPr>
          <w:rFonts w:ascii="Arial" w:hAnsi="Arial" w:cs="Arial"/>
          <w:spacing w:val="-3"/>
        </w:rPr>
        <w:t xml:space="preserve"> </w:t>
      </w:r>
      <w:r w:rsidR="009E7AC8" w:rsidRPr="006B6A62">
        <w:rPr>
          <w:rFonts w:ascii="Arial" w:hAnsi="Arial" w:cs="Arial"/>
          <w:b/>
          <w:bCs/>
          <w:spacing w:val="-3"/>
        </w:rPr>
        <w:t xml:space="preserve">(de acuerdo con la nueva ley son </w:t>
      </w:r>
      <w:r w:rsidR="009E7AC8" w:rsidRPr="006B6A62">
        <w:rPr>
          <w:rFonts w:ascii="Arial" w:hAnsi="Arial" w:cs="Arial"/>
          <w:b/>
          <w:bCs/>
          <w:color w:val="272727"/>
          <w:shd w:val="clear" w:color="auto" w:fill="FFFFFF"/>
        </w:rPr>
        <w:t>quienes ejercen labores de alta gerencia dentro de una empresa, así como quien no esté sometido a fiscalización superior de acuerdo con la naturaleza de sus funciones)</w:t>
      </w:r>
      <w:r w:rsidR="009E7AC8" w:rsidRPr="006B6A62">
        <w:rPr>
          <w:rFonts w:ascii="Arial" w:hAnsi="Arial" w:cs="Arial"/>
          <w:b/>
          <w:bCs/>
          <w:spacing w:val="-3"/>
        </w:rPr>
        <w:t>.</w:t>
      </w:r>
      <w:r w:rsidRPr="006B6A62">
        <w:rPr>
          <w:rFonts w:ascii="Arial" w:hAnsi="Arial" w:cs="Arial"/>
          <w:b/>
          <w:bCs/>
          <w:spacing w:val="-3"/>
        </w:rPr>
        <w:t xml:space="preserve"> </w:t>
      </w:r>
    </w:p>
    <w:p w14:paraId="4E4CD9AE" w14:textId="0F962CA1" w:rsidR="006C5B6D" w:rsidRPr="006B6A62" w:rsidRDefault="009E7AC8" w:rsidP="00BD1FA8">
      <w:pPr>
        <w:spacing w:before="240"/>
        <w:jc w:val="both"/>
        <w:rPr>
          <w:rFonts w:ascii="Arial" w:hAnsi="Arial" w:cs="Arial"/>
          <w:spacing w:val="-3"/>
        </w:rPr>
      </w:pPr>
      <w:r w:rsidRPr="006B6A62">
        <w:rPr>
          <w:rFonts w:ascii="Arial" w:hAnsi="Arial" w:cs="Arial"/>
          <w:spacing w:val="-3"/>
        </w:rPr>
        <w:t xml:space="preserve">Los demás </w:t>
      </w:r>
      <w:r w:rsidR="00873164" w:rsidRPr="006B6A62">
        <w:rPr>
          <w:rFonts w:ascii="Arial" w:hAnsi="Arial" w:cs="Arial"/>
          <w:spacing w:val="-3"/>
        </w:rPr>
        <w:t>Trabajadores de la Empresa estarán sujetos a la siguiente jornada ordinaria de trabajo:</w:t>
      </w:r>
    </w:p>
    <w:p w14:paraId="7547BB87" w14:textId="292AB1E1" w:rsidR="006C5B6D" w:rsidRPr="006B6A62" w:rsidRDefault="00873164" w:rsidP="00BD1FA8">
      <w:pPr>
        <w:spacing w:before="240"/>
        <w:jc w:val="both"/>
        <w:rPr>
          <w:rFonts w:ascii="Arial" w:hAnsi="Arial" w:cs="Arial"/>
          <w:spacing w:val="-3"/>
        </w:rPr>
      </w:pPr>
      <w:r w:rsidRPr="006B6A62">
        <w:rPr>
          <w:rFonts w:ascii="Arial" w:hAnsi="Arial" w:cs="Arial"/>
          <w:spacing w:val="-3"/>
        </w:rPr>
        <w:t xml:space="preserve">Personal administrativo. Tendrá una jornada de trabajo de lunes a viernes, desde las </w:t>
      </w:r>
      <w:r w:rsidR="00223066">
        <w:rPr>
          <w:rFonts w:ascii="Arial" w:hAnsi="Arial" w:cs="Arial"/>
          <w:spacing w:val="-3"/>
        </w:rPr>
        <w:t>08:00</w:t>
      </w:r>
      <w:r w:rsidRPr="006B6A62">
        <w:rPr>
          <w:rFonts w:ascii="Arial" w:hAnsi="Arial" w:cs="Arial"/>
          <w:spacing w:val="-3"/>
        </w:rPr>
        <w:t xml:space="preserve"> horas y hasta las </w:t>
      </w:r>
      <w:r w:rsidR="00223066">
        <w:rPr>
          <w:rFonts w:ascii="Arial" w:hAnsi="Arial" w:cs="Arial"/>
          <w:spacing w:val="-3"/>
        </w:rPr>
        <w:t xml:space="preserve">17:30 </w:t>
      </w:r>
      <w:r w:rsidRPr="006B6A62">
        <w:rPr>
          <w:rFonts w:ascii="Arial" w:hAnsi="Arial" w:cs="Arial"/>
          <w:spacing w:val="-3"/>
        </w:rPr>
        <w:t>horas.</w:t>
      </w:r>
    </w:p>
    <w:p w14:paraId="5BF229A5" w14:textId="7A6241BA" w:rsidR="006C5B6D" w:rsidRPr="006B6A62" w:rsidRDefault="00873164" w:rsidP="00BD1FA8">
      <w:pPr>
        <w:spacing w:before="240"/>
        <w:jc w:val="both"/>
        <w:rPr>
          <w:rFonts w:ascii="Arial" w:hAnsi="Arial" w:cs="Arial"/>
          <w:spacing w:val="-3"/>
        </w:rPr>
      </w:pPr>
      <w:r w:rsidRPr="006B6A62">
        <w:rPr>
          <w:rFonts w:ascii="Arial" w:hAnsi="Arial" w:cs="Arial"/>
          <w:spacing w:val="-3"/>
        </w:rPr>
        <w:t xml:space="preserve">Personal de fábrica. Existen opciones de turnos que distribuyen las 45 horas </w:t>
      </w:r>
      <w:r w:rsidR="004121A2" w:rsidRPr="006B6A62">
        <w:rPr>
          <w:rFonts w:ascii="Arial" w:hAnsi="Arial" w:cs="Arial"/>
          <w:spacing w:val="-3"/>
        </w:rPr>
        <w:t xml:space="preserve">semanales </w:t>
      </w:r>
      <w:r w:rsidR="004121A2" w:rsidRPr="006B6A62">
        <w:rPr>
          <w:rFonts w:ascii="Arial" w:hAnsi="Arial" w:cs="Arial"/>
          <w:b/>
          <w:bCs/>
          <w:spacing w:val="-3"/>
        </w:rPr>
        <w:t>durante el primer año</w:t>
      </w:r>
      <w:r w:rsidR="004121A2" w:rsidRPr="006B6A62">
        <w:rPr>
          <w:rFonts w:ascii="Arial" w:hAnsi="Arial" w:cs="Arial"/>
          <w:spacing w:val="-3"/>
        </w:rPr>
        <w:t xml:space="preserve"> de la ley bajando la cantidad </w:t>
      </w:r>
      <w:r w:rsidR="002434D4" w:rsidRPr="006B6A62">
        <w:rPr>
          <w:rFonts w:ascii="Arial" w:hAnsi="Arial" w:cs="Arial"/>
          <w:spacing w:val="-3"/>
        </w:rPr>
        <w:t>de acuerdo con</w:t>
      </w:r>
      <w:r w:rsidR="004121A2" w:rsidRPr="006B6A62">
        <w:rPr>
          <w:rFonts w:ascii="Arial" w:hAnsi="Arial" w:cs="Arial"/>
          <w:spacing w:val="-3"/>
        </w:rPr>
        <w:t xml:space="preserve"> </w:t>
      </w:r>
      <w:r w:rsidR="002434D4" w:rsidRPr="006B6A62">
        <w:rPr>
          <w:rFonts w:ascii="Arial" w:hAnsi="Arial" w:cs="Arial"/>
          <w:spacing w:val="-3"/>
        </w:rPr>
        <w:t xml:space="preserve">el </w:t>
      </w:r>
      <w:r w:rsidR="004121A2" w:rsidRPr="006B6A62">
        <w:rPr>
          <w:rFonts w:ascii="Arial" w:hAnsi="Arial" w:cs="Arial"/>
          <w:spacing w:val="-3"/>
        </w:rPr>
        <w:t>cuadro anterior</w:t>
      </w:r>
      <w:r w:rsidRPr="006B6A62">
        <w:rPr>
          <w:rFonts w:ascii="Arial" w:hAnsi="Arial" w:cs="Arial"/>
          <w:spacing w:val="-3"/>
        </w:rPr>
        <w:t xml:space="preserve"> en jornadas de lunes a viernes</w:t>
      </w:r>
      <w:r w:rsidR="002434D4" w:rsidRPr="006B6A62">
        <w:rPr>
          <w:rFonts w:ascii="Arial" w:hAnsi="Arial" w:cs="Arial"/>
          <w:spacing w:val="-3"/>
        </w:rPr>
        <w:t xml:space="preserve">, </w:t>
      </w:r>
      <w:r w:rsidRPr="006B6A62">
        <w:rPr>
          <w:rFonts w:ascii="Arial" w:hAnsi="Arial" w:cs="Arial"/>
          <w:spacing w:val="-3"/>
        </w:rPr>
        <w:t>de lunes a sábado</w:t>
      </w:r>
      <w:r w:rsidR="004121A2" w:rsidRPr="006B6A62">
        <w:rPr>
          <w:rFonts w:ascii="Arial" w:hAnsi="Arial" w:cs="Arial"/>
          <w:spacing w:val="-3"/>
        </w:rPr>
        <w:t xml:space="preserve"> y de lunes a jueves</w:t>
      </w:r>
      <w:r w:rsidRPr="006B6A62">
        <w:rPr>
          <w:rFonts w:ascii="Arial" w:hAnsi="Arial" w:cs="Arial"/>
          <w:spacing w:val="-3"/>
        </w:rPr>
        <w:t>. Dentro de estas distribuciones pueden existir turnos de diurnos y vespertinos.</w:t>
      </w:r>
    </w:p>
    <w:p w14:paraId="743485AA" w14:textId="41E6159B" w:rsidR="006C5B6D" w:rsidRPr="006B6A62" w:rsidRDefault="00873164" w:rsidP="00BD1FA8">
      <w:pPr>
        <w:spacing w:before="240"/>
        <w:jc w:val="both"/>
        <w:rPr>
          <w:rFonts w:ascii="Arial" w:hAnsi="Arial" w:cs="Arial"/>
          <w:spacing w:val="-3"/>
        </w:rPr>
      </w:pPr>
      <w:r w:rsidRPr="006B6A62">
        <w:rPr>
          <w:rFonts w:ascii="Arial" w:hAnsi="Arial" w:cs="Arial"/>
          <w:spacing w:val="-3"/>
        </w:rPr>
        <w:t xml:space="preserve">Personal de locales comerciales. Los turnos de locales responden a la realidad de cada uno de ellos, dependiendo los horarios de atención que existan y la cantidad de </w:t>
      </w:r>
      <w:r w:rsidR="002434D4" w:rsidRPr="006B6A62">
        <w:rPr>
          <w:rFonts w:ascii="Arial" w:hAnsi="Arial" w:cs="Arial"/>
          <w:spacing w:val="-3"/>
        </w:rPr>
        <w:t>personas que</w:t>
      </w:r>
      <w:r w:rsidRPr="006B6A62">
        <w:rPr>
          <w:rFonts w:ascii="Arial" w:hAnsi="Arial" w:cs="Arial"/>
          <w:spacing w:val="-3"/>
        </w:rPr>
        <w:t xml:space="preserve"> atienden simultáneamente. Siempre restringiéndose a las horas semanales</w:t>
      </w:r>
      <w:r w:rsidR="004121A2" w:rsidRPr="006B6A62">
        <w:rPr>
          <w:rFonts w:ascii="Arial" w:hAnsi="Arial" w:cs="Arial"/>
          <w:spacing w:val="-3"/>
        </w:rPr>
        <w:t xml:space="preserve"> que pide la</w:t>
      </w:r>
      <w:r w:rsidR="002434D4" w:rsidRPr="006B6A62">
        <w:rPr>
          <w:rFonts w:ascii="Arial" w:hAnsi="Arial" w:cs="Arial"/>
          <w:spacing w:val="-3"/>
        </w:rPr>
        <w:t xml:space="preserve"> le</w:t>
      </w:r>
      <w:r w:rsidR="004121A2" w:rsidRPr="006B6A62">
        <w:rPr>
          <w:rFonts w:ascii="Arial" w:hAnsi="Arial" w:cs="Arial"/>
          <w:spacing w:val="-3"/>
        </w:rPr>
        <w:t>y</w:t>
      </w:r>
      <w:r w:rsidRPr="006B6A62">
        <w:rPr>
          <w:rFonts w:ascii="Arial" w:hAnsi="Arial" w:cs="Arial"/>
          <w:spacing w:val="-3"/>
        </w:rPr>
        <w:t>, los descansos dominicales y las jornadas máximas diarias.</w:t>
      </w:r>
    </w:p>
    <w:p w14:paraId="33D81124" w14:textId="77777777" w:rsidR="009E391B" w:rsidRPr="006B6A62" w:rsidRDefault="009E391B" w:rsidP="00BD1FA8">
      <w:pPr>
        <w:spacing w:before="240"/>
        <w:jc w:val="both"/>
        <w:rPr>
          <w:rFonts w:ascii="Arial" w:hAnsi="Arial" w:cs="Arial"/>
          <w:color w:val="272727"/>
          <w:lang w:eastAsia="zh-CN"/>
        </w:rPr>
      </w:pPr>
      <w:r w:rsidRPr="006B6A62">
        <w:rPr>
          <w:rFonts w:ascii="Arial" w:hAnsi="Arial" w:cs="Arial"/>
          <w:color w:val="272727"/>
          <w:lang w:eastAsia="zh-CN"/>
        </w:rPr>
        <w:t>Madres, padres y cuidadores de menores de hasta 12 años tendrán derecho a una banda de dos horas en total, dentro de la que podrán anticipar o retrasar hasta en una hora el comienzo de sus labores, determinando así también el horario de salida al final de la jornada.</w:t>
      </w:r>
    </w:p>
    <w:p w14:paraId="03164F13" w14:textId="77777777" w:rsidR="009E391B" w:rsidRPr="006B6A62" w:rsidRDefault="009E391B" w:rsidP="00BD1FA8">
      <w:pPr>
        <w:spacing w:before="240"/>
        <w:jc w:val="both"/>
        <w:rPr>
          <w:rFonts w:ascii="Arial" w:hAnsi="Arial" w:cs="Arial"/>
          <w:color w:val="272727"/>
          <w:lang w:eastAsia="zh-CN"/>
        </w:rPr>
      </w:pPr>
      <w:r w:rsidRPr="006B6A62">
        <w:rPr>
          <w:rFonts w:ascii="Arial" w:hAnsi="Arial" w:cs="Arial"/>
          <w:color w:val="272727"/>
          <w:lang w:eastAsia="zh-CN"/>
        </w:rPr>
        <w:t>Para ejercer este derecho, el trabajador deberá entregar al empleador el respectivo certificado de nacimiento o la sentencia que otorgue el cuidado personal de un niño o niña, no pudiendo este negarse en casos determinados.</w:t>
      </w:r>
    </w:p>
    <w:p w14:paraId="1DF8CC16" w14:textId="0F3ACB79" w:rsidR="006C5B6D" w:rsidRPr="006B6A62" w:rsidRDefault="009E391B" w:rsidP="00BD1FA8">
      <w:pPr>
        <w:spacing w:before="240"/>
        <w:jc w:val="both"/>
        <w:rPr>
          <w:rFonts w:ascii="Arial" w:hAnsi="Arial" w:cs="Arial"/>
          <w:color w:val="272727"/>
          <w:lang w:eastAsia="zh-CN"/>
        </w:rPr>
      </w:pPr>
      <w:r w:rsidRPr="006B6A62">
        <w:rPr>
          <w:rFonts w:ascii="Arial" w:hAnsi="Arial" w:cs="Arial"/>
          <w:color w:val="272727"/>
          <w:lang w:eastAsia="zh-CN"/>
        </w:rPr>
        <w:lastRenderedPageBreak/>
        <w:t>Si ambos padres son trabajadores, cualquiera de ellos, a elección de la madre, podrá hacer uso de este derecho.</w:t>
      </w:r>
    </w:p>
    <w:p w14:paraId="3DB37A20" w14:textId="5D9C9029" w:rsidR="006C5B6D" w:rsidRPr="006B6A62" w:rsidRDefault="00873164" w:rsidP="00BD1FA8">
      <w:pPr>
        <w:spacing w:before="240"/>
        <w:jc w:val="both"/>
        <w:rPr>
          <w:rFonts w:ascii="Arial" w:hAnsi="Arial" w:cs="Arial"/>
        </w:rPr>
      </w:pPr>
      <w:r w:rsidRPr="006B6A62">
        <w:rPr>
          <w:rFonts w:ascii="Arial" w:hAnsi="Arial" w:cs="Arial"/>
        </w:rPr>
        <w:t>En cualquiera de las modalidades de horario antes mencionadas y cuando por motivo de la naturaleza de su trabajo, un Trabajador tenga que cambiarse de ropa, sea al inicio de la jornada o al final de ésta, el Trabajador no podrá tomar en dicha acción más de 10 minutos cuando ingrese y 10 minutos cuando salga. El incumplimiento de esta obligación da derecho a las sanciones que se establecen en este reglamento, especialmente en lo indicado en el Título XIV de este Reglamento. Para todos los efectos, este período de tiempo forma parte de la jornada de trabajo.</w:t>
      </w:r>
    </w:p>
    <w:p w14:paraId="386C49C8" w14:textId="5A535F5E" w:rsidR="009E391B" w:rsidRPr="006B6A62" w:rsidRDefault="00873164" w:rsidP="00BD1FA8">
      <w:pPr>
        <w:spacing w:before="240"/>
        <w:jc w:val="both"/>
        <w:rPr>
          <w:rFonts w:ascii="Arial" w:hAnsi="Arial" w:cs="Arial"/>
        </w:rPr>
      </w:pPr>
      <w:r w:rsidRPr="006B6A62">
        <w:rPr>
          <w:rFonts w:ascii="Arial" w:hAnsi="Arial" w:cs="Arial"/>
          <w:b/>
        </w:rPr>
        <w:t>Artículo 9° bis</w:t>
      </w:r>
      <w:r w:rsidRPr="006B6A62">
        <w:rPr>
          <w:rFonts w:ascii="Arial" w:hAnsi="Arial" w:cs="Arial"/>
        </w:rPr>
        <w:t>: En caso de existir trabajadores contratados por Jornada Parcial, éstos se regirán por lo acordado en sus respectivos contratos individuales de trabajo y por lo dispuesto en los artículos 40 bis y siguientes del Código del Trabajo o por las normas que los reemplacen.</w:t>
      </w:r>
    </w:p>
    <w:p w14:paraId="05E5FA38" w14:textId="4B7E7742" w:rsidR="006C5B6D" w:rsidRPr="006B6A62" w:rsidRDefault="009E391B" w:rsidP="00BD1FA8">
      <w:pPr>
        <w:spacing w:before="240"/>
        <w:jc w:val="both"/>
        <w:rPr>
          <w:rFonts w:ascii="Arial" w:hAnsi="Arial" w:cs="Arial"/>
          <w:b/>
          <w:bCs/>
        </w:rPr>
      </w:pPr>
      <w:proofErr w:type="gramStart"/>
      <w:r w:rsidRPr="006B6A62">
        <w:rPr>
          <w:rFonts w:ascii="Arial" w:hAnsi="Arial" w:cs="Arial"/>
          <w:b/>
          <w:bCs/>
        </w:rPr>
        <w:t>De acuerdo a</w:t>
      </w:r>
      <w:proofErr w:type="gramEnd"/>
      <w:r w:rsidRPr="006B6A62">
        <w:rPr>
          <w:rFonts w:ascii="Arial" w:hAnsi="Arial" w:cs="Arial"/>
          <w:b/>
          <w:bCs/>
        </w:rPr>
        <w:t xml:space="preserve"> la nueva ley 21.561 </w:t>
      </w:r>
      <w:r w:rsidRPr="006B6A62">
        <w:rPr>
          <w:rFonts w:ascii="Arial" w:hAnsi="Arial" w:cs="Arial"/>
          <w:b/>
          <w:bCs/>
          <w:color w:val="272727"/>
          <w:shd w:val="clear" w:color="auto" w:fill="FFFFFF"/>
        </w:rPr>
        <w:t>La definición de la jornada parcial se desligará del cálculo de la jornada ordinaria, y se establecerá en 30 horas semanales.</w:t>
      </w:r>
    </w:p>
    <w:p w14:paraId="057122CF" w14:textId="4DB1FE36" w:rsidR="006C5B6D" w:rsidRPr="006B6A62" w:rsidRDefault="00873164" w:rsidP="00BD1FA8">
      <w:pPr>
        <w:spacing w:before="240"/>
        <w:jc w:val="both"/>
        <w:rPr>
          <w:rFonts w:ascii="Arial" w:hAnsi="Arial" w:cs="Arial"/>
          <w:spacing w:val="-3"/>
        </w:rPr>
      </w:pPr>
      <w:r w:rsidRPr="006B6A62">
        <w:rPr>
          <w:rFonts w:ascii="Arial" w:hAnsi="Arial" w:cs="Arial"/>
          <w:b/>
          <w:spacing w:val="-3"/>
        </w:rPr>
        <w:t>Artículo 10º:</w:t>
      </w:r>
      <w:r w:rsidRPr="006B6A62">
        <w:rPr>
          <w:rFonts w:ascii="Arial" w:hAnsi="Arial" w:cs="Arial"/>
          <w:spacing w:val="-3"/>
        </w:rPr>
        <w:t xml:space="preserve"> Todos los trabajadores de la Empresa deberán marcar diariamente su correspondiente control de asistencia.</w:t>
      </w:r>
    </w:p>
    <w:p w14:paraId="20A54FC4" w14:textId="40723249" w:rsidR="006C5B6D" w:rsidRPr="006B6A62" w:rsidRDefault="00873164" w:rsidP="00BD1FA8">
      <w:pPr>
        <w:spacing w:before="240"/>
        <w:jc w:val="both"/>
        <w:rPr>
          <w:rFonts w:ascii="Arial" w:hAnsi="Arial" w:cs="Arial"/>
          <w:spacing w:val="-3"/>
        </w:rPr>
      </w:pPr>
      <w:r w:rsidRPr="006B6A62">
        <w:rPr>
          <w:rFonts w:ascii="Arial" w:hAnsi="Arial" w:cs="Arial"/>
          <w:spacing w:val="-3"/>
        </w:rPr>
        <w:t>Se excluyen de la limitación de jornada de trabajo todas aquellas personas que la Ley precisa, en especial, los Gerentes, Administradores.</w:t>
      </w:r>
    </w:p>
    <w:p w14:paraId="563F35A0" w14:textId="77FFFE19" w:rsidR="006C5B6D" w:rsidRPr="006B6A62" w:rsidRDefault="00873164" w:rsidP="00BD1FA8">
      <w:pPr>
        <w:spacing w:before="240"/>
        <w:jc w:val="both"/>
        <w:rPr>
          <w:rFonts w:ascii="Arial" w:hAnsi="Arial" w:cs="Arial"/>
          <w:spacing w:val="-3"/>
        </w:rPr>
      </w:pPr>
      <w:r w:rsidRPr="006B6A62">
        <w:rPr>
          <w:rFonts w:ascii="Arial" w:hAnsi="Arial" w:cs="Arial"/>
          <w:b/>
          <w:spacing w:val="-3"/>
        </w:rPr>
        <w:t>Artículo 11º:</w:t>
      </w:r>
      <w:r w:rsidRPr="006B6A62">
        <w:rPr>
          <w:rFonts w:ascii="Arial" w:hAnsi="Arial" w:cs="Arial"/>
          <w:spacing w:val="-3"/>
        </w:rPr>
        <w:t xml:space="preserve"> Los trabajadores de la Empresa contarán con un período diario destinado a colación en los horarios que la empresa determine, dependiendo de las funciones y jornadas laborales convenidas</w:t>
      </w:r>
      <w:r w:rsidR="004121A2" w:rsidRPr="006B6A62">
        <w:rPr>
          <w:rFonts w:ascii="Arial" w:hAnsi="Arial" w:cs="Arial"/>
          <w:spacing w:val="-3"/>
        </w:rPr>
        <w:t xml:space="preserve"> y en conformidad con la ley</w:t>
      </w:r>
      <w:r w:rsidRPr="006B6A62">
        <w:rPr>
          <w:rFonts w:ascii="Arial" w:hAnsi="Arial" w:cs="Arial"/>
          <w:spacing w:val="-3"/>
        </w:rPr>
        <w:t xml:space="preserve">. </w:t>
      </w:r>
    </w:p>
    <w:p w14:paraId="51F90C46"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El personal administrativo tendrá un período de 30 minutos para destinarlo a colación.</w:t>
      </w:r>
    </w:p>
    <w:p w14:paraId="5A58B3DE"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En fábrica, dependiendo de la realidad y la composición de los turnos, los tiempos de colación pueden fluctuar entre los 30 minutos y 1 hora.</w:t>
      </w:r>
    </w:p>
    <w:p w14:paraId="4D818E2D" w14:textId="32C3EE48" w:rsidR="006C5B6D" w:rsidRPr="006B6A62" w:rsidRDefault="00873164" w:rsidP="00BD1FA8">
      <w:pPr>
        <w:spacing w:before="240"/>
        <w:jc w:val="both"/>
        <w:rPr>
          <w:rFonts w:ascii="Arial" w:hAnsi="Arial" w:cs="Arial"/>
          <w:spacing w:val="-3"/>
        </w:rPr>
      </w:pPr>
      <w:r w:rsidRPr="006B6A62">
        <w:rPr>
          <w:rFonts w:ascii="Arial" w:hAnsi="Arial" w:cs="Arial"/>
          <w:spacing w:val="-3"/>
        </w:rPr>
        <w:t>Dicho período de descanso, se considerarán como NO trabajado para computar la duración de la expresada jornada.</w:t>
      </w:r>
    </w:p>
    <w:p w14:paraId="233AB804" w14:textId="77777777" w:rsidR="00BD1FA8" w:rsidRPr="006B6A62" w:rsidRDefault="00873164" w:rsidP="00BD1FA8">
      <w:pPr>
        <w:spacing w:before="240"/>
        <w:jc w:val="both"/>
        <w:rPr>
          <w:rFonts w:ascii="Arial" w:hAnsi="Arial" w:cs="Arial"/>
          <w:spacing w:val="-3"/>
        </w:rPr>
      </w:pPr>
      <w:r w:rsidRPr="006B6A62">
        <w:rPr>
          <w:rFonts w:ascii="Arial" w:hAnsi="Arial" w:cs="Arial"/>
          <w:b/>
          <w:spacing w:val="-3"/>
        </w:rPr>
        <w:t>Artículo 12º:</w:t>
      </w:r>
      <w:r w:rsidRPr="006B6A62">
        <w:rPr>
          <w:rFonts w:ascii="Arial" w:hAnsi="Arial" w:cs="Arial"/>
          <w:spacing w:val="-3"/>
        </w:rPr>
        <w:t xml:space="preserve"> La empresa podrá alterar la distribución de la jornada ordinaria de trabajo cuando se trate de circunstancias que afecten a la totalidad de su proceso productivo o al de alguna de sus unidades o conjuntos operativos en los términos establecidos por la ley.</w:t>
      </w:r>
    </w:p>
    <w:p w14:paraId="07A67B18" w14:textId="1EB23950" w:rsidR="006C5B6D" w:rsidRPr="006B6A62" w:rsidRDefault="00873164" w:rsidP="00BD1FA8">
      <w:pPr>
        <w:spacing w:before="240"/>
        <w:jc w:val="both"/>
        <w:rPr>
          <w:rFonts w:ascii="Arial" w:hAnsi="Arial" w:cs="Arial"/>
          <w:spacing w:val="-3"/>
        </w:rPr>
      </w:pPr>
      <w:r w:rsidRPr="006B6A62">
        <w:rPr>
          <w:rFonts w:ascii="Arial" w:hAnsi="Arial" w:cs="Arial"/>
          <w:spacing w:val="-3"/>
        </w:rPr>
        <w:t xml:space="preserve">La jornada ordinaria de trabajo podrá excederse en la medida indispensable para evitar perjuicios en la marcha normal de la empresa, cuando sobrevenga fuerza mayor o caso fortuito o cuando deban impedirse accidentes o efectuarse arreglos o reparaciones impostergables en las maquinarias o instalaciones, considerándose </w:t>
      </w:r>
      <w:r w:rsidRPr="006B6A62">
        <w:rPr>
          <w:rFonts w:ascii="Arial" w:hAnsi="Arial" w:cs="Arial"/>
          <w:spacing w:val="-3"/>
        </w:rPr>
        <w:lastRenderedPageBreak/>
        <w:t>extraordinarias las horas trabajadas en exceso a la jornada semanal, las que se pagarán con el recargo legal o contractual pertinente.</w:t>
      </w:r>
    </w:p>
    <w:p w14:paraId="0B463968" w14:textId="364D6CF5" w:rsidR="006C5B6D" w:rsidRPr="006B6A62" w:rsidRDefault="00873164" w:rsidP="00BD1FA8">
      <w:pPr>
        <w:spacing w:before="240"/>
        <w:jc w:val="both"/>
        <w:rPr>
          <w:rFonts w:ascii="Arial" w:hAnsi="Arial" w:cs="Arial"/>
          <w:spacing w:val="-3"/>
        </w:rPr>
      </w:pPr>
      <w:r w:rsidRPr="006B6A62">
        <w:rPr>
          <w:rFonts w:ascii="Arial" w:hAnsi="Arial" w:cs="Arial"/>
          <w:b/>
          <w:spacing w:val="-3"/>
        </w:rPr>
        <w:t>Artículo 13º:</w:t>
      </w:r>
      <w:r w:rsidRPr="006B6A62">
        <w:rPr>
          <w:rFonts w:ascii="Arial" w:hAnsi="Arial" w:cs="Arial"/>
          <w:spacing w:val="-3"/>
        </w:rPr>
        <w:t xml:space="preserve"> Se prohíbe trabajar sin autorización de la respectiva jefatura fuera de las horas enunciadas en el presente reglamento interno, así como permanecer en el recinto de la empresa después de las horas de salida, salvo lo que se previene en el Título siguiente.</w:t>
      </w:r>
    </w:p>
    <w:p w14:paraId="63285C17" w14:textId="5359C400" w:rsidR="006C5B6D" w:rsidRPr="006B6A62" w:rsidRDefault="00873164" w:rsidP="00BD1FA8">
      <w:pPr>
        <w:spacing w:before="240"/>
        <w:jc w:val="both"/>
        <w:rPr>
          <w:rFonts w:ascii="Arial" w:hAnsi="Arial" w:cs="Arial"/>
          <w:spacing w:val="-3"/>
        </w:rPr>
      </w:pPr>
      <w:r w:rsidRPr="006B6A62">
        <w:rPr>
          <w:rFonts w:ascii="Arial" w:hAnsi="Arial" w:cs="Arial"/>
          <w:b/>
          <w:spacing w:val="-3"/>
        </w:rPr>
        <w:t>Artículo 14º:</w:t>
      </w:r>
      <w:r w:rsidRPr="006B6A62">
        <w:rPr>
          <w:rFonts w:ascii="Arial" w:hAnsi="Arial" w:cs="Arial"/>
          <w:spacing w:val="-3"/>
        </w:rPr>
        <w:t xml:space="preserve"> Los trabajadores deberán registrar puntualmente en los relojes controles de asistencia tanto la hora de inicio como la hora de término de su jornada diaria de trabajo, </w:t>
      </w:r>
      <w:proofErr w:type="gramStart"/>
      <w:r w:rsidRPr="006B6A62">
        <w:rPr>
          <w:rFonts w:ascii="Arial" w:hAnsi="Arial" w:cs="Arial"/>
          <w:spacing w:val="-3"/>
        </w:rPr>
        <w:t>de acuerdo a</w:t>
      </w:r>
      <w:proofErr w:type="gramEnd"/>
      <w:r w:rsidRPr="006B6A62">
        <w:rPr>
          <w:rFonts w:ascii="Arial" w:hAnsi="Arial" w:cs="Arial"/>
          <w:spacing w:val="-3"/>
        </w:rPr>
        <w:t xml:space="preserve"> los horarios establecidos en sus contratos de trabajo. Toda entrada o salida deberá quedar registrada en los relojes controles de asistencia de la empresa. Será obligatorio llevar a cabo esta acción las veces que sea necesario al ausentarse de la empresa o al ingresar a ella, durante la jornada diaria de trabajo. Para los efectos del registro de la hora de finalización de la jornada de trabajo se establece un lapso prudencial de registro de no más de 10 minutos contados desde el término de las labores.</w:t>
      </w:r>
    </w:p>
    <w:p w14:paraId="2A5C345E" w14:textId="35C11B67" w:rsidR="006C5B6D" w:rsidRPr="006B6A62" w:rsidRDefault="00873164" w:rsidP="00BD1FA8">
      <w:pPr>
        <w:spacing w:before="240"/>
        <w:jc w:val="both"/>
        <w:rPr>
          <w:rFonts w:ascii="Arial" w:hAnsi="Arial" w:cs="Arial"/>
          <w:spacing w:val="-3"/>
        </w:rPr>
      </w:pPr>
      <w:r w:rsidRPr="006B6A62">
        <w:rPr>
          <w:rFonts w:ascii="Arial" w:hAnsi="Arial" w:cs="Arial"/>
          <w:spacing w:val="-3"/>
        </w:rPr>
        <w:t xml:space="preserve">Ningún trabajador podrá ausentarse de su puesto de trabajo durante las horas de trabajo, sin previa autorización escrita del respectivo jefe directo, autorización que deberá ser timbrada por la Gerencia de Recursos Humanos de la empresa. El personal que sea autorizado para retirarse de su trabajo por motivos </w:t>
      </w:r>
      <w:proofErr w:type="gramStart"/>
      <w:r w:rsidRPr="006B6A62">
        <w:rPr>
          <w:rFonts w:ascii="Arial" w:hAnsi="Arial" w:cs="Arial"/>
          <w:spacing w:val="-3"/>
        </w:rPr>
        <w:t>particulares,</w:t>
      </w:r>
      <w:proofErr w:type="gramEnd"/>
      <w:r w:rsidRPr="006B6A62">
        <w:rPr>
          <w:rFonts w:ascii="Arial" w:hAnsi="Arial" w:cs="Arial"/>
          <w:spacing w:val="-3"/>
        </w:rPr>
        <w:t xml:space="preserve"> deberá registrar en el reloj control la salida y posible reintegro a la Empresa, </w:t>
      </w:r>
      <w:proofErr w:type="gramStart"/>
      <w:r w:rsidRPr="006B6A62">
        <w:rPr>
          <w:rFonts w:ascii="Arial" w:hAnsi="Arial" w:cs="Arial"/>
          <w:spacing w:val="-3"/>
        </w:rPr>
        <w:t>conjuntamente con</w:t>
      </w:r>
      <w:proofErr w:type="gramEnd"/>
      <w:r w:rsidRPr="006B6A62">
        <w:rPr>
          <w:rFonts w:ascii="Arial" w:hAnsi="Arial" w:cs="Arial"/>
          <w:spacing w:val="-3"/>
        </w:rPr>
        <w:t xml:space="preserve"> presentar la autorización escrita firmada por su </w:t>
      </w:r>
      <w:proofErr w:type="gramStart"/>
      <w:r w:rsidRPr="006B6A62">
        <w:rPr>
          <w:rFonts w:ascii="Arial" w:hAnsi="Arial" w:cs="Arial"/>
          <w:spacing w:val="-3"/>
        </w:rPr>
        <w:t>Jefe</w:t>
      </w:r>
      <w:proofErr w:type="gramEnd"/>
      <w:r w:rsidRPr="006B6A62">
        <w:rPr>
          <w:rFonts w:ascii="Arial" w:hAnsi="Arial" w:cs="Arial"/>
          <w:spacing w:val="-3"/>
        </w:rPr>
        <w:t xml:space="preserve"> directo, al Personal de Portería.</w:t>
      </w:r>
    </w:p>
    <w:p w14:paraId="0FD79548" w14:textId="4C450B5E" w:rsidR="006C5B6D" w:rsidRPr="006B6A62" w:rsidRDefault="00873164" w:rsidP="00BD1FA8">
      <w:pPr>
        <w:spacing w:before="240"/>
        <w:jc w:val="both"/>
        <w:rPr>
          <w:rFonts w:ascii="Arial" w:hAnsi="Arial" w:cs="Arial"/>
          <w:spacing w:val="-3"/>
        </w:rPr>
      </w:pPr>
      <w:r w:rsidRPr="006B6A62">
        <w:rPr>
          <w:rFonts w:ascii="Arial" w:hAnsi="Arial" w:cs="Arial"/>
          <w:spacing w:val="-3"/>
        </w:rPr>
        <w:t>Cuando por cualquier motivo el trabajador no pueda concurrir a sus labores, deberá así comunicarlo a la Gerencia de Recursos Humanos de la empresa, quien informará al jefe directo, cualquier inasistencia no justificada dará origen a la aplicación de las sanciones que correspondan.</w:t>
      </w:r>
    </w:p>
    <w:p w14:paraId="5C86A261" w14:textId="77777777" w:rsidR="006C5B6D" w:rsidRDefault="00873164" w:rsidP="00BD1FA8">
      <w:pPr>
        <w:spacing w:before="240"/>
        <w:jc w:val="both"/>
        <w:rPr>
          <w:rFonts w:ascii="Arial" w:hAnsi="Arial" w:cs="Arial"/>
          <w:spacing w:val="-3"/>
        </w:rPr>
      </w:pPr>
      <w:r w:rsidRPr="006B6A62">
        <w:rPr>
          <w:rFonts w:ascii="Arial" w:hAnsi="Arial" w:cs="Arial"/>
          <w:spacing w:val="-3"/>
        </w:rPr>
        <w:t>Los permisos deberán ser solicitados antes de llevarse a efecto, las recuperaciones no podrán ser después de la fecha de cierre (20 de cada mes) y en ningún caso antes del inicio de la jornada.</w:t>
      </w:r>
    </w:p>
    <w:p w14:paraId="49613579" w14:textId="77777777" w:rsidR="00223066" w:rsidRPr="006B6A62" w:rsidRDefault="00223066" w:rsidP="00223066">
      <w:pPr>
        <w:jc w:val="both"/>
        <w:rPr>
          <w:rFonts w:ascii="Arial" w:hAnsi="Arial" w:cs="Arial"/>
          <w:spacing w:val="-3"/>
        </w:rPr>
      </w:pPr>
    </w:p>
    <w:p w14:paraId="4D2A8EE7" w14:textId="06EC2D81" w:rsidR="006C5B6D" w:rsidRPr="006B6A62" w:rsidRDefault="00873164" w:rsidP="00BD1FA8">
      <w:pPr>
        <w:pStyle w:val="Ttulo2"/>
        <w:spacing w:before="240"/>
        <w:rPr>
          <w:rFonts w:cs="Arial"/>
          <w:b w:val="0"/>
        </w:rPr>
      </w:pPr>
      <w:bookmarkStart w:id="6" w:name="_Toc202537571"/>
      <w:r w:rsidRPr="00A81A5E">
        <w:rPr>
          <w:rFonts w:cs="Arial"/>
        </w:rPr>
        <w:t>TITULO V</w:t>
      </w:r>
      <w:r w:rsidR="00BD1FA8" w:rsidRPr="00A81A5E">
        <w:rPr>
          <w:rFonts w:cs="Arial"/>
        </w:rPr>
        <w:t xml:space="preserve">: </w:t>
      </w:r>
      <w:r w:rsidRPr="00A81A5E">
        <w:rPr>
          <w:rFonts w:cs="Arial"/>
        </w:rPr>
        <w:t>DEL TRABAJO EN HORAS EXTRAORDINARIAS</w:t>
      </w:r>
      <w:bookmarkEnd w:id="6"/>
    </w:p>
    <w:p w14:paraId="7A969A0B" w14:textId="5E4C120C" w:rsidR="006C5B6D" w:rsidRPr="006B6A62" w:rsidRDefault="00873164" w:rsidP="00BD1FA8">
      <w:pPr>
        <w:spacing w:before="240"/>
        <w:jc w:val="both"/>
        <w:rPr>
          <w:rFonts w:ascii="Arial" w:hAnsi="Arial" w:cs="Arial"/>
        </w:rPr>
      </w:pPr>
      <w:r w:rsidRPr="006B6A62">
        <w:rPr>
          <w:rFonts w:ascii="Arial" w:hAnsi="Arial" w:cs="Arial"/>
          <w:b/>
          <w:spacing w:val="-3"/>
        </w:rPr>
        <w:t>Artículo 15º:</w:t>
      </w:r>
      <w:r w:rsidRPr="006B6A62">
        <w:rPr>
          <w:rFonts w:ascii="Arial" w:hAnsi="Arial" w:cs="Arial"/>
          <w:spacing w:val="-3"/>
        </w:rPr>
        <w:t xml:space="preserve"> </w:t>
      </w:r>
      <w:r w:rsidRPr="006B6A62">
        <w:rPr>
          <w:rFonts w:ascii="Arial" w:hAnsi="Arial" w:cs="Arial"/>
        </w:rPr>
        <w:t>Son horas extraordinarias de trabajo las que exceden de la jornada ordinaria semanal pactada por el trabajador y la empresa, con cono</w:t>
      </w:r>
      <w:r w:rsidRPr="006B6A62">
        <w:rPr>
          <w:rFonts w:ascii="Arial" w:hAnsi="Arial" w:cs="Arial"/>
        </w:rPr>
        <w:softHyphen/>
        <w:t xml:space="preserve">cimiento y autorización escrita de ésta. Las horas extraordinarias sólo podrán pactarse para atender situaciones o necesidades temporales de la empresa, pactos que deberán constar por escrito y tener una vigencia no superior a 3 meses, pudiendo renovarse por acuerdo de las partes. Con todo, no </w:t>
      </w:r>
      <w:proofErr w:type="gramStart"/>
      <w:r w:rsidRPr="006B6A62">
        <w:rPr>
          <w:rFonts w:ascii="Arial" w:hAnsi="Arial" w:cs="Arial"/>
        </w:rPr>
        <w:t>obstante</w:t>
      </w:r>
      <w:proofErr w:type="gramEnd"/>
      <w:r w:rsidRPr="006B6A62">
        <w:rPr>
          <w:rFonts w:ascii="Arial" w:hAnsi="Arial" w:cs="Arial"/>
        </w:rPr>
        <w:t xml:space="preserve"> </w:t>
      </w:r>
      <w:proofErr w:type="gramStart"/>
      <w:r w:rsidRPr="006B6A62">
        <w:rPr>
          <w:rFonts w:ascii="Arial" w:hAnsi="Arial" w:cs="Arial"/>
        </w:rPr>
        <w:t>la falta de pacto por escrito se considerarán horas</w:t>
      </w:r>
      <w:proofErr w:type="gramEnd"/>
      <w:r w:rsidRPr="006B6A62">
        <w:rPr>
          <w:rFonts w:ascii="Arial" w:hAnsi="Arial" w:cs="Arial"/>
        </w:rPr>
        <w:t xml:space="preserve"> extraordinarias las trabajadas en exceso de la jornada ordinaria, con conocimiento de la empresa. En todo caso, las horas extraordinarias no podrán exceder de dos horas de trabajo por día, salvo en los casos indicados en el Art. 12º precedente.</w:t>
      </w:r>
    </w:p>
    <w:p w14:paraId="6E9D5512" w14:textId="275D330C" w:rsidR="006C5B6D" w:rsidRPr="006B6A62" w:rsidRDefault="00873164" w:rsidP="00BD1FA8">
      <w:pPr>
        <w:spacing w:before="240"/>
        <w:jc w:val="both"/>
        <w:rPr>
          <w:rFonts w:ascii="Arial" w:hAnsi="Arial" w:cs="Arial"/>
          <w:spacing w:val="-3"/>
        </w:rPr>
      </w:pPr>
      <w:r w:rsidRPr="006B6A62">
        <w:rPr>
          <w:rFonts w:ascii="Arial" w:hAnsi="Arial" w:cs="Arial"/>
          <w:b/>
          <w:spacing w:val="-3"/>
        </w:rPr>
        <w:lastRenderedPageBreak/>
        <w:t>Artículo 16º:</w:t>
      </w:r>
      <w:r w:rsidRPr="006B6A62">
        <w:rPr>
          <w:rFonts w:ascii="Arial" w:hAnsi="Arial" w:cs="Arial"/>
          <w:spacing w:val="-3"/>
        </w:rPr>
        <w:t xml:space="preserve"> El trabajo en horas extraordinarias será pagado con el cargo legal o contractual sobre el valor de la hora ordinaria.</w:t>
      </w:r>
    </w:p>
    <w:p w14:paraId="2D1C599B" w14:textId="3D7C2149" w:rsidR="006C5B6D" w:rsidRPr="006B6A62" w:rsidRDefault="00873164" w:rsidP="00BD1FA8">
      <w:pPr>
        <w:spacing w:before="240"/>
        <w:jc w:val="both"/>
        <w:rPr>
          <w:rFonts w:ascii="Arial" w:hAnsi="Arial" w:cs="Arial"/>
          <w:spacing w:val="-3"/>
        </w:rPr>
      </w:pPr>
      <w:r w:rsidRPr="006B6A62">
        <w:rPr>
          <w:rFonts w:ascii="Arial" w:hAnsi="Arial" w:cs="Arial"/>
          <w:b/>
          <w:spacing w:val="-3"/>
        </w:rPr>
        <w:t>Artículo 17º:</w:t>
      </w:r>
      <w:r w:rsidRPr="006B6A62">
        <w:rPr>
          <w:rFonts w:ascii="Arial" w:hAnsi="Arial" w:cs="Arial"/>
          <w:spacing w:val="-3"/>
        </w:rPr>
        <w:t xml:space="preserve"> La liquidación y pago de las horas extraordinarias se hará </w:t>
      </w:r>
      <w:proofErr w:type="gramStart"/>
      <w:r w:rsidRPr="006B6A62">
        <w:rPr>
          <w:rFonts w:ascii="Arial" w:hAnsi="Arial" w:cs="Arial"/>
          <w:spacing w:val="-3"/>
        </w:rPr>
        <w:t>conjuntamente con</w:t>
      </w:r>
      <w:proofErr w:type="gramEnd"/>
      <w:r w:rsidRPr="006B6A62">
        <w:rPr>
          <w:rFonts w:ascii="Arial" w:hAnsi="Arial" w:cs="Arial"/>
          <w:spacing w:val="-3"/>
        </w:rPr>
        <w:t xml:space="preserve"> el pago del respectivo sueldo y su derecho a reclamarlas prescribirá en los plazos legalmente establecidos.</w:t>
      </w:r>
    </w:p>
    <w:p w14:paraId="0DD579C1" w14:textId="5E15C3C3" w:rsidR="006C5B6D" w:rsidRDefault="00873164" w:rsidP="00BD1FA8">
      <w:pPr>
        <w:spacing w:before="240"/>
        <w:jc w:val="both"/>
        <w:rPr>
          <w:rFonts w:ascii="Arial" w:hAnsi="Arial" w:cs="Arial"/>
          <w:spacing w:val="-3"/>
        </w:rPr>
      </w:pPr>
      <w:r w:rsidRPr="006B6A62">
        <w:rPr>
          <w:rFonts w:ascii="Arial" w:hAnsi="Arial" w:cs="Arial"/>
          <w:b/>
          <w:spacing w:val="-3"/>
        </w:rPr>
        <w:t>Artículo 18º:</w:t>
      </w:r>
      <w:r w:rsidRPr="006B6A62">
        <w:rPr>
          <w:rFonts w:ascii="Arial" w:hAnsi="Arial" w:cs="Arial"/>
          <w:spacing w:val="-3"/>
        </w:rPr>
        <w:t xml:space="preserve"> </w:t>
      </w:r>
      <w:r w:rsidRPr="006B6A62">
        <w:rPr>
          <w:rFonts w:ascii="Arial" w:hAnsi="Arial" w:cs="Arial"/>
        </w:rPr>
        <w:t>No serán extraordinarias las horas que se trabaje en exceso de la jornada ordinaria y en compensación de un permiso o inasistencia, siempre que dicha compensación haya sido solicitada por escrito por el trabajador y autorizada por escrito por la empresa. Tampoco son horas extraordinarias las que el trabajador destine a capacitación después de la jornada ordinaria de trabajo ni las horas trabajadas en compensación del descanso pactado en los términos del artículo 35 bis del Código del Trabajo o las normas legales que lo reemplacen</w:t>
      </w:r>
      <w:r w:rsidRPr="006B6A62">
        <w:rPr>
          <w:rFonts w:ascii="Arial" w:hAnsi="Arial" w:cs="Arial"/>
          <w:spacing w:val="-3"/>
        </w:rPr>
        <w:t>.</w:t>
      </w:r>
    </w:p>
    <w:p w14:paraId="29D68A09" w14:textId="77777777" w:rsidR="00223066" w:rsidRPr="006B6A62" w:rsidRDefault="00223066" w:rsidP="00223066">
      <w:pPr>
        <w:jc w:val="both"/>
        <w:rPr>
          <w:rFonts w:ascii="Arial" w:hAnsi="Arial" w:cs="Arial"/>
          <w:spacing w:val="-3"/>
        </w:rPr>
      </w:pPr>
    </w:p>
    <w:p w14:paraId="29DDE923" w14:textId="7647AFFC" w:rsidR="006C5B6D" w:rsidRPr="006B6A62" w:rsidRDefault="00873164" w:rsidP="00BD1FA8">
      <w:pPr>
        <w:pStyle w:val="Ttulo2"/>
        <w:spacing w:before="240"/>
        <w:rPr>
          <w:rFonts w:cs="Arial"/>
          <w:b w:val="0"/>
        </w:rPr>
      </w:pPr>
      <w:bookmarkStart w:id="7" w:name="_Toc202537572"/>
      <w:r w:rsidRPr="00A81A5E">
        <w:rPr>
          <w:rFonts w:cs="Arial"/>
        </w:rPr>
        <w:t>TITULO VI</w:t>
      </w:r>
      <w:r w:rsidR="00BD1FA8" w:rsidRPr="00A81A5E">
        <w:rPr>
          <w:rFonts w:cs="Arial"/>
        </w:rPr>
        <w:t xml:space="preserve">: </w:t>
      </w:r>
      <w:r w:rsidRPr="00A81A5E">
        <w:rPr>
          <w:rFonts w:cs="Arial"/>
        </w:rPr>
        <w:t>DE LAS REMUNERACIONES</w:t>
      </w:r>
      <w:bookmarkEnd w:id="7"/>
    </w:p>
    <w:p w14:paraId="275E321C" w14:textId="37373AE0" w:rsidR="00934DDD" w:rsidRPr="006B6A62" w:rsidRDefault="00934DDD" w:rsidP="00BD1FA8">
      <w:pPr>
        <w:spacing w:before="240"/>
        <w:jc w:val="both"/>
        <w:rPr>
          <w:rFonts w:ascii="Arial" w:hAnsi="Arial" w:cs="Arial"/>
        </w:rPr>
      </w:pPr>
      <w:r w:rsidRPr="006B6A62">
        <w:rPr>
          <w:rFonts w:ascii="Arial" w:hAnsi="Arial" w:cs="Arial"/>
          <w:b/>
          <w:bCs/>
        </w:rPr>
        <w:t>Artículo 19:</w:t>
      </w:r>
      <w:r w:rsidRPr="006B6A62">
        <w:rPr>
          <w:rFonts w:ascii="Arial" w:hAnsi="Arial" w:cs="Arial"/>
        </w:rPr>
        <w:t xml:space="preserve"> Los trabajadores percibirán la remuneración estipulada en el respectivo Contrato Individual de Trabajo.  El monto de la remuneración no podrá ser inferior al ingreso mínimo legal vigente si la jornada de trabajo es completa o inferior a la proporción correspondiente si la jornada fuere parcial. La remuneración se ajustará en la forma y por los períodos que señale la Ley.</w:t>
      </w:r>
    </w:p>
    <w:p w14:paraId="385EF45A" w14:textId="202CAC6B" w:rsidR="00934DDD" w:rsidRPr="006B6A62" w:rsidRDefault="00934DDD" w:rsidP="00BD1FA8">
      <w:pPr>
        <w:spacing w:before="240"/>
        <w:jc w:val="both"/>
        <w:rPr>
          <w:rFonts w:ascii="Arial" w:hAnsi="Arial" w:cs="Arial"/>
        </w:rPr>
      </w:pPr>
      <w:r w:rsidRPr="006B6A62">
        <w:rPr>
          <w:rFonts w:ascii="Arial" w:hAnsi="Arial" w:cs="Arial"/>
        </w:rPr>
        <w:t xml:space="preserve">Los reajustes legales no se </w:t>
      </w:r>
      <w:r w:rsidR="00CD73DB" w:rsidRPr="006B6A62">
        <w:rPr>
          <w:rFonts w:ascii="Arial" w:hAnsi="Arial" w:cs="Arial"/>
        </w:rPr>
        <w:t>aplicarán</w:t>
      </w:r>
      <w:r w:rsidRPr="006B6A62">
        <w:rPr>
          <w:rFonts w:ascii="Arial" w:hAnsi="Arial" w:cs="Arial"/>
        </w:rPr>
        <w:t xml:space="preserve"> a las remuneraciones y beneficios estipulados en contratos o convenios colectivos de trabajo o en fallos arbítrales recaídos en una negociación colectiva.</w:t>
      </w:r>
    </w:p>
    <w:p w14:paraId="42D80615" w14:textId="56F61B7D" w:rsidR="00934DDD" w:rsidRPr="006B6A62" w:rsidRDefault="00934DDD" w:rsidP="00BD1FA8">
      <w:pPr>
        <w:spacing w:before="240"/>
        <w:jc w:val="both"/>
        <w:rPr>
          <w:rFonts w:ascii="Arial" w:hAnsi="Arial" w:cs="Arial"/>
        </w:rPr>
      </w:pPr>
      <w:r w:rsidRPr="006B6A62">
        <w:rPr>
          <w:rFonts w:ascii="Arial" w:hAnsi="Arial" w:cs="Arial"/>
          <w:b/>
          <w:bCs/>
        </w:rPr>
        <w:t>Artículo 20:</w:t>
      </w:r>
      <w:r w:rsidRPr="006B6A62">
        <w:rPr>
          <w:rFonts w:ascii="Arial" w:hAnsi="Arial" w:cs="Arial"/>
        </w:rPr>
        <w:t xml:space="preserve"> El pago de las remuneraciones se efectuará dentro de los </w:t>
      </w:r>
      <w:r w:rsidR="00223066">
        <w:rPr>
          <w:rFonts w:ascii="Arial" w:hAnsi="Arial" w:cs="Arial"/>
        </w:rPr>
        <w:t>cincos</w:t>
      </w:r>
      <w:r w:rsidRPr="006B6A62">
        <w:rPr>
          <w:rFonts w:ascii="Arial" w:hAnsi="Arial" w:cs="Arial"/>
        </w:rPr>
        <w:t xml:space="preserve"> primeros días del mes siguiente a aquél en que se originaron las remuneraciones.</w:t>
      </w:r>
    </w:p>
    <w:p w14:paraId="427F9E82" w14:textId="3292BD08" w:rsidR="00934DDD" w:rsidRPr="006B6A62" w:rsidRDefault="00934DDD" w:rsidP="00BD1FA8">
      <w:pPr>
        <w:spacing w:before="240"/>
        <w:jc w:val="both"/>
        <w:rPr>
          <w:rFonts w:ascii="Arial" w:hAnsi="Arial" w:cs="Arial"/>
        </w:rPr>
      </w:pPr>
      <w:r w:rsidRPr="006B6A62">
        <w:rPr>
          <w:rFonts w:ascii="Arial" w:hAnsi="Arial" w:cs="Arial"/>
        </w:rPr>
        <w:t>La empresa podrá otorgar anticipos quincenales, siempre que así y por escrito lo solicite el trabajador, antes del día 12 del mismo mes; el anticipo, con todo, no podrá exceder del 40% del sueldo liquido base.</w:t>
      </w:r>
    </w:p>
    <w:p w14:paraId="0FAA6ADB" w14:textId="426AA03E" w:rsidR="00934DDD" w:rsidRPr="006B6A62" w:rsidRDefault="00934DDD" w:rsidP="00BD1FA8">
      <w:pPr>
        <w:spacing w:before="240"/>
        <w:jc w:val="both"/>
        <w:rPr>
          <w:rFonts w:ascii="Arial" w:hAnsi="Arial" w:cs="Arial"/>
        </w:rPr>
      </w:pPr>
      <w:r w:rsidRPr="006B6A62">
        <w:rPr>
          <w:rFonts w:ascii="Arial" w:hAnsi="Arial" w:cs="Arial"/>
        </w:rPr>
        <w:t xml:space="preserve">Los anticipos podrán ser suspendidos o modificados </w:t>
      </w:r>
      <w:proofErr w:type="gramStart"/>
      <w:r w:rsidRPr="006B6A62">
        <w:rPr>
          <w:rFonts w:ascii="Arial" w:hAnsi="Arial" w:cs="Arial"/>
        </w:rPr>
        <w:t>de acuerdo a</w:t>
      </w:r>
      <w:proofErr w:type="gramEnd"/>
      <w:r w:rsidRPr="006B6A62">
        <w:rPr>
          <w:rFonts w:ascii="Arial" w:hAnsi="Arial" w:cs="Arial"/>
        </w:rPr>
        <w:t xml:space="preserve"> la situación particular del Trabajador.</w:t>
      </w:r>
    </w:p>
    <w:p w14:paraId="13CE588E" w14:textId="77777777" w:rsidR="00B84DD3" w:rsidRPr="006B6A62" w:rsidRDefault="00934DDD" w:rsidP="00BD1FA8">
      <w:pPr>
        <w:spacing w:before="240"/>
        <w:jc w:val="both"/>
        <w:rPr>
          <w:rFonts w:ascii="Arial" w:hAnsi="Arial" w:cs="Arial"/>
        </w:rPr>
      </w:pPr>
      <w:r w:rsidRPr="006B6A62">
        <w:rPr>
          <w:rFonts w:ascii="Arial" w:hAnsi="Arial" w:cs="Arial"/>
          <w:b/>
          <w:bCs/>
        </w:rPr>
        <w:t xml:space="preserve">Artículo 21: </w:t>
      </w:r>
      <w:r w:rsidRPr="006B6A62">
        <w:rPr>
          <w:rFonts w:ascii="Arial" w:hAnsi="Arial" w:cs="Arial"/>
        </w:rPr>
        <w:t>De las remuneraciones la Empresa retendrá mensualmente las cotizaciones de previsión, salud y de seguridad social y de naturaleza laboral que correspondan, los impuestos fiscales y demás deducciones expresamente autorizadas por Ley.</w:t>
      </w:r>
    </w:p>
    <w:p w14:paraId="037AFD87" w14:textId="6E27F575" w:rsidR="00934DDD" w:rsidRPr="006B6A62" w:rsidRDefault="00934DDD" w:rsidP="00BD1FA8">
      <w:pPr>
        <w:spacing w:before="240"/>
        <w:jc w:val="both"/>
        <w:rPr>
          <w:rFonts w:ascii="Arial" w:hAnsi="Arial" w:cs="Arial"/>
        </w:rPr>
      </w:pPr>
      <w:r w:rsidRPr="006B6A62">
        <w:rPr>
          <w:rFonts w:ascii="Arial" w:hAnsi="Arial" w:cs="Arial"/>
        </w:rPr>
        <w:t>Solo con acuerdo escrito del Trabajador, la Empresa podrá deducir de las remuneraciones otras sumas destinadas a efectuar pagos de cualquier naturaleza; estas deducciones, con todo no excederán del 25% de la remuneración mensual.</w:t>
      </w:r>
    </w:p>
    <w:p w14:paraId="5E4BD138" w14:textId="436270F0" w:rsidR="00934DDD" w:rsidRPr="006B6A62" w:rsidRDefault="00934DDD" w:rsidP="00BD1FA8">
      <w:pPr>
        <w:spacing w:before="240"/>
        <w:jc w:val="both"/>
        <w:rPr>
          <w:rFonts w:ascii="Arial" w:hAnsi="Arial" w:cs="Arial"/>
        </w:rPr>
      </w:pPr>
      <w:r w:rsidRPr="006B6A62">
        <w:rPr>
          <w:rFonts w:ascii="Arial" w:hAnsi="Arial" w:cs="Arial"/>
        </w:rPr>
        <w:lastRenderedPageBreak/>
        <w:t>La Empresa deducirá de las remuneraciones las multas que pueda aplicar en virtud del presente Reglamento.</w:t>
      </w:r>
    </w:p>
    <w:p w14:paraId="0FE6C14B" w14:textId="32938167" w:rsidR="00934DDD" w:rsidRPr="006B6A62" w:rsidRDefault="00934DDD" w:rsidP="00BD1FA8">
      <w:pPr>
        <w:spacing w:before="240"/>
        <w:jc w:val="both"/>
        <w:rPr>
          <w:rFonts w:ascii="Arial" w:hAnsi="Arial" w:cs="Arial"/>
        </w:rPr>
      </w:pPr>
      <w:r w:rsidRPr="006B6A62">
        <w:rPr>
          <w:rFonts w:ascii="Arial" w:hAnsi="Arial" w:cs="Arial"/>
          <w:b/>
          <w:bCs/>
        </w:rPr>
        <w:t>Artículo 22:</w:t>
      </w:r>
      <w:r w:rsidRPr="006B6A62">
        <w:rPr>
          <w:rFonts w:ascii="Arial" w:hAnsi="Arial" w:cs="Arial"/>
        </w:rPr>
        <w:t xml:space="preserve"> Junto con el pago de las remuneraciones mensuales la Empresa entregará a cada Trabajador un comprobante, en duplicado, con la liquidación del monto pagado y la relación de los pagos y los descuentos efectuados; el Trabajador deberá firmar y devolver a la empresa el original de dicha liquidación.</w:t>
      </w:r>
    </w:p>
    <w:p w14:paraId="5AA3672B" w14:textId="5FD81A91" w:rsidR="00934DDD" w:rsidRPr="006B6A62" w:rsidRDefault="00934DDD" w:rsidP="00BD1FA8">
      <w:pPr>
        <w:spacing w:before="240"/>
        <w:jc w:val="both"/>
        <w:rPr>
          <w:rFonts w:ascii="Arial" w:hAnsi="Arial" w:cs="Arial"/>
        </w:rPr>
      </w:pPr>
      <w:r w:rsidRPr="006B6A62">
        <w:rPr>
          <w:rFonts w:ascii="Arial" w:hAnsi="Arial" w:cs="Arial"/>
        </w:rPr>
        <w:t xml:space="preserve">El respectivo comprobante de pago y cancelación de </w:t>
      </w:r>
      <w:proofErr w:type="gramStart"/>
      <w:r w:rsidRPr="006B6A62">
        <w:rPr>
          <w:rFonts w:ascii="Arial" w:hAnsi="Arial" w:cs="Arial"/>
        </w:rPr>
        <w:t>sueldo,</w:t>
      </w:r>
      <w:proofErr w:type="gramEnd"/>
      <w:r w:rsidRPr="006B6A62">
        <w:rPr>
          <w:rFonts w:ascii="Arial" w:hAnsi="Arial" w:cs="Arial"/>
        </w:rPr>
        <w:t xml:space="preserve"> será entregado en el Casino de la Empresa, en el horario de salida del personal del turno de día y para el personal que trabaja en turno nocturno, se hará entrega de su comprobante el último día hábil, en horario de salida del trabajador.  No </w:t>
      </w:r>
      <w:proofErr w:type="gramStart"/>
      <w:r w:rsidRPr="006B6A62">
        <w:rPr>
          <w:rFonts w:ascii="Arial" w:hAnsi="Arial" w:cs="Arial"/>
        </w:rPr>
        <w:t>obstante</w:t>
      </w:r>
      <w:proofErr w:type="gramEnd"/>
      <w:r w:rsidRPr="006B6A62">
        <w:rPr>
          <w:rFonts w:ascii="Arial" w:hAnsi="Arial" w:cs="Arial"/>
        </w:rPr>
        <w:t xml:space="preserve"> el trabajador, tendrá un plazo de cinco días hábiles para el retiro de su comprobante o liquidación de sueldo.</w:t>
      </w:r>
    </w:p>
    <w:p w14:paraId="7568953A" w14:textId="008017D4" w:rsidR="00934DDD" w:rsidRDefault="00934DDD" w:rsidP="00BD1FA8">
      <w:pPr>
        <w:spacing w:before="240"/>
        <w:jc w:val="both"/>
        <w:rPr>
          <w:rFonts w:ascii="Arial" w:hAnsi="Arial" w:cs="Arial"/>
        </w:rPr>
      </w:pPr>
      <w:r w:rsidRPr="006B6A62">
        <w:rPr>
          <w:rFonts w:ascii="Arial" w:hAnsi="Arial" w:cs="Arial"/>
        </w:rPr>
        <w:t xml:space="preserve">La Empresa cancelará, cuando corresponda, remuneraciones adicionales, cuyos requisitos para percibirlas se contienen en los acuerdos que las originan y reglamentan. Se estipula expresamente </w:t>
      </w:r>
      <w:proofErr w:type="gramStart"/>
      <w:r w:rsidRPr="006B6A62">
        <w:rPr>
          <w:rFonts w:ascii="Arial" w:hAnsi="Arial" w:cs="Arial"/>
        </w:rPr>
        <w:t>que</w:t>
      </w:r>
      <w:proofErr w:type="gramEnd"/>
      <w:r w:rsidRPr="006B6A62">
        <w:rPr>
          <w:rFonts w:ascii="Arial" w:hAnsi="Arial" w:cs="Arial"/>
        </w:rPr>
        <w:t xml:space="preserve"> si el trabajador deja de cumplir los requisitos que le dan derecho al goce de estas remuneraciones adicionales, la Empresa cesará de pagarlas.</w:t>
      </w:r>
    </w:p>
    <w:p w14:paraId="43C39DD4" w14:textId="77777777" w:rsidR="00223066" w:rsidRPr="006B6A62" w:rsidRDefault="00223066" w:rsidP="00223066">
      <w:pPr>
        <w:jc w:val="both"/>
        <w:rPr>
          <w:rFonts w:ascii="Arial" w:hAnsi="Arial" w:cs="Arial"/>
        </w:rPr>
      </w:pPr>
    </w:p>
    <w:p w14:paraId="36128A94" w14:textId="58883DD6" w:rsidR="006C5B6D" w:rsidRPr="006B6A62" w:rsidRDefault="00873164" w:rsidP="00B84DD3">
      <w:pPr>
        <w:pStyle w:val="Ttulo2"/>
        <w:spacing w:before="240"/>
        <w:rPr>
          <w:rFonts w:cs="Arial"/>
        </w:rPr>
      </w:pPr>
      <w:bookmarkStart w:id="8" w:name="_Toc202537573"/>
      <w:r w:rsidRPr="00A81A5E">
        <w:rPr>
          <w:rFonts w:cs="Arial"/>
        </w:rPr>
        <w:t>TITULO VI BIS</w:t>
      </w:r>
      <w:bookmarkStart w:id="9" w:name="_Toc290373711"/>
      <w:r w:rsidR="00B84DD3" w:rsidRPr="00A81A5E">
        <w:rPr>
          <w:rFonts w:cs="Arial"/>
        </w:rPr>
        <w:t xml:space="preserve">: </w:t>
      </w:r>
      <w:r w:rsidRPr="00A81A5E">
        <w:rPr>
          <w:rFonts w:cs="Arial"/>
          <w:lang w:val="es-MX"/>
        </w:rPr>
        <w:t>PROCEDIMIENTO DE RECLAMO ESPECIAL POR INFRACCIÓN AL PRINCIPIO DE IGUALDAD DE REMUNERACIONES ENTRE HOMBRES Y MUJERES QUE PRESTAN UN MISMO TRABAJO</w:t>
      </w:r>
      <w:bookmarkEnd w:id="8"/>
      <w:bookmarkEnd w:id="9"/>
    </w:p>
    <w:p w14:paraId="005B317A" w14:textId="68EE06BE" w:rsidR="006C5B6D" w:rsidRPr="006B6A62" w:rsidRDefault="00873164" w:rsidP="00BD1FA8">
      <w:pPr>
        <w:spacing w:before="240"/>
        <w:jc w:val="both"/>
        <w:rPr>
          <w:rFonts w:ascii="Arial" w:hAnsi="Arial" w:cs="Arial"/>
        </w:rPr>
      </w:pPr>
      <w:r w:rsidRPr="006B6A62">
        <w:rPr>
          <w:rFonts w:ascii="Arial" w:hAnsi="Arial" w:cs="Arial"/>
          <w:b/>
          <w:bCs/>
          <w:lang w:val="es-MX"/>
        </w:rPr>
        <w:t>Artículo 23°:</w:t>
      </w:r>
      <w:r w:rsidRPr="006B6A62">
        <w:rPr>
          <w:rFonts w:ascii="Arial" w:hAnsi="Arial" w:cs="Arial"/>
        </w:rPr>
        <w:t xml:space="preserve"> La Empresa garantizará a todos los trabajadores el cumplimiento del principio de igualdad de remuneraciones entre hombres y mujeres, establecido en el artículo 62º </w:t>
      </w:r>
      <w:r w:rsidR="00FE32D5" w:rsidRPr="006B6A62">
        <w:rPr>
          <w:rFonts w:ascii="Arial" w:hAnsi="Arial" w:cs="Arial"/>
        </w:rPr>
        <w:t>bis del</w:t>
      </w:r>
      <w:r w:rsidRPr="006B6A62">
        <w:rPr>
          <w:rFonts w:ascii="Arial" w:hAnsi="Arial" w:cs="Arial"/>
        </w:rPr>
        <w:t xml:space="preserve"> Código del Trabajo, que señala:</w:t>
      </w:r>
    </w:p>
    <w:p w14:paraId="37A61518" w14:textId="4D3A80D1" w:rsidR="006C5B6D" w:rsidRPr="006B6A62" w:rsidRDefault="00873164" w:rsidP="00BD1FA8">
      <w:pPr>
        <w:spacing w:before="240"/>
        <w:jc w:val="both"/>
        <w:rPr>
          <w:rFonts w:ascii="Arial" w:hAnsi="Arial" w:cs="Arial"/>
          <w:lang w:val="es-ES"/>
        </w:rPr>
      </w:pPr>
      <w:r w:rsidRPr="006B6A62">
        <w:rPr>
          <w:rFonts w:ascii="Arial" w:hAnsi="Arial" w:cs="Arial"/>
          <w:lang w:val="es-ES"/>
        </w:rPr>
        <w:t>“El empleador deberá dar cumplimiento al principio de igualdad de remuneraciones entre hombres y mujeres que presten un mismo trabajo, no siendo consideradas arbitrarias las diferencias objetivas en las remuneraciones que se funden, entre otras razones, en las capacidades, calificaciones, idoneidad, responsabilidad o productividad./ Las denuncias que se realicen invocando el presente artículo, se sustanciarán en conformidad al Párrafo 6º del Capítulo II del Título I del Libro V de este Código, una vez que se encuentre concluido el procedimiento de reclamación previsto para estos efectos en el reglamento interno de la empresa.”</w:t>
      </w:r>
    </w:p>
    <w:p w14:paraId="7984174D" w14:textId="77777777" w:rsidR="006C5B6D" w:rsidRPr="006B6A62" w:rsidRDefault="00873164" w:rsidP="00BD1FA8">
      <w:pPr>
        <w:spacing w:before="240"/>
        <w:jc w:val="both"/>
        <w:rPr>
          <w:rFonts w:ascii="Arial" w:hAnsi="Arial" w:cs="Arial"/>
        </w:rPr>
      </w:pPr>
      <w:r w:rsidRPr="006B6A62">
        <w:rPr>
          <w:rFonts w:ascii="Arial" w:hAnsi="Arial" w:cs="Arial"/>
        </w:rPr>
        <w:t xml:space="preserve">En cumplimiento a este imperativo y siguiendo lo dispuesto en el </w:t>
      </w:r>
      <w:r w:rsidR="00F25736" w:rsidRPr="006B6A62">
        <w:rPr>
          <w:rFonts w:ascii="Arial" w:hAnsi="Arial" w:cs="Arial"/>
        </w:rPr>
        <w:t>artículo</w:t>
      </w:r>
      <w:r w:rsidRPr="006B6A62">
        <w:rPr>
          <w:rFonts w:ascii="Arial" w:hAnsi="Arial" w:cs="Arial"/>
        </w:rPr>
        <w:t xml:space="preserve"> 154º número 13 del Código del Trabajo, se establece el procedimiento de reclamación al que podrán acogerse los hombres y mujeres que presten servicios en la Empresa, cuando consideren que su remuneración es sustancialmente inferior a la de los otros trabajadores (as) que desarrollen un mismo trabajo y consideren asimismo que dicha diferencia se fundamente en consideraciones arbitrarias. </w:t>
      </w:r>
    </w:p>
    <w:p w14:paraId="5B7EE027" w14:textId="77777777" w:rsidR="006C5B6D" w:rsidRPr="006B6A62" w:rsidRDefault="00873164" w:rsidP="00BD1FA8">
      <w:pPr>
        <w:spacing w:before="240"/>
        <w:jc w:val="both"/>
        <w:rPr>
          <w:rFonts w:ascii="Arial" w:hAnsi="Arial" w:cs="Arial"/>
        </w:rPr>
      </w:pPr>
      <w:r w:rsidRPr="006B6A62">
        <w:rPr>
          <w:rFonts w:ascii="Arial" w:hAnsi="Arial" w:cs="Arial"/>
          <w:b/>
          <w:bCs/>
          <w:lang w:val="es-MX"/>
        </w:rPr>
        <w:t xml:space="preserve">Artículo 24°: </w:t>
      </w:r>
      <w:r w:rsidRPr="006B6A62">
        <w:rPr>
          <w:rFonts w:ascii="Arial" w:hAnsi="Arial" w:cs="Arial"/>
        </w:rPr>
        <w:t xml:space="preserve">Son contrarios al principio de igualdad de remuneraciones entre hombres y mujeres que desarrollen un mismo trabajo, aquellos actos o acciones, </w:t>
      </w:r>
      <w:r w:rsidRPr="006B6A62">
        <w:rPr>
          <w:rFonts w:ascii="Arial" w:hAnsi="Arial" w:cs="Arial"/>
        </w:rPr>
        <w:lastRenderedPageBreak/>
        <w:t>que impliquen diferencias sustanciales en las remuneraciones del personal, que se adopten en consideración al género de los respectivos trabajadores o trabajadoras.</w:t>
      </w:r>
    </w:p>
    <w:p w14:paraId="2D6A29B0" w14:textId="77777777" w:rsidR="006C5B6D" w:rsidRPr="006B6A62" w:rsidRDefault="00873164" w:rsidP="00BD1FA8">
      <w:pPr>
        <w:spacing w:before="240"/>
        <w:jc w:val="both"/>
        <w:rPr>
          <w:rFonts w:ascii="Arial" w:hAnsi="Arial" w:cs="Arial"/>
        </w:rPr>
      </w:pPr>
      <w:r w:rsidRPr="006B6A62">
        <w:rPr>
          <w:rFonts w:ascii="Arial" w:hAnsi="Arial" w:cs="Arial"/>
        </w:rPr>
        <w:t xml:space="preserve">Sin embargo, y acorde las disposiciones legales vigentes, las eventuales diferencias en remuneraciones entre personas de distinto género que desarrollen un mismo trabajo, no se considerarán arbitrarias cuando ellas se funden, entre otras, en razones de </w:t>
      </w:r>
      <w:r w:rsidRPr="006B6A62">
        <w:rPr>
          <w:rFonts w:ascii="Arial" w:hAnsi="Arial" w:cs="Arial"/>
          <w:lang w:val="es-ES"/>
        </w:rPr>
        <w:t xml:space="preserve">capacidades, calificaciones, idoneidad, responsabilidad o productividad de cada trabajador o trabajadora. Se entiende que no son arbitrarias las diferencias de remuneraciones que se funden, a vía meramente ejemplar y sin que la enumeración que sigue sea taxativa, en las siguientes: </w:t>
      </w:r>
    </w:p>
    <w:p w14:paraId="5CCDFF88" w14:textId="77777777" w:rsidR="006C5B6D" w:rsidRPr="006B6A62" w:rsidRDefault="00873164" w:rsidP="00BD1FA8">
      <w:pPr>
        <w:spacing w:before="240"/>
        <w:jc w:val="both"/>
        <w:rPr>
          <w:rFonts w:ascii="Arial" w:hAnsi="Arial" w:cs="Arial"/>
        </w:rPr>
      </w:pPr>
      <w:r w:rsidRPr="006B6A62">
        <w:rPr>
          <w:rFonts w:ascii="Arial" w:hAnsi="Arial" w:cs="Arial"/>
        </w:rPr>
        <w:t xml:space="preserve">La preparación técnica y profesional del trabajador, considerando la demanda de mercado por su especialidad, los títulos profesionales y técnicos obtenidos, cursos de postgrado o programas de capacitación cursados y calificaciones obtenidas.  </w:t>
      </w:r>
    </w:p>
    <w:p w14:paraId="65D0DFE4" w14:textId="77777777" w:rsidR="006C5B6D" w:rsidRPr="006B6A62" w:rsidRDefault="00873164" w:rsidP="00BD1FA8">
      <w:pPr>
        <w:spacing w:before="240"/>
        <w:jc w:val="both"/>
        <w:rPr>
          <w:rFonts w:ascii="Arial" w:hAnsi="Arial" w:cs="Arial"/>
        </w:rPr>
      </w:pPr>
      <w:r w:rsidRPr="006B6A62">
        <w:rPr>
          <w:rFonts w:ascii="Arial" w:hAnsi="Arial" w:cs="Arial"/>
        </w:rPr>
        <w:t xml:space="preserve">La experiencia laboral adquirida por el </w:t>
      </w:r>
      <w:proofErr w:type="gramStart"/>
      <w:r w:rsidRPr="006B6A62">
        <w:rPr>
          <w:rFonts w:ascii="Arial" w:hAnsi="Arial" w:cs="Arial"/>
        </w:rPr>
        <w:t>trabajador,</w:t>
      </w:r>
      <w:proofErr w:type="gramEnd"/>
      <w:r w:rsidRPr="006B6A62">
        <w:rPr>
          <w:rFonts w:ascii="Arial" w:hAnsi="Arial" w:cs="Arial"/>
        </w:rPr>
        <w:t xml:space="preserve"> ya sea en su permanencia en la Empresa como en otros empleadores en las que el trabajador(a) hubiere </w:t>
      </w:r>
      <w:proofErr w:type="gramStart"/>
      <w:r w:rsidRPr="006B6A62">
        <w:rPr>
          <w:rFonts w:ascii="Arial" w:hAnsi="Arial" w:cs="Arial"/>
        </w:rPr>
        <w:t>laborado  previamente</w:t>
      </w:r>
      <w:proofErr w:type="gramEnd"/>
      <w:r w:rsidRPr="006B6A62">
        <w:rPr>
          <w:rFonts w:ascii="Arial" w:hAnsi="Arial" w:cs="Arial"/>
        </w:rPr>
        <w:t>.</w:t>
      </w:r>
    </w:p>
    <w:p w14:paraId="192A25B7" w14:textId="77777777" w:rsidR="006C5B6D" w:rsidRPr="006B6A62" w:rsidRDefault="00873164" w:rsidP="00BD1FA8">
      <w:pPr>
        <w:spacing w:before="240"/>
        <w:jc w:val="both"/>
        <w:rPr>
          <w:rFonts w:ascii="Arial" w:hAnsi="Arial" w:cs="Arial"/>
        </w:rPr>
      </w:pPr>
      <w:r w:rsidRPr="006B6A62">
        <w:rPr>
          <w:rFonts w:ascii="Arial" w:hAnsi="Arial" w:cs="Arial"/>
        </w:rPr>
        <w:t xml:space="preserve">La circunstancia de tener responsabilidades o dirección sobre otros trabajadores, o sobre maquinarias, equipos, valores u otros activos de la Empresa, y la cantidad o entidad de éstos. </w:t>
      </w:r>
    </w:p>
    <w:p w14:paraId="00F5A8F0" w14:textId="77777777" w:rsidR="006C5B6D" w:rsidRPr="006B6A62" w:rsidRDefault="00873164" w:rsidP="00BD1FA8">
      <w:pPr>
        <w:spacing w:before="240"/>
        <w:jc w:val="both"/>
        <w:rPr>
          <w:rFonts w:ascii="Arial" w:hAnsi="Arial" w:cs="Arial"/>
        </w:rPr>
      </w:pPr>
      <w:r w:rsidRPr="006B6A62">
        <w:rPr>
          <w:rFonts w:ascii="Arial" w:hAnsi="Arial" w:cs="Arial"/>
        </w:rPr>
        <w:t xml:space="preserve">Las calificaciones o evaluaciones de desempeño que el Trabajador(a) obtenga en los procesos de evaluación periódica que realice la Empresa. </w:t>
      </w:r>
    </w:p>
    <w:p w14:paraId="6B5EAF4A" w14:textId="77777777" w:rsidR="006C5B6D" w:rsidRPr="006B6A62" w:rsidRDefault="00873164" w:rsidP="00BD1FA8">
      <w:pPr>
        <w:spacing w:before="240"/>
        <w:jc w:val="both"/>
        <w:rPr>
          <w:rFonts w:ascii="Arial" w:hAnsi="Arial" w:cs="Arial"/>
        </w:rPr>
      </w:pPr>
      <w:r w:rsidRPr="006B6A62">
        <w:rPr>
          <w:rFonts w:ascii="Arial" w:hAnsi="Arial" w:cs="Arial"/>
        </w:rPr>
        <w:t xml:space="preserve">Criterios de puntualidad, responsabilidad en el ejercicio de sus funciones, logro de objetivos encomendados, cumplimientos de metas, etc.  </w:t>
      </w:r>
    </w:p>
    <w:p w14:paraId="2A779B41" w14:textId="77777777" w:rsidR="006C5B6D" w:rsidRPr="006B6A62" w:rsidRDefault="00873164" w:rsidP="00BD1FA8">
      <w:pPr>
        <w:spacing w:before="240"/>
        <w:jc w:val="both"/>
        <w:rPr>
          <w:rFonts w:ascii="Arial" w:hAnsi="Arial" w:cs="Arial"/>
        </w:rPr>
      </w:pPr>
      <w:r w:rsidRPr="006B6A62">
        <w:rPr>
          <w:rFonts w:ascii="Arial" w:hAnsi="Arial" w:cs="Arial"/>
        </w:rPr>
        <w:t>Conocimiento o dominio de un idioma extranjero, siempre que dicho conocimiento guarde relación con las tareas, funciones o responsabilidades del Trabajador(a).</w:t>
      </w:r>
    </w:p>
    <w:p w14:paraId="498BC4E2" w14:textId="77777777" w:rsidR="006C5B6D" w:rsidRPr="006B6A62" w:rsidRDefault="00873164" w:rsidP="00BD1FA8">
      <w:pPr>
        <w:spacing w:before="240"/>
        <w:jc w:val="both"/>
        <w:rPr>
          <w:rFonts w:ascii="Arial" w:hAnsi="Arial" w:cs="Arial"/>
        </w:rPr>
      </w:pPr>
      <w:r w:rsidRPr="006B6A62">
        <w:rPr>
          <w:rFonts w:ascii="Arial" w:hAnsi="Arial" w:cs="Arial"/>
        </w:rPr>
        <w:t xml:space="preserve">Criterios de productividad del Trabajador(a) en el desempeño de su cargo, mediante criterios objetivos de medición de </w:t>
      </w:r>
      <w:proofErr w:type="gramStart"/>
      <w:r w:rsidRPr="006B6A62">
        <w:rPr>
          <w:rFonts w:ascii="Arial" w:hAnsi="Arial" w:cs="Arial"/>
        </w:rPr>
        <w:t>la misma</w:t>
      </w:r>
      <w:proofErr w:type="gramEnd"/>
      <w:r w:rsidRPr="006B6A62">
        <w:rPr>
          <w:rFonts w:ascii="Arial" w:hAnsi="Arial" w:cs="Arial"/>
        </w:rPr>
        <w:t xml:space="preserve">, que permitan premiar desde el punto de vista </w:t>
      </w:r>
      <w:r w:rsidR="00F25736" w:rsidRPr="006B6A62">
        <w:rPr>
          <w:rFonts w:ascii="Arial" w:hAnsi="Arial" w:cs="Arial"/>
        </w:rPr>
        <w:t>de remuneraciones</w:t>
      </w:r>
      <w:r w:rsidRPr="006B6A62">
        <w:rPr>
          <w:rFonts w:ascii="Arial" w:hAnsi="Arial" w:cs="Arial"/>
        </w:rPr>
        <w:t xml:space="preserve"> al Trabajador(a) que presenta mayores niveles de productividad. </w:t>
      </w:r>
    </w:p>
    <w:p w14:paraId="120CFBC1" w14:textId="77777777" w:rsidR="006C5B6D" w:rsidRPr="006B6A62" w:rsidRDefault="00873164" w:rsidP="00BD1FA8">
      <w:pPr>
        <w:spacing w:before="240"/>
        <w:jc w:val="both"/>
        <w:rPr>
          <w:rFonts w:ascii="Arial" w:hAnsi="Arial" w:cs="Arial"/>
        </w:rPr>
      </w:pPr>
      <w:r w:rsidRPr="006B6A62">
        <w:rPr>
          <w:rFonts w:ascii="Arial" w:hAnsi="Arial" w:cs="Arial"/>
        </w:rPr>
        <w:t>La idoneidad para el cargo, esto es, aquellos Trabajadores(as) que reúnen las condiciones necesarias u óptimas para un trabajo determinado en función de la descripción de cargo correspondiente;</w:t>
      </w:r>
    </w:p>
    <w:p w14:paraId="1722D2F0" w14:textId="77777777" w:rsidR="006C5B6D" w:rsidRPr="006B6A62" w:rsidRDefault="00873164" w:rsidP="00BD1FA8">
      <w:pPr>
        <w:spacing w:before="240"/>
        <w:jc w:val="both"/>
        <w:rPr>
          <w:rFonts w:ascii="Arial" w:hAnsi="Arial" w:cs="Arial"/>
        </w:rPr>
      </w:pPr>
      <w:r w:rsidRPr="006B6A62">
        <w:rPr>
          <w:rFonts w:ascii="Arial" w:hAnsi="Arial" w:cs="Arial"/>
        </w:rPr>
        <w:t xml:space="preserve">Funciones anexas, adicionales o complementarias que determinados Trabajadores desempeñen, en forma temporal o transitoria, respecto de otros Trabajadores(as) en el mismo cargo.  </w:t>
      </w:r>
    </w:p>
    <w:p w14:paraId="2E030107" w14:textId="44F831AF" w:rsidR="006C5B6D" w:rsidRPr="006B6A62" w:rsidRDefault="00873164" w:rsidP="00BD1FA8">
      <w:pPr>
        <w:spacing w:before="240"/>
        <w:jc w:val="both"/>
        <w:rPr>
          <w:rFonts w:ascii="Arial" w:hAnsi="Arial" w:cs="Arial"/>
        </w:rPr>
      </w:pPr>
      <w:r w:rsidRPr="006B6A62">
        <w:rPr>
          <w:rFonts w:ascii="Arial" w:hAnsi="Arial" w:cs="Arial"/>
          <w:b/>
          <w:bCs/>
          <w:lang w:val="es-MX"/>
        </w:rPr>
        <w:t>Artículo 25°:</w:t>
      </w:r>
      <w:r w:rsidR="00223066">
        <w:rPr>
          <w:rFonts w:ascii="Arial" w:hAnsi="Arial" w:cs="Arial"/>
          <w:b/>
          <w:bCs/>
          <w:lang w:val="es-MX"/>
        </w:rPr>
        <w:t xml:space="preserve"> </w:t>
      </w:r>
      <w:proofErr w:type="spellStart"/>
      <w:r w:rsidRPr="006B6A62">
        <w:rPr>
          <w:rFonts w:ascii="Arial" w:hAnsi="Arial" w:cs="Arial"/>
        </w:rPr>
        <w:t>To</w:t>
      </w:r>
      <w:proofErr w:type="spellEnd"/>
      <w:r w:rsidRPr="006B6A62">
        <w:rPr>
          <w:rFonts w:ascii="Arial" w:hAnsi="Arial" w:cs="Arial"/>
          <w:lang w:val="es-MX"/>
        </w:rPr>
        <w:t xml:space="preserve">do trabajador (a) de la Empresa que considere que sus remuneraciones son inferiores a las remuneraciones de otros trabajadores(as) que desempeñen el mismo trabajo, y considere </w:t>
      </w:r>
      <w:r w:rsidRPr="006B6A62">
        <w:rPr>
          <w:rFonts w:ascii="Arial" w:hAnsi="Arial" w:cs="Arial"/>
        </w:rPr>
        <w:t xml:space="preserve">que dichas diferencias se fundan en la </w:t>
      </w:r>
      <w:r w:rsidRPr="006B6A62">
        <w:rPr>
          <w:rFonts w:ascii="Arial" w:hAnsi="Arial" w:cs="Arial"/>
        </w:rPr>
        <w:lastRenderedPageBreak/>
        <w:t xml:space="preserve">condición de género del respectivo Trabajador(a) y no en criterios objetivos, tiene derecho a reclamar de este hecho ante la Empresa, </w:t>
      </w:r>
      <w:proofErr w:type="gramStart"/>
      <w:r w:rsidRPr="006B6A62">
        <w:rPr>
          <w:rFonts w:ascii="Arial" w:hAnsi="Arial" w:cs="Arial"/>
        </w:rPr>
        <w:t>de acuerdo al</w:t>
      </w:r>
      <w:proofErr w:type="gramEnd"/>
      <w:r w:rsidRPr="006B6A62">
        <w:rPr>
          <w:rFonts w:ascii="Arial" w:hAnsi="Arial" w:cs="Arial"/>
        </w:rPr>
        <w:t xml:space="preserve"> siguiente procedimiento: </w:t>
      </w:r>
    </w:p>
    <w:p w14:paraId="444B3A17" w14:textId="77777777" w:rsidR="006C5B6D" w:rsidRPr="006B6A62" w:rsidRDefault="00873164" w:rsidP="00BD1FA8">
      <w:pPr>
        <w:spacing w:before="240"/>
        <w:jc w:val="both"/>
        <w:rPr>
          <w:rFonts w:ascii="Arial" w:hAnsi="Arial" w:cs="Arial"/>
        </w:rPr>
      </w:pPr>
      <w:r w:rsidRPr="006B6A62">
        <w:rPr>
          <w:rFonts w:ascii="Arial" w:hAnsi="Arial" w:cs="Arial"/>
        </w:rPr>
        <w:t xml:space="preserve">1.- Presentar una reclamación formal, por escrito, dirigida al Departamento de Recursos Humanos o al Gerente General de la Empresa. Dicha reclamación deberá contener, a lo menos, lo siguiente: </w:t>
      </w:r>
    </w:p>
    <w:p w14:paraId="15006850" w14:textId="77777777" w:rsidR="006C5B6D" w:rsidRPr="006B6A62" w:rsidRDefault="00873164" w:rsidP="00BD1FA8">
      <w:pPr>
        <w:spacing w:before="240"/>
        <w:jc w:val="both"/>
        <w:rPr>
          <w:rFonts w:ascii="Arial" w:hAnsi="Arial" w:cs="Arial"/>
        </w:rPr>
      </w:pPr>
      <w:r w:rsidRPr="006B6A62">
        <w:rPr>
          <w:rFonts w:ascii="Arial" w:hAnsi="Arial" w:cs="Arial"/>
        </w:rPr>
        <w:t xml:space="preserve">nombres, apellidos y Rol Único Tributario del reclamante. </w:t>
      </w:r>
    </w:p>
    <w:p w14:paraId="4BAE8460" w14:textId="77777777" w:rsidR="006C5B6D" w:rsidRPr="006B6A62" w:rsidRDefault="00873164" w:rsidP="00BD1FA8">
      <w:pPr>
        <w:spacing w:before="240"/>
        <w:jc w:val="both"/>
        <w:rPr>
          <w:rFonts w:ascii="Arial" w:hAnsi="Arial" w:cs="Arial"/>
        </w:rPr>
      </w:pPr>
      <w:r w:rsidRPr="006B6A62">
        <w:rPr>
          <w:rFonts w:ascii="Arial" w:hAnsi="Arial" w:cs="Arial"/>
        </w:rPr>
        <w:t>individualización del cargo que el reclamante ocupa en la Empresa.</w:t>
      </w:r>
    </w:p>
    <w:p w14:paraId="01194360" w14:textId="77777777" w:rsidR="006C5B6D" w:rsidRPr="006B6A62" w:rsidRDefault="00873164" w:rsidP="00BD1FA8">
      <w:pPr>
        <w:spacing w:before="240"/>
        <w:jc w:val="both"/>
        <w:rPr>
          <w:rFonts w:ascii="Arial" w:hAnsi="Arial" w:cs="Arial"/>
        </w:rPr>
      </w:pPr>
      <w:r w:rsidRPr="006B6A62">
        <w:rPr>
          <w:rFonts w:ascii="Arial" w:hAnsi="Arial" w:cs="Arial"/>
        </w:rPr>
        <w:t xml:space="preserve">individualización de él o las personas respecto de la cual considera que existe una diferencia de remuneración arbitraria según género, con indicación del trabajo que desempeña ese otro trabajador(a) y la remuneración estimada o supuesta del mismo.  </w:t>
      </w:r>
    </w:p>
    <w:p w14:paraId="413A6DF3" w14:textId="77777777" w:rsidR="006C5B6D" w:rsidRPr="006B6A62" w:rsidRDefault="00873164" w:rsidP="00BD1FA8">
      <w:pPr>
        <w:spacing w:before="240"/>
        <w:jc w:val="both"/>
        <w:rPr>
          <w:rFonts w:ascii="Arial" w:hAnsi="Arial" w:cs="Arial"/>
        </w:rPr>
      </w:pPr>
      <w:r w:rsidRPr="006B6A62">
        <w:rPr>
          <w:rFonts w:ascii="Arial" w:hAnsi="Arial" w:cs="Arial"/>
        </w:rPr>
        <w:t xml:space="preserve">una relación detallada y fundamentada de los hechos y circunstancias que configuran la diferencia arbitraria de remuneración, y los fundamentos de por qué considera que dicha diferencia de remuneración es arbitraria.  </w:t>
      </w:r>
    </w:p>
    <w:p w14:paraId="7998E655" w14:textId="77777777" w:rsidR="006C5B6D" w:rsidRPr="006B6A62" w:rsidRDefault="00873164" w:rsidP="00BD1FA8">
      <w:pPr>
        <w:spacing w:before="240"/>
        <w:jc w:val="both"/>
        <w:rPr>
          <w:rFonts w:ascii="Arial" w:hAnsi="Arial" w:cs="Arial"/>
        </w:rPr>
      </w:pPr>
      <w:r w:rsidRPr="006B6A62">
        <w:rPr>
          <w:rFonts w:ascii="Arial" w:hAnsi="Arial" w:cs="Arial"/>
        </w:rPr>
        <w:t>la fecha del reclamo y la firma del reclamante.</w:t>
      </w:r>
    </w:p>
    <w:p w14:paraId="79C93520" w14:textId="77777777" w:rsidR="006C5B6D" w:rsidRPr="006B6A62" w:rsidRDefault="00873164" w:rsidP="00BD1FA8">
      <w:pPr>
        <w:spacing w:before="240"/>
        <w:jc w:val="both"/>
        <w:rPr>
          <w:rFonts w:ascii="Arial" w:hAnsi="Arial" w:cs="Arial"/>
        </w:rPr>
      </w:pPr>
      <w:r w:rsidRPr="006B6A62">
        <w:rPr>
          <w:rFonts w:ascii="Arial" w:hAnsi="Arial" w:cs="Arial"/>
        </w:rPr>
        <w:t xml:space="preserve">2.- La reclamación del Trabajador(a) deberá presentarse en 2 copias originales, y serán timbradas por la Empresa al momento de ser recibidas. Una de dichas copias será devuelta al Trabajador(a). Desde la fecha en que la reclamación sea recibida por la Empresa, se comenzarán a computar los plazos que más adelante se indican. La reclamación sólo podrá ser presentada por el Trabajador(a) directamente afectado por la situación que reclama. </w:t>
      </w:r>
    </w:p>
    <w:p w14:paraId="3707FC58" w14:textId="77777777" w:rsidR="006C5B6D" w:rsidRPr="006B6A62" w:rsidRDefault="00873164" w:rsidP="00BD1FA8">
      <w:pPr>
        <w:spacing w:before="240"/>
        <w:jc w:val="both"/>
        <w:rPr>
          <w:rFonts w:ascii="Arial" w:hAnsi="Arial" w:cs="Arial"/>
        </w:rPr>
      </w:pPr>
      <w:r w:rsidRPr="006B6A62">
        <w:rPr>
          <w:rFonts w:ascii="Arial" w:hAnsi="Arial" w:cs="Arial"/>
        </w:rPr>
        <w:t>3.- Toda reclamación formulada en los términos señalados en el presente Título, deberá ser investigada por la empresa en un plazo máximo de 30 días, designando para estos efectos a un trabajador de la Empresa, debidamente capacitado para conocer de estas materias. </w:t>
      </w:r>
    </w:p>
    <w:p w14:paraId="48688F37" w14:textId="77777777" w:rsidR="006C5B6D" w:rsidRPr="006B6A62" w:rsidRDefault="00873164" w:rsidP="00BD1FA8">
      <w:pPr>
        <w:spacing w:before="240"/>
        <w:jc w:val="both"/>
        <w:rPr>
          <w:rFonts w:ascii="Arial" w:hAnsi="Arial" w:cs="Arial"/>
        </w:rPr>
      </w:pPr>
      <w:r w:rsidRPr="006B6A62">
        <w:rPr>
          <w:rFonts w:ascii="Arial" w:hAnsi="Arial" w:cs="Arial"/>
          <w:bCs/>
          <w:lang w:val="es-MX"/>
        </w:rPr>
        <w:t>4.-</w:t>
      </w:r>
      <w:r w:rsidRPr="006B6A62">
        <w:rPr>
          <w:rFonts w:ascii="Arial" w:hAnsi="Arial" w:cs="Arial"/>
          <w:b/>
          <w:bCs/>
          <w:lang w:val="es-MX"/>
        </w:rPr>
        <w:t xml:space="preserve"> </w:t>
      </w:r>
      <w:r w:rsidRPr="006B6A62">
        <w:rPr>
          <w:rFonts w:ascii="Arial" w:hAnsi="Arial" w:cs="Arial"/>
        </w:rPr>
        <w:t xml:space="preserve">Recibido el reclamo, el trabajador designado para su investigación tendrá un plazo de 5 días hábiles, desde la recepción </w:t>
      </w:r>
      <w:proofErr w:type="gramStart"/>
      <w:r w:rsidRPr="006B6A62">
        <w:rPr>
          <w:rFonts w:ascii="Arial" w:hAnsi="Arial" w:cs="Arial"/>
        </w:rPr>
        <w:t>del mismo</w:t>
      </w:r>
      <w:proofErr w:type="gramEnd"/>
      <w:r w:rsidRPr="006B6A62">
        <w:rPr>
          <w:rFonts w:ascii="Arial" w:hAnsi="Arial" w:cs="Arial"/>
        </w:rPr>
        <w:t xml:space="preserve">, para iniciar su trabajo. Dentro de ese plazo, deberá notificar al o la reclamante, en forma personal, entrevistándolo (a) y revisará todos los antecedentes aportados por el o la reclamante, y los demás antecedentes que obren en la Empresa y que se refieran tanto al Trabajador(a) reclamante como a los demás Trabajadores(as) respecto de los cuales el reclamante alega diferencias arbitrarias, como a sus funciones, calificaciones, idoneidad, evaluaciones de desempeño, remuneraciones, antigüedad, descripciones de cargo (si los hubiere), </w:t>
      </w:r>
      <w:proofErr w:type="spellStart"/>
      <w:r w:rsidRPr="006B6A62">
        <w:rPr>
          <w:rFonts w:ascii="Arial" w:hAnsi="Arial" w:cs="Arial"/>
        </w:rPr>
        <w:t>curriculum</w:t>
      </w:r>
      <w:proofErr w:type="spellEnd"/>
      <w:r w:rsidRPr="006B6A62">
        <w:rPr>
          <w:rFonts w:ascii="Arial" w:hAnsi="Arial" w:cs="Arial"/>
        </w:rPr>
        <w:t xml:space="preserve"> vitae, hoja de vida, existencia o no de contratos colectivos que los beneficien, y en general cualquier otro antecedente que permita clarificar la existencia de diferencias en las remuneraciones. Podrá, asimismo, entrevistar a o los jefes directos del reclamante </w:t>
      </w:r>
      <w:r w:rsidRPr="006B6A62">
        <w:rPr>
          <w:rFonts w:ascii="Arial" w:hAnsi="Arial" w:cs="Arial"/>
        </w:rPr>
        <w:lastRenderedPageBreak/>
        <w:t xml:space="preserve">y de los Trabajadores(as) de comparación y a compañeros de trabajo de </w:t>
      </w:r>
      <w:proofErr w:type="gramStart"/>
      <w:r w:rsidRPr="006B6A62">
        <w:rPr>
          <w:rFonts w:ascii="Arial" w:hAnsi="Arial" w:cs="Arial"/>
        </w:rPr>
        <w:t>los mismos</w:t>
      </w:r>
      <w:proofErr w:type="gramEnd"/>
      <w:r w:rsidRPr="006B6A62">
        <w:rPr>
          <w:rFonts w:ascii="Arial" w:hAnsi="Arial" w:cs="Arial"/>
        </w:rPr>
        <w:t xml:space="preserve">.  </w:t>
      </w:r>
    </w:p>
    <w:p w14:paraId="6E4B0340" w14:textId="77777777" w:rsidR="006C5B6D" w:rsidRPr="006B6A62" w:rsidRDefault="00873164" w:rsidP="00BD1FA8">
      <w:pPr>
        <w:spacing w:before="240"/>
        <w:jc w:val="both"/>
        <w:rPr>
          <w:rFonts w:ascii="Arial" w:hAnsi="Arial" w:cs="Arial"/>
        </w:rPr>
      </w:pPr>
      <w:r w:rsidRPr="006B6A62">
        <w:rPr>
          <w:rFonts w:ascii="Arial" w:hAnsi="Arial" w:cs="Arial"/>
        </w:rPr>
        <w:t xml:space="preserve">5.- El trabajador a cargo de la investigación del reclamo hará entrega de sus conclusiones, dentro del plazo no superior a los 25 días desde la fecha en que se le encomiende el encargo, al Gerente General o al Departamento de Recursos Humanos de la Empresa. Dicho informe deberá ser fundado, deberá constar por escrito y deberá contener las recomendaciones o sugerencias necesarias a fin de que la Empresa pueda emitir su respuesta al reclamo presentado. </w:t>
      </w:r>
    </w:p>
    <w:p w14:paraId="4EC89906" w14:textId="77777777" w:rsidR="006C5B6D" w:rsidRPr="006B6A62" w:rsidRDefault="00873164" w:rsidP="00BD1FA8">
      <w:pPr>
        <w:spacing w:before="240"/>
        <w:jc w:val="both"/>
        <w:rPr>
          <w:rFonts w:ascii="Arial" w:hAnsi="Arial" w:cs="Arial"/>
        </w:rPr>
      </w:pPr>
      <w:r w:rsidRPr="006B6A62">
        <w:rPr>
          <w:rFonts w:ascii="Arial" w:hAnsi="Arial" w:cs="Arial"/>
        </w:rPr>
        <w:t xml:space="preserve">6.- Una vez recibido el informe del trabajador a cargo del reclamo, la Empresa dará respuesta al reclamo presentado por el Trabajador(a), la cual deberá ser por escrito, será fundada y contendrá, al menos, lo siguiente: </w:t>
      </w:r>
    </w:p>
    <w:p w14:paraId="00A34EE1" w14:textId="77777777" w:rsidR="006C5B6D" w:rsidRPr="006B6A62" w:rsidRDefault="00873164" w:rsidP="00BD1FA8">
      <w:pPr>
        <w:spacing w:before="240"/>
        <w:jc w:val="both"/>
        <w:rPr>
          <w:rFonts w:ascii="Arial" w:hAnsi="Arial" w:cs="Arial"/>
        </w:rPr>
      </w:pPr>
      <w:r w:rsidRPr="006B6A62">
        <w:rPr>
          <w:rFonts w:ascii="Arial" w:hAnsi="Arial" w:cs="Arial"/>
        </w:rPr>
        <w:t>lugar y fecha de la respuesta</w:t>
      </w:r>
    </w:p>
    <w:p w14:paraId="1415BD19" w14:textId="77777777" w:rsidR="006C5B6D" w:rsidRPr="006B6A62" w:rsidRDefault="00873164" w:rsidP="00BD1FA8">
      <w:pPr>
        <w:spacing w:before="240"/>
        <w:jc w:val="both"/>
        <w:rPr>
          <w:rFonts w:ascii="Arial" w:hAnsi="Arial" w:cs="Arial"/>
        </w:rPr>
      </w:pPr>
      <w:r w:rsidRPr="006B6A62">
        <w:rPr>
          <w:rFonts w:ascii="Arial" w:hAnsi="Arial" w:cs="Arial"/>
        </w:rPr>
        <w:t>nombre, apellidos, RUT del reclamante</w:t>
      </w:r>
    </w:p>
    <w:p w14:paraId="210413C5" w14:textId="77777777" w:rsidR="006C5B6D" w:rsidRPr="006B6A62" w:rsidRDefault="00873164" w:rsidP="00BD1FA8">
      <w:pPr>
        <w:spacing w:before="240"/>
        <w:jc w:val="both"/>
        <w:rPr>
          <w:rFonts w:ascii="Arial" w:hAnsi="Arial" w:cs="Arial"/>
        </w:rPr>
      </w:pPr>
      <w:r w:rsidRPr="006B6A62">
        <w:rPr>
          <w:rFonts w:ascii="Arial" w:hAnsi="Arial" w:cs="Arial"/>
        </w:rPr>
        <w:t>cargo que ocupa el reclamante</w:t>
      </w:r>
    </w:p>
    <w:p w14:paraId="34772793" w14:textId="77777777" w:rsidR="006C5B6D" w:rsidRPr="006B6A62" w:rsidRDefault="00873164" w:rsidP="00BD1FA8">
      <w:pPr>
        <w:spacing w:before="240"/>
        <w:jc w:val="both"/>
        <w:rPr>
          <w:rFonts w:ascii="Arial" w:hAnsi="Arial" w:cs="Arial"/>
        </w:rPr>
      </w:pPr>
      <w:r w:rsidRPr="006B6A62">
        <w:rPr>
          <w:rFonts w:ascii="Arial" w:hAnsi="Arial" w:cs="Arial"/>
        </w:rPr>
        <w:t>indicación clara y precisa si se acoge o rechaza la reclamación presentada</w:t>
      </w:r>
    </w:p>
    <w:p w14:paraId="5A35FAAB" w14:textId="77777777" w:rsidR="006C5B6D" w:rsidRPr="006B6A62" w:rsidRDefault="00873164" w:rsidP="00BD1FA8">
      <w:pPr>
        <w:spacing w:before="240"/>
        <w:jc w:val="both"/>
        <w:rPr>
          <w:rFonts w:ascii="Arial" w:hAnsi="Arial" w:cs="Arial"/>
        </w:rPr>
      </w:pPr>
      <w:r w:rsidRPr="006B6A62">
        <w:rPr>
          <w:rFonts w:ascii="Arial" w:hAnsi="Arial" w:cs="Arial"/>
        </w:rPr>
        <w:t>fundamentos sobre los cuales se basa la decisión adoptada</w:t>
      </w:r>
    </w:p>
    <w:p w14:paraId="63DE6685" w14:textId="77777777" w:rsidR="006C5B6D" w:rsidRPr="006B6A62" w:rsidRDefault="00873164" w:rsidP="00BD1FA8">
      <w:pPr>
        <w:spacing w:before="240"/>
        <w:jc w:val="both"/>
        <w:rPr>
          <w:rFonts w:ascii="Arial" w:hAnsi="Arial" w:cs="Arial"/>
        </w:rPr>
      </w:pPr>
      <w:r w:rsidRPr="006B6A62">
        <w:rPr>
          <w:rFonts w:ascii="Arial" w:hAnsi="Arial" w:cs="Arial"/>
        </w:rPr>
        <w:t xml:space="preserve">nombre, cargo dentro de la empresa y firma de la persona que da respuesta al reclamante. </w:t>
      </w:r>
    </w:p>
    <w:p w14:paraId="660FF027" w14:textId="77777777" w:rsidR="006C5B6D" w:rsidRPr="006B6A62" w:rsidRDefault="00873164" w:rsidP="00BD1FA8">
      <w:pPr>
        <w:spacing w:before="240"/>
        <w:jc w:val="both"/>
        <w:rPr>
          <w:rFonts w:ascii="Arial" w:hAnsi="Arial" w:cs="Arial"/>
        </w:rPr>
      </w:pPr>
      <w:r w:rsidRPr="006B6A62">
        <w:rPr>
          <w:rFonts w:ascii="Arial" w:hAnsi="Arial" w:cs="Arial"/>
        </w:rPr>
        <w:t>La respuesta de la Empresa deberá ser entregada personalmente al Trabajador(a) reclamante, o enviada por correo certificado a su domicilio.</w:t>
      </w:r>
    </w:p>
    <w:p w14:paraId="67702A65" w14:textId="586CA3BF" w:rsidR="006C5B6D" w:rsidRDefault="00873164" w:rsidP="00BD1FA8">
      <w:pPr>
        <w:spacing w:before="240"/>
        <w:jc w:val="both"/>
        <w:rPr>
          <w:rFonts w:ascii="Arial" w:hAnsi="Arial" w:cs="Arial"/>
        </w:rPr>
      </w:pPr>
      <w:r w:rsidRPr="006B6A62">
        <w:rPr>
          <w:rFonts w:ascii="Arial" w:hAnsi="Arial" w:cs="Arial"/>
          <w:b/>
          <w:bCs/>
          <w:lang w:val="es-MX"/>
        </w:rPr>
        <w:t xml:space="preserve">Artículo 26°: </w:t>
      </w:r>
      <w:r w:rsidRPr="006B6A62">
        <w:rPr>
          <w:rFonts w:ascii="Arial" w:hAnsi="Arial" w:cs="Arial"/>
        </w:rPr>
        <w:t>En caso de que el trabajador (a) no esté de acuerdo con la respuesta del empleador, podrá recurrir al tribunal competente, para que este se pronuncie respecto de las materias denunciadas en conformidad a los dispuesto en el Párrafo 6º del Capítulo II del Título I del LIBRO V del Código del Trabajo.</w:t>
      </w:r>
    </w:p>
    <w:p w14:paraId="36EFB6E5" w14:textId="77777777" w:rsidR="00223066" w:rsidRPr="006B6A62" w:rsidRDefault="00223066" w:rsidP="00223066">
      <w:pPr>
        <w:jc w:val="both"/>
        <w:rPr>
          <w:rFonts w:ascii="Arial" w:hAnsi="Arial" w:cs="Arial"/>
        </w:rPr>
      </w:pPr>
    </w:p>
    <w:p w14:paraId="56927B01" w14:textId="2961A8E7" w:rsidR="006C5B6D" w:rsidRPr="006B6A62" w:rsidRDefault="00873164" w:rsidP="00B84DD3">
      <w:pPr>
        <w:pStyle w:val="Ttulo2"/>
        <w:spacing w:before="240"/>
        <w:rPr>
          <w:rFonts w:cs="Arial"/>
          <w:b w:val="0"/>
        </w:rPr>
      </w:pPr>
      <w:bookmarkStart w:id="10" w:name="_Toc202537574"/>
      <w:r w:rsidRPr="00A81A5E">
        <w:rPr>
          <w:rFonts w:cs="Arial"/>
        </w:rPr>
        <w:t>TITULO VII</w:t>
      </w:r>
      <w:r w:rsidR="00B84DD3" w:rsidRPr="00A81A5E">
        <w:rPr>
          <w:rFonts w:cs="Arial"/>
          <w:b w:val="0"/>
        </w:rPr>
        <w:t xml:space="preserve">: </w:t>
      </w:r>
      <w:r w:rsidRPr="00A81A5E">
        <w:rPr>
          <w:rFonts w:cs="Arial"/>
        </w:rPr>
        <w:t>DE LAS OBLIGACIONES</w:t>
      </w:r>
      <w:bookmarkEnd w:id="10"/>
    </w:p>
    <w:p w14:paraId="3FAAAF0C" w14:textId="22997BDD" w:rsidR="006C5B6D" w:rsidRPr="006B6A62" w:rsidRDefault="00873164" w:rsidP="00BD1FA8">
      <w:pPr>
        <w:spacing w:before="240"/>
        <w:jc w:val="both"/>
        <w:rPr>
          <w:rFonts w:ascii="Arial" w:hAnsi="Arial" w:cs="Arial"/>
          <w:spacing w:val="-3"/>
        </w:rPr>
      </w:pPr>
      <w:r w:rsidRPr="006B6A62">
        <w:rPr>
          <w:rFonts w:ascii="Arial" w:hAnsi="Arial" w:cs="Arial"/>
          <w:b/>
          <w:spacing w:val="-3"/>
        </w:rPr>
        <w:t>Artículo 27º:</w:t>
      </w:r>
      <w:r w:rsidRPr="006B6A62">
        <w:rPr>
          <w:rFonts w:ascii="Arial" w:hAnsi="Arial" w:cs="Arial"/>
          <w:spacing w:val="-3"/>
        </w:rPr>
        <w:t xml:space="preserve"> Además de las contenidas en las leyes y reglamentos del trabajo, en sus contratos y en otras disposiciones de este Reglamento, son obligaciones de todo empleado en la Empresa.</w:t>
      </w:r>
    </w:p>
    <w:p w14:paraId="19EC9DCC" w14:textId="77777777" w:rsidR="006F11C9" w:rsidRDefault="00873164">
      <w:pPr>
        <w:pStyle w:val="Prrafodelista"/>
        <w:numPr>
          <w:ilvl w:val="0"/>
          <w:numId w:val="42"/>
        </w:numPr>
        <w:spacing w:before="240"/>
        <w:rPr>
          <w:rFonts w:ascii="Arial" w:hAnsi="Arial" w:cs="Arial"/>
          <w:color w:val="000000"/>
          <w:spacing w:val="-3"/>
        </w:rPr>
      </w:pPr>
      <w:r w:rsidRPr="006F11C9">
        <w:rPr>
          <w:rFonts w:ascii="Arial" w:hAnsi="Arial" w:cs="Arial"/>
          <w:color w:val="000000"/>
          <w:spacing w:val="-3"/>
        </w:rPr>
        <w:t>Ser respetuoso y cumplir las órdenes que sus superiores impartan en orden al buen servicio y al mejor interés de la empresa, así como para requerir sus derechos.</w:t>
      </w:r>
    </w:p>
    <w:p w14:paraId="18306F79" w14:textId="77777777" w:rsidR="006F11C9" w:rsidRDefault="006F11C9" w:rsidP="006F11C9">
      <w:pPr>
        <w:pStyle w:val="Prrafodelista"/>
        <w:spacing w:before="240"/>
        <w:ind w:left="720" w:firstLine="0"/>
        <w:rPr>
          <w:rFonts w:ascii="Arial" w:hAnsi="Arial" w:cs="Arial"/>
          <w:color w:val="000000"/>
          <w:spacing w:val="-3"/>
        </w:rPr>
      </w:pPr>
    </w:p>
    <w:p w14:paraId="552A32C4" w14:textId="77777777" w:rsidR="006F11C9" w:rsidRDefault="00873164">
      <w:pPr>
        <w:pStyle w:val="Prrafodelista"/>
        <w:numPr>
          <w:ilvl w:val="0"/>
          <w:numId w:val="42"/>
        </w:numPr>
        <w:spacing w:before="240"/>
        <w:rPr>
          <w:rFonts w:ascii="Arial" w:hAnsi="Arial" w:cs="Arial"/>
          <w:color w:val="000000"/>
          <w:spacing w:val="-3"/>
        </w:rPr>
      </w:pPr>
      <w:r w:rsidRPr="006F11C9">
        <w:rPr>
          <w:rFonts w:ascii="Arial" w:hAnsi="Arial" w:cs="Arial"/>
          <w:color w:val="000000"/>
          <w:spacing w:val="-3"/>
        </w:rPr>
        <w:t xml:space="preserve">Observar en todo momento una conducta y modales correctos y honorables; una actitud deferente y de respeto para con sus compañeros de trabajo, </w:t>
      </w:r>
      <w:r w:rsidRPr="006F11C9">
        <w:rPr>
          <w:rFonts w:ascii="Arial" w:hAnsi="Arial" w:cs="Arial"/>
          <w:color w:val="000000"/>
          <w:spacing w:val="-3"/>
        </w:rPr>
        <w:lastRenderedPageBreak/>
        <w:t>superiores, subord</w:t>
      </w:r>
      <w:r w:rsidRPr="006F11C9">
        <w:rPr>
          <w:rFonts w:ascii="Arial" w:hAnsi="Arial" w:cs="Arial"/>
          <w:color w:val="000000"/>
        </w:rPr>
        <w:t xml:space="preserve">inados </w:t>
      </w:r>
      <w:r w:rsidRPr="006F11C9">
        <w:rPr>
          <w:rFonts w:ascii="Arial" w:hAnsi="Arial" w:cs="Arial"/>
          <w:color w:val="000000"/>
          <w:spacing w:val="-3"/>
        </w:rPr>
        <w:t>y con toda persona que concurra al establecimiento.</w:t>
      </w:r>
    </w:p>
    <w:p w14:paraId="4EEA7566" w14:textId="77777777" w:rsidR="006F11C9" w:rsidRPr="006F11C9" w:rsidRDefault="006F11C9" w:rsidP="006F11C9">
      <w:pPr>
        <w:pStyle w:val="Prrafodelista"/>
        <w:rPr>
          <w:rFonts w:ascii="Arial" w:hAnsi="Arial" w:cs="Arial"/>
          <w:color w:val="000000"/>
          <w:spacing w:val="-3"/>
        </w:rPr>
      </w:pPr>
    </w:p>
    <w:p w14:paraId="5C0FF60A" w14:textId="77777777" w:rsidR="006F11C9" w:rsidRDefault="00873164">
      <w:pPr>
        <w:pStyle w:val="Prrafodelista"/>
        <w:numPr>
          <w:ilvl w:val="0"/>
          <w:numId w:val="42"/>
        </w:numPr>
        <w:spacing w:before="240"/>
        <w:rPr>
          <w:rFonts w:ascii="Arial" w:hAnsi="Arial" w:cs="Arial"/>
          <w:color w:val="000000"/>
          <w:spacing w:val="-3"/>
        </w:rPr>
      </w:pPr>
      <w:r w:rsidRPr="006F11C9">
        <w:rPr>
          <w:rFonts w:ascii="Arial" w:hAnsi="Arial" w:cs="Arial"/>
          <w:color w:val="000000"/>
          <w:spacing w:val="-3"/>
        </w:rPr>
        <w:t>Llegar puntualmente a su trabajo y registrar sus horas de entrada y salida tanto para los efectos del cumplimiento de su obligación de asistencia como para el cómputo de las horas extraordinarias.</w:t>
      </w:r>
    </w:p>
    <w:p w14:paraId="6B5EC57B" w14:textId="77777777" w:rsidR="006F11C9" w:rsidRPr="006F11C9" w:rsidRDefault="006F11C9" w:rsidP="006F11C9">
      <w:pPr>
        <w:pStyle w:val="Prrafodelista"/>
        <w:rPr>
          <w:rFonts w:ascii="Arial" w:hAnsi="Arial" w:cs="Arial"/>
          <w:color w:val="000000"/>
          <w:spacing w:val="-3"/>
        </w:rPr>
      </w:pPr>
    </w:p>
    <w:p w14:paraId="651C098D" w14:textId="38A0EB6A" w:rsidR="006F11C9" w:rsidRDefault="00873164">
      <w:pPr>
        <w:pStyle w:val="Prrafodelista"/>
        <w:numPr>
          <w:ilvl w:val="0"/>
          <w:numId w:val="42"/>
        </w:numPr>
        <w:spacing w:before="240"/>
        <w:rPr>
          <w:rFonts w:ascii="Arial" w:hAnsi="Arial" w:cs="Arial"/>
          <w:color w:val="000000"/>
          <w:spacing w:val="-3"/>
        </w:rPr>
      </w:pPr>
      <w:r w:rsidRPr="006F11C9">
        <w:rPr>
          <w:rFonts w:ascii="Arial" w:hAnsi="Arial" w:cs="Arial"/>
          <w:color w:val="000000"/>
          <w:spacing w:val="-3"/>
        </w:rPr>
        <w:t xml:space="preserve">Dar aviso inmediato a su Supervisor o jefe </w:t>
      </w:r>
      <w:r w:rsidR="00FE32D5" w:rsidRPr="006F11C9">
        <w:rPr>
          <w:rFonts w:ascii="Arial" w:hAnsi="Arial" w:cs="Arial"/>
          <w:color w:val="000000"/>
          <w:spacing w:val="-3"/>
        </w:rPr>
        <w:t>directo de</w:t>
      </w:r>
      <w:r w:rsidRPr="006F11C9">
        <w:rPr>
          <w:rFonts w:ascii="Arial" w:hAnsi="Arial" w:cs="Arial"/>
          <w:color w:val="000000"/>
          <w:spacing w:val="-3"/>
        </w:rPr>
        <w:t xml:space="preserve"> las posibles y reales pérdidas, deterioros y descomposturas que sufran o puedan sufrir los equipos y objetos a su cargo.</w:t>
      </w:r>
    </w:p>
    <w:p w14:paraId="7FA74EBE" w14:textId="77777777" w:rsidR="006F11C9" w:rsidRPr="006F11C9" w:rsidRDefault="006F11C9" w:rsidP="006F11C9">
      <w:pPr>
        <w:pStyle w:val="Prrafodelista"/>
        <w:rPr>
          <w:rFonts w:ascii="Arial" w:hAnsi="Arial" w:cs="Arial"/>
          <w:color w:val="000000"/>
          <w:spacing w:val="-3"/>
        </w:rPr>
      </w:pPr>
    </w:p>
    <w:p w14:paraId="50DD02F8" w14:textId="77777777" w:rsidR="006F11C9" w:rsidRDefault="00873164">
      <w:pPr>
        <w:pStyle w:val="Prrafodelista"/>
        <w:numPr>
          <w:ilvl w:val="0"/>
          <w:numId w:val="42"/>
        </w:numPr>
        <w:spacing w:before="240"/>
        <w:rPr>
          <w:rFonts w:ascii="Arial" w:hAnsi="Arial" w:cs="Arial"/>
          <w:color w:val="000000"/>
          <w:spacing w:val="-3"/>
        </w:rPr>
      </w:pPr>
      <w:r w:rsidRPr="006F11C9">
        <w:rPr>
          <w:rFonts w:ascii="Arial" w:hAnsi="Arial" w:cs="Arial"/>
          <w:color w:val="000000"/>
          <w:spacing w:val="-3"/>
        </w:rPr>
        <w:t>Emplear la máxima diligencia en el cuidado de los bienes de la empresa y conservar en buen estado y restituir a requerimiento de ésta los instrumentos y útiles que se le facilite o asigne para el trabajo.</w:t>
      </w:r>
    </w:p>
    <w:p w14:paraId="49C7C2F4" w14:textId="77777777" w:rsidR="006F11C9" w:rsidRPr="006F11C9" w:rsidRDefault="006F11C9" w:rsidP="006F11C9">
      <w:pPr>
        <w:pStyle w:val="Prrafodelista"/>
        <w:rPr>
          <w:rFonts w:ascii="Arial" w:hAnsi="Arial" w:cs="Arial"/>
          <w:color w:val="000000"/>
          <w:spacing w:val="-3"/>
        </w:rPr>
      </w:pPr>
    </w:p>
    <w:p w14:paraId="61C93B43" w14:textId="77777777" w:rsidR="006F11C9" w:rsidRDefault="00873164">
      <w:pPr>
        <w:pStyle w:val="Prrafodelista"/>
        <w:numPr>
          <w:ilvl w:val="0"/>
          <w:numId w:val="42"/>
        </w:numPr>
        <w:spacing w:before="240"/>
        <w:rPr>
          <w:rFonts w:ascii="Arial" w:hAnsi="Arial" w:cs="Arial"/>
          <w:color w:val="000000"/>
          <w:spacing w:val="-3"/>
        </w:rPr>
      </w:pPr>
      <w:r w:rsidRPr="006F11C9">
        <w:rPr>
          <w:rFonts w:ascii="Arial" w:hAnsi="Arial" w:cs="Arial"/>
          <w:color w:val="000000"/>
          <w:spacing w:val="-3"/>
        </w:rPr>
        <w:t>Responsabilizarse de la pérdida o deterioro, que ocurra por su negligencia o descuido, de las herramientas, materias primas y útiles de trabajo que estén a su cuidado.</w:t>
      </w:r>
    </w:p>
    <w:p w14:paraId="7FF36250" w14:textId="77777777" w:rsidR="006F11C9" w:rsidRPr="006F11C9" w:rsidRDefault="006F11C9" w:rsidP="006F11C9">
      <w:pPr>
        <w:pStyle w:val="Prrafodelista"/>
        <w:rPr>
          <w:rFonts w:ascii="Arial" w:hAnsi="Arial" w:cs="Arial"/>
        </w:rPr>
      </w:pPr>
    </w:p>
    <w:p w14:paraId="1502FF1A" w14:textId="77777777" w:rsidR="006F11C9" w:rsidRPr="006F11C9" w:rsidRDefault="00873164">
      <w:pPr>
        <w:pStyle w:val="Prrafodelista"/>
        <w:numPr>
          <w:ilvl w:val="0"/>
          <w:numId w:val="42"/>
        </w:numPr>
        <w:spacing w:before="240"/>
        <w:rPr>
          <w:rFonts w:ascii="Arial" w:hAnsi="Arial" w:cs="Arial"/>
          <w:color w:val="000000"/>
          <w:spacing w:val="-3"/>
        </w:rPr>
      </w:pPr>
      <w:r w:rsidRPr="006F11C9">
        <w:rPr>
          <w:rFonts w:ascii="Arial" w:hAnsi="Arial" w:cs="Arial"/>
        </w:rPr>
        <w:t xml:space="preserve">Poner el máximo cuidado en el uso de las máquinas y materiales de todo tipo. En general, esmerarse en el cuidado de los bienes de la empresa, </w:t>
      </w:r>
      <w:proofErr w:type="gramStart"/>
      <w:r w:rsidRPr="006F11C9">
        <w:rPr>
          <w:rFonts w:ascii="Arial" w:hAnsi="Arial" w:cs="Arial"/>
        </w:rPr>
        <w:t>y</w:t>
      </w:r>
      <w:proofErr w:type="gramEnd"/>
      <w:r w:rsidRPr="006F11C9">
        <w:rPr>
          <w:rFonts w:ascii="Arial" w:hAnsi="Arial" w:cs="Arial"/>
        </w:rPr>
        <w:t xml:space="preserve"> por consiguiente, de su fuente de trabajo.</w:t>
      </w:r>
    </w:p>
    <w:p w14:paraId="2F013913" w14:textId="77777777" w:rsidR="006F11C9" w:rsidRPr="006F11C9" w:rsidRDefault="006F11C9" w:rsidP="006F11C9">
      <w:pPr>
        <w:pStyle w:val="Prrafodelista"/>
        <w:rPr>
          <w:rFonts w:ascii="Arial" w:hAnsi="Arial" w:cs="Arial"/>
          <w:color w:val="000000"/>
          <w:spacing w:val="-3"/>
        </w:rPr>
      </w:pPr>
    </w:p>
    <w:p w14:paraId="5082501C" w14:textId="77777777" w:rsidR="006F11C9" w:rsidRDefault="00873164">
      <w:pPr>
        <w:pStyle w:val="Prrafodelista"/>
        <w:numPr>
          <w:ilvl w:val="0"/>
          <w:numId w:val="42"/>
        </w:numPr>
        <w:spacing w:before="240"/>
        <w:rPr>
          <w:rFonts w:ascii="Arial" w:hAnsi="Arial" w:cs="Arial"/>
          <w:color w:val="000000"/>
          <w:spacing w:val="-3"/>
        </w:rPr>
      </w:pPr>
      <w:r w:rsidRPr="006F11C9">
        <w:rPr>
          <w:rFonts w:ascii="Arial" w:hAnsi="Arial" w:cs="Arial"/>
          <w:color w:val="000000"/>
          <w:spacing w:val="-3"/>
        </w:rPr>
        <w:t>Denunciar, a fin de prevenir indeseadas consecuencias, las irregularidades que advierta en el normal desenvolvimiento de las actividades laborales.</w:t>
      </w:r>
    </w:p>
    <w:p w14:paraId="32483483" w14:textId="77777777" w:rsidR="006F11C9" w:rsidRPr="006F11C9" w:rsidRDefault="006F11C9" w:rsidP="006F11C9">
      <w:pPr>
        <w:pStyle w:val="Prrafodelista"/>
        <w:rPr>
          <w:rFonts w:ascii="Arial" w:hAnsi="Arial" w:cs="Arial"/>
          <w:color w:val="000000"/>
          <w:spacing w:val="-3"/>
        </w:rPr>
      </w:pPr>
    </w:p>
    <w:p w14:paraId="5B5328CF" w14:textId="77777777" w:rsidR="006F11C9" w:rsidRDefault="00873164">
      <w:pPr>
        <w:pStyle w:val="Prrafodelista"/>
        <w:numPr>
          <w:ilvl w:val="0"/>
          <w:numId w:val="42"/>
        </w:numPr>
        <w:spacing w:before="240"/>
        <w:rPr>
          <w:rFonts w:ascii="Arial" w:hAnsi="Arial" w:cs="Arial"/>
          <w:color w:val="000000"/>
          <w:spacing w:val="-3"/>
        </w:rPr>
      </w:pPr>
      <w:r w:rsidRPr="006F11C9">
        <w:rPr>
          <w:rFonts w:ascii="Arial" w:hAnsi="Arial" w:cs="Arial"/>
          <w:color w:val="000000"/>
          <w:spacing w:val="-3"/>
        </w:rPr>
        <w:t>Dar aviso dentro de las 24 horas al Supervisor o jefatura directa o al Departamento correspondiente en caso de inasistencia por enfermedad u otra causa que lo impida.</w:t>
      </w:r>
    </w:p>
    <w:p w14:paraId="205181CA" w14:textId="77777777" w:rsidR="006F11C9" w:rsidRPr="006F11C9" w:rsidRDefault="006F11C9" w:rsidP="006F11C9">
      <w:pPr>
        <w:pStyle w:val="Prrafodelista"/>
        <w:rPr>
          <w:rFonts w:ascii="Arial" w:hAnsi="Arial" w:cs="Arial"/>
          <w:color w:val="000000"/>
          <w:spacing w:val="-3"/>
        </w:rPr>
      </w:pPr>
    </w:p>
    <w:p w14:paraId="44AC88C3" w14:textId="77777777" w:rsidR="006F11C9" w:rsidRDefault="00873164">
      <w:pPr>
        <w:pStyle w:val="Prrafodelista"/>
        <w:numPr>
          <w:ilvl w:val="0"/>
          <w:numId w:val="42"/>
        </w:numPr>
        <w:spacing w:before="240"/>
        <w:rPr>
          <w:rFonts w:ascii="Arial" w:hAnsi="Arial" w:cs="Arial"/>
          <w:color w:val="000000"/>
          <w:spacing w:val="-3"/>
        </w:rPr>
      </w:pPr>
      <w:r w:rsidRPr="006F11C9">
        <w:rPr>
          <w:rFonts w:ascii="Arial" w:hAnsi="Arial" w:cs="Arial"/>
          <w:color w:val="000000"/>
          <w:spacing w:val="-3"/>
        </w:rPr>
        <w:t>Mantener un comportamiento leal, honesto y probo para con la empresa en sus actuaciones relacionadas con su trabajo.</w:t>
      </w:r>
    </w:p>
    <w:p w14:paraId="2A077FC7" w14:textId="77777777" w:rsidR="006F11C9" w:rsidRPr="006F11C9" w:rsidRDefault="006F11C9" w:rsidP="006F11C9">
      <w:pPr>
        <w:pStyle w:val="Prrafodelista"/>
        <w:rPr>
          <w:rFonts w:ascii="Arial" w:hAnsi="Arial" w:cs="Arial"/>
          <w:color w:val="000000"/>
          <w:spacing w:val="-3"/>
        </w:rPr>
      </w:pPr>
    </w:p>
    <w:p w14:paraId="572D3603" w14:textId="77777777" w:rsidR="006F11C9" w:rsidRDefault="00873164">
      <w:pPr>
        <w:pStyle w:val="Prrafodelista"/>
        <w:numPr>
          <w:ilvl w:val="0"/>
          <w:numId w:val="42"/>
        </w:numPr>
        <w:spacing w:before="240"/>
        <w:rPr>
          <w:rFonts w:ascii="Arial" w:hAnsi="Arial" w:cs="Arial"/>
          <w:color w:val="000000"/>
          <w:spacing w:val="-3"/>
        </w:rPr>
      </w:pPr>
      <w:r w:rsidRPr="006F11C9">
        <w:rPr>
          <w:rFonts w:ascii="Arial" w:hAnsi="Arial" w:cs="Arial"/>
          <w:color w:val="000000"/>
          <w:spacing w:val="-3"/>
        </w:rPr>
        <w:t>Mantener el aseo e higiene personal, así como del lugar de trabajo durante toda la jornada laboral.</w:t>
      </w:r>
    </w:p>
    <w:p w14:paraId="7C7DF437" w14:textId="77777777" w:rsidR="006F11C9" w:rsidRPr="006F11C9" w:rsidRDefault="006F11C9" w:rsidP="006F11C9">
      <w:pPr>
        <w:pStyle w:val="Prrafodelista"/>
        <w:rPr>
          <w:rFonts w:ascii="Arial" w:hAnsi="Arial" w:cs="Arial"/>
          <w:color w:val="000000"/>
          <w:spacing w:val="-3"/>
        </w:rPr>
      </w:pPr>
    </w:p>
    <w:p w14:paraId="1F058A4D" w14:textId="30E102AF" w:rsidR="006F11C9" w:rsidRDefault="00873164">
      <w:pPr>
        <w:pStyle w:val="Prrafodelista"/>
        <w:numPr>
          <w:ilvl w:val="0"/>
          <w:numId w:val="42"/>
        </w:numPr>
        <w:spacing w:before="240"/>
        <w:rPr>
          <w:rFonts w:ascii="Arial" w:hAnsi="Arial" w:cs="Arial"/>
          <w:color w:val="000000"/>
          <w:spacing w:val="-3"/>
        </w:rPr>
      </w:pPr>
      <w:r w:rsidRPr="006F11C9">
        <w:rPr>
          <w:rFonts w:ascii="Arial" w:hAnsi="Arial" w:cs="Arial"/>
          <w:color w:val="000000"/>
          <w:spacing w:val="-3"/>
        </w:rPr>
        <w:t>Es obligatorio el uso</w:t>
      </w:r>
      <w:r w:rsidR="000B147E">
        <w:rPr>
          <w:rFonts w:ascii="Arial" w:hAnsi="Arial" w:cs="Arial"/>
          <w:color w:val="000000"/>
          <w:spacing w:val="-3"/>
        </w:rPr>
        <w:t xml:space="preserve"> de Elementos de Protección Personal </w:t>
      </w:r>
      <w:r w:rsidRPr="006F11C9">
        <w:rPr>
          <w:rFonts w:ascii="Arial" w:hAnsi="Arial" w:cs="Arial"/>
          <w:color w:val="000000"/>
          <w:spacing w:val="-3"/>
        </w:rPr>
        <w:t xml:space="preserve">dentro de la </w:t>
      </w:r>
      <w:r w:rsidR="000B147E">
        <w:rPr>
          <w:rFonts w:ascii="Arial" w:hAnsi="Arial" w:cs="Arial"/>
          <w:color w:val="000000"/>
          <w:spacing w:val="-3"/>
        </w:rPr>
        <w:t>e</w:t>
      </w:r>
      <w:r w:rsidRPr="006F11C9">
        <w:rPr>
          <w:rFonts w:ascii="Arial" w:hAnsi="Arial" w:cs="Arial"/>
          <w:color w:val="000000"/>
          <w:spacing w:val="-3"/>
        </w:rPr>
        <w:t>mpresa</w:t>
      </w:r>
      <w:r w:rsidR="000B147E">
        <w:rPr>
          <w:rFonts w:ascii="Arial" w:hAnsi="Arial" w:cs="Arial"/>
          <w:color w:val="000000"/>
          <w:spacing w:val="-3"/>
        </w:rPr>
        <w:t>, d</w:t>
      </w:r>
      <w:r w:rsidRPr="006F11C9">
        <w:rPr>
          <w:rFonts w:ascii="Arial" w:hAnsi="Arial" w:cs="Arial"/>
          <w:color w:val="000000"/>
          <w:spacing w:val="-3"/>
        </w:rPr>
        <w:t xml:space="preserve">el vestuario y calzado que </w:t>
      </w:r>
      <w:r w:rsidR="000B147E">
        <w:rPr>
          <w:rFonts w:ascii="Arial" w:hAnsi="Arial" w:cs="Arial"/>
          <w:color w:val="000000"/>
          <w:spacing w:val="-3"/>
        </w:rPr>
        <w:t>l</w:t>
      </w:r>
      <w:r w:rsidRPr="006F11C9">
        <w:rPr>
          <w:rFonts w:ascii="Arial" w:hAnsi="Arial" w:cs="Arial"/>
          <w:color w:val="000000"/>
          <w:spacing w:val="-3"/>
        </w:rPr>
        <w:t xml:space="preserve">a </w:t>
      </w:r>
      <w:r w:rsidR="000B147E">
        <w:rPr>
          <w:rFonts w:ascii="Arial" w:hAnsi="Arial" w:cs="Arial"/>
          <w:color w:val="000000"/>
          <w:spacing w:val="-3"/>
        </w:rPr>
        <w:t>e</w:t>
      </w:r>
      <w:r w:rsidRPr="006F11C9">
        <w:rPr>
          <w:rFonts w:ascii="Arial" w:hAnsi="Arial" w:cs="Arial"/>
          <w:color w:val="000000"/>
          <w:spacing w:val="-3"/>
        </w:rPr>
        <w:t>mpresa entregue al trabajador, si correspondiere, para el desempeño de su trabajo, así como todo otro implemento o vestuario necesario para el desarrollo de sus funciones que la empresa provea, sean o no elementos de seguridad.</w:t>
      </w:r>
    </w:p>
    <w:p w14:paraId="32976A77" w14:textId="77777777" w:rsidR="006F11C9" w:rsidRPr="006F11C9" w:rsidRDefault="006F11C9" w:rsidP="006F11C9">
      <w:pPr>
        <w:pStyle w:val="Prrafodelista"/>
        <w:rPr>
          <w:rFonts w:ascii="Arial" w:hAnsi="Arial" w:cs="Arial"/>
          <w:color w:val="000000"/>
          <w:spacing w:val="-3"/>
        </w:rPr>
      </w:pPr>
    </w:p>
    <w:p w14:paraId="5FFE673D" w14:textId="77777777" w:rsidR="006F11C9" w:rsidRDefault="00873164">
      <w:pPr>
        <w:pStyle w:val="Prrafodelista"/>
        <w:numPr>
          <w:ilvl w:val="0"/>
          <w:numId w:val="42"/>
        </w:numPr>
        <w:spacing w:before="240"/>
        <w:rPr>
          <w:rFonts w:ascii="Arial" w:hAnsi="Arial" w:cs="Arial"/>
          <w:color w:val="000000"/>
          <w:spacing w:val="-3"/>
        </w:rPr>
      </w:pPr>
      <w:r w:rsidRPr="006F11C9">
        <w:rPr>
          <w:rFonts w:ascii="Arial" w:hAnsi="Arial" w:cs="Arial"/>
          <w:color w:val="000000"/>
          <w:spacing w:val="-3"/>
        </w:rPr>
        <w:lastRenderedPageBreak/>
        <w:t xml:space="preserve">Aquellas personas </w:t>
      </w:r>
      <w:proofErr w:type="gramStart"/>
      <w:r w:rsidRPr="006F11C9">
        <w:rPr>
          <w:rFonts w:ascii="Arial" w:hAnsi="Arial" w:cs="Arial"/>
          <w:color w:val="000000"/>
          <w:spacing w:val="-3"/>
        </w:rPr>
        <w:t>que</w:t>
      </w:r>
      <w:proofErr w:type="gramEnd"/>
      <w:r w:rsidRPr="006F11C9">
        <w:rPr>
          <w:rFonts w:ascii="Arial" w:hAnsi="Arial" w:cs="Arial"/>
          <w:color w:val="000000"/>
          <w:spacing w:val="-3"/>
        </w:rPr>
        <w:t xml:space="preserve"> por necesidades de funcionamiento de la empresa, deban laborar en días inhábiles y festivos, deberán ser autorizados por su </w:t>
      </w:r>
      <w:proofErr w:type="gramStart"/>
      <w:r w:rsidRPr="006F11C9">
        <w:rPr>
          <w:rFonts w:ascii="Arial" w:hAnsi="Arial" w:cs="Arial"/>
          <w:color w:val="000000"/>
          <w:spacing w:val="-3"/>
        </w:rPr>
        <w:t>Jefe</w:t>
      </w:r>
      <w:proofErr w:type="gramEnd"/>
      <w:r w:rsidRPr="006F11C9">
        <w:rPr>
          <w:rFonts w:ascii="Arial" w:hAnsi="Arial" w:cs="Arial"/>
          <w:color w:val="000000"/>
          <w:spacing w:val="-3"/>
        </w:rPr>
        <w:t xml:space="preserve"> Directo. Para tal efecto, se deberá enviar al Departamento de Recursos Humanos el formulario que existe para estos fines, el día hábil anterior a la fecha de la solicitud. Además, estas personas deberán dejar constancia de su permanencia en la Empresa, registrándose para ellos en el reloj control de asistencia respectivo.</w:t>
      </w:r>
    </w:p>
    <w:p w14:paraId="3DCB6BEC" w14:textId="77777777" w:rsidR="006F11C9" w:rsidRPr="006F11C9" w:rsidRDefault="006F11C9" w:rsidP="006F11C9">
      <w:pPr>
        <w:pStyle w:val="Prrafodelista"/>
        <w:rPr>
          <w:rFonts w:ascii="Arial" w:hAnsi="Arial" w:cs="Arial"/>
          <w:color w:val="000000"/>
          <w:spacing w:val="-3"/>
        </w:rPr>
      </w:pPr>
    </w:p>
    <w:p w14:paraId="3F99CD74" w14:textId="77777777" w:rsidR="006F11C9" w:rsidRDefault="00873164">
      <w:pPr>
        <w:pStyle w:val="Prrafodelista"/>
        <w:numPr>
          <w:ilvl w:val="0"/>
          <w:numId w:val="42"/>
        </w:numPr>
        <w:spacing w:before="240"/>
        <w:rPr>
          <w:rFonts w:ascii="Arial" w:hAnsi="Arial" w:cs="Arial"/>
          <w:color w:val="000000"/>
          <w:spacing w:val="-3"/>
        </w:rPr>
      </w:pPr>
      <w:r w:rsidRPr="006F11C9">
        <w:rPr>
          <w:rFonts w:ascii="Arial" w:hAnsi="Arial" w:cs="Arial"/>
          <w:color w:val="000000"/>
          <w:spacing w:val="-3"/>
        </w:rPr>
        <w:t xml:space="preserve">Informar al Personal de Portería o a la Recepcionista, en caso de que no exista Personal de Portería, sobre el ingreso a las dependencias de la empresa de cualquier elemento anormal o desusado que el trabajador porte en su bolso, o vestuario. Sin perjuicio de lo anterior, el personal responsable, por el sistema establecido en este reglamento, procederá a la revisión de los efectos que porten los trabajadores, sujeto en todo momento a las normas que en este mismo reglamento se establecen, sin que ello signifique menoscabo alguno para los trabajadores.   </w:t>
      </w:r>
    </w:p>
    <w:p w14:paraId="0A6BA71F" w14:textId="77777777" w:rsidR="006F11C9" w:rsidRPr="006F11C9" w:rsidRDefault="006F11C9" w:rsidP="006F11C9">
      <w:pPr>
        <w:pStyle w:val="Prrafodelista"/>
        <w:rPr>
          <w:rFonts w:ascii="Arial" w:hAnsi="Arial" w:cs="Arial"/>
          <w:color w:val="000000"/>
          <w:spacing w:val="-3"/>
        </w:rPr>
      </w:pPr>
    </w:p>
    <w:p w14:paraId="3E3B3F64" w14:textId="77777777" w:rsidR="006F11C9" w:rsidRDefault="00873164">
      <w:pPr>
        <w:pStyle w:val="Prrafodelista"/>
        <w:numPr>
          <w:ilvl w:val="0"/>
          <w:numId w:val="42"/>
        </w:numPr>
        <w:spacing w:before="240"/>
        <w:rPr>
          <w:rFonts w:ascii="Arial" w:hAnsi="Arial" w:cs="Arial"/>
          <w:color w:val="000000"/>
          <w:spacing w:val="-3"/>
        </w:rPr>
      </w:pPr>
      <w:r w:rsidRPr="006F11C9">
        <w:rPr>
          <w:rFonts w:ascii="Arial" w:hAnsi="Arial" w:cs="Arial"/>
          <w:color w:val="000000"/>
          <w:spacing w:val="-3"/>
        </w:rPr>
        <w:t>Abstenerse de fumar en todas las dependencias, sean interiores o exteriores, abiertas o cerradas, salvo en el lugar expresamente indicado para ello por aviso escrito.</w:t>
      </w:r>
    </w:p>
    <w:p w14:paraId="01FBC160" w14:textId="77777777" w:rsidR="006F11C9" w:rsidRPr="006F11C9" w:rsidRDefault="006F11C9" w:rsidP="006F11C9">
      <w:pPr>
        <w:pStyle w:val="Prrafodelista"/>
        <w:rPr>
          <w:rFonts w:ascii="Arial" w:hAnsi="Arial" w:cs="Arial"/>
          <w:color w:val="000000"/>
          <w:spacing w:val="-3"/>
        </w:rPr>
      </w:pPr>
    </w:p>
    <w:p w14:paraId="4293FBBD" w14:textId="77777777" w:rsidR="006F11C9" w:rsidRDefault="00873164">
      <w:pPr>
        <w:pStyle w:val="Prrafodelista"/>
        <w:numPr>
          <w:ilvl w:val="0"/>
          <w:numId w:val="42"/>
        </w:numPr>
        <w:spacing w:before="240"/>
        <w:rPr>
          <w:rFonts w:ascii="Arial" w:hAnsi="Arial" w:cs="Arial"/>
          <w:color w:val="000000"/>
          <w:spacing w:val="-3"/>
        </w:rPr>
      </w:pPr>
      <w:r w:rsidRPr="006F11C9">
        <w:rPr>
          <w:rFonts w:ascii="Arial" w:hAnsi="Arial" w:cs="Arial"/>
          <w:color w:val="000000"/>
          <w:spacing w:val="-3"/>
        </w:rPr>
        <w:t>Concurrir a los cursos o seminarios de capacitación programados por la empresa de los cuales haya sido nominado.</w:t>
      </w:r>
    </w:p>
    <w:p w14:paraId="422D6218" w14:textId="77777777" w:rsidR="006F11C9" w:rsidRPr="006F11C9" w:rsidRDefault="006F11C9" w:rsidP="006F11C9">
      <w:pPr>
        <w:pStyle w:val="Prrafodelista"/>
        <w:rPr>
          <w:rFonts w:ascii="Arial" w:hAnsi="Arial" w:cs="Arial"/>
          <w:color w:val="000000"/>
          <w:spacing w:val="-3"/>
        </w:rPr>
      </w:pPr>
    </w:p>
    <w:p w14:paraId="7D6FE45C" w14:textId="77777777" w:rsidR="006F11C9" w:rsidRDefault="00873164">
      <w:pPr>
        <w:pStyle w:val="Prrafodelista"/>
        <w:numPr>
          <w:ilvl w:val="0"/>
          <w:numId w:val="42"/>
        </w:numPr>
        <w:spacing w:before="240"/>
        <w:rPr>
          <w:rFonts w:ascii="Arial" w:hAnsi="Arial" w:cs="Arial"/>
          <w:color w:val="000000"/>
          <w:spacing w:val="-3"/>
        </w:rPr>
      </w:pPr>
      <w:r w:rsidRPr="006F11C9">
        <w:rPr>
          <w:rFonts w:ascii="Arial" w:hAnsi="Arial" w:cs="Arial"/>
          <w:color w:val="000000"/>
          <w:spacing w:val="-3"/>
        </w:rPr>
        <w:t>No Ejercer en forma indebida, por ningún medio, requerimientos de carácter sexual, no consentidos por quien los recibe y que amenacen o perjudiquen su situación laboral o sus oportunidades en el empleo, lo cual constituirá para todos estos efectos una “conducta de acoso sexual”.</w:t>
      </w:r>
    </w:p>
    <w:p w14:paraId="4898A830" w14:textId="77777777" w:rsidR="006F11C9" w:rsidRPr="006F11C9" w:rsidRDefault="006F11C9" w:rsidP="006F11C9">
      <w:pPr>
        <w:pStyle w:val="Prrafodelista"/>
        <w:rPr>
          <w:rFonts w:ascii="Arial" w:hAnsi="Arial" w:cs="Arial"/>
          <w:color w:val="000000"/>
          <w:spacing w:val="-3"/>
        </w:rPr>
      </w:pPr>
    </w:p>
    <w:p w14:paraId="35AB460D" w14:textId="77777777" w:rsidR="006F11C9" w:rsidRPr="006F11C9" w:rsidRDefault="00873164">
      <w:pPr>
        <w:pStyle w:val="Prrafodelista"/>
        <w:numPr>
          <w:ilvl w:val="0"/>
          <w:numId w:val="42"/>
        </w:numPr>
        <w:spacing w:before="240"/>
        <w:rPr>
          <w:rFonts w:ascii="Arial" w:hAnsi="Arial" w:cs="Arial"/>
          <w:color w:val="000000"/>
          <w:spacing w:val="-3"/>
        </w:rPr>
      </w:pPr>
      <w:r w:rsidRPr="006F11C9">
        <w:rPr>
          <w:rFonts w:ascii="Arial" w:hAnsi="Arial" w:cs="Arial"/>
          <w:color w:val="000000"/>
          <w:spacing w:val="-3"/>
        </w:rPr>
        <w:t xml:space="preserve">Guardar absoluta reserva sobre los asuntos internos e información de todo tipo de la empresa, mantener bajo estricta reserva y confidencialidad, todo antecedentes, información, dato o hecho que conociere o de que dispusiere, por cualquier motivo, en relación con las actividades </w:t>
      </w:r>
      <w:r w:rsidRPr="006F11C9">
        <w:rPr>
          <w:rFonts w:ascii="Arial" w:hAnsi="Arial" w:cs="Arial"/>
          <w:color w:val="000000"/>
        </w:rPr>
        <w:t>de la empresa y de sus directores, representantes o apoderados y demás personal, incluidos su correspondencia, acuerdos, convenios y contratos, libros de comercio o de contabilidad y documentos de cualquier especie que contengan información sobre las actividades de la empresa.</w:t>
      </w:r>
    </w:p>
    <w:p w14:paraId="06AB36F8" w14:textId="77777777" w:rsidR="006F11C9" w:rsidRPr="006F11C9" w:rsidRDefault="006F11C9" w:rsidP="006F11C9">
      <w:pPr>
        <w:pStyle w:val="Prrafodelista"/>
        <w:rPr>
          <w:rFonts w:ascii="Arial" w:hAnsi="Arial" w:cs="Arial"/>
          <w:color w:val="000000"/>
          <w:spacing w:val="-3"/>
        </w:rPr>
      </w:pPr>
    </w:p>
    <w:p w14:paraId="27DD8C85" w14:textId="77777777" w:rsidR="006F11C9" w:rsidRDefault="00873164">
      <w:pPr>
        <w:pStyle w:val="Prrafodelista"/>
        <w:numPr>
          <w:ilvl w:val="0"/>
          <w:numId w:val="42"/>
        </w:numPr>
        <w:spacing w:before="240"/>
        <w:rPr>
          <w:rFonts w:ascii="Arial" w:hAnsi="Arial" w:cs="Arial"/>
          <w:color w:val="000000"/>
          <w:spacing w:val="-3"/>
        </w:rPr>
      </w:pPr>
      <w:r w:rsidRPr="006F11C9">
        <w:rPr>
          <w:rFonts w:ascii="Arial" w:hAnsi="Arial" w:cs="Arial"/>
          <w:color w:val="000000"/>
          <w:spacing w:val="-3"/>
        </w:rPr>
        <w:t>Acatar las instrucciones</w:t>
      </w:r>
      <w:r w:rsidR="006F11C9">
        <w:rPr>
          <w:rFonts w:ascii="Arial" w:hAnsi="Arial" w:cs="Arial"/>
          <w:color w:val="000000"/>
          <w:spacing w:val="-3"/>
        </w:rPr>
        <w:t xml:space="preserve"> </w:t>
      </w:r>
      <w:r w:rsidRPr="006F11C9">
        <w:rPr>
          <w:rFonts w:ascii="Arial" w:hAnsi="Arial" w:cs="Arial"/>
          <w:color w:val="000000"/>
          <w:spacing w:val="-3"/>
        </w:rPr>
        <w:t xml:space="preserve">que tiene por objeto evitar inconvenientes de usos no autorizados de software. De esta forma, los empleados deberán cumplir con las obligaciones de esta naturaleza y no podrán, salvo autorización expresa de </w:t>
      </w:r>
      <w:r w:rsidRPr="006F11C9">
        <w:rPr>
          <w:rFonts w:ascii="Arial" w:hAnsi="Arial" w:cs="Arial"/>
          <w:color w:val="000000"/>
          <w:spacing w:val="-3"/>
        </w:rPr>
        <w:lastRenderedPageBreak/>
        <w:t xml:space="preserve">dicho departamento, introducir y/o bajar de internet programas, medios magnéticos e información que no sean de aquellas relacionadas estrictamente con el trabajo de la empresa. </w:t>
      </w:r>
    </w:p>
    <w:p w14:paraId="796488BA" w14:textId="77777777" w:rsidR="006F11C9" w:rsidRPr="006F11C9" w:rsidRDefault="006F11C9" w:rsidP="006F11C9">
      <w:pPr>
        <w:pStyle w:val="Prrafodelista"/>
        <w:rPr>
          <w:rFonts w:ascii="Arial" w:hAnsi="Arial" w:cs="Arial"/>
          <w:color w:val="000000"/>
          <w:spacing w:val="-3"/>
        </w:rPr>
      </w:pPr>
    </w:p>
    <w:p w14:paraId="2CF318B1" w14:textId="77777777" w:rsidR="006F11C9" w:rsidRDefault="00873164">
      <w:pPr>
        <w:pStyle w:val="Prrafodelista"/>
        <w:numPr>
          <w:ilvl w:val="0"/>
          <w:numId w:val="42"/>
        </w:numPr>
        <w:spacing w:before="240"/>
        <w:rPr>
          <w:rFonts w:ascii="Arial" w:hAnsi="Arial" w:cs="Arial"/>
          <w:color w:val="000000"/>
          <w:spacing w:val="-3"/>
        </w:rPr>
      </w:pPr>
      <w:r w:rsidRPr="006F11C9">
        <w:rPr>
          <w:rFonts w:ascii="Arial" w:hAnsi="Arial" w:cs="Arial"/>
          <w:color w:val="000000"/>
          <w:spacing w:val="-3"/>
        </w:rPr>
        <w:t>Identificarse con la respectiva credencial al ingreso y salida de la empresa.</w:t>
      </w:r>
    </w:p>
    <w:p w14:paraId="050702DD" w14:textId="77777777" w:rsidR="006F11C9" w:rsidRPr="006F11C9" w:rsidRDefault="006F11C9" w:rsidP="006F11C9">
      <w:pPr>
        <w:pStyle w:val="Prrafodelista"/>
        <w:rPr>
          <w:rFonts w:ascii="Arial" w:hAnsi="Arial" w:cs="Arial"/>
          <w:color w:val="000000"/>
          <w:spacing w:val="-3"/>
        </w:rPr>
      </w:pPr>
    </w:p>
    <w:p w14:paraId="5A965148" w14:textId="77777777" w:rsidR="006F11C9" w:rsidRDefault="00873164">
      <w:pPr>
        <w:pStyle w:val="Prrafodelista"/>
        <w:numPr>
          <w:ilvl w:val="0"/>
          <w:numId w:val="42"/>
        </w:numPr>
        <w:spacing w:before="240"/>
        <w:rPr>
          <w:rFonts w:ascii="Arial" w:hAnsi="Arial" w:cs="Arial"/>
          <w:color w:val="000000"/>
          <w:spacing w:val="-3"/>
        </w:rPr>
      </w:pPr>
      <w:r w:rsidRPr="006F11C9">
        <w:rPr>
          <w:rFonts w:ascii="Arial" w:hAnsi="Arial" w:cs="Arial"/>
          <w:color w:val="000000"/>
          <w:spacing w:val="-3"/>
        </w:rPr>
        <w:t xml:space="preserve">Para el caso de los trabajadores que se desempeñen en Bodega, Despacho y Transporte de Insumos o Mercadería de cualquier tipo, será obligación la revisión de los documentos que deben respaldar el ingreso, salida o transporte de mercaderías, debiendo velar por la concordancia de las descripciones, montos y volúmenes. El incumplimiento de esta obligación ocurrida 1 vez dentro de un mes, será considerada como falta leve para efectos de lo señalado en los artículos 44, 102 y 103 de este Reglamento Interno. El incumplimiento de esta obligación ocurrida con mayor frecuencia a la antes señalada, o bien ocurrida con la misma </w:t>
      </w:r>
      <w:proofErr w:type="gramStart"/>
      <w:r w:rsidRPr="006F11C9">
        <w:rPr>
          <w:rFonts w:ascii="Arial" w:hAnsi="Arial" w:cs="Arial"/>
          <w:color w:val="000000"/>
          <w:spacing w:val="-3"/>
        </w:rPr>
        <w:t>frecuencia</w:t>
      </w:r>
      <w:proofErr w:type="gramEnd"/>
      <w:r w:rsidRPr="006F11C9">
        <w:rPr>
          <w:rFonts w:ascii="Arial" w:hAnsi="Arial" w:cs="Arial"/>
          <w:color w:val="000000"/>
          <w:spacing w:val="-3"/>
        </w:rPr>
        <w:t xml:space="preserve"> pero en meses consecutivos, o bien ocurrida 3 veces o más dentro de un período de 6 meses, se considerará falta grave de las obligaciones que impone el contrato y en este caso habrá lugar a lo señalado en el párrafo inmediatamente siguiente.</w:t>
      </w:r>
    </w:p>
    <w:p w14:paraId="53B92287" w14:textId="77777777" w:rsidR="006F11C9" w:rsidRPr="006F11C9" w:rsidRDefault="006F11C9" w:rsidP="006F11C9">
      <w:pPr>
        <w:pStyle w:val="Prrafodelista"/>
        <w:rPr>
          <w:rFonts w:ascii="Arial" w:hAnsi="Arial" w:cs="Arial"/>
          <w:spacing w:val="-3"/>
        </w:rPr>
      </w:pPr>
    </w:p>
    <w:p w14:paraId="5264E89D" w14:textId="352EAC57" w:rsidR="0082337E" w:rsidRPr="006F11C9" w:rsidRDefault="00873164">
      <w:pPr>
        <w:pStyle w:val="Prrafodelista"/>
        <w:numPr>
          <w:ilvl w:val="0"/>
          <w:numId w:val="42"/>
        </w:numPr>
        <w:spacing w:before="240"/>
        <w:rPr>
          <w:rFonts w:ascii="Arial" w:hAnsi="Arial" w:cs="Arial"/>
          <w:color w:val="000000"/>
          <w:spacing w:val="-3"/>
        </w:rPr>
      </w:pPr>
      <w:r w:rsidRPr="006F11C9">
        <w:rPr>
          <w:rFonts w:ascii="Arial" w:hAnsi="Arial" w:cs="Arial"/>
          <w:spacing w:val="-3"/>
        </w:rPr>
        <w:t xml:space="preserve">Todas las obligaciones antes señaladas serán consideradas como obligaciones esenciales que impone el contrato, para todos los efectos legales, </w:t>
      </w:r>
      <w:proofErr w:type="gramStart"/>
      <w:r w:rsidRPr="006F11C9">
        <w:rPr>
          <w:rFonts w:ascii="Arial" w:hAnsi="Arial" w:cs="Arial"/>
          <w:spacing w:val="-3"/>
        </w:rPr>
        <w:t>de acuerdo a</w:t>
      </w:r>
      <w:proofErr w:type="gramEnd"/>
      <w:r w:rsidRPr="006F11C9">
        <w:rPr>
          <w:rFonts w:ascii="Arial" w:hAnsi="Arial" w:cs="Arial"/>
          <w:spacing w:val="-3"/>
        </w:rPr>
        <w:t xml:space="preserve"> lo establecido en el artículo 160, número 7 del Código del Trabajo, sin perjuicio de lo señalado en la letra t) anterior.</w:t>
      </w:r>
      <w:bookmarkStart w:id="11" w:name="_Toc290373702"/>
    </w:p>
    <w:p w14:paraId="43C93C90" w14:textId="77777777" w:rsidR="006F11C9" w:rsidRPr="006F11C9" w:rsidRDefault="006F11C9" w:rsidP="006F11C9">
      <w:pPr>
        <w:rPr>
          <w:rFonts w:ascii="Arial" w:hAnsi="Arial" w:cs="Arial"/>
          <w:color w:val="000000"/>
          <w:spacing w:val="-3"/>
        </w:rPr>
      </w:pPr>
    </w:p>
    <w:p w14:paraId="7BDDD2BF" w14:textId="61172469" w:rsidR="006C5B6D" w:rsidRPr="006B6A62" w:rsidRDefault="00873164" w:rsidP="00FE7173">
      <w:pPr>
        <w:pStyle w:val="Ttulo2"/>
        <w:spacing w:before="240"/>
        <w:rPr>
          <w:rFonts w:cs="Arial"/>
          <w:b w:val="0"/>
        </w:rPr>
      </w:pPr>
      <w:bookmarkStart w:id="12" w:name="_Toc202537575"/>
      <w:r w:rsidRPr="00A81A5E">
        <w:rPr>
          <w:rFonts w:cs="Arial"/>
        </w:rPr>
        <w:t>T</w:t>
      </w:r>
      <w:r w:rsidR="00CF1972" w:rsidRPr="00A81A5E">
        <w:rPr>
          <w:rFonts w:cs="Arial"/>
        </w:rPr>
        <w:t>I</w:t>
      </w:r>
      <w:r w:rsidRPr="00A81A5E">
        <w:rPr>
          <w:rFonts w:cs="Arial"/>
        </w:rPr>
        <w:t>TULO VIII: DE LAS PROHIBICIONES</w:t>
      </w:r>
      <w:bookmarkEnd w:id="11"/>
      <w:bookmarkEnd w:id="12"/>
    </w:p>
    <w:p w14:paraId="58D9BC7F" w14:textId="6A321DD5" w:rsidR="006C5B6D" w:rsidRPr="006B6A62" w:rsidRDefault="00873164" w:rsidP="00BD1FA8">
      <w:pPr>
        <w:spacing w:before="240"/>
        <w:jc w:val="both"/>
        <w:rPr>
          <w:rFonts w:ascii="Arial" w:hAnsi="Arial" w:cs="Arial"/>
          <w:spacing w:val="-3"/>
        </w:rPr>
      </w:pPr>
      <w:r w:rsidRPr="006B6A62">
        <w:rPr>
          <w:rFonts w:ascii="Arial" w:hAnsi="Arial" w:cs="Arial"/>
          <w:b/>
          <w:spacing w:val="-3"/>
        </w:rPr>
        <w:t>Artículo 28º:</w:t>
      </w:r>
      <w:r w:rsidRPr="006B6A62">
        <w:rPr>
          <w:rFonts w:ascii="Arial" w:hAnsi="Arial" w:cs="Arial"/>
          <w:spacing w:val="-3"/>
        </w:rPr>
        <w:t xml:space="preserve"> Además de lo establecido como prohibición en el contrato individual está prohibido a los trabajadores de la Empresa:</w:t>
      </w:r>
    </w:p>
    <w:p w14:paraId="5B314FA0" w14:textId="77777777" w:rsidR="001E3D2A" w:rsidRDefault="00873164">
      <w:pPr>
        <w:pStyle w:val="Prrafodelista"/>
        <w:numPr>
          <w:ilvl w:val="0"/>
          <w:numId w:val="43"/>
        </w:numPr>
        <w:spacing w:before="240"/>
        <w:rPr>
          <w:rFonts w:ascii="Arial" w:hAnsi="Arial" w:cs="Arial"/>
          <w:spacing w:val="-3"/>
        </w:rPr>
      </w:pPr>
      <w:r w:rsidRPr="006F11C9">
        <w:rPr>
          <w:rFonts w:ascii="Arial" w:hAnsi="Arial" w:cs="Arial"/>
          <w:spacing w:val="-3"/>
        </w:rPr>
        <w:t xml:space="preserve">Llegar atrasado a su trabajo o retirarse antes del término de la jornada de trabajo, salvo autorización expresa de su </w:t>
      </w:r>
      <w:proofErr w:type="gramStart"/>
      <w:r w:rsidRPr="006F11C9">
        <w:rPr>
          <w:rFonts w:ascii="Arial" w:hAnsi="Arial" w:cs="Arial"/>
          <w:spacing w:val="-3"/>
        </w:rPr>
        <w:t>Jefe</w:t>
      </w:r>
      <w:proofErr w:type="gramEnd"/>
      <w:r w:rsidRPr="006F11C9">
        <w:rPr>
          <w:rFonts w:ascii="Arial" w:hAnsi="Arial" w:cs="Arial"/>
          <w:spacing w:val="-3"/>
        </w:rPr>
        <w:t xml:space="preserve"> directo o de otro nivel superior.</w:t>
      </w:r>
    </w:p>
    <w:p w14:paraId="62A08FDF" w14:textId="77777777" w:rsidR="001E3D2A" w:rsidRDefault="001E3D2A" w:rsidP="001E3D2A">
      <w:pPr>
        <w:pStyle w:val="Prrafodelista"/>
        <w:spacing w:before="240"/>
        <w:ind w:left="720" w:firstLine="0"/>
        <w:rPr>
          <w:rFonts w:ascii="Arial" w:hAnsi="Arial" w:cs="Arial"/>
          <w:spacing w:val="-3"/>
        </w:rPr>
      </w:pPr>
    </w:p>
    <w:p w14:paraId="35917298" w14:textId="77777777" w:rsidR="001E3D2A" w:rsidRDefault="00873164">
      <w:pPr>
        <w:pStyle w:val="Prrafodelista"/>
        <w:numPr>
          <w:ilvl w:val="0"/>
          <w:numId w:val="43"/>
        </w:numPr>
        <w:spacing w:before="240"/>
        <w:rPr>
          <w:rFonts w:ascii="Arial" w:hAnsi="Arial" w:cs="Arial"/>
          <w:spacing w:val="-3"/>
        </w:rPr>
      </w:pPr>
      <w:r w:rsidRPr="001E3D2A">
        <w:rPr>
          <w:rFonts w:ascii="Arial" w:hAnsi="Arial" w:cs="Arial"/>
          <w:spacing w:val="-3"/>
        </w:rPr>
        <w:t>Preocuparse o realizar cualquier acción durante las horas de trabajo de negocios o actividades ajenas al establecimiento, de asuntos personales en forma excesiva o de atender personas que no tengan vinculación con sus funciones.</w:t>
      </w:r>
    </w:p>
    <w:p w14:paraId="27E5F39B" w14:textId="77777777" w:rsidR="001E3D2A" w:rsidRPr="001E3D2A" w:rsidRDefault="001E3D2A" w:rsidP="001E3D2A">
      <w:pPr>
        <w:pStyle w:val="Prrafodelista"/>
        <w:rPr>
          <w:rFonts w:ascii="Arial" w:hAnsi="Arial" w:cs="Arial"/>
          <w:spacing w:val="-3"/>
        </w:rPr>
      </w:pPr>
    </w:p>
    <w:p w14:paraId="6ADB028F" w14:textId="77777777" w:rsidR="001E3D2A" w:rsidRDefault="00873164">
      <w:pPr>
        <w:pStyle w:val="Prrafodelista"/>
        <w:numPr>
          <w:ilvl w:val="0"/>
          <w:numId w:val="43"/>
        </w:numPr>
        <w:spacing w:before="240"/>
        <w:rPr>
          <w:rFonts w:ascii="Arial" w:hAnsi="Arial" w:cs="Arial"/>
          <w:spacing w:val="-3"/>
        </w:rPr>
      </w:pPr>
      <w:r w:rsidRPr="001E3D2A">
        <w:rPr>
          <w:rFonts w:ascii="Arial" w:hAnsi="Arial" w:cs="Arial"/>
          <w:spacing w:val="-3"/>
        </w:rPr>
        <w:t>Fumar cigarrillos, leer diarios, revistas o cualquier material de lectura en horario laboral, y que no esté relacionado con su trabajo.</w:t>
      </w:r>
    </w:p>
    <w:p w14:paraId="6EFE1B43" w14:textId="77777777" w:rsidR="001E3D2A" w:rsidRPr="001E3D2A" w:rsidRDefault="001E3D2A" w:rsidP="001E3D2A">
      <w:pPr>
        <w:pStyle w:val="Prrafodelista"/>
        <w:rPr>
          <w:rFonts w:ascii="Arial" w:hAnsi="Arial" w:cs="Arial"/>
          <w:spacing w:val="-3"/>
        </w:rPr>
      </w:pPr>
    </w:p>
    <w:p w14:paraId="0DA83BE7" w14:textId="77777777" w:rsidR="001E3D2A" w:rsidRDefault="00873164">
      <w:pPr>
        <w:pStyle w:val="Prrafodelista"/>
        <w:numPr>
          <w:ilvl w:val="0"/>
          <w:numId w:val="43"/>
        </w:numPr>
        <w:spacing w:before="240"/>
        <w:rPr>
          <w:rFonts w:ascii="Arial" w:hAnsi="Arial" w:cs="Arial"/>
          <w:spacing w:val="-3"/>
        </w:rPr>
      </w:pPr>
      <w:r w:rsidRPr="001E3D2A">
        <w:rPr>
          <w:rFonts w:ascii="Arial" w:hAnsi="Arial" w:cs="Arial"/>
          <w:spacing w:val="-3"/>
        </w:rPr>
        <w:lastRenderedPageBreak/>
        <w:t>Correr listas o suscripciones de cualquier naturaleza, sin la previa autorización del Departamento de Recursos Humanos.</w:t>
      </w:r>
    </w:p>
    <w:p w14:paraId="0A0ED022" w14:textId="77777777" w:rsidR="001E3D2A" w:rsidRPr="001E3D2A" w:rsidRDefault="001E3D2A" w:rsidP="001E3D2A">
      <w:pPr>
        <w:pStyle w:val="Prrafodelista"/>
        <w:rPr>
          <w:rFonts w:ascii="Arial" w:hAnsi="Arial" w:cs="Arial"/>
          <w:spacing w:val="-3"/>
        </w:rPr>
      </w:pPr>
    </w:p>
    <w:p w14:paraId="7F8538BF" w14:textId="77777777" w:rsidR="001E3D2A" w:rsidRDefault="00873164">
      <w:pPr>
        <w:pStyle w:val="Prrafodelista"/>
        <w:numPr>
          <w:ilvl w:val="0"/>
          <w:numId w:val="43"/>
        </w:numPr>
        <w:spacing w:before="240"/>
        <w:rPr>
          <w:rFonts w:ascii="Arial" w:hAnsi="Arial" w:cs="Arial"/>
          <w:spacing w:val="-3"/>
        </w:rPr>
      </w:pPr>
      <w:r w:rsidRPr="001E3D2A">
        <w:rPr>
          <w:rFonts w:ascii="Arial" w:hAnsi="Arial" w:cs="Arial"/>
          <w:spacing w:val="-3"/>
        </w:rPr>
        <w:t>Desarrollar discusiones o propaganda dentro del establecimiento, ya sea de carácter político, religioso o social.</w:t>
      </w:r>
    </w:p>
    <w:p w14:paraId="34DEFE2F" w14:textId="77777777" w:rsidR="001E3D2A" w:rsidRPr="001E3D2A" w:rsidRDefault="001E3D2A" w:rsidP="001E3D2A">
      <w:pPr>
        <w:pStyle w:val="Prrafodelista"/>
        <w:rPr>
          <w:rFonts w:ascii="Arial" w:hAnsi="Arial" w:cs="Arial"/>
          <w:spacing w:val="-3"/>
        </w:rPr>
      </w:pPr>
    </w:p>
    <w:p w14:paraId="2D09C5E6" w14:textId="77777777" w:rsidR="001E3D2A" w:rsidRDefault="00873164">
      <w:pPr>
        <w:pStyle w:val="Prrafodelista"/>
        <w:numPr>
          <w:ilvl w:val="0"/>
          <w:numId w:val="43"/>
        </w:numPr>
        <w:spacing w:before="240"/>
        <w:rPr>
          <w:rFonts w:ascii="Arial" w:hAnsi="Arial" w:cs="Arial"/>
          <w:spacing w:val="-3"/>
        </w:rPr>
      </w:pPr>
      <w:r w:rsidRPr="001E3D2A">
        <w:rPr>
          <w:rFonts w:ascii="Arial" w:hAnsi="Arial" w:cs="Arial"/>
          <w:spacing w:val="-3"/>
        </w:rPr>
        <w:t>Realizar cualquier acto que atente contra la moral, disciplina o buenas costumbres.</w:t>
      </w:r>
    </w:p>
    <w:p w14:paraId="6AF9D162" w14:textId="77777777" w:rsidR="001E3D2A" w:rsidRPr="001E3D2A" w:rsidRDefault="001E3D2A" w:rsidP="001E3D2A">
      <w:pPr>
        <w:pStyle w:val="Prrafodelista"/>
        <w:rPr>
          <w:rFonts w:ascii="Arial" w:hAnsi="Arial" w:cs="Arial"/>
          <w:spacing w:val="-3"/>
        </w:rPr>
      </w:pPr>
    </w:p>
    <w:p w14:paraId="0B5E6D3B" w14:textId="77777777" w:rsidR="001E3D2A" w:rsidRDefault="00873164">
      <w:pPr>
        <w:pStyle w:val="Prrafodelista"/>
        <w:numPr>
          <w:ilvl w:val="0"/>
          <w:numId w:val="43"/>
        </w:numPr>
        <w:spacing w:before="240"/>
        <w:rPr>
          <w:rFonts w:ascii="Arial" w:hAnsi="Arial" w:cs="Arial"/>
          <w:spacing w:val="-3"/>
        </w:rPr>
      </w:pPr>
      <w:r w:rsidRPr="001E3D2A">
        <w:rPr>
          <w:rFonts w:ascii="Arial" w:hAnsi="Arial" w:cs="Arial"/>
          <w:spacing w:val="-3"/>
        </w:rPr>
        <w:t>Realizar trabajos que no estén dentro de su descripción, funciones y naturaleza.</w:t>
      </w:r>
    </w:p>
    <w:p w14:paraId="40911D2B" w14:textId="77777777" w:rsidR="001E3D2A" w:rsidRPr="001E3D2A" w:rsidRDefault="001E3D2A" w:rsidP="001E3D2A">
      <w:pPr>
        <w:pStyle w:val="Prrafodelista"/>
        <w:rPr>
          <w:rFonts w:ascii="Arial" w:hAnsi="Arial" w:cs="Arial"/>
          <w:spacing w:val="-3"/>
        </w:rPr>
      </w:pPr>
    </w:p>
    <w:p w14:paraId="66BA9F1A" w14:textId="77777777" w:rsidR="001E3D2A" w:rsidRDefault="00873164">
      <w:pPr>
        <w:pStyle w:val="Prrafodelista"/>
        <w:numPr>
          <w:ilvl w:val="0"/>
          <w:numId w:val="43"/>
        </w:numPr>
        <w:spacing w:before="240"/>
        <w:rPr>
          <w:rFonts w:ascii="Arial" w:hAnsi="Arial" w:cs="Arial"/>
          <w:spacing w:val="-3"/>
        </w:rPr>
      </w:pPr>
      <w:r w:rsidRPr="001E3D2A">
        <w:rPr>
          <w:rFonts w:ascii="Arial" w:hAnsi="Arial" w:cs="Arial"/>
          <w:spacing w:val="-3"/>
        </w:rPr>
        <w:t>Ocupar las duchas dentro de las horas de trabajo.</w:t>
      </w:r>
    </w:p>
    <w:p w14:paraId="207694DE" w14:textId="77777777" w:rsidR="001E3D2A" w:rsidRPr="001E3D2A" w:rsidRDefault="001E3D2A" w:rsidP="001E3D2A">
      <w:pPr>
        <w:pStyle w:val="Prrafodelista"/>
        <w:rPr>
          <w:rFonts w:ascii="Arial" w:hAnsi="Arial" w:cs="Arial"/>
          <w:spacing w:val="-3"/>
        </w:rPr>
      </w:pPr>
    </w:p>
    <w:p w14:paraId="118C8C96" w14:textId="77777777" w:rsidR="001E3D2A" w:rsidRDefault="00873164">
      <w:pPr>
        <w:pStyle w:val="Prrafodelista"/>
        <w:numPr>
          <w:ilvl w:val="0"/>
          <w:numId w:val="43"/>
        </w:numPr>
        <w:spacing w:before="240"/>
        <w:rPr>
          <w:rFonts w:ascii="Arial" w:hAnsi="Arial" w:cs="Arial"/>
          <w:spacing w:val="-3"/>
        </w:rPr>
      </w:pPr>
      <w:r w:rsidRPr="001E3D2A">
        <w:rPr>
          <w:rFonts w:ascii="Arial" w:hAnsi="Arial" w:cs="Arial"/>
          <w:spacing w:val="-3"/>
        </w:rPr>
        <w:t xml:space="preserve">Revelar datos o antecedentes que haya conocido con motivo de sus relaciones con la empresa, por cualquier medio que </w:t>
      </w:r>
      <w:proofErr w:type="gramStart"/>
      <w:r w:rsidRPr="001E3D2A">
        <w:rPr>
          <w:rFonts w:ascii="Arial" w:hAnsi="Arial" w:cs="Arial"/>
          <w:spacing w:val="-3"/>
        </w:rPr>
        <w:t>éste sean</w:t>
      </w:r>
      <w:proofErr w:type="gramEnd"/>
      <w:r w:rsidRPr="001E3D2A">
        <w:rPr>
          <w:rFonts w:ascii="Arial" w:hAnsi="Arial" w:cs="Arial"/>
          <w:spacing w:val="-3"/>
        </w:rPr>
        <w:t xml:space="preserve"> </w:t>
      </w:r>
      <w:proofErr w:type="gramStart"/>
      <w:r w:rsidRPr="001E3D2A">
        <w:rPr>
          <w:rFonts w:ascii="Arial" w:hAnsi="Arial" w:cs="Arial"/>
          <w:spacing w:val="-3"/>
        </w:rPr>
        <w:t>incluyendo</w:t>
      </w:r>
      <w:proofErr w:type="gramEnd"/>
      <w:r w:rsidRPr="001E3D2A">
        <w:rPr>
          <w:rFonts w:ascii="Arial" w:hAnsi="Arial" w:cs="Arial"/>
          <w:spacing w:val="-3"/>
        </w:rPr>
        <w:t xml:space="preserve"> pero no limitado a correos electrónicos, información verbal, documentos, medios </w:t>
      </w:r>
      <w:r w:rsidR="00F25736" w:rsidRPr="001E3D2A">
        <w:rPr>
          <w:rFonts w:ascii="Arial" w:hAnsi="Arial" w:cs="Arial"/>
          <w:spacing w:val="-3"/>
        </w:rPr>
        <w:t>video gráficos</w:t>
      </w:r>
      <w:r w:rsidRPr="001E3D2A">
        <w:rPr>
          <w:rFonts w:ascii="Arial" w:hAnsi="Arial" w:cs="Arial"/>
          <w:spacing w:val="-3"/>
        </w:rPr>
        <w:t>, u otros, o cuando por su naturaleza la información fuere declarada de carácter reservada.</w:t>
      </w:r>
    </w:p>
    <w:p w14:paraId="57FA083E" w14:textId="77777777" w:rsidR="001E3D2A" w:rsidRPr="001E3D2A" w:rsidRDefault="001E3D2A" w:rsidP="001E3D2A">
      <w:pPr>
        <w:pStyle w:val="Prrafodelista"/>
        <w:rPr>
          <w:rFonts w:ascii="Arial" w:hAnsi="Arial" w:cs="Arial"/>
          <w:spacing w:val="-3"/>
        </w:rPr>
      </w:pPr>
    </w:p>
    <w:p w14:paraId="7EAE2311" w14:textId="77777777" w:rsidR="001E3D2A" w:rsidRDefault="00873164">
      <w:pPr>
        <w:pStyle w:val="Prrafodelista"/>
        <w:numPr>
          <w:ilvl w:val="0"/>
          <w:numId w:val="43"/>
        </w:numPr>
        <w:spacing w:before="240"/>
        <w:rPr>
          <w:rFonts w:ascii="Arial" w:hAnsi="Arial" w:cs="Arial"/>
          <w:spacing w:val="-3"/>
        </w:rPr>
      </w:pPr>
      <w:r w:rsidRPr="001E3D2A">
        <w:rPr>
          <w:rFonts w:ascii="Arial" w:hAnsi="Arial" w:cs="Arial"/>
          <w:spacing w:val="-3"/>
        </w:rPr>
        <w:t>Desarrollar durante las horas de trabajo y dentro de las oficinas, locales de trabajo y lugares de faenas, otras actividades distintas a su función o tarea.</w:t>
      </w:r>
    </w:p>
    <w:p w14:paraId="79844E9D" w14:textId="77777777" w:rsidR="001E3D2A" w:rsidRPr="001E3D2A" w:rsidRDefault="001E3D2A" w:rsidP="001E3D2A">
      <w:pPr>
        <w:pStyle w:val="Prrafodelista"/>
        <w:rPr>
          <w:rFonts w:ascii="Arial" w:hAnsi="Arial" w:cs="Arial"/>
          <w:spacing w:val="-3"/>
        </w:rPr>
      </w:pPr>
    </w:p>
    <w:p w14:paraId="6885BE04" w14:textId="77777777" w:rsidR="001E3D2A" w:rsidRDefault="00873164">
      <w:pPr>
        <w:pStyle w:val="Prrafodelista"/>
        <w:numPr>
          <w:ilvl w:val="0"/>
          <w:numId w:val="43"/>
        </w:numPr>
        <w:spacing w:before="240"/>
        <w:rPr>
          <w:rFonts w:ascii="Arial" w:hAnsi="Arial" w:cs="Arial"/>
          <w:spacing w:val="-3"/>
        </w:rPr>
      </w:pPr>
      <w:r w:rsidRPr="001E3D2A">
        <w:rPr>
          <w:rFonts w:ascii="Arial" w:hAnsi="Arial" w:cs="Arial"/>
          <w:spacing w:val="-3"/>
        </w:rPr>
        <w:t>Introducir, vender o consumir bebidas alcohólicas o drogas alucinógenas en los lugares de trabajo.</w:t>
      </w:r>
    </w:p>
    <w:p w14:paraId="6DD79790" w14:textId="77777777" w:rsidR="001E3D2A" w:rsidRPr="001E3D2A" w:rsidRDefault="001E3D2A" w:rsidP="001E3D2A">
      <w:pPr>
        <w:pStyle w:val="Prrafodelista"/>
        <w:rPr>
          <w:rFonts w:ascii="Arial" w:hAnsi="Arial" w:cs="Arial"/>
          <w:spacing w:val="-3"/>
        </w:rPr>
      </w:pPr>
    </w:p>
    <w:p w14:paraId="7ADA5C29" w14:textId="77777777" w:rsidR="001E3D2A" w:rsidRDefault="00873164">
      <w:pPr>
        <w:pStyle w:val="Prrafodelista"/>
        <w:numPr>
          <w:ilvl w:val="0"/>
          <w:numId w:val="43"/>
        </w:numPr>
        <w:spacing w:before="240"/>
        <w:rPr>
          <w:rFonts w:ascii="Arial" w:hAnsi="Arial" w:cs="Arial"/>
          <w:spacing w:val="-3"/>
        </w:rPr>
      </w:pPr>
      <w:r w:rsidRPr="001E3D2A">
        <w:rPr>
          <w:rFonts w:ascii="Arial" w:hAnsi="Arial" w:cs="Arial"/>
          <w:spacing w:val="-3"/>
        </w:rPr>
        <w:t xml:space="preserve">Ingresar a la empresa o trabajo en estado de intemperancia o encontrándose afectado en su condición de conducta normal o con su estado de salud seriamente resentido. En este último caso debe avisar al </w:t>
      </w:r>
      <w:proofErr w:type="gramStart"/>
      <w:r w:rsidRPr="001E3D2A">
        <w:rPr>
          <w:rFonts w:ascii="Arial" w:hAnsi="Arial" w:cs="Arial"/>
          <w:spacing w:val="-3"/>
        </w:rPr>
        <w:t>Jefe</w:t>
      </w:r>
      <w:proofErr w:type="gramEnd"/>
      <w:r w:rsidRPr="001E3D2A">
        <w:rPr>
          <w:rFonts w:ascii="Arial" w:hAnsi="Arial" w:cs="Arial"/>
          <w:spacing w:val="-3"/>
        </w:rPr>
        <w:t xml:space="preserve"> inmediato, quien lo enviará para evaluación médica o le permitirá retirarse a su domicilio hasta su recuperación.</w:t>
      </w:r>
    </w:p>
    <w:p w14:paraId="260E9811" w14:textId="77777777" w:rsidR="001E3D2A" w:rsidRPr="001E3D2A" w:rsidRDefault="001E3D2A" w:rsidP="001E3D2A">
      <w:pPr>
        <w:pStyle w:val="Prrafodelista"/>
        <w:rPr>
          <w:rFonts w:ascii="Arial" w:hAnsi="Arial" w:cs="Arial"/>
          <w:spacing w:val="-3"/>
        </w:rPr>
      </w:pPr>
    </w:p>
    <w:p w14:paraId="74618B44" w14:textId="77777777" w:rsidR="001E3D2A" w:rsidRDefault="00873164">
      <w:pPr>
        <w:pStyle w:val="Prrafodelista"/>
        <w:numPr>
          <w:ilvl w:val="0"/>
          <w:numId w:val="43"/>
        </w:numPr>
        <w:spacing w:before="240"/>
        <w:rPr>
          <w:rFonts w:ascii="Arial" w:hAnsi="Arial" w:cs="Arial"/>
          <w:spacing w:val="-3"/>
        </w:rPr>
      </w:pPr>
      <w:r w:rsidRPr="001E3D2A">
        <w:rPr>
          <w:rFonts w:ascii="Arial" w:hAnsi="Arial" w:cs="Arial"/>
          <w:spacing w:val="-3"/>
        </w:rPr>
        <w:t>Adulterar o dañar en cualquier forma el registro o la tarjeta de control de llegada o salida al trabajo, propia o de otra persona, y marcar o registrar la llegada o salida de algún otro trabajador.</w:t>
      </w:r>
    </w:p>
    <w:p w14:paraId="5D2894EE" w14:textId="77777777" w:rsidR="001E3D2A" w:rsidRPr="001E3D2A" w:rsidRDefault="001E3D2A" w:rsidP="001E3D2A">
      <w:pPr>
        <w:pStyle w:val="Prrafodelista"/>
        <w:rPr>
          <w:rFonts w:ascii="Arial" w:hAnsi="Arial" w:cs="Arial"/>
          <w:spacing w:val="-3"/>
        </w:rPr>
      </w:pPr>
    </w:p>
    <w:p w14:paraId="546B4E54" w14:textId="77777777" w:rsidR="001E3D2A" w:rsidRDefault="00873164">
      <w:pPr>
        <w:pStyle w:val="Prrafodelista"/>
        <w:numPr>
          <w:ilvl w:val="0"/>
          <w:numId w:val="43"/>
        </w:numPr>
        <w:spacing w:before="240"/>
        <w:rPr>
          <w:rFonts w:ascii="Arial" w:hAnsi="Arial" w:cs="Arial"/>
          <w:spacing w:val="-3"/>
        </w:rPr>
      </w:pPr>
      <w:r w:rsidRPr="001E3D2A">
        <w:rPr>
          <w:rFonts w:ascii="Arial" w:hAnsi="Arial" w:cs="Arial"/>
          <w:spacing w:val="-3"/>
        </w:rPr>
        <w:t>Utilizar equipo herramientas, materiales y demás elementos de la empresa en trabajos ajenos a ella.</w:t>
      </w:r>
    </w:p>
    <w:p w14:paraId="33A8D724" w14:textId="77777777" w:rsidR="001E3D2A" w:rsidRPr="001E3D2A" w:rsidRDefault="001E3D2A" w:rsidP="001E3D2A">
      <w:pPr>
        <w:pStyle w:val="Prrafodelista"/>
        <w:rPr>
          <w:rFonts w:ascii="Arial" w:hAnsi="Arial" w:cs="Arial"/>
          <w:spacing w:val="-3"/>
        </w:rPr>
      </w:pPr>
    </w:p>
    <w:p w14:paraId="374D6B0F" w14:textId="77777777" w:rsidR="001E3D2A" w:rsidRDefault="00873164">
      <w:pPr>
        <w:pStyle w:val="Prrafodelista"/>
        <w:numPr>
          <w:ilvl w:val="0"/>
          <w:numId w:val="43"/>
        </w:numPr>
        <w:spacing w:before="240"/>
        <w:rPr>
          <w:rFonts w:ascii="Arial" w:hAnsi="Arial" w:cs="Arial"/>
          <w:spacing w:val="-3"/>
        </w:rPr>
      </w:pPr>
      <w:r w:rsidRPr="001E3D2A">
        <w:rPr>
          <w:rFonts w:ascii="Arial" w:hAnsi="Arial" w:cs="Arial"/>
          <w:spacing w:val="-3"/>
        </w:rPr>
        <w:t>Fumar en las áreas en que está indicado no hacerlo.</w:t>
      </w:r>
    </w:p>
    <w:p w14:paraId="3010F1FF" w14:textId="77777777" w:rsidR="001E3D2A" w:rsidRPr="001E3D2A" w:rsidRDefault="001E3D2A" w:rsidP="001E3D2A">
      <w:pPr>
        <w:pStyle w:val="Prrafodelista"/>
        <w:rPr>
          <w:rFonts w:ascii="Arial" w:hAnsi="Arial" w:cs="Arial"/>
          <w:spacing w:val="-3"/>
        </w:rPr>
      </w:pPr>
    </w:p>
    <w:p w14:paraId="774881A5" w14:textId="77777777" w:rsidR="001E3D2A" w:rsidRDefault="00873164">
      <w:pPr>
        <w:pStyle w:val="Prrafodelista"/>
        <w:numPr>
          <w:ilvl w:val="0"/>
          <w:numId w:val="43"/>
        </w:numPr>
        <w:spacing w:before="240"/>
        <w:rPr>
          <w:rFonts w:ascii="Arial" w:hAnsi="Arial" w:cs="Arial"/>
          <w:spacing w:val="-3"/>
        </w:rPr>
      </w:pPr>
      <w:r w:rsidRPr="001E3D2A">
        <w:rPr>
          <w:rFonts w:ascii="Arial" w:hAnsi="Arial" w:cs="Arial"/>
          <w:spacing w:val="-3"/>
        </w:rPr>
        <w:lastRenderedPageBreak/>
        <w:t>Ingerir alimentos dentro de las oficinas y demás dependencias de la Empresa, que no correspondan al lugar establecido para tal efecto.</w:t>
      </w:r>
    </w:p>
    <w:p w14:paraId="33A28024" w14:textId="77777777" w:rsidR="001E3D2A" w:rsidRPr="001E3D2A" w:rsidRDefault="001E3D2A" w:rsidP="001E3D2A">
      <w:pPr>
        <w:pStyle w:val="Prrafodelista"/>
        <w:rPr>
          <w:rFonts w:ascii="Arial" w:hAnsi="Arial" w:cs="Arial"/>
          <w:spacing w:val="-3"/>
        </w:rPr>
      </w:pPr>
    </w:p>
    <w:p w14:paraId="7C139ABB" w14:textId="77777777" w:rsidR="001E3D2A" w:rsidRDefault="00873164">
      <w:pPr>
        <w:pStyle w:val="Prrafodelista"/>
        <w:numPr>
          <w:ilvl w:val="0"/>
          <w:numId w:val="43"/>
        </w:numPr>
        <w:spacing w:before="240"/>
        <w:rPr>
          <w:rFonts w:ascii="Arial" w:hAnsi="Arial" w:cs="Arial"/>
          <w:spacing w:val="-3"/>
        </w:rPr>
      </w:pPr>
      <w:r w:rsidRPr="001E3D2A">
        <w:rPr>
          <w:rFonts w:ascii="Arial" w:hAnsi="Arial" w:cs="Arial"/>
          <w:spacing w:val="-3"/>
        </w:rPr>
        <w:t>Portar armas de cualquier clase, o elementos que puedan ser usados como tales, en horas o lugares de trabajo.</w:t>
      </w:r>
    </w:p>
    <w:p w14:paraId="1723DFF0" w14:textId="77777777" w:rsidR="001E3D2A" w:rsidRPr="001E3D2A" w:rsidRDefault="001E3D2A" w:rsidP="001E3D2A">
      <w:pPr>
        <w:pStyle w:val="Prrafodelista"/>
        <w:rPr>
          <w:rFonts w:ascii="Arial" w:hAnsi="Arial" w:cs="Arial"/>
          <w:spacing w:val="-3"/>
        </w:rPr>
      </w:pPr>
    </w:p>
    <w:p w14:paraId="5C6AB711" w14:textId="77777777" w:rsidR="001E3D2A" w:rsidRDefault="00873164">
      <w:pPr>
        <w:pStyle w:val="Prrafodelista"/>
        <w:numPr>
          <w:ilvl w:val="0"/>
          <w:numId w:val="43"/>
        </w:numPr>
        <w:spacing w:before="240"/>
        <w:rPr>
          <w:rFonts w:ascii="Arial" w:hAnsi="Arial" w:cs="Arial"/>
          <w:spacing w:val="-3"/>
        </w:rPr>
      </w:pPr>
      <w:r w:rsidRPr="001E3D2A">
        <w:rPr>
          <w:rFonts w:ascii="Arial" w:hAnsi="Arial" w:cs="Arial"/>
          <w:spacing w:val="-3"/>
        </w:rPr>
        <w:t>Causar intencionalmente o actuando con negligencia u omisión culpable daños a equipo, instalaciones y materiales de la empresa.</w:t>
      </w:r>
    </w:p>
    <w:p w14:paraId="04FDF373" w14:textId="77777777" w:rsidR="001E3D2A" w:rsidRPr="001E3D2A" w:rsidRDefault="001E3D2A" w:rsidP="001E3D2A">
      <w:pPr>
        <w:pStyle w:val="Prrafodelista"/>
        <w:rPr>
          <w:rFonts w:ascii="Arial" w:hAnsi="Arial" w:cs="Arial"/>
          <w:spacing w:val="-3"/>
        </w:rPr>
      </w:pPr>
    </w:p>
    <w:p w14:paraId="5EF963E3" w14:textId="77777777" w:rsidR="001E3D2A" w:rsidRDefault="00873164">
      <w:pPr>
        <w:pStyle w:val="Prrafodelista"/>
        <w:numPr>
          <w:ilvl w:val="0"/>
          <w:numId w:val="43"/>
        </w:numPr>
        <w:spacing w:before="240"/>
        <w:rPr>
          <w:rFonts w:ascii="Arial" w:hAnsi="Arial" w:cs="Arial"/>
          <w:spacing w:val="-3"/>
        </w:rPr>
      </w:pPr>
      <w:r w:rsidRPr="001E3D2A">
        <w:rPr>
          <w:rFonts w:ascii="Arial" w:hAnsi="Arial" w:cs="Arial"/>
          <w:spacing w:val="-3"/>
        </w:rPr>
        <w:t xml:space="preserve">Trabajar sobre tiempo, sin autorización previa del </w:t>
      </w:r>
      <w:proofErr w:type="gramStart"/>
      <w:r w:rsidRPr="001E3D2A">
        <w:rPr>
          <w:rFonts w:ascii="Arial" w:hAnsi="Arial" w:cs="Arial"/>
          <w:spacing w:val="-3"/>
        </w:rPr>
        <w:t>Jefe</w:t>
      </w:r>
      <w:proofErr w:type="gramEnd"/>
      <w:r w:rsidRPr="001E3D2A">
        <w:rPr>
          <w:rFonts w:ascii="Arial" w:hAnsi="Arial" w:cs="Arial"/>
          <w:spacing w:val="-3"/>
        </w:rPr>
        <w:t xml:space="preserve"> directo.</w:t>
      </w:r>
    </w:p>
    <w:p w14:paraId="2079F321" w14:textId="77777777" w:rsidR="001E3D2A" w:rsidRPr="001E3D2A" w:rsidRDefault="001E3D2A" w:rsidP="001E3D2A">
      <w:pPr>
        <w:pStyle w:val="Prrafodelista"/>
        <w:rPr>
          <w:rFonts w:ascii="Arial" w:hAnsi="Arial" w:cs="Arial"/>
          <w:spacing w:val="-3"/>
        </w:rPr>
      </w:pPr>
    </w:p>
    <w:p w14:paraId="399A1947" w14:textId="77777777" w:rsidR="001E3D2A" w:rsidRDefault="00873164">
      <w:pPr>
        <w:pStyle w:val="Prrafodelista"/>
        <w:numPr>
          <w:ilvl w:val="0"/>
          <w:numId w:val="43"/>
        </w:numPr>
        <w:spacing w:before="240"/>
        <w:rPr>
          <w:rFonts w:ascii="Arial" w:hAnsi="Arial" w:cs="Arial"/>
          <w:spacing w:val="-3"/>
        </w:rPr>
      </w:pPr>
      <w:r w:rsidRPr="001E3D2A">
        <w:rPr>
          <w:rFonts w:ascii="Arial" w:hAnsi="Arial" w:cs="Arial"/>
          <w:spacing w:val="-3"/>
        </w:rPr>
        <w:t>Permanecer dentro del establecimiento o ingresar a él fuera de sus horas de trabajo sin autorización superior.</w:t>
      </w:r>
    </w:p>
    <w:p w14:paraId="67C88584" w14:textId="77777777" w:rsidR="001E3D2A" w:rsidRPr="001E3D2A" w:rsidRDefault="001E3D2A" w:rsidP="001E3D2A">
      <w:pPr>
        <w:pStyle w:val="Prrafodelista"/>
        <w:rPr>
          <w:rFonts w:ascii="Arial" w:hAnsi="Arial" w:cs="Arial"/>
          <w:spacing w:val="-3"/>
        </w:rPr>
      </w:pPr>
    </w:p>
    <w:p w14:paraId="2D918D08" w14:textId="77777777" w:rsidR="001E3D2A" w:rsidRDefault="00873164">
      <w:pPr>
        <w:pStyle w:val="Prrafodelista"/>
        <w:numPr>
          <w:ilvl w:val="0"/>
          <w:numId w:val="43"/>
        </w:numPr>
        <w:spacing w:before="240"/>
        <w:rPr>
          <w:rFonts w:ascii="Arial" w:hAnsi="Arial" w:cs="Arial"/>
          <w:spacing w:val="-3"/>
        </w:rPr>
      </w:pPr>
      <w:r w:rsidRPr="001E3D2A">
        <w:rPr>
          <w:rFonts w:ascii="Arial" w:hAnsi="Arial" w:cs="Arial"/>
          <w:spacing w:val="-3"/>
        </w:rPr>
        <w:t>Practicar juegos de azar u otros en el interior de la empresa, dentro o fuera de su jornada de trabajo.</w:t>
      </w:r>
    </w:p>
    <w:p w14:paraId="43DC350A" w14:textId="77777777" w:rsidR="001E3D2A" w:rsidRPr="001E3D2A" w:rsidRDefault="001E3D2A" w:rsidP="001E3D2A">
      <w:pPr>
        <w:pStyle w:val="Prrafodelista"/>
        <w:rPr>
          <w:rFonts w:ascii="Arial" w:hAnsi="Arial" w:cs="Arial"/>
          <w:spacing w:val="-3"/>
        </w:rPr>
      </w:pPr>
    </w:p>
    <w:p w14:paraId="1FEDE2D3" w14:textId="77777777" w:rsidR="001E3D2A" w:rsidRDefault="00873164">
      <w:pPr>
        <w:pStyle w:val="Prrafodelista"/>
        <w:numPr>
          <w:ilvl w:val="0"/>
          <w:numId w:val="43"/>
        </w:numPr>
        <w:spacing w:before="240"/>
        <w:rPr>
          <w:rFonts w:ascii="Arial" w:hAnsi="Arial" w:cs="Arial"/>
          <w:spacing w:val="-3"/>
        </w:rPr>
      </w:pPr>
      <w:r w:rsidRPr="001E3D2A">
        <w:rPr>
          <w:rFonts w:ascii="Arial" w:hAnsi="Arial" w:cs="Arial"/>
          <w:spacing w:val="-3"/>
        </w:rPr>
        <w:t>Vender o mal utilizar ropa de trabajo y/o elementos de seguridad proporcionados por la empresa.</w:t>
      </w:r>
    </w:p>
    <w:p w14:paraId="04236E9B" w14:textId="77777777" w:rsidR="001E3D2A" w:rsidRPr="001E3D2A" w:rsidRDefault="001E3D2A" w:rsidP="001E3D2A">
      <w:pPr>
        <w:pStyle w:val="Prrafodelista"/>
        <w:rPr>
          <w:rFonts w:ascii="Arial" w:hAnsi="Arial" w:cs="Arial"/>
          <w:spacing w:val="-3"/>
        </w:rPr>
      </w:pPr>
    </w:p>
    <w:p w14:paraId="4D1D8791" w14:textId="77777777" w:rsidR="001E3D2A" w:rsidRDefault="00873164">
      <w:pPr>
        <w:pStyle w:val="Prrafodelista"/>
        <w:numPr>
          <w:ilvl w:val="0"/>
          <w:numId w:val="43"/>
        </w:numPr>
        <w:spacing w:before="240"/>
        <w:rPr>
          <w:rFonts w:ascii="Arial" w:hAnsi="Arial" w:cs="Arial"/>
          <w:spacing w:val="-3"/>
        </w:rPr>
      </w:pPr>
      <w:r w:rsidRPr="001E3D2A">
        <w:rPr>
          <w:rFonts w:ascii="Arial" w:hAnsi="Arial" w:cs="Arial"/>
          <w:spacing w:val="-3"/>
        </w:rPr>
        <w:t>Promover o participar en desórdenes o riñas, al interior o cercanía de la empresa.</w:t>
      </w:r>
    </w:p>
    <w:p w14:paraId="00E6976D" w14:textId="77777777" w:rsidR="001E3D2A" w:rsidRPr="001E3D2A" w:rsidRDefault="001E3D2A" w:rsidP="001E3D2A">
      <w:pPr>
        <w:pStyle w:val="Prrafodelista"/>
        <w:rPr>
          <w:rFonts w:ascii="Arial" w:hAnsi="Arial" w:cs="Arial"/>
          <w:spacing w:val="-3"/>
        </w:rPr>
      </w:pPr>
    </w:p>
    <w:p w14:paraId="4C472DD0" w14:textId="77777777" w:rsidR="001E3D2A" w:rsidRDefault="00873164">
      <w:pPr>
        <w:pStyle w:val="Prrafodelista"/>
        <w:numPr>
          <w:ilvl w:val="0"/>
          <w:numId w:val="43"/>
        </w:numPr>
        <w:spacing w:before="240"/>
        <w:rPr>
          <w:rFonts w:ascii="Arial" w:hAnsi="Arial" w:cs="Arial"/>
          <w:spacing w:val="-3"/>
        </w:rPr>
      </w:pPr>
      <w:r w:rsidRPr="001E3D2A">
        <w:rPr>
          <w:rFonts w:ascii="Arial" w:hAnsi="Arial" w:cs="Arial"/>
          <w:spacing w:val="-3"/>
        </w:rPr>
        <w:t>Efectuar por cuenta propia, negocios o comercios con los productos elaborados por la Empresa.</w:t>
      </w:r>
    </w:p>
    <w:p w14:paraId="61B555C8" w14:textId="77777777" w:rsidR="001E3D2A" w:rsidRPr="001E3D2A" w:rsidRDefault="001E3D2A" w:rsidP="001E3D2A">
      <w:pPr>
        <w:pStyle w:val="Prrafodelista"/>
        <w:rPr>
          <w:rFonts w:ascii="Arial" w:hAnsi="Arial" w:cs="Arial"/>
          <w:spacing w:val="-3"/>
        </w:rPr>
      </w:pPr>
    </w:p>
    <w:p w14:paraId="7A859F2C" w14:textId="77777777" w:rsidR="001E3D2A" w:rsidRDefault="00873164">
      <w:pPr>
        <w:pStyle w:val="Prrafodelista"/>
        <w:numPr>
          <w:ilvl w:val="0"/>
          <w:numId w:val="43"/>
        </w:numPr>
        <w:spacing w:before="240"/>
        <w:rPr>
          <w:rFonts w:ascii="Arial" w:hAnsi="Arial" w:cs="Arial"/>
          <w:spacing w:val="-3"/>
        </w:rPr>
      </w:pPr>
      <w:r w:rsidRPr="001E3D2A">
        <w:rPr>
          <w:rFonts w:ascii="Arial" w:hAnsi="Arial" w:cs="Arial"/>
          <w:spacing w:val="-3"/>
        </w:rPr>
        <w:t>Utilizar Calentadores de Agua, cafeteras, cocinillas, estufas, ventiladores, termos, a no ser que esté expresamente permitido.</w:t>
      </w:r>
    </w:p>
    <w:p w14:paraId="73385E08" w14:textId="77777777" w:rsidR="001E3D2A" w:rsidRPr="001E3D2A" w:rsidRDefault="001E3D2A" w:rsidP="001E3D2A">
      <w:pPr>
        <w:pStyle w:val="Prrafodelista"/>
        <w:rPr>
          <w:rFonts w:ascii="Arial" w:hAnsi="Arial" w:cs="Arial"/>
          <w:spacing w:val="-3"/>
        </w:rPr>
      </w:pPr>
    </w:p>
    <w:p w14:paraId="03A064BF" w14:textId="77777777" w:rsidR="001E3D2A" w:rsidRPr="001E3D2A" w:rsidRDefault="00873164">
      <w:pPr>
        <w:pStyle w:val="Prrafodelista"/>
        <w:numPr>
          <w:ilvl w:val="0"/>
          <w:numId w:val="43"/>
        </w:numPr>
        <w:spacing w:before="240"/>
        <w:rPr>
          <w:rFonts w:ascii="Arial" w:hAnsi="Arial" w:cs="Arial"/>
          <w:spacing w:val="-3"/>
        </w:rPr>
      </w:pPr>
      <w:r w:rsidRPr="001E3D2A">
        <w:rPr>
          <w:rFonts w:ascii="Arial" w:hAnsi="Arial" w:cs="Arial"/>
          <w:spacing w:val="-3"/>
        </w:rPr>
        <w:t>No acatar u omitir las indicaciones del departamento</w:t>
      </w:r>
      <w:r w:rsidR="001E3D2A">
        <w:rPr>
          <w:rFonts w:ascii="Arial" w:hAnsi="Arial" w:cs="Arial"/>
          <w:spacing w:val="-3"/>
        </w:rPr>
        <w:t xml:space="preserve">, </w:t>
      </w:r>
      <w:r w:rsidRPr="001E3D2A">
        <w:rPr>
          <w:rFonts w:ascii="Arial" w:hAnsi="Arial" w:cs="Arial"/>
          <w:spacing w:val="-3"/>
        </w:rPr>
        <w:t xml:space="preserve">que dentro de la empresa ejerza el control y la supervisión de los equipos y sistemas computacionales, </w:t>
      </w:r>
      <w:proofErr w:type="gramStart"/>
      <w:r w:rsidRPr="001E3D2A">
        <w:rPr>
          <w:rFonts w:ascii="Arial" w:hAnsi="Arial" w:cs="Arial"/>
          <w:spacing w:val="-3"/>
        </w:rPr>
        <w:t>a objeto de</w:t>
      </w:r>
      <w:proofErr w:type="gramEnd"/>
      <w:r w:rsidRPr="001E3D2A">
        <w:rPr>
          <w:rFonts w:ascii="Arial" w:hAnsi="Arial" w:cs="Arial"/>
          <w:spacing w:val="-3"/>
        </w:rPr>
        <w:t xml:space="preserve"> evitar inconvenientes de usos no autorizados de software. Así, queda expresamente prohibido introducir, descargar y/o bajar de internet, de medios magnéticos o de cualquier otro medio que permita el almacenamiento de información (pendrive, CD, </w:t>
      </w:r>
      <w:r w:rsidR="00F25736" w:rsidRPr="001E3D2A">
        <w:rPr>
          <w:rFonts w:ascii="Arial" w:hAnsi="Arial" w:cs="Arial"/>
          <w:spacing w:val="-3"/>
        </w:rPr>
        <w:t>etc.</w:t>
      </w:r>
      <w:r w:rsidRPr="001E3D2A">
        <w:rPr>
          <w:rFonts w:ascii="Arial" w:hAnsi="Arial" w:cs="Arial"/>
          <w:spacing w:val="-3"/>
        </w:rPr>
        <w:t>), programas e información que no sean de aquellas relacionadas estrictamente con el trabajo de la empresa.</w:t>
      </w:r>
      <w:r w:rsidRPr="001E3D2A">
        <w:rPr>
          <w:rFonts w:ascii="Arial" w:hAnsi="Arial" w:cs="Arial"/>
        </w:rPr>
        <w:t xml:space="preserve"> Del mismo modo, está prohibido el uso de los sistemas computacionales para fines particulares o personales, como así mismo copiar y reproducir información computacional de la empresa. Cualquier modificación, ingreso de programas, uso de medios magnéticos u otros que digan relación con los sistemas computacionales de la empresa deberán ser visados y autorizados por el </w:t>
      </w:r>
      <w:r w:rsidRPr="001E3D2A">
        <w:rPr>
          <w:rFonts w:ascii="Arial" w:hAnsi="Arial" w:cs="Arial"/>
        </w:rPr>
        <w:lastRenderedPageBreak/>
        <w:t>departamento de informática.</w:t>
      </w:r>
    </w:p>
    <w:p w14:paraId="3B45B76C" w14:textId="77777777" w:rsidR="001E3D2A" w:rsidRPr="001E3D2A" w:rsidRDefault="001E3D2A" w:rsidP="001E3D2A">
      <w:pPr>
        <w:pStyle w:val="Prrafodelista"/>
        <w:rPr>
          <w:rFonts w:ascii="Arial" w:hAnsi="Arial" w:cs="Arial"/>
        </w:rPr>
      </w:pPr>
    </w:p>
    <w:p w14:paraId="391D2757" w14:textId="77777777" w:rsidR="001E3D2A" w:rsidRPr="001E3D2A" w:rsidRDefault="00873164">
      <w:pPr>
        <w:pStyle w:val="Prrafodelista"/>
        <w:numPr>
          <w:ilvl w:val="0"/>
          <w:numId w:val="43"/>
        </w:numPr>
        <w:spacing w:before="240"/>
        <w:rPr>
          <w:rFonts w:ascii="Arial" w:hAnsi="Arial" w:cs="Arial"/>
          <w:spacing w:val="-3"/>
        </w:rPr>
      </w:pPr>
      <w:r w:rsidRPr="001E3D2A">
        <w:rPr>
          <w:rFonts w:ascii="Arial" w:hAnsi="Arial" w:cs="Arial"/>
        </w:rPr>
        <w:t>Entregar, dar, proporcionar, facilitar, comunicar, enviar, y/o difundir sea por cualquier medio y a cualquier hora, dentro o fuera de la empresa, cualquier información relacionada a las labores que cada trabajador o la empresa realiza.</w:t>
      </w:r>
    </w:p>
    <w:p w14:paraId="2E7B060E" w14:textId="77777777" w:rsidR="001E3D2A" w:rsidRPr="001E3D2A" w:rsidRDefault="001E3D2A" w:rsidP="001E3D2A">
      <w:pPr>
        <w:pStyle w:val="Prrafodelista"/>
        <w:rPr>
          <w:rFonts w:ascii="Arial" w:hAnsi="Arial" w:cs="Arial"/>
          <w:color w:val="000000"/>
        </w:rPr>
      </w:pPr>
    </w:p>
    <w:p w14:paraId="364F8D71" w14:textId="74D1FD41" w:rsidR="001E3D2A" w:rsidRPr="001E3D2A" w:rsidRDefault="00873164">
      <w:pPr>
        <w:pStyle w:val="Prrafodelista"/>
        <w:numPr>
          <w:ilvl w:val="0"/>
          <w:numId w:val="43"/>
        </w:numPr>
        <w:spacing w:before="240"/>
        <w:rPr>
          <w:rFonts w:ascii="Arial" w:hAnsi="Arial" w:cs="Arial"/>
          <w:spacing w:val="-3"/>
        </w:rPr>
      </w:pPr>
      <w:r w:rsidRPr="001E3D2A">
        <w:rPr>
          <w:rFonts w:ascii="Arial" w:hAnsi="Arial" w:cs="Arial"/>
          <w:color w:val="000000"/>
        </w:rPr>
        <w:t xml:space="preserve"> Prestar servicios a otras empresas del rubro al cual pertenece </w:t>
      </w:r>
      <w:r w:rsidR="001C773E">
        <w:rPr>
          <w:rFonts w:ascii="Arial" w:hAnsi="Arial" w:cs="Arial"/>
          <w:color w:val="000000"/>
          <w:spacing w:val="-3"/>
        </w:rPr>
        <w:t>SOCIEDAD CONSTRUCTORA E INMOBILIARIA CAMO LTDA.</w:t>
      </w:r>
    </w:p>
    <w:p w14:paraId="24F1ECE9" w14:textId="77777777" w:rsidR="001E3D2A" w:rsidRPr="001E3D2A" w:rsidRDefault="001E3D2A" w:rsidP="001E3D2A">
      <w:pPr>
        <w:pStyle w:val="Prrafodelista"/>
        <w:rPr>
          <w:rFonts w:ascii="Arial" w:hAnsi="Arial" w:cs="Arial"/>
          <w:color w:val="000000"/>
        </w:rPr>
      </w:pPr>
    </w:p>
    <w:p w14:paraId="6D92C47F" w14:textId="77777777" w:rsidR="001E3D2A" w:rsidRPr="001E3D2A" w:rsidRDefault="00873164">
      <w:pPr>
        <w:pStyle w:val="Prrafodelista"/>
        <w:numPr>
          <w:ilvl w:val="0"/>
          <w:numId w:val="43"/>
        </w:numPr>
        <w:spacing w:before="240"/>
        <w:rPr>
          <w:rFonts w:ascii="Arial" w:hAnsi="Arial" w:cs="Arial"/>
          <w:spacing w:val="-3"/>
        </w:rPr>
      </w:pPr>
      <w:r w:rsidRPr="001E3D2A">
        <w:rPr>
          <w:rFonts w:ascii="Arial" w:hAnsi="Arial" w:cs="Arial"/>
          <w:color w:val="000000"/>
        </w:rPr>
        <w:t xml:space="preserve"> Utilizar lenguaje inadecuado y/o participar en acciones o situaciones obscenas.</w:t>
      </w:r>
    </w:p>
    <w:p w14:paraId="32893C57" w14:textId="77777777" w:rsidR="001E3D2A" w:rsidRPr="001E3D2A" w:rsidRDefault="001E3D2A" w:rsidP="001E3D2A">
      <w:pPr>
        <w:pStyle w:val="Prrafodelista"/>
        <w:rPr>
          <w:rFonts w:ascii="Arial" w:hAnsi="Arial" w:cs="Arial"/>
          <w:color w:val="000000"/>
        </w:rPr>
      </w:pPr>
    </w:p>
    <w:p w14:paraId="2EBA32A0" w14:textId="77777777" w:rsidR="001E3D2A" w:rsidRPr="001E3D2A" w:rsidRDefault="00873164">
      <w:pPr>
        <w:pStyle w:val="Prrafodelista"/>
        <w:numPr>
          <w:ilvl w:val="0"/>
          <w:numId w:val="43"/>
        </w:numPr>
        <w:spacing w:before="240"/>
        <w:rPr>
          <w:rFonts w:ascii="Arial" w:hAnsi="Arial" w:cs="Arial"/>
          <w:spacing w:val="-3"/>
        </w:rPr>
      </w:pPr>
      <w:r w:rsidRPr="001E3D2A">
        <w:rPr>
          <w:rFonts w:ascii="Arial" w:hAnsi="Arial" w:cs="Arial"/>
          <w:color w:val="000000"/>
        </w:rPr>
        <w:t xml:space="preserve">Reñir con sus compañeros o </w:t>
      </w:r>
      <w:proofErr w:type="gramStart"/>
      <w:r w:rsidRPr="001E3D2A">
        <w:rPr>
          <w:rFonts w:ascii="Arial" w:hAnsi="Arial" w:cs="Arial"/>
          <w:color w:val="000000"/>
        </w:rPr>
        <w:t>Jefes</w:t>
      </w:r>
      <w:proofErr w:type="gramEnd"/>
      <w:r w:rsidRPr="001E3D2A">
        <w:rPr>
          <w:rFonts w:ascii="Arial" w:hAnsi="Arial" w:cs="Arial"/>
          <w:color w:val="000000"/>
        </w:rPr>
        <w:t>.</w:t>
      </w:r>
    </w:p>
    <w:p w14:paraId="3834EFCE" w14:textId="77777777" w:rsidR="001E3D2A" w:rsidRPr="001E3D2A" w:rsidRDefault="001E3D2A" w:rsidP="001E3D2A">
      <w:pPr>
        <w:pStyle w:val="Prrafodelista"/>
        <w:rPr>
          <w:rFonts w:ascii="Arial" w:hAnsi="Arial" w:cs="Arial"/>
          <w:color w:val="000000"/>
        </w:rPr>
      </w:pPr>
    </w:p>
    <w:p w14:paraId="75C2A213" w14:textId="77777777" w:rsidR="001E3D2A" w:rsidRPr="001E3D2A" w:rsidRDefault="001E3D2A">
      <w:pPr>
        <w:pStyle w:val="Prrafodelista"/>
        <w:numPr>
          <w:ilvl w:val="0"/>
          <w:numId w:val="43"/>
        </w:numPr>
        <w:spacing w:before="240"/>
        <w:rPr>
          <w:rFonts w:ascii="Arial" w:hAnsi="Arial" w:cs="Arial"/>
          <w:spacing w:val="-3"/>
        </w:rPr>
      </w:pPr>
      <w:r>
        <w:rPr>
          <w:rFonts w:ascii="Arial" w:hAnsi="Arial" w:cs="Arial"/>
          <w:color w:val="000000"/>
        </w:rPr>
        <w:t xml:space="preserve"> </w:t>
      </w:r>
      <w:r w:rsidR="00873164" w:rsidRPr="001E3D2A">
        <w:rPr>
          <w:rFonts w:ascii="Arial" w:hAnsi="Arial" w:cs="Arial"/>
          <w:color w:val="000000"/>
        </w:rPr>
        <w:t>Usar con fines inadecuados los elementos de seguridad.</w:t>
      </w:r>
      <w:r>
        <w:rPr>
          <w:rFonts w:ascii="Arial" w:hAnsi="Arial" w:cs="Arial"/>
          <w:color w:val="000000"/>
        </w:rPr>
        <w:t xml:space="preserve"> </w:t>
      </w:r>
    </w:p>
    <w:p w14:paraId="46D0AB89" w14:textId="77777777" w:rsidR="001E3D2A" w:rsidRPr="001E3D2A" w:rsidRDefault="001E3D2A" w:rsidP="001E3D2A">
      <w:pPr>
        <w:pStyle w:val="Prrafodelista"/>
        <w:rPr>
          <w:rFonts w:ascii="Arial" w:hAnsi="Arial" w:cs="Arial"/>
          <w:color w:val="000000"/>
        </w:rPr>
      </w:pPr>
    </w:p>
    <w:p w14:paraId="34F3AFCF" w14:textId="77777777" w:rsidR="001E3D2A" w:rsidRPr="001E3D2A" w:rsidRDefault="00873164">
      <w:pPr>
        <w:pStyle w:val="Prrafodelista"/>
        <w:numPr>
          <w:ilvl w:val="0"/>
          <w:numId w:val="43"/>
        </w:numPr>
        <w:spacing w:before="240"/>
        <w:rPr>
          <w:rFonts w:ascii="Arial" w:hAnsi="Arial" w:cs="Arial"/>
          <w:spacing w:val="-3"/>
        </w:rPr>
      </w:pPr>
      <w:r w:rsidRPr="001E3D2A">
        <w:rPr>
          <w:rFonts w:ascii="Arial" w:hAnsi="Arial" w:cs="Arial"/>
          <w:color w:val="000000"/>
        </w:rPr>
        <w:t xml:space="preserve"> Hacer mal uso d</w:t>
      </w:r>
      <w:r w:rsidRPr="001E3D2A">
        <w:rPr>
          <w:rFonts w:ascii="Arial" w:hAnsi="Arial" w:cs="Arial"/>
        </w:rPr>
        <w:t>e dineros o fondos que la empresa destine para el cumplimiento de sus funciones.</w:t>
      </w:r>
    </w:p>
    <w:p w14:paraId="03AC74E4" w14:textId="77777777" w:rsidR="001E3D2A" w:rsidRPr="001E3D2A" w:rsidRDefault="001E3D2A" w:rsidP="001E3D2A">
      <w:pPr>
        <w:pStyle w:val="Prrafodelista"/>
        <w:rPr>
          <w:rFonts w:ascii="Arial" w:hAnsi="Arial" w:cs="Arial"/>
        </w:rPr>
      </w:pPr>
    </w:p>
    <w:p w14:paraId="0B792420" w14:textId="2FC29F57" w:rsidR="006C5B6D" w:rsidRPr="001E3D2A" w:rsidRDefault="00873164">
      <w:pPr>
        <w:pStyle w:val="Prrafodelista"/>
        <w:numPr>
          <w:ilvl w:val="0"/>
          <w:numId w:val="43"/>
        </w:numPr>
        <w:spacing w:before="240"/>
        <w:rPr>
          <w:rFonts w:ascii="Arial" w:hAnsi="Arial" w:cs="Arial"/>
          <w:spacing w:val="-3"/>
        </w:rPr>
      </w:pPr>
      <w:r w:rsidRPr="001E3D2A">
        <w:rPr>
          <w:rFonts w:ascii="Arial" w:hAnsi="Arial" w:cs="Arial"/>
        </w:rPr>
        <w:t>Hacer uso de los estacionamientos y lugares destinados a estacionar en forma indebida. Esto implica el pleno respeto a los estacionamientos asignados a personal específico o a visitas, el respeto a las normas y señalética de prohibición de estacionamiento y/o detención y en general a toda norma de manejo de vehículos propios, de terceros o de empleados, dentro de la empresa. Salvo que sea necesario, no permanecer en el área de seguridad que se encuentra establecida al ingreso de las dependencias de la empresa, lugar que debe en todo momento estar disponible para que el personal de seguridad pueda realizar sus funciones sin distracciones.</w:t>
      </w:r>
    </w:p>
    <w:p w14:paraId="416B8996" w14:textId="77777777" w:rsidR="006C5B6D" w:rsidRDefault="00873164" w:rsidP="00BD1FA8">
      <w:pPr>
        <w:spacing w:before="240"/>
        <w:jc w:val="both"/>
        <w:rPr>
          <w:rFonts w:ascii="Arial" w:hAnsi="Arial" w:cs="Arial"/>
        </w:rPr>
      </w:pPr>
      <w:r w:rsidRPr="006B6A62">
        <w:rPr>
          <w:rFonts w:ascii="Arial" w:hAnsi="Arial" w:cs="Arial"/>
        </w:rPr>
        <w:t xml:space="preserve">Todas estas prohibiciones serán consideradas como obligaciones esenciales que impone el contrato de trabajo, para todos los efectos legales, </w:t>
      </w:r>
      <w:proofErr w:type="gramStart"/>
      <w:r w:rsidRPr="006B6A62">
        <w:rPr>
          <w:rFonts w:ascii="Arial" w:hAnsi="Arial" w:cs="Arial"/>
        </w:rPr>
        <w:t>de acuerdo a</w:t>
      </w:r>
      <w:proofErr w:type="gramEnd"/>
      <w:r w:rsidRPr="006B6A62">
        <w:rPr>
          <w:rFonts w:ascii="Arial" w:hAnsi="Arial" w:cs="Arial"/>
        </w:rPr>
        <w:t xml:space="preserve"> lo establecido en el artículo 160, número 7 del Código del Trabajo.</w:t>
      </w:r>
    </w:p>
    <w:p w14:paraId="329D7A80" w14:textId="77777777" w:rsidR="007D5356" w:rsidRPr="006B6A62" w:rsidRDefault="007D5356" w:rsidP="007D5356">
      <w:pPr>
        <w:jc w:val="both"/>
        <w:rPr>
          <w:rFonts w:ascii="Arial" w:hAnsi="Arial" w:cs="Arial"/>
        </w:rPr>
      </w:pPr>
    </w:p>
    <w:p w14:paraId="7BC5A15A" w14:textId="16068FA6" w:rsidR="006C5B6D" w:rsidRPr="006B6A62" w:rsidRDefault="00873164" w:rsidP="00CF1972">
      <w:pPr>
        <w:pStyle w:val="Ttulo2"/>
        <w:spacing w:before="240"/>
        <w:rPr>
          <w:rFonts w:cs="Arial"/>
          <w:b w:val="0"/>
        </w:rPr>
      </w:pPr>
      <w:bookmarkStart w:id="13" w:name="_Toc290373703"/>
      <w:bookmarkStart w:id="14" w:name="_Toc202537576"/>
      <w:r w:rsidRPr="00A81A5E">
        <w:rPr>
          <w:rFonts w:cs="Arial"/>
        </w:rPr>
        <w:t>T</w:t>
      </w:r>
      <w:r w:rsidR="00CF1972" w:rsidRPr="00A81A5E">
        <w:rPr>
          <w:rFonts w:cs="Arial"/>
        </w:rPr>
        <w:t>I</w:t>
      </w:r>
      <w:r w:rsidRPr="00A81A5E">
        <w:rPr>
          <w:rFonts w:cs="Arial"/>
        </w:rPr>
        <w:t>TULO IX: DEL FERIADO ANUAL</w:t>
      </w:r>
      <w:bookmarkEnd w:id="13"/>
      <w:bookmarkEnd w:id="14"/>
    </w:p>
    <w:p w14:paraId="18EB0AF6" w14:textId="4D5CAAD4" w:rsidR="006C5B6D" w:rsidRPr="006B6A62" w:rsidRDefault="00873164" w:rsidP="00BD1FA8">
      <w:pPr>
        <w:spacing w:before="240"/>
        <w:jc w:val="both"/>
        <w:rPr>
          <w:rFonts w:ascii="Arial" w:hAnsi="Arial" w:cs="Arial"/>
          <w:spacing w:val="-3"/>
        </w:rPr>
      </w:pPr>
      <w:r w:rsidRPr="006B6A62">
        <w:rPr>
          <w:rFonts w:ascii="Arial" w:hAnsi="Arial" w:cs="Arial"/>
          <w:b/>
          <w:spacing w:val="-3"/>
        </w:rPr>
        <w:t>Artículo 29º:</w:t>
      </w:r>
      <w:r w:rsidRPr="006B6A62">
        <w:rPr>
          <w:rFonts w:ascii="Arial" w:hAnsi="Arial" w:cs="Arial"/>
          <w:spacing w:val="-3"/>
        </w:rPr>
        <w:t xml:space="preserve"> Los trabajadores con más de un año en la empresa tendrán derecho a un feriado anual de quince días hábiles con goce de remuneración íntegra.</w:t>
      </w:r>
    </w:p>
    <w:p w14:paraId="0C10322C"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 xml:space="preserve">Todo trabajador con diez años de cotizaciones previsionales, continuos o no, tiene derecho a un día adicional de feriado por cada tres nuevos años trabajados en la </w:t>
      </w:r>
      <w:r w:rsidRPr="006B6A62">
        <w:rPr>
          <w:rFonts w:ascii="Arial" w:hAnsi="Arial" w:cs="Arial"/>
          <w:spacing w:val="-3"/>
        </w:rPr>
        <w:lastRenderedPageBreak/>
        <w:t>misma empresa, con las limitaciones y requisitos que señale la ley. Estos feriados no pueden ser utilizados fuera del año en que se generan.</w:t>
      </w:r>
    </w:p>
    <w:p w14:paraId="0AC43775" w14:textId="77777777" w:rsidR="006C5B6D" w:rsidRPr="006B6A62" w:rsidRDefault="00873164" w:rsidP="00BD1FA8">
      <w:pPr>
        <w:spacing w:before="240"/>
        <w:jc w:val="both"/>
        <w:rPr>
          <w:rFonts w:ascii="Arial" w:hAnsi="Arial" w:cs="Arial"/>
          <w:spacing w:val="-3"/>
        </w:rPr>
      </w:pPr>
      <w:r w:rsidRPr="006B6A62">
        <w:rPr>
          <w:rFonts w:ascii="Arial" w:hAnsi="Arial" w:cs="Arial"/>
          <w:b/>
          <w:spacing w:val="-3"/>
        </w:rPr>
        <w:t>Artículo 30º:</w:t>
      </w:r>
      <w:r w:rsidRPr="006B6A62">
        <w:rPr>
          <w:rFonts w:ascii="Arial" w:hAnsi="Arial" w:cs="Arial"/>
          <w:spacing w:val="-3"/>
        </w:rPr>
        <w:t xml:space="preserve"> Para los trabajadores de la empresa con horario semanal distribuido en cinco días, el día que no se trabaja en la semana será considerado inhábil para los efectos de la concesión del feriado anual. </w:t>
      </w:r>
    </w:p>
    <w:p w14:paraId="495B26B8" w14:textId="77777777" w:rsidR="006C5B6D" w:rsidRPr="006B6A62" w:rsidRDefault="00873164" w:rsidP="00BD1FA8">
      <w:pPr>
        <w:spacing w:before="240"/>
        <w:jc w:val="both"/>
        <w:rPr>
          <w:rFonts w:ascii="Arial" w:hAnsi="Arial" w:cs="Arial"/>
          <w:spacing w:val="-3"/>
        </w:rPr>
      </w:pPr>
      <w:r w:rsidRPr="006B6A62">
        <w:rPr>
          <w:rFonts w:ascii="Arial" w:hAnsi="Arial" w:cs="Arial"/>
          <w:b/>
          <w:spacing w:val="-3"/>
        </w:rPr>
        <w:t>Artículo 31º:</w:t>
      </w:r>
      <w:r w:rsidRPr="006B6A62">
        <w:rPr>
          <w:rFonts w:ascii="Arial" w:hAnsi="Arial" w:cs="Arial"/>
          <w:spacing w:val="-3"/>
        </w:rPr>
        <w:t xml:space="preserve"> El feriado deberá ser continuo, pero el exceso sobre diez días hábiles podrá fraccionarse de común acuerdo entre las partes. El feriado anual podrá acumularse por acuerdo del trabajador y la empresa, pero sólo hasta por dos períodos consecutivos.</w:t>
      </w:r>
    </w:p>
    <w:p w14:paraId="3934BDF3" w14:textId="77777777" w:rsidR="006C5B6D" w:rsidRDefault="00873164" w:rsidP="00BD1FA8">
      <w:pPr>
        <w:spacing w:before="240"/>
        <w:jc w:val="both"/>
        <w:rPr>
          <w:rFonts w:ascii="Arial" w:hAnsi="Arial" w:cs="Arial"/>
          <w:spacing w:val="-3"/>
        </w:rPr>
      </w:pPr>
      <w:r w:rsidRPr="006B6A62">
        <w:rPr>
          <w:rFonts w:ascii="Arial" w:hAnsi="Arial" w:cs="Arial"/>
          <w:spacing w:val="-3"/>
        </w:rPr>
        <w:t>El período para ser uso del feriado será determinado con anticipación suficiente, para asegurar la normal operación de la unidad de trabajo.</w:t>
      </w:r>
    </w:p>
    <w:p w14:paraId="0F0F6601" w14:textId="77777777" w:rsidR="005512D5" w:rsidRPr="006B6A62" w:rsidRDefault="005512D5" w:rsidP="005512D5">
      <w:pPr>
        <w:jc w:val="both"/>
        <w:rPr>
          <w:rFonts w:ascii="Arial" w:hAnsi="Arial" w:cs="Arial"/>
          <w:spacing w:val="-3"/>
        </w:rPr>
      </w:pPr>
    </w:p>
    <w:p w14:paraId="66FD0C5F" w14:textId="70BE11A6" w:rsidR="006C5B6D" w:rsidRPr="006B6A62" w:rsidRDefault="00873164" w:rsidP="00CF1972">
      <w:pPr>
        <w:pStyle w:val="Ttulo2"/>
        <w:spacing w:before="240"/>
        <w:rPr>
          <w:rFonts w:cs="Arial"/>
        </w:rPr>
      </w:pPr>
      <w:bookmarkStart w:id="15" w:name="_Toc290373704"/>
      <w:bookmarkStart w:id="16" w:name="_Toc202537577"/>
      <w:r w:rsidRPr="00A81A5E">
        <w:rPr>
          <w:rFonts w:cs="Arial"/>
        </w:rPr>
        <w:t>T</w:t>
      </w:r>
      <w:r w:rsidR="00CF1972" w:rsidRPr="00A81A5E">
        <w:rPr>
          <w:rFonts w:cs="Arial"/>
        </w:rPr>
        <w:t>I</w:t>
      </w:r>
      <w:r w:rsidRPr="00A81A5E">
        <w:rPr>
          <w:rFonts w:cs="Arial"/>
        </w:rPr>
        <w:t>TULO X: DE LAS LICENCIAS Y DEL SERVICIO MILITAR</w:t>
      </w:r>
      <w:bookmarkEnd w:id="15"/>
      <w:bookmarkEnd w:id="16"/>
    </w:p>
    <w:p w14:paraId="31E48F8F" w14:textId="72253C70" w:rsidR="006C5B6D" w:rsidRPr="006B6A62" w:rsidRDefault="00873164" w:rsidP="00BD1FA8">
      <w:pPr>
        <w:spacing w:before="240"/>
        <w:jc w:val="both"/>
        <w:rPr>
          <w:rFonts w:ascii="Arial" w:hAnsi="Arial" w:cs="Arial"/>
          <w:spacing w:val="-3"/>
        </w:rPr>
      </w:pPr>
      <w:r w:rsidRPr="006B6A62">
        <w:rPr>
          <w:rFonts w:ascii="Arial" w:hAnsi="Arial" w:cs="Arial"/>
          <w:b/>
          <w:spacing w:val="-3"/>
        </w:rPr>
        <w:t xml:space="preserve">Artículo 32º: </w:t>
      </w:r>
      <w:r w:rsidRPr="006B6A62">
        <w:rPr>
          <w:rFonts w:ascii="Arial" w:hAnsi="Arial" w:cs="Arial"/>
          <w:spacing w:val="-3"/>
          <w:u w:val="single"/>
        </w:rPr>
        <w:t>Por Enfermedad</w:t>
      </w:r>
      <w:r w:rsidRPr="006B6A62">
        <w:rPr>
          <w:rFonts w:ascii="Arial" w:hAnsi="Arial" w:cs="Arial"/>
          <w:spacing w:val="-3"/>
        </w:rPr>
        <w:t xml:space="preserve">; El trabajador enfermo o imposibilitado para asistir al trabajo, debe </w:t>
      </w:r>
      <w:proofErr w:type="gramStart"/>
      <w:r w:rsidRPr="006B6A62">
        <w:rPr>
          <w:rFonts w:ascii="Arial" w:hAnsi="Arial" w:cs="Arial"/>
          <w:spacing w:val="-3"/>
        </w:rPr>
        <w:t>dar aviso</w:t>
      </w:r>
      <w:proofErr w:type="gramEnd"/>
      <w:r w:rsidRPr="006B6A62">
        <w:rPr>
          <w:rFonts w:ascii="Arial" w:hAnsi="Arial" w:cs="Arial"/>
          <w:spacing w:val="-3"/>
        </w:rPr>
        <w:t xml:space="preserve"> a la empresa, por sí mismo o por medio de un tercero, dentro de las veinticuatro horas de sobrevenida la enfermedad o impedimento. </w:t>
      </w:r>
    </w:p>
    <w:p w14:paraId="26729D1A" w14:textId="198C8D66" w:rsidR="006C5B6D" w:rsidRPr="006B6A62" w:rsidRDefault="00873164" w:rsidP="00BD1FA8">
      <w:pPr>
        <w:spacing w:before="240"/>
        <w:jc w:val="both"/>
        <w:rPr>
          <w:rFonts w:ascii="Arial" w:hAnsi="Arial" w:cs="Arial"/>
          <w:spacing w:val="-3"/>
        </w:rPr>
      </w:pPr>
      <w:r w:rsidRPr="006B6A62">
        <w:rPr>
          <w:rFonts w:ascii="Arial" w:hAnsi="Arial" w:cs="Arial"/>
          <w:spacing w:val="-3"/>
        </w:rPr>
        <w:t>Asimismo, deberá presentar a su empleador, cuando corresponda, el formulario de licencia, con la certificación del médico tratante, dentro del plazo de dos días hábiles, contados desde la fecha de iniciación de la licencia.</w:t>
      </w:r>
    </w:p>
    <w:p w14:paraId="5B59A21E" w14:textId="40194D82" w:rsidR="006C5B6D" w:rsidRPr="006B6A62" w:rsidRDefault="00873164" w:rsidP="00BD1FA8">
      <w:pPr>
        <w:spacing w:before="240"/>
        <w:jc w:val="both"/>
        <w:rPr>
          <w:rFonts w:ascii="Arial" w:hAnsi="Arial" w:cs="Arial"/>
          <w:spacing w:val="-3"/>
        </w:rPr>
      </w:pPr>
      <w:r w:rsidRPr="006B6A62">
        <w:rPr>
          <w:rFonts w:ascii="Arial" w:hAnsi="Arial" w:cs="Arial"/>
          <w:b/>
          <w:spacing w:val="-3"/>
        </w:rPr>
        <w:t>Artículo 33º:</w:t>
      </w:r>
      <w:r w:rsidRPr="006B6A62">
        <w:rPr>
          <w:rFonts w:ascii="Arial" w:hAnsi="Arial" w:cs="Arial"/>
          <w:spacing w:val="-3"/>
        </w:rPr>
        <w:t xml:space="preserve"> La tramitación y autorización de las licencias médicas se ajustará a las disposiciones contenidas en la legislación y reglamentación vigente. De esta forma, el trabajador que por enfermedad estuviera imposibilitado de concurrir a su trabajo, estará obligado a </w:t>
      </w:r>
      <w:proofErr w:type="gramStart"/>
      <w:r w:rsidRPr="006B6A62">
        <w:rPr>
          <w:rFonts w:ascii="Arial" w:hAnsi="Arial" w:cs="Arial"/>
          <w:spacing w:val="-3"/>
        </w:rPr>
        <w:t>dar aviso</w:t>
      </w:r>
      <w:proofErr w:type="gramEnd"/>
      <w:r w:rsidRPr="006B6A62">
        <w:rPr>
          <w:rFonts w:ascii="Arial" w:hAnsi="Arial" w:cs="Arial"/>
          <w:spacing w:val="-3"/>
        </w:rPr>
        <w:t xml:space="preserve"> a la empresa, por sí o por medio de un tercero, dentro de las 2 primeras horas de la jornada diaria de trabajo del primer día de ausencia, salvo fuerza mayor acreditada que haya impedido dar aviso oportunamente. Además del aviso, el trabajador enfermo deberá certificar la veracidad de lo comunicado mediante la presentación del formulario de licencia, con la certificación médica extendida por un profesional </w:t>
      </w:r>
      <w:proofErr w:type="gramStart"/>
      <w:r w:rsidRPr="006B6A62">
        <w:rPr>
          <w:rFonts w:ascii="Arial" w:hAnsi="Arial" w:cs="Arial"/>
          <w:spacing w:val="-3"/>
        </w:rPr>
        <w:t>competente,  dentro</w:t>
      </w:r>
      <w:proofErr w:type="gramEnd"/>
      <w:r w:rsidRPr="006B6A62">
        <w:rPr>
          <w:rFonts w:ascii="Arial" w:hAnsi="Arial" w:cs="Arial"/>
          <w:spacing w:val="-3"/>
        </w:rPr>
        <w:t xml:space="preserve"> del plazo de 2 días hábiles contados desde la fecha de emisión de dicha licencia. Mientras dure la licencia, el trabajador no podrá reintegrarse a su trabajo. </w:t>
      </w:r>
    </w:p>
    <w:p w14:paraId="46B43784" w14:textId="25BF4AB2" w:rsidR="006C5B6D" w:rsidRPr="006B6A62" w:rsidRDefault="00873164" w:rsidP="00BD1FA8">
      <w:pPr>
        <w:spacing w:before="240"/>
        <w:jc w:val="both"/>
        <w:rPr>
          <w:rFonts w:ascii="Arial" w:hAnsi="Arial" w:cs="Arial"/>
          <w:spacing w:val="-3"/>
        </w:rPr>
      </w:pPr>
      <w:r w:rsidRPr="006B6A62">
        <w:rPr>
          <w:rFonts w:ascii="Arial" w:hAnsi="Arial" w:cs="Arial"/>
          <w:spacing w:val="-3"/>
        </w:rPr>
        <w:t>Los trabajadores recibirán atención médica, subsidios y beneficios correspondientes a su enfermedad conforme a las normas legales y reglamentarias vigentes.</w:t>
      </w:r>
    </w:p>
    <w:p w14:paraId="64CFA2E5" w14:textId="36A159AB" w:rsidR="006C5B6D" w:rsidRPr="006B6A62" w:rsidRDefault="00873164" w:rsidP="00BD1FA8">
      <w:pPr>
        <w:spacing w:before="240"/>
        <w:jc w:val="both"/>
        <w:rPr>
          <w:rFonts w:ascii="Arial" w:hAnsi="Arial" w:cs="Arial"/>
          <w:spacing w:val="-3"/>
        </w:rPr>
      </w:pPr>
      <w:r w:rsidRPr="006B6A62">
        <w:rPr>
          <w:rFonts w:ascii="Arial" w:hAnsi="Arial" w:cs="Arial"/>
          <w:spacing w:val="-3"/>
        </w:rPr>
        <w:t>La empresa, una vez recibida la licencia a que hace mención el inciso primero de este artículo, tendrá un plazo de 3 días hábiles contados desde el día siguiente a la recepción de la licencia, para presentarla en la entidad de salud previsional correspondiente para su posterior tramitación.</w:t>
      </w:r>
    </w:p>
    <w:p w14:paraId="4C102B9F" w14:textId="66F9C824" w:rsidR="006C5B6D" w:rsidRPr="006B6A62" w:rsidRDefault="00873164" w:rsidP="00BD1FA8">
      <w:pPr>
        <w:spacing w:before="240"/>
        <w:jc w:val="both"/>
        <w:rPr>
          <w:rFonts w:ascii="Arial" w:hAnsi="Arial" w:cs="Arial"/>
          <w:spacing w:val="-3"/>
        </w:rPr>
      </w:pPr>
      <w:r w:rsidRPr="006B6A62">
        <w:rPr>
          <w:rFonts w:ascii="Arial" w:hAnsi="Arial" w:cs="Arial"/>
          <w:b/>
          <w:spacing w:val="-3"/>
        </w:rPr>
        <w:t xml:space="preserve">Artículo 34º: </w:t>
      </w:r>
      <w:r w:rsidRPr="006B6A62">
        <w:rPr>
          <w:rFonts w:ascii="Arial" w:hAnsi="Arial" w:cs="Arial"/>
          <w:spacing w:val="-3"/>
          <w:u w:val="single"/>
        </w:rPr>
        <w:t>Por Maternidad</w:t>
      </w:r>
      <w:r w:rsidRPr="006B6A62">
        <w:rPr>
          <w:rFonts w:ascii="Arial" w:hAnsi="Arial" w:cs="Arial"/>
          <w:spacing w:val="-3"/>
        </w:rPr>
        <w:t xml:space="preserve">; Las trabajadoras tienen derecho a un descanso de seis semanas antes del parto y doce semanas después de él, conservándoseles sus </w:t>
      </w:r>
      <w:r w:rsidRPr="006B6A62">
        <w:rPr>
          <w:rFonts w:ascii="Arial" w:hAnsi="Arial" w:cs="Arial"/>
          <w:spacing w:val="-3"/>
        </w:rPr>
        <w:lastRenderedPageBreak/>
        <w:t>empleos durante dichos períodos y recibiendo el subsidio que establecen las normas legales y reglamentarias vigentes.</w:t>
      </w:r>
    </w:p>
    <w:p w14:paraId="24F4B45F" w14:textId="177FF0CF" w:rsidR="006C5B6D" w:rsidRPr="006B6A62" w:rsidRDefault="00873164" w:rsidP="00BD1FA8">
      <w:pPr>
        <w:spacing w:before="240"/>
        <w:jc w:val="both"/>
        <w:rPr>
          <w:rFonts w:ascii="Arial" w:hAnsi="Arial" w:cs="Arial"/>
        </w:rPr>
      </w:pPr>
      <w:r w:rsidRPr="006B6A62">
        <w:rPr>
          <w:rFonts w:ascii="Arial" w:hAnsi="Arial" w:cs="Arial"/>
        </w:rPr>
        <w:t>Para hacer uso del descanso de maternidad la trabajadora deberá presentar a la empresa la licencia médica que ordena la legislación y reglamentación vigente.</w:t>
      </w:r>
    </w:p>
    <w:p w14:paraId="6FB99D34" w14:textId="224605F9" w:rsidR="006C5B6D" w:rsidRPr="006B6A62" w:rsidRDefault="00873164" w:rsidP="00BD1FA8">
      <w:pPr>
        <w:spacing w:before="240"/>
        <w:jc w:val="both"/>
        <w:rPr>
          <w:rFonts w:ascii="Arial" w:hAnsi="Arial" w:cs="Arial"/>
          <w:spacing w:val="-3"/>
        </w:rPr>
      </w:pPr>
      <w:r w:rsidRPr="006B6A62">
        <w:rPr>
          <w:rFonts w:ascii="Arial" w:hAnsi="Arial" w:cs="Arial"/>
          <w:b/>
          <w:spacing w:val="-3"/>
        </w:rPr>
        <w:t>Artículo 35º:</w:t>
      </w:r>
      <w:r w:rsidRPr="006B6A62">
        <w:rPr>
          <w:rFonts w:ascii="Arial" w:hAnsi="Arial" w:cs="Arial"/>
          <w:spacing w:val="-3"/>
        </w:rPr>
        <w:t xml:space="preserve"> Toda mujer trabajadora tendrá derecho a permiso y al subsidio que establece el artículo anterior, cuando la salud de su hijo menor de un año requiere de su atención en el hogar con motivo de enfermedad grave, circunstancia que deberá ser acreditada mediante licencia médica otorgada en la forma y condiciones que ordena el decreto citado en el artículo anterior.</w:t>
      </w:r>
    </w:p>
    <w:p w14:paraId="6C12124A" w14:textId="15B99996" w:rsidR="006C5B6D" w:rsidRPr="006B6A62" w:rsidRDefault="00873164" w:rsidP="00BD1FA8">
      <w:pPr>
        <w:spacing w:before="240"/>
        <w:jc w:val="both"/>
        <w:rPr>
          <w:rFonts w:ascii="Arial" w:hAnsi="Arial" w:cs="Arial"/>
          <w:spacing w:val="-3"/>
        </w:rPr>
      </w:pPr>
      <w:r w:rsidRPr="006B6A62">
        <w:rPr>
          <w:rFonts w:ascii="Arial" w:hAnsi="Arial" w:cs="Arial"/>
          <w:b/>
          <w:spacing w:val="-3"/>
        </w:rPr>
        <w:t xml:space="preserve">Artículo 36º: </w:t>
      </w:r>
      <w:r w:rsidRPr="006B6A62">
        <w:rPr>
          <w:rFonts w:ascii="Arial" w:hAnsi="Arial" w:cs="Arial"/>
          <w:spacing w:val="-3"/>
        </w:rPr>
        <w:t>Sin causa justificada no se podrá pedir la renuncia, exonerar o despedir de su empleo a la trabajadora durante el período de embarazo, y hasta un año después de expirado el descanso de maternidad.</w:t>
      </w:r>
    </w:p>
    <w:p w14:paraId="56FADD74" w14:textId="0C45CD9C" w:rsidR="006C5B6D" w:rsidRDefault="00873164" w:rsidP="00BD1FA8">
      <w:pPr>
        <w:spacing w:before="240"/>
        <w:jc w:val="both"/>
        <w:rPr>
          <w:rFonts w:ascii="Arial" w:hAnsi="Arial" w:cs="Arial"/>
          <w:spacing w:val="-3"/>
        </w:rPr>
      </w:pPr>
      <w:r w:rsidRPr="006B6A62">
        <w:rPr>
          <w:rFonts w:ascii="Arial" w:hAnsi="Arial" w:cs="Arial"/>
          <w:b/>
          <w:spacing w:val="-3"/>
        </w:rPr>
        <w:t xml:space="preserve">Artículo 37º: </w:t>
      </w:r>
      <w:r w:rsidRPr="006B6A62">
        <w:rPr>
          <w:rFonts w:ascii="Arial" w:hAnsi="Arial" w:cs="Arial"/>
          <w:spacing w:val="-3"/>
          <w:u w:val="single"/>
        </w:rPr>
        <w:t>Por Servicio Militar</w:t>
      </w:r>
      <w:r w:rsidRPr="006B6A62">
        <w:rPr>
          <w:rFonts w:ascii="Arial" w:hAnsi="Arial" w:cs="Arial"/>
          <w:spacing w:val="-3"/>
        </w:rPr>
        <w:t>; El trabajador conservará la propiedad de su empleo, sin derecho a remuneración, mientras hiciere el Servicio Militar o tomare parte de las reservas nacionales movilizadas o llamados a instrucción hasta un mes después de la fecha de su licenciamiento, sin que el tiempo de ausencia del trabajador interrumpa su antigüedad en la empresa para ningún efecto legal.</w:t>
      </w:r>
    </w:p>
    <w:p w14:paraId="554FB597" w14:textId="77777777" w:rsidR="00DE380C" w:rsidRPr="006B6A62" w:rsidRDefault="00DE380C" w:rsidP="00DE380C">
      <w:pPr>
        <w:jc w:val="both"/>
        <w:rPr>
          <w:rFonts w:ascii="Arial" w:hAnsi="Arial" w:cs="Arial"/>
          <w:spacing w:val="-3"/>
        </w:rPr>
      </w:pPr>
    </w:p>
    <w:p w14:paraId="2B123F1E" w14:textId="55166E4A" w:rsidR="006C5B6D" w:rsidRPr="006B6A62" w:rsidRDefault="00873164" w:rsidP="00CF1972">
      <w:pPr>
        <w:pStyle w:val="Ttulo2"/>
        <w:spacing w:before="240"/>
        <w:rPr>
          <w:rFonts w:cs="Arial"/>
        </w:rPr>
      </w:pPr>
      <w:bookmarkStart w:id="17" w:name="_Toc202537578"/>
      <w:r w:rsidRPr="00A81A5E">
        <w:rPr>
          <w:rFonts w:cs="Arial"/>
        </w:rPr>
        <w:t>TITULO XI</w:t>
      </w:r>
      <w:r w:rsidR="00CF1972" w:rsidRPr="00A81A5E">
        <w:rPr>
          <w:rFonts w:cs="Arial"/>
          <w:b w:val="0"/>
        </w:rPr>
        <w:t xml:space="preserve">: </w:t>
      </w:r>
      <w:r w:rsidRPr="00A81A5E">
        <w:rPr>
          <w:rFonts w:cs="Arial"/>
          <w:lang w:val="es-ES_tradnl"/>
        </w:rPr>
        <w:t>DE LOS PERMISOS</w:t>
      </w:r>
      <w:bookmarkEnd w:id="17"/>
    </w:p>
    <w:p w14:paraId="4B295831" w14:textId="5891FD0D" w:rsidR="006C5B6D" w:rsidRPr="006B6A62" w:rsidRDefault="00F25736" w:rsidP="00BD1FA8">
      <w:pPr>
        <w:spacing w:before="240"/>
        <w:jc w:val="both"/>
        <w:rPr>
          <w:rFonts w:ascii="Arial" w:hAnsi="Arial" w:cs="Arial"/>
        </w:rPr>
      </w:pPr>
      <w:r w:rsidRPr="006B6A62">
        <w:rPr>
          <w:rFonts w:ascii="Arial" w:hAnsi="Arial" w:cs="Arial"/>
          <w:b/>
        </w:rPr>
        <w:t>Artículo</w:t>
      </w:r>
      <w:r w:rsidR="00873164" w:rsidRPr="006B6A62">
        <w:rPr>
          <w:rFonts w:ascii="Arial" w:hAnsi="Arial" w:cs="Arial"/>
          <w:b/>
        </w:rPr>
        <w:t xml:space="preserve"> 38º.-</w:t>
      </w:r>
      <w:r w:rsidR="00873164" w:rsidRPr="006B6A62">
        <w:rPr>
          <w:rFonts w:ascii="Arial" w:hAnsi="Arial" w:cs="Arial"/>
        </w:rPr>
        <w:t xml:space="preserve"> Todo permiso que se solicite bajo cualquier circunstancia, deberá estar respaldado por el respectivo comprobante de permiso en uso de la empresa.</w:t>
      </w:r>
    </w:p>
    <w:p w14:paraId="1FEAA460" w14:textId="73A5B256" w:rsidR="006C5B6D" w:rsidRPr="006B6A62" w:rsidRDefault="00873164" w:rsidP="00BD1FA8">
      <w:pPr>
        <w:spacing w:before="240"/>
        <w:jc w:val="both"/>
        <w:rPr>
          <w:rFonts w:ascii="Arial" w:hAnsi="Arial" w:cs="Arial"/>
        </w:rPr>
      </w:pPr>
      <w:r w:rsidRPr="006B6A62">
        <w:rPr>
          <w:rFonts w:ascii="Arial" w:hAnsi="Arial" w:cs="Arial"/>
        </w:rPr>
        <w:t>Todos los permisos deberán ser solicitados con la debida anticipación, con la salvedad del permiso que se pide ante situaciones imprevistas que se puedan presentar a los trabajadores.</w:t>
      </w:r>
    </w:p>
    <w:p w14:paraId="2377E2D9" w14:textId="36B78C8C" w:rsidR="006C5B6D" w:rsidRPr="006B6A62" w:rsidRDefault="00873164" w:rsidP="00BD1FA8">
      <w:pPr>
        <w:spacing w:before="240"/>
        <w:jc w:val="both"/>
        <w:rPr>
          <w:rFonts w:ascii="Arial" w:hAnsi="Arial" w:cs="Arial"/>
        </w:rPr>
      </w:pPr>
      <w:r w:rsidRPr="006B6A62">
        <w:rPr>
          <w:rFonts w:ascii="Arial" w:hAnsi="Arial" w:cs="Arial"/>
        </w:rPr>
        <w:t>Ningún trabajador podrá autorizar sus propios permisos, deberá acudir siempre a la jefatura superior. Los permisos que se soliciten por horas, durante y antes del inicio o término de la jornada de trabajo serán autorizados directamente por el jefe correspondiente.</w:t>
      </w:r>
    </w:p>
    <w:p w14:paraId="582B2244" w14:textId="77777777" w:rsidR="007B7A04" w:rsidRDefault="00F25736" w:rsidP="00BD1FA8">
      <w:pPr>
        <w:spacing w:before="240"/>
        <w:jc w:val="both"/>
        <w:rPr>
          <w:rFonts w:ascii="Arial" w:hAnsi="Arial" w:cs="Arial"/>
        </w:rPr>
      </w:pPr>
      <w:r w:rsidRPr="006B6A62">
        <w:rPr>
          <w:rFonts w:ascii="Arial" w:hAnsi="Arial" w:cs="Arial"/>
          <w:b/>
        </w:rPr>
        <w:t>Artículo</w:t>
      </w:r>
      <w:r w:rsidR="00873164" w:rsidRPr="006B6A62">
        <w:rPr>
          <w:rFonts w:ascii="Arial" w:hAnsi="Arial" w:cs="Arial"/>
          <w:b/>
        </w:rPr>
        <w:t xml:space="preserve"> 39º.- </w:t>
      </w:r>
      <w:r w:rsidR="007B7A04" w:rsidRPr="00111377">
        <w:rPr>
          <w:rFonts w:ascii="Arial" w:hAnsi="Arial" w:cs="Arial"/>
        </w:rPr>
        <w:t xml:space="preserve">En concordancia con el </w:t>
      </w:r>
      <w:proofErr w:type="spellStart"/>
      <w:r w:rsidR="007B7A04" w:rsidRPr="00111377">
        <w:rPr>
          <w:rFonts w:ascii="Arial" w:hAnsi="Arial" w:cs="Arial"/>
        </w:rPr>
        <w:t>Articulo</w:t>
      </w:r>
      <w:proofErr w:type="spellEnd"/>
      <w:r w:rsidR="007B7A04" w:rsidRPr="00111377">
        <w:rPr>
          <w:rFonts w:ascii="Arial" w:hAnsi="Arial" w:cs="Arial"/>
        </w:rPr>
        <w:t xml:space="preserve"> 66 del Código del trabajo, en caso de muerte de un hijo, todo trabajador tendrá derecho a diez días corridos de permiso pagado. En caso de la muerte del cónyuge o conviviente civil, todo trabajador tendrá derecho a un permiso similar, por siete días corridos. </w:t>
      </w:r>
      <w:r w:rsidR="007B7A04" w:rsidRPr="00111377">
        <w:rPr>
          <w:rFonts w:ascii="Arial" w:hAnsi="Arial" w:cs="Arial"/>
          <w:b/>
          <w:bCs/>
        </w:rPr>
        <w:t>Igual permiso se aplicará, por siete días hábiles, en el caso de muerte de un hijo en período de gestación</w:t>
      </w:r>
      <w:r w:rsidR="007B7A04" w:rsidRPr="00111377">
        <w:rPr>
          <w:rFonts w:ascii="Arial" w:hAnsi="Arial" w:cs="Arial"/>
        </w:rPr>
        <w:t xml:space="preserve">, y por </w:t>
      </w:r>
      <w:r w:rsidR="007B7A04">
        <w:rPr>
          <w:rFonts w:ascii="Arial" w:hAnsi="Arial" w:cs="Arial"/>
        </w:rPr>
        <w:t>4</w:t>
      </w:r>
      <w:r w:rsidR="007B7A04" w:rsidRPr="00111377">
        <w:rPr>
          <w:rFonts w:ascii="Arial" w:hAnsi="Arial" w:cs="Arial"/>
        </w:rPr>
        <w:t xml:space="preserve"> días hábiles, en caso de la muerte del padre o de la madre del trabajador.</w:t>
      </w:r>
    </w:p>
    <w:p w14:paraId="68CBC164" w14:textId="53BEC227" w:rsidR="006C5B6D" w:rsidRPr="006B6A62" w:rsidRDefault="00873164" w:rsidP="00BD1FA8">
      <w:pPr>
        <w:spacing w:before="240"/>
        <w:jc w:val="both"/>
        <w:rPr>
          <w:rFonts w:ascii="Arial" w:hAnsi="Arial" w:cs="Arial"/>
          <w:b/>
          <w:bCs/>
        </w:rPr>
      </w:pPr>
      <w:r w:rsidRPr="006B6A62">
        <w:rPr>
          <w:rFonts w:ascii="Arial" w:hAnsi="Arial" w:cs="Arial"/>
        </w:rPr>
        <w:t>Estos permisos deberán hacerse efectivos a partir del día del respectivo fallecimiento. No obstante, tratándose de una defunción fetal, el permiso se hará efectivo desde el momento de acreditarse la muerte, con el respectivo certificado de defunción fetal.</w:t>
      </w:r>
    </w:p>
    <w:p w14:paraId="6BC70167" w14:textId="77777777" w:rsidR="006C5B6D" w:rsidRPr="006B6A62" w:rsidRDefault="00873164" w:rsidP="00BD1FA8">
      <w:pPr>
        <w:spacing w:before="240"/>
        <w:jc w:val="both"/>
        <w:rPr>
          <w:rFonts w:ascii="Arial" w:hAnsi="Arial" w:cs="Arial"/>
          <w:snapToGrid w:val="0"/>
        </w:rPr>
      </w:pPr>
      <w:r w:rsidRPr="006B6A62">
        <w:rPr>
          <w:rFonts w:ascii="Arial" w:hAnsi="Arial" w:cs="Arial"/>
          <w:snapToGrid w:val="0"/>
        </w:rPr>
        <w:lastRenderedPageBreak/>
        <w:t>El trabajador al que se refiere el inciso primero gozará de fuero laboral por un mes, a contar del respectivo fallecimiento. Sin embargo, tratándose de trabajadores cuyos contratos de trabajo sean a plazo fijo o por obra o servicio determinado, el fuero los amparará sólo durante la vigencia del respectivo contrato si éste fuera menor a un mes, sin que se requiera solicitar su desafuero al término de cada uno de ellos.</w:t>
      </w:r>
    </w:p>
    <w:p w14:paraId="749F9C26" w14:textId="77777777" w:rsidR="006C5B6D" w:rsidRPr="006B6A62" w:rsidRDefault="00873164" w:rsidP="00BD1FA8">
      <w:pPr>
        <w:spacing w:before="240"/>
        <w:jc w:val="both"/>
        <w:rPr>
          <w:rFonts w:ascii="Arial" w:hAnsi="Arial" w:cs="Arial"/>
        </w:rPr>
      </w:pPr>
      <w:r w:rsidRPr="006B6A62">
        <w:rPr>
          <w:rFonts w:ascii="Arial" w:hAnsi="Arial" w:cs="Arial"/>
          <w:snapToGrid w:val="0"/>
        </w:rPr>
        <w:t>Los días de permiso consagrados en este artículo no podrán ser compensados en dinero.</w:t>
      </w:r>
    </w:p>
    <w:p w14:paraId="7EB952D3" w14:textId="77777777" w:rsidR="006C5B6D" w:rsidRDefault="00873164" w:rsidP="00BD1FA8">
      <w:pPr>
        <w:spacing w:before="240"/>
        <w:jc w:val="both"/>
        <w:rPr>
          <w:rFonts w:ascii="Arial" w:hAnsi="Arial" w:cs="Arial"/>
        </w:rPr>
      </w:pPr>
      <w:r w:rsidRPr="006B6A62">
        <w:rPr>
          <w:rFonts w:ascii="Arial" w:hAnsi="Arial" w:cs="Arial"/>
        </w:rPr>
        <w:t xml:space="preserve">Ningún trabajador podrá autorizar sus propios permisos, para lo que deberá </w:t>
      </w:r>
      <w:proofErr w:type="gramStart"/>
      <w:r w:rsidRPr="006B6A62">
        <w:rPr>
          <w:rFonts w:ascii="Arial" w:hAnsi="Arial" w:cs="Arial"/>
        </w:rPr>
        <w:t>acudir  siempre</w:t>
      </w:r>
      <w:proofErr w:type="gramEnd"/>
      <w:r w:rsidRPr="006B6A62">
        <w:rPr>
          <w:rFonts w:ascii="Arial" w:hAnsi="Arial" w:cs="Arial"/>
        </w:rPr>
        <w:t xml:space="preserve"> a la jefatura superior.</w:t>
      </w:r>
    </w:p>
    <w:p w14:paraId="5435009B" w14:textId="77777777" w:rsidR="00DE380C" w:rsidRPr="006B6A62" w:rsidRDefault="00DE380C" w:rsidP="00DE380C">
      <w:pPr>
        <w:jc w:val="both"/>
        <w:rPr>
          <w:rFonts w:ascii="Arial" w:hAnsi="Arial" w:cs="Arial"/>
        </w:rPr>
      </w:pPr>
    </w:p>
    <w:p w14:paraId="34AEB0EA" w14:textId="169ACCE8" w:rsidR="006C5B6D" w:rsidRPr="006B6A62" w:rsidRDefault="00873164" w:rsidP="00CF1972">
      <w:pPr>
        <w:pStyle w:val="Ttulo2"/>
        <w:spacing w:before="240"/>
        <w:rPr>
          <w:rFonts w:cs="Arial"/>
          <w:lang w:val="es-ES_tradnl"/>
        </w:rPr>
      </w:pPr>
      <w:bookmarkStart w:id="18" w:name="_Toc202537579"/>
      <w:r w:rsidRPr="00A81A5E">
        <w:rPr>
          <w:rFonts w:cs="Arial"/>
          <w:lang w:val="es-ES_tradnl"/>
        </w:rPr>
        <w:t>TITULO XI (BIS)</w:t>
      </w:r>
      <w:r w:rsidR="00CF1972" w:rsidRPr="00A81A5E">
        <w:rPr>
          <w:rFonts w:cs="Arial"/>
          <w:lang w:val="es-ES_tradnl"/>
        </w:rPr>
        <w:t xml:space="preserve"> </w:t>
      </w:r>
      <w:r w:rsidRPr="00A81A5E">
        <w:rPr>
          <w:rFonts w:cs="Arial"/>
          <w:lang w:val="es-ES_tradnl"/>
        </w:rPr>
        <w:t>ESTABLECE UN PERMISO PATERNAL</w:t>
      </w:r>
      <w:r w:rsidR="00CF1972" w:rsidRPr="00A81A5E">
        <w:rPr>
          <w:rFonts w:cs="Arial"/>
          <w:lang w:val="es-ES_tradnl"/>
        </w:rPr>
        <w:t xml:space="preserve"> (</w:t>
      </w:r>
      <w:r w:rsidRPr="00A81A5E">
        <w:rPr>
          <w:rFonts w:cs="Arial"/>
          <w:lang w:val="es-ES_tradnl"/>
        </w:rPr>
        <w:t>LEY Nº20.047</w:t>
      </w:r>
      <w:r w:rsidR="00CF1972" w:rsidRPr="00A81A5E">
        <w:rPr>
          <w:rFonts w:cs="Arial"/>
          <w:lang w:val="es-ES_tradnl"/>
        </w:rPr>
        <w:t>)</w:t>
      </w:r>
      <w:bookmarkEnd w:id="18"/>
    </w:p>
    <w:p w14:paraId="2CC5D813" w14:textId="77777777" w:rsidR="006C5B6D" w:rsidRPr="006B6A62" w:rsidRDefault="00873164" w:rsidP="00BD1FA8">
      <w:pPr>
        <w:spacing w:before="240"/>
        <w:jc w:val="both"/>
        <w:rPr>
          <w:rFonts w:ascii="Arial" w:hAnsi="Arial" w:cs="Arial"/>
        </w:rPr>
      </w:pPr>
      <w:r w:rsidRPr="006B6A62">
        <w:rPr>
          <w:rStyle w:val="Textoennegrita"/>
          <w:rFonts w:ascii="Arial" w:hAnsi="Arial" w:cs="Arial"/>
        </w:rPr>
        <w:t>Artículo 40</w:t>
      </w:r>
      <w:proofErr w:type="gramStart"/>
      <w:r w:rsidRPr="006B6A62">
        <w:rPr>
          <w:rStyle w:val="Textoennegrita"/>
          <w:rFonts w:ascii="Arial" w:hAnsi="Arial" w:cs="Arial"/>
        </w:rPr>
        <w:t>°.-</w:t>
      </w:r>
      <w:proofErr w:type="gramEnd"/>
      <w:r w:rsidRPr="006B6A62">
        <w:rPr>
          <w:rStyle w:val="Textoennegrita"/>
          <w:rFonts w:ascii="Arial" w:hAnsi="Arial" w:cs="Arial"/>
          <w:color w:val="0000FF"/>
        </w:rPr>
        <w:t xml:space="preserve"> </w:t>
      </w:r>
      <w:r w:rsidRPr="006B6A62">
        <w:rPr>
          <w:rFonts w:ascii="Arial" w:hAnsi="Arial" w:cs="Arial"/>
        </w:rPr>
        <w:t xml:space="preserve">El padre tendrá derecho a un permiso pagado de cinco días en caso de nacimiento de un hijo, el que podrá utilizar a su elección desde el momento del parto, y en este caso será de días corridos, o distribuirlo dentro del primer mes desde la fecha de nacimiento. </w:t>
      </w:r>
    </w:p>
    <w:p w14:paraId="553C2455" w14:textId="77777777" w:rsidR="00CF1972" w:rsidRDefault="00873164" w:rsidP="00BD1FA8">
      <w:pPr>
        <w:spacing w:before="240"/>
        <w:jc w:val="both"/>
        <w:rPr>
          <w:rFonts w:ascii="Arial" w:hAnsi="Arial" w:cs="Arial"/>
        </w:rPr>
      </w:pPr>
      <w:r w:rsidRPr="006B6A62">
        <w:rPr>
          <w:rFonts w:ascii="Arial" w:hAnsi="Arial" w:cs="Arial"/>
        </w:rPr>
        <w:t>Este permiso se otorgará también al padre que se le conceda la adopción de un hijo, contado desde la respectiva sentencia definitiva. Este derecho es irrenunciable.</w:t>
      </w:r>
    </w:p>
    <w:p w14:paraId="6F17A5BC" w14:textId="77777777" w:rsidR="00DE380C" w:rsidRPr="006B6A62" w:rsidRDefault="00DE380C" w:rsidP="00DE380C">
      <w:pPr>
        <w:jc w:val="both"/>
        <w:rPr>
          <w:rFonts w:ascii="Arial" w:hAnsi="Arial" w:cs="Arial"/>
        </w:rPr>
      </w:pPr>
    </w:p>
    <w:p w14:paraId="7EF5405B" w14:textId="290F5E8E" w:rsidR="006C5B6D" w:rsidRPr="006B6A62" w:rsidRDefault="00CF1972" w:rsidP="00CF1972">
      <w:pPr>
        <w:pStyle w:val="Ttulo2"/>
        <w:spacing w:before="240" w:line="276" w:lineRule="auto"/>
        <w:rPr>
          <w:rFonts w:cs="Arial"/>
          <w:lang w:val="es-ES_tradnl"/>
        </w:rPr>
      </w:pPr>
      <w:bookmarkStart w:id="19" w:name="_Toc202537580"/>
      <w:r w:rsidRPr="00A81A5E">
        <w:rPr>
          <w:rFonts w:cs="Arial"/>
        </w:rPr>
        <w:t xml:space="preserve">TITULO XII: </w:t>
      </w:r>
      <w:r w:rsidR="00873164" w:rsidRPr="00A81A5E">
        <w:rPr>
          <w:rFonts w:cs="Arial"/>
        </w:rPr>
        <w:t>OTORGA DERECHO A SALA CUNA PARA EL TRABAJADOR</w:t>
      </w:r>
      <w:r w:rsidRPr="00A81A5E">
        <w:rPr>
          <w:rFonts w:cs="Arial"/>
          <w:lang w:val="es-ES_tradnl"/>
        </w:rPr>
        <w:t xml:space="preserve"> (</w:t>
      </w:r>
      <w:r w:rsidR="00873164" w:rsidRPr="00A81A5E">
        <w:rPr>
          <w:rFonts w:cs="Arial"/>
          <w:lang w:val="es-ES_tradnl"/>
        </w:rPr>
        <w:t>LEY N°20.399</w:t>
      </w:r>
      <w:r w:rsidRPr="00A81A5E">
        <w:rPr>
          <w:rFonts w:cs="Arial"/>
          <w:lang w:val="es-ES_tradnl"/>
        </w:rPr>
        <w:t>)</w:t>
      </w:r>
      <w:bookmarkEnd w:id="19"/>
    </w:p>
    <w:p w14:paraId="68F2F9FF" w14:textId="4DAB3B5C" w:rsidR="006C5B6D" w:rsidRPr="006B6A62" w:rsidRDefault="00873164" w:rsidP="00BD1FA8">
      <w:pPr>
        <w:spacing w:before="240"/>
        <w:jc w:val="both"/>
        <w:rPr>
          <w:rFonts w:ascii="Arial" w:hAnsi="Arial" w:cs="Arial"/>
          <w:bCs/>
          <w:snapToGrid w:val="0"/>
        </w:rPr>
      </w:pPr>
      <w:r w:rsidRPr="006B6A62">
        <w:rPr>
          <w:rStyle w:val="Textoennegrita"/>
          <w:rFonts w:ascii="Arial" w:hAnsi="Arial" w:cs="Arial"/>
        </w:rPr>
        <w:t>Artículo 41</w:t>
      </w:r>
      <w:proofErr w:type="gramStart"/>
      <w:r w:rsidRPr="006B6A62">
        <w:rPr>
          <w:rStyle w:val="Textoennegrita"/>
          <w:rFonts w:ascii="Arial" w:hAnsi="Arial" w:cs="Arial"/>
        </w:rPr>
        <w:t>°.-</w:t>
      </w:r>
      <w:proofErr w:type="gramEnd"/>
      <w:r w:rsidRPr="006B6A62">
        <w:rPr>
          <w:rStyle w:val="Textoennegrita"/>
          <w:rFonts w:ascii="Arial" w:hAnsi="Arial" w:cs="Arial"/>
          <w:color w:val="0000FF"/>
        </w:rPr>
        <w:t xml:space="preserve"> </w:t>
      </w:r>
      <w:r w:rsidRPr="006B6A62">
        <w:rPr>
          <w:rFonts w:ascii="Arial" w:hAnsi="Arial" w:cs="Arial"/>
          <w:bCs/>
          <w:snapToGrid w:val="0"/>
        </w:rPr>
        <w:t>El trabajador que, por ausencia o inhabilidad de la madre, tenga a su cargo el cuidado personal de niños menores de dos años por resolución judicial tendrá los mismos derechos y/o beneficios de sala cuna consagrados en el artículo Nº 203 del Código del Trabajo.</w:t>
      </w:r>
    </w:p>
    <w:p w14:paraId="228C3523" w14:textId="3D112717" w:rsidR="006C5B6D" w:rsidRPr="006B6A62" w:rsidRDefault="00873164" w:rsidP="00BD1FA8">
      <w:pPr>
        <w:spacing w:before="240"/>
        <w:jc w:val="both"/>
        <w:rPr>
          <w:rFonts w:ascii="Arial" w:hAnsi="Arial" w:cs="Arial"/>
          <w:lang w:val="es-ES"/>
        </w:rPr>
      </w:pPr>
      <w:r w:rsidRPr="006B6A62">
        <w:rPr>
          <w:rFonts w:ascii="Arial" w:hAnsi="Arial" w:cs="Arial"/>
          <w:lang w:val="es-ES"/>
        </w:rPr>
        <w:t>"El trabajador o trabajadora a quienes, por sentencia judicial, se le haya confiado el cuidado personal del menor de dos años, tendrá los derechos establecidos en este artículo si éstos ya fueran exigibles a su empleador.</w:t>
      </w:r>
    </w:p>
    <w:p w14:paraId="0B372A03" w14:textId="23DF0748" w:rsidR="006C5B6D" w:rsidRPr="006B6A62" w:rsidRDefault="00873164" w:rsidP="00BD1FA8">
      <w:pPr>
        <w:spacing w:before="240"/>
        <w:jc w:val="both"/>
        <w:rPr>
          <w:rFonts w:ascii="Arial" w:hAnsi="Arial" w:cs="Arial"/>
        </w:rPr>
      </w:pPr>
      <w:r w:rsidRPr="006B6A62">
        <w:rPr>
          <w:rStyle w:val="Textoennegrita"/>
          <w:rFonts w:ascii="Arial" w:hAnsi="Arial" w:cs="Arial"/>
        </w:rPr>
        <w:t>Artículo 42</w:t>
      </w:r>
      <w:proofErr w:type="gramStart"/>
      <w:r w:rsidRPr="006B6A62">
        <w:rPr>
          <w:rStyle w:val="Textoennegrita"/>
          <w:rFonts w:ascii="Arial" w:hAnsi="Arial" w:cs="Arial"/>
        </w:rPr>
        <w:t>°.-</w:t>
      </w:r>
      <w:proofErr w:type="gramEnd"/>
      <w:r w:rsidRPr="006B6A62">
        <w:rPr>
          <w:rStyle w:val="Textoennegrita"/>
          <w:rFonts w:ascii="Arial" w:hAnsi="Arial" w:cs="Arial"/>
          <w:color w:val="0000FF"/>
        </w:rPr>
        <w:t xml:space="preserve"> </w:t>
      </w:r>
      <w:r w:rsidRPr="006B6A62">
        <w:rPr>
          <w:rFonts w:ascii="Arial" w:hAnsi="Arial" w:cs="Arial"/>
        </w:rPr>
        <w:t>Lo anterior se aplicará, además, si la madre fallece, salvo que el padre haya sido privado del cuidado personal por sentencia judicial."</w:t>
      </w:r>
      <w:r w:rsidRPr="006B6A62">
        <w:rPr>
          <w:rFonts w:ascii="Arial" w:hAnsi="Arial" w:cs="Arial"/>
          <w:color w:val="000000"/>
        </w:rPr>
        <w:tab/>
      </w:r>
    </w:p>
    <w:p w14:paraId="30E9315B" w14:textId="5B56D7D7" w:rsidR="006C5B6D" w:rsidRPr="006B6A62" w:rsidRDefault="00873164" w:rsidP="00CF1972">
      <w:pPr>
        <w:pStyle w:val="Ttulo2"/>
        <w:spacing w:before="240" w:line="276" w:lineRule="auto"/>
        <w:rPr>
          <w:rFonts w:cs="Arial"/>
          <w:b w:val="0"/>
          <w:bCs w:val="0"/>
        </w:rPr>
      </w:pPr>
      <w:bookmarkStart w:id="20" w:name="_Toc202537581"/>
      <w:proofErr w:type="gramStart"/>
      <w:r w:rsidRPr="00A81A5E">
        <w:rPr>
          <w:rFonts w:cs="Arial"/>
        </w:rPr>
        <w:t>TITULO  XII</w:t>
      </w:r>
      <w:r w:rsidR="00CF1972" w:rsidRPr="00A81A5E">
        <w:rPr>
          <w:rFonts w:cs="Arial"/>
          <w:b w:val="0"/>
          <w:bCs w:val="0"/>
        </w:rPr>
        <w:t>I</w:t>
      </w:r>
      <w:proofErr w:type="gramEnd"/>
      <w:r w:rsidR="00CF1972" w:rsidRPr="00A81A5E">
        <w:rPr>
          <w:rFonts w:cs="Arial"/>
          <w:b w:val="0"/>
          <w:bCs w:val="0"/>
        </w:rPr>
        <w:t xml:space="preserve">: </w:t>
      </w:r>
      <w:r w:rsidRPr="00A81A5E">
        <w:rPr>
          <w:rFonts w:cs="Arial"/>
        </w:rPr>
        <w:t>LEY 20.545, DEL PERMISO POSTNATAL PARENTAL</w:t>
      </w:r>
      <w:bookmarkEnd w:id="20"/>
      <w:r w:rsidRPr="006B6A62">
        <w:rPr>
          <w:rFonts w:cs="Arial"/>
        </w:rPr>
        <w:t xml:space="preserve"> </w:t>
      </w:r>
    </w:p>
    <w:p w14:paraId="7D17307E" w14:textId="77777777" w:rsidR="006C5B6D" w:rsidRPr="006B6A62" w:rsidRDefault="00873164" w:rsidP="00BD1FA8">
      <w:pPr>
        <w:spacing w:before="240"/>
        <w:jc w:val="both"/>
        <w:rPr>
          <w:rFonts w:ascii="Arial" w:hAnsi="Arial" w:cs="Arial"/>
        </w:rPr>
      </w:pPr>
      <w:r w:rsidRPr="006B6A62">
        <w:rPr>
          <w:rFonts w:ascii="Arial" w:hAnsi="Arial" w:cs="Arial"/>
          <w:b/>
          <w:bCs/>
        </w:rPr>
        <w:t>Artículo 43º.-</w:t>
      </w:r>
      <w:r w:rsidRPr="006B6A62">
        <w:rPr>
          <w:rFonts w:ascii="Arial" w:hAnsi="Arial" w:cs="Arial"/>
        </w:rPr>
        <w:t xml:space="preserve"> El actual postnatal de 12 semanas se extiende mediante un permiso de postnatal parental que se entrega a las trabajadoras mamás en 12 semanas adicionales, hasta alcanzar las 24 semanas íntegras. Dicho permiso tendrá un subsidio equivalente a la remuneración con un tope de 66 UF brutas. </w:t>
      </w:r>
    </w:p>
    <w:p w14:paraId="7DAC5A11" w14:textId="77777777" w:rsidR="006C5B6D" w:rsidRPr="006B6A62" w:rsidRDefault="00873164" w:rsidP="00BD1FA8">
      <w:pPr>
        <w:spacing w:before="240"/>
        <w:jc w:val="both"/>
        <w:rPr>
          <w:rFonts w:ascii="Arial" w:hAnsi="Arial" w:cs="Arial"/>
        </w:rPr>
      </w:pPr>
      <w:r w:rsidRPr="006B6A62">
        <w:rPr>
          <w:rFonts w:ascii="Arial" w:hAnsi="Arial" w:cs="Arial"/>
        </w:rPr>
        <w:lastRenderedPageBreak/>
        <w:t>Este beneficio se aplica a todas las mujeres trabajadoras dependientes o independientes que estén afiliadas, trabajando y tengan un mínimo de 6 meses de cotizaciones previsionales.</w:t>
      </w:r>
    </w:p>
    <w:p w14:paraId="58082799" w14:textId="77777777" w:rsidR="006C5B6D" w:rsidRPr="006B6A62" w:rsidRDefault="00873164" w:rsidP="00BD1FA8">
      <w:pPr>
        <w:spacing w:before="240"/>
        <w:jc w:val="both"/>
        <w:rPr>
          <w:rFonts w:ascii="Arial" w:hAnsi="Arial" w:cs="Arial"/>
        </w:rPr>
      </w:pPr>
      <w:r w:rsidRPr="006B6A62">
        <w:rPr>
          <w:rFonts w:ascii="Arial" w:hAnsi="Arial" w:cs="Arial"/>
        </w:rPr>
        <w:t xml:space="preserve">Las trabajadoras mamás son libres de elegir la mejor forma de ejercer este derecho, donde pueden optar a las 12 semanas adicionales con permiso completo, 100% de subsidio con tope de 66 UF o 18 semanas a media jornada, con un 50% de subsidio. </w:t>
      </w:r>
    </w:p>
    <w:p w14:paraId="4BE4084D" w14:textId="77777777" w:rsidR="006C5B6D" w:rsidRPr="006B6A62" w:rsidRDefault="00873164" w:rsidP="00BD1FA8">
      <w:pPr>
        <w:spacing w:before="240"/>
        <w:jc w:val="both"/>
        <w:rPr>
          <w:rFonts w:ascii="Arial" w:hAnsi="Arial" w:cs="Arial"/>
        </w:rPr>
      </w:pPr>
      <w:r w:rsidRPr="006B6A62">
        <w:rPr>
          <w:rFonts w:ascii="Arial" w:hAnsi="Arial" w:cs="Arial"/>
          <w:b/>
          <w:bCs/>
        </w:rPr>
        <w:t>Artículo 44º.-</w:t>
      </w:r>
      <w:r w:rsidRPr="006B6A62">
        <w:rPr>
          <w:rFonts w:ascii="Arial" w:hAnsi="Arial" w:cs="Arial"/>
        </w:rPr>
        <w:t xml:space="preserve"> Si durante el postnatal parental en media jornada, el hijo se enferma gravemente, la trabajadora mamá tiene derecho al subsidio por enfermedad grave del hijo menor de un año por la media jornada que trabaja.  El medio subsidio parental podrá coexistir con el permiso por enfermedad grave, por un máximo de 12 semanas. Al término de este periodo, expira el postnatal parental. </w:t>
      </w:r>
    </w:p>
    <w:p w14:paraId="061F4526" w14:textId="77777777" w:rsidR="006C5B6D" w:rsidRPr="006B6A62" w:rsidRDefault="00873164" w:rsidP="00BD1FA8">
      <w:pPr>
        <w:spacing w:before="240"/>
        <w:jc w:val="both"/>
        <w:rPr>
          <w:rFonts w:ascii="Arial" w:hAnsi="Arial" w:cs="Arial"/>
        </w:rPr>
      </w:pPr>
      <w:r w:rsidRPr="006B6A62">
        <w:rPr>
          <w:rFonts w:ascii="Arial" w:hAnsi="Arial" w:cs="Arial"/>
          <w:b/>
          <w:bCs/>
        </w:rPr>
        <w:t>Artículo 45º.-</w:t>
      </w:r>
      <w:r w:rsidRPr="006B6A62">
        <w:rPr>
          <w:rFonts w:ascii="Arial" w:hAnsi="Arial" w:cs="Arial"/>
        </w:rPr>
        <w:t xml:space="preserve"> Si la trabajadora decide tomarse 12 semanas a jornada completa, pueden traspasar hasta un máximo de 6 semanas al padre a jornada completa y, si decide tomarse 18 semanas a media jornada, le puede traspasar hasta un máximo de 12 semanas en media jornada. En ambos casos, cuando el padre hace uso de este derecho, el subsidio se calcula en base a su sueldo y tendrá derecho a fuero por el doble del periodo que se tome a jornada completa o a un máximo de tres meses si lo toma a jornada parcial. El fuero comienza diez días antes de comenzar el permiso. En cuanto a los días libres para el padre, los actuales 5 días permanecen inalterados. </w:t>
      </w:r>
    </w:p>
    <w:p w14:paraId="78AC67BE" w14:textId="77777777" w:rsidR="006C5B6D" w:rsidRPr="006B6A62" w:rsidRDefault="00873164" w:rsidP="00BD1FA8">
      <w:pPr>
        <w:spacing w:before="240"/>
        <w:jc w:val="both"/>
        <w:rPr>
          <w:rFonts w:ascii="Arial" w:hAnsi="Arial" w:cs="Arial"/>
        </w:rPr>
      </w:pPr>
      <w:r w:rsidRPr="006B6A62">
        <w:rPr>
          <w:rFonts w:ascii="Arial" w:hAnsi="Arial" w:cs="Arial"/>
          <w:b/>
          <w:bCs/>
        </w:rPr>
        <w:t>Artículo 46º.-</w:t>
      </w:r>
      <w:r w:rsidRPr="006B6A62">
        <w:rPr>
          <w:rFonts w:ascii="Arial" w:hAnsi="Arial" w:cs="Arial"/>
        </w:rPr>
        <w:t xml:space="preserve"> El padre tendrá un fuero que lo protege del despido de su trabajo por el doble del período del postnatal que tome y que empieza a correr 10 días antes del inicio del permiso. Por ejemplo, si se toma un mes, tiene dos meses de fuero. Si se toma un mes y medio, tendrá 3 meses de fuero. El máximo periodo de fuero paterno es de 3 meses.</w:t>
      </w:r>
    </w:p>
    <w:p w14:paraId="0914D2EC" w14:textId="77777777" w:rsidR="006C5B6D" w:rsidRPr="006B6A62" w:rsidRDefault="00873164" w:rsidP="00BD1FA8">
      <w:pPr>
        <w:spacing w:before="240"/>
        <w:jc w:val="both"/>
        <w:rPr>
          <w:rFonts w:ascii="Arial" w:hAnsi="Arial" w:cs="Arial"/>
        </w:rPr>
      </w:pPr>
      <w:r w:rsidRPr="006B6A62">
        <w:rPr>
          <w:rFonts w:ascii="Arial" w:hAnsi="Arial" w:cs="Arial"/>
          <w:b/>
          <w:bCs/>
        </w:rPr>
        <w:t>Artículo 47º.-</w:t>
      </w:r>
      <w:r w:rsidRPr="006B6A62">
        <w:rPr>
          <w:rFonts w:ascii="Arial" w:hAnsi="Arial" w:cs="Arial"/>
        </w:rPr>
        <w:t xml:space="preserve"> 30 días antes de comenzar el postnatal parental, se deberá enviar aviso a la Inspección del Trabajo sobre cómo ejercerá este derecho. De no informar nada, se da por hecho que la trabajadora tomará el postnatal parental por 12 semanas completas. La trabajadora debe informar, si decide hacer uso de su derecho a trabajar en media jornada por 18 semanas. Durante el ejercicio a media jornada del postnatal parental, tendrá derecho a una remuneración cuyo piso será el 50% de la remuneración promedio que recibirán antes del prenatal. </w:t>
      </w:r>
    </w:p>
    <w:p w14:paraId="7EEC549D" w14:textId="77777777" w:rsidR="006C5B6D" w:rsidRPr="006B6A62" w:rsidRDefault="00873164" w:rsidP="00BD1FA8">
      <w:pPr>
        <w:spacing w:before="240"/>
        <w:jc w:val="both"/>
        <w:rPr>
          <w:rFonts w:ascii="Arial" w:hAnsi="Arial" w:cs="Arial"/>
        </w:rPr>
      </w:pPr>
      <w:r w:rsidRPr="006B6A62">
        <w:rPr>
          <w:rFonts w:ascii="Arial" w:hAnsi="Arial" w:cs="Arial"/>
          <w:b/>
          <w:bCs/>
        </w:rPr>
        <w:t>Artículo 48º.-</w:t>
      </w:r>
      <w:r w:rsidRPr="006B6A62">
        <w:rPr>
          <w:rFonts w:ascii="Arial" w:hAnsi="Arial" w:cs="Arial"/>
        </w:rPr>
        <w:t xml:space="preserve"> A las madres de niños prematuros que hayan nacido antes de las 32 semanas de gestación o pesen menos de un kilo y medio al nacer, se les darán 6 semanas adicionales de postnatal. A las madres que hayan tenido un parto múltiple, se les concederán 7 días corridos extra de postnatal por cada hijo adicional. En caso de prematuros y múltiples, se aplicará el permiso que sea mayor. </w:t>
      </w:r>
    </w:p>
    <w:p w14:paraId="4B7703AB" w14:textId="77777777" w:rsidR="006C5B6D" w:rsidRPr="006B6A62" w:rsidRDefault="00873164" w:rsidP="00BD1FA8">
      <w:pPr>
        <w:spacing w:before="240"/>
        <w:jc w:val="both"/>
        <w:rPr>
          <w:rFonts w:ascii="Arial" w:hAnsi="Arial" w:cs="Arial"/>
        </w:rPr>
      </w:pPr>
      <w:r w:rsidRPr="006B6A62">
        <w:rPr>
          <w:rFonts w:ascii="Arial" w:hAnsi="Arial" w:cs="Arial"/>
          <w:b/>
          <w:bCs/>
        </w:rPr>
        <w:t>Artículo 49º.-</w:t>
      </w:r>
      <w:r w:rsidRPr="006B6A62">
        <w:rPr>
          <w:rFonts w:ascii="Arial" w:hAnsi="Arial" w:cs="Arial"/>
        </w:rPr>
        <w:t xml:space="preserve"> Los padres de hijos adoptados menores de 6 meses gozarán tanto del periodo de postnatal como del nuevo periodo de postnatal parental, </w:t>
      </w:r>
      <w:proofErr w:type="gramStart"/>
      <w:r w:rsidRPr="006B6A62">
        <w:rPr>
          <w:rFonts w:ascii="Arial" w:hAnsi="Arial" w:cs="Arial"/>
        </w:rPr>
        <w:t>de acuerdo a</w:t>
      </w:r>
      <w:proofErr w:type="gramEnd"/>
      <w:r w:rsidRPr="006B6A62">
        <w:rPr>
          <w:rFonts w:ascii="Arial" w:hAnsi="Arial" w:cs="Arial"/>
        </w:rPr>
        <w:t xml:space="preserve"> las normas generales. Para los mayores de 6 meses y menores de 18 años, se </w:t>
      </w:r>
      <w:r w:rsidRPr="006B6A62">
        <w:rPr>
          <w:rFonts w:ascii="Arial" w:hAnsi="Arial" w:cs="Arial"/>
        </w:rPr>
        <w:lastRenderedPageBreak/>
        <w:t>concede al adoptante el periodo de permiso postnatal parental, con el correspondiente subsidio</w:t>
      </w:r>
    </w:p>
    <w:p w14:paraId="0B59618E" w14:textId="748C212A" w:rsidR="006C5B6D" w:rsidRDefault="00873164" w:rsidP="00BD1FA8">
      <w:pPr>
        <w:spacing w:before="240"/>
        <w:jc w:val="both"/>
        <w:rPr>
          <w:rFonts w:ascii="Arial" w:hAnsi="Arial" w:cs="Arial"/>
        </w:rPr>
      </w:pPr>
      <w:r w:rsidRPr="006B6A62">
        <w:rPr>
          <w:rFonts w:ascii="Arial" w:hAnsi="Arial" w:cs="Arial"/>
          <w:b/>
          <w:bCs/>
        </w:rPr>
        <w:t>Artículo 50º.-</w:t>
      </w:r>
      <w:r w:rsidRPr="006B6A62">
        <w:rPr>
          <w:rFonts w:ascii="Arial" w:hAnsi="Arial" w:cs="Arial"/>
        </w:rPr>
        <w:t xml:space="preserve"> Las trabajadoras se mantienen protegidas con los mismos derechos existentes frente al fuero; es decir, la trabajadora tiene fuero maternal desde el momento de la concepción y hasta que el niño cumpla un año y 12 semanas de vida.</w:t>
      </w:r>
    </w:p>
    <w:p w14:paraId="36E7BCF4" w14:textId="77777777" w:rsidR="001F6F96" w:rsidRPr="006B6A62" w:rsidRDefault="001F6F96" w:rsidP="001F6F96">
      <w:pPr>
        <w:jc w:val="both"/>
        <w:rPr>
          <w:rFonts w:ascii="Arial" w:hAnsi="Arial" w:cs="Arial"/>
        </w:rPr>
      </w:pPr>
    </w:p>
    <w:p w14:paraId="494DAEA3" w14:textId="5CF44A9D" w:rsidR="006C5B6D" w:rsidRPr="006B6A62" w:rsidRDefault="00873164" w:rsidP="00177151">
      <w:pPr>
        <w:pStyle w:val="Ttulo2"/>
        <w:spacing w:before="240"/>
        <w:rPr>
          <w:rFonts w:cs="Arial"/>
          <w:b w:val="0"/>
        </w:rPr>
      </w:pPr>
      <w:bookmarkStart w:id="21" w:name="_Toc290373705"/>
      <w:bookmarkStart w:id="22" w:name="_Toc202537582"/>
      <w:r w:rsidRPr="00A81A5E">
        <w:rPr>
          <w:rFonts w:cs="Arial"/>
        </w:rPr>
        <w:t>T</w:t>
      </w:r>
      <w:r w:rsidR="009F013C" w:rsidRPr="00A81A5E">
        <w:rPr>
          <w:rFonts w:cs="Arial"/>
        </w:rPr>
        <w:t>I</w:t>
      </w:r>
      <w:r w:rsidRPr="00A81A5E">
        <w:rPr>
          <w:rFonts w:cs="Arial"/>
        </w:rPr>
        <w:t>TULO XI</w:t>
      </w:r>
      <w:r w:rsidR="00177151" w:rsidRPr="00A81A5E">
        <w:rPr>
          <w:rFonts w:cs="Arial"/>
        </w:rPr>
        <w:t>V</w:t>
      </w:r>
      <w:r w:rsidRPr="00A81A5E">
        <w:rPr>
          <w:rFonts w:cs="Arial"/>
        </w:rPr>
        <w:t>: DE LA ROPA DE TRABAJO</w:t>
      </w:r>
      <w:bookmarkEnd w:id="21"/>
      <w:bookmarkEnd w:id="22"/>
    </w:p>
    <w:p w14:paraId="3C9AA141" w14:textId="77777777" w:rsidR="009F013C" w:rsidRPr="006B6A62" w:rsidRDefault="00873164" w:rsidP="00BD1FA8">
      <w:pPr>
        <w:spacing w:before="240"/>
        <w:jc w:val="both"/>
        <w:rPr>
          <w:rFonts w:ascii="Arial" w:hAnsi="Arial" w:cs="Arial"/>
          <w:spacing w:val="-3"/>
        </w:rPr>
      </w:pPr>
      <w:r w:rsidRPr="006B6A62">
        <w:rPr>
          <w:rFonts w:ascii="Arial" w:hAnsi="Arial" w:cs="Arial"/>
          <w:b/>
          <w:spacing w:val="-3"/>
        </w:rPr>
        <w:t>Artículo 51°:</w:t>
      </w:r>
      <w:r w:rsidRPr="006B6A62">
        <w:rPr>
          <w:rFonts w:ascii="Arial" w:hAnsi="Arial" w:cs="Arial"/>
          <w:spacing w:val="-3"/>
        </w:rPr>
        <w:t xml:space="preserve"> La Empresa, cuando corresponda y </w:t>
      </w:r>
      <w:proofErr w:type="gramStart"/>
      <w:r w:rsidRPr="006B6A62">
        <w:rPr>
          <w:rFonts w:ascii="Arial" w:hAnsi="Arial" w:cs="Arial"/>
          <w:spacing w:val="-3"/>
        </w:rPr>
        <w:t>de acuerdo a</w:t>
      </w:r>
      <w:proofErr w:type="gramEnd"/>
      <w:r w:rsidRPr="006B6A62">
        <w:rPr>
          <w:rFonts w:ascii="Arial" w:hAnsi="Arial" w:cs="Arial"/>
          <w:spacing w:val="-3"/>
        </w:rPr>
        <w:t xml:space="preserve"> las funciones del Trabajador, podrá proporcionar a los trabajadores vestuarios de Trabajo, según la periodicidad y composición de prendas que se precise para el desempeño de determinados cargos, a juicio exclusivo de la Empresa.</w:t>
      </w:r>
    </w:p>
    <w:p w14:paraId="1A11FE0E" w14:textId="1329165E" w:rsidR="006C5B6D" w:rsidRPr="006B6A62" w:rsidRDefault="00873164" w:rsidP="00BD1FA8">
      <w:pPr>
        <w:spacing w:before="240"/>
        <w:jc w:val="both"/>
        <w:rPr>
          <w:rFonts w:ascii="Arial" w:hAnsi="Arial" w:cs="Arial"/>
          <w:spacing w:val="-3"/>
        </w:rPr>
      </w:pPr>
      <w:r w:rsidRPr="006B6A62">
        <w:rPr>
          <w:rFonts w:ascii="Arial" w:hAnsi="Arial" w:cs="Arial"/>
          <w:b/>
          <w:spacing w:val="-3"/>
        </w:rPr>
        <w:t>Artículo 52º:</w:t>
      </w:r>
      <w:r w:rsidRPr="006B6A62">
        <w:rPr>
          <w:rFonts w:ascii="Arial" w:hAnsi="Arial" w:cs="Arial"/>
          <w:spacing w:val="-3"/>
        </w:rPr>
        <w:t xml:space="preserve"> El trabajador tendrá la obligación de mantener en buen estado de uso y de conservación su vestuario de trabajo, por quedar éstos a su cuidado, siendo de cargo de la Empresa la limpieza o lavado que procediese y que se hubiera acordado, respecto de prendas no interiores o de abrigo. Asimismo, serán de cargo del trabajador los deterioros o pérdidas.</w:t>
      </w:r>
    </w:p>
    <w:p w14:paraId="67CF492F" w14:textId="2A4BC48E" w:rsidR="006C5B6D" w:rsidRPr="006B6A62" w:rsidRDefault="00873164" w:rsidP="00BD1FA8">
      <w:pPr>
        <w:spacing w:before="240"/>
        <w:jc w:val="both"/>
        <w:rPr>
          <w:rFonts w:ascii="Arial" w:hAnsi="Arial" w:cs="Arial"/>
          <w:spacing w:val="-3"/>
        </w:rPr>
      </w:pPr>
      <w:r w:rsidRPr="006B6A62">
        <w:rPr>
          <w:rFonts w:ascii="Arial" w:hAnsi="Arial" w:cs="Arial"/>
          <w:b/>
          <w:spacing w:val="-3"/>
        </w:rPr>
        <w:t>Artículo 53º:</w:t>
      </w:r>
      <w:r w:rsidRPr="006B6A62">
        <w:rPr>
          <w:rFonts w:ascii="Arial" w:hAnsi="Arial" w:cs="Arial"/>
          <w:spacing w:val="-3"/>
        </w:rPr>
        <w:t xml:space="preserve"> El trabajador está obligado a usar los elementos de vestir que se le hayan confiado, única y exclusivamente durante la jornada de trabajo, por lo que no está permitido su uso en actividades que no sean las relacionadas con su trabajo en la Empresa.</w:t>
      </w:r>
    </w:p>
    <w:p w14:paraId="6B48153E" w14:textId="37C03C1A" w:rsidR="006C5B6D" w:rsidRPr="006B6A62" w:rsidRDefault="00873164" w:rsidP="00BD1FA8">
      <w:pPr>
        <w:spacing w:before="240"/>
        <w:jc w:val="both"/>
        <w:rPr>
          <w:rFonts w:ascii="Arial" w:hAnsi="Arial" w:cs="Arial"/>
          <w:spacing w:val="-3"/>
        </w:rPr>
      </w:pPr>
      <w:r w:rsidRPr="006B6A62">
        <w:rPr>
          <w:rFonts w:ascii="Arial" w:hAnsi="Arial" w:cs="Arial"/>
          <w:b/>
          <w:spacing w:val="-3"/>
        </w:rPr>
        <w:t>Artículo 54º:</w:t>
      </w:r>
      <w:r w:rsidRPr="006B6A62">
        <w:rPr>
          <w:rFonts w:ascii="Arial" w:hAnsi="Arial" w:cs="Arial"/>
          <w:spacing w:val="-3"/>
        </w:rPr>
        <w:t xml:space="preserve"> Los vestuarios de trabajo serán en todo caso propiedad de la empresa, quedando prohibido por parte de los trabajadores su comercialización o entrega a terceros. El incumplimiento a la prohibición señalada en el inciso anterior será causal suficiente para el término del respectivo Contrato de Trabajo del empleado.</w:t>
      </w:r>
    </w:p>
    <w:p w14:paraId="5A214C53" w14:textId="64CE73FB" w:rsidR="006C5B6D" w:rsidRPr="006B6A62" w:rsidRDefault="00873164" w:rsidP="00BD1FA8">
      <w:pPr>
        <w:spacing w:before="240"/>
        <w:jc w:val="both"/>
        <w:rPr>
          <w:rFonts w:ascii="Arial" w:hAnsi="Arial" w:cs="Arial"/>
          <w:spacing w:val="-3"/>
        </w:rPr>
      </w:pPr>
      <w:r w:rsidRPr="006B6A62">
        <w:rPr>
          <w:rFonts w:ascii="Arial" w:hAnsi="Arial" w:cs="Arial"/>
          <w:b/>
          <w:spacing w:val="-3"/>
        </w:rPr>
        <w:t>Artículo 55º:</w:t>
      </w:r>
      <w:r w:rsidRPr="006B6A62">
        <w:rPr>
          <w:rFonts w:ascii="Arial" w:hAnsi="Arial" w:cs="Arial"/>
          <w:spacing w:val="-3"/>
        </w:rPr>
        <w:t xml:space="preserve"> El trabajador que se retire de la empresa, cualquiera sea la causal que la provoque, deberá devolver en el momento de su retiro el vestuario que esté en su poder. El no cumplimiento de lo indicado precedentemente, faculta a la Empresa a retener de su finiquito los valores correspondientes a las prendas no devueltas.</w:t>
      </w:r>
    </w:p>
    <w:p w14:paraId="60C58C89" w14:textId="66AA73D4" w:rsidR="006C5B6D" w:rsidRDefault="00873164" w:rsidP="00BD1FA8">
      <w:pPr>
        <w:spacing w:before="240"/>
        <w:jc w:val="both"/>
        <w:rPr>
          <w:rFonts w:ascii="Arial" w:hAnsi="Arial" w:cs="Arial"/>
          <w:spacing w:val="-3"/>
        </w:rPr>
      </w:pPr>
      <w:r w:rsidRPr="006B6A62">
        <w:rPr>
          <w:rFonts w:ascii="Arial" w:hAnsi="Arial" w:cs="Arial"/>
          <w:b/>
          <w:spacing w:val="-3"/>
        </w:rPr>
        <w:t>Artículo 56º:</w:t>
      </w:r>
      <w:r w:rsidRPr="006B6A62">
        <w:rPr>
          <w:rFonts w:ascii="Arial" w:hAnsi="Arial" w:cs="Arial"/>
          <w:spacing w:val="-3"/>
        </w:rPr>
        <w:t xml:space="preserve"> Los </w:t>
      </w:r>
      <w:proofErr w:type="gramStart"/>
      <w:r w:rsidRPr="006B6A62">
        <w:rPr>
          <w:rFonts w:ascii="Arial" w:hAnsi="Arial" w:cs="Arial"/>
          <w:spacing w:val="-3"/>
        </w:rPr>
        <w:t>Jefes</w:t>
      </w:r>
      <w:proofErr w:type="gramEnd"/>
      <w:r w:rsidRPr="006B6A62">
        <w:rPr>
          <w:rFonts w:ascii="Arial" w:hAnsi="Arial" w:cs="Arial"/>
          <w:spacing w:val="-3"/>
        </w:rPr>
        <w:t xml:space="preserve"> inmediatos estarán obligados a informar al Departamento de Recursos Humanos el mal uso del vestuario en que incurriesen los trabajadores, dentro del mismo día en que hayan ocurrido los hechos o a más tardar el día hábil siguiente.</w:t>
      </w:r>
      <w:r w:rsidR="005141FC">
        <w:rPr>
          <w:rFonts w:ascii="Arial" w:hAnsi="Arial" w:cs="Arial"/>
          <w:spacing w:val="-3"/>
        </w:rPr>
        <w:t xml:space="preserve"> </w:t>
      </w:r>
      <w:r w:rsidR="005141FC" w:rsidRPr="001F6F96">
        <w:rPr>
          <w:rFonts w:ascii="Arial" w:hAnsi="Arial" w:cs="Arial"/>
          <w:spacing w:val="-3"/>
        </w:rPr>
        <w:t xml:space="preserve">Según el </w:t>
      </w:r>
      <w:r w:rsidR="005141FC" w:rsidRPr="001F6F96">
        <w:rPr>
          <w:rFonts w:ascii="Arial" w:hAnsi="Arial" w:cs="Arial"/>
          <w:b/>
          <w:bCs/>
          <w:spacing w:val="-3"/>
        </w:rPr>
        <w:t xml:space="preserve">Artículo 72 del Decreto </w:t>
      </w:r>
      <w:r w:rsidR="007D5356" w:rsidRPr="001F6F96">
        <w:rPr>
          <w:rFonts w:ascii="Arial" w:hAnsi="Arial" w:cs="Arial"/>
          <w:b/>
          <w:bCs/>
          <w:spacing w:val="-3"/>
        </w:rPr>
        <w:t xml:space="preserve">44 </w:t>
      </w:r>
      <w:r w:rsidR="007D5356" w:rsidRPr="001F6F96">
        <w:rPr>
          <w:rFonts w:ascii="Arial" w:hAnsi="Arial" w:cs="Arial"/>
          <w:spacing w:val="-3"/>
        </w:rPr>
        <w:t>esta</w:t>
      </w:r>
      <w:r w:rsidR="005141FC" w:rsidRPr="001F6F96">
        <w:rPr>
          <w:rFonts w:ascii="Arial" w:hAnsi="Arial" w:cs="Arial"/>
          <w:spacing w:val="-3"/>
        </w:rPr>
        <w:t xml:space="preserve"> información deberá proporcionarse dentro del mismo día en que hayan ocurrido los hechos o, a más tardar, el día hábil siguiente. La entidad empleadora deberá registrar estos incidentes y las medidas tomadas para corregir la situación.</w:t>
      </w:r>
    </w:p>
    <w:p w14:paraId="288B62C1" w14:textId="715BBE4A" w:rsidR="005141FC" w:rsidRPr="006B6A62" w:rsidRDefault="005141FC" w:rsidP="001F6F96">
      <w:pPr>
        <w:jc w:val="both"/>
        <w:rPr>
          <w:rFonts w:ascii="Arial" w:hAnsi="Arial" w:cs="Arial"/>
          <w:spacing w:val="-3"/>
        </w:rPr>
      </w:pPr>
    </w:p>
    <w:p w14:paraId="208C3D80" w14:textId="5B1F0262" w:rsidR="006C5B6D" w:rsidRPr="006B6A62" w:rsidRDefault="00676FFE" w:rsidP="009F013C">
      <w:pPr>
        <w:pStyle w:val="Ttulo2"/>
        <w:spacing w:before="240"/>
        <w:rPr>
          <w:rFonts w:cs="Arial"/>
        </w:rPr>
      </w:pPr>
      <w:bookmarkStart w:id="23" w:name="_Toc290373706"/>
      <w:bookmarkStart w:id="24" w:name="_Toc202537583"/>
      <w:r w:rsidRPr="00A81A5E">
        <w:rPr>
          <w:rFonts w:cs="Arial"/>
        </w:rPr>
        <w:lastRenderedPageBreak/>
        <w:t>TITULO</w:t>
      </w:r>
      <w:r w:rsidR="00873164" w:rsidRPr="00A81A5E">
        <w:rPr>
          <w:rFonts w:cs="Arial"/>
        </w:rPr>
        <w:t xml:space="preserve"> XV</w:t>
      </w:r>
      <w:r w:rsidR="009F013C" w:rsidRPr="00A81A5E">
        <w:rPr>
          <w:rFonts w:cs="Arial"/>
        </w:rPr>
        <w:t xml:space="preserve">: </w:t>
      </w:r>
      <w:r w:rsidR="00873164" w:rsidRPr="00A81A5E">
        <w:rPr>
          <w:rFonts w:cs="Arial"/>
        </w:rPr>
        <w:t xml:space="preserve">DEL USO O CONDUCCIÓN DE VEHÍCULOS DE PROPIEDAD DE </w:t>
      </w:r>
      <w:bookmarkEnd w:id="23"/>
      <w:r w:rsidR="007D5356" w:rsidRPr="00A81A5E">
        <w:rPr>
          <w:rFonts w:cs="Arial"/>
        </w:rPr>
        <w:t>LA EMPRESA</w:t>
      </w:r>
      <w:bookmarkEnd w:id="24"/>
    </w:p>
    <w:p w14:paraId="4E5727B4" w14:textId="3FB75699" w:rsidR="006C5B6D" w:rsidRPr="006B6A62" w:rsidRDefault="00873164" w:rsidP="00BD1FA8">
      <w:pPr>
        <w:spacing w:before="240"/>
        <w:jc w:val="both"/>
        <w:rPr>
          <w:rFonts w:ascii="Arial" w:hAnsi="Arial" w:cs="Arial"/>
          <w:spacing w:val="-3"/>
        </w:rPr>
      </w:pPr>
      <w:r w:rsidRPr="006B6A62">
        <w:rPr>
          <w:rFonts w:ascii="Arial" w:hAnsi="Arial" w:cs="Arial"/>
          <w:b/>
          <w:spacing w:val="-3"/>
        </w:rPr>
        <w:t>Artículo 57º:</w:t>
      </w:r>
      <w:r w:rsidRPr="006B6A62">
        <w:rPr>
          <w:rFonts w:ascii="Arial" w:hAnsi="Arial" w:cs="Arial"/>
          <w:spacing w:val="-3"/>
        </w:rPr>
        <w:t xml:space="preserve"> Los trabajadores que </w:t>
      </w:r>
      <w:proofErr w:type="gramStart"/>
      <w:r w:rsidRPr="006B6A62">
        <w:rPr>
          <w:rFonts w:ascii="Arial" w:hAnsi="Arial" w:cs="Arial"/>
          <w:spacing w:val="-3"/>
        </w:rPr>
        <w:t>en razón de</w:t>
      </w:r>
      <w:proofErr w:type="gramEnd"/>
      <w:r w:rsidRPr="006B6A62">
        <w:rPr>
          <w:rFonts w:ascii="Arial" w:hAnsi="Arial" w:cs="Arial"/>
          <w:spacing w:val="-3"/>
        </w:rPr>
        <w:t xml:space="preserve"> sus funciones o por necesidad de la Empresa tengan que conducir vehículos de propiedad de la Empresa, deberán contar con la Licencia de Conducir apropiada </w:t>
      </w:r>
      <w:proofErr w:type="gramStart"/>
      <w:r w:rsidRPr="006B6A62">
        <w:rPr>
          <w:rFonts w:ascii="Arial" w:hAnsi="Arial" w:cs="Arial"/>
          <w:spacing w:val="-3"/>
        </w:rPr>
        <w:t>de acuerdo a</w:t>
      </w:r>
      <w:proofErr w:type="gramEnd"/>
      <w:r w:rsidRPr="006B6A62">
        <w:rPr>
          <w:rFonts w:ascii="Arial" w:hAnsi="Arial" w:cs="Arial"/>
          <w:spacing w:val="-3"/>
        </w:rPr>
        <w:t xml:space="preserve"> la ley, y deberán conocer y respetar las normas de la Ley de Tránsito.</w:t>
      </w:r>
    </w:p>
    <w:p w14:paraId="559F0907" w14:textId="778208DD" w:rsidR="006C5B6D" w:rsidRPr="006B6A62" w:rsidRDefault="00873164" w:rsidP="00BD1FA8">
      <w:pPr>
        <w:spacing w:before="240"/>
        <w:jc w:val="both"/>
        <w:rPr>
          <w:rFonts w:ascii="Arial" w:hAnsi="Arial" w:cs="Arial"/>
          <w:spacing w:val="-3"/>
        </w:rPr>
      </w:pPr>
      <w:r w:rsidRPr="006B6A62">
        <w:rPr>
          <w:rFonts w:ascii="Arial" w:hAnsi="Arial" w:cs="Arial"/>
          <w:b/>
          <w:spacing w:val="-3"/>
        </w:rPr>
        <w:t>Artículo 58º:</w:t>
      </w:r>
      <w:r w:rsidRPr="006B6A62">
        <w:rPr>
          <w:rFonts w:ascii="Arial" w:hAnsi="Arial" w:cs="Arial"/>
          <w:spacing w:val="-3"/>
        </w:rPr>
        <w:t xml:space="preserve"> En cada oportunidad que un trabajador reciba o entregue un vehículo que no esté permanentemente a su cargo, deberá dejar constancia del estado en que se encuentra, tanto de pintura, tapiz, vidrios, manillas, etc., </w:t>
      </w:r>
      <w:proofErr w:type="gramStart"/>
      <w:r w:rsidRPr="006B6A62">
        <w:rPr>
          <w:rFonts w:ascii="Arial" w:hAnsi="Arial" w:cs="Arial"/>
          <w:spacing w:val="-3"/>
        </w:rPr>
        <w:t>debiendo</w:t>
      </w:r>
      <w:proofErr w:type="gramEnd"/>
      <w:r w:rsidRPr="006B6A62">
        <w:rPr>
          <w:rFonts w:ascii="Arial" w:hAnsi="Arial" w:cs="Arial"/>
          <w:spacing w:val="-3"/>
        </w:rPr>
        <w:t xml:space="preserve"> además, hacerse un inventario de los accesorios que correspondieran.</w:t>
      </w:r>
    </w:p>
    <w:p w14:paraId="59760FBF" w14:textId="1A7E4FB0" w:rsidR="006C5B6D" w:rsidRPr="006B6A62" w:rsidRDefault="00873164" w:rsidP="00BD1FA8">
      <w:pPr>
        <w:spacing w:before="240"/>
        <w:jc w:val="both"/>
        <w:rPr>
          <w:rFonts w:ascii="Arial" w:hAnsi="Arial" w:cs="Arial"/>
          <w:spacing w:val="-3"/>
        </w:rPr>
      </w:pPr>
      <w:r w:rsidRPr="006B6A62">
        <w:rPr>
          <w:rFonts w:ascii="Arial" w:hAnsi="Arial" w:cs="Arial"/>
          <w:b/>
          <w:spacing w:val="-3"/>
        </w:rPr>
        <w:t>Artículo 59º:</w:t>
      </w:r>
      <w:r w:rsidRPr="006B6A62">
        <w:rPr>
          <w:rFonts w:ascii="Arial" w:hAnsi="Arial" w:cs="Arial"/>
          <w:spacing w:val="-3"/>
        </w:rPr>
        <w:t xml:space="preserve"> El trabajador que notase alguna falla o desperfecto mecánico o eléctrico en el vehículo, que requiera urgente reparación, deberá de inmediato reintegrarlo a la Empresa para que se le efectúen las reparaciones necesarias.</w:t>
      </w:r>
    </w:p>
    <w:p w14:paraId="39823780" w14:textId="7AC3D6E5" w:rsidR="006C5B6D" w:rsidRPr="006B6A62" w:rsidRDefault="00873164" w:rsidP="00BD1FA8">
      <w:pPr>
        <w:spacing w:before="240"/>
        <w:jc w:val="both"/>
        <w:rPr>
          <w:rFonts w:ascii="Arial" w:hAnsi="Arial" w:cs="Arial"/>
          <w:spacing w:val="-3"/>
        </w:rPr>
      </w:pPr>
      <w:r w:rsidRPr="006B6A62">
        <w:rPr>
          <w:rFonts w:ascii="Arial" w:hAnsi="Arial" w:cs="Arial"/>
          <w:spacing w:val="-3"/>
        </w:rPr>
        <w:t>El trabajador, asimismo, estará obligado a informar de cualquier daño que le ocasione al vehículo o hurto que se produzca.</w:t>
      </w:r>
    </w:p>
    <w:p w14:paraId="099CB417" w14:textId="461805BA" w:rsidR="006C5B6D" w:rsidRPr="006B6A62" w:rsidRDefault="00873164" w:rsidP="00BD1FA8">
      <w:pPr>
        <w:spacing w:before="240"/>
        <w:jc w:val="both"/>
        <w:rPr>
          <w:rFonts w:ascii="Arial" w:hAnsi="Arial" w:cs="Arial"/>
          <w:spacing w:val="-3"/>
        </w:rPr>
      </w:pPr>
      <w:r w:rsidRPr="006B6A62">
        <w:rPr>
          <w:rFonts w:ascii="Arial" w:hAnsi="Arial" w:cs="Arial"/>
          <w:b/>
          <w:spacing w:val="-3"/>
        </w:rPr>
        <w:t>Artículo 60º:</w:t>
      </w:r>
      <w:r w:rsidRPr="006B6A62">
        <w:rPr>
          <w:rFonts w:ascii="Arial" w:hAnsi="Arial" w:cs="Arial"/>
          <w:spacing w:val="-3"/>
        </w:rPr>
        <w:t xml:space="preserve"> Queda estrictamente prohibido que los trabajadores usen los vehículos de la Empresa para fines Personales o Particulares; salvo que existiese autorización especial de la Gerencia o de la Jefatura respectiva. Igualmente les está prohibido el traslado de personas ajenas a la Empresa.</w:t>
      </w:r>
    </w:p>
    <w:p w14:paraId="6149E175" w14:textId="22A0980C" w:rsidR="006C5B6D" w:rsidRPr="006B6A62" w:rsidRDefault="00873164" w:rsidP="00BD1FA8">
      <w:pPr>
        <w:spacing w:before="240"/>
        <w:jc w:val="both"/>
        <w:rPr>
          <w:rFonts w:ascii="Arial" w:hAnsi="Arial" w:cs="Arial"/>
          <w:spacing w:val="-3"/>
        </w:rPr>
      </w:pPr>
      <w:r w:rsidRPr="006B6A62">
        <w:rPr>
          <w:rFonts w:ascii="Arial" w:hAnsi="Arial" w:cs="Arial"/>
          <w:b/>
          <w:spacing w:val="-3"/>
        </w:rPr>
        <w:t>Artículo 61º:</w:t>
      </w:r>
      <w:r w:rsidRPr="006B6A62">
        <w:rPr>
          <w:rFonts w:ascii="Arial" w:hAnsi="Arial" w:cs="Arial"/>
          <w:spacing w:val="-3"/>
        </w:rPr>
        <w:t xml:space="preserve"> En caso de choque o accidente causado por el mismo trabajador u originados por terceros, este deberá proporcionar a la Empresa una relación escrita lo más exacta posible de lo ocurrido, declaración que deberá contener la descripción precisa del siniestro, antecedentes del otro vehículo y su conductor, posibles testigos y sus datos y, número y unidad policial (carabineros) en que se dejó la constancia (parte). En estos casos, el Trabajador está obligado a realizar la correspondiente denuncia y/o constancia, y a colaborar en todo lo que sea necesario y requerido por las autoridades que correspondan o por la Empresa para efectos de los seguros involucrados u otros efectos.</w:t>
      </w:r>
    </w:p>
    <w:p w14:paraId="1E14D79F" w14:textId="4377066B" w:rsidR="006C5B6D" w:rsidRDefault="00873164" w:rsidP="00BD1FA8">
      <w:pPr>
        <w:spacing w:before="240"/>
        <w:jc w:val="both"/>
        <w:rPr>
          <w:rFonts w:ascii="Arial" w:hAnsi="Arial" w:cs="Arial"/>
          <w:spacing w:val="-3"/>
        </w:rPr>
      </w:pPr>
      <w:r w:rsidRPr="006B6A62">
        <w:rPr>
          <w:rFonts w:ascii="Arial" w:hAnsi="Arial" w:cs="Arial"/>
          <w:spacing w:val="-3"/>
        </w:rPr>
        <w:t>Las responsabilidades por manejo imprudente o por infracción a las disposiciones de la Ley de Tránsito, serán de cargo del infractor.</w:t>
      </w:r>
      <w:bookmarkStart w:id="25" w:name="_Toc290373707"/>
    </w:p>
    <w:p w14:paraId="504B6F80" w14:textId="681B26AD" w:rsidR="006C5B6D" w:rsidRPr="006B6A62" w:rsidRDefault="00873164" w:rsidP="009F013C">
      <w:pPr>
        <w:pStyle w:val="Ttulo2"/>
        <w:spacing w:before="240"/>
        <w:rPr>
          <w:rFonts w:cs="Arial"/>
        </w:rPr>
      </w:pPr>
      <w:bookmarkStart w:id="26" w:name="_Toc202537584"/>
      <w:r w:rsidRPr="00A81A5E">
        <w:rPr>
          <w:rFonts w:cs="Arial"/>
        </w:rPr>
        <w:t>T</w:t>
      </w:r>
      <w:r w:rsidR="009F013C" w:rsidRPr="00A81A5E">
        <w:rPr>
          <w:rFonts w:cs="Arial"/>
        </w:rPr>
        <w:t>I</w:t>
      </w:r>
      <w:r w:rsidRPr="00A81A5E">
        <w:rPr>
          <w:rFonts w:cs="Arial"/>
        </w:rPr>
        <w:t>TULO XV</w:t>
      </w:r>
      <w:r w:rsidR="009F013C" w:rsidRPr="00A81A5E">
        <w:rPr>
          <w:rFonts w:cs="Arial"/>
        </w:rPr>
        <w:t>I</w:t>
      </w:r>
      <w:r w:rsidRPr="00A81A5E">
        <w:rPr>
          <w:rFonts w:cs="Arial"/>
        </w:rPr>
        <w:t>: INFORMACIONES, PETICIONES Y RECLAMOS</w:t>
      </w:r>
      <w:bookmarkEnd w:id="25"/>
      <w:bookmarkEnd w:id="26"/>
    </w:p>
    <w:p w14:paraId="44DD617C" w14:textId="5243DBA6" w:rsidR="006C5B6D" w:rsidRPr="006B6A62" w:rsidRDefault="00873164" w:rsidP="00BD1FA8">
      <w:pPr>
        <w:spacing w:before="240"/>
        <w:jc w:val="both"/>
        <w:rPr>
          <w:rFonts w:ascii="Arial" w:hAnsi="Arial" w:cs="Arial"/>
          <w:spacing w:val="-3"/>
        </w:rPr>
      </w:pPr>
      <w:r w:rsidRPr="006B6A62">
        <w:rPr>
          <w:rFonts w:ascii="Arial" w:hAnsi="Arial" w:cs="Arial"/>
          <w:b/>
          <w:spacing w:val="-3"/>
        </w:rPr>
        <w:t>Artículo 62º:</w:t>
      </w:r>
      <w:r w:rsidRPr="006B6A62">
        <w:rPr>
          <w:rFonts w:ascii="Arial" w:hAnsi="Arial" w:cs="Arial"/>
          <w:spacing w:val="-3"/>
        </w:rPr>
        <w:t xml:space="preserve"> Los reclamos, peticiones e informaciones individuales o colectivas relacionadas con el desempeño del trabajador o con la forma en que éste debe cumplir con sus obligaciones </w:t>
      </w:r>
      <w:proofErr w:type="gramStart"/>
      <w:r w:rsidRPr="006B6A62">
        <w:rPr>
          <w:rFonts w:ascii="Arial" w:hAnsi="Arial" w:cs="Arial"/>
          <w:spacing w:val="-3"/>
        </w:rPr>
        <w:t>contractuales</w:t>
      </w:r>
      <w:proofErr w:type="gramEnd"/>
      <w:r w:rsidRPr="006B6A62">
        <w:rPr>
          <w:rFonts w:ascii="Arial" w:hAnsi="Arial" w:cs="Arial"/>
          <w:spacing w:val="-3"/>
        </w:rPr>
        <w:t xml:space="preserve"> así como aquéllas que se refieren a sus derechos y obligaciones de índole laboral, sean legales o convencionales, serán formulados por él o los interesados, por escrito o verbalmente con constancia escrita al Departamento de Recursos Humanos o a la Gerencia correspondiente.</w:t>
      </w:r>
    </w:p>
    <w:p w14:paraId="7F9009D3" w14:textId="104E4CBE" w:rsidR="006C5B6D" w:rsidRPr="006B6A62" w:rsidRDefault="00873164" w:rsidP="00BD1FA8">
      <w:pPr>
        <w:spacing w:before="240"/>
        <w:jc w:val="both"/>
        <w:rPr>
          <w:rFonts w:ascii="Arial" w:hAnsi="Arial" w:cs="Arial"/>
          <w:spacing w:val="-3"/>
        </w:rPr>
      </w:pPr>
      <w:r w:rsidRPr="006B6A62">
        <w:rPr>
          <w:rFonts w:ascii="Arial" w:hAnsi="Arial" w:cs="Arial"/>
          <w:spacing w:val="-3"/>
        </w:rPr>
        <w:lastRenderedPageBreak/>
        <w:t xml:space="preserve">Cuando se formule peticiones de carácter colectivo, éstas se tramitarán por intermedio del </w:t>
      </w:r>
      <w:proofErr w:type="gramStart"/>
      <w:r w:rsidRPr="006B6A62">
        <w:rPr>
          <w:rFonts w:ascii="Arial" w:hAnsi="Arial" w:cs="Arial"/>
          <w:spacing w:val="-3"/>
        </w:rPr>
        <w:t>Delegado</w:t>
      </w:r>
      <w:proofErr w:type="gramEnd"/>
      <w:r w:rsidRPr="006B6A62">
        <w:rPr>
          <w:rFonts w:ascii="Arial" w:hAnsi="Arial" w:cs="Arial"/>
          <w:spacing w:val="-3"/>
        </w:rPr>
        <w:t xml:space="preserve"> del Personal, si lo hubiere o de un </w:t>
      </w:r>
      <w:proofErr w:type="gramStart"/>
      <w:r w:rsidRPr="006B6A62">
        <w:rPr>
          <w:rFonts w:ascii="Arial" w:hAnsi="Arial" w:cs="Arial"/>
          <w:spacing w:val="-3"/>
        </w:rPr>
        <w:t>Director</w:t>
      </w:r>
      <w:proofErr w:type="gramEnd"/>
      <w:r w:rsidRPr="006B6A62">
        <w:rPr>
          <w:rFonts w:ascii="Arial" w:hAnsi="Arial" w:cs="Arial"/>
          <w:spacing w:val="-3"/>
        </w:rPr>
        <w:t xml:space="preserve"> del Sindicato y a falta de éstos, por una delegación formada por cinco trabajadores designados en asamblea, los que deben ser mayores de 18 </w:t>
      </w:r>
      <w:proofErr w:type="gramStart"/>
      <w:r w:rsidRPr="006B6A62">
        <w:rPr>
          <w:rFonts w:ascii="Arial" w:hAnsi="Arial" w:cs="Arial"/>
          <w:spacing w:val="-3"/>
        </w:rPr>
        <w:t>años de edad</w:t>
      </w:r>
      <w:proofErr w:type="gramEnd"/>
      <w:r w:rsidRPr="006B6A62">
        <w:rPr>
          <w:rFonts w:ascii="Arial" w:hAnsi="Arial" w:cs="Arial"/>
          <w:spacing w:val="-3"/>
        </w:rPr>
        <w:t xml:space="preserve"> y contratados desde un año antes en la empresa, a lo menos.</w:t>
      </w:r>
    </w:p>
    <w:p w14:paraId="53D5EABF" w14:textId="77777777" w:rsidR="006C5B6D" w:rsidRDefault="00873164" w:rsidP="00BD1FA8">
      <w:pPr>
        <w:spacing w:before="240"/>
        <w:jc w:val="both"/>
        <w:rPr>
          <w:rFonts w:ascii="Arial" w:hAnsi="Arial" w:cs="Arial"/>
          <w:spacing w:val="-3"/>
        </w:rPr>
      </w:pPr>
      <w:r w:rsidRPr="006B6A62">
        <w:rPr>
          <w:rFonts w:ascii="Arial" w:hAnsi="Arial" w:cs="Arial"/>
          <w:spacing w:val="-3"/>
        </w:rPr>
        <w:t>Estas peticiones serán contestadas por escrito por el empleador dentro del plazo de 10 días hábiles contados desde su presentación.</w:t>
      </w:r>
    </w:p>
    <w:p w14:paraId="0CD1A926" w14:textId="77777777" w:rsidR="001F6F96" w:rsidRPr="006B6A62" w:rsidRDefault="001F6F96" w:rsidP="001F6F96">
      <w:pPr>
        <w:jc w:val="both"/>
        <w:rPr>
          <w:rFonts w:ascii="Arial" w:hAnsi="Arial" w:cs="Arial"/>
          <w:spacing w:val="-3"/>
        </w:rPr>
      </w:pPr>
    </w:p>
    <w:p w14:paraId="12F27D63" w14:textId="76E0FB5A" w:rsidR="006C5B6D" w:rsidRPr="006B6A62" w:rsidRDefault="00676FFE" w:rsidP="00676FFE">
      <w:pPr>
        <w:pStyle w:val="Ttulo2"/>
        <w:spacing w:before="240"/>
        <w:rPr>
          <w:rFonts w:cs="Arial"/>
        </w:rPr>
      </w:pPr>
      <w:bookmarkStart w:id="27" w:name="_Toc290373708"/>
      <w:bookmarkStart w:id="28" w:name="_Toc202537585"/>
      <w:r w:rsidRPr="00272097">
        <w:rPr>
          <w:rFonts w:cs="Arial"/>
        </w:rPr>
        <w:t>TITULO</w:t>
      </w:r>
      <w:r w:rsidR="00873164" w:rsidRPr="00272097">
        <w:rPr>
          <w:rFonts w:cs="Arial"/>
        </w:rPr>
        <w:t xml:space="preserve"> XVI</w:t>
      </w:r>
      <w:r w:rsidRPr="00272097">
        <w:rPr>
          <w:rFonts w:cs="Arial"/>
        </w:rPr>
        <w:t>I</w:t>
      </w:r>
      <w:r w:rsidR="00873164" w:rsidRPr="00272097">
        <w:rPr>
          <w:rFonts w:cs="Arial"/>
        </w:rPr>
        <w:t>: SANCIONES Y MULTAS</w:t>
      </w:r>
      <w:bookmarkEnd w:id="27"/>
      <w:bookmarkEnd w:id="28"/>
    </w:p>
    <w:p w14:paraId="344FA8A8" w14:textId="4FAB49BC" w:rsidR="006C5B6D" w:rsidRPr="006B6A62" w:rsidRDefault="00873164" w:rsidP="00BD1FA8">
      <w:pPr>
        <w:spacing w:before="240"/>
        <w:jc w:val="both"/>
        <w:rPr>
          <w:rFonts w:ascii="Arial" w:hAnsi="Arial" w:cs="Arial"/>
          <w:spacing w:val="-3"/>
        </w:rPr>
      </w:pPr>
      <w:r w:rsidRPr="006B6A62">
        <w:rPr>
          <w:rFonts w:ascii="Arial" w:hAnsi="Arial" w:cs="Arial"/>
          <w:b/>
          <w:spacing w:val="-3"/>
        </w:rPr>
        <w:t>Artículo 63º:</w:t>
      </w:r>
      <w:r w:rsidRPr="006B6A62">
        <w:rPr>
          <w:rFonts w:ascii="Arial" w:hAnsi="Arial" w:cs="Arial"/>
          <w:spacing w:val="-3"/>
        </w:rPr>
        <w:t xml:space="preserve"> Las infracciones de los trabajadores a las disposiciones de este Reglamento y que no sean causal de terminación de sus contratos de trabajo, se sancionarán, si esta es leve y ocurre por primera vez, con una amonestación verbal o escrita. Si es primera </w:t>
      </w:r>
      <w:proofErr w:type="gramStart"/>
      <w:r w:rsidRPr="006B6A62">
        <w:rPr>
          <w:rFonts w:ascii="Arial" w:hAnsi="Arial" w:cs="Arial"/>
          <w:spacing w:val="-3"/>
        </w:rPr>
        <w:t>vez</w:t>
      </w:r>
      <w:proofErr w:type="gramEnd"/>
      <w:r w:rsidRPr="006B6A62">
        <w:rPr>
          <w:rFonts w:ascii="Arial" w:hAnsi="Arial" w:cs="Arial"/>
          <w:spacing w:val="-3"/>
        </w:rPr>
        <w:t xml:space="preserve"> pero no es una falta leve, se procederá a sancionar al trabajador por escrito con copia a la Inspección del Trabajo. Dicha amonestación será del </w:t>
      </w:r>
      <w:proofErr w:type="gramStart"/>
      <w:r w:rsidRPr="006B6A62">
        <w:rPr>
          <w:rFonts w:ascii="Arial" w:hAnsi="Arial" w:cs="Arial"/>
          <w:spacing w:val="-3"/>
        </w:rPr>
        <w:t>Jefe</w:t>
      </w:r>
      <w:proofErr w:type="gramEnd"/>
      <w:r w:rsidRPr="006B6A62">
        <w:rPr>
          <w:rFonts w:ascii="Arial" w:hAnsi="Arial" w:cs="Arial"/>
          <w:spacing w:val="-3"/>
        </w:rPr>
        <w:t xml:space="preserve"> inmediato. Una segunda amonestación será siempre escrita, de su </w:t>
      </w:r>
      <w:proofErr w:type="gramStart"/>
      <w:r w:rsidRPr="006B6A62">
        <w:rPr>
          <w:rFonts w:ascii="Arial" w:hAnsi="Arial" w:cs="Arial"/>
          <w:spacing w:val="-3"/>
        </w:rPr>
        <w:t>Jefe</w:t>
      </w:r>
      <w:proofErr w:type="gramEnd"/>
      <w:r w:rsidRPr="006B6A62">
        <w:rPr>
          <w:rFonts w:ascii="Arial" w:hAnsi="Arial" w:cs="Arial"/>
          <w:spacing w:val="-3"/>
        </w:rPr>
        <w:t xml:space="preserve"> inmediato o su </w:t>
      </w:r>
      <w:proofErr w:type="gramStart"/>
      <w:r w:rsidRPr="006B6A62">
        <w:rPr>
          <w:rFonts w:ascii="Arial" w:hAnsi="Arial" w:cs="Arial"/>
          <w:spacing w:val="-3"/>
        </w:rPr>
        <w:t>Jefe</w:t>
      </w:r>
      <w:proofErr w:type="gramEnd"/>
      <w:r w:rsidRPr="006B6A62">
        <w:rPr>
          <w:rFonts w:ascii="Arial" w:hAnsi="Arial" w:cs="Arial"/>
          <w:spacing w:val="-3"/>
        </w:rPr>
        <w:t xml:space="preserve"> Superior, con copia a la Inspección del trabajo. En caso de reincidencias, se podrán aplicar multas que podrán llegar a un monto que no podrá exceder de 25% de la remuneración diaria del infractor. Las definiciones de las sanciones antes señaladas se encuentran en los Arts. 102 y 103 de este Reglamento. En caso de que algún otro título o norma de este Reglamento imponga sanciones o multas específicas para situaciones concretas, se estará a dichas multas por sobre lo indicado en este artículo.</w:t>
      </w:r>
    </w:p>
    <w:p w14:paraId="524802CB" w14:textId="73CEB674" w:rsidR="006C5B6D" w:rsidRPr="006B6A62" w:rsidRDefault="00873164" w:rsidP="00676FFE">
      <w:pPr>
        <w:spacing w:before="240" w:after="240"/>
        <w:jc w:val="both"/>
        <w:rPr>
          <w:rFonts w:ascii="Arial" w:hAnsi="Arial" w:cs="Arial"/>
          <w:spacing w:val="-3"/>
        </w:rPr>
      </w:pPr>
      <w:r w:rsidRPr="006B6A62">
        <w:rPr>
          <w:rFonts w:ascii="Arial" w:hAnsi="Arial" w:cs="Arial"/>
          <w:spacing w:val="-3"/>
        </w:rPr>
        <w:t>Sin perjuicio de todo lo anterior, se establecen las siguientes multas por atrasos: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6268"/>
      </w:tblGrid>
      <w:tr w:rsidR="006C5B6D" w:rsidRPr="006B6A62" w14:paraId="2574E4AA" w14:textId="77777777">
        <w:tc>
          <w:tcPr>
            <w:tcW w:w="2376" w:type="dxa"/>
            <w:vAlign w:val="center"/>
          </w:tcPr>
          <w:p w14:paraId="2F9FFDCA" w14:textId="77777777" w:rsidR="006C5B6D" w:rsidRPr="006B6A62" w:rsidRDefault="00873164" w:rsidP="00676FFE">
            <w:pPr>
              <w:jc w:val="both"/>
              <w:rPr>
                <w:rFonts w:ascii="Arial" w:hAnsi="Arial" w:cs="Arial"/>
                <w:spacing w:val="-3"/>
              </w:rPr>
            </w:pPr>
            <w:r w:rsidRPr="006B6A62">
              <w:rPr>
                <w:rFonts w:ascii="Arial" w:hAnsi="Arial" w:cs="Arial"/>
                <w:spacing w:val="-3"/>
                <w:u w:val="single"/>
              </w:rPr>
              <w:t>Tiempo Atraso</w:t>
            </w:r>
          </w:p>
        </w:tc>
        <w:tc>
          <w:tcPr>
            <w:tcW w:w="6268" w:type="dxa"/>
            <w:vAlign w:val="center"/>
          </w:tcPr>
          <w:p w14:paraId="27D7F245" w14:textId="77777777" w:rsidR="006C5B6D" w:rsidRPr="006B6A62" w:rsidRDefault="00873164" w:rsidP="00676FFE">
            <w:pPr>
              <w:jc w:val="both"/>
              <w:rPr>
                <w:rFonts w:ascii="Arial" w:hAnsi="Arial" w:cs="Arial"/>
                <w:spacing w:val="-3"/>
                <w:u w:val="single"/>
              </w:rPr>
            </w:pPr>
            <w:r w:rsidRPr="006B6A62">
              <w:rPr>
                <w:rFonts w:ascii="Arial" w:hAnsi="Arial" w:cs="Arial"/>
                <w:spacing w:val="-3"/>
                <w:u w:val="single"/>
              </w:rPr>
              <w:t>Multa</w:t>
            </w:r>
          </w:p>
          <w:p w14:paraId="22760A46" w14:textId="77777777" w:rsidR="006C5B6D" w:rsidRPr="006B6A62" w:rsidRDefault="00873164" w:rsidP="00676FFE">
            <w:pPr>
              <w:jc w:val="both"/>
              <w:rPr>
                <w:rFonts w:ascii="Arial" w:hAnsi="Arial" w:cs="Arial"/>
                <w:spacing w:val="-3"/>
              </w:rPr>
            </w:pPr>
            <w:r w:rsidRPr="006B6A62">
              <w:rPr>
                <w:rFonts w:ascii="Arial" w:hAnsi="Arial" w:cs="Arial"/>
                <w:spacing w:val="-3"/>
              </w:rPr>
              <w:t>(Porcentaje sobre el máximo a aplicar, que es de 25% de remuneración diaria)</w:t>
            </w:r>
          </w:p>
        </w:tc>
      </w:tr>
      <w:tr w:rsidR="006C5B6D" w:rsidRPr="006B6A62" w14:paraId="1918DA31" w14:textId="77777777">
        <w:tc>
          <w:tcPr>
            <w:tcW w:w="2376" w:type="dxa"/>
            <w:vAlign w:val="center"/>
          </w:tcPr>
          <w:p w14:paraId="1075214E" w14:textId="77777777" w:rsidR="006C5B6D" w:rsidRPr="006B6A62" w:rsidRDefault="00873164" w:rsidP="00676FFE">
            <w:pPr>
              <w:jc w:val="both"/>
              <w:rPr>
                <w:rFonts w:ascii="Arial" w:hAnsi="Arial" w:cs="Arial"/>
                <w:spacing w:val="-3"/>
              </w:rPr>
            </w:pPr>
            <w:r w:rsidRPr="006B6A62">
              <w:rPr>
                <w:rFonts w:ascii="Arial" w:hAnsi="Arial" w:cs="Arial"/>
                <w:spacing w:val="-3"/>
              </w:rPr>
              <w:t>01’ hasta 5’</w:t>
            </w:r>
          </w:p>
        </w:tc>
        <w:tc>
          <w:tcPr>
            <w:tcW w:w="6268" w:type="dxa"/>
            <w:vAlign w:val="center"/>
          </w:tcPr>
          <w:p w14:paraId="788B751D" w14:textId="77777777" w:rsidR="006C5B6D" w:rsidRPr="006B6A62" w:rsidRDefault="00873164" w:rsidP="00676FFE">
            <w:pPr>
              <w:jc w:val="both"/>
              <w:rPr>
                <w:rFonts w:ascii="Arial" w:hAnsi="Arial" w:cs="Arial"/>
                <w:spacing w:val="-3"/>
              </w:rPr>
            </w:pPr>
            <w:r w:rsidRPr="006B6A62">
              <w:rPr>
                <w:rFonts w:ascii="Arial" w:hAnsi="Arial" w:cs="Arial"/>
                <w:spacing w:val="-3"/>
              </w:rPr>
              <w:t>0%</w:t>
            </w:r>
          </w:p>
        </w:tc>
      </w:tr>
      <w:tr w:rsidR="006C5B6D" w:rsidRPr="006B6A62" w14:paraId="129C6F67" w14:textId="77777777">
        <w:tc>
          <w:tcPr>
            <w:tcW w:w="2376" w:type="dxa"/>
            <w:vAlign w:val="center"/>
          </w:tcPr>
          <w:p w14:paraId="697738A1" w14:textId="77777777" w:rsidR="006C5B6D" w:rsidRPr="006B6A62" w:rsidRDefault="00873164" w:rsidP="00676FFE">
            <w:pPr>
              <w:jc w:val="both"/>
              <w:rPr>
                <w:rFonts w:ascii="Arial" w:hAnsi="Arial" w:cs="Arial"/>
                <w:spacing w:val="-3"/>
              </w:rPr>
            </w:pPr>
            <w:r w:rsidRPr="006B6A62">
              <w:rPr>
                <w:rFonts w:ascii="Arial" w:hAnsi="Arial" w:cs="Arial"/>
                <w:spacing w:val="-3"/>
              </w:rPr>
              <w:t>5’ hasta 15’</w:t>
            </w:r>
          </w:p>
        </w:tc>
        <w:tc>
          <w:tcPr>
            <w:tcW w:w="6268" w:type="dxa"/>
            <w:vAlign w:val="center"/>
          </w:tcPr>
          <w:p w14:paraId="1DC4667C" w14:textId="77777777" w:rsidR="006C5B6D" w:rsidRPr="006B6A62" w:rsidRDefault="00873164" w:rsidP="00676FFE">
            <w:pPr>
              <w:jc w:val="both"/>
              <w:rPr>
                <w:rFonts w:ascii="Arial" w:hAnsi="Arial" w:cs="Arial"/>
                <w:spacing w:val="-3"/>
              </w:rPr>
            </w:pPr>
            <w:r w:rsidRPr="006B6A62">
              <w:rPr>
                <w:rFonts w:ascii="Arial" w:hAnsi="Arial" w:cs="Arial"/>
                <w:spacing w:val="-3"/>
              </w:rPr>
              <w:t>20%</w:t>
            </w:r>
          </w:p>
        </w:tc>
      </w:tr>
      <w:tr w:rsidR="006C5B6D" w:rsidRPr="006B6A62" w14:paraId="363D9F89" w14:textId="77777777">
        <w:tc>
          <w:tcPr>
            <w:tcW w:w="2376" w:type="dxa"/>
            <w:vAlign w:val="center"/>
          </w:tcPr>
          <w:p w14:paraId="166A796B" w14:textId="77777777" w:rsidR="006C5B6D" w:rsidRPr="006B6A62" w:rsidRDefault="00873164" w:rsidP="00676FFE">
            <w:pPr>
              <w:jc w:val="both"/>
              <w:rPr>
                <w:rFonts w:ascii="Arial" w:hAnsi="Arial" w:cs="Arial"/>
                <w:spacing w:val="-3"/>
              </w:rPr>
            </w:pPr>
            <w:r w:rsidRPr="006B6A62">
              <w:rPr>
                <w:rFonts w:ascii="Arial" w:hAnsi="Arial" w:cs="Arial"/>
                <w:spacing w:val="-3"/>
              </w:rPr>
              <w:t>15’ hasta 25’</w:t>
            </w:r>
          </w:p>
        </w:tc>
        <w:tc>
          <w:tcPr>
            <w:tcW w:w="6268" w:type="dxa"/>
            <w:vAlign w:val="center"/>
          </w:tcPr>
          <w:p w14:paraId="0DC0BDCA" w14:textId="77777777" w:rsidR="006C5B6D" w:rsidRPr="006B6A62" w:rsidRDefault="00873164" w:rsidP="00676FFE">
            <w:pPr>
              <w:jc w:val="both"/>
              <w:rPr>
                <w:rFonts w:ascii="Arial" w:hAnsi="Arial" w:cs="Arial"/>
                <w:spacing w:val="-3"/>
              </w:rPr>
            </w:pPr>
            <w:r w:rsidRPr="006B6A62">
              <w:rPr>
                <w:rFonts w:ascii="Arial" w:hAnsi="Arial" w:cs="Arial"/>
                <w:spacing w:val="-3"/>
              </w:rPr>
              <w:t>50%</w:t>
            </w:r>
          </w:p>
        </w:tc>
      </w:tr>
      <w:tr w:rsidR="006C5B6D" w:rsidRPr="006B6A62" w14:paraId="5DEB8EC2" w14:textId="77777777">
        <w:tc>
          <w:tcPr>
            <w:tcW w:w="2376" w:type="dxa"/>
            <w:vAlign w:val="center"/>
          </w:tcPr>
          <w:p w14:paraId="751E2A9A" w14:textId="77777777" w:rsidR="006C5B6D" w:rsidRPr="006B6A62" w:rsidRDefault="00873164" w:rsidP="00676FFE">
            <w:pPr>
              <w:jc w:val="both"/>
              <w:rPr>
                <w:rFonts w:ascii="Arial" w:hAnsi="Arial" w:cs="Arial"/>
                <w:spacing w:val="-3"/>
              </w:rPr>
            </w:pPr>
            <w:r w:rsidRPr="006B6A62">
              <w:rPr>
                <w:rFonts w:ascii="Arial" w:hAnsi="Arial" w:cs="Arial"/>
                <w:spacing w:val="-3"/>
              </w:rPr>
              <w:t>25’ hasta 45’</w:t>
            </w:r>
          </w:p>
        </w:tc>
        <w:tc>
          <w:tcPr>
            <w:tcW w:w="6268" w:type="dxa"/>
            <w:vAlign w:val="center"/>
          </w:tcPr>
          <w:p w14:paraId="21553C00" w14:textId="77777777" w:rsidR="006C5B6D" w:rsidRPr="006B6A62" w:rsidRDefault="00873164" w:rsidP="00676FFE">
            <w:pPr>
              <w:jc w:val="both"/>
              <w:rPr>
                <w:rFonts w:ascii="Arial" w:hAnsi="Arial" w:cs="Arial"/>
                <w:spacing w:val="-3"/>
              </w:rPr>
            </w:pPr>
            <w:r w:rsidRPr="006B6A62">
              <w:rPr>
                <w:rFonts w:ascii="Arial" w:hAnsi="Arial" w:cs="Arial"/>
                <w:spacing w:val="-3"/>
              </w:rPr>
              <w:t>80%</w:t>
            </w:r>
          </w:p>
        </w:tc>
      </w:tr>
      <w:tr w:rsidR="006C5B6D" w:rsidRPr="006B6A62" w14:paraId="11BBF25A" w14:textId="77777777">
        <w:tc>
          <w:tcPr>
            <w:tcW w:w="2376" w:type="dxa"/>
            <w:vAlign w:val="center"/>
          </w:tcPr>
          <w:p w14:paraId="30D0A29C" w14:textId="77777777" w:rsidR="006C5B6D" w:rsidRPr="006B6A62" w:rsidRDefault="00873164" w:rsidP="00676FFE">
            <w:pPr>
              <w:jc w:val="both"/>
              <w:rPr>
                <w:rFonts w:ascii="Arial" w:hAnsi="Arial" w:cs="Arial"/>
                <w:spacing w:val="-3"/>
              </w:rPr>
            </w:pPr>
            <w:r w:rsidRPr="006B6A62">
              <w:rPr>
                <w:rFonts w:ascii="Arial" w:hAnsi="Arial" w:cs="Arial"/>
                <w:spacing w:val="-3"/>
              </w:rPr>
              <w:t>Sobre 45’</w:t>
            </w:r>
          </w:p>
        </w:tc>
        <w:tc>
          <w:tcPr>
            <w:tcW w:w="6268" w:type="dxa"/>
            <w:vAlign w:val="center"/>
          </w:tcPr>
          <w:p w14:paraId="4EFB175C" w14:textId="77777777" w:rsidR="006C5B6D" w:rsidRPr="006B6A62" w:rsidRDefault="00873164" w:rsidP="00676FFE">
            <w:pPr>
              <w:jc w:val="both"/>
              <w:rPr>
                <w:rFonts w:ascii="Arial" w:hAnsi="Arial" w:cs="Arial"/>
                <w:spacing w:val="-3"/>
              </w:rPr>
            </w:pPr>
            <w:r w:rsidRPr="006B6A62">
              <w:rPr>
                <w:rFonts w:ascii="Arial" w:hAnsi="Arial" w:cs="Arial"/>
                <w:spacing w:val="-3"/>
              </w:rPr>
              <w:t>100%</w:t>
            </w:r>
          </w:p>
        </w:tc>
      </w:tr>
    </w:tbl>
    <w:p w14:paraId="3650BAD2" w14:textId="71900504" w:rsidR="006C5B6D" w:rsidRPr="006B6A62" w:rsidRDefault="00873164" w:rsidP="00BD1FA8">
      <w:pPr>
        <w:spacing w:before="240"/>
        <w:jc w:val="both"/>
        <w:rPr>
          <w:rFonts w:ascii="Arial" w:hAnsi="Arial" w:cs="Arial"/>
          <w:spacing w:val="-3"/>
        </w:rPr>
      </w:pPr>
      <w:r w:rsidRPr="006B6A62">
        <w:rPr>
          <w:rFonts w:ascii="Arial" w:hAnsi="Arial" w:cs="Arial"/>
          <w:spacing w:val="-3"/>
        </w:rPr>
        <w:t xml:space="preserve">Aquellos atrasos que ocasionen trastornos al funcionamiento regular de la empresa y que evidencien el desinterés del trabajador por cambiar de actitud, aceptando simplemente las amonestaciones y multas que se le aplique, permitirá a la empresa finiquitar su contrato de trabajo </w:t>
      </w:r>
      <w:proofErr w:type="gramStart"/>
      <w:r w:rsidRPr="006B6A62">
        <w:rPr>
          <w:rFonts w:ascii="Arial" w:hAnsi="Arial" w:cs="Arial"/>
          <w:spacing w:val="-3"/>
        </w:rPr>
        <w:t>de acuerdo a</w:t>
      </w:r>
      <w:proofErr w:type="gramEnd"/>
      <w:r w:rsidRPr="006B6A62">
        <w:rPr>
          <w:rFonts w:ascii="Arial" w:hAnsi="Arial" w:cs="Arial"/>
          <w:spacing w:val="-3"/>
        </w:rPr>
        <w:t xml:space="preserve"> lo establecido por la Ley, por ser tales hechos contraproducentes a los intereses de los trabajadores y de la Empresa.</w:t>
      </w:r>
    </w:p>
    <w:p w14:paraId="10B2D2B1" w14:textId="282D9345" w:rsidR="006C5B6D" w:rsidRPr="006B6A62" w:rsidRDefault="00873164" w:rsidP="00BD1FA8">
      <w:pPr>
        <w:spacing w:before="240"/>
        <w:jc w:val="both"/>
        <w:rPr>
          <w:rFonts w:ascii="Arial" w:hAnsi="Arial" w:cs="Arial"/>
          <w:spacing w:val="-3"/>
        </w:rPr>
      </w:pPr>
      <w:r w:rsidRPr="006B6A62">
        <w:rPr>
          <w:rFonts w:ascii="Arial" w:hAnsi="Arial" w:cs="Arial"/>
          <w:spacing w:val="-3"/>
        </w:rPr>
        <w:t>De las multas podrá reclamarse dentro del tercer día de aplicadas y notificadas, ante la Inspección del Trabajo correspondiente.</w:t>
      </w:r>
    </w:p>
    <w:p w14:paraId="30A7C41C" w14:textId="3D1D4D5C" w:rsidR="006C5B6D" w:rsidRDefault="00873164" w:rsidP="00BD1FA8">
      <w:pPr>
        <w:spacing w:before="240"/>
        <w:jc w:val="both"/>
        <w:rPr>
          <w:rFonts w:ascii="Arial" w:hAnsi="Arial" w:cs="Arial"/>
          <w:spacing w:val="-3"/>
        </w:rPr>
      </w:pPr>
      <w:r w:rsidRPr="006B6A62">
        <w:rPr>
          <w:rFonts w:ascii="Arial" w:hAnsi="Arial" w:cs="Arial"/>
          <w:spacing w:val="-3"/>
        </w:rPr>
        <w:lastRenderedPageBreak/>
        <w:t>Las multas serán destinadas a incrementar los fondos de Bienestar de la Empresa, a prorrata de la afiliación y del orden señalado. A falta de estos fondos o entidades, el producto de las multas pasará al Servicio Nacional de Capacitación y Empleo, y se le entregará por la Empresa tan pronto como hayan sido aplicadas.</w:t>
      </w:r>
    </w:p>
    <w:p w14:paraId="525ECE18" w14:textId="77777777" w:rsidR="001F6F96" w:rsidRPr="006B6A62" w:rsidRDefault="001F6F96" w:rsidP="001F6F96">
      <w:pPr>
        <w:jc w:val="both"/>
        <w:rPr>
          <w:rFonts w:ascii="Arial" w:hAnsi="Arial" w:cs="Arial"/>
          <w:spacing w:val="-3"/>
        </w:rPr>
      </w:pPr>
    </w:p>
    <w:p w14:paraId="04B27970" w14:textId="54EECE89" w:rsidR="006C5B6D" w:rsidRPr="006B6A62" w:rsidRDefault="009F013C" w:rsidP="00676FFE">
      <w:pPr>
        <w:pStyle w:val="Ttulo2"/>
        <w:spacing w:before="240"/>
        <w:rPr>
          <w:rFonts w:cs="Arial"/>
        </w:rPr>
      </w:pPr>
      <w:bookmarkStart w:id="29" w:name="_Toc290373709"/>
      <w:bookmarkStart w:id="30" w:name="_Toc202537586"/>
      <w:r w:rsidRPr="00272097">
        <w:rPr>
          <w:rFonts w:cs="Arial"/>
        </w:rPr>
        <w:t>TITULO</w:t>
      </w:r>
      <w:r w:rsidR="00873164" w:rsidRPr="00272097">
        <w:rPr>
          <w:rFonts w:cs="Arial"/>
        </w:rPr>
        <w:t xml:space="preserve"> XVII</w:t>
      </w:r>
      <w:r w:rsidR="00676FFE" w:rsidRPr="00272097">
        <w:rPr>
          <w:rFonts w:cs="Arial"/>
        </w:rPr>
        <w:t xml:space="preserve">I: </w:t>
      </w:r>
      <w:r w:rsidR="00873164" w:rsidRPr="00272097">
        <w:rPr>
          <w:rFonts w:cs="Arial"/>
        </w:rPr>
        <w:t>DE LA TERMINACIÓN DEL CONTRATO DE TRABAJO</w:t>
      </w:r>
      <w:bookmarkEnd w:id="29"/>
      <w:bookmarkEnd w:id="30"/>
    </w:p>
    <w:p w14:paraId="0D4B8517" w14:textId="46A4106C" w:rsidR="006C5B6D" w:rsidRPr="006B6A62" w:rsidRDefault="00873164" w:rsidP="00BD1FA8">
      <w:pPr>
        <w:spacing w:before="240"/>
        <w:jc w:val="both"/>
        <w:rPr>
          <w:rFonts w:ascii="Arial" w:hAnsi="Arial" w:cs="Arial"/>
          <w:spacing w:val="-3"/>
        </w:rPr>
      </w:pPr>
      <w:r w:rsidRPr="006B6A62">
        <w:rPr>
          <w:rFonts w:ascii="Arial" w:hAnsi="Arial" w:cs="Arial"/>
          <w:b/>
          <w:spacing w:val="-3"/>
        </w:rPr>
        <w:t>Artículo 64º:</w:t>
      </w:r>
      <w:r w:rsidRPr="006B6A62">
        <w:rPr>
          <w:rFonts w:ascii="Arial" w:hAnsi="Arial" w:cs="Arial"/>
          <w:spacing w:val="-3"/>
        </w:rPr>
        <w:t xml:space="preserve"> La terminación del contrato se regirá por las normas contempladas en el Código del Trabajo, o por las que en el futuro se dicten sobre esta materia.</w:t>
      </w:r>
    </w:p>
    <w:p w14:paraId="452976D7" w14:textId="1F16E404" w:rsidR="006C5B6D" w:rsidRPr="006B6A62" w:rsidRDefault="00873164" w:rsidP="00BD1FA8">
      <w:pPr>
        <w:spacing w:before="240"/>
        <w:jc w:val="both"/>
        <w:rPr>
          <w:rFonts w:ascii="Arial" w:hAnsi="Arial" w:cs="Arial"/>
          <w:spacing w:val="-3"/>
        </w:rPr>
      </w:pPr>
      <w:r w:rsidRPr="006B6A62">
        <w:rPr>
          <w:rFonts w:ascii="Arial" w:hAnsi="Arial" w:cs="Arial"/>
          <w:b/>
          <w:spacing w:val="-3"/>
        </w:rPr>
        <w:t>Artículo 65º:</w:t>
      </w:r>
      <w:r w:rsidRPr="006B6A62">
        <w:rPr>
          <w:rFonts w:ascii="Arial" w:hAnsi="Arial" w:cs="Arial"/>
          <w:spacing w:val="-3"/>
        </w:rPr>
        <w:t xml:space="preserve"> A la expiración del contrato de trabajo, a solicitud del trabajador, la empresa le otorgará un certificado que expresará únicamente: fecha de ingreso, fecha de retiro, el cargo administrativo, profesional o técnico o la labor que el trabajador realizó.</w:t>
      </w:r>
    </w:p>
    <w:p w14:paraId="1E3DAE8A" w14:textId="4C362CB1" w:rsidR="006C5B6D" w:rsidRPr="006B6A62" w:rsidRDefault="00873164" w:rsidP="00BD1FA8">
      <w:pPr>
        <w:spacing w:before="240"/>
        <w:jc w:val="both"/>
        <w:rPr>
          <w:rFonts w:ascii="Arial" w:hAnsi="Arial" w:cs="Arial"/>
          <w:spacing w:val="-3"/>
        </w:rPr>
      </w:pPr>
      <w:r w:rsidRPr="006B6A62">
        <w:rPr>
          <w:rFonts w:ascii="Arial" w:hAnsi="Arial" w:cs="Arial"/>
          <w:spacing w:val="-3"/>
        </w:rPr>
        <w:t>La empresa avisará, asimismo, la cesación de los servicios del trabajador a la institución de previsión que corresponda.</w:t>
      </w:r>
    </w:p>
    <w:p w14:paraId="3F5D94E9" w14:textId="77777777" w:rsidR="006C5B6D" w:rsidRDefault="00873164" w:rsidP="00BD1FA8">
      <w:pPr>
        <w:spacing w:before="240"/>
        <w:jc w:val="both"/>
        <w:rPr>
          <w:rFonts w:ascii="Arial" w:hAnsi="Arial" w:cs="Arial"/>
          <w:spacing w:val="-3"/>
        </w:rPr>
      </w:pPr>
      <w:r w:rsidRPr="006B6A62">
        <w:rPr>
          <w:rFonts w:ascii="Arial" w:hAnsi="Arial" w:cs="Arial"/>
          <w:b/>
          <w:spacing w:val="-3"/>
        </w:rPr>
        <w:t>Artículo 66º:</w:t>
      </w:r>
      <w:r w:rsidRPr="006B6A62">
        <w:rPr>
          <w:rFonts w:ascii="Arial" w:hAnsi="Arial" w:cs="Arial"/>
          <w:spacing w:val="-3"/>
        </w:rPr>
        <w:t xml:space="preserve"> En caso de trabajadores sujetos a fuero laboral, la empresa sólo podrá poner término al contrato de trabajo con autorización previa del juez competente, sin perjuicio de su facultad de suspender su concurrencia al trabajo por razones de buen servicio y orden.</w:t>
      </w:r>
    </w:p>
    <w:p w14:paraId="78AB975B" w14:textId="77777777" w:rsidR="001F6F96" w:rsidRPr="006B6A62" w:rsidRDefault="001F6F96" w:rsidP="001F6F96">
      <w:pPr>
        <w:jc w:val="both"/>
        <w:rPr>
          <w:rFonts w:ascii="Arial" w:hAnsi="Arial" w:cs="Arial"/>
          <w:spacing w:val="-3"/>
        </w:rPr>
      </w:pPr>
    </w:p>
    <w:p w14:paraId="2C5A5724" w14:textId="70E5B041" w:rsidR="006C5B6D" w:rsidRPr="006B6A62" w:rsidRDefault="00873164" w:rsidP="00676FFE">
      <w:pPr>
        <w:pStyle w:val="Ttulo2"/>
        <w:spacing w:before="240"/>
        <w:rPr>
          <w:rFonts w:cs="Arial"/>
        </w:rPr>
      </w:pPr>
      <w:bookmarkStart w:id="31" w:name="_Toc202537587"/>
      <w:r w:rsidRPr="00272097">
        <w:rPr>
          <w:rFonts w:cs="Arial"/>
        </w:rPr>
        <w:t>TITULO X</w:t>
      </w:r>
      <w:r w:rsidR="00676FFE" w:rsidRPr="00272097">
        <w:rPr>
          <w:rFonts w:cs="Arial"/>
        </w:rPr>
        <w:t xml:space="preserve">IX: </w:t>
      </w:r>
      <w:r w:rsidRPr="00272097">
        <w:rPr>
          <w:rFonts w:cs="Arial"/>
        </w:rPr>
        <w:t>PROCEDIMIENTO DE RECLAMOS POR TÉRMINO</w:t>
      </w:r>
      <w:r w:rsidR="00676FFE" w:rsidRPr="00272097">
        <w:rPr>
          <w:rFonts w:cs="Arial"/>
        </w:rPr>
        <w:t xml:space="preserve"> </w:t>
      </w:r>
      <w:r w:rsidRPr="00272097">
        <w:rPr>
          <w:rFonts w:cs="Arial"/>
        </w:rPr>
        <w:t>DEL CONTRATO DE TRABAJO</w:t>
      </w:r>
      <w:bookmarkEnd w:id="31"/>
    </w:p>
    <w:p w14:paraId="13DD61AB" w14:textId="36A7A713" w:rsidR="006C5B6D" w:rsidRPr="006B6A62" w:rsidRDefault="00F25736" w:rsidP="00BD1FA8">
      <w:pPr>
        <w:spacing w:before="240"/>
        <w:jc w:val="both"/>
        <w:rPr>
          <w:rFonts w:ascii="Arial" w:hAnsi="Arial" w:cs="Arial"/>
        </w:rPr>
      </w:pPr>
      <w:r w:rsidRPr="006B6A62">
        <w:rPr>
          <w:rFonts w:ascii="Arial" w:hAnsi="Arial" w:cs="Arial"/>
          <w:b/>
        </w:rPr>
        <w:t>Artículo</w:t>
      </w:r>
      <w:r w:rsidR="00873164" w:rsidRPr="006B6A62">
        <w:rPr>
          <w:rFonts w:ascii="Arial" w:hAnsi="Arial" w:cs="Arial"/>
          <w:b/>
        </w:rPr>
        <w:t xml:space="preserve"> 67º.-</w:t>
      </w:r>
      <w:r w:rsidR="00873164" w:rsidRPr="006B6A62">
        <w:rPr>
          <w:rFonts w:ascii="Arial" w:hAnsi="Arial" w:cs="Arial"/>
        </w:rPr>
        <w:t xml:space="preserve"> El trabajador que ha sido despedido por una o más de las causales establecidas en los Artículos 159, 160, 161, del Código del Trabajo que considera que tal medida ha sido injustificada, indebida o improcedente o que no se ha invocado ninguna causa legal, podrá recurrir al juzgado competente dentro del plazo de 60 días hábiles contados desde la separación a fin de que éste así lo declare.</w:t>
      </w:r>
    </w:p>
    <w:p w14:paraId="2EF89073" w14:textId="77777777" w:rsidR="006C5B6D" w:rsidRDefault="00873164" w:rsidP="00BD1FA8">
      <w:pPr>
        <w:spacing w:before="240"/>
        <w:jc w:val="both"/>
        <w:rPr>
          <w:rFonts w:ascii="Arial" w:hAnsi="Arial" w:cs="Arial"/>
        </w:rPr>
      </w:pPr>
      <w:r w:rsidRPr="006B6A62">
        <w:rPr>
          <w:rFonts w:ascii="Arial" w:hAnsi="Arial" w:cs="Arial"/>
        </w:rPr>
        <w:t>Ninguna solución a la que se llegue entre la empresa y el trabajador podrá mantener acuerdos que menoscaben los derechos del trabajador, ni permitir a la empresa omitir trámites de los señalados en el Código del Trabajo.</w:t>
      </w:r>
    </w:p>
    <w:p w14:paraId="304BAE8D" w14:textId="77777777" w:rsidR="001F6F96" w:rsidRPr="006B6A62" w:rsidRDefault="001F6F96" w:rsidP="001F6F96">
      <w:pPr>
        <w:jc w:val="both"/>
        <w:rPr>
          <w:rFonts w:ascii="Arial" w:hAnsi="Arial" w:cs="Arial"/>
        </w:rPr>
      </w:pPr>
    </w:p>
    <w:p w14:paraId="4CE8F6E1" w14:textId="6498B959" w:rsidR="006C5B6D" w:rsidRPr="006B6A62" w:rsidRDefault="009F013C" w:rsidP="00676FFE">
      <w:pPr>
        <w:pStyle w:val="Ttulo2"/>
        <w:spacing w:before="240"/>
        <w:rPr>
          <w:rFonts w:cs="Arial"/>
          <w:spacing w:val="-3"/>
        </w:rPr>
      </w:pPr>
      <w:bookmarkStart w:id="32" w:name="_Toc290373710"/>
      <w:bookmarkStart w:id="33" w:name="_Toc202537588"/>
      <w:r w:rsidRPr="00272097">
        <w:rPr>
          <w:rFonts w:cs="Arial"/>
          <w:spacing w:val="-3"/>
        </w:rPr>
        <w:t>TITULO</w:t>
      </w:r>
      <w:r w:rsidR="00873164" w:rsidRPr="00272097">
        <w:rPr>
          <w:rFonts w:cs="Arial"/>
          <w:spacing w:val="-3"/>
        </w:rPr>
        <w:t xml:space="preserve"> XX</w:t>
      </w:r>
      <w:bookmarkStart w:id="34" w:name="_Toc117474453"/>
      <w:r w:rsidR="00676FFE" w:rsidRPr="00272097">
        <w:rPr>
          <w:rFonts w:cs="Arial"/>
          <w:spacing w:val="-3"/>
        </w:rPr>
        <w:t xml:space="preserve">: </w:t>
      </w:r>
      <w:r w:rsidR="00873164" w:rsidRPr="00272097">
        <w:rPr>
          <w:rFonts w:cs="Arial"/>
        </w:rPr>
        <w:t>PROCEDIMIENTO DE INVESTIGACIÓN Y SANCIÓN DE A</w:t>
      </w:r>
      <w:bookmarkEnd w:id="34"/>
      <w:r w:rsidR="00873164" w:rsidRPr="00272097">
        <w:rPr>
          <w:rFonts w:cs="Arial"/>
        </w:rPr>
        <w:t>COSO SEXUAL</w:t>
      </w:r>
      <w:bookmarkEnd w:id="32"/>
      <w:r w:rsidR="005141FC">
        <w:rPr>
          <w:rFonts w:cs="Arial"/>
        </w:rPr>
        <w:t xml:space="preserve"> (Esta información se complementa con la ley KARIN que está más adelante en este reglamento).</w:t>
      </w:r>
      <w:bookmarkEnd w:id="33"/>
    </w:p>
    <w:p w14:paraId="4DD8E0EC" w14:textId="153E36FF" w:rsidR="006C5B6D" w:rsidRPr="006B6A62" w:rsidRDefault="00873164" w:rsidP="00BD1FA8">
      <w:pPr>
        <w:spacing w:before="240"/>
        <w:jc w:val="both"/>
        <w:rPr>
          <w:rFonts w:ascii="Arial" w:hAnsi="Arial" w:cs="Arial"/>
        </w:rPr>
      </w:pPr>
      <w:r w:rsidRPr="006B6A62">
        <w:rPr>
          <w:rFonts w:ascii="Arial" w:hAnsi="Arial" w:cs="Arial"/>
          <w:b/>
        </w:rPr>
        <w:t>Artículo 68°:</w:t>
      </w:r>
      <w:r w:rsidRPr="006B6A62">
        <w:rPr>
          <w:rFonts w:ascii="Arial" w:hAnsi="Arial" w:cs="Arial"/>
        </w:rPr>
        <w:t xml:space="preserve"> Para los efectos de este reglamento, se entiende por acoso sexual, toda conducta o comportamiento que una persona realice en forma indebida, por cualquier medio, efectuando requerimientos de carácter sexual, no consentidos por la persona a la que va dirigido, y que amenacen o perjudiquen su situación laboral o sus oportunidades en el empleo, existiendo dos tipos de acoso:</w:t>
      </w:r>
    </w:p>
    <w:p w14:paraId="009572C9" w14:textId="2BD1043F" w:rsidR="006C5B6D" w:rsidRPr="006B6A62" w:rsidRDefault="00873164" w:rsidP="00BD1FA8">
      <w:pPr>
        <w:spacing w:before="240"/>
        <w:jc w:val="both"/>
        <w:rPr>
          <w:rFonts w:ascii="Arial" w:hAnsi="Arial" w:cs="Arial"/>
          <w:lang w:val="es-ES"/>
        </w:rPr>
      </w:pPr>
      <w:r w:rsidRPr="006B6A62">
        <w:rPr>
          <w:rFonts w:ascii="Arial" w:hAnsi="Arial" w:cs="Arial"/>
          <w:b/>
          <w:bCs/>
        </w:rPr>
        <w:lastRenderedPageBreak/>
        <w:t>E</w:t>
      </w:r>
      <w:r w:rsidR="00676FFE" w:rsidRPr="006B6A62">
        <w:rPr>
          <w:rFonts w:ascii="Arial" w:hAnsi="Arial" w:cs="Arial"/>
          <w:b/>
          <w:bCs/>
        </w:rPr>
        <w:t>l</w:t>
      </w:r>
      <w:r w:rsidRPr="006B6A62">
        <w:rPr>
          <w:rFonts w:ascii="Arial" w:hAnsi="Arial" w:cs="Arial"/>
          <w:b/>
          <w:bCs/>
        </w:rPr>
        <w:t xml:space="preserve"> acoso sexual de intercambio</w:t>
      </w:r>
      <w:r w:rsidRPr="006B6A62">
        <w:rPr>
          <w:rFonts w:ascii="Arial" w:hAnsi="Arial" w:cs="Arial"/>
        </w:rPr>
        <w:t xml:space="preserve"> </w:t>
      </w:r>
      <w:r w:rsidRPr="006B6A62">
        <w:rPr>
          <w:rFonts w:ascii="Arial" w:hAnsi="Arial" w:cs="Arial"/>
          <w:b/>
          <w:bCs/>
        </w:rPr>
        <w:t>o</w:t>
      </w:r>
      <w:r w:rsidRPr="006B6A62">
        <w:rPr>
          <w:rFonts w:ascii="Arial" w:hAnsi="Arial" w:cs="Arial"/>
        </w:rPr>
        <w:t xml:space="preserve"> </w:t>
      </w:r>
      <w:r w:rsidRPr="006B6A62">
        <w:rPr>
          <w:rFonts w:ascii="Arial" w:hAnsi="Arial" w:cs="Arial"/>
          <w:b/>
          <w:bCs/>
        </w:rPr>
        <w:t>chantaje</w:t>
      </w:r>
      <w:r w:rsidRPr="006B6A62">
        <w:rPr>
          <w:rFonts w:ascii="Arial" w:hAnsi="Arial" w:cs="Arial"/>
        </w:rPr>
        <w:t>: Es aquel en que la conducta se constituye por exigencias sexuales de un superior a cuya aceptación se condicionan la obtención de determinadas ventajas laborales para la víctima, ya sea para obtener nuevos beneficios laborales, o bien mantener los que disfruta. Se requiere que el acosador tenga una ubicación jerárquica superior que la víctima.</w:t>
      </w:r>
    </w:p>
    <w:p w14:paraId="2CDC2B80" w14:textId="2BE37829" w:rsidR="006C5B6D" w:rsidRPr="006B6A62" w:rsidRDefault="00873164" w:rsidP="00BD1FA8">
      <w:pPr>
        <w:spacing w:before="240"/>
        <w:jc w:val="both"/>
        <w:rPr>
          <w:rFonts w:ascii="Arial" w:hAnsi="Arial" w:cs="Arial"/>
          <w:lang w:val="es-ES"/>
        </w:rPr>
      </w:pPr>
      <w:r w:rsidRPr="006B6A62">
        <w:rPr>
          <w:rFonts w:ascii="Arial" w:hAnsi="Arial" w:cs="Arial"/>
          <w:b/>
          <w:bCs/>
        </w:rPr>
        <w:t xml:space="preserve">El acoso ambiental. </w:t>
      </w:r>
      <w:r w:rsidRPr="006B6A62">
        <w:rPr>
          <w:rFonts w:ascii="Arial" w:hAnsi="Arial" w:cs="Arial"/>
        </w:rPr>
        <w:t>Se constituye por una conducta de hostigamiento sexual que genera para la víctima un entorno laboral humillante y hostil, sin que se requiera que el acosador ofrezca ventajas laborales de ningún tipo. Puede tener como sujeto activo a un compañero de trabajo no superior jerárquicamente.</w:t>
      </w:r>
      <w:r w:rsidRPr="006B6A62">
        <w:rPr>
          <w:rFonts w:ascii="Arial" w:hAnsi="Arial" w:cs="Arial"/>
          <w:b/>
          <w:bCs/>
        </w:rPr>
        <w:t xml:space="preserve"> </w:t>
      </w:r>
    </w:p>
    <w:p w14:paraId="157DA7E7" w14:textId="77777777" w:rsidR="006C5B6D" w:rsidRPr="006B6A62" w:rsidRDefault="00873164" w:rsidP="00BD1FA8">
      <w:pPr>
        <w:spacing w:before="240"/>
        <w:jc w:val="both"/>
        <w:rPr>
          <w:rFonts w:ascii="Arial" w:hAnsi="Arial" w:cs="Arial"/>
        </w:rPr>
      </w:pPr>
      <w:r w:rsidRPr="006B6A62">
        <w:rPr>
          <w:rFonts w:ascii="Arial" w:hAnsi="Arial" w:cs="Arial"/>
        </w:rPr>
        <w:t>Serán consideradas especialmente conductas de acoso sexual, sin que la enumeración sea taxativa, las siguientes:</w:t>
      </w:r>
    </w:p>
    <w:p w14:paraId="0902D7C6" w14:textId="62F5F144" w:rsidR="006C5B6D" w:rsidRPr="006B6A62" w:rsidRDefault="00873164" w:rsidP="00BD1FA8">
      <w:pPr>
        <w:spacing w:before="240"/>
        <w:jc w:val="both"/>
        <w:rPr>
          <w:rFonts w:ascii="Arial" w:hAnsi="Arial" w:cs="Arial"/>
        </w:rPr>
      </w:pPr>
      <w:r w:rsidRPr="006B6A62">
        <w:rPr>
          <w:rFonts w:ascii="Arial" w:hAnsi="Arial" w:cs="Arial"/>
        </w:rPr>
        <w:t>el envío de correos electrónicos, cartas, misivas o notas personales que contengan propuestas o requerimientos de carácter sexual no deseados ni consentidos por el o la destinataria;</w:t>
      </w:r>
      <w:r w:rsidR="00676FFE" w:rsidRPr="006B6A62">
        <w:rPr>
          <w:rFonts w:ascii="Arial" w:hAnsi="Arial" w:cs="Arial"/>
        </w:rPr>
        <w:t xml:space="preserve"> </w:t>
      </w:r>
      <w:r w:rsidRPr="006B6A62">
        <w:rPr>
          <w:rFonts w:ascii="Arial" w:hAnsi="Arial" w:cs="Arial"/>
        </w:rPr>
        <w:t>manosear, acorralar o sujetar con fines sexuales a la persona acosada;</w:t>
      </w:r>
      <w:r w:rsidR="00676FFE" w:rsidRPr="006B6A62">
        <w:rPr>
          <w:rFonts w:ascii="Arial" w:hAnsi="Arial" w:cs="Arial"/>
        </w:rPr>
        <w:t xml:space="preserve"> </w:t>
      </w:r>
      <w:r w:rsidRPr="006B6A62">
        <w:rPr>
          <w:rFonts w:ascii="Arial" w:hAnsi="Arial" w:cs="Arial"/>
        </w:rPr>
        <w:t>ejercer presiones psíquicas o amenazas de afectar la estabilidad laboral de la persona acosada si no accede a requerimientos sexuales no consentidos por ésta a favor de un superior jerárquico,</w:t>
      </w:r>
      <w:r w:rsidR="00676FFE" w:rsidRPr="006B6A62">
        <w:rPr>
          <w:rFonts w:ascii="Arial" w:hAnsi="Arial" w:cs="Arial"/>
        </w:rPr>
        <w:t xml:space="preserve"> </w:t>
      </w:r>
      <w:r w:rsidRPr="006B6A62">
        <w:rPr>
          <w:rFonts w:ascii="Arial" w:hAnsi="Arial" w:cs="Arial"/>
        </w:rPr>
        <w:t>condicionar la promoción en el empleo de un trabajador(a) o el acceso a oportunidades o condiciones laborales más beneficiosas para éste, a la aceptación de requerimientos sexuales no consentidos por éste</w:t>
      </w:r>
      <w:r w:rsidR="00676FFE" w:rsidRPr="006B6A62">
        <w:rPr>
          <w:rFonts w:ascii="Arial" w:hAnsi="Arial" w:cs="Arial"/>
        </w:rPr>
        <w:t xml:space="preserve">; </w:t>
      </w:r>
      <w:r w:rsidRPr="006B6A62">
        <w:rPr>
          <w:rFonts w:ascii="Arial" w:hAnsi="Arial" w:cs="Arial"/>
        </w:rPr>
        <w:t>y</w:t>
      </w:r>
      <w:r w:rsidR="00676FFE" w:rsidRPr="006B6A62">
        <w:rPr>
          <w:rFonts w:ascii="Arial" w:hAnsi="Arial" w:cs="Arial"/>
        </w:rPr>
        <w:t xml:space="preserve"> </w:t>
      </w:r>
      <w:r w:rsidRPr="006B6A62">
        <w:rPr>
          <w:rFonts w:ascii="Arial" w:hAnsi="Arial" w:cs="Arial"/>
        </w:rPr>
        <w:t>en general, toda acción o conducta hostil, intimidante y ofensiva que tenga por objeto requerir o insinuar una relación de carácter sexual no consentida por el sujeto pasivo de dicha acción.</w:t>
      </w:r>
    </w:p>
    <w:p w14:paraId="5A17A7DD" w14:textId="1035B5BE" w:rsidR="006C5B6D" w:rsidRPr="006B6A62" w:rsidRDefault="00873164" w:rsidP="00BD1FA8">
      <w:pPr>
        <w:spacing w:before="240"/>
        <w:jc w:val="both"/>
        <w:rPr>
          <w:rFonts w:ascii="Arial" w:hAnsi="Arial" w:cs="Arial"/>
        </w:rPr>
      </w:pPr>
      <w:r w:rsidRPr="006B6A62">
        <w:rPr>
          <w:rFonts w:ascii="Arial" w:hAnsi="Arial" w:cs="Arial"/>
        </w:rPr>
        <w:t>Será necesario que las conductas de acoso sexual impliquen una amenaza o perjuicio de la situación laboral actual del trabajador(a) afectado, o una amenaza o perjuicio al acceso a oportunidades o mejores condiciones laborales al trabajador(a) afectado.</w:t>
      </w:r>
    </w:p>
    <w:p w14:paraId="1B9F7B36" w14:textId="7789ED0C" w:rsidR="006C5B6D" w:rsidRPr="006B6A62" w:rsidRDefault="00873164" w:rsidP="00BD1FA8">
      <w:pPr>
        <w:spacing w:before="240"/>
        <w:jc w:val="both"/>
        <w:rPr>
          <w:rFonts w:ascii="Arial" w:hAnsi="Arial" w:cs="Arial"/>
        </w:rPr>
      </w:pPr>
      <w:r w:rsidRPr="006B6A62">
        <w:rPr>
          <w:rFonts w:ascii="Arial" w:hAnsi="Arial" w:cs="Arial"/>
        </w:rPr>
        <w:t>Especial gravedad revestirán las conductas descritas precedentemente si éstas son realizadas en forma reiterada por una misma persona, sea que afecten a un mismo sujeto pasivo o a sujetos pasivos diferentes.</w:t>
      </w:r>
    </w:p>
    <w:p w14:paraId="3BA13290" w14:textId="0157D9F4" w:rsidR="006C5B6D" w:rsidRPr="006B6A62" w:rsidRDefault="00873164" w:rsidP="00BD1FA8">
      <w:pPr>
        <w:spacing w:before="240"/>
        <w:jc w:val="both"/>
        <w:rPr>
          <w:rFonts w:ascii="Arial" w:hAnsi="Arial" w:cs="Arial"/>
        </w:rPr>
      </w:pPr>
      <w:r w:rsidRPr="006B6A62">
        <w:rPr>
          <w:rFonts w:ascii="Arial" w:hAnsi="Arial" w:cs="Arial"/>
          <w:b/>
        </w:rPr>
        <w:t>Artículo 69°:</w:t>
      </w:r>
      <w:r w:rsidRPr="006B6A62">
        <w:rPr>
          <w:rFonts w:ascii="Arial" w:hAnsi="Arial" w:cs="Arial"/>
        </w:rPr>
        <w:t xml:space="preserve"> Todo trabajador/a de la empresa que sufra o conozca de hechos que puedan constituir un acoso sexual, tiene derecho a denunciarlos por escrito a la gerencia general y/o Gerencia de Recurso Humanos de la empresa o directamente a la Inspección del Trabajo respectiva.</w:t>
      </w:r>
    </w:p>
    <w:p w14:paraId="33602D7B" w14:textId="22510B08" w:rsidR="006C5B6D" w:rsidRPr="006B6A62" w:rsidRDefault="00873164" w:rsidP="00BD1FA8">
      <w:pPr>
        <w:spacing w:before="240"/>
        <w:jc w:val="both"/>
        <w:rPr>
          <w:rFonts w:ascii="Arial" w:hAnsi="Arial" w:cs="Arial"/>
        </w:rPr>
      </w:pPr>
      <w:r w:rsidRPr="006B6A62">
        <w:rPr>
          <w:rFonts w:ascii="Arial" w:hAnsi="Arial" w:cs="Arial"/>
          <w:b/>
        </w:rPr>
        <w:t>Artículo 70°:</w:t>
      </w:r>
      <w:r w:rsidRPr="006B6A62">
        <w:rPr>
          <w:rFonts w:ascii="Arial" w:hAnsi="Arial" w:cs="Arial"/>
        </w:rPr>
        <w:t xml:space="preserve"> La denuncia escrita dirigida a la Gerencia General y/o Gerencia de Recursos Humanos de la empresa deberá señalar, a lo menos, lo siguiente:</w:t>
      </w:r>
    </w:p>
    <w:p w14:paraId="0BBD9457" w14:textId="77777777" w:rsidR="006C5B6D" w:rsidRPr="006B6A62" w:rsidRDefault="00873164" w:rsidP="00BD1FA8">
      <w:pPr>
        <w:spacing w:before="240"/>
        <w:jc w:val="both"/>
        <w:rPr>
          <w:rFonts w:ascii="Arial" w:hAnsi="Arial" w:cs="Arial"/>
        </w:rPr>
      </w:pPr>
      <w:r w:rsidRPr="006B6A62">
        <w:rPr>
          <w:rFonts w:ascii="Arial" w:hAnsi="Arial" w:cs="Arial"/>
        </w:rPr>
        <w:t>los nombres, apellidos y Rol Único Tributario del denunciante,</w:t>
      </w:r>
    </w:p>
    <w:p w14:paraId="02F07A1E" w14:textId="77777777" w:rsidR="006C5B6D" w:rsidRPr="006B6A62" w:rsidRDefault="00873164" w:rsidP="00BD1FA8">
      <w:pPr>
        <w:spacing w:before="240"/>
        <w:jc w:val="both"/>
        <w:rPr>
          <w:rFonts w:ascii="Arial" w:hAnsi="Arial" w:cs="Arial"/>
        </w:rPr>
      </w:pPr>
      <w:r w:rsidRPr="006B6A62">
        <w:rPr>
          <w:rFonts w:ascii="Arial" w:hAnsi="Arial" w:cs="Arial"/>
        </w:rPr>
        <w:t>el cargo que el denunciante ocupa en la empresa,</w:t>
      </w:r>
    </w:p>
    <w:p w14:paraId="5E898054" w14:textId="77777777" w:rsidR="006C5B6D" w:rsidRPr="006B6A62" w:rsidRDefault="00873164" w:rsidP="00BD1FA8">
      <w:pPr>
        <w:spacing w:before="240"/>
        <w:jc w:val="both"/>
        <w:rPr>
          <w:rFonts w:ascii="Arial" w:hAnsi="Arial" w:cs="Arial"/>
        </w:rPr>
      </w:pPr>
      <w:r w:rsidRPr="006B6A62">
        <w:rPr>
          <w:rFonts w:ascii="Arial" w:hAnsi="Arial" w:cs="Arial"/>
        </w:rPr>
        <w:t>cuál es su dependencia jerárquica o relación profesional con el denunciado,</w:t>
      </w:r>
    </w:p>
    <w:p w14:paraId="5C0CEF88" w14:textId="77777777" w:rsidR="006C5B6D" w:rsidRPr="006B6A62" w:rsidRDefault="00873164" w:rsidP="00BD1FA8">
      <w:pPr>
        <w:spacing w:before="240"/>
        <w:jc w:val="both"/>
        <w:rPr>
          <w:rFonts w:ascii="Arial" w:hAnsi="Arial" w:cs="Arial"/>
        </w:rPr>
      </w:pPr>
      <w:r w:rsidRPr="006B6A62">
        <w:rPr>
          <w:rFonts w:ascii="Arial" w:hAnsi="Arial" w:cs="Arial"/>
        </w:rPr>
        <w:lastRenderedPageBreak/>
        <w:t>una relación detallada y veraz de los hechos constitutivos del acoso sexual denunciado, en lo posible indicando lugar, fecha y hora,</w:t>
      </w:r>
    </w:p>
    <w:p w14:paraId="774E1D27" w14:textId="77777777" w:rsidR="006C5B6D" w:rsidRPr="006B6A62" w:rsidRDefault="00873164" w:rsidP="00BD1FA8">
      <w:pPr>
        <w:spacing w:before="240"/>
        <w:jc w:val="both"/>
        <w:rPr>
          <w:rFonts w:ascii="Arial" w:hAnsi="Arial" w:cs="Arial"/>
        </w:rPr>
      </w:pPr>
      <w:r w:rsidRPr="006B6A62">
        <w:rPr>
          <w:rFonts w:ascii="Arial" w:hAnsi="Arial" w:cs="Arial"/>
        </w:rPr>
        <w:t>la forma en que los hechos denunciados amenazan o perjudiquen su situación laboral o sus oportunidades en el empleo.</w:t>
      </w:r>
    </w:p>
    <w:p w14:paraId="0AC15ED4" w14:textId="5362517C" w:rsidR="006C5B6D" w:rsidRPr="006B6A62" w:rsidRDefault="00873164" w:rsidP="00BD1FA8">
      <w:pPr>
        <w:spacing w:before="240"/>
        <w:jc w:val="both"/>
        <w:rPr>
          <w:rFonts w:ascii="Arial" w:hAnsi="Arial" w:cs="Arial"/>
        </w:rPr>
      </w:pPr>
      <w:r w:rsidRPr="006B6A62">
        <w:rPr>
          <w:rFonts w:ascii="Arial" w:hAnsi="Arial" w:cs="Arial"/>
        </w:rPr>
        <w:t xml:space="preserve">el nombre del presunto acosador y el cargo que éste ocupa en la empresa </w:t>
      </w:r>
      <w:r w:rsidR="001C773E">
        <w:rPr>
          <w:rFonts w:ascii="Arial" w:hAnsi="Arial" w:cs="Arial"/>
          <w:color w:val="000000"/>
          <w:spacing w:val="-3"/>
        </w:rPr>
        <w:t>SOCIEDAD CONSTRUCTORA E INMOBILIARIA CAMO LTDA.</w:t>
      </w:r>
      <w:r w:rsidR="001F6F96">
        <w:rPr>
          <w:rFonts w:ascii="Arial" w:hAnsi="Arial" w:cs="Arial"/>
          <w:color w:val="000000"/>
          <w:spacing w:val="-3"/>
        </w:rPr>
        <w:t xml:space="preserve">, </w:t>
      </w:r>
      <w:r w:rsidRPr="006B6A62">
        <w:rPr>
          <w:rFonts w:ascii="Arial" w:hAnsi="Arial" w:cs="Arial"/>
        </w:rPr>
        <w:t>los nombres y apellidos de los eventuales testigos del acoso, y</w:t>
      </w:r>
    </w:p>
    <w:p w14:paraId="6816F30D" w14:textId="1171F1C9" w:rsidR="006C5B6D" w:rsidRPr="006B6A62" w:rsidRDefault="00873164" w:rsidP="00BD1FA8">
      <w:pPr>
        <w:spacing w:before="240"/>
        <w:jc w:val="both"/>
        <w:rPr>
          <w:rFonts w:ascii="Arial" w:hAnsi="Arial" w:cs="Arial"/>
        </w:rPr>
      </w:pPr>
      <w:r w:rsidRPr="006B6A62">
        <w:rPr>
          <w:rFonts w:ascii="Arial" w:hAnsi="Arial" w:cs="Arial"/>
        </w:rPr>
        <w:t>la fecha de la denuncia y la firma del denunciante.</w:t>
      </w:r>
    </w:p>
    <w:p w14:paraId="1BB1BBEA" w14:textId="5B557479" w:rsidR="006C5B6D" w:rsidRPr="006B6A62" w:rsidRDefault="00873164" w:rsidP="00BD1FA8">
      <w:pPr>
        <w:spacing w:before="240"/>
        <w:jc w:val="both"/>
        <w:rPr>
          <w:rFonts w:ascii="Arial" w:hAnsi="Arial" w:cs="Arial"/>
        </w:rPr>
      </w:pPr>
      <w:r w:rsidRPr="006B6A62">
        <w:rPr>
          <w:rFonts w:ascii="Arial" w:hAnsi="Arial" w:cs="Arial"/>
          <w:b/>
        </w:rPr>
        <w:t>Artículo 71°:</w:t>
      </w:r>
      <w:r w:rsidRPr="006B6A62">
        <w:rPr>
          <w:rFonts w:ascii="Arial" w:hAnsi="Arial" w:cs="Arial"/>
        </w:rPr>
        <w:t xml:space="preserve"> Toda denuncia realizada en los términos señalados en el artículo precedente, deberá ser investigada por la empresa en un plazo máximo de 30 días, designando para este efecto una persona imparcial y debidamente capacitada para conocer de estas materias.</w:t>
      </w:r>
    </w:p>
    <w:p w14:paraId="0C82D282" w14:textId="77777777" w:rsidR="006C5B6D" w:rsidRPr="006B6A62" w:rsidRDefault="00873164" w:rsidP="00BD1FA8">
      <w:pPr>
        <w:spacing w:before="240"/>
        <w:jc w:val="both"/>
        <w:rPr>
          <w:rFonts w:ascii="Arial" w:hAnsi="Arial" w:cs="Arial"/>
        </w:rPr>
      </w:pPr>
      <w:r w:rsidRPr="006B6A62">
        <w:rPr>
          <w:rFonts w:ascii="Arial" w:hAnsi="Arial" w:cs="Arial"/>
        </w:rPr>
        <w:t>La gerencia general y/o Gerencia de Recursos Humanos de la empresa derivará el caso a la Inspección del Trabajo respectiva dentro del plazo de cinco días contados desde la fecha de recepción de la denuncia, cuando determine que la gravedad de la denuncia así lo requiera, o cuando en opinión de la empresa existan inhabilidades o conflictos de interés al interior de la misma por la identidad de las personas involucradas, o cuando considere que la empresa no cuenta con personal calificado para desarrollar la investigación.</w:t>
      </w:r>
    </w:p>
    <w:p w14:paraId="459150F8" w14:textId="78623898" w:rsidR="006C5B6D" w:rsidRPr="006B6A62" w:rsidRDefault="00873164" w:rsidP="00BD1FA8">
      <w:pPr>
        <w:spacing w:before="240"/>
        <w:jc w:val="both"/>
        <w:rPr>
          <w:rFonts w:ascii="Arial" w:hAnsi="Arial" w:cs="Arial"/>
        </w:rPr>
      </w:pPr>
      <w:r w:rsidRPr="006B6A62">
        <w:rPr>
          <w:rFonts w:ascii="Arial" w:hAnsi="Arial" w:cs="Arial"/>
          <w:b/>
        </w:rPr>
        <w:t>Artículo 72°:</w:t>
      </w:r>
      <w:r w:rsidRPr="006B6A62">
        <w:rPr>
          <w:rFonts w:ascii="Arial" w:hAnsi="Arial" w:cs="Arial"/>
        </w:rPr>
        <w:t xml:space="preserve"> Una vez recibida la denuncia y decidido por la gerencia general o de recursos humanos que se efectuará en forma interna la investigación, se procederá a designar al investigador quien tendrá el plazo de dos días hábiles contados desde la recepción de </w:t>
      </w:r>
      <w:proofErr w:type="gramStart"/>
      <w:r w:rsidRPr="006B6A62">
        <w:rPr>
          <w:rFonts w:ascii="Arial" w:hAnsi="Arial" w:cs="Arial"/>
        </w:rPr>
        <w:t>la misma</w:t>
      </w:r>
      <w:proofErr w:type="gramEnd"/>
      <w:r w:rsidRPr="006B6A62">
        <w:rPr>
          <w:rFonts w:ascii="Arial" w:hAnsi="Arial" w:cs="Arial"/>
        </w:rPr>
        <w:t>, para iniciar su trabajo de investigación. Dentro del mismo plazo, el investigador deberá notificar a las partes, en forma personal el inicio del procedimiento de investigación y fijará de inmediato la o las fechas para oír a las partes involucradas para que puedan aportar pruebas que sustenten sus dichos.</w:t>
      </w:r>
    </w:p>
    <w:p w14:paraId="7DD36211" w14:textId="6B221BF9" w:rsidR="006C5B6D" w:rsidRPr="006B6A62" w:rsidRDefault="00873164" w:rsidP="00BD1FA8">
      <w:pPr>
        <w:spacing w:before="240"/>
        <w:jc w:val="both"/>
        <w:rPr>
          <w:rFonts w:ascii="Arial" w:hAnsi="Arial" w:cs="Arial"/>
        </w:rPr>
      </w:pPr>
      <w:r w:rsidRPr="006B6A62">
        <w:rPr>
          <w:rFonts w:ascii="Arial" w:hAnsi="Arial" w:cs="Arial"/>
          <w:b/>
        </w:rPr>
        <w:t>Artículo 73°:</w:t>
      </w:r>
      <w:r w:rsidRPr="006B6A62">
        <w:rPr>
          <w:rFonts w:ascii="Arial" w:hAnsi="Arial" w:cs="Arial"/>
        </w:rPr>
        <w:t xml:space="preserve"> Atendida la gravedad de los hechos denunciados y la verosimilitud de los antecedentes aportados, el investigador podrá solicitar a la gerencia general o de recursos humanos la adopción de medidas precautorias, tales como la separación de los espacios físicos de los involucrados, la redistribución de la jornada de trabajo de uno u otro o la destinación en otro lugar de trabajo de una de las partes. Lo anterior se implementará sólo a petición del investigador y siempre que ello sea posible en consideración a las posibilidades de la empresa, las condiciones de trabajo en la empresa, la naturaleza de los trabajos desempeñados por los involucrados en la denuncia, la existencia de espacio físico suficiente para ello y la existencia de diferentes distribuciones de jornada por turnos.</w:t>
      </w:r>
    </w:p>
    <w:p w14:paraId="3365D0D2" w14:textId="169809EF" w:rsidR="006C5B6D" w:rsidRPr="006B6A62" w:rsidRDefault="00873164" w:rsidP="00BD1FA8">
      <w:pPr>
        <w:spacing w:before="240"/>
        <w:jc w:val="both"/>
        <w:rPr>
          <w:rFonts w:ascii="Arial" w:hAnsi="Arial" w:cs="Arial"/>
        </w:rPr>
      </w:pPr>
      <w:r w:rsidRPr="006B6A62">
        <w:rPr>
          <w:rFonts w:ascii="Arial" w:hAnsi="Arial" w:cs="Arial"/>
        </w:rPr>
        <w:t>Las medidas precautorias deben aplicarse de inmediato, considerando la nueva responsabilidad del empleador en aplicar la Tutela Laboral.</w:t>
      </w:r>
    </w:p>
    <w:p w14:paraId="3F90AEEF" w14:textId="61C1CDA5" w:rsidR="006C5B6D" w:rsidRPr="006B6A62" w:rsidRDefault="00873164" w:rsidP="00BD1FA8">
      <w:pPr>
        <w:spacing w:before="240"/>
        <w:jc w:val="both"/>
        <w:rPr>
          <w:rFonts w:ascii="Arial" w:hAnsi="Arial" w:cs="Arial"/>
        </w:rPr>
      </w:pPr>
      <w:r w:rsidRPr="006B6A62">
        <w:rPr>
          <w:rFonts w:ascii="Arial" w:hAnsi="Arial" w:cs="Arial"/>
          <w:b/>
        </w:rPr>
        <w:lastRenderedPageBreak/>
        <w:t>Artículo 74°:</w:t>
      </w:r>
      <w:r w:rsidRPr="006B6A62">
        <w:rPr>
          <w:rFonts w:ascii="Arial" w:hAnsi="Arial" w:cs="Arial"/>
        </w:rPr>
        <w:t xml:space="preserve"> El proceso de investigación constará por escrito, dejándose constancia de las acciones realizadas por el investigador, de las declaraciones efectuadas por los involucrados, de los testigos y de las pruebas que se aportaron al proceso.</w:t>
      </w:r>
    </w:p>
    <w:p w14:paraId="3FA310FE" w14:textId="62FB1924" w:rsidR="006C5B6D" w:rsidRPr="006B6A62" w:rsidRDefault="00873164" w:rsidP="00BD1FA8">
      <w:pPr>
        <w:spacing w:before="240"/>
        <w:jc w:val="both"/>
        <w:rPr>
          <w:rFonts w:ascii="Arial" w:hAnsi="Arial" w:cs="Arial"/>
        </w:rPr>
      </w:pPr>
      <w:r w:rsidRPr="006B6A62">
        <w:rPr>
          <w:rFonts w:ascii="Arial" w:hAnsi="Arial" w:cs="Arial"/>
        </w:rPr>
        <w:t>Se mantendrá estricta reserva del procedimiento y se garantizará a ambas partes el debido proceso.</w:t>
      </w:r>
    </w:p>
    <w:p w14:paraId="52E1F633" w14:textId="560070FD" w:rsidR="006C5B6D" w:rsidRPr="006B6A62" w:rsidRDefault="00873164" w:rsidP="00BD1FA8">
      <w:pPr>
        <w:spacing w:before="240"/>
        <w:jc w:val="both"/>
        <w:rPr>
          <w:rFonts w:ascii="Arial" w:hAnsi="Arial" w:cs="Arial"/>
        </w:rPr>
      </w:pPr>
      <w:r w:rsidRPr="006B6A62">
        <w:rPr>
          <w:rFonts w:ascii="Arial" w:hAnsi="Arial" w:cs="Arial"/>
          <w:b/>
        </w:rPr>
        <w:t>Artículo 75°:</w:t>
      </w:r>
      <w:r w:rsidRPr="006B6A62">
        <w:rPr>
          <w:rFonts w:ascii="Arial" w:hAnsi="Arial" w:cs="Arial"/>
        </w:rPr>
        <w:t xml:space="preserve"> Una vez concluida la etapa de recolección de información, el investigador procederá a emitir el informe sobre la existencia de hechos constitutivos del eventual acoso sexual.</w:t>
      </w:r>
    </w:p>
    <w:p w14:paraId="6FA16D47" w14:textId="69FB7DDD" w:rsidR="006C5B6D" w:rsidRPr="006B6A62" w:rsidRDefault="00873164" w:rsidP="00BD1FA8">
      <w:pPr>
        <w:spacing w:before="240"/>
        <w:jc w:val="both"/>
        <w:rPr>
          <w:rFonts w:ascii="Arial" w:hAnsi="Arial" w:cs="Arial"/>
        </w:rPr>
      </w:pPr>
      <w:r w:rsidRPr="006B6A62">
        <w:rPr>
          <w:rFonts w:ascii="Arial" w:hAnsi="Arial" w:cs="Arial"/>
        </w:rPr>
        <w:t>El informe contendrá la identificación de las partes involucradas, una relación de los hechos, la individualización de los testigos que declararon y las otras pruebas aportadas por las partes, las conclusiones a que llegue el investigador y -en caso de acreditarse las conductas de acoso sexual- las medidas o sanciones que se proponen para el caso.</w:t>
      </w:r>
    </w:p>
    <w:p w14:paraId="1B1055F0" w14:textId="70186CF6" w:rsidR="006C5B6D" w:rsidRPr="006B6A62" w:rsidRDefault="00873164" w:rsidP="00BD1FA8">
      <w:pPr>
        <w:spacing w:before="240"/>
        <w:jc w:val="both"/>
        <w:rPr>
          <w:rFonts w:ascii="Arial" w:hAnsi="Arial" w:cs="Arial"/>
        </w:rPr>
      </w:pPr>
      <w:r w:rsidRPr="006B6A62">
        <w:rPr>
          <w:rFonts w:ascii="Arial" w:hAnsi="Arial" w:cs="Arial"/>
          <w:b/>
        </w:rPr>
        <w:t>Artículo 76°:</w:t>
      </w:r>
      <w:r w:rsidRPr="006B6A62">
        <w:rPr>
          <w:rFonts w:ascii="Arial" w:hAnsi="Arial" w:cs="Arial"/>
        </w:rPr>
        <w:t xml:space="preserve"> Atendida la gravedad de los hechos acreditados en la investigación, el investigador podrá proponer a la gerencia de la empresa, las siguientes sanciones:</w:t>
      </w:r>
    </w:p>
    <w:p w14:paraId="5CBD9D45" w14:textId="77777777" w:rsidR="006C5B6D" w:rsidRPr="006B6A62" w:rsidRDefault="00873164" w:rsidP="00BD1FA8">
      <w:pPr>
        <w:spacing w:before="240"/>
        <w:jc w:val="both"/>
        <w:rPr>
          <w:rFonts w:ascii="Arial" w:hAnsi="Arial" w:cs="Arial"/>
        </w:rPr>
      </w:pPr>
      <w:r w:rsidRPr="006B6A62">
        <w:rPr>
          <w:rFonts w:ascii="Arial" w:hAnsi="Arial" w:cs="Arial"/>
        </w:rPr>
        <w:t>Amonestación verbal.</w:t>
      </w:r>
    </w:p>
    <w:p w14:paraId="71474C09" w14:textId="77777777" w:rsidR="006C5B6D" w:rsidRPr="006B6A62" w:rsidRDefault="00873164" w:rsidP="00BD1FA8">
      <w:pPr>
        <w:spacing w:before="240"/>
        <w:jc w:val="both"/>
        <w:rPr>
          <w:rFonts w:ascii="Arial" w:hAnsi="Arial" w:cs="Arial"/>
        </w:rPr>
      </w:pPr>
      <w:r w:rsidRPr="006B6A62">
        <w:rPr>
          <w:rFonts w:ascii="Arial" w:hAnsi="Arial" w:cs="Arial"/>
        </w:rPr>
        <w:t>Amonestación escrita, con copia a la carpeta personal</w:t>
      </w:r>
    </w:p>
    <w:p w14:paraId="573CEBA8" w14:textId="77777777" w:rsidR="006C5B6D" w:rsidRPr="006B6A62" w:rsidRDefault="00873164" w:rsidP="00BD1FA8">
      <w:pPr>
        <w:spacing w:before="240"/>
        <w:jc w:val="both"/>
        <w:rPr>
          <w:rFonts w:ascii="Arial" w:hAnsi="Arial" w:cs="Arial"/>
        </w:rPr>
      </w:pPr>
      <w:r w:rsidRPr="006B6A62">
        <w:rPr>
          <w:rFonts w:ascii="Arial" w:hAnsi="Arial" w:cs="Arial"/>
        </w:rPr>
        <w:t>Amonestación escrita, con copia a la Inspección del Trabajo</w:t>
      </w:r>
    </w:p>
    <w:p w14:paraId="57296592" w14:textId="77777777" w:rsidR="006C5B6D" w:rsidRPr="006B6A62" w:rsidRDefault="00873164" w:rsidP="00BD1FA8">
      <w:pPr>
        <w:spacing w:before="240"/>
        <w:jc w:val="both"/>
        <w:rPr>
          <w:rFonts w:ascii="Arial" w:hAnsi="Arial" w:cs="Arial"/>
        </w:rPr>
      </w:pPr>
      <w:r w:rsidRPr="006B6A62">
        <w:rPr>
          <w:rFonts w:ascii="Arial" w:hAnsi="Arial" w:cs="Arial"/>
        </w:rPr>
        <w:t>Multa de un 25% de la remuneración diaria del trabajador</w:t>
      </w:r>
    </w:p>
    <w:p w14:paraId="78D28466" w14:textId="1F598A60" w:rsidR="006C5B6D" w:rsidRPr="006B6A62" w:rsidRDefault="00873164" w:rsidP="00BD1FA8">
      <w:pPr>
        <w:spacing w:before="240"/>
        <w:jc w:val="both"/>
        <w:rPr>
          <w:rFonts w:ascii="Arial" w:hAnsi="Arial" w:cs="Arial"/>
        </w:rPr>
      </w:pPr>
      <w:r w:rsidRPr="006B6A62">
        <w:rPr>
          <w:rFonts w:ascii="Arial" w:hAnsi="Arial" w:cs="Arial"/>
        </w:rPr>
        <w:t>Terminación del contrato de trabajo por aplicación de lo dispuesto en la letra b) del Nº 1 del artículo 160 del Código del Trabajo.</w:t>
      </w:r>
    </w:p>
    <w:p w14:paraId="69F9D547" w14:textId="491E4D55" w:rsidR="006C5B6D" w:rsidRPr="006B6A62" w:rsidRDefault="00873164" w:rsidP="00BD1FA8">
      <w:pPr>
        <w:spacing w:before="240"/>
        <w:jc w:val="both"/>
        <w:rPr>
          <w:rFonts w:ascii="Arial" w:hAnsi="Arial" w:cs="Arial"/>
        </w:rPr>
      </w:pPr>
      <w:r w:rsidRPr="006B6A62">
        <w:rPr>
          <w:rFonts w:ascii="Arial" w:hAnsi="Arial" w:cs="Arial"/>
          <w:b/>
        </w:rPr>
        <w:t>Artículo 77°:</w:t>
      </w:r>
      <w:r w:rsidRPr="006B6A62">
        <w:rPr>
          <w:rFonts w:ascii="Arial" w:hAnsi="Arial" w:cs="Arial"/>
        </w:rPr>
        <w:t xml:space="preserve"> El informe con las conclusiones a que llegó el investigador, incluidas las medidas y sanciones propuestas, deberá estar concluido y entregado a la gerencia general o de recursos humanos de la empresa a más tardar el día vigésimo, contado desde el inicio de la investigación y será notificado en forma personal a las partes o mediante carta certificada enviada al domicilio indicado en el contrato individual de trabajo.</w:t>
      </w:r>
    </w:p>
    <w:p w14:paraId="062B2A69" w14:textId="2A898228" w:rsidR="006C5B6D" w:rsidRPr="006B6A62" w:rsidRDefault="00873164" w:rsidP="00BD1FA8">
      <w:pPr>
        <w:spacing w:before="240"/>
        <w:jc w:val="both"/>
        <w:rPr>
          <w:rFonts w:ascii="Arial" w:hAnsi="Arial" w:cs="Arial"/>
        </w:rPr>
      </w:pPr>
      <w:r w:rsidRPr="006B6A62">
        <w:rPr>
          <w:rFonts w:ascii="Arial" w:hAnsi="Arial" w:cs="Arial"/>
        </w:rPr>
        <w:t>La gerencia general o de recursos humanos podrá aprobar el informe o solicitar aclaraciones o nuevas diligencias que estime pertinente.</w:t>
      </w:r>
    </w:p>
    <w:p w14:paraId="371B667B" w14:textId="78530EEC" w:rsidR="006C5B6D" w:rsidRPr="006B6A62" w:rsidRDefault="00873164" w:rsidP="00BD1FA8">
      <w:pPr>
        <w:spacing w:before="240"/>
        <w:jc w:val="both"/>
        <w:rPr>
          <w:rFonts w:ascii="Arial" w:hAnsi="Arial" w:cs="Arial"/>
        </w:rPr>
      </w:pPr>
      <w:r w:rsidRPr="006B6A62">
        <w:rPr>
          <w:rFonts w:ascii="Arial" w:hAnsi="Arial" w:cs="Arial"/>
          <w:b/>
        </w:rPr>
        <w:t>Artículo 78°:</w:t>
      </w:r>
      <w:r w:rsidRPr="006B6A62">
        <w:rPr>
          <w:rFonts w:ascii="Arial" w:hAnsi="Arial" w:cs="Arial"/>
        </w:rPr>
        <w:t xml:space="preserve"> Los involucrados podrán hacer observaciones y acompañar nuevos antecedentes mediante nota dirigida al investigador, dentro del plazo fatal de dos días hábiles contados desde la fecha en que se les notificó el informe. La instancia investigadora apreciará los nuevos antecedentes ratificando o modificando su primer informe y notificándolo a las partes en la forma señalada precedentemente.</w:t>
      </w:r>
    </w:p>
    <w:p w14:paraId="30EB5C47" w14:textId="25705E22" w:rsidR="006C5B6D" w:rsidRPr="006B6A62" w:rsidRDefault="00873164" w:rsidP="00BD1FA8">
      <w:pPr>
        <w:spacing w:before="240"/>
        <w:jc w:val="both"/>
        <w:rPr>
          <w:rFonts w:ascii="Arial" w:hAnsi="Arial" w:cs="Arial"/>
        </w:rPr>
      </w:pPr>
      <w:r w:rsidRPr="006B6A62">
        <w:rPr>
          <w:rFonts w:ascii="Arial" w:hAnsi="Arial" w:cs="Arial"/>
        </w:rPr>
        <w:lastRenderedPageBreak/>
        <w:t xml:space="preserve">El informe y todos los antecedentes de la </w:t>
      </w:r>
      <w:proofErr w:type="gramStart"/>
      <w:r w:rsidRPr="006B6A62">
        <w:rPr>
          <w:rFonts w:ascii="Arial" w:hAnsi="Arial" w:cs="Arial"/>
        </w:rPr>
        <w:t>investigación,</w:t>
      </w:r>
      <w:proofErr w:type="gramEnd"/>
      <w:r w:rsidRPr="006B6A62">
        <w:rPr>
          <w:rFonts w:ascii="Arial" w:hAnsi="Arial" w:cs="Arial"/>
        </w:rPr>
        <w:t xml:space="preserve"> serán remitidos a la Inspección del Trabajo dentro de los tres días hábiles siguientes de expirado el plazo de 30 días de duración de la investigación o del término de ésta, si ella hubiere terminado con antelación al citado plazo máximo de 30 días.</w:t>
      </w:r>
    </w:p>
    <w:p w14:paraId="3E26A6B5" w14:textId="62D8157E" w:rsidR="006C5B6D" w:rsidRPr="006B6A62" w:rsidRDefault="00873164" w:rsidP="00BD1FA8">
      <w:pPr>
        <w:spacing w:before="240"/>
        <w:jc w:val="both"/>
        <w:rPr>
          <w:rFonts w:ascii="Arial" w:hAnsi="Arial" w:cs="Arial"/>
        </w:rPr>
      </w:pPr>
      <w:r w:rsidRPr="006B6A62">
        <w:rPr>
          <w:rFonts w:ascii="Arial" w:hAnsi="Arial" w:cs="Arial"/>
          <w:b/>
        </w:rPr>
        <w:t>Artículo 79°:</w:t>
      </w:r>
      <w:r w:rsidRPr="006B6A62">
        <w:rPr>
          <w:rFonts w:ascii="Arial" w:hAnsi="Arial" w:cs="Arial"/>
        </w:rPr>
        <w:t xml:space="preserve"> En caso de existir observaciones por parte de la Inspección del Trabajo al informe emanado de la empresa, éstas serán consideradas por la gerencia general de la empresa, efectuándose los ajustes pertinentes al informe final del investigador. El informe definitivo, que contendrá las observaciones de la Inspección del Trabajo, será notificado a las partes dentro del plazo fatal de cinco días hábiles de recibidas las observaciones de la respectiva Inspección del Trabajo, personalmente o mediante carta certificada.</w:t>
      </w:r>
    </w:p>
    <w:p w14:paraId="144F1D5F" w14:textId="16BD6622" w:rsidR="006C5B6D" w:rsidRPr="006B6A62" w:rsidRDefault="00873164" w:rsidP="00BD1FA8">
      <w:pPr>
        <w:spacing w:before="240"/>
        <w:jc w:val="both"/>
        <w:rPr>
          <w:rFonts w:ascii="Arial" w:hAnsi="Arial" w:cs="Arial"/>
        </w:rPr>
      </w:pPr>
      <w:r w:rsidRPr="006B6A62">
        <w:rPr>
          <w:rFonts w:ascii="Arial" w:hAnsi="Arial" w:cs="Arial"/>
        </w:rPr>
        <w:t>Las medidas y sanciones definitivas propuestas serán aplicadas dentro del plazo de tres días hábiles contados desde la notificación del informe definitivo a las respectivas partes.</w:t>
      </w:r>
    </w:p>
    <w:p w14:paraId="3A267ED5" w14:textId="77777777" w:rsidR="006C5B6D" w:rsidRDefault="00873164" w:rsidP="00BD1FA8">
      <w:pPr>
        <w:spacing w:before="240"/>
        <w:jc w:val="both"/>
        <w:rPr>
          <w:rFonts w:ascii="Arial" w:hAnsi="Arial" w:cs="Arial"/>
        </w:rPr>
      </w:pPr>
      <w:r w:rsidRPr="006B6A62">
        <w:rPr>
          <w:rFonts w:ascii="Arial" w:hAnsi="Arial" w:cs="Arial"/>
          <w:b/>
        </w:rPr>
        <w:t>Artículo 80°:</w:t>
      </w:r>
      <w:r w:rsidRPr="006B6A62">
        <w:rPr>
          <w:rFonts w:ascii="Arial" w:hAnsi="Arial" w:cs="Arial"/>
        </w:rPr>
        <w:t xml:space="preserve"> Si la sanción es la aplicación de una multa, el afectado podrá utilizar el procedimiento de apelación general de este tipo de sanción establecido en el presente reglamento.</w:t>
      </w:r>
    </w:p>
    <w:p w14:paraId="1DEFB757" w14:textId="77777777" w:rsidR="005141FC" w:rsidRDefault="005141FC" w:rsidP="005141FC">
      <w:pPr>
        <w:spacing w:before="240"/>
        <w:jc w:val="both"/>
        <w:rPr>
          <w:rFonts w:ascii="Arial" w:hAnsi="Arial" w:cs="Arial"/>
        </w:rPr>
      </w:pPr>
      <w:r w:rsidRPr="001F6F96">
        <w:rPr>
          <w:rFonts w:ascii="Arial" w:hAnsi="Arial" w:cs="Arial"/>
        </w:rPr>
        <w:t xml:space="preserve">En caso de la aplicación de una multa, el trabajador afectado tendrá derecho a presentar un reclamo ante la Inspección del Trabajo, según lo establecido en el </w:t>
      </w:r>
      <w:r w:rsidRPr="001F6F96">
        <w:rPr>
          <w:rFonts w:ascii="Arial" w:hAnsi="Arial" w:cs="Arial"/>
          <w:b/>
          <w:bCs/>
        </w:rPr>
        <w:t>Artículo 34 del Decreto 44</w:t>
      </w:r>
      <w:r w:rsidRPr="001F6F96">
        <w:rPr>
          <w:rFonts w:ascii="Arial" w:hAnsi="Arial" w:cs="Arial"/>
        </w:rPr>
        <w:t>. Este artículo garantiza a los trabajadores la posibilidad de reclamar cualquier duda o desacuerdo relacionado con la designación o elección de los miembros del Comité Paritario de Higiene y Seguridad. El procedimiento de reclamos deberá ser claro, accesible y garantizar el derecho del trabajador a ser escuchado y a recibir una respuesta oportuna.</w:t>
      </w:r>
    </w:p>
    <w:p w14:paraId="30CC052F" w14:textId="77777777" w:rsidR="005141FC" w:rsidRPr="006B6A62" w:rsidRDefault="005141FC" w:rsidP="001F6F96">
      <w:pPr>
        <w:jc w:val="both"/>
        <w:rPr>
          <w:rFonts w:ascii="Arial" w:hAnsi="Arial" w:cs="Arial"/>
        </w:rPr>
      </w:pPr>
    </w:p>
    <w:p w14:paraId="6A388FD1" w14:textId="451AEDBC" w:rsidR="006C5B6D" w:rsidRPr="006B6A62" w:rsidRDefault="009F013C" w:rsidP="003954C0">
      <w:pPr>
        <w:pStyle w:val="Ttulo2"/>
        <w:spacing w:before="240"/>
        <w:rPr>
          <w:rFonts w:cs="Arial"/>
        </w:rPr>
      </w:pPr>
      <w:bookmarkStart w:id="35" w:name="_Toc290373712"/>
      <w:bookmarkStart w:id="36" w:name="_Toc202537589"/>
      <w:r w:rsidRPr="00272097">
        <w:rPr>
          <w:rFonts w:cs="Arial"/>
        </w:rPr>
        <w:t>TITULO</w:t>
      </w:r>
      <w:r w:rsidR="00873164" w:rsidRPr="00272097">
        <w:rPr>
          <w:rFonts w:cs="Arial"/>
        </w:rPr>
        <w:t xml:space="preserve"> XX</w:t>
      </w:r>
      <w:r w:rsidR="003954C0" w:rsidRPr="00272097">
        <w:rPr>
          <w:rFonts w:cs="Arial"/>
        </w:rPr>
        <w:t xml:space="preserve">I: </w:t>
      </w:r>
      <w:r w:rsidR="00873164" w:rsidRPr="00272097">
        <w:rPr>
          <w:rFonts w:cs="Arial"/>
        </w:rPr>
        <w:t>MEDIDAS DE CONTROL IMPLEMENTADAS EN LA EMPRESA</w:t>
      </w:r>
      <w:bookmarkEnd w:id="35"/>
      <w:bookmarkEnd w:id="36"/>
    </w:p>
    <w:p w14:paraId="67589466" w14:textId="77777777" w:rsidR="006C5B6D" w:rsidRPr="006B6A62" w:rsidRDefault="00873164" w:rsidP="00BD1FA8">
      <w:pPr>
        <w:spacing w:before="240"/>
        <w:jc w:val="both"/>
        <w:rPr>
          <w:rFonts w:ascii="Arial" w:hAnsi="Arial" w:cs="Arial"/>
        </w:rPr>
      </w:pPr>
      <w:r w:rsidRPr="006B6A62">
        <w:rPr>
          <w:rFonts w:ascii="Arial" w:hAnsi="Arial" w:cs="Arial"/>
          <w:b/>
        </w:rPr>
        <w:t>Artículo 81º</w:t>
      </w:r>
      <w:r w:rsidRPr="006B6A62">
        <w:rPr>
          <w:rFonts w:ascii="Arial" w:hAnsi="Arial" w:cs="Arial"/>
        </w:rPr>
        <w:t>: Toda medida de control que sea implementada en la empresa deberá cumplir siempre con los siguientes requisitos: a) Deberá respetar en todo momento los derechos fundamentales de las personas (trabajadores), en especial el derecho a la integridad física y síquica, a la privacidad y a la protección de la información de carácter personal e íntima; b) No podrán ser nunca dirigidas a determinados trabajadores, sino que se establecerán en forma aleatoria y se ejercerán en forma general respecto de todos los trabajadores.</w:t>
      </w:r>
    </w:p>
    <w:p w14:paraId="1BB5FDA7" w14:textId="77777777" w:rsidR="006C5B6D" w:rsidRPr="006B6A62" w:rsidRDefault="00873164" w:rsidP="00BD1FA8">
      <w:pPr>
        <w:spacing w:before="240"/>
        <w:jc w:val="both"/>
        <w:rPr>
          <w:rFonts w:ascii="Arial" w:hAnsi="Arial" w:cs="Arial"/>
        </w:rPr>
      </w:pPr>
      <w:r w:rsidRPr="006B6A62">
        <w:rPr>
          <w:rFonts w:ascii="Arial" w:hAnsi="Arial" w:cs="Arial"/>
          <w:b/>
        </w:rPr>
        <w:t>Artículo 82º</w:t>
      </w:r>
      <w:r w:rsidRPr="006B6A62">
        <w:rPr>
          <w:rFonts w:ascii="Arial" w:hAnsi="Arial" w:cs="Arial"/>
        </w:rPr>
        <w:t>: La empresa podrá realizar las siguientes medidas de control y seguridad:</w:t>
      </w:r>
    </w:p>
    <w:p w14:paraId="74A4B65E" w14:textId="77777777" w:rsidR="006C5B6D" w:rsidRPr="006B6A62" w:rsidRDefault="00873164" w:rsidP="00BD1FA8">
      <w:pPr>
        <w:spacing w:before="240"/>
        <w:jc w:val="both"/>
        <w:rPr>
          <w:rFonts w:ascii="Arial" w:hAnsi="Arial" w:cs="Arial"/>
        </w:rPr>
      </w:pPr>
      <w:r w:rsidRPr="006B6A62">
        <w:rPr>
          <w:rFonts w:ascii="Arial" w:hAnsi="Arial" w:cs="Arial"/>
        </w:rPr>
        <w:t xml:space="preserve"> La empresa podrá tener cámaras dentro de sus dependencias, las que nunca: </w:t>
      </w:r>
    </w:p>
    <w:p w14:paraId="6DF518C6" w14:textId="77777777" w:rsidR="006C5B6D" w:rsidRPr="006B6A62" w:rsidRDefault="00873164" w:rsidP="00BD1FA8">
      <w:pPr>
        <w:spacing w:before="240"/>
        <w:jc w:val="both"/>
        <w:rPr>
          <w:rFonts w:ascii="Arial" w:hAnsi="Arial" w:cs="Arial"/>
        </w:rPr>
      </w:pPr>
      <w:r w:rsidRPr="006B6A62">
        <w:rPr>
          <w:rFonts w:ascii="Arial" w:hAnsi="Arial" w:cs="Arial"/>
        </w:rPr>
        <w:t xml:space="preserve">a1.- Podrán estar dirigidas a un empleado en específico; y </w:t>
      </w:r>
    </w:p>
    <w:p w14:paraId="6EC46208" w14:textId="77777777" w:rsidR="006C5B6D" w:rsidRPr="006B6A62" w:rsidRDefault="00873164" w:rsidP="00BD1FA8">
      <w:pPr>
        <w:spacing w:before="240"/>
        <w:jc w:val="both"/>
        <w:rPr>
          <w:rFonts w:ascii="Arial" w:hAnsi="Arial" w:cs="Arial"/>
        </w:rPr>
      </w:pPr>
      <w:r w:rsidRPr="006B6A62">
        <w:rPr>
          <w:rFonts w:ascii="Arial" w:hAnsi="Arial" w:cs="Arial"/>
        </w:rPr>
        <w:t>a2.- Podrán ser puestas para filmar lugares íntimos (ej. baños)</w:t>
      </w:r>
    </w:p>
    <w:p w14:paraId="1BA19094" w14:textId="77777777" w:rsidR="006C5B6D" w:rsidRPr="006B6A62" w:rsidRDefault="00873164" w:rsidP="00BD1FA8">
      <w:pPr>
        <w:spacing w:before="240"/>
        <w:jc w:val="both"/>
        <w:rPr>
          <w:rFonts w:ascii="Arial" w:hAnsi="Arial" w:cs="Arial"/>
        </w:rPr>
      </w:pPr>
      <w:r w:rsidRPr="006B6A62">
        <w:rPr>
          <w:rFonts w:ascii="Arial" w:hAnsi="Arial" w:cs="Arial"/>
        </w:rPr>
        <w:lastRenderedPageBreak/>
        <w:t xml:space="preserve">La empresa podrá implementar un sistema de revisión de efectos personales de los trabajadores en forma aleatoria. La revisión será implementada por un proceso manual o bien por un proceso electrónico, </w:t>
      </w:r>
      <w:proofErr w:type="gramStart"/>
      <w:r w:rsidRPr="006B6A62">
        <w:rPr>
          <w:rFonts w:ascii="Arial" w:hAnsi="Arial" w:cs="Arial"/>
        </w:rPr>
        <w:t>de acuerdo a</w:t>
      </w:r>
      <w:proofErr w:type="gramEnd"/>
      <w:r w:rsidRPr="006B6A62">
        <w:rPr>
          <w:rFonts w:ascii="Arial" w:hAnsi="Arial" w:cs="Arial"/>
        </w:rPr>
        <w:t xml:space="preserve"> lo siguiente:</w:t>
      </w:r>
    </w:p>
    <w:p w14:paraId="2034446D" w14:textId="77777777" w:rsidR="006C5B6D" w:rsidRPr="006B6A62" w:rsidRDefault="00873164" w:rsidP="00BD1FA8">
      <w:pPr>
        <w:spacing w:before="240"/>
        <w:jc w:val="both"/>
        <w:rPr>
          <w:rFonts w:ascii="Arial" w:hAnsi="Arial" w:cs="Arial"/>
        </w:rPr>
      </w:pPr>
      <w:r w:rsidRPr="006B6A62">
        <w:rPr>
          <w:rFonts w:ascii="Arial" w:hAnsi="Arial" w:cs="Arial"/>
        </w:rPr>
        <w:t xml:space="preserve">b1.- El proceso manual consistirá en que todos los trabajadores retirarán de una caja o sobre cerrado una bola o papel de color. Dentro de dicha caja o sobre </w:t>
      </w:r>
      <w:proofErr w:type="gramStart"/>
      <w:r w:rsidRPr="006B6A62">
        <w:rPr>
          <w:rFonts w:ascii="Arial" w:hAnsi="Arial" w:cs="Arial"/>
        </w:rPr>
        <w:t>habrán</w:t>
      </w:r>
      <w:proofErr w:type="gramEnd"/>
      <w:r w:rsidRPr="006B6A62">
        <w:rPr>
          <w:rFonts w:ascii="Arial" w:hAnsi="Arial" w:cs="Arial"/>
        </w:rPr>
        <w:t xml:space="preserve"> bolas o papeles de dos colores. En caso de que un trabajador saque una bola o papel del color que se designe como color de revisión, será revisado en la forma antedicha.</w:t>
      </w:r>
    </w:p>
    <w:p w14:paraId="60D5E090" w14:textId="0766C85D" w:rsidR="006C5B6D" w:rsidRPr="006B6A62" w:rsidRDefault="00873164" w:rsidP="00BD1FA8">
      <w:pPr>
        <w:spacing w:before="240"/>
        <w:jc w:val="both"/>
        <w:rPr>
          <w:rFonts w:ascii="Arial" w:hAnsi="Arial" w:cs="Arial"/>
        </w:rPr>
      </w:pPr>
      <w:r w:rsidRPr="006B6A62">
        <w:rPr>
          <w:rFonts w:ascii="Arial" w:hAnsi="Arial" w:cs="Arial"/>
        </w:rPr>
        <w:t>b2.- El proceso electrónico consistirá en un programa o software. En la entrada y salida de la empresa existirá un interruptor con el cual se encenderá una luz de color verde o roja (u otros 2 colores). El programa o software arrojará un determinado color, garantizando que esto se haga en forma aleatoria. Si un trabajador al presionar obtiene el color que se ha designado pata revisión, será revisado en la forma antedicha.</w:t>
      </w:r>
    </w:p>
    <w:p w14:paraId="0814D5B9" w14:textId="77777777" w:rsidR="006C5B6D" w:rsidRPr="006B6A62" w:rsidRDefault="00873164" w:rsidP="00BD1FA8">
      <w:pPr>
        <w:spacing w:before="240"/>
        <w:jc w:val="both"/>
        <w:rPr>
          <w:rFonts w:ascii="Arial" w:hAnsi="Arial" w:cs="Arial"/>
        </w:rPr>
      </w:pPr>
      <w:r w:rsidRPr="006B6A62">
        <w:rPr>
          <w:rFonts w:ascii="Arial" w:hAnsi="Arial" w:cs="Arial"/>
        </w:rPr>
        <w:t xml:space="preserve">La empresa establecerá un control a los vehículos que entren y salgan de las dependencias de </w:t>
      </w:r>
      <w:proofErr w:type="gramStart"/>
      <w:r w:rsidRPr="006B6A62">
        <w:rPr>
          <w:rFonts w:ascii="Arial" w:hAnsi="Arial" w:cs="Arial"/>
        </w:rPr>
        <w:t>la misma</w:t>
      </w:r>
      <w:proofErr w:type="gramEnd"/>
      <w:r w:rsidRPr="006B6A62">
        <w:rPr>
          <w:rFonts w:ascii="Arial" w:hAnsi="Arial" w:cs="Arial"/>
        </w:rPr>
        <w:t>. Dicho control consistirá en una revisión ocular y física de la maleta de los automóviles u otros compartimientos similares donde se puedan guardar bienes, incluyendo espacios abiertos del vehículo o butacas. Esta revisión se podrá extender a los bolsos y similares del chofer y pasajeros.</w:t>
      </w:r>
    </w:p>
    <w:p w14:paraId="2257D2C8" w14:textId="77777777" w:rsidR="006C5B6D" w:rsidRPr="006B6A62" w:rsidRDefault="00873164" w:rsidP="00BD1FA8">
      <w:pPr>
        <w:spacing w:before="240"/>
        <w:jc w:val="both"/>
        <w:rPr>
          <w:rFonts w:ascii="Arial" w:hAnsi="Arial" w:cs="Arial"/>
        </w:rPr>
      </w:pPr>
      <w:r w:rsidRPr="006B6A62">
        <w:rPr>
          <w:rFonts w:ascii="Arial" w:hAnsi="Arial" w:cs="Arial"/>
        </w:rPr>
        <w:t xml:space="preserve">La empresa establecerá un sistema de revisión de </w:t>
      </w:r>
      <w:proofErr w:type="spellStart"/>
      <w:r w:rsidRPr="006B6A62">
        <w:rPr>
          <w:rFonts w:ascii="Arial" w:hAnsi="Arial" w:cs="Arial"/>
        </w:rPr>
        <w:t>lockers</w:t>
      </w:r>
      <w:proofErr w:type="spellEnd"/>
      <w:r w:rsidRPr="006B6A62">
        <w:rPr>
          <w:rFonts w:ascii="Arial" w:hAnsi="Arial" w:cs="Arial"/>
        </w:rPr>
        <w:t xml:space="preserve">, el que será realizado a todos los </w:t>
      </w:r>
      <w:proofErr w:type="spellStart"/>
      <w:r w:rsidRPr="006B6A62">
        <w:rPr>
          <w:rFonts w:ascii="Arial" w:hAnsi="Arial" w:cs="Arial"/>
        </w:rPr>
        <w:t>lockers</w:t>
      </w:r>
      <w:proofErr w:type="spellEnd"/>
      <w:r w:rsidRPr="006B6A62">
        <w:rPr>
          <w:rFonts w:ascii="Arial" w:hAnsi="Arial" w:cs="Arial"/>
        </w:rPr>
        <w:t xml:space="preserve"> de la empresa en los períodos que estime conveniente. La revisión será hecha en presencia del empleado a quien le corresponde cada </w:t>
      </w:r>
      <w:proofErr w:type="spellStart"/>
      <w:r w:rsidRPr="006B6A62">
        <w:rPr>
          <w:rFonts w:ascii="Arial" w:hAnsi="Arial" w:cs="Arial"/>
        </w:rPr>
        <w:t>locker</w:t>
      </w:r>
      <w:proofErr w:type="spellEnd"/>
      <w:r w:rsidRPr="006B6A62">
        <w:rPr>
          <w:rFonts w:ascii="Arial" w:hAnsi="Arial" w:cs="Arial"/>
        </w:rPr>
        <w:t>.</w:t>
      </w:r>
    </w:p>
    <w:p w14:paraId="1E3DFB74" w14:textId="77777777" w:rsidR="006C5B6D" w:rsidRPr="006B6A62" w:rsidRDefault="00873164" w:rsidP="00BD1FA8">
      <w:pPr>
        <w:spacing w:before="240"/>
        <w:jc w:val="both"/>
        <w:rPr>
          <w:rFonts w:ascii="Arial" w:hAnsi="Arial" w:cs="Arial"/>
        </w:rPr>
      </w:pPr>
      <w:r w:rsidRPr="006B6A62">
        <w:rPr>
          <w:rFonts w:ascii="Arial" w:hAnsi="Arial" w:cs="Arial"/>
        </w:rPr>
        <w:t>La empresa establecerá un sistema de revisión de los baños de la empresa. Dicha revisión se hará a todos los baños existentes en la empresa.</w:t>
      </w:r>
    </w:p>
    <w:p w14:paraId="4AE45ED7" w14:textId="77777777" w:rsidR="006C5B6D" w:rsidRPr="006B6A62" w:rsidRDefault="00873164" w:rsidP="00BD1FA8">
      <w:pPr>
        <w:spacing w:before="240"/>
        <w:jc w:val="both"/>
        <w:rPr>
          <w:rFonts w:ascii="Arial" w:hAnsi="Arial" w:cs="Arial"/>
        </w:rPr>
      </w:pPr>
      <w:r w:rsidRPr="006B6A62">
        <w:rPr>
          <w:rFonts w:ascii="Arial" w:hAnsi="Arial" w:cs="Arial"/>
        </w:rPr>
        <w:t>En la entrada y salida de todas las personas se solicitará la correspondiente credencial.</w:t>
      </w:r>
    </w:p>
    <w:p w14:paraId="361745CF" w14:textId="77777777" w:rsidR="006C5B6D" w:rsidRPr="006B6A62" w:rsidRDefault="00873164" w:rsidP="00BD1FA8">
      <w:pPr>
        <w:spacing w:before="240"/>
        <w:jc w:val="both"/>
        <w:rPr>
          <w:rFonts w:ascii="Arial" w:hAnsi="Arial" w:cs="Arial"/>
        </w:rPr>
      </w:pPr>
      <w:r w:rsidRPr="006B6A62">
        <w:rPr>
          <w:rFonts w:ascii="Arial" w:hAnsi="Arial" w:cs="Arial"/>
        </w:rPr>
        <w:t>La empresa establecerá medidas de control en los sistemas informáticos y computaciones, que consistirán en una revisión a todos los computadores y sistemas de la empresa, para detectar virus, envío y/o recepción de información errada y/o que viole las obligaciones contractuales y las que derivan de los contratos de trabajo.</w:t>
      </w:r>
    </w:p>
    <w:p w14:paraId="35DDD8A9" w14:textId="77777777" w:rsidR="006C5B6D" w:rsidRDefault="00873164" w:rsidP="00BD1FA8">
      <w:pPr>
        <w:spacing w:before="240"/>
        <w:jc w:val="both"/>
        <w:rPr>
          <w:rFonts w:ascii="Arial" w:hAnsi="Arial" w:cs="Arial"/>
        </w:rPr>
      </w:pPr>
      <w:r w:rsidRPr="006B6A62">
        <w:rPr>
          <w:rFonts w:ascii="Arial" w:hAnsi="Arial" w:cs="Arial"/>
        </w:rPr>
        <w:t xml:space="preserve">La empresa podrá establecer bloqueos a determinadas páginas web o correos electrónicos que no sean necesarios para el cumplimiento de las funciones del trabajador, o bien establecer bloqueos o limitaciones de acceso a internet en general para ciertos equipos, en la medida que en estos no se requiera del uso de la web o bien no se requiera del uso de internet. Las limitaciones de acceso a internet podrán incluir, por ejemplo, que en determinados equipos haya acceso a las cuentas de </w:t>
      </w:r>
      <w:proofErr w:type="gramStart"/>
      <w:r w:rsidRPr="006B6A62">
        <w:rPr>
          <w:rFonts w:ascii="Arial" w:hAnsi="Arial" w:cs="Arial"/>
        </w:rPr>
        <w:t>correo</w:t>
      </w:r>
      <w:proofErr w:type="gramEnd"/>
      <w:r w:rsidRPr="006B6A62">
        <w:rPr>
          <w:rFonts w:ascii="Arial" w:hAnsi="Arial" w:cs="Arial"/>
        </w:rPr>
        <w:t xml:space="preserve"> pero no a navegar por páginas.</w:t>
      </w:r>
    </w:p>
    <w:p w14:paraId="26BFAB21" w14:textId="77777777" w:rsidR="001F6F96" w:rsidRPr="006B6A62" w:rsidRDefault="001F6F96" w:rsidP="001F6F96">
      <w:pPr>
        <w:jc w:val="both"/>
        <w:rPr>
          <w:rFonts w:ascii="Arial" w:hAnsi="Arial" w:cs="Arial"/>
        </w:rPr>
      </w:pPr>
    </w:p>
    <w:p w14:paraId="1246FC89" w14:textId="021C305B" w:rsidR="006C5B6D" w:rsidRPr="006B6A62" w:rsidRDefault="009F013C" w:rsidP="003954C0">
      <w:pPr>
        <w:pStyle w:val="Ttulo2"/>
        <w:spacing w:before="240"/>
        <w:rPr>
          <w:rFonts w:cs="Arial"/>
        </w:rPr>
      </w:pPr>
      <w:bookmarkStart w:id="37" w:name="_Toc290373714"/>
      <w:bookmarkStart w:id="38" w:name="_Toc202537590"/>
      <w:r w:rsidRPr="00272097">
        <w:rPr>
          <w:rFonts w:cs="Arial"/>
        </w:rPr>
        <w:lastRenderedPageBreak/>
        <w:t>TITULO</w:t>
      </w:r>
      <w:r w:rsidR="00873164" w:rsidRPr="00272097">
        <w:rPr>
          <w:rFonts w:cs="Arial"/>
        </w:rPr>
        <w:t xml:space="preserve"> XXI</w:t>
      </w:r>
      <w:r w:rsidR="003954C0" w:rsidRPr="00272097">
        <w:rPr>
          <w:rFonts w:cs="Arial"/>
        </w:rPr>
        <w:t xml:space="preserve">I: </w:t>
      </w:r>
      <w:r w:rsidR="00873164" w:rsidRPr="00272097">
        <w:rPr>
          <w:rFonts w:cs="Arial"/>
        </w:rPr>
        <w:t>PROCEDIMIENTO DE PROTECCIÓN PARA TRABAJADORAS EMBARAZADAS</w:t>
      </w:r>
      <w:bookmarkEnd w:id="37"/>
      <w:bookmarkEnd w:id="38"/>
    </w:p>
    <w:p w14:paraId="4852D1BC" w14:textId="77777777" w:rsidR="006C5B6D" w:rsidRPr="006B6A62" w:rsidRDefault="00873164" w:rsidP="00BD1FA8">
      <w:pPr>
        <w:spacing w:before="240"/>
        <w:jc w:val="both"/>
        <w:rPr>
          <w:rFonts w:ascii="Arial" w:hAnsi="Arial" w:cs="Arial"/>
        </w:rPr>
      </w:pPr>
      <w:r w:rsidRPr="006B6A62">
        <w:rPr>
          <w:rFonts w:ascii="Arial" w:hAnsi="Arial" w:cs="Arial"/>
          <w:b/>
        </w:rPr>
        <w:t>Artículo 83º</w:t>
      </w:r>
      <w:r w:rsidRPr="006B6A62">
        <w:rPr>
          <w:rFonts w:ascii="Arial" w:hAnsi="Arial" w:cs="Arial"/>
        </w:rPr>
        <w:t>: En el caso de que una trabajadora se encuentre embarazada, deberá informar inmediatamente a la Gerencia de Recursos Humanos y acompañar de la misma forma el respectivo certificado médico que acredite su estado de gravidez. La trabajadora deberá firmar un instructivo de seguridad, en el que se detallarán las siguientes prohibiciones relacionadas a su trabajo, todas las cuales tienen por exclusivo objeto el protegerla y velar por su salud e integridad física:</w:t>
      </w:r>
    </w:p>
    <w:p w14:paraId="3535859F" w14:textId="77777777" w:rsidR="001F6F96" w:rsidRDefault="00873164">
      <w:pPr>
        <w:pStyle w:val="Prrafodelista"/>
        <w:numPr>
          <w:ilvl w:val="0"/>
          <w:numId w:val="44"/>
        </w:numPr>
        <w:spacing w:before="240"/>
        <w:rPr>
          <w:rFonts w:ascii="Arial" w:hAnsi="Arial" w:cs="Arial"/>
        </w:rPr>
      </w:pPr>
      <w:r w:rsidRPr="001F6F96">
        <w:rPr>
          <w:rFonts w:ascii="Arial" w:hAnsi="Arial" w:cs="Arial"/>
        </w:rPr>
        <w:t>Levantar, arrastrar, empujar o de cualquier forma física mover grandes pesos o pesos que atendida su condición física no pueda levantar, arrastrar, empujar o mover sin un riesgo para ella.</w:t>
      </w:r>
    </w:p>
    <w:p w14:paraId="6B530E88" w14:textId="77777777" w:rsidR="001F6F96" w:rsidRDefault="001F6F96" w:rsidP="001F6F96">
      <w:pPr>
        <w:pStyle w:val="Prrafodelista"/>
        <w:spacing w:before="240"/>
        <w:ind w:left="720" w:firstLine="0"/>
        <w:rPr>
          <w:rFonts w:ascii="Arial" w:hAnsi="Arial" w:cs="Arial"/>
        </w:rPr>
      </w:pPr>
    </w:p>
    <w:p w14:paraId="5B756F55" w14:textId="77777777" w:rsidR="001F6F96" w:rsidRDefault="00873164">
      <w:pPr>
        <w:pStyle w:val="Prrafodelista"/>
        <w:numPr>
          <w:ilvl w:val="0"/>
          <w:numId w:val="44"/>
        </w:numPr>
        <w:spacing w:before="240"/>
        <w:rPr>
          <w:rFonts w:ascii="Arial" w:hAnsi="Arial" w:cs="Arial"/>
        </w:rPr>
      </w:pPr>
      <w:r w:rsidRPr="001F6F96">
        <w:rPr>
          <w:rFonts w:ascii="Arial" w:hAnsi="Arial" w:cs="Arial"/>
        </w:rPr>
        <w:t>Realizar cualquier actividad que exija un esfuerzo físico adicional al requerido para realizar el común de sus actividades.</w:t>
      </w:r>
    </w:p>
    <w:p w14:paraId="433CEDD7" w14:textId="77777777" w:rsidR="001F6F96" w:rsidRPr="001F6F96" w:rsidRDefault="001F6F96" w:rsidP="001F6F96">
      <w:pPr>
        <w:pStyle w:val="Prrafodelista"/>
        <w:rPr>
          <w:rFonts w:ascii="Arial" w:hAnsi="Arial" w:cs="Arial"/>
        </w:rPr>
      </w:pPr>
    </w:p>
    <w:p w14:paraId="2318C1BC" w14:textId="77777777" w:rsidR="001F6F96" w:rsidRDefault="00873164">
      <w:pPr>
        <w:pStyle w:val="Prrafodelista"/>
        <w:numPr>
          <w:ilvl w:val="0"/>
          <w:numId w:val="44"/>
        </w:numPr>
        <w:spacing w:before="240"/>
        <w:rPr>
          <w:rFonts w:ascii="Arial" w:hAnsi="Arial" w:cs="Arial"/>
        </w:rPr>
      </w:pPr>
      <w:r w:rsidRPr="001F6F96">
        <w:rPr>
          <w:rFonts w:ascii="Arial" w:hAnsi="Arial" w:cs="Arial"/>
        </w:rPr>
        <w:t>Permanecer de pie por largo tiempo, entendiendo por tal el necesario o suficiente para producir cualquier tipo de molestia o dolores.</w:t>
      </w:r>
    </w:p>
    <w:p w14:paraId="07CCFEF3" w14:textId="77777777" w:rsidR="001F6F96" w:rsidRPr="001F6F96" w:rsidRDefault="001F6F96" w:rsidP="001F6F96">
      <w:pPr>
        <w:pStyle w:val="Prrafodelista"/>
        <w:rPr>
          <w:rFonts w:ascii="Arial" w:hAnsi="Arial" w:cs="Arial"/>
        </w:rPr>
      </w:pPr>
    </w:p>
    <w:p w14:paraId="010544AB" w14:textId="77777777" w:rsidR="001F6F96" w:rsidRDefault="00873164">
      <w:pPr>
        <w:pStyle w:val="Prrafodelista"/>
        <w:numPr>
          <w:ilvl w:val="0"/>
          <w:numId w:val="44"/>
        </w:numPr>
        <w:spacing w:before="240"/>
        <w:rPr>
          <w:rFonts w:ascii="Arial" w:hAnsi="Arial" w:cs="Arial"/>
        </w:rPr>
      </w:pPr>
      <w:r w:rsidRPr="001F6F96">
        <w:rPr>
          <w:rFonts w:ascii="Arial" w:hAnsi="Arial" w:cs="Arial"/>
        </w:rPr>
        <w:t>Trabajar en horario nocturno</w:t>
      </w:r>
    </w:p>
    <w:p w14:paraId="4228086C" w14:textId="77777777" w:rsidR="001F6F96" w:rsidRPr="001F6F96" w:rsidRDefault="001F6F96" w:rsidP="001F6F96">
      <w:pPr>
        <w:pStyle w:val="Prrafodelista"/>
        <w:rPr>
          <w:rFonts w:ascii="Arial" w:hAnsi="Arial" w:cs="Arial"/>
        </w:rPr>
      </w:pPr>
    </w:p>
    <w:p w14:paraId="4CF944D0" w14:textId="77777777" w:rsidR="001F6F96" w:rsidRDefault="00873164">
      <w:pPr>
        <w:pStyle w:val="Prrafodelista"/>
        <w:numPr>
          <w:ilvl w:val="0"/>
          <w:numId w:val="44"/>
        </w:numPr>
        <w:spacing w:before="240"/>
        <w:rPr>
          <w:rFonts w:ascii="Arial" w:hAnsi="Arial" w:cs="Arial"/>
        </w:rPr>
      </w:pPr>
      <w:r w:rsidRPr="001F6F96">
        <w:rPr>
          <w:rFonts w:ascii="Arial" w:hAnsi="Arial" w:cs="Arial"/>
        </w:rPr>
        <w:t xml:space="preserve">Realizar trabajos en horas extraordinarias </w:t>
      </w:r>
    </w:p>
    <w:p w14:paraId="11D1C7B7" w14:textId="77777777" w:rsidR="001F6F96" w:rsidRPr="001F6F96" w:rsidRDefault="001F6F96" w:rsidP="001F6F96">
      <w:pPr>
        <w:pStyle w:val="Prrafodelista"/>
        <w:rPr>
          <w:rFonts w:ascii="Arial" w:hAnsi="Arial" w:cs="Arial"/>
        </w:rPr>
      </w:pPr>
    </w:p>
    <w:p w14:paraId="3F327F15" w14:textId="77777777" w:rsidR="001F6F96" w:rsidRDefault="00873164">
      <w:pPr>
        <w:pStyle w:val="Prrafodelista"/>
        <w:numPr>
          <w:ilvl w:val="0"/>
          <w:numId w:val="44"/>
        </w:numPr>
        <w:spacing w:before="240"/>
        <w:rPr>
          <w:rFonts w:ascii="Arial" w:hAnsi="Arial" w:cs="Arial"/>
        </w:rPr>
      </w:pPr>
      <w:r w:rsidRPr="001F6F96">
        <w:rPr>
          <w:rFonts w:ascii="Arial" w:hAnsi="Arial" w:cs="Arial"/>
        </w:rPr>
        <w:t>Realizar trabajado que la autoridad competente declare como perjudiciales para la salud.</w:t>
      </w:r>
    </w:p>
    <w:p w14:paraId="0F421C7A" w14:textId="77777777" w:rsidR="001F6F96" w:rsidRPr="001F6F96" w:rsidRDefault="001F6F96" w:rsidP="001F6F96">
      <w:pPr>
        <w:pStyle w:val="Prrafodelista"/>
        <w:rPr>
          <w:rFonts w:ascii="Arial" w:hAnsi="Arial" w:cs="Arial"/>
        </w:rPr>
      </w:pPr>
    </w:p>
    <w:p w14:paraId="08B2E851" w14:textId="3D8220F8" w:rsidR="00BC4F18" w:rsidRDefault="00873164">
      <w:pPr>
        <w:pStyle w:val="Prrafodelista"/>
        <w:numPr>
          <w:ilvl w:val="0"/>
          <w:numId w:val="44"/>
        </w:numPr>
        <w:spacing w:before="240" w:after="0"/>
        <w:rPr>
          <w:rFonts w:ascii="Arial" w:hAnsi="Arial" w:cs="Arial"/>
        </w:rPr>
      </w:pPr>
      <w:r w:rsidRPr="001F6F96">
        <w:rPr>
          <w:rFonts w:ascii="Arial" w:hAnsi="Arial" w:cs="Arial"/>
        </w:rPr>
        <w:t>La trabajadora debe evitar en todo momento visitar lugares dentro de la empresa que puedan poner en riesgo su salud, como por ejemplo la planta de clorados. Si por algún motivo extraordinario, la trabajadora tuviere que visitar dichos lugares, esto deberá ser por el menor tiempo posible y deberá en este caso usar todos los implementos de seguridad existentes en la empresa para ello.</w:t>
      </w:r>
    </w:p>
    <w:p w14:paraId="27B5412F" w14:textId="77777777" w:rsidR="00BC4F18" w:rsidRPr="00BC4F18" w:rsidRDefault="00BC4F18" w:rsidP="00BC4F18">
      <w:pPr>
        <w:rPr>
          <w:rFonts w:ascii="Arial" w:hAnsi="Arial" w:cs="Arial"/>
        </w:rPr>
      </w:pPr>
    </w:p>
    <w:p w14:paraId="55403668" w14:textId="10AACABD" w:rsidR="006C5B6D" w:rsidRPr="006B6A62" w:rsidRDefault="00873164" w:rsidP="00BF3B5B">
      <w:pPr>
        <w:pStyle w:val="Ttulo2"/>
        <w:spacing w:before="240"/>
        <w:rPr>
          <w:rFonts w:cs="Arial"/>
          <w:b w:val="0"/>
        </w:rPr>
      </w:pPr>
      <w:bookmarkStart w:id="39" w:name="_Toc202537591"/>
      <w:r w:rsidRPr="00272097">
        <w:rPr>
          <w:rFonts w:cs="Arial"/>
        </w:rPr>
        <w:t>TITULO XXI</w:t>
      </w:r>
      <w:r w:rsidR="003954C0" w:rsidRPr="00272097">
        <w:rPr>
          <w:rFonts w:cs="Arial"/>
          <w:b w:val="0"/>
        </w:rPr>
        <w:t>I</w:t>
      </w:r>
      <w:r w:rsidRPr="00272097">
        <w:rPr>
          <w:rFonts w:cs="Arial"/>
        </w:rPr>
        <w:t>I</w:t>
      </w:r>
      <w:r w:rsidR="003954C0" w:rsidRPr="00272097">
        <w:rPr>
          <w:rFonts w:cs="Arial"/>
          <w:b w:val="0"/>
        </w:rPr>
        <w:t xml:space="preserve">: </w:t>
      </w:r>
      <w:r w:rsidRPr="00272097">
        <w:rPr>
          <w:rFonts w:cs="Arial"/>
        </w:rPr>
        <w:t>DELEGADO DEL PERSONAL</w:t>
      </w:r>
      <w:bookmarkEnd w:id="39"/>
    </w:p>
    <w:p w14:paraId="1B7418CA" w14:textId="77777777" w:rsidR="006C5B6D" w:rsidRDefault="00F25736" w:rsidP="00BD1FA8">
      <w:pPr>
        <w:spacing w:before="240"/>
        <w:jc w:val="both"/>
        <w:rPr>
          <w:rFonts w:ascii="Arial" w:hAnsi="Arial" w:cs="Arial"/>
        </w:rPr>
      </w:pPr>
      <w:r w:rsidRPr="006B6A62">
        <w:rPr>
          <w:rFonts w:ascii="Arial" w:hAnsi="Arial" w:cs="Arial"/>
          <w:b/>
        </w:rPr>
        <w:t>Artículo</w:t>
      </w:r>
      <w:r w:rsidR="00873164" w:rsidRPr="006B6A62">
        <w:rPr>
          <w:rFonts w:ascii="Arial" w:hAnsi="Arial" w:cs="Arial"/>
          <w:b/>
        </w:rPr>
        <w:t xml:space="preserve"> 84º.-</w:t>
      </w:r>
      <w:r w:rsidR="00873164" w:rsidRPr="006B6A62">
        <w:rPr>
          <w:rFonts w:ascii="Arial" w:hAnsi="Arial" w:cs="Arial"/>
        </w:rPr>
        <w:t xml:space="preserve"> Los trabajadores que no estuvieren afiliados a un sindicato, siempre que su número y representatividad le permita constituirse, podrán elegir un </w:t>
      </w:r>
      <w:proofErr w:type="gramStart"/>
      <w:r w:rsidR="00873164" w:rsidRPr="006B6A62">
        <w:rPr>
          <w:rFonts w:ascii="Arial" w:hAnsi="Arial" w:cs="Arial"/>
        </w:rPr>
        <w:t>Delegado</w:t>
      </w:r>
      <w:proofErr w:type="gramEnd"/>
      <w:r w:rsidR="00873164" w:rsidRPr="006B6A62">
        <w:rPr>
          <w:rFonts w:ascii="Arial" w:hAnsi="Arial" w:cs="Arial"/>
        </w:rPr>
        <w:t xml:space="preserve"> de Personal, el que para ser elegido deberá cumplir con los requisitos que para ser </w:t>
      </w:r>
      <w:proofErr w:type="gramStart"/>
      <w:r w:rsidR="00873164" w:rsidRPr="006B6A62">
        <w:rPr>
          <w:rFonts w:ascii="Arial" w:hAnsi="Arial" w:cs="Arial"/>
        </w:rPr>
        <w:t>Director</w:t>
      </w:r>
      <w:proofErr w:type="gramEnd"/>
      <w:r w:rsidR="00873164" w:rsidRPr="006B6A62">
        <w:rPr>
          <w:rFonts w:ascii="Arial" w:hAnsi="Arial" w:cs="Arial"/>
        </w:rPr>
        <w:t xml:space="preserve"> Sindical, vale decir, cumplir con los requisitos señalados en los respectivos estatutos.</w:t>
      </w:r>
    </w:p>
    <w:p w14:paraId="1E301E83" w14:textId="77777777" w:rsidR="00BC4F18" w:rsidRPr="006B6A62" w:rsidRDefault="00BC4F18" w:rsidP="00BC4F18">
      <w:pPr>
        <w:jc w:val="both"/>
        <w:rPr>
          <w:rFonts w:ascii="Arial" w:hAnsi="Arial" w:cs="Arial"/>
        </w:rPr>
      </w:pPr>
    </w:p>
    <w:p w14:paraId="238D65EB" w14:textId="3D553789" w:rsidR="006C5B6D" w:rsidRPr="006B6A62" w:rsidRDefault="00873164" w:rsidP="00BF3B5B">
      <w:pPr>
        <w:pStyle w:val="Ttulo1"/>
        <w:rPr>
          <w:sz w:val="24"/>
          <w:szCs w:val="24"/>
        </w:rPr>
      </w:pPr>
      <w:bookmarkStart w:id="40" w:name="_Toc202537592"/>
      <w:r w:rsidRPr="00272097">
        <w:rPr>
          <w:sz w:val="24"/>
          <w:szCs w:val="24"/>
        </w:rPr>
        <w:lastRenderedPageBreak/>
        <w:t>CAPÍTULO II</w:t>
      </w:r>
      <w:r w:rsidR="00BF3B5B" w:rsidRPr="00272097">
        <w:rPr>
          <w:sz w:val="24"/>
          <w:szCs w:val="24"/>
        </w:rPr>
        <w:t xml:space="preserve">: </w:t>
      </w:r>
      <w:r w:rsidRPr="00272097">
        <w:rPr>
          <w:sz w:val="24"/>
          <w:szCs w:val="24"/>
        </w:rPr>
        <w:t>NORMAS DE HIGENE Y SEGURIDAD</w:t>
      </w:r>
      <w:bookmarkEnd w:id="40"/>
    </w:p>
    <w:p w14:paraId="028BC07E" w14:textId="77777777" w:rsidR="006C5B6D" w:rsidRDefault="00F25736" w:rsidP="00BD1FA8">
      <w:pPr>
        <w:spacing w:before="240"/>
        <w:jc w:val="both"/>
        <w:rPr>
          <w:rFonts w:ascii="Arial" w:hAnsi="Arial" w:cs="Arial"/>
        </w:rPr>
      </w:pPr>
      <w:r w:rsidRPr="006B6A62">
        <w:rPr>
          <w:rFonts w:ascii="Arial" w:hAnsi="Arial" w:cs="Arial"/>
          <w:b/>
        </w:rPr>
        <w:t>Artículo</w:t>
      </w:r>
      <w:r w:rsidR="00873164" w:rsidRPr="006B6A62">
        <w:rPr>
          <w:rFonts w:ascii="Arial" w:hAnsi="Arial" w:cs="Arial"/>
          <w:b/>
        </w:rPr>
        <w:t xml:space="preserve"> 85º.-</w:t>
      </w:r>
      <w:r w:rsidR="00873164" w:rsidRPr="006B6A62">
        <w:rPr>
          <w:rFonts w:ascii="Arial" w:hAnsi="Arial" w:cs="Arial"/>
        </w:rPr>
        <w:t xml:space="preserve"> El trabajador queda sujeto a las disposiciones de la Ley 16.744 y de sus Decretos complementarios vigentes que se dicten en el futuro, a las disposiciones del presente Reglamento y a las normas o instrucciones emanadas del Organismo Administrador, de los Servicios de Salud, del Comité Paritario de Higiene y Seguridad en el Trabajo y del Departamento de Prevención de Riesgos.</w:t>
      </w:r>
    </w:p>
    <w:p w14:paraId="6DA64E9C" w14:textId="77777777" w:rsidR="00BC4F18" w:rsidRPr="006B6A62" w:rsidRDefault="00BC4F18" w:rsidP="00BC4F18">
      <w:pPr>
        <w:jc w:val="both"/>
        <w:rPr>
          <w:rFonts w:ascii="Arial" w:hAnsi="Arial" w:cs="Arial"/>
        </w:rPr>
      </w:pPr>
    </w:p>
    <w:p w14:paraId="4F536295" w14:textId="3C7BAA0B" w:rsidR="006C5B6D" w:rsidRPr="006B6A62" w:rsidRDefault="009F013C" w:rsidP="00225911">
      <w:pPr>
        <w:pStyle w:val="Ttulo2"/>
        <w:spacing w:before="240"/>
        <w:rPr>
          <w:rFonts w:cs="Arial"/>
        </w:rPr>
      </w:pPr>
      <w:bookmarkStart w:id="41" w:name="_Toc290373717"/>
      <w:bookmarkStart w:id="42" w:name="_Toc202537593"/>
      <w:r w:rsidRPr="00272097">
        <w:rPr>
          <w:rFonts w:cs="Arial"/>
          <w:color w:val="000000"/>
          <w:spacing w:val="-3"/>
        </w:rPr>
        <w:t>TITULO</w:t>
      </w:r>
      <w:r w:rsidR="00873164" w:rsidRPr="00272097">
        <w:rPr>
          <w:rFonts w:cs="Arial"/>
        </w:rPr>
        <w:t xml:space="preserve"> XXIV: DE LOS ACCIDENTES DEL TRABAJO</w:t>
      </w:r>
      <w:bookmarkEnd w:id="41"/>
      <w:bookmarkEnd w:id="42"/>
    </w:p>
    <w:p w14:paraId="25CF82E3" w14:textId="6F374714" w:rsidR="006C5B6D" w:rsidRPr="006B6A62" w:rsidRDefault="00873164" w:rsidP="00BD1FA8">
      <w:pPr>
        <w:spacing w:before="240"/>
        <w:jc w:val="both"/>
        <w:rPr>
          <w:rFonts w:ascii="Arial" w:hAnsi="Arial" w:cs="Arial"/>
          <w:color w:val="000000"/>
          <w:spacing w:val="-3"/>
        </w:rPr>
      </w:pPr>
      <w:r w:rsidRPr="006B6A62">
        <w:rPr>
          <w:rFonts w:ascii="Arial" w:hAnsi="Arial" w:cs="Arial"/>
          <w:b/>
          <w:color w:val="000000"/>
          <w:spacing w:val="-3"/>
        </w:rPr>
        <w:t>Artículo 86º:</w:t>
      </w:r>
      <w:r w:rsidRPr="006B6A62">
        <w:rPr>
          <w:rFonts w:ascii="Arial" w:hAnsi="Arial" w:cs="Arial"/>
          <w:color w:val="000000"/>
          <w:spacing w:val="-3"/>
        </w:rPr>
        <w:t xml:space="preserve"> Se entiende por accidente del trabajo toda lesión que una persona sufra a causa o con ocasión del trabajo y que le produzca incapacidad o muerte.</w:t>
      </w:r>
    </w:p>
    <w:p w14:paraId="4FA14987" w14:textId="36AEB75D"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Son también accidentes del trabajo los ocurridos en el trayecto directo, de ida o regreso, entre la habitación y el lugar de trabajo.</w:t>
      </w:r>
    </w:p>
    <w:p w14:paraId="6E000CCA" w14:textId="67BD303E"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 xml:space="preserve">La circunstancia de haber ocurrido el accidente en el trabajo o en el trayecto directo, deberá ser acreditada ante el Organismo Administrados respectivo, mediante parte de Carabineros y otros medios igualmente valederos, </w:t>
      </w:r>
      <w:proofErr w:type="gramStart"/>
      <w:r w:rsidRPr="006B6A62">
        <w:rPr>
          <w:rFonts w:ascii="Arial" w:hAnsi="Arial" w:cs="Arial"/>
          <w:color w:val="000000"/>
          <w:spacing w:val="-3"/>
        </w:rPr>
        <w:t>como</w:t>
      </w:r>
      <w:proofErr w:type="gramEnd"/>
      <w:r w:rsidRPr="006B6A62">
        <w:rPr>
          <w:rFonts w:ascii="Arial" w:hAnsi="Arial" w:cs="Arial"/>
          <w:color w:val="000000"/>
          <w:spacing w:val="-3"/>
        </w:rPr>
        <w:t xml:space="preserve"> por ejemplo, dos testigos que hayan presenciado el accidente.</w:t>
      </w:r>
    </w:p>
    <w:p w14:paraId="3EF96085" w14:textId="5FF0A2F9" w:rsidR="006C5B6D" w:rsidRPr="006B6A62" w:rsidRDefault="00873164" w:rsidP="00BD1FA8">
      <w:pPr>
        <w:spacing w:before="240"/>
        <w:jc w:val="both"/>
        <w:rPr>
          <w:rFonts w:ascii="Arial" w:hAnsi="Arial" w:cs="Arial"/>
          <w:color w:val="000000"/>
          <w:spacing w:val="-3"/>
        </w:rPr>
      </w:pPr>
      <w:r w:rsidRPr="006B6A62">
        <w:rPr>
          <w:rFonts w:ascii="Arial" w:hAnsi="Arial" w:cs="Arial"/>
          <w:b/>
          <w:color w:val="000000"/>
          <w:spacing w:val="-3"/>
        </w:rPr>
        <w:t>Artículo 87º:</w:t>
      </w:r>
      <w:r w:rsidRPr="006B6A62">
        <w:rPr>
          <w:rFonts w:ascii="Arial" w:hAnsi="Arial" w:cs="Arial"/>
          <w:color w:val="000000"/>
          <w:spacing w:val="-3"/>
        </w:rPr>
        <w:t xml:space="preserve"> Será obligación de todo trabajador dar cuenta inmediata a su </w:t>
      </w:r>
      <w:proofErr w:type="gramStart"/>
      <w:r w:rsidRPr="006B6A62">
        <w:rPr>
          <w:rFonts w:ascii="Arial" w:hAnsi="Arial" w:cs="Arial"/>
          <w:color w:val="000000"/>
          <w:spacing w:val="-3"/>
        </w:rPr>
        <w:t>Jefe</w:t>
      </w:r>
      <w:proofErr w:type="gramEnd"/>
      <w:r w:rsidRPr="006B6A62">
        <w:rPr>
          <w:rFonts w:ascii="Arial" w:hAnsi="Arial" w:cs="Arial"/>
          <w:color w:val="000000"/>
          <w:spacing w:val="-3"/>
        </w:rPr>
        <w:t xml:space="preserve"> directo, o a quien lo reemplace, de cualquier accidente ocurrido o daño ocasionado durante las horas de trabajo a personas o equipos, en el que haya tenido participación o tomado conocimiento.</w:t>
      </w:r>
    </w:p>
    <w:p w14:paraId="7E8098EB" w14:textId="2DA90C3D" w:rsidR="006C5B6D" w:rsidRPr="006B6A62" w:rsidRDefault="00873164" w:rsidP="00BD1FA8">
      <w:pPr>
        <w:spacing w:before="240"/>
        <w:jc w:val="both"/>
        <w:rPr>
          <w:rFonts w:ascii="Arial" w:hAnsi="Arial" w:cs="Arial"/>
          <w:color w:val="000000"/>
          <w:spacing w:val="-3"/>
        </w:rPr>
      </w:pPr>
      <w:r w:rsidRPr="006B6A62">
        <w:rPr>
          <w:rFonts w:ascii="Arial" w:hAnsi="Arial" w:cs="Arial"/>
          <w:b/>
          <w:color w:val="000000"/>
          <w:spacing w:val="-3"/>
        </w:rPr>
        <w:t>Artículo 88º:</w:t>
      </w:r>
      <w:r w:rsidRPr="006B6A62">
        <w:rPr>
          <w:rFonts w:ascii="Arial" w:hAnsi="Arial" w:cs="Arial"/>
          <w:color w:val="000000"/>
          <w:spacing w:val="-3"/>
        </w:rPr>
        <w:t xml:space="preserve"> Deberá solicitarse atención médica en todo accidente del trabajo con lesión que ocurra al Personal de la Empresa, </w:t>
      </w:r>
      <w:proofErr w:type="gramStart"/>
      <w:r w:rsidRPr="006B6A62">
        <w:rPr>
          <w:rFonts w:ascii="Arial" w:hAnsi="Arial" w:cs="Arial"/>
          <w:color w:val="000000"/>
          <w:spacing w:val="-3"/>
        </w:rPr>
        <w:t>de acuerdo al</w:t>
      </w:r>
      <w:proofErr w:type="gramEnd"/>
      <w:r w:rsidRPr="006B6A62">
        <w:rPr>
          <w:rFonts w:ascii="Arial" w:hAnsi="Arial" w:cs="Arial"/>
          <w:color w:val="000000"/>
          <w:spacing w:val="-3"/>
        </w:rPr>
        <w:t xml:space="preserve"> procedimiento establecido en la empresa.</w:t>
      </w:r>
    </w:p>
    <w:p w14:paraId="26777605"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b/>
          <w:color w:val="000000"/>
          <w:spacing w:val="-3"/>
        </w:rPr>
        <w:t>Artículo 89º:</w:t>
      </w:r>
      <w:r w:rsidRPr="006B6A62">
        <w:rPr>
          <w:rFonts w:ascii="Arial" w:hAnsi="Arial" w:cs="Arial"/>
          <w:color w:val="000000"/>
          <w:spacing w:val="-3"/>
        </w:rPr>
        <w:t xml:space="preserve"> Cada vez que ocurra un accidente con lesión, el Jefe directo del accidentado deberá practicar una investigación completa para determinar las causas que lo produjeron y enviar un informe escrito, en el plazo de 24 horas, a contar del momento en que ocurrió el accidente, a la Gerencia respectiva y a la Gerencia  de Recursos Humanos para que se adopten las medidas de prevención que procedan, sin perjuicio de las demás investigaciones que por su parte pueda hacer el Experto en Prevención de Riesgos o Personal técnico del Organismo Administrador respectivo.</w:t>
      </w:r>
    </w:p>
    <w:p w14:paraId="605220C2"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b/>
          <w:color w:val="000000"/>
          <w:spacing w:val="-3"/>
        </w:rPr>
        <w:t>Artículo 90º:</w:t>
      </w:r>
      <w:r w:rsidRPr="006B6A62">
        <w:rPr>
          <w:rFonts w:ascii="Arial" w:hAnsi="Arial" w:cs="Arial"/>
          <w:color w:val="000000"/>
          <w:spacing w:val="-3"/>
        </w:rPr>
        <w:t xml:space="preserve"> En los casos que el accidente haya ocurrido por negligencia inexcusable del accidentado se atenderá a las implicancias que señalan las leyes.</w:t>
      </w:r>
    </w:p>
    <w:p w14:paraId="56EF34A5"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b/>
          <w:color w:val="000000"/>
          <w:spacing w:val="-3"/>
        </w:rPr>
        <w:t>Artículo 91º:</w:t>
      </w:r>
      <w:r w:rsidRPr="006B6A62">
        <w:rPr>
          <w:rFonts w:ascii="Arial" w:hAnsi="Arial" w:cs="Arial"/>
          <w:color w:val="000000"/>
          <w:spacing w:val="-3"/>
        </w:rPr>
        <w:t xml:space="preserve"> El Organismo Administrador respectivo será la institución a cargo de las obligaciones que respecto a accidentes del trabajo y enfermedades profesionales establece la Ley 16.744 para con el Personal de trabajadores de la Empresa. Estos últimos quedaran sujetos tanto a las normas de dicha ley, sus decretos reglamentarios vigentes o los que en el futuro se dicten.</w:t>
      </w:r>
    </w:p>
    <w:p w14:paraId="64038901" w14:textId="49475B93" w:rsidR="006C5B6D" w:rsidRPr="006B6A62" w:rsidRDefault="00873164" w:rsidP="00BD1FA8">
      <w:pPr>
        <w:spacing w:before="240"/>
        <w:jc w:val="both"/>
        <w:rPr>
          <w:rFonts w:ascii="Arial" w:hAnsi="Arial" w:cs="Arial"/>
          <w:color w:val="000000"/>
          <w:spacing w:val="-3"/>
        </w:rPr>
      </w:pPr>
      <w:r w:rsidRPr="006B6A62">
        <w:rPr>
          <w:rFonts w:ascii="Arial" w:hAnsi="Arial" w:cs="Arial"/>
          <w:b/>
          <w:color w:val="000000"/>
          <w:spacing w:val="-3"/>
        </w:rPr>
        <w:lastRenderedPageBreak/>
        <w:t>Artículo 92º:</w:t>
      </w:r>
      <w:r w:rsidRPr="006B6A62">
        <w:rPr>
          <w:rFonts w:ascii="Arial" w:hAnsi="Arial" w:cs="Arial"/>
          <w:color w:val="000000"/>
          <w:spacing w:val="-3"/>
        </w:rPr>
        <w:t xml:space="preserve"> La Empresa proporcionará los elementos de protección personal que se requieren </w:t>
      </w:r>
      <w:proofErr w:type="gramStart"/>
      <w:r w:rsidRPr="006B6A62">
        <w:rPr>
          <w:rFonts w:ascii="Arial" w:hAnsi="Arial" w:cs="Arial"/>
          <w:color w:val="000000"/>
          <w:spacing w:val="-3"/>
        </w:rPr>
        <w:t>de acuerdo a</w:t>
      </w:r>
      <w:proofErr w:type="gramEnd"/>
      <w:r w:rsidRPr="006B6A62">
        <w:rPr>
          <w:rFonts w:ascii="Arial" w:hAnsi="Arial" w:cs="Arial"/>
          <w:color w:val="000000"/>
          <w:spacing w:val="-3"/>
        </w:rPr>
        <w:t xml:space="preserve"> las funciones de los diferentes cargos.</w:t>
      </w:r>
    </w:p>
    <w:p w14:paraId="76ABD768" w14:textId="77777777" w:rsidR="006C5B6D" w:rsidRDefault="00873164" w:rsidP="00BD1FA8">
      <w:pPr>
        <w:spacing w:before="240"/>
        <w:jc w:val="both"/>
        <w:rPr>
          <w:rFonts w:ascii="Arial" w:hAnsi="Arial" w:cs="Arial"/>
          <w:color w:val="000000"/>
          <w:spacing w:val="-3"/>
        </w:rPr>
      </w:pPr>
      <w:r w:rsidRPr="006B6A62">
        <w:rPr>
          <w:rFonts w:ascii="Arial" w:hAnsi="Arial" w:cs="Arial"/>
          <w:b/>
          <w:color w:val="000000"/>
          <w:spacing w:val="-3"/>
        </w:rPr>
        <w:t>Artículo 93º:</w:t>
      </w:r>
      <w:r w:rsidRPr="006B6A62">
        <w:rPr>
          <w:rFonts w:ascii="Arial" w:hAnsi="Arial" w:cs="Arial"/>
          <w:color w:val="000000"/>
          <w:spacing w:val="-3"/>
        </w:rPr>
        <w:t xml:space="preserve"> La Jefatura respectiva será directamente responsable, según proceda, en lo que se refiere a instrucción de prevención de riesgos, de la aplicación de las normas de Higiene y Seguridad y control del uso correcto y oportuno de los elementos de protección personal, conocimiento y manejo de los equipos de seguridad.</w:t>
      </w:r>
    </w:p>
    <w:p w14:paraId="301D53F4" w14:textId="511012A9" w:rsidR="002D70A7" w:rsidRPr="002D70A7" w:rsidRDefault="002D70A7" w:rsidP="002D70A7">
      <w:pPr>
        <w:spacing w:before="240"/>
        <w:jc w:val="both"/>
        <w:rPr>
          <w:rFonts w:ascii="Arial" w:hAnsi="Arial" w:cs="Arial"/>
          <w:b/>
          <w:bCs/>
          <w:color w:val="000000"/>
          <w:spacing w:val="-3"/>
        </w:rPr>
      </w:pPr>
      <w:r w:rsidRPr="006B6A62">
        <w:rPr>
          <w:rFonts w:ascii="Arial" w:hAnsi="Arial" w:cs="Arial"/>
          <w:b/>
          <w:color w:val="000000"/>
          <w:spacing w:val="-3"/>
        </w:rPr>
        <w:t>Artículo 9</w:t>
      </w:r>
      <w:r>
        <w:rPr>
          <w:rFonts w:ascii="Arial" w:hAnsi="Arial" w:cs="Arial"/>
          <w:b/>
          <w:color w:val="000000"/>
          <w:spacing w:val="-3"/>
        </w:rPr>
        <w:t>4</w:t>
      </w:r>
      <w:r w:rsidRPr="006B6A62">
        <w:rPr>
          <w:rFonts w:ascii="Arial" w:hAnsi="Arial" w:cs="Arial"/>
          <w:b/>
          <w:color w:val="000000"/>
          <w:spacing w:val="-3"/>
        </w:rPr>
        <w:t>º:</w:t>
      </w:r>
      <w:r w:rsidRPr="006B6A62">
        <w:rPr>
          <w:rFonts w:ascii="Arial" w:hAnsi="Arial" w:cs="Arial"/>
          <w:color w:val="000000"/>
          <w:spacing w:val="-3"/>
        </w:rPr>
        <w:t xml:space="preserve"> </w:t>
      </w:r>
      <w:r w:rsidRPr="002D70A7">
        <w:rPr>
          <w:rFonts w:ascii="Arial" w:hAnsi="Arial" w:cs="Arial"/>
          <w:color w:val="000000"/>
          <w:spacing w:val="-3"/>
        </w:rPr>
        <w:t>Se debe efectuar la investigación de los accidentes del trabajo graves y fatales.</w:t>
      </w:r>
      <w:r w:rsidRPr="002D70A7">
        <w:rPr>
          <w:rFonts w:ascii="Arial" w:hAnsi="Arial" w:cs="Arial"/>
          <w:b/>
          <w:bCs/>
          <w:color w:val="000000"/>
          <w:spacing w:val="-3"/>
        </w:rPr>
        <w:t xml:space="preserve"> </w:t>
      </w:r>
    </w:p>
    <w:p w14:paraId="64C14B81" w14:textId="77777777" w:rsidR="002D70A7" w:rsidRPr="006B6A62" w:rsidRDefault="002D70A7" w:rsidP="00BC4F18">
      <w:pPr>
        <w:jc w:val="both"/>
        <w:rPr>
          <w:rFonts w:ascii="Arial" w:hAnsi="Arial" w:cs="Arial"/>
          <w:color w:val="000000"/>
          <w:spacing w:val="-3"/>
        </w:rPr>
      </w:pPr>
    </w:p>
    <w:p w14:paraId="58E988B0" w14:textId="21FD65F4" w:rsidR="006C5B6D" w:rsidRPr="00BC4F18" w:rsidRDefault="009F013C" w:rsidP="00225911">
      <w:pPr>
        <w:pStyle w:val="Ttulo2"/>
        <w:spacing w:before="240"/>
        <w:rPr>
          <w:rFonts w:cs="Arial"/>
        </w:rPr>
      </w:pPr>
      <w:bookmarkStart w:id="43" w:name="_Toc290373718"/>
      <w:bookmarkStart w:id="44" w:name="_Toc202537594"/>
      <w:r w:rsidRPr="00BC4F18">
        <w:rPr>
          <w:rFonts w:cs="Arial"/>
        </w:rPr>
        <w:t>TITULO</w:t>
      </w:r>
      <w:r w:rsidR="00873164" w:rsidRPr="00BC4F18">
        <w:rPr>
          <w:rFonts w:cs="Arial"/>
        </w:rPr>
        <w:t xml:space="preserve"> XXV</w:t>
      </w:r>
      <w:r w:rsidR="00225911" w:rsidRPr="00BC4F18">
        <w:rPr>
          <w:rFonts w:cs="Arial"/>
        </w:rPr>
        <w:t xml:space="preserve">: </w:t>
      </w:r>
      <w:r w:rsidR="00873164" w:rsidRPr="00BC4F18">
        <w:rPr>
          <w:rFonts w:cs="Arial"/>
        </w:rPr>
        <w:t>DEL COMITÉ PARITARIO DE HIGIENE Y SEGURIDAD</w:t>
      </w:r>
      <w:bookmarkEnd w:id="43"/>
      <w:bookmarkEnd w:id="44"/>
    </w:p>
    <w:p w14:paraId="7CEA4E3F" w14:textId="77777777" w:rsidR="00E11FE9" w:rsidRPr="00BC4F18" w:rsidRDefault="00E11FE9" w:rsidP="00E11FE9">
      <w:pPr>
        <w:rPr>
          <w:lang w:eastAsia="es-ES" w:bidi="he-IL"/>
        </w:rPr>
      </w:pPr>
    </w:p>
    <w:p w14:paraId="4EF6F7B3" w14:textId="77777777" w:rsidR="00E11FE9" w:rsidRPr="00BC4F18" w:rsidRDefault="00E11FE9" w:rsidP="00E11FE9">
      <w:pPr>
        <w:jc w:val="both"/>
        <w:rPr>
          <w:rFonts w:ascii="Arial" w:hAnsi="Arial" w:cs="Arial"/>
          <w:color w:val="000000"/>
          <w:spacing w:val="-3"/>
        </w:rPr>
      </w:pPr>
      <w:r w:rsidRPr="00BC4F18">
        <w:rPr>
          <w:rFonts w:ascii="Arial" w:hAnsi="Arial" w:cs="Arial"/>
          <w:color w:val="000000"/>
          <w:spacing w:val="-3"/>
        </w:rPr>
        <w:t xml:space="preserve">De conformidad a lo dispuesto en el artículo 23° del Decreto 44, en toda empresa, faena, sucursal o agencia en que trabajen más de 25 personas deberán funcionar los Comités Paritarios de Higiene y Seguridad. Estos son instancias técnicas y de diálogo social en seguridad y salud en el trabajo en las empresas o entidades en que deban funcionar. </w:t>
      </w:r>
    </w:p>
    <w:p w14:paraId="73896F0F" w14:textId="77777777" w:rsidR="00E11FE9" w:rsidRPr="00BC4F18" w:rsidRDefault="00E11FE9" w:rsidP="00E11FE9">
      <w:pPr>
        <w:jc w:val="both"/>
        <w:rPr>
          <w:rFonts w:ascii="Arial" w:hAnsi="Arial" w:cs="Arial"/>
          <w:color w:val="000000"/>
          <w:spacing w:val="-3"/>
        </w:rPr>
      </w:pPr>
    </w:p>
    <w:p w14:paraId="7A7674E7" w14:textId="77777777" w:rsidR="00E11FE9" w:rsidRPr="00BC4F18" w:rsidRDefault="00E11FE9" w:rsidP="00E11FE9">
      <w:pPr>
        <w:jc w:val="both"/>
        <w:rPr>
          <w:rFonts w:ascii="Arial" w:hAnsi="Arial" w:cs="Arial"/>
          <w:color w:val="000000"/>
          <w:spacing w:val="-3"/>
        </w:rPr>
      </w:pPr>
      <w:r w:rsidRPr="00BC4F18">
        <w:rPr>
          <w:rFonts w:ascii="Arial" w:hAnsi="Arial" w:cs="Arial"/>
          <w:color w:val="000000"/>
          <w:spacing w:val="-3"/>
        </w:rPr>
        <w:t>Si la entidad empleadora tuviere faenas, sucursales o agencias distintas, en el mismo o en diferentes lugares, en cada una de ellas deberá organizarse un Comité Paritario de Higiene y Seguridad.</w:t>
      </w:r>
    </w:p>
    <w:p w14:paraId="2D6FB5D5" w14:textId="77777777" w:rsidR="00E11FE9" w:rsidRPr="00BC4F18" w:rsidRDefault="00E11FE9" w:rsidP="00E11FE9">
      <w:pPr>
        <w:jc w:val="both"/>
        <w:rPr>
          <w:rFonts w:ascii="Arial" w:hAnsi="Arial" w:cs="Arial"/>
          <w:color w:val="000000"/>
          <w:spacing w:val="-3"/>
        </w:rPr>
      </w:pPr>
    </w:p>
    <w:p w14:paraId="319F8638" w14:textId="77777777" w:rsidR="00E11FE9" w:rsidRPr="00BC4F18" w:rsidRDefault="00E11FE9" w:rsidP="00E11FE9">
      <w:pPr>
        <w:jc w:val="both"/>
        <w:rPr>
          <w:rFonts w:ascii="Arial" w:hAnsi="Arial" w:cs="Arial"/>
          <w:color w:val="000000"/>
          <w:spacing w:val="-3"/>
        </w:rPr>
      </w:pPr>
      <w:r w:rsidRPr="00BC4F18">
        <w:rPr>
          <w:rFonts w:ascii="Arial" w:hAnsi="Arial" w:cs="Arial"/>
          <w:color w:val="000000"/>
          <w:spacing w:val="-3"/>
        </w:rPr>
        <w:t>Corresponderá al Inspector del Trabajo respectivo decidir, en caso de duda, si procede o no que se constituya el Comité Paritario de Higiene y Seguridad.</w:t>
      </w:r>
    </w:p>
    <w:p w14:paraId="4FECE404" w14:textId="77777777" w:rsidR="00E11FE9" w:rsidRPr="00BC4F18" w:rsidRDefault="00E11FE9" w:rsidP="00E11FE9">
      <w:pPr>
        <w:jc w:val="both"/>
        <w:rPr>
          <w:rFonts w:ascii="Arial" w:hAnsi="Arial" w:cs="Arial"/>
          <w:color w:val="000000"/>
          <w:spacing w:val="-3"/>
        </w:rPr>
      </w:pPr>
    </w:p>
    <w:p w14:paraId="4DF446D8" w14:textId="77777777" w:rsidR="00E11FE9" w:rsidRPr="00BC4F18" w:rsidRDefault="00E11FE9" w:rsidP="00E11FE9">
      <w:pPr>
        <w:jc w:val="both"/>
        <w:rPr>
          <w:rFonts w:ascii="Arial" w:hAnsi="Arial" w:cs="Arial"/>
          <w:color w:val="000000"/>
          <w:spacing w:val="-3"/>
        </w:rPr>
      </w:pPr>
      <w:r w:rsidRPr="00BC4F18">
        <w:rPr>
          <w:rFonts w:ascii="Arial" w:hAnsi="Arial" w:cs="Arial"/>
          <w:b/>
          <w:bCs/>
          <w:color w:val="000000"/>
          <w:spacing w:val="-3"/>
        </w:rPr>
        <w:t>Artículo 95º:</w:t>
      </w:r>
      <w:r w:rsidRPr="00BC4F18">
        <w:rPr>
          <w:rFonts w:ascii="Arial" w:hAnsi="Arial" w:cs="Arial"/>
          <w:color w:val="000000"/>
          <w:spacing w:val="-3"/>
        </w:rPr>
        <w:t xml:space="preserve"> Según el artículo 25° del Decreto 44, los Comités Paritarios de Higiene y Seguridad estarán compuestos por tres representantes de la entidad empleadora y tres representantes de las personas trabajadoras. Por cada miembro titular se designará, además, otra persona en carácter de suplente.</w:t>
      </w:r>
    </w:p>
    <w:p w14:paraId="2F4E9AB2" w14:textId="77777777" w:rsidR="00E11FE9" w:rsidRPr="00BC4F18" w:rsidRDefault="00E11FE9" w:rsidP="00E11FE9">
      <w:pPr>
        <w:jc w:val="both"/>
        <w:rPr>
          <w:rFonts w:ascii="Arial" w:hAnsi="Arial" w:cs="Arial"/>
          <w:color w:val="000000"/>
          <w:spacing w:val="-3"/>
        </w:rPr>
      </w:pPr>
    </w:p>
    <w:p w14:paraId="75916A6A" w14:textId="77777777" w:rsidR="00E11FE9" w:rsidRPr="00BC4F18" w:rsidRDefault="00E11FE9" w:rsidP="00E11FE9">
      <w:pPr>
        <w:jc w:val="both"/>
        <w:rPr>
          <w:rFonts w:ascii="Arial" w:hAnsi="Arial" w:cs="Arial"/>
          <w:color w:val="000000"/>
          <w:spacing w:val="-3"/>
        </w:rPr>
      </w:pPr>
      <w:r w:rsidRPr="00BC4F18">
        <w:rPr>
          <w:rFonts w:ascii="Arial" w:hAnsi="Arial" w:cs="Arial"/>
          <w:color w:val="000000"/>
          <w:spacing w:val="-3"/>
        </w:rPr>
        <w:t xml:space="preserve">Las decisiones adoptadas en el ejercicio de las atribuciones que les encomienda la </w:t>
      </w:r>
      <w:proofErr w:type="gramStart"/>
      <w:r w:rsidRPr="00BC4F18">
        <w:rPr>
          <w:rFonts w:ascii="Arial" w:hAnsi="Arial" w:cs="Arial"/>
          <w:color w:val="000000"/>
          <w:spacing w:val="-3"/>
        </w:rPr>
        <w:t>ley,</w:t>
      </w:r>
      <w:proofErr w:type="gramEnd"/>
      <w:r w:rsidRPr="00BC4F18">
        <w:rPr>
          <w:rFonts w:ascii="Arial" w:hAnsi="Arial" w:cs="Arial"/>
          <w:color w:val="000000"/>
          <w:spacing w:val="-3"/>
        </w:rPr>
        <w:t xml:space="preserve"> serán obligatorias para la entidad empleadora y sus dependientes.</w:t>
      </w:r>
    </w:p>
    <w:p w14:paraId="66AC56D9" w14:textId="77777777" w:rsidR="00E11FE9" w:rsidRPr="00BC4F18" w:rsidRDefault="00E11FE9" w:rsidP="00E11FE9">
      <w:pPr>
        <w:jc w:val="both"/>
        <w:rPr>
          <w:rFonts w:ascii="Arial" w:hAnsi="Arial" w:cs="Arial"/>
          <w:color w:val="000000"/>
          <w:spacing w:val="-3"/>
        </w:rPr>
      </w:pPr>
    </w:p>
    <w:p w14:paraId="7C8CA3DC" w14:textId="77777777" w:rsidR="00E11FE9" w:rsidRPr="00BC4F18" w:rsidRDefault="00E11FE9" w:rsidP="00E11FE9">
      <w:pPr>
        <w:jc w:val="both"/>
        <w:rPr>
          <w:rFonts w:ascii="Arial" w:hAnsi="Arial" w:cs="Arial"/>
          <w:color w:val="000000"/>
          <w:spacing w:val="-3"/>
        </w:rPr>
      </w:pPr>
      <w:r w:rsidRPr="00BC4F18">
        <w:rPr>
          <w:rFonts w:ascii="Arial" w:hAnsi="Arial" w:cs="Arial"/>
          <w:color w:val="000000"/>
          <w:spacing w:val="-3"/>
        </w:rPr>
        <w:t>Si en una entidad empleadora existieren diversas faenas, sucursales o agencias y en cada una de ellas se constituyeren Comités Paritarios de Higiene y Seguridad, podrá asimismo constituirse un Comité Paritario Permanente de toda la empresa.</w:t>
      </w:r>
    </w:p>
    <w:p w14:paraId="3A7737BE" w14:textId="77777777" w:rsidR="00E11FE9" w:rsidRPr="00BC4F18" w:rsidRDefault="00E11FE9" w:rsidP="00E11FE9">
      <w:pPr>
        <w:jc w:val="both"/>
        <w:rPr>
          <w:rFonts w:ascii="Arial" w:hAnsi="Arial" w:cs="Arial"/>
          <w:color w:val="000000"/>
          <w:spacing w:val="-3"/>
        </w:rPr>
      </w:pPr>
    </w:p>
    <w:p w14:paraId="0AA24194" w14:textId="77777777" w:rsidR="00E11FE9" w:rsidRPr="00BC4F18" w:rsidRDefault="00E11FE9" w:rsidP="00E11FE9">
      <w:pPr>
        <w:jc w:val="both"/>
        <w:rPr>
          <w:rFonts w:ascii="Arial" w:hAnsi="Arial" w:cs="Arial"/>
          <w:color w:val="000000"/>
          <w:spacing w:val="-3"/>
        </w:rPr>
      </w:pPr>
      <w:r w:rsidRPr="00BC4F18">
        <w:rPr>
          <w:rFonts w:ascii="Arial" w:hAnsi="Arial" w:cs="Arial"/>
          <w:b/>
          <w:bCs/>
          <w:color w:val="000000"/>
          <w:spacing w:val="-3"/>
        </w:rPr>
        <w:t>Artículo 96º:</w:t>
      </w:r>
      <w:r w:rsidRPr="00BC4F18">
        <w:rPr>
          <w:rFonts w:ascii="Arial" w:hAnsi="Arial" w:cs="Arial"/>
          <w:color w:val="000000"/>
          <w:spacing w:val="-3"/>
        </w:rPr>
        <w:t xml:space="preserve"> </w:t>
      </w:r>
      <w:proofErr w:type="gramStart"/>
      <w:r w:rsidRPr="00BC4F18">
        <w:rPr>
          <w:rFonts w:ascii="Arial" w:hAnsi="Arial" w:cs="Arial"/>
          <w:color w:val="000000"/>
          <w:spacing w:val="-3"/>
        </w:rPr>
        <w:t>De acuerdo al</w:t>
      </w:r>
      <w:proofErr w:type="gramEnd"/>
      <w:r w:rsidRPr="00BC4F18">
        <w:rPr>
          <w:rFonts w:ascii="Arial" w:hAnsi="Arial" w:cs="Arial"/>
          <w:color w:val="000000"/>
          <w:spacing w:val="-3"/>
        </w:rPr>
        <w:t xml:space="preserve"> artículo 26° del Decreto 44, la designación de las personas representantes de la entidad empleadora deberá realizarse con 15 días de anticipación a la fecha en que cese en sus funciones el Comité Paritario de Higiene y Seguridad que deba renovarse.</w:t>
      </w:r>
    </w:p>
    <w:p w14:paraId="0DBA7E2B" w14:textId="77777777" w:rsidR="00E11FE9" w:rsidRPr="00BC4F18" w:rsidRDefault="00E11FE9" w:rsidP="00E11FE9">
      <w:pPr>
        <w:jc w:val="both"/>
        <w:rPr>
          <w:rFonts w:ascii="Arial" w:hAnsi="Arial" w:cs="Arial"/>
          <w:color w:val="000000"/>
          <w:spacing w:val="-3"/>
        </w:rPr>
      </w:pPr>
    </w:p>
    <w:p w14:paraId="46870253" w14:textId="77777777" w:rsidR="00E11FE9" w:rsidRPr="00BC4F18" w:rsidRDefault="00E11FE9" w:rsidP="00E11FE9">
      <w:pPr>
        <w:jc w:val="both"/>
        <w:rPr>
          <w:rFonts w:ascii="Arial" w:hAnsi="Arial" w:cs="Arial"/>
          <w:color w:val="000000"/>
          <w:spacing w:val="-3"/>
        </w:rPr>
      </w:pPr>
      <w:r w:rsidRPr="00BC4F18">
        <w:rPr>
          <w:rFonts w:ascii="Arial" w:hAnsi="Arial" w:cs="Arial"/>
          <w:color w:val="000000"/>
          <w:spacing w:val="-3"/>
        </w:rPr>
        <w:t xml:space="preserve">Los nombramientos deberán ser comunicados a las personas trabajadoras de la entidad empleadora, faena, sucursal o agencia a través de avisos e información </w:t>
      </w:r>
      <w:r w:rsidRPr="00BC4F18">
        <w:rPr>
          <w:rFonts w:ascii="Arial" w:hAnsi="Arial" w:cs="Arial"/>
          <w:color w:val="000000"/>
          <w:spacing w:val="-3"/>
        </w:rPr>
        <w:lastRenderedPageBreak/>
        <w:t>fácilmente visibles en los lugares de trabajo o bien, por medios electrónicos especialmente habilitados para este fin.</w:t>
      </w:r>
    </w:p>
    <w:p w14:paraId="447107AA" w14:textId="77777777" w:rsidR="00E11FE9" w:rsidRPr="00BC4F18" w:rsidRDefault="00E11FE9" w:rsidP="00E11FE9">
      <w:pPr>
        <w:jc w:val="both"/>
        <w:rPr>
          <w:rFonts w:ascii="Arial" w:hAnsi="Arial" w:cs="Arial"/>
          <w:color w:val="000000"/>
          <w:spacing w:val="-3"/>
        </w:rPr>
      </w:pPr>
    </w:p>
    <w:p w14:paraId="3F3FD29C" w14:textId="77777777" w:rsidR="00E11FE9" w:rsidRPr="00BC4F18" w:rsidRDefault="00E11FE9" w:rsidP="00E11FE9">
      <w:pPr>
        <w:jc w:val="both"/>
        <w:rPr>
          <w:rFonts w:ascii="Arial" w:hAnsi="Arial" w:cs="Arial"/>
          <w:color w:val="000000"/>
          <w:spacing w:val="-3"/>
        </w:rPr>
      </w:pPr>
      <w:r w:rsidRPr="00BC4F18">
        <w:rPr>
          <w:rFonts w:ascii="Arial" w:hAnsi="Arial" w:cs="Arial"/>
          <w:color w:val="000000"/>
          <w:spacing w:val="-3"/>
        </w:rPr>
        <w:t>En el caso de que los representantes de la entidad empleadora no sean designados en la oportunidad prevista, continuarán en funciones los representantes que se desempeñaban como tales en el Comité cuyo período termina.</w:t>
      </w:r>
    </w:p>
    <w:p w14:paraId="0E7F79F3" w14:textId="77777777" w:rsidR="00E11FE9" w:rsidRPr="00BC4F18" w:rsidRDefault="00E11FE9" w:rsidP="00E11FE9">
      <w:pPr>
        <w:jc w:val="both"/>
        <w:rPr>
          <w:rFonts w:ascii="Arial" w:hAnsi="Arial" w:cs="Arial"/>
          <w:b/>
          <w:bCs/>
          <w:color w:val="000000"/>
          <w:spacing w:val="-3"/>
        </w:rPr>
      </w:pPr>
    </w:p>
    <w:p w14:paraId="4B76197F" w14:textId="77777777" w:rsidR="00E11FE9" w:rsidRPr="00BC4F18" w:rsidRDefault="00E11FE9" w:rsidP="00E11FE9">
      <w:pPr>
        <w:jc w:val="both"/>
        <w:rPr>
          <w:rFonts w:ascii="Arial" w:hAnsi="Arial" w:cs="Arial"/>
          <w:color w:val="000000"/>
          <w:spacing w:val="-3"/>
        </w:rPr>
      </w:pPr>
      <w:r w:rsidRPr="00BC4F18">
        <w:rPr>
          <w:rFonts w:ascii="Arial" w:hAnsi="Arial" w:cs="Arial"/>
          <w:b/>
          <w:bCs/>
          <w:color w:val="000000"/>
          <w:spacing w:val="-3"/>
        </w:rPr>
        <w:t>Artículo 97º:</w:t>
      </w:r>
      <w:r w:rsidRPr="00BC4F18">
        <w:rPr>
          <w:rFonts w:ascii="Arial" w:hAnsi="Arial" w:cs="Arial"/>
          <w:color w:val="000000"/>
          <w:spacing w:val="-3"/>
        </w:rPr>
        <w:t xml:space="preserve"> Según el artículo 27° del Decreto 44, la elección de los representantes de las personas trabajadoras se realizará mediante votación secreta y directa, convocada y presidida por el o la </w:t>
      </w:r>
      <w:proofErr w:type="gramStart"/>
      <w:r w:rsidRPr="00BC4F18">
        <w:rPr>
          <w:rFonts w:ascii="Arial" w:hAnsi="Arial" w:cs="Arial"/>
          <w:color w:val="000000"/>
          <w:spacing w:val="-3"/>
        </w:rPr>
        <w:t>Presidente</w:t>
      </w:r>
      <w:proofErr w:type="gramEnd"/>
      <w:r w:rsidRPr="00BC4F18">
        <w:rPr>
          <w:rFonts w:ascii="Arial" w:hAnsi="Arial" w:cs="Arial"/>
          <w:color w:val="000000"/>
          <w:spacing w:val="-3"/>
        </w:rPr>
        <w:t xml:space="preserve"> del Comité Paritario de Higiene y Seguridad que termina su período. Dicha convocatoria deberá realizarse con no menos de 15 días de anticipación a la fecha en que deba celebrarse la votación.</w:t>
      </w:r>
    </w:p>
    <w:p w14:paraId="0CBCFC26" w14:textId="77777777" w:rsidR="00E11FE9" w:rsidRPr="00BC4F18" w:rsidRDefault="00E11FE9" w:rsidP="00E11FE9">
      <w:pPr>
        <w:jc w:val="both"/>
        <w:rPr>
          <w:rFonts w:ascii="Arial" w:hAnsi="Arial" w:cs="Arial"/>
          <w:color w:val="000000"/>
          <w:spacing w:val="-3"/>
        </w:rPr>
      </w:pPr>
    </w:p>
    <w:p w14:paraId="4921FD92" w14:textId="77777777" w:rsidR="00E11FE9" w:rsidRPr="00BC4F18" w:rsidRDefault="00E11FE9" w:rsidP="00E11FE9">
      <w:pPr>
        <w:jc w:val="both"/>
        <w:rPr>
          <w:rFonts w:ascii="Arial" w:hAnsi="Arial" w:cs="Arial"/>
          <w:color w:val="000000"/>
          <w:spacing w:val="-3"/>
        </w:rPr>
      </w:pPr>
      <w:r w:rsidRPr="00BC4F18">
        <w:rPr>
          <w:rFonts w:ascii="Arial" w:hAnsi="Arial" w:cs="Arial"/>
          <w:color w:val="000000"/>
          <w:spacing w:val="-3"/>
        </w:rPr>
        <w:t>La elección podrá realizarse:</w:t>
      </w:r>
    </w:p>
    <w:p w14:paraId="3809939F" w14:textId="77777777" w:rsidR="00E11FE9" w:rsidRPr="00BC4F18" w:rsidRDefault="00E11FE9" w:rsidP="00E11FE9">
      <w:pPr>
        <w:jc w:val="both"/>
        <w:rPr>
          <w:rFonts w:ascii="Arial" w:hAnsi="Arial" w:cs="Arial"/>
          <w:color w:val="000000"/>
          <w:spacing w:val="-3"/>
        </w:rPr>
      </w:pPr>
      <w:r w:rsidRPr="00BC4F18">
        <w:rPr>
          <w:rFonts w:ascii="Arial" w:hAnsi="Arial" w:cs="Arial"/>
          <w:color w:val="000000"/>
          <w:spacing w:val="-3"/>
        </w:rPr>
        <w:t xml:space="preserve">a) Presencialmente </w:t>
      </w:r>
    </w:p>
    <w:p w14:paraId="6270FC79" w14:textId="77777777" w:rsidR="00E11FE9" w:rsidRPr="00BC4F18" w:rsidRDefault="00E11FE9" w:rsidP="00E11FE9">
      <w:pPr>
        <w:jc w:val="both"/>
        <w:rPr>
          <w:rFonts w:ascii="Arial" w:hAnsi="Arial" w:cs="Arial"/>
          <w:color w:val="000000"/>
          <w:spacing w:val="-3"/>
        </w:rPr>
      </w:pPr>
      <w:r w:rsidRPr="00BC4F18">
        <w:rPr>
          <w:rFonts w:ascii="Arial" w:hAnsi="Arial" w:cs="Arial"/>
          <w:color w:val="000000"/>
          <w:spacing w:val="-3"/>
        </w:rPr>
        <w:t>b) Utilizando medios electrónicos idóneos que aseguren:</w:t>
      </w:r>
    </w:p>
    <w:p w14:paraId="23929343" w14:textId="77777777" w:rsidR="00E11FE9" w:rsidRPr="00BC4F18" w:rsidRDefault="00E11FE9" w:rsidP="00E11FE9">
      <w:pPr>
        <w:jc w:val="both"/>
        <w:rPr>
          <w:rFonts w:ascii="Arial" w:hAnsi="Arial" w:cs="Arial"/>
          <w:color w:val="000000"/>
          <w:spacing w:val="-3"/>
        </w:rPr>
      </w:pPr>
      <w:r w:rsidRPr="00BC4F18">
        <w:rPr>
          <w:rFonts w:ascii="Arial" w:hAnsi="Arial" w:cs="Arial"/>
          <w:color w:val="000000"/>
          <w:spacing w:val="-3"/>
        </w:rPr>
        <w:t xml:space="preserve">   - El carácter secreto de las votaciones</w:t>
      </w:r>
    </w:p>
    <w:p w14:paraId="49283AFE" w14:textId="77777777" w:rsidR="00E11FE9" w:rsidRPr="00BC4F18" w:rsidRDefault="00E11FE9" w:rsidP="00E11FE9">
      <w:pPr>
        <w:jc w:val="both"/>
        <w:rPr>
          <w:rFonts w:ascii="Arial" w:hAnsi="Arial" w:cs="Arial"/>
          <w:color w:val="000000"/>
          <w:spacing w:val="-3"/>
        </w:rPr>
      </w:pPr>
      <w:r w:rsidRPr="00BC4F18">
        <w:rPr>
          <w:rFonts w:ascii="Arial" w:hAnsi="Arial" w:cs="Arial"/>
          <w:color w:val="000000"/>
          <w:spacing w:val="-3"/>
        </w:rPr>
        <w:t xml:space="preserve">   - El anonimato de los electores</w:t>
      </w:r>
    </w:p>
    <w:p w14:paraId="276C1152" w14:textId="77777777" w:rsidR="00E11FE9" w:rsidRPr="00BC4F18" w:rsidRDefault="00E11FE9" w:rsidP="00E11FE9">
      <w:pPr>
        <w:jc w:val="both"/>
        <w:rPr>
          <w:rFonts w:ascii="Arial" w:hAnsi="Arial" w:cs="Arial"/>
          <w:color w:val="000000"/>
          <w:spacing w:val="-3"/>
        </w:rPr>
      </w:pPr>
      <w:r w:rsidRPr="00BC4F18">
        <w:rPr>
          <w:rFonts w:ascii="Arial" w:hAnsi="Arial" w:cs="Arial"/>
          <w:color w:val="000000"/>
          <w:spacing w:val="-3"/>
        </w:rPr>
        <w:t xml:space="preserve">   - La seguridad, transparencia e integridad del proceso eleccionario </w:t>
      </w:r>
    </w:p>
    <w:p w14:paraId="77E1319B" w14:textId="77777777" w:rsidR="00E11FE9" w:rsidRPr="00BC4F18" w:rsidRDefault="00E11FE9" w:rsidP="00E11FE9">
      <w:pPr>
        <w:jc w:val="both"/>
        <w:rPr>
          <w:rFonts w:ascii="Arial" w:hAnsi="Arial" w:cs="Arial"/>
          <w:color w:val="000000"/>
          <w:spacing w:val="-3"/>
        </w:rPr>
      </w:pPr>
      <w:r w:rsidRPr="00BC4F18">
        <w:rPr>
          <w:rFonts w:ascii="Arial" w:hAnsi="Arial" w:cs="Arial"/>
          <w:color w:val="000000"/>
          <w:spacing w:val="-3"/>
        </w:rPr>
        <w:t xml:space="preserve">   - Su auditabilidad</w:t>
      </w:r>
    </w:p>
    <w:p w14:paraId="1538F7B4" w14:textId="77777777" w:rsidR="00E11FE9" w:rsidRPr="00BC4F18" w:rsidRDefault="00E11FE9" w:rsidP="00E11FE9">
      <w:pPr>
        <w:jc w:val="both"/>
        <w:rPr>
          <w:rFonts w:ascii="Arial" w:hAnsi="Arial" w:cs="Arial"/>
          <w:color w:val="000000"/>
          <w:spacing w:val="-3"/>
        </w:rPr>
      </w:pPr>
    </w:p>
    <w:p w14:paraId="4583798D" w14:textId="77777777" w:rsidR="00E11FE9" w:rsidRPr="00BC4F18" w:rsidRDefault="00E11FE9" w:rsidP="00E11FE9">
      <w:pPr>
        <w:jc w:val="both"/>
        <w:rPr>
          <w:rFonts w:ascii="Arial" w:hAnsi="Arial" w:cs="Arial"/>
          <w:color w:val="000000"/>
          <w:spacing w:val="-3"/>
        </w:rPr>
      </w:pPr>
      <w:r w:rsidRPr="00BC4F18">
        <w:rPr>
          <w:rFonts w:ascii="Arial" w:hAnsi="Arial" w:cs="Arial"/>
          <w:color w:val="000000"/>
          <w:spacing w:val="-3"/>
        </w:rPr>
        <w:t>Se deberá informar a las personas trabajadoras acerca de estas elecciones incluyendo, a lo menos:</w:t>
      </w:r>
    </w:p>
    <w:p w14:paraId="5FDAE2CC" w14:textId="77777777" w:rsidR="00E11FE9" w:rsidRPr="00BC4F18" w:rsidRDefault="00E11FE9" w:rsidP="00E11FE9">
      <w:pPr>
        <w:jc w:val="both"/>
        <w:rPr>
          <w:rFonts w:ascii="Arial" w:hAnsi="Arial" w:cs="Arial"/>
          <w:color w:val="000000"/>
          <w:spacing w:val="-3"/>
        </w:rPr>
      </w:pPr>
      <w:r w:rsidRPr="00BC4F18">
        <w:rPr>
          <w:rFonts w:ascii="Arial" w:hAnsi="Arial" w:cs="Arial"/>
          <w:color w:val="000000"/>
          <w:spacing w:val="-3"/>
        </w:rPr>
        <w:t xml:space="preserve">   - La fecha</w:t>
      </w:r>
    </w:p>
    <w:p w14:paraId="6B3B9E5F" w14:textId="77777777" w:rsidR="00E11FE9" w:rsidRPr="00BC4F18" w:rsidRDefault="00E11FE9" w:rsidP="00E11FE9">
      <w:pPr>
        <w:jc w:val="both"/>
        <w:rPr>
          <w:rFonts w:ascii="Arial" w:hAnsi="Arial" w:cs="Arial"/>
          <w:color w:val="000000"/>
          <w:spacing w:val="-3"/>
        </w:rPr>
      </w:pPr>
      <w:r w:rsidRPr="00BC4F18">
        <w:rPr>
          <w:rFonts w:ascii="Arial" w:hAnsi="Arial" w:cs="Arial"/>
          <w:color w:val="000000"/>
          <w:spacing w:val="-3"/>
        </w:rPr>
        <w:t xml:space="preserve">   - El lugar</w:t>
      </w:r>
    </w:p>
    <w:p w14:paraId="6937A2C9" w14:textId="77777777" w:rsidR="00E11FE9" w:rsidRPr="00BC4F18" w:rsidRDefault="00E11FE9" w:rsidP="00E11FE9">
      <w:pPr>
        <w:jc w:val="both"/>
        <w:rPr>
          <w:rFonts w:ascii="Arial" w:hAnsi="Arial" w:cs="Arial"/>
          <w:color w:val="000000"/>
          <w:spacing w:val="-3"/>
        </w:rPr>
      </w:pPr>
      <w:r w:rsidRPr="00BC4F18">
        <w:rPr>
          <w:rFonts w:ascii="Arial" w:hAnsi="Arial" w:cs="Arial"/>
          <w:color w:val="000000"/>
          <w:spacing w:val="-3"/>
        </w:rPr>
        <w:t xml:space="preserve">   - Los mecanismos para su realización</w:t>
      </w:r>
    </w:p>
    <w:p w14:paraId="166CF807" w14:textId="77777777" w:rsidR="00E11FE9" w:rsidRPr="00BC4F18" w:rsidRDefault="00E11FE9" w:rsidP="00E11FE9">
      <w:pPr>
        <w:jc w:val="both"/>
        <w:rPr>
          <w:rFonts w:ascii="Arial" w:hAnsi="Arial" w:cs="Arial"/>
          <w:color w:val="000000"/>
          <w:spacing w:val="-3"/>
        </w:rPr>
      </w:pPr>
    </w:p>
    <w:p w14:paraId="6D73D372" w14:textId="77777777" w:rsidR="00E11FE9" w:rsidRPr="00BC4F18" w:rsidRDefault="00E11FE9" w:rsidP="00E11FE9">
      <w:pPr>
        <w:jc w:val="both"/>
        <w:rPr>
          <w:rFonts w:ascii="Arial" w:hAnsi="Arial" w:cs="Arial"/>
          <w:color w:val="000000"/>
          <w:spacing w:val="-3"/>
        </w:rPr>
      </w:pPr>
      <w:r w:rsidRPr="00BC4F18">
        <w:rPr>
          <w:rFonts w:ascii="Arial" w:hAnsi="Arial" w:cs="Arial"/>
          <w:b/>
          <w:bCs/>
          <w:color w:val="000000"/>
          <w:spacing w:val="-3"/>
        </w:rPr>
        <w:t>Artículo 98º:</w:t>
      </w:r>
      <w:r w:rsidRPr="00BC4F18">
        <w:rPr>
          <w:rFonts w:ascii="Arial" w:hAnsi="Arial" w:cs="Arial"/>
          <w:color w:val="000000"/>
          <w:spacing w:val="-3"/>
        </w:rPr>
        <w:t xml:space="preserve"> </w:t>
      </w:r>
      <w:proofErr w:type="gramStart"/>
      <w:r w:rsidRPr="00BC4F18">
        <w:rPr>
          <w:rFonts w:ascii="Arial" w:hAnsi="Arial" w:cs="Arial"/>
          <w:color w:val="000000"/>
          <w:spacing w:val="-3"/>
        </w:rPr>
        <w:t>De acuerdo al</w:t>
      </w:r>
      <w:proofErr w:type="gramEnd"/>
      <w:r w:rsidRPr="00BC4F18">
        <w:rPr>
          <w:rFonts w:ascii="Arial" w:hAnsi="Arial" w:cs="Arial"/>
          <w:color w:val="000000"/>
          <w:spacing w:val="-3"/>
        </w:rPr>
        <w:t xml:space="preserve"> artículo 32° del Decreto 44, para ser elegido miembro representante de las personas trabajadoras se requiere:</w:t>
      </w:r>
    </w:p>
    <w:p w14:paraId="0F83B161" w14:textId="77777777" w:rsidR="00E11FE9" w:rsidRPr="00BC4F18" w:rsidRDefault="00E11FE9" w:rsidP="00E11FE9">
      <w:pPr>
        <w:jc w:val="both"/>
        <w:rPr>
          <w:rFonts w:ascii="Arial" w:hAnsi="Arial" w:cs="Arial"/>
          <w:color w:val="000000"/>
          <w:spacing w:val="-3"/>
        </w:rPr>
      </w:pPr>
    </w:p>
    <w:p w14:paraId="4A389E8B" w14:textId="77777777" w:rsidR="00E11FE9" w:rsidRPr="00BC4F18" w:rsidRDefault="00E11FE9" w:rsidP="00E11FE9">
      <w:pPr>
        <w:jc w:val="both"/>
        <w:rPr>
          <w:rFonts w:ascii="Arial" w:hAnsi="Arial" w:cs="Arial"/>
          <w:color w:val="000000"/>
          <w:spacing w:val="-3"/>
        </w:rPr>
      </w:pPr>
      <w:r w:rsidRPr="00BC4F18">
        <w:rPr>
          <w:rFonts w:ascii="Arial" w:hAnsi="Arial" w:cs="Arial"/>
          <w:color w:val="000000"/>
          <w:spacing w:val="-3"/>
        </w:rPr>
        <w:t xml:space="preserve">1. Tener más de 18 </w:t>
      </w:r>
      <w:proofErr w:type="gramStart"/>
      <w:r w:rsidRPr="00BC4F18">
        <w:rPr>
          <w:rFonts w:ascii="Arial" w:hAnsi="Arial" w:cs="Arial"/>
          <w:color w:val="000000"/>
          <w:spacing w:val="-3"/>
        </w:rPr>
        <w:t>años de edad</w:t>
      </w:r>
      <w:proofErr w:type="gramEnd"/>
    </w:p>
    <w:p w14:paraId="79271F32" w14:textId="77777777" w:rsidR="00E11FE9" w:rsidRPr="00BC4F18" w:rsidRDefault="00E11FE9" w:rsidP="00E11FE9">
      <w:pPr>
        <w:jc w:val="both"/>
        <w:rPr>
          <w:rFonts w:ascii="Arial" w:hAnsi="Arial" w:cs="Arial"/>
          <w:color w:val="000000"/>
          <w:spacing w:val="-3"/>
        </w:rPr>
      </w:pPr>
      <w:r w:rsidRPr="00BC4F18">
        <w:rPr>
          <w:rFonts w:ascii="Arial" w:hAnsi="Arial" w:cs="Arial"/>
          <w:color w:val="000000"/>
          <w:spacing w:val="-3"/>
        </w:rPr>
        <w:t>2. Saber leer y escribir</w:t>
      </w:r>
    </w:p>
    <w:p w14:paraId="6CE4C629" w14:textId="77777777" w:rsidR="00E11FE9" w:rsidRPr="00BC4F18" w:rsidRDefault="00E11FE9" w:rsidP="00E11FE9">
      <w:pPr>
        <w:jc w:val="both"/>
        <w:rPr>
          <w:rFonts w:ascii="Arial" w:hAnsi="Arial" w:cs="Arial"/>
          <w:color w:val="000000"/>
          <w:spacing w:val="-3"/>
        </w:rPr>
      </w:pPr>
      <w:r w:rsidRPr="00BC4F18">
        <w:rPr>
          <w:rFonts w:ascii="Arial" w:hAnsi="Arial" w:cs="Arial"/>
          <w:color w:val="000000"/>
          <w:spacing w:val="-3"/>
        </w:rPr>
        <w:t>3. Encontrarse actualmente prestando servicios en la respectiva entidad empleadora y haber pertenecido a la entidad empleadora un año como mínimo</w:t>
      </w:r>
    </w:p>
    <w:p w14:paraId="1F92FC9F" w14:textId="77777777" w:rsidR="00E11FE9" w:rsidRPr="00BC4F18" w:rsidRDefault="00E11FE9" w:rsidP="00E11FE9">
      <w:pPr>
        <w:jc w:val="both"/>
        <w:rPr>
          <w:rFonts w:ascii="Arial" w:hAnsi="Arial" w:cs="Arial"/>
          <w:color w:val="000000"/>
          <w:spacing w:val="-3"/>
        </w:rPr>
      </w:pPr>
      <w:r w:rsidRPr="00BC4F18">
        <w:rPr>
          <w:rFonts w:ascii="Arial" w:hAnsi="Arial" w:cs="Arial"/>
          <w:color w:val="000000"/>
          <w:spacing w:val="-3"/>
        </w:rPr>
        <w:t>4. Haber asistido a un curso de orientación de prevención de riesgos profesionales dictado por el organismo administrador de la ley N°16.744, o prestar o haber prestado servicios en el Departamento de Prevención de Riesgos</w:t>
      </w:r>
    </w:p>
    <w:p w14:paraId="64F21EA0" w14:textId="77777777" w:rsidR="00E11FE9" w:rsidRPr="00BC4F18" w:rsidRDefault="00E11FE9" w:rsidP="00E11FE9">
      <w:pPr>
        <w:jc w:val="both"/>
        <w:rPr>
          <w:rFonts w:ascii="Arial" w:hAnsi="Arial" w:cs="Arial"/>
          <w:color w:val="000000"/>
          <w:spacing w:val="-3"/>
        </w:rPr>
      </w:pPr>
    </w:p>
    <w:p w14:paraId="378DC92D" w14:textId="77777777" w:rsidR="00E11FE9" w:rsidRPr="00BC4F18" w:rsidRDefault="00E11FE9" w:rsidP="00E11FE9">
      <w:pPr>
        <w:jc w:val="both"/>
        <w:rPr>
          <w:rFonts w:ascii="Arial" w:hAnsi="Arial" w:cs="Arial"/>
          <w:color w:val="000000"/>
          <w:spacing w:val="-3"/>
        </w:rPr>
      </w:pPr>
      <w:r w:rsidRPr="00BC4F18">
        <w:rPr>
          <w:rFonts w:ascii="Arial" w:hAnsi="Arial" w:cs="Arial"/>
          <w:color w:val="000000"/>
          <w:spacing w:val="-3"/>
        </w:rPr>
        <w:t>Sin perjuicio de lo anterior, la entidad empleadora deberá tomar las medidas para que los integrantes electos del Comité Paritario que no cuenten con este curso lo realicen durante el primer semestre de su mandato.</w:t>
      </w:r>
    </w:p>
    <w:p w14:paraId="556B9026" w14:textId="77777777" w:rsidR="00E11FE9" w:rsidRPr="00BC4F18" w:rsidRDefault="00E11FE9" w:rsidP="00E11FE9">
      <w:pPr>
        <w:jc w:val="both"/>
        <w:rPr>
          <w:rFonts w:ascii="Arial" w:hAnsi="Arial" w:cs="Arial"/>
          <w:color w:val="000000"/>
          <w:spacing w:val="-3"/>
        </w:rPr>
      </w:pPr>
    </w:p>
    <w:p w14:paraId="1A85E29D" w14:textId="77777777" w:rsidR="00E11FE9" w:rsidRPr="00BC4F18" w:rsidRDefault="00E11FE9" w:rsidP="00E11FE9">
      <w:pPr>
        <w:jc w:val="both"/>
        <w:rPr>
          <w:rFonts w:ascii="Arial" w:hAnsi="Arial" w:cs="Arial"/>
          <w:color w:val="000000"/>
          <w:spacing w:val="-3"/>
        </w:rPr>
      </w:pPr>
      <w:r w:rsidRPr="00BC4F18">
        <w:rPr>
          <w:rFonts w:ascii="Arial" w:hAnsi="Arial" w:cs="Arial"/>
          <w:b/>
          <w:bCs/>
          <w:color w:val="000000"/>
          <w:spacing w:val="-3"/>
        </w:rPr>
        <w:t>Artículo 99º:</w:t>
      </w:r>
      <w:r w:rsidRPr="00BC4F18">
        <w:rPr>
          <w:rFonts w:ascii="Arial" w:hAnsi="Arial" w:cs="Arial"/>
          <w:color w:val="000000"/>
          <w:spacing w:val="-3"/>
        </w:rPr>
        <w:t xml:space="preserve"> Los Comités Paritarios de Higiene y Seguridad se reunirán:</w:t>
      </w:r>
    </w:p>
    <w:p w14:paraId="1D536E97" w14:textId="77777777" w:rsidR="00E11FE9" w:rsidRPr="00BC4F18" w:rsidRDefault="00E11FE9" w:rsidP="00E11FE9">
      <w:pPr>
        <w:jc w:val="both"/>
        <w:rPr>
          <w:rFonts w:ascii="Arial" w:hAnsi="Arial" w:cs="Arial"/>
          <w:color w:val="000000"/>
          <w:spacing w:val="-3"/>
        </w:rPr>
      </w:pPr>
    </w:p>
    <w:p w14:paraId="24C64A42" w14:textId="77777777" w:rsidR="00E11FE9" w:rsidRPr="00BC4F18" w:rsidRDefault="00E11FE9" w:rsidP="00E11FE9">
      <w:pPr>
        <w:jc w:val="both"/>
        <w:rPr>
          <w:rFonts w:ascii="Arial" w:hAnsi="Arial" w:cs="Arial"/>
          <w:color w:val="000000"/>
          <w:spacing w:val="-3"/>
        </w:rPr>
      </w:pPr>
      <w:r w:rsidRPr="00BC4F18">
        <w:rPr>
          <w:rFonts w:ascii="Arial" w:hAnsi="Arial" w:cs="Arial"/>
          <w:color w:val="000000"/>
          <w:spacing w:val="-3"/>
        </w:rPr>
        <w:t>a) En forma ordinaria una vez al mes</w:t>
      </w:r>
    </w:p>
    <w:p w14:paraId="661B90AE" w14:textId="77777777" w:rsidR="00E11FE9" w:rsidRPr="00BC4F18" w:rsidRDefault="00E11FE9" w:rsidP="00E11FE9">
      <w:pPr>
        <w:jc w:val="both"/>
        <w:rPr>
          <w:rFonts w:ascii="Arial" w:hAnsi="Arial" w:cs="Arial"/>
          <w:color w:val="000000"/>
          <w:spacing w:val="-3"/>
        </w:rPr>
      </w:pPr>
      <w:r w:rsidRPr="00BC4F18">
        <w:rPr>
          <w:rFonts w:ascii="Arial" w:hAnsi="Arial" w:cs="Arial"/>
          <w:color w:val="000000"/>
          <w:spacing w:val="-3"/>
        </w:rPr>
        <w:t>b) En forma extraordinaria:</w:t>
      </w:r>
    </w:p>
    <w:p w14:paraId="4A8A40B9" w14:textId="77777777" w:rsidR="00E11FE9" w:rsidRPr="00BC4F18" w:rsidRDefault="00E11FE9" w:rsidP="00E11FE9">
      <w:pPr>
        <w:jc w:val="both"/>
        <w:rPr>
          <w:rFonts w:ascii="Arial" w:hAnsi="Arial" w:cs="Arial"/>
          <w:color w:val="000000"/>
          <w:spacing w:val="-3"/>
        </w:rPr>
      </w:pPr>
      <w:r w:rsidRPr="00BC4F18">
        <w:rPr>
          <w:rFonts w:ascii="Arial" w:hAnsi="Arial" w:cs="Arial"/>
          <w:color w:val="000000"/>
          <w:spacing w:val="-3"/>
        </w:rPr>
        <w:t xml:space="preserve">   - A petición conjunta de un representante de los trabajadores y uno del empleador</w:t>
      </w:r>
    </w:p>
    <w:p w14:paraId="34E1C70F" w14:textId="77777777" w:rsidR="00E11FE9" w:rsidRPr="00BC4F18" w:rsidRDefault="00E11FE9" w:rsidP="00E11FE9">
      <w:pPr>
        <w:jc w:val="both"/>
        <w:rPr>
          <w:rFonts w:ascii="Arial" w:hAnsi="Arial" w:cs="Arial"/>
          <w:color w:val="000000"/>
          <w:spacing w:val="-3"/>
        </w:rPr>
      </w:pPr>
      <w:r w:rsidRPr="00BC4F18">
        <w:rPr>
          <w:rFonts w:ascii="Arial" w:hAnsi="Arial" w:cs="Arial"/>
          <w:color w:val="000000"/>
          <w:spacing w:val="-3"/>
        </w:rPr>
        <w:lastRenderedPageBreak/>
        <w:t xml:space="preserve">   - Cuando ocurra un accidente del trabajo fatal o grave</w:t>
      </w:r>
    </w:p>
    <w:p w14:paraId="549E59B9" w14:textId="77777777" w:rsidR="00E11FE9" w:rsidRPr="00BC4F18" w:rsidRDefault="00E11FE9" w:rsidP="00E11FE9">
      <w:pPr>
        <w:jc w:val="both"/>
        <w:rPr>
          <w:rFonts w:ascii="Arial" w:hAnsi="Arial" w:cs="Arial"/>
          <w:color w:val="000000"/>
          <w:spacing w:val="-3"/>
        </w:rPr>
      </w:pPr>
      <w:r w:rsidRPr="00BC4F18">
        <w:rPr>
          <w:rFonts w:ascii="Arial" w:hAnsi="Arial" w:cs="Arial"/>
          <w:color w:val="000000"/>
          <w:spacing w:val="-3"/>
        </w:rPr>
        <w:t xml:space="preserve">   - Cuando se deban suspender las labores por riesgo grave e inminente</w:t>
      </w:r>
    </w:p>
    <w:p w14:paraId="59E4EECA" w14:textId="77777777" w:rsidR="00E11FE9" w:rsidRPr="00BC4F18" w:rsidRDefault="00E11FE9" w:rsidP="00E11FE9">
      <w:pPr>
        <w:jc w:val="both"/>
        <w:rPr>
          <w:rFonts w:ascii="Arial" w:hAnsi="Arial" w:cs="Arial"/>
          <w:color w:val="000000"/>
          <w:spacing w:val="-3"/>
        </w:rPr>
      </w:pPr>
    </w:p>
    <w:p w14:paraId="3EA99A64" w14:textId="77777777" w:rsidR="00E11FE9" w:rsidRPr="00BC4F18" w:rsidRDefault="00E11FE9" w:rsidP="00E11FE9">
      <w:pPr>
        <w:jc w:val="both"/>
        <w:rPr>
          <w:rFonts w:ascii="Arial" w:hAnsi="Arial" w:cs="Arial"/>
          <w:color w:val="000000"/>
          <w:spacing w:val="-3"/>
        </w:rPr>
      </w:pPr>
      <w:r w:rsidRPr="00BC4F18">
        <w:rPr>
          <w:rFonts w:ascii="Arial" w:hAnsi="Arial" w:cs="Arial"/>
          <w:color w:val="000000"/>
          <w:spacing w:val="-3"/>
        </w:rPr>
        <w:t>Las reuniones se efectuarán en horas de trabajo, considerándose como trabajado el tiempo en ellas empleado. Por decisión de la empresa, las sesiones podrán efectuarse fuera de horario de trabajo, pero en tal caso, el tiempo ocupado se considerará como trabajo extraordinario.</w:t>
      </w:r>
    </w:p>
    <w:p w14:paraId="0B94D475" w14:textId="77777777" w:rsidR="00E11FE9" w:rsidRPr="00BC4F18" w:rsidRDefault="00E11FE9" w:rsidP="00E11FE9">
      <w:pPr>
        <w:jc w:val="both"/>
        <w:rPr>
          <w:rFonts w:ascii="Arial" w:hAnsi="Arial" w:cs="Arial"/>
          <w:color w:val="000000"/>
          <w:spacing w:val="-3"/>
        </w:rPr>
      </w:pPr>
    </w:p>
    <w:p w14:paraId="67A75615" w14:textId="77777777" w:rsidR="00E11FE9" w:rsidRPr="00BC4F18" w:rsidRDefault="00E11FE9" w:rsidP="00E11FE9">
      <w:pPr>
        <w:jc w:val="both"/>
        <w:rPr>
          <w:rFonts w:ascii="Arial" w:hAnsi="Arial" w:cs="Arial"/>
          <w:color w:val="000000"/>
          <w:spacing w:val="-3"/>
        </w:rPr>
      </w:pPr>
      <w:r w:rsidRPr="00BC4F18">
        <w:rPr>
          <w:rFonts w:ascii="Arial" w:hAnsi="Arial" w:cs="Arial"/>
          <w:b/>
          <w:bCs/>
          <w:color w:val="000000"/>
          <w:spacing w:val="-3"/>
        </w:rPr>
        <w:t>Artículo 100º:</w:t>
      </w:r>
      <w:r w:rsidRPr="00BC4F18">
        <w:rPr>
          <w:rFonts w:ascii="Arial" w:hAnsi="Arial" w:cs="Arial"/>
          <w:color w:val="000000"/>
          <w:spacing w:val="-3"/>
        </w:rPr>
        <w:t xml:space="preserve"> El Comité Paritario podrá funcionar siempre que concurra un representante de la entidad empleadora y un representante de las personas trabajadoras. Cuando no asistan todos los representantes, se entenderá que los asistentes disponen de la totalidad de los votos de su respectiva representación.</w:t>
      </w:r>
    </w:p>
    <w:p w14:paraId="199E4BB5" w14:textId="77777777" w:rsidR="00E11FE9" w:rsidRPr="00BC4F18" w:rsidRDefault="00E11FE9" w:rsidP="00E11FE9">
      <w:pPr>
        <w:jc w:val="both"/>
        <w:rPr>
          <w:rFonts w:ascii="Arial" w:hAnsi="Arial" w:cs="Arial"/>
          <w:color w:val="000000"/>
          <w:spacing w:val="-3"/>
        </w:rPr>
      </w:pPr>
    </w:p>
    <w:p w14:paraId="68CB1DB1" w14:textId="77777777" w:rsidR="00E11FE9" w:rsidRPr="00BC4F18" w:rsidRDefault="00E11FE9" w:rsidP="00E11FE9">
      <w:pPr>
        <w:jc w:val="both"/>
        <w:rPr>
          <w:rFonts w:ascii="Arial" w:hAnsi="Arial" w:cs="Arial"/>
          <w:color w:val="000000"/>
          <w:spacing w:val="-3"/>
        </w:rPr>
      </w:pPr>
      <w:r w:rsidRPr="00BC4F18">
        <w:rPr>
          <w:rFonts w:ascii="Arial" w:hAnsi="Arial" w:cs="Arial"/>
          <w:color w:val="000000"/>
          <w:spacing w:val="-3"/>
        </w:rPr>
        <w:t>Todos los acuerdos del Comité se adoptarán por simple mayoría. En caso de empate, se deberá solicitar al organismo administrador que resuelva la diferencia.</w:t>
      </w:r>
    </w:p>
    <w:p w14:paraId="533EFF51" w14:textId="77777777" w:rsidR="00E11FE9" w:rsidRPr="00BC4F18" w:rsidRDefault="00E11FE9" w:rsidP="00E11FE9">
      <w:pPr>
        <w:jc w:val="both"/>
        <w:rPr>
          <w:rFonts w:ascii="Arial" w:hAnsi="Arial" w:cs="Arial"/>
          <w:color w:val="000000"/>
          <w:spacing w:val="-3"/>
        </w:rPr>
      </w:pPr>
    </w:p>
    <w:p w14:paraId="32D5B578" w14:textId="77777777" w:rsidR="00E11FE9" w:rsidRPr="00BC4F18" w:rsidRDefault="00E11FE9" w:rsidP="00E11FE9">
      <w:pPr>
        <w:jc w:val="both"/>
        <w:rPr>
          <w:rFonts w:ascii="Arial" w:hAnsi="Arial" w:cs="Arial"/>
          <w:color w:val="000000"/>
          <w:spacing w:val="-3"/>
        </w:rPr>
      </w:pPr>
      <w:r w:rsidRPr="00BC4F18">
        <w:rPr>
          <w:rFonts w:ascii="Arial" w:hAnsi="Arial" w:cs="Arial"/>
          <w:color w:val="000000"/>
          <w:spacing w:val="-3"/>
        </w:rPr>
        <w:t xml:space="preserve">Los acuerdos del Comité Paritario se comunicarán por escrito a la entidad empleadora, pudiendo esta apelar de conformidad a lo previsto en el inciso quinto del artículo 66 de la ley </w:t>
      </w:r>
      <w:proofErr w:type="spellStart"/>
      <w:r w:rsidRPr="00BC4F18">
        <w:rPr>
          <w:rFonts w:ascii="Arial" w:hAnsi="Arial" w:cs="Arial"/>
          <w:color w:val="000000"/>
          <w:spacing w:val="-3"/>
        </w:rPr>
        <w:t>N°</w:t>
      </w:r>
      <w:proofErr w:type="spellEnd"/>
      <w:r w:rsidRPr="00BC4F18">
        <w:rPr>
          <w:rFonts w:ascii="Arial" w:hAnsi="Arial" w:cs="Arial"/>
          <w:color w:val="000000"/>
          <w:spacing w:val="-3"/>
        </w:rPr>
        <w:t xml:space="preserve"> 16.744.</w:t>
      </w:r>
    </w:p>
    <w:p w14:paraId="4B9F9DC6" w14:textId="77777777" w:rsidR="00E11FE9" w:rsidRPr="00BC4F18" w:rsidRDefault="00E11FE9" w:rsidP="00E11FE9">
      <w:pPr>
        <w:jc w:val="both"/>
        <w:rPr>
          <w:rFonts w:ascii="Arial" w:hAnsi="Arial" w:cs="Arial"/>
          <w:color w:val="000000"/>
          <w:spacing w:val="-3"/>
        </w:rPr>
      </w:pPr>
    </w:p>
    <w:p w14:paraId="4574A552" w14:textId="77777777" w:rsidR="00E11FE9" w:rsidRPr="00BC4F18" w:rsidRDefault="00E11FE9" w:rsidP="00E11FE9">
      <w:pPr>
        <w:jc w:val="both"/>
        <w:rPr>
          <w:rFonts w:ascii="Arial" w:hAnsi="Arial" w:cs="Arial"/>
          <w:color w:val="000000"/>
          <w:spacing w:val="-3"/>
        </w:rPr>
      </w:pPr>
      <w:r w:rsidRPr="00BC4F18">
        <w:rPr>
          <w:rFonts w:ascii="Arial" w:hAnsi="Arial" w:cs="Arial"/>
          <w:b/>
          <w:bCs/>
          <w:color w:val="000000"/>
          <w:spacing w:val="-3"/>
        </w:rPr>
        <w:t>Artículo 101º:</w:t>
      </w:r>
      <w:r w:rsidRPr="00BC4F18">
        <w:rPr>
          <w:rFonts w:ascii="Arial" w:hAnsi="Arial" w:cs="Arial"/>
          <w:color w:val="000000"/>
          <w:spacing w:val="-3"/>
        </w:rPr>
        <w:t xml:space="preserve"> Son funciones de los Comités Paritarios de Higiene y Seguridad:</w:t>
      </w:r>
    </w:p>
    <w:p w14:paraId="26F72650" w14:textId="77777777" w:rsidR="00E11FE9" w:rsidRPr="00BC4F18" w:rsidRDefault="00E11FE9" w:rsidP="00E11FE9">
      <w:pPr>
        <w:jc w:val="both"/>
        <w:rPr>
          <w:rFonts w:ascii="Arial" w:hAnsi="Arial" w:cs="Arial"/>
          <w:color w:val="000000"/>
          <w:spacing w:val="-3"/>
        </w:rPr>
      </w:pPr>
    </w:p>
    <w:p w14:paraId="728597A3" w14:textId="77777777" w:rsidR="00E11FE9" w:rsidRPr="00BC4F18" w:rsidRDefault="00E11FE9" w:rsidP="00E11FE9">
      <w:pPr>
        <w:jc w:val="both"/>
        <w:rPr>
          <w:rFonts w:ascii="Arial" w:hAnsi="Arial" w:cs="Arial"/>
          <w:color w:val="000000"/>
          <w:spacing w:val="-3"/>
        </w:rPr>
      </w:pPr>
      <w:r w:rsidRPr="00BC4F18">
        <w:rPr>
          <w:rFonts w:ascii="Arial" w:hAnsi="Arial" w:cs="Arial"/>
          <w:color w:val="000000"/>
          <w:spacing w:val="-3"/>
        </w:rPr>
        <w:t>1. Asesorar e instruir a las personas trabajadoras para la correcta utilización de los instrumentos de protección</w:t>
      </w:r>
    </w:p>
    <w:p w14:paraId="0A173A7C" w14:textId="77777777" w:rsidR="00E11FE9" w:rsidRPr="00BC4F18" w:rsidRDefault="00E11FE9" w:rsidP="00E11FE9">
      <w:pPr>
        <w:jc w:val="both"/>
        <w:rPr>
          <w:rFonts w:ascii="Arial" w:hAnsi="Arial" w:cs="Arial"/>
          <w:color w:val="000000"/>
          <w:spacing w:val="-3"/>
        </w:rPr>
      </w:pPr>
    </w:p>
    <w:p w14:paraId="382B5AAC" w14:textId="77777777" w:rsidR="00E11FE9" w:rsidRPr="00BC4F18" w:rsidRDefault="00E11FE9" w:rsidP="00E11FE9">
      <w:pPr>
        <w:jc w:val="both"/>
        <w:rPr>
          <w:rFonts w:ascii="Arial" w:hAnsi="Arial" w:cs="Arial"/>
          <w:color w:val="000000"/>
          <w:spacing w:val="-3"/>
        </w:rPr>
      </w:pPr>
      <w:r w:rsidRPr="00BC4F18">
        <w:rPr>
          <w:rFonts w:ascii="Arial" w:hAnsi="Arial" w:cs="Arial"/>
          <w:color w:val="000000"/>
          <w:spacing w:val="-3"/>
        </w:rPr>
        <w:t>2. Vigilar el cumplimiento de las medidas de prevención por parte de la entidad empleadora y trabajadores</w:t>
      </w:r>
    </w:p>
    <w:p w14:paraId="72425817" w14:textId="77777777" w:rsidR="00E11FE9" w:rsidRPr="00BC4F18" w:rsidRDefault="00E11FE9" w:rsidP="00E11FE9">
      <w:pPr>
        <w:jc w:val="both"/>
        <w:rPr>
          <w:rFonts w:ascii="Arial" w:hAnsi="Arial" w:cs="Arial"/>
          <w:color w:val="000000"/>
          <w:spacing w:val="-3"/>
        </w:rPr>
      </w:pPr>
    </w:p>
    <w:p w14:paraId="763A61DD" w14:textId="77777777" w:rsidR="00E11FE9" w:rsidRPr="00BC4F18" w:rsidRDefault="00E11FE9" w:rsidP="00E11FE9">
      <w:pPr>
        <w:jc w:val="both"/>
        <w:rPr>
          <w:rFonts w:ascii="Arial" w:hAnsi="Arial" w:cs="Arial"/>
          <w:color w:val="000000"/>
          <w:spacing w:val="-3"/>
        </w:rPr>
      </w:pPr>
      <w:r w:rsidRPr="00BC4F18">
        <w:rPr>
          <w:rFonts w:ascii="Arial" w:hAnsi="Arial" w:cs="Arial"/>
          <w:color w:val="000000"/>
          <w:spacing w:val="-3"/>
        </w:rPr>
        <w:t>3. Investigar las causas de:</w:t>
      </w:r>
    </w:p>
    <w:p w14:paraId="38C950B3" w14:textId="77777777" w:rsidR="00E11FE9" w:rsidRPr="00BC4F18" w:rsidRDefault="00E11FE9" w:rsidP="00E11FE9">
      <w:pPr>
        <w:jc w:val="both"/>
        <w:rPr>
          <w:rFonts w:ascii="Arial" w:hAnsi="Arial" w:cs="Arial"/>
          <w:color w:val="000000"/>
          <w:spacing w:val="-3"/>
        </w:rPr>
      </w:pPr>
      <w:r w:rsidRPr="00BC4F18">
        <w:rPr>
          <w:rFonts w:ascii="Arial" w:hAnsi="Arial" w:cs="Arial"/>
          <w:color w:val="000000"/>
          <w:spacing w:val="-3"/>
        </w:rPr>
        <w:t xml:space="preserve">   - Los accidentes del trabajo</w:t>
      </w:r>
    </w:p>
    <w:p w14:paraId="1E29AEC8" w14:textId="77777777" w:rsidR="00E11FE9" w:rsidRPr="00BC4F18" w:rsidRDefault="00E11FE9" w:rsidP="00E11FE9">
      <w:pPr>
        <w:jc w:val="both"/>
        <w:rPr>
          <w:rFonts w:ascii="Arial" w:hAnsi="Arial" w:cs="Arial"/>
          <w:color w:val="000000"/>
          <w:spacing w:val="-3"/>
        </w:rPr>
      </w:pPr>
      <w:r w:rsidRPr="00BC4F18">
        <w:rPr>
          <w:rFonts w:ascii="Arial" w:hAnsi="Arial" w:cs="Arial"/>
          <w:color w:val="000000"/>
          <w:spacing w:val="-3"/>
        </w:rPr>
        <w:t xml:space="preserve">   - Enfermedades profesionales</w:t>
      </w:r>
    </w:p>
    <w:p w14:paraId="4022FAA2" w14:textId="77777777" w:rsidR="00E11FE9" w:rsidRPr="00BC4F18" w:rsidRDefault="00E11FE9" w:rsidP="00E11FE9">
      <w:pPr>
        <w:jc w:val="both"/>
        <w:rPr>
          <w:rFonts w:ascii="Arial" w:hAnsi="Arial" w:cs="Arial"/>
          <w:color w:val="000000"/>
          <w:spacing w:val="-3"/>
        </w:rPr>
      </w:pPr>
      <w:r w:rsidRPr="00BC4F18">
        <w:rPr>
          <w:rFonts w:ascii="Arial" w:hAnsi="Arial" w:cs="Arial"/>
          <w:color w:val="000000"/>
          <w:spacing w:val="-3"/>
        </w:rPr>
        <w:t xml:space="preserve">   - Incidentes peligrosos</w:t>
      </w:r>
    </w:p>
    <w:p w14:paraId="18F5F9BD" w14:textId="77777777" w:rsidR="00E11FE9" w:rsidRPr="00BC4F18" w:rsidRDefault="00E11FE9" w:rsidP="00E11FE9">
      <w:pPr>
        <w:jc w:val="both"/>
        <w:rPr>
          <w:rFonts w:ascii="Arial" w:hAnsi="Arial" w:cs="Arial"/>
          <w:color w:val="000000"/>
          <w:spacing w:val="-3"/>
        </w:rPr>
      </w:pPr>
      <w:r w:rsidRPr="00BC4F18">
        <w:rPr>
          <w:rFonts w:ascii="Arial" w:hAnsi="Arial" w:cs="Arial"/>
          <w:color w:val="000000"/>
          <w:spacing w:val="-3"/>
        </w:rPr>
        <w:t xml:space="preserve">   - Cualquier afección reiterada o general</w:t>
      </w:r>
    </w:p>
    <w:p w14:paraId="2F7A75D1" w14:textId="77777777" w:rsidR="00E11FE9" w:rsidRPr="00BC4F18" w:rsidRDefault="00E11FE9" w:rsidP="00E11FE9">
      <w:pPr>
        <w:jc w:val="both"/>
        <w:rPr>
          <w:rFonts w:ascii="Arial" w:hAnsi="Arial" w:cs="Arial"/>
          <w:color w:val="000000"/>
          <w:spacing w:val="-3"/>
        </w:rPr>
      </w:pPr>
    </w:p>
    <w:p w14:paraId="0806A893" w14:textId="77777777" w:rsidR="00E11FE9" w:rsidRPr="00BC4F18" w:rsidRDefault="00E11FE9" w:rsidP="00E11FE9">
      <w:pPr>
        <w:jc w:val="both"/>
        <w:rPr>
          <w:rFonts w:ascii="Arial" w:hAnsi="Arial" w:cs="Arial"/>
          <w:color w:val="000000"/>
          <w:spacing w:val="-3"/>
        </w:rPr>
      </w:pPr>
      <w:r w:rsidRPr="00BC4F18">
        <w:rPr>
          <w:rFonts w:ascii="Arial" w:hAnsi="Arial" w:cs="Arial"/>
          <w:color w:val="000000"/>
          <w:spacing w:val="-3"/>
        </w:rPr>
        <w:t>4. Decidir si el accidente o enfermedad se debió a negligencia inexcusable del trabajador</w:t>
      </w:r>
    </w:p>
    <w:p w14:paraId="027DB41F" w14:textId="77777777" w:rsidR="00E11FE9" w:rsidRPr="00BC4F18" w:rsidRDefault="00E11FE9" w:rsidP="00E11FE9">
      <w:pPr>
        <w:jc w:val="both"/>
        <w:rPr>
          <w:rFonts w:ascii="Arial" w:hAnsi="Arial" w:cs="Arial"/>
          <w:color w:val="000000"/>
          <w:spacing w:val="-3"/>
        </w:rPr>
      </w:pPr>
    </w:p>
    <w:p w14:paraId="2B73BCE4" w14:textId="77777777" w:rsidR="00E11FE9" w:rsidRPr="00BC4F18" w:rsidRDefault="00E11FE9" w:rsidP="00E11FE9">
      <w:pPr>
        <w:jc w:val="both"/>
        <w:rPr>
          <w:rFonts w:ascii="Arial" w:hAnsi="Arial" w:cs="Arial"/>
          <w:color w:val="000000"/>
          <w:spacing w:val="-3"/>
        </w:rPr>
      </w:pPr>
      <w:r w:rsidRPr="00BC4F18">
        <w:rPr>
          <w:rFonts w:ascii="Arial" w:hAnsi="Arial" w:cs="Arial"/>
          <w:color w:val="000000"/>
          <w:spacing w:val="-3"/>
        </w:rPr>
        <w:t>5. Indicar la adopción de medidas de seguridad y salud preventivas</w:t>
      </w:r>
    </w:p>
    <w:p w14:paraId="12223014" w14:textId="77777777" w:rsidR="00E11FE9" w:rsidRPr="00BC4F18" w:rsidRDefault="00E11FE9" w:rsidP="00E11FE9">
      <w:pPr>
        <w:jc w:val="both"/>
        <w:rPr>
          <w:rFonts w:ascii="Arial" w:hAnsi="Arial" w:cs="Arial"/>
          <w:color w:val="000000"/>
          <w:spacing w:val="-3"/>
        </w:rPr>
      </w:pPr>
    </w:p>
    <w:p w14:paraId="449B310D" w14:textId="77777777" w:rsidR="00E11FE9" w:rsidRPr="00BC4F18" w:rsidRDefault="00E11FE9" w:rsidP="00E11FE9">
      <w:pPr>
        <w:jc w:val="both"/>
        <w:rPr>
          <w:rFonts w:ascii="Arial" w:hAnsi="Arial" w:cs="Arial"/>
          <w:color w:val="000000"/>
          <w:spacing w:val="-3"/>
        </w:rPr>
      </w:pPr>
      <w:r w:rsidRPr="00BC4F18">
        <w:rPr>
          <w:rFonts w:ascii="Arial" w:hAnsi="Arial" w:cs="Arial"/>
          <w:color w:val="000000"/>
          <w:spacing w:val="-3"/>
        </w:rPr>
        <w:t>6. Promover cursos de capacitación profesional</w:t>
      </w:r>
    </w:p>
    <w:p w14:paraId="10B5ABFF" w14:textId="77777777" w:rsidR="00E11FE9" w:rsidRPr="00BC4F18" w:rsidRDefault="00E11FE9" w:rsidP="00E11FE9">
      <w:pPr>
        <w:jc w:val="both"/>
        <w:rPr>
          <w:rFonts w:ascii="Arial" w:hAnsi="Arial" w:cs="Arial"/>
          <w:color w:val="000000"/>
          <w:spacing w:val="-3"/>
        </w:rPr>
      </w:pPr>
    </w:p>
    <w:p w14:paraId="24941B2C" w14:textId="77777777" w:rsidR="00E11FE9" w:rsidRPr="00BC4F18" w:rsidRDefault="00E11FE9" w:rsidP="00E11FE9">
      <w:pPr>
        <w:jc w:val="both"/>
        <w:rPr>
          <w:rFonts w:ascii="Arial" w:hAnsi="Arial" w:cs="Arial"/>
          <w:color w:val="000000"/>
          <w:spacing w:val="-3"/>
        </w:rPr>
      </w:pPr>
      <w:r w:rsidRPr="00BC4F18">
        <w:rPr>
          <w:rFonts w:ascii="Arial" w:hAnsi="Arial" w:cs="Arial"/>
          <w:color w:val="000000"/>
          <w:spacing w:val="-3"/>
        </w:rPr>
        <w:t>7. Informar sobre riesgos graves e inminentes detectados</w:t>
      </w:r>
    </w:p>
    <w:p w14:paraId="60E3300A" w14:textId="77777777" w:rsidR="00E11FE9" w:rsidRPr="00BC4F18" w:rsidRDefault="00E11FE9" w:rsidP="00E11FE9">
      <w:pPr>
        <w:jc w:val="both"/>
        <w:rPr>
          <w:rFonts w:ascii="Arial" w:hAnsi="Arial" w:cs="Arial"/>
          <w:color w:val="000000"/>
          <w:spacing w:val="-3"/>
        </w:rPr>
      </w:pPr>
    </w:p>
    <w:p w14:paraId="06B6CD4C" w14:textId="77777777" w:rsidR="00E11FE9" w:rsidRPr="00BC4F18" w:rsidRDefault="00E11FE9" w:rsidP="00E11FE9">
      <w:pPr>
        <w:jc w:val="both"/>
        <w:rPr>
          <w:rFonts w:ascii="Arial" w:hAnsi="Arial" w:cs="Arial"/>
          <w:color w:val="000000"/>
          <w:spacing w:val="-3"/>
        </w:rPr>
      </w:pPr>
      <w:r w:rsidRPr="00BC4F18">
        <w:rPr>
          <w:rFonts w:ascii="Arial" w:hAnsi="Arial" w:cs="Arial"/>
          <w:color w:val="000000"/>
          <w:spacing w:val="-3"/>
        </w:rPr>
        <w:t>8. Cumplir las demás funciones encomendadas por el organismo administrador</w:t>
      </w:r>
    </w:p>
    <w:p w14:paraId="2DEE9209" w14:textId="77777777" w:rsidR="00E11FE9" w:rsidRPr="00BC4F18" w:rsidRDefault="00E11FE9" w:rsidP="00E11FE9">
      <w:pPr>
        <w:jc w:val="both"/>
        <w:rPr>
          <w:rFonts w:ascii="Arial" w:hAnsi="Arial" w:cs="Arial"/>
          <w:color w:val="000000"/>
          <w:spacing w:val="-3"/>
        </w:rPr>
      </w:pPr>
    </w:p>
    <w:p w14:paraId="34652A4D" w14:textId="77777777" w:rsidR="00E11FE9" w:rsidRPr="00BC4F18" w:rsidRDefault="00E11FE9" w:rsidP="00E11FE9">
      <w:pPr>
        <w:jc w:val="both"/>
        <w:rPr>
          <w:rFonts w:ascii="Arial" w:hAnsi="Arial" w:cs="Arial"/>
          <w:color w:val="000000"/>
          <w:spacing w:val="-3"/>
        </w:rPr>
      </w:pPr>
      <w:r w:rsidRPr="00BC4F18">
        <w:rPr>
          <w:rFonts w:ascii="Arial" w:hAnsi="Arial" w:cs="Arial"/>
          <w:b/>
          <w:bCs/>
          <w:color w:val="000000"/>
          <w:spacing w:val="-3"/>
        </w:rPr>
        <w:t>Artículo 102º:</w:t>
      </w:r>
      <w:r w:rsidRPr="00BC4F18">
        <w:rPr>
          <w:rFonts w:ascii="Arial" w:hAnsi="Arial" w:cs="Arial"/>
          <w:color w:val="000000"/>
          <w:spacing w:val="-3"/>
        </w:rPr>
        <w:t xml:space="preserve"> Los miembros de los Comités Paritarios:</w:t>
      </w:r>
    </w:p>
    <w:p w14:paraId="2814AD4E" w14:textId="77777777" w:rsidR="00E11FE9" w:rsidRPr="00BC4F18" w:rsidRDefault="00E11FE9" w:rsidP="00E11FE9">
      <w:pPr>
        <w:jc w:val="both"/>
        <w:rPr>
          <w:rFonts w:ascii="Arial" w:hAnsi="Arial" w:cs="Arial"/>
          <w:color w:val="000000"/>
          <w:spacing w:val="-3"/>
        </w:rPr>
      </w:pPr>
    </w:p>
    <w:p w14:paraId="3C49614D" w14:textId="77777777" w:rsidR="00E11FE9" w:rsidRPr="00BC4F18" w:rsidRDefault="00E11FE9" w:rsidP="00E11FE9">
      <w:pPr>
        <w:jc w:val="both"/>
        <w:rPr>
          <w:rFonts w:ascii="Arial" w:hAnsi="Arial" w:cs="Arial"/>
          <w:color w:val="000000"/>
          <w:spacing w:val="-3"/>
        </w:rPr>
      </w:pPr>
      <w:r w:rsidRPr="00BC4F18">
        <w:rPr>
          <w:rFonts w:ascii="Arial" w:hAnsi="Arial" w:cs="Arial"/>
          <w:color w:val="000000"/>
          <w:spacing w:val="-3"/>
        </w:rPr>
        <w:lastRenderedPageBreak/>
        <w:t>1. Durarán dos años en sus funciones, pudiendo ser reelegidos</w:t>
      </w:r>
    </w:p>
    <w:p w14:paraId="6626AA40" w14:textId="77777777" w:rsidR="00E11FE9" w:rsidRPr="00BC4F18" w:rsidRDefault="00E11FE9" w:rsidP="00E11FE9">
      <w:pPr>
        <w:jc w:val="both"/>
        <w:rPr>
          <w:rFonts w:ascii="Arial" w:hAnsi="Arial" w:cs="Arial"/>
          <w:color w:val="000000"/>
          <w:spacing w:val="-3"/>
        </w:rPr>
      </w:pPr>
    </w:p>
    <w:p w14:paraId="745E4CF0" w14:textId="77777777" w:rsidR="00E11FE9" w:rsidRPr="00BC4F18" w:rsidRDefault="00E11FE9" w:rsidP="00E11FE9">
      <w:pPr>
        <w:jc w:val="both"/>
        <w:rPr>
          <w:rFonts w:ascii="Arial" w:hAnsi="Arial" w:cs="Arial"/>
          <w:color w:val="000000"/>
          <w:spacing w:val="-3"/>
        </w:rPr>
      </w:pPr>
      <w:r w:rsidRPr="00BC4F18">
        <w:rPr>
          <w:rFonts w:ascii="Arial" w:hAnsi="Arial" w:cs="Arial"/>
          <w:color w:val="000000"/>
          <w:spacing w:val="-3"/>
        </w:rPr>
        <w:t>2. Cesarán en sus cargos cuando:</w:t>
      </w:r>
    </w:p>
    <w:p w14:paraId="60BA7E69" w14:textId="77777777" w:rsidR="00E11FE9" w:rsidRPr="00BC4F18" w:rsidRDefault="00E11FE9" w:rsidP="00E11FE9">
      <w:pPr>
        <w:jc w:val="both"/>
        <w:rPr>
          <w:rFonts w:ascii="Arial" w:hAnsi="Arial" w:cs="Arial"/>
          <w:color w:val="000000"/>
          <w:spacing w:val="-3"/>
        </w:rPr>
      </w:pPr>
      <w:r w:rsidRPr="00BC4F18">
        <w:rPr>
          <w:rFonts w:ascii="Arial" w:hAnsi="Arial" w:cs="Arial"/>
          <w:color w:val="000000"/>
          <w:spacing w:val="-3"/>
        </w:rPr>
        <w:t xml:space="preserve">   - Dejen de prestar servicios en la empresa</w:t>
      </w:r>
    </w:p>
    <w:p w14:paraId="6D905949" w14:textId="77777777" w:rsidR="00E11FE9" w:rsidRPr="00BC4F18" w:rsidRDefault="00E11FE9" w:rsidP="00E11FE9">
      <w:pPr>
        <w:jc w:val="both"/>
        <w:rPr>
          <w:rFonts w:ascii="Arial" w:hAnsi="Arial" w:cs="Arial"/>
          <w:color w:val="000000"/>
          <w:spacing w:val="-3"/>
        </w:rPr>
      </w:pPr>
      <w:r w:rsidRPr="00BC4F18">
        <w:rPr>
          <w:rFonts w:ascii="Arial" w:hAnsi="Arial" w:cs="Arial"/>
          <w:color w:val="000000"/>
          <w:spacing w:val="-3"/>
        </w:rPr>
        <w:t xml:space="preserve">   - No asistan a dos sesiones consecutivas sin causa justificada</w:t>
      </w:r>
    </w:p>
    <w:p w14:paraId="55BE28E0" w14:textId="77777777" w:rsidR="00E11FE9" w:rsidRPr="00BC4F18" w:rsidRDefault="00E11FE9" w:rsidP="00E11FE9">
      <w:pPr>
        <w:jc w:val="both"/>
        <w:rPr>
          <w:rFonts w:ascii="Arial" w:hAnsi="Arial" w:cs="Arial"/>
          <w:color w:val="000000"/>
          <w:spacing w:val="-3"/>
        </w:rPr>
      </w:pPr>
    </w:p>
    <w:p w14:paraId="7B32EDD1" w14:textId="77777777" w:rsidR="00E11FE9" w:rsidRPr="00BC4F18" w:rsidRDefault="00E11FE9" w:rsidP="00E11FE9">
      <w:pPr>
        <w:jc w:val="both"/>
        <w:rPr>
          <w:rFonts w:ascii="Arial" w:hAnsi="Arial" w:cs="Arial"/>
          <w:color w:val="000000"/>
          <w:spacing w:val="-3"/>
        </w:rPr>
      </w:pPr>
      <w:r w:rsidRPr="00BC4F18">
        <w:rPr>
          <w:rFonts w:ascii="Arial" w:hAnsi="Arial" w:cs="Arial"/>
          <w:color w:val="000000"/>
          <w:spacing w:val="-3"/>
        </w:rPr>
        <w:t>3. Los suplentes:</w:t>
      </w:r>
    </w:p>
    <w:p w14:paraId="6BDA5FF6" w14:textId="77777777" w:rsidR="00E11FE9" w:rsidRPr="00BC4F18" w:rsidRDefault="00E11FE9" w:rsidP="00E11FE9">
      <w:pPr>
        <w:jc w:val="both"/>
        <w:rPr>
          <w:rFonts w:ascii="Arial" w:hAnsi="Arial" w:cs="Arial"/>
          <w:color w:val="000000"/>
          <w:spacing w:val="-3"/>
        </w:rPr>
      </w:pPr>
      <w:r w:rsidRPr="00BC4F18">
        <w:rPr>
          <w:rFonts w:ascii="Arial" w:hAnsi="Arial" w:cs="Arial"/>
          <w:color w:val="000000"/>
          <w:spacing w:val="-3"/>
        </w:rPr>
        <w:t xml:space="preserve">   - Reemplazarán a los titulares en caso de impedimento o vacancia</w:t>
      </w:r>
    </w:p>
    <w:p w14:paraId="33A05615" w14:textId="77777777" w:rsidR="00E11FE9" w:rsidRPr="00BC4F18" w:rsidRDefault="00E11FE9" w:rsidP="00E11FE9">
      <w:pPr>
        <w:jc w:val="both"/>
        <w:rPr>
          <w:rFonts w:ascii="Arial" w:hAnsi="Arial" w:cs="Arial"/>
          <w:color w:val="000000"/>
          <w:spacing w:val="-3"/>
        </w:rPr>
      </w:pPr>
      <w:r w:rsidRPr="00BC4F18">
        <w:rPr>
          <w:rFonts w:ascii="Arial" w:hAnsi="Arial" w:cs="Arial"/>
          <w:color w:val="000000"/>
          <w:spacing w:val="-3"/>
        </w:rPr>
        <w:t xml:space="preserve">   - Serán llamados según el orden de precedencia o mayoría de elección</w:t>
      </w:r>
    </w:p>
    <w:p w14:paraId="291324E5" w14:textId="77777777" w:rsidR="00E11FE9" w:rsidRPr="00BC4F18" w:rsidRDefault="00E11FE9" w:rsidP="00E11FE9">
      <w:pPr>
        <w:jc w:val="both"/>
        <w:rPr>
          <w:rFonts w:ascii="Arial" w:hAnsi="Arial" w:cs="Arial"/>
          <w:color w:val="000000"/>
          <w:spacing w:val="-3"/>
        </w:rPr>
      </w:pPr>
      <w:r w:rsidRPr="00BC4F18">
        <w:rPr>
          <w:rFonts w:ascii="Arial" w:hAnsi="Arial" w:cs="Arial"/>
          <w:color w:val="000000"/>
          <w:spacing w:val="-3"/>
        </w:rPr>
        <w:t xml:space="preserve">   - Podrán asistir a reuniones con derecho a voz cuando sean invitados</w:t>
      </w:r>
    </w:p>
    <w:p w14:paraId="5E7B20AF" w14:textId="77777777" w:rsidR="00E11FE9" w:rsidRPr="00BC4F18" w:rsidRDefault="00E11FE9" w:rsidP="00E11FE9">
      <w:pPr>
        <w:jc w:val="both"/>
        <w:rPr>
          <w:rFonts w:ascii="Arial" w:hAnsi="Arial" w:cs="Arial"/>
          <w:color w:val="000000"/>
          <w:spacing w:val="-3"/>
        </w:rPr>
      </w:pPr>
    </w:p>
    <w:p w14:paraId="34A1BBF5" w14:textId="77777777" w:rsidR="00E11FE9" w:rsidRPr="00BC4F18" w:rsidRDefault="00E11FE9" w:rsidP="00E11FE9">
      <w:pPr>
        <w:jc w:val="both"/>
        <w:rPr>
          <w:rFonts w:ascii="Arial" w:hAnsi="Arial" w:cs="Arial"/>
          <w:color w:val="000000"/>
          <w:spacing w:val="-3"/>
        </w:rPr>
      </w:pPr>
      <w:r w:rsidRPr="00BC4F18">
        <w:rPr>
          <w:rFonts w:ascii="Arial" w:hAnsi="Arial" w:cs="Arial"/>
          <w:color w:val="000000"/>
          <w:spacing w:val="-3"/>
        </w:rPr>
        <w:t>4. La empresa deberá otorgar las facilidades necesarias para su funcionamiento</w:t>
      </w:r>
    </w:p>
    <w:p w14:paraId="3BB46C70" w14:textId="77777777" w:rsidR="00E11FE9" w:rsidRPr="00BC4F18" w:rsidRDefault="00E11FE9" w:rsidP="00E11FE9">
      <w:pPr>
        <w:jc w:val="both"/>
        <w:rPr>
          <w:rFonts w:ascii="Arial" w:hAnsi="Arial" w:cs="Arial"/>
          <w:color w:val="000000"/>
          <w:spacing w:val="-3"/>
        </w:rPr>
      </w:pPr>
    </w:p>
    <w:p w14:paraId="13B0D4A4" w14:textId="3C1669A2" w:rsidR="00E11FE9" w:rsidRPr="008F74FE" w:rsidRDefault="00E11FE9" w:rsidP="00E11FE9">
      <w:pPr>
        <w:jc w:val="both"/>
        <w:rPr>
          <w:rFonts w:ascii="Arial" w:hAnsi="Arial" w:cs="Arial"/>
          <w:color w:val="000000"/>
          <w:spacing w:val="-3"/>
        </w:rPr>
      </w:pPr>
      <w:r w:rsidRPr="00BC4F18">
        <w:rPr>
          <w:rFonts w:ascii="Arial" w:hAnsi="Arial" w:cs="Arial"/>
          <w:color w:val="000000"/>
          <w:spacing w:val="-3"/>
        </w:rPr>
        <w:t>5. Participarán en las actividades de capacitación que organice la empresa o el organismo administrador</w:t>
      </w:r>
      <w:r w:rsidR="00BC4F18">
        <w:rPr>
          <w:rFonts w:ascii="Arial" w:hAnsi="Arial" w:cs="Arial"/>
          <w:color w:val="000000"/>
          <w:spacing w:val="-3"/>
        </w:rPr>
        <w:t>.</w:t>
      </w:r>
    </w:p>
    <w:p w14:paraId="05C76EEC" w14:textId="77777777" w:rsidR="00E11FE9" w:rsidRPr="00E11FE9" w:rsidRDefault="00E11FE9" w:rsidP="00E11FE9">
      <w:pPr>
        <w:rPr>
          <w:lang w:eastAsia="es-ES" w:bidi="he-IL"/>
        </w:rPr>
      </w:pPr>
    </w:p>
    <w:p w14:paraId="5E4DE84E" w14:textId="1C0BCB53" w:rsidR="006C5B6D" w:rsidRPr="006B6A62" w:rsidRDefault="009F013C" w:rsidP="00284244">
      <w:pPr>
        <w:pStyle w:val="Ttulo2"/>
        <w:spacing w:before="240"/>
        <w:rPr>
          <w:rFonts w:cs="Arial"/>
        </w:rPr>
      </w:pPr>
      <w:bookmarkStart w:id="45" w:name="_Toc290373719"/>
      <w:bookmarkStart w:id="46" w:name="_Toc202537595"/>
      <w:r w:rsidRPr="00272097">
        <w:rPr>
          <w:rFonts w:cs="Arial"/>
        </w:rPr>
        <w:t>TITULO</w:t>
      </w:r>
      <w:r w:rsidR="00873164" w:rsidRPr="00272097">
        <w:rPr>
          <w:rFonts w:cs="Arial"/>
        </w:rPr>
        <w:t xml:space="preserve"> XXVI</w:t>
      </w:r>
      <w:r w:rsidR="00284244" w:rsidRPr="00272097">
        <w:rPr>
          <w:rFonts w:cs="Arial"/>
        </w:rPr>
        <w:t xml:space="preserve">: </w:t>
      </w:r>
      <w:r w:rsidR="00873164" w:rsidRPr="00272097">
        <w:rPr>
          <w:rFonts w:cs="Arial"/>
        </w:rPr>
        <w:t>DE LAS OBLIGACIONES</w:t>
      </w:r>
      <w:bookmarkEnd w:id="45"/>
      <w:bookmarkEnd w:id="46"/>
    </w:p>
    <w:p w14:paraId="433F883B" w14:textId="0B83E302" w:rsidR="006C5B6D" w:rsidRPr="006B6A62" w:rsidRDefault="00873164" w:rsidP="00BD1FA8">
      <w:pPr>
        <w:spacing w:before="240"/>
        <w:jc w:val="both"/>
        <w:rPr>
          <w:rFonts w:ascii="Arial" w:hAnsi="Arial" w:cs="Arial"/>
          <w:color w:val="000000"/>
          <w:spacing w:val="-3"/>
        </w:rPr>
      </w:pPr>
      <w:r w:rsidRPr="006B6A62">
        <w:rPr>
          <w:rFonts w:ascii="Arial" w:hAnsi="Arial" w:cs="Arial"/>
          <w:b/>
          <w:color w:val="000000"/>
          <w:spacing w:val="-3"/>
        </w:rPr>
        <w:t>Artículo 103º:</w:t>
      </w:r>
      <w:r w:rsidRPr="006B6A62">
        <w:rPr>
          <w:rFonts w:ascii="Arial" w:hAnsi="Arial" w:cs="Arial"/>
          <w:color w:val="000000"/>
          <w:spacing w:val="-3"/>
        </w:rPr>
        <w:t xml:space="preserve"> Todos los trabajadores deberán cumplir con las siguientes obligaciones relacionadas a la higiene y seguridad dentro de la empresa:</w:t>
      </w:r>
    </w:p>
    <w:p w14:paraId="775A0B2F" w14:textId="77777777" w:rsidR="006C5B6D" w:rsidRDefault="00873164">
      <w:pPr>
        <w:pStyle w:val="Prrafodelista"/>
        <w:numPr>
          <w:ilvl w:val="0"/>
          <w:numId w:val="45"/>
        </w:numPr>
        <w:spacing w:before="240"/>
        <w:rPr>
          <w:rFonts w:ascii="Arial" w:hAnsi="Arial" w:cs="Arial"/>
          <w:color w:val="000000"/>
          <w:spacing w:val="-3"/>
        </w:rPr>
      </w:pPr>
      <w:r w:rsidRPr="00C50FA1">
        <w:rPr>
          <w:rFonts w:ascii="Arial" w:hAnsi="Arial" w:cs="Arial"/>
          <w:color w:val="000000"/>
          <w:spacing w:val="-3"/>
        </w:rPr>
        <w:t>Respetar las normas de higiene en las labores a fin de evitar condiciones que puedan ocasionar enfermedades o contaminaciones.</w:t>
      </w:r>
    </w:p>
    <w:p w14:paraId="4DAD32F3" w14:textId="77777777" w:rsidR="00C50FA1" w:rsidRPr="00C50FA1" w:rsidRDefault="00C50FA1" w:rsidP="00C50FA1">
      <w:pPr>
        <w:pStyle w:val="Prrafodelista"/>
        <w:spacing w:before="240"/>
        <w:ind w:left="720" w:firstLine="0"/>
        <w:rPr>
          <w:rFonts w:ascii="Arial" w:hAnsi="Arial" w:cs="Arial"/>
          <w:color w:val="000000"/>
          <w:spacing w:val="-3"/>
        </w:rPr>
      </w:pPr>
    </w:p>
    <w:p w14:paraId="5F6E8D23" w14:textId="5645CD6A" w:rsidR="00C50FA1" w:rsidRDefault="00873164">
      <w:pPr>
        <w:pStyle w:val="Prrafodelista"/>
        <w:numPr>
          <w:ilvl w:val="0"/>
          <w:numId w:val="45"/>
        </w:numPr>
        <w:spacing w:before="240" w:after="0"/>
        <w:rPr>
          <w:rFonts w:ascii="Arial" w:hAnsi="Arial" w:cs="Arial"/>
          <w:color w:val="000000"/>
          <w:spacing w:val="-3"/>
        </w:rPr>
      </w:pPr>
      <w:r w:rsidRPr="00C50FA1">
        <w:rPr>
          <w:rFonts w:ascii="Arial" w:hAnsi="Arial" w:cs="Arial"/>
          <w:color w:val="000000"/>
          <w:spacing w:val="-3"/>
        </w:rPr>
        <w:t>Preocuparse y velar por el buen funcionamiento y uso de máquinas, implementos y equipos que utilizan para efectuar su trabajo.</w:t>
      </w:r>
    </w:p>
    <w:p w14:paraId="71BE9BCF" w14:textId="77777777" w:rsidR="00C50FA1" w:rsidRPr="00C50FA1" w:rsidRDefault="00C50FA1" w:rsidP="00C50FA1">
      <w:pPr>
        <w:pStyle w:val="Prrafodelista"/>
        <w:ind w:left="720" w:firstLine="0"/>
        <w:rPr>
          <w:rFonts w:ascii="Arial" w:hAnsi="Arial" w:cs="Arial"/>
          <w:color w:val="000000"/>
          <w:spacing w:val="-3"/>
        </w:rPr>
      </w:pPr>
    </w:p>
    <w:p w14:paraId="257FCAB8" w14:textId="2F6C49EB" w:rsidR="00C50FA1" w:rsidRDefault="00873164">
      <w:pPr>
        <w:pStyle w:val="Prrafodelista"/>
        <w:numPr>
          <w:ilvl w:val="0"/>
          <w:numId w:val="45"/>
        </w:numPr>
        <w:spacing w:before="240" w:after="0"/>
        <w:rPr>
          <w:rFonts w:ascii="Arial" w:hAnsi="Arial" w:cs="Arial"/>
          <w:color w:val="000000"/>
          <w:spacing w:val="-3"/>
        </w:rPr>
      </w:pPr>
      <w:r w:rsidRPr="00C50FA1">
        <w:rPr>
          <w:rFonts w:ascii="Arial" w:hAnsi="Arial" w:cs="Arial"/>
          <w:color w:val="000000"/>
          <w:spacing w:val="-3"/>
        </w:rPr>
        <w:t>Será obligación del personal cooperar al mantenimiento del aseo y buen estado del edificio, recinto de trabajo, maquinarias, equipos e instalaciones puestos por la empresa a su disposición.</w:t>
      </w:r>
    </w:p>
    <w:p w14:paraId="43576327" w14:textId="77777777" w:rsidR="00C50FA1" w:rsidRPr="00C50FA1" w:rsidRDefault="00C50FA1" w:rsidP="00C50FA1">
      <w:pPr>
        <w:pStyle w:val="Prrafodelista"/>
        <w:ind w:left="720" w:firstLine="0"/>
        <w:rPr>
          <w:rFonts w:ascii="Arial" w:hAnsi="Arial" w:cs="Arial"/>
          <w:color w:val="000000"/>
          <w:spacing w:val="-3"/>
        </w:rPr>
      </w:pPr>
    </w:p>
    <w:p w14:paraId="5E0EC4C9" w14:textId="407A406A" w:rsidR="00C50FA1" w:rsidRDefault="00873164">
      <w:pPr>
        <w:pStyle w:val="Prrafodelista"/>
        <w:numPr>
          <w:ilvl w:val="0"/>
          <w:numId w:val="45"/>
        </w:numPr>
        <w:spacing w:before="240"/>
        <w:rPr>
          <w:rFonts w:ascii="Arial" w:hAnsi="Arial" w:cs="Arial"/>
          <w:color w:val="000000"/>
          <w:spacing w:val="-3"/>
        </w:rPr>
      </w:pPr>
      <w:r w:rsidRPr="00C50FA1">
        <w:rPr>
          <w:rFonts w:ascii="Arial" w:hAnsi="Arial" w:cs="Arial"/>
          <w:color w:val="000000"/>
          <w:spacing w:val="-3"/>
        </w:rPr>
        <w:t>Mantener los accesos y lugares de trabajo despejados y en caso alguno dejar en éstos cajas, papeles o bultos que entorpezcan la movilización y libre tránsito.</w:t>
      </w:r>
    </w:p>
    <w:p w14:paraId="6560F667" w14:textId="77777777" w:rsidR="00C50FA1" w:rsidRPr="00C50FA1" w:rsidRDefault="00C50FA1" w:rsidP="00C50FA1">
      <w:pPr>
        <w:pStyle w:val="Prrafodelista"/>
        <w:rPr>
          <w:rFonts w:ascii="Arial" w:hAnsi="Arial" w:cs="Arial"/>
          <w:color w:val="000000"/>
          <w:spacing w:val="-3"/>
        </w:rPr>
      </w:pPr>
    </w:p>
    <w:p w14:paraId="2B3CC542" w14:textId="77777777" w:rsidR="006C5B6D" w:rsidRDefault="00873164">
      <w:pPr>
        <w:pStyle w:val="Prrafodelista"/>
        <w:numPr>
          <w:ilvl w:val="0"/>
          <w:numId w:val="45"/>
        </w:numPr>
        <w:spacing w:before="240"/>
        <w:rPr>
          <w:rFonts w:ascii="Arial" w:hAnsi="Arial" w:cs="Arial"/>
          <w:color w:val="000000"/>
          <w:spacing w:val="-3"/>
        </w:rPr>
      </w:pPr>
      <w:r w:rsidRPr="00C50FA1">
        <w:rPr>
          <w:rFonts w:ascii="Arial" w:hAnsi="Arial" w:cs="Arial"/>
          <w:color w:val="000000"/>
          <w:spacing w:val="-3"/>
        </w:rPr>
        <w:t>Prestar atención y acatar avisos, letreros y afiches que contengan instrucciones sobre higiene y/o seguridad y cumplir con éstos.</w:t>
      </w:r>
    </w:p>
    <w:p w14:paraId="36471AEE" w14:textId="77777777" w:rsidR="00C50FA1" w:rsidRPr="00C50FA1" w:rsidRDefault="00C50FA1" w:rsidP="00C50FA1">
      <w:pPr>
        <w:pStyle w:val="Prrafodelista"/>
        <w:rPr>
          <w:rFonts w:ascii="Arial" w:hAnsi="Arial" w:cs="Arial"/>
          <w:color w:val="000000"/>
          <w:spacing w:val="-3"/>
        </w:rPr>
      </w:pPr>
    </w:p>
    <w:p w14:paraId="556840CE" w14:textId="77777777" w:rsidR="006C5B6D" w:rsidRPr="00C50FA1" w:rsidRDefault="00873164">
      <w:pPr>
        <w:pStyle w:val="Prrafodelista"/>
        <w:numPr>
          <w:ilvl w:val="0"/>
          <w:numId w:val="45"/>
        </w:numPr>
        <w:spacing w:before="240"/>
        <w:rPr>
          <w:rFonts w:ascii="Arial" w:hAnsi="Arial" w:cs="Arial"/>
          <w:color w:val="000000"/>
          <w:spacing w:val="-3"/>
        </w:rPr>
      </w:pPr>
      <w:r w:rsidRPr="00C50FA1">
        <w:rPr>
          <w:rFonts w:ascii="Arial" w:hAnsi="Arial" w:cs="Arial"/>
          <w:color w:val="000000"/>
          <w:spacing w:val="-3"/>
        </w:rPr>
        <w:t xml:space="preserve">Es obligación primordial de los </w:t>
      </w:r>
      <w:proofErr w:type="gramStart"/>
      <w:r w:rsidRPr="00C50FA1">
        <w:rPr>
          <w:rFonts w:ascii="Arial" w:hAnsi="Arial" w:cs="Arial"/>
          <w:color w:val="000000"/>
          <w:spacing w:val="-3"/>
        </w:rPr>
        <w:t>Jefes</w:t>
      </w:r>
      <w:proofErr w:type="gramEnd"/>
      <w:r w:rsidRPr="00C50FA1">
        <w:rPr>
          <w:rFonts w:ascii="Arial" w:hAnsi="Arial" w:cs="Arial"/>
          <w:color w:val="000000"/>
          <w:spacing w:val="-3"/>
        </w:rPr>
        <w:t xml:space="preserve"> de Departamento, Área, Sección o turnos exigir y controlar el mantenimiento de las condiciones de seguridad en los puestos de trabajo.</w:t>
      </w:r>
    </w:p>
    <w:p w14:paraId="1B8AF1C9" w14:textId="77777777" w:rsidR="006C5B6D" w:rsidRDefault="00873164">
      <w:pPr>
        <w:pStyle w:val="Prrafodelista"/>
        <w:numPr>
          <w:ilvl w:val="0"/>
          <w:numId w:val="45"/>
        </w:numPr>
        <w:spacing w:before="240"/>
        <w:rPr>
          <w:rFonts w:ascii="Arial" w:hAnsi="Arial" w:cs="Arial"/>
          <w:color w:val="000000"/>
          <w:spacing w:val="-3"/>
        </w:rPr>
      </w:pPr>
      <w:r w:rsidRPr="00C50FA1">
        <w:rPr>
          <w:rFonts w:ascii="Arial" w:hAnsi="Arial" w:cs="Arial"/>
          <w:color w:val="000000"/>
          <w:spacing w:val="-3"/>
        </w:rPr>
        <w:t>Asimismo, deberán exigir al personal ajeno a la empresa que desarrolle actividades dentro del recinto, por cuenta de terceros, el cumplimiento de las normas de seguridad e higiene vigentes.</w:t>
      </w:r>
    </w:p>
    <w:p w14:paraId="0824CB38" w14:textId="77777777" w:rsidR="00C50FA1" w:rsidRPr="00C50FA1" w:rsidRDefault="00C50FA1" w:rsidP="00C50FA1">
      <w:pPr>
        <w:pStyle w:val="Prrafodelista"/>
        <w:spacing w:before="240"/>
        <w:ind w:left="720" w:firstLine="0"/>
        <w:rPr>
          <w:rFonts w:ascii="Arial" w:hAnsi="Arial" w:cs="Arial"/>
          <w:color w:val="000000"/>
          <w:spacing w:val="-3"/>
        </w:rPr>
      </w:pPr>
    </w:p>
    <w:p w14:paraId="3C6A626B" w14:textId="77777777" w:rsidR="006C5B6D" w:rsidRDefault="00873164">
      <w:pPr>
        <w:pStyle w:val="Prrafodelista"/>
        <w:numPr>
          <w:ilvl w:val="0"/>
          <w:numId w:val="45"/>
        </w:numPr>
        <w:spacing w:before="240"/>
        <w:rPr>
          <w:rFonts w:ascii="Arial" w:hAnsi="Arial" w:cs="Arial"/>
          <w:color w:val="000000"/>
          <w:spacing w:val="-3"/>
        </w:rPr>
      </w:pPr>
      <w:r w:rsidRPr="00C50FA1">
        <w:rPr>
          <w:rFonts w:ascii="Arial" w:hAnsi="Arial" w:cs="Arial"/>
          <w:color w:val="000000"/>
          <w:spacing w:val="-3"/>
        </w:rPr>
        <w:t xml:space="preserve">Es obligación de todo trabajador </w:t>
      </w:r>
      <w:proofErr w:type="gramStart"/>
      <w:r w:rsidRPr="00C50FA1">
        <w:rPr>
          <w:rFonts w:ascii="Arial" w:hAnsi="Arial" w:cs="Arial"/>
          <w:color w:val="000000"/>
          <w:spacing w:val="-3"/>
        </w:rPr>
        <w:t>dar aviso</w:t>
      </w:r>
      <w:proofErr w:type="gramEnd"/>
      <w:r w:rsidRPr="00C50FA1">
        <w:rPr>
          <w:rFonts w:ascii="Arial" w:hAnsi="Arial" w:cs="Arial"/>
          <w:color w:val="000000"/>
          <w:spacing w:val="-3"/>
        </w:rPr>
        <w:t xml:space="preserve"> a su </w:t>
      </w:r>
      <w:proofErr w:type="gramStart"/>
      <w:r w:rsidRPr="00C50FA1">
        <w:rPr>
          <w:rFonts w:ascii="Arial" w:hAnsi="Arial" w:cs="Arial"/>
          <w:color w:val="000000"/>
          <w:spacing w:val="-3"/>
        </w:rPr>
        <w:t>Jefe</w:t>
      </w:r>
      <w:proofErr w:type="gramEnd"/>
      <w:r w:rsidRPr="00C50FA1">
        <w:rPr>
          <w:rFonts w:ascii="Arial" w:hAnsi="Arial" w:cs="Arial"/>
          <w:color w:val="000000"/>
          <w:spacing w:val="-3"/>
        </w:rPr>
        <w:t xml:space="preserve"> Directo de toda condición insegura que detecte en su lugar de trabajo y que pueda significar un riesgo de accidente o de incendio.</w:t>
      </w:r>
    </w:p>
    <w:p w14:paraId="2677FBF2" w14:textId="77777777" w:rsidR="00C50FA1" w:rsidRPr="00C50FA1" w:rsidRDefault="00C50FA1" w:rsidP="00C50FA1">
      <w:pPr>
        <w:pStyle w:val="Prrafodelista"/>
        <w:rPr>
          <w:rFonts w:ascii="Arial" w:hAnsi="Arial" w:cs="Arial"/>
          <w:color w:val="000000"/>
          <w:spacing w:val="-3"/>
        </w:rPr>
      </w:pPr>
    </w:p>
    <w:p w14:paraId="584E77C4" w14:textId="77777777" w:rsidR="006C5B6D" w:rsidRDefault="00873164">
      <w:pPr>
        <w:pStyle w:val="Prrafodelista"/>
        <w:numPr>
          <w:ilvl w:val="0"/>
          <w:numId w:val="45"/>
        </w:numPr>
        <w:spacing w:before="240"/>
        <w:rPr>
          <w:rFonts w:ascii="Arial" w:hAnsi="Arial" w:cs="Arial"/>
          <w:color w:val="000000"/>
          <w:spacing w:val="-3"/>
        </w:rPr>
      </w:pPr>
      <w:r w:rsidRPr="00C50FA1">
        <w:rPr>
          <w:rFonts w:ascii="Arial" w:hAnsi="Arial" w:cs="Arial"/>
          <w:color w:val="000000"/>
          <w:spacing w:val="-3"/>
        </w:rPr>
        <w:t xml:space="preserve">Dar cuenta al </w:t>
      </w:r>
      <w:proofErr w:type="gramStart"/>
      <w:r w:rsidRPr="00C50FA1">
        <w:rPr>
          <w:rFonts w:ascii="Arial" w:hAnsi="Arial" w:cs="Arial"/>
          <w:color w:val="000000"/>
          <w:spacing w:val="-3"/>
        </w:rPr>
        <w:t>Jefe</w:t>
      </w:r>
      <w:proofErr w:type="gramEnd"/>
      <w:r w:rsidRPr="00C50FA1">
        <w:rPr>
          <w:rFonts w:ascii="Arial" w:hAnsi="Arial" w:cs="Arial"/>
          <w:color w:val="000000"/>
          <w:spacing w:val="-3"/>
        </w:rPr>
        <w:t xml:space="preserve"> Directo de todo síntoma de enfermedad profesional o de carácter contagioso que advierta en su persona y que afecte su capacidad de trabajo o que pueda afectar la salud suya o de sus compañeros de trabajo.</w:t>
      </w:r>
    </w:p>
    <w:p w14:paraId="0124F3AE" w14:textId="77777777" w:rsidR="00C50FA1" w:rsidRPr="00C50FA1" w:rsidRDefault="00C50FA1" w:rsidP="00C50FA1">
      <w:pPr>
        <w:pStyle w:val="Prrafodelista"/>
        <w:rPr>
          <w:rFonts w:ascii="Arial" w:hAnsi="Arial" w:cs="Arial"/>
          <w:color w:val="000000"/>
          <w:spacing w:val="-3"/>
        </w:rPr>
      </w:pPr>
    </w:p>
    <w:p w14:paraId="55556C53" w14:textId="77777777" w:rsidR="006C5B6D" w:rsidRDefault="00873164">
      <w:pPr>
        <w:pStyle w:val="Prrafodelista"/>
        <w:numPr>
          <w:ilvl w:val="0"/>
          <w:numId w:val="45"/>
        </w:numPr>
        <w:spacing w:before="240"/>
        <w:rPr>
          <w:rFonts w:ascii="Arial" w:hAnsi="Arial" w:cs="Arial"/>
          <w:color w:val="000000"/>
          <w:spacing w:val="-3"/>
        </w:rPr>
      </w:pPr>
      <w:r w:rsidRPr="00C50FA1">
        <w:rPr>
          <w:rFonts w:ascii="Arial" w:hAnsi="Arial" w:cs="Arial"/>
          <w:color w:val="000000"/>
          <w:spacing w:val="-3"/>
        </w:rPr>
        <w:t xml:space="preserve">Comunicar a su </w:t>
      </w:r>
      <w:proofErr w:type="gramStart"/>
      <w:r w:rsidRPr="00C50FA1">
        <w:rPr>
          <w:rFonts w:ascii="Arial" w:hAnsi="Arial" w:cs="Arial"/>
          <w:color w:val="000000"/>
          <w:spacing w:val="-3"/>
        </w:rPr>
        <w:t>Jefe</w:t>
      </w:r>
      <w:proofErr w:type="gramEnd"/>
      <w:r w:rsidRPr="00C50FA1">
        <w:rPr>
          <w:rFonts w:ascii="Arial" w:hAnsi="Arial" w:cs="Arial"/>
          <w:color w:val="000000"/>
          <w:spacing w:val="-3"/>
        </w:rPr>
        <w:t xml:space="preserve"> directo inmediatamente de producido el hecho, todo cambio, sustracción o pérdida de cualquier elemento o equipo de emergencia de la empresa y solicitar su reposición.</w:t>
      </w:r>
    </w:p>
    <w:p w14:paraId="4F69637F" w14:textId="77777777" w:rsidR="00C50FA1" w:rsidRPr="00C50FA1" w:rsidRDefault="00C50FA1" w:rsidP="00C50FA1">
      <w:pPr>
        <w:pStyle w:val="Prrafodelista"/>
        <w:rPr>
          <w:rFonts w:ascii="Arial" w:hAnsi="Arial" w:cs="Arial"/>
          <w:color w:val="000000"/>
          <w:spacing w:val="-3"/>
        </w:rPr>
      </w:pPr>
    </w:p>
    <w:p w14:paraId="492988FD" w14:textId="77777777" w:rsidR="006C5B6D" w:rsidRDefault="00873164">
      <w:pPr>
        <w:pStyle w:val="Prrafodelista"/>
        <w:numPr>
          <w:ilvl w:val="0"/>
          <w:numId w:val="45"/>
        </w:numPr>
        <w:spacing w:before="240"/>
        <w:rPr>
          <w:rFonts w:ascii="Arial" w:hAnsi="Arial" w:cs="Arial"/>
          <w:spacing w:val="-3"/>
        </w:rPr>
      </w:pPr>
      <w:r w:rsidRPr="00C50FA1">
        <w:rPr>
          <w:rFonts w:ascii="Arial" w:hAnsi="Arial" w:cs="Arial"/>
          <w:spacing w:val="-3"/>
        </w:rPr>
        <w:t xml:space="preserve">En caso de sufrir un accidente de cualquier magnitud que sea, el trabajador deberá dar cuenta de inmediato al </w:t>
      </w:r>
      <w:proofErr w:type="gramStart"/>
      <w:r w:rsidRPr="00C50FA1">
        <w:rPr>
          <w:rFonts w:ascii="Arial" w:hAnsi="Arial" w:cs="Arial"/>
          <w:spacing w:val="-3"/>
        </w:rPr>
        <w:t>Jefe</w:t>
      </w:r>
      <w:proofErr w:type="gramEnd"/>
      <w:r w:rsidRPr="00C50FA1">
        <w:rPr>
          <w:rFonts w:ascii="Arial" w:hAnsi="Arial" w:cs="Arial"/>
          <w:spacing w:val="-3"/>
        </w:rPr>
        <w:t xml:space="preserve"> Directo, quien iniciará la acción necesaria para su atención.</w:t>
      </w:r>
    </w:p>
    <w:p w14:paraId="5E85741A" w14:textId="77777777" w:rsidR="00C50FA1" w:rsidRPr="00C50FA1" w:rsidRDefault="00C50FA1" w:rsidP="00C50FA1">
      <w:pPr>
        <w:pStyle w:val="Prrafodelista"/>
        <w:rPr>
          <w:rFonts w:ascii="Arial" w:hAnsi="Arial" w:cs="Arial"/>
          <w:spacing w:val="-3"/>
        </w:rPr>
      </w:pPr>
    </w:p>
    <w:p w14:paraId="59792DC5" w14:textId="77777777" w:rsidR="006C5B6D" w:rsidRDefault="00873164">
      <w:pPr>
        <w:pStyle w:val="Prrafodelista"/>
        <w:numPr>
          <w:ilvl w:val="0"/>
          <w:numId w:val="45"/>
        </w:numPr>
        <w:spacing w:before="240"/>
        <w:rPr>
          <w:rFonts w:ascii="Arial" w:hAnsi="Arial" w:cs="Arial"/>
          <w:spacing w:val="-3"/>
        </w:rPr>
      </w:pPr>
      <w:proofErr w:type="gramStart"/>
      <w:r w:rsidRPr="00C50FA1">
        <w:rPr>
          <w:rFonts w:ascii="Arial" w:hAnsi="Arial" w:cs="Arial"/>
          <w:spacing w:val="-3"/>
        </w:rPr>
        <w:t>De acuerdo al</w:t>
      </w:r>
      <w:proofErr w:type="gramEnd"/>
      <w:r w:rsidRPr="00C50FA1">
        <w:rPr>
          <w:rFonts w:ascii="Arial" w:hAnsi="Arial" w:cs="Arial"/>
          <w:spacing w:val="-3"/>
        </w:rPr>
        <w:t xml:space="preserve"> Artículo 74 del Decreto Nº 101 (Reglamento de la Ley Nº 16.744) todo accidente debe ser denunciado de inmediato y en ningún caso en un plazo que exceda de 24 horas de acaecido. Al no hacerlo así, el trabajador se expone a perder su derecho a los beneficios de la Ley de Accidentes, en conformidad a lo dispuesto en el Artículo 33.</w:t>
      </w:r>
    </w:p>
    <w:p w14:paraId="70BE12E8" w14:textId="77777777" w:rsidR="00C50FA1" w:rsidRPr="00C50FA1" w:rsidRDefault="00C50FA1" w:rsidP="00C50FA1">
      <w:pPr>
        <w:pStyle w:val="Prrafodelista"/>
        <w:rPr>
          <w:rFonts w:ascii="Arial" w:hAnsi="Arial" w:cs="Arial"/>
          <w:spacing w:val="-3"/>
        </w:rPr>
      </w:pPr>
    </w:p>
    <w:p w14:paraId="18DDD2EF" w14:textId="77777777" w:rsidR="006C5B6D" w:rsidRDefault="00873164">
      <w:pPr>
        <w:pStyle w:val="Prrafodelista"/>
        <w:numPr>
          <w:ilvl w:val="0"/>
          <w:numId w:val="45"/>
        </w:numPr>
        <w:spacing w:before="240"/>
        <w:rPr>
          <w:rFonts w:ascii="Arial" w:hAnsi="Arial" w:cs="Arial"/>
          <w:spacing w:val="-3"/>
        </w:rPr>
      </w:pPr>
      <w:r w:rsidRPr="00C50FA1">
        <w:rPr>
          <w:rFonts w:ascii="Arial" w:hAnsi="Arial" w:cs="Arial"/>
          <w:spacing w:val="-3"/>
        </w:rPr>
        <w:t xml:space="preserve">En caso de producirse un accidente que afecte o lesione a un trabajador, se deberá dar cuenta al </w:t>
      </w:r>
      <w:proofErr w:type="gramStart"/>
      <w:r w:rsidRPr="00C50FA1">
        <w:rPr>
          <w:rFonts w:ascii="Arial" w:hAnsi="Arial" w:cs="Arial"/>
          <w:spacing w:val="-3"/>
        </w:rPr>
        <w:t>Jefe</w:t>
      </w:r>
      <w:proofErr w:type="gramEnd"/>
      <w:r w:rsidRPr="00C50FA1">
        <w:rPr>
          <w:rFonts w:ascii="Arial" w:hAnsi="Arial" w:cs="Arial"/>
          <w:spacing w:val="-3"/>
        </w:rPr>
        <w:t xml:space="preserve"> Superior directo en el acto, a fin de que el afectado reciba atención de primeros auxilios y/o sea enviado al servicio asistencial correspondiente.</w:t>
      </w:r>
    </w:p>
    <w:p w14:paraId="0C582C3D" w14:textId="77777777" w:rsidR="00C50FA1" w:rsidRPr="00C50FA1" w:rsidRDefault="00C50FA1" w:rsidP="00C50FA1">
      <w:pPr>
        <w:pStyle w:val="Prrafodelista"/>
        <w:rPr>
          <w:rFonts w:ascii="Arial" w:hAnsi="Arial" w:cs="Arial"/>
          <w:spacing w:val="-3"/>
        </w:rPr>
      </w:pPr>
    </w:p>
    <w:p w14:paraId="10F1D1AD" w14:textId="77777777" w:rsidR="006C5B6D" w:rsidRDefault="00873164">
      <w:pPr>
        <w:pStyle w:val="Prrafodelista"/>
        <w:numPr>
          <w:ilvl w:val="0"/>
          <w:numId w:val="45"/>
        </w:numPr>
        <w:spacing w:before="240"/>
        <w:rPr>
          <w:rFonts w:ascii="Arial" w:hAnsi="Arial" w:cs="Arial"/>
          <w:spacing w:val="-3"/>
        </w:rPr>
      </w:pPr>
      <w:r w:rsidRPr="00C50FA1">
        <w:rPr>
          <w:rFonts w:ascii="Arial" w:hAnsi="Arial" w:cs="Arial"/>
          <w:spacing w:val="-3"/>
        </w:rPr>
        <w:t xml:space="preserve">Cooperar en las investigaciones que se lleven a cabo con motivo de accidentes ocurridos en la empresa, aportando los antecedentes del siniestro y de las condiciones de trabajo en que éste ocurrió </w:t>
      </w:r>
      <w:proofErr w:type="gramStart"/>
      <w:r w:rsidRPr="00C50FA1">
        <w:rPr>
          <w:rFonts w:ascii="Arial" w:hAnsi="Arial" w:cs="Arial"/>
          <w:spacing w:val="-3"/>
        </w:rPr>
        <w:t>a objeto de</w:t>
      </w:r>
      <w:proofErr w:type="gramEnd"/>
      <w:r w:rsidRPr="00C50FA1">
        <w:rPr>
          <w:rFonts w:ascii="Arial" w:hAnsi="Arial" w:cs="Arial"/>
          <w:spacing w:val="-3"/>
        </w:rPr>
        <w:t xml:space="preserve"> que se adopte las medidas preventivas que eviten su repetición.</w:t>
      </w:r>
    </w:p>
    <w:p w14:paraId="50D5F3AA" w14:textId="77777777" w:rsidR="00C50FA1" w:rsidRPr="00C50FA1" w:rsidRDefault="00C50FA1" w:rsidP="00C50FA1">
      <w:pPr>
        <w:pStyle w:val="Prrafodelista"/>
        <w:rPr>
          <w:rFonts w:ascii="Arial" w:hAnsi="Arial" w:cs="Arial"/>
          <w:spacing w:val="-3"/>
        </w:rPr>
      </w:pPr>
    </w:p>
    <w:p w14:paraId="28058BD4" w14:textId="77777777" w:rsidR="006C5B6D" w:rsidRDefault="00873164">
      <w:pPr>
        <w:pStyle w:val="Prrafodelista"/>
        <w:numPr>
          <w:ilvl w:val="0"/>
          <w:numId w:val="45"/>
        </w:numPr>
        <w:spacing w:before="240"/>
        <w:rPr>
          <w:rFonts w:ascii="Arial" w:hAnsi="Arial" w:cs="Arial"/>
          <w:spacing w:val="-3"/>
        </w:rPr>
      </w:pPr>
      <w:r w:rsidRPr="00C50FA1">
        <w:rPr>
          <w:rFonts w:ascii="Arial" w:hAnsi="Arial" w:cs="Arial"/>
          <w:spacing w:val="-3"/>
        </w:rPr>
        <w:t>Participar en los cursos, charlas y campañas relativas a prevención de riesgos y de fomento de la seguridad e higiene en el trabajo.</w:t>
      </w:r>
    </w:p>
    <w:p w14:paraId="58882D0D" w14:textId="77777777" w:rsidR="00C50FA1" w:rsidRPr="00C50FA1" w:rsidRDefault="00C50FA1" w:rsidP="00C50FA1">
      <w:pPr>
        <w:pStyle w:val="Prrafodelista"/>
        <w:rPr>
          <w:rFonts w:ascii="Arial" w:hAnsi="Arial" w:cs="Arial"/>
          <w:spacing w:val="-3"/>
        </w:rPr>
      </w:pPr>
    </w:p>
    <w:p w14:paraId="77D1FD68" w14:textId="77777777" w:rsidR="006C5B6D" w:rsidRDefault="00873164">
      <w:pPr>
        <w:pStyle w:val="Prrafodelista"/>
        <w:numPr>
          <w:ilvl w:val="0"/>
          <w:numId w:val="45"/>
        </w:numPr>
        <w:spacing w:before="240"/>
        <w:rPr>
          <w:rFonts w:ascii="Arial" w:hAnsi="Arial" w:cs="Arial"/>
          <w:spacing w:val="-3"/>
        </w:rPr>
      </w:pPr>
      <w:r w:rsidRPr="00C50FA1">
        <w:rPr>
          <w:rFonts w:ascii="Arial" w:hAnsi="Arial" w:cs="Arial"/>
          <w:spacing w:val="-3"/>
        </w:rPr>
        <w:t xml:space="preserve">Acatar todas las normas tanto legales, reglamentarias o internas sobre métodos de trabajo u operaciones o medidas de higiene y seguridad y aquellas instrucciones que impartan al efecto los </w:t>
      </w:r>
      <w:proofErr w:type="gramStart"/>
      <w:r w:rsidRPr="00C50FA1">
        <w:rPr>
          <w:rFonts w:ascii="Arial" w:hAnsi="Arial" w:cs="Arial"/>
          <w:spacing w:val="-3"/>
        </w:rPr>
        <w:t>Jefes</w:t>
      </w:r>
      <w:proofErr w:type="gramEnd"/>
      <w:r w:rsidRPr="00C50FA1">
        <w:rPr>
          <w:rFonts w:ascii="Arial" w:hAnsi="Arial" w:cs="Arial"/>
          <w:spacing w:val="-3"/>
        </w:rPr>
        <w:t xml:space="preserve"> de Sección, </w:t>
      </w:r>
      <w:proofErr w:type="gramStart"/>
      <w:r w:rsidRPr="00C50FA1">
        <w:rPr>
          <w:rFonts w:ascii="Arial" w:hAnsi="Arial" w:cs="Arial"/>
          <w:spacing w:val="-3"/>
        </w:rPr>
        <w:t>Jefes</w:t>
      </w:r>
      <w:proofErr w:type="gramEnd"/>
      <w:r w:rsidRPr="00C50FA1">
        <w:rPr>
          <w:rFonts w:ascii="Arial" w:hAnsi="Arial" w:cs="Arial"/>
          <w:spacing w:val="-3"/>
        </w:rPr>
        <w:t xml:space="preserve"> de turnos o Supervisores y en general, todos los </w:t>
      </w:r>
      <w:proofErr w:type="gramStart"/>
      <w:r w:rsidRPr="00C50FA1">
        <w:rPr>
          <w:rFonts w:ascii="Arial" w:hAnsi="Arial" w:cs="Arial"/>
          <w:spacing w:val="-3"/>
        </w:rPr>
        <w:t>Jefes</w:t>
      </w:r>
      <w:proofErr w:type="gramEnd"/>
      <w:r w:rsidRPr="00C50FA1">
        <w:rPr>
          <w:rFonts w:ascii="Arial" w:hAnsi="Arial" w:cs="Arial"/>
          <w:spacing w:val="-3"/>
        </w:rPr>
        <w:t xml:space="preserve"> Superiores de la empresa.</w:t>
      </w:r>
    </w:p>
    <w:p w14:paraId="28C99ECF" w14:textId="77777777" w:rsidR="00C50FA1" w:rsidRPr="00C50FA1" w:rsidRDefault="00C50FA1" w:rsidP="00C50FA1">
      <w:pPr>
        <w:pStyle w:val="Prrafodelista"/>
        <w:rPr>
          <w:rFonts w:ascii="Arial" w:hAnsi="Arial" w:cs="Arial"/>
          <w:spacing w:val="-3"/>
        </w:rPr>
      </w:pPr>
    </w:p>
    <w:p w14:paraId="4DF3843A" w14:textId="77777777" w:rsidR="006C5B6D" w:rsidRDefault="00873164">
      <w:pPr>
        <w:pStyle w:val="Prrafodelista"/>
        <w:numPr>
          <w:ilvl w:val="0"/>
          <w:numId w:val="45"/>
        </w:numPr>
        <w:spacing w:before="240"/>
        <w:rPr>
          <w:rFonts w:ascii="Arial" w:hAnsi="Arial" w:cs="Arial"/>
          <w:spacing w:val="-3"/>
        </w:rPr>
      </w:pPr>
      <w:r w:rsidRPr="00C50FA1">
        <w:rPr>
          <w:rFonts w:ascii="Arial" w:hAnsi="Arial" w:cs="Arial"/>
          <w:spacing w:val="-3"/>
        </w:rPr>
        <w:lastRenderedPageBreak/>
        <w:t xml:space="preserve">Cada vez que se utilice un extintor de incendio deberá darse cuenta de inmediato al </w:t>
      </w:r>
      <w:proofErr w:type="gramStart"/>
      <w:r w:rsidRPr="00C50FA1">
        <w:rPr>
          <w:rFonts w:ascii="Arial" w:hAnsi="Arial" w:cs="Arial"/>
          <w:spacing w:val="-3"/>
        </w:rPr>
        <w:t>Jefe</w:t>
      </w:r>
      <w:proofErr w:type="gramEnd"/>
      <w:r w:rsidRPr="00C50FA1">
        <w:rPr>
          <w:rFonts w:ascii="Arial" w:hAnsi="Arial" w:cs="Arial"/>
          <w:spacing w:val="-3"/>
        </w:rPr>
        <w:t xml:space="preserve"> Directo, indicando las razones de ello, para proceder a su recarga.</w:t>
      </w:r>
    </w:p>
    <w:p w14:paraId="5444CEEA" w14:textId="77777777" w:rsidR="00C50FA1" w:rsidRPr="00C50FA1" w:rsidRDefault="00C50FA1" w:rsidP="00C50FA1">
      <w:pPr>
        <w:pStyle w:val="Prrafodelista"/>
        <w:rPr>
          <w:rFonts w:ascii="Arial" w:hAnsi="Arial" w:cs="Arial"/>
          <w:spacing w:val="-3"/>
        </w:rPr>
      </w:pPr>
    </w:p>
    <w:p w14:paraId="1224923E" w14:textId="77777777" w:rsidR="006C5B6D" w:rsidRDefault="00873164">
      <w:pPr>
        <w:pStyle w:val="Prrafodelista"/>
        <w:numPr>
          <w:ilvl w:val="0"/>
          <w:numId w:val="45"/>
        </w:numPr>
        <w:spacing w:before="240"/>
        <w:rPr>
          <w:rFonts w:ascii="Arial" w:hAnsi="Arial" w:cs="Arial"/>
          <w:spacing w:val="-3"/>
        </w:rPr>
      </w:pPr>
      <w:r w:rsidRPr="00C50FA1">
        <w:rPr>
          <w:rFonts w:ascii="Arial" w:hAnsi="Arial" w:cs="Arial"/>
          <w:spacing w:val="-3"/>
        </w:rPr>
        <w:t xml:space="preserve">Todo trabajador accidentado deberá incorporarse al trabajo, previa presentación del certificado de Alta otorgado por el Servicio Médico correspondiente.  </w:t>
      </w:r>
    </w:p>
    <w:p w14:paraId="7804AA05" w14:textId="77777777" w:rsidR="00C50FA1" w:rsidRPr="00C50FA1" w:rsidRDefault="00C50FA1" w:rsidP="00C50FA1">
      <w:pPr>
        <w:pStyle w:val="Prrafodelista"/>
        <w:rPr>
          <w:rFonts w:ascii="Arial" w:hAnsi="Arial" w:cs="Arial"/>
          <w:spacing w:val="-3"/>
        </w:rPr>
      </w:pPr>
    </w:p>
    <w:p w14:paraId="200B20F4" w14:textId="77777777" w:rsidR="006C5B6D" w:rsidRDefault="00873164">
      <w:pPr>
        <w:pStyle w:val="Prrafodelista"/>
        <w:numPr>
          <w:ilvl w:val="0"/>
          <w:numId w:val="45"/>
        </w:numPr>
        <w:spacing w:before="240"/>
        <w:rPr>
          <w:rFonts w:ascii="Arial" w:hAnsi="Arial" w:cs="Arial"/>
          <w:spacing w:val="-3"/>
        </w:rPr>
      </w:pPr>
      <w:r w:rsidRPr="00C50FA1">
        <w:rPr>
          <w:rFonts w:ascii="Arial" w:hAnsi="Arial" w:cs="Arial"/>
          <w:spacing w:val="-3"/>
        </w:rPr>
        <w:t>En ningún caso se aceptará el ingreso al trabajo de la persona que no cumpla con este requisito.</w:t>
      </w:r>
    </w:p>
    <w:p w14:paraId="0EDAAE14" w14:textId="77777777" w:rsidR="00C50FA1" w:rsidRPr="00C50FA1" w:rsidRDefault="00C50FA1" w:rsidP="00C50FA1">
      <w:pPr>
        <w:pStyle w:val="Prrafodelista"/>
        <w:rPr>
          <w:rFonts w:ascii="Arial" w:hAnsi="Arial" w:cs="Arial"/>
          <w:spacing w:val="-3"/>
        </w:rPr>
      </w:pPr>
    </w:p>
    <w:p w14:paraId="65FBEE9B" w14:textId="77777777" w:rsidR="006C5B6D" w:rsidRDefault="00873164">
      <w:pPr>
        <w:pStyle w:val="Prrafodelista"/>
        <w:numPr>
          <w:ilvl w:val="0"/>
          <w:numId w:val="45"/>
        </w:numPr>
        <w:spacing w:before="240"/>
        <w:rPr>
          <w:rFonts w:ascii="Arial" w:hAnsi="Arial" w:cs="Arial"/>
          <w:spacing w:val="-3"/>
        </w:rPr>
      </w:pPr>
      <w:r w:rsidRPr="00C50FA1">
        <w:rPr>
          <w:rFonts w:ascii="Arial" w:hAnsi="Arial" w:cs="Arial"/>
          <w:spacing w:val="-3"/>
        </w:rPr>
        <w:t>Tomar conocimiento escrito de las observaciones y amonestaciones relacionadas con su conducta relativa a riesgos laborales.</w:t>
      </w:r>
    </w:p>
    <w:p w14:paraId="61CA31D3" w14:textId="77777777" w:rsidR="00C50FA1" w:rsidRPr="00C50FA1" w:rsidRDefault="00C50FA1" w:rsidP="00C50FA1">
      <w:pPr>
        <w:pStyle w:val="Prrafodelista"/>
        <w:rPr>
          <w:rFonts w:ascii="Arial" w:hAnsi="Arial" w:cs="Arial"/>
          <w:spacing w:val="-3"/>
        </w:rPr>
      </w:pPr>
    </w:p>
    <w:p w14:paraId="0CFD9278" w14:textId="77777777" w:rsidR="006C5B6D" w:rsidRDefault="00873164">
      <w:pPr>
        <w:pStyle w:val="Prrafodelista"/>
        <w:numPr>
          <w:ilvl w:val="0"/>
          <w:numId w:val="45"/>
        </w:numPr>
        <w:spacing w:before="240"/>
        <w:rPr>
          <w:rFonts w:ascii="Arial" w:hAnsi="Arial" w:cs="Arial"/>
        </w:rPr>
      </w:pPr>
      <w:r w:rsidRPr="00C50FA1">
        <w:rPr>
          <w:rFonts w:ascii="Arial" w:hAnsi="Arial" w:cs="Arial"/>
        </w:rPr>
        <w:t>Todo Trabajador cuando debe levantar algún objeto desde el suelo, lo hará doblando las rodillas y se levantará ayudándose con los músculos de las piernas. El peso máximo que puede levantar un hombre en forma continua es de 25 kg.</w:t>
      </w:r>
    </w:p>
    <w:p w14:paraId="7B401456" w14:textId="77777777" w:rsidR="00C50FA1" w:rsidRPr="00C50FA1" w:rsidRDefault="00C50FA1" w:rsidP="00C50FA1">
      <w:pPr>
        <w:pStyle w:val="Prrafodelista"/>
        <w:rPr>
          <w:rFonts w:ascii="Arial" w:hAnsi="Arial" w:cs="Arial"/>
        </w:rPr>
      </w:pPr>
    </w:p>
    <w:p w14:paraId="76E8B71E" w14:textId="77777777" w:rsidR="006C5B6D" w:rsidRPr="00C50FA1" w:rsidRDefault="00873164">
      <w:pPr>
        <w:pStyle w:val="Prrafodelista"/>
        <w:numPr>
          <w:ilvl w:val="0"/>
          <w:numId w:val="45"/>
        </w:numPr>
        <w:spacing w:before="240"/>
        <w:rPr>
          <w:rFonts w:ascii="Arial" w:hAnsi="Arial" w:cs="Arial"/>
        </w:rPr>
      </w:pPr>
      <w:r w:rsidRPr="00C50FA1">
        <w:rPr>
          <w:rFonts w:ascii="Arial" w:hAnsi="Arial" w:cs="Arial"/>
        </w:rPr>
        <w:t>Mujeres no podrán llevar, transportar, cargar, arrastrar o empujar manualmente, y sin ayuda mecánica, cargas superiores a los 20 kilogramos.</w:t>
      </w:r>
    </w:p>
    <w:p w14:paraId="58C5FC92" w14:textId="77777777" w:rsidR="006C5B6D" w:rsidRDefault="00873164">
      <w:pPr>
        <w:pStyle w:val="Prrafodelista"/>
        <w:numPr>
          <w:ilvl w:val="0"/>
          <w:numId w:val="45"/>
        </w:numPr>
        <w:spacing w:before="240"/>
        <w:rPr>
          <w:rFonts w:ascii="Arial" w:hAnsi="Arial" w:cs="Arial"/>
        </w:rPr>
      </w:pPr>
      <w:r w:rsidRPr="00C50FA1">
        <w:rPr>
          <w:rFonts w:ascii="Arial" w:hAnsi="Arial" w:cs="Arial"/>
        </w:rPr>
        <w:t>Se prohíbe las operaciones de carga y descarga manual para la mujer embarazada.</w:t>
      </w:r>
    </w:p>
    <w:p w14:paraId="5FBA272B" w14:textId="77777777" w:rsidR="00C50FA1" w:rsidRDefault="00C50FA1" w:rsidP="00C50FA1">
      <w:pPr>
        <w:pStyle w:val="Prrafodelista"/>
        <w:spacing w:before="240"/>
        <w:ind w:left="720" w:firstLine="0"/>
        <w:rPr>
          <w:rFonts w:ascii="Arial" w:hAnsi="Arial" w:cs="Arial"/>
        </w:rPr>
      </w:pPr>
    </w:p>
    <w:p w14:paraId="3E7764DA" w14:textId="77777777" w:rsidR="006C5B6D" w:rsidRDefault="00873164">
      <w:pPr>
        <w:pStyle w:val="Prrafodelista"/>
        <w:numPr>
          <w:ilvl w:val="0"/>
          <w:numId w:val="45"/>
        </w:numPr>
        <w:spacing w:before="240"/>
        <w:rPr>
          <w:rFonts w:ascii="Arial" w:hAnsi="Arial" w:cs="Arial"/>
        </w:rPr>
      </w:pPr>
      <w:r w:rsidRPr="00C50FA1">
        <w:rPr>
          <w:rFonts w:ascii="Arial" w:hAnsi="Arial" w:cs="Arial"/>
        </w:rPr>
        <w:t>De todas maneras, el movimiento manual de cargas debe ser evitado utilizando medios mecánicos, pudiendo utilizarse como última opción y respetando las normas establecidas.</w:t>
      </w:r>
    </w:p>
    <w:p w14:paraId="068E2B1A" w14:textId="77777777" w:rsidR="00C50FA1" w:rsidRPr="00C50FA1" w:rsidRDefault="00C50FA1" w:rsidP="00C50FA1">
      <w:pPr>
        <w:pStyle w:val="Prrafodelista"/>
        <w:rPr>
          <w:rFonts w:ascii="Arial" w:hAnsi="Arial" w:cs="Arial"/>
        </w:rPr>
      </w:pPr>
    </w:p>
    <w:p w14:paraId="0564C3AF" w14:textId="77777777" w:rsidR="006C5B6D" w:rsidRDefault="00873164">
      <w:pPr>
        <w:pStyle w:val="Prrafodelista"/>
        <w:numPr>
          <w:ilvl w:val="0"/>
          <w:numId w:val="45"/>
        </w:numPr>
        <w:spacing w:before="240"/>
        <w:rPr>
          <w:rFonts w:ascii="Arial" w:hAnsi="Arial" w:cs="Arial"/>
        </w:rPr>
      </w:pPr>
      <w:r w:rsidRPr="00C50FA1">
        <w:rPr>
          <w:rFonts w:ascii="Arial" w:hAnsi="Arial" w:cs="Arial"/>
        </w:rPr>
        <w:t xml:space="preserve">Los guantes, zapatos, máscaras, gafas, botas u otros elementos de protección </w:t>
      </w:r>
      <w:proofErr w:type="gramStart"/>
      <w:r w:rsidRPr="00C50FA1">
        <w:rPr>
          <w:rFonts w:ascii="Arial" w:hAnsi="Arial" w:cs="Arial"/>
        </w:rPr>
        <w:t>personal,</w:t>
      </w:r>
      <w:proofErr w:type="gramEnd"/>
      <w:r w:rsidRPr="00C50FA1">
        <w:rPr>
          <w:rFonts w:ascii="Arial" w:hAnsi="Arial" w:cs="Arial"/>
        </w:rPr>
        <w:t xml:space="preserve"> serán como su nombre lo indica, de uso personal, prohibiéndose su préstamo o intercambio, por motivos higiénicos.</w:t>
      </w:r>
    </w:p>
    <w:p w14:paraId="217D6AE0" w14:textId="77777777" w:rsidR="00C50FA1" w:rsidRPr="00C50FA1" w:rsidRDefault="00C50FA1" w:rsidP="00C50FA1">
      <w:pPr>
        <w:pStyle w:val="Prrafodelista"/>
        <w:rPr>
          <w:rFonts w:ascii="Arial" w:hAnsi="Arial" w:cs="Arial"/>
        </w:rPr>
      </w:pPr>
    </w:p>
    <w:p w14:paraId="05B3C4CE" w14:textId="77777777" w:rsidR="006C5B6D" w:rsidRDefault="00873164">
      <w:pPr>
        <w:pStyle w:val="Prrafodelista"/>
        <w:numPr>
          <w:ilvl w:val="0"/>
          <w:numId w:val="45"/>
        </w:numPr>
        <w:spacing w:before="240"/>
        <w:rPr>
          <w:rFonts w:ascii="Arial" w:hAnsi="Arial" w:cs="Arial"/>
        </w:rPr>
      </w:pPr>
      <w:r w:rsidRPr="00C50FA1">
        <w:rPr>
          <w:rFonts w:ascii="Arial" w:hAnsi="Arial" w:cs="Arial"/>
        </w:rPr>
        <w:t>Mantener buenas relaciones humanas con sus compañeros de trabajo y con sus subordinados;</w:t>
      </w:r>
    </w:p>
    <w:p w14:paraId="4DD0C4D2" w14:textId="77777777" w:rsidR="00C50FA1" w:rsidRPr="00C50FA1" w:rsidRDefault="00C50FA1" w:rsidP="00C50FA1">
      <w:pPr>
        <w:pStyle w:val="Prrafodelista"/>
        <w:rPr>
          <w:rFonts w:ascii="Arial" w:hAnsi="Arial" w:cs="Arial"/>
        </w:rPr>
      </w:pPr>
    </w:p>
    <w:p w14:paraId="5C91B71A" w14:textId="77777777" w:rsidR="006C5B6D" w:rsidRDefault="00873164">
      <w:pPr>
        <w:pStyle w:val="Prrafodelista"/>
        <w:numPr>
          <w:ilvl w:val="0"/>
          <w:numId w:val="45"/>
        </w:numPr>
        <w:spacing w:before="240"/>
        <w:rPr>
          <w:rFonts w:ascii="Arial" w:hAnsi="Arial" w:cs="Arial"/>
        </w:rPr>
      </w:pPr>
      <w:r w:rsidRPr="00C50FA1">
        <w:rPr>
          <w:rFonts w:ascii="Arial" w:hAnsi="Arial" w:cs="Arial"/>
        </w:rPr>
        <w:t>Emplear la máxima diligencia en el cuidado de los bienes de la Empresa;</w:t>
      </w:r>
    </w:p>
    <w:p w14:paraId="383873A8" w14:textId="77777777" w:rsidR="00C50FA1" w:rsidRPr="00C50FA1" w:rsidRDefault="00C50FA1" w:rsidP="00C50FA1">
      <w:pPr>
        <w:pStyle w:val="Prrafodelista"/>
        <w:rPr>
          <w:rFonts w:ascii="Arial" w:hAnsi="Arial" w:cs="Arial"/>
        </w:rPr>
      </w:pPr>
    </w:p>
    <w:p w14:paraId="5D2A36FC" w14:textId="77777777" w:rsidR="006C5B6D" w:rsidRDefault="00873164">
      <w:pPr>
        <w:pStyle w:val="Prrafodelista"/>
        <w:numPr>
          <w:ilvl w:val="0"/>
          <w:numId w:val="45"/>
        </w:numPr>
        <w:spacing w:before="240"/>
        <w:rPr>
          <w:rFonts w:ascii="Arial" w:hAnsi="Arial" w:cs="Arial"/>
        </w:rPr>
      </w:pPr>
      <w:r w:rsidRPr="00C50FA1">
        <w:rPr>
          <w:rFonts w:ascii="Arial" w:hAnsi="Arial" w:cs="Arial"/>
        </w:rPr>
        <w:t xml:space="preserve">Dar aviso inmediato a sus </w:t>
      </w:r>
      <w:proofErr w:type="gramStart"/>
      <w:r w:rsidRPr="00C50FA1">
        <w:rPr>
          <w:rFonts w:ascii="Arial" w:hAnsi="Arial" w:cs="Arial"/>
        </w:rPr>
        <w:t>Jefes</w:t>
      </w:r>
      <w:proofErr w:type="gramEnd"/>
      <w:r w:rsidRPr="00C50FA1">
        <w:rPr>
          <w:rFonts w:ascii="Arial" w:hAnsi="Arial" w:cs="Arial"/>
        </w:rPr>
        <w:t>, de los incidentes, de las pérdidas, deterioros y fallas que sufran los objetos, herramientas, equipos, instalaciones y elementos de protección personal a su cargo;</w:t>
      </w:r>
    </w:p>
    <w:p w14:paraId="75AD7F8C" w14:textId="77777777" w:rsidR="00C50FA1" w:rsidRPr="00C50FA1" w:rsidRDefault="00C50FA1" w:rsidP="00C50FA1">
      <w:pPr>
        <w:pStyle w:val="Prrafodelista"/>
        <w:rPr>
          <w:rFonts w:ascii="Arial" w:hAnsi="Arial" w:cs="Arial"/>
        </w:rPr>
      </w:pPr>
    </w:p>
    <w:p w14:paraId="5FBB8D04" w14:textId="77777777" w:rsidR="00C50FA1" w:rsidRDefault="00873164">
      <w:pPr>
        <w:pStyle w:val="Prrafodelista"/>
        <w:numPr>
          <w:ilvl w:val="0"/>
          <w:numId w:val="45"/>
        </w:numPr>
        <w:spacing w:before="240"/>
        <w:rPr>
          <w:rFonts w:ascii="Arial" w:hAnsi="Arial" w:cs="Arial"/>
        </w:rPr>
      </w:pPr>
      <w:r w:rsidRPr="00C50FA1">
        <w:rPr>
          <w:rFonts w:ascii="Arial" w:hAnsi="Arial" w:cs="Arial"/>
        </w:rPr>
        <w:lastRenderedPageBreak/>
        <w:t xml:space="preserve">Registrar diariamente su hora de entrada y salida. Se considerará falta grave el hecho que un Trabajador timbre indebidamente tarjetas de otros dependientes, firme el libro a nombre de otro de sus compañeros o intercale </w:t>
      </w:r>
    </w:p>
    <w:p w14:paraId="378C59E2" w14:textId="1E528B6D" w:rsidR="006C5B6D" w:rsidRDefault="00873164" w:rsidP="00C50FA1">
      <w:pPr>
        <w:pStyle w:val="Prrafodelista"/>
        <w:spacing w:before="240"/>
        <w:ind w:left="720" w:firstLine="0"/>
        <w:rPr>
          <w:rFonts w:ascii="Arial" w:hAnsi="Arial" w:cs="Arial"/>
        </w:rPr>
      </w:pPr>
      <w:r w:rsidRPr="00C50FA1">
        <w:rPr>
          <w:rFonts w:ascii="Arial" w:hAnsi="Arial" w:cs="Arial"/>
        </w:rPr>
        <w:t>su firma con el propósito de modificar su hora de ingreso;</w:t>
      </w:r>
    </w:p>
    <w:p w14:paraId="173CA165" w14:textId="77777777" w:rsidR="00C50FA1" w:rsidRPr="00C50FA1" w:rsidRDefault="00C50FA1" w:rsidP="00C50FA1">
      <w:pPr>
        <w:pStyle w:val="Prrafodelista"/>
        <w:spacing w:before="240"/>
        <w:ind w:left="720" w:firstLine="0"/>
        <w:rPr>
          <w:rFonts w:ascii="Arial" w:hAnsi="Arial" w:cs="Arial"/>
        </w:rPr>
      </w:pPr>
    </w:p>
    <w:p w14:paraId="1E610201" w14:textId="77777777" w:rsidR="006C5B6D" w:rsidRDefault="00873164">
      <w:pPr>
        <w:pStyle w:val="Prrafodelista"/>
        <w:numPr>
          <w:ilvl w:val="0"/>
          <w:numId w:val="45"/>
        </w:numPr>
        <w:spacing w:before="240"/>
        <w:rPr>
          <w:rFonts w:ascii="Arial" w:hAnsi="Arial" w:cs="Arial"/>
        </w:rPr>
      </w:pPr>
      <w:r w:rsidRPr="00C50FA1">
        <w:rPr>
          <w:rFonts w:ascii="Arial" w:hAnsi="Arial" w:cs="Arial"/>
        </w:rPr>
        <w:t xml:space="preserve">Informar a su </w:t>
      </w:r>
      <w:proofErr w:type="gramStart"/>
      <w:r w:rsidRPr="00C50FA1">
        <w:rPr>
          <w:rFonts w:ascii="Arial" w:hAnsi="Arial" w:cs="Arial"/>
        </w:rPr>
        <w:t>Jefe</w:t>
      </w:r>
      <w:proofErr w:type="gramEnd"/>
      <w:r w:rsidRPr="00C50FA1">
        <w:rPr>
          <w:rFonts w:ascii="Arial" w:hAnsi="Arial" w:cs="Arial"/>
        </w:rPr>
        <w:t xml:space="preserve"> directo de las irregularidades que advierta en el establecimiento y/o reclamos que se le formulen;</w:t>
      </w:r>
    </w:p>
    <w:p w14:paraId="39486951" w14:textId="77777777" w:rsidR="00C50FA1" w:rsidRPr="00C50FA1" w:rsidRDefault="00C50FA1" w:rsidP="00C50FA1">
      <w:pPr>
        <w:pStyle w:val="Prrafodelista"/>
        <w:spacing w:before="240"/>
        <w:ind w:left="720" w:firstLine="0"/>
        <w:rPr>
          <w:rFonts w:ascii="Arial" w:hAnsi="Arial" w:cs="Arial"/>
        </w:rPr>
      </w:pPr>
    </w:p>
    <w:p w14:paraId="0A969E1C" w14:textId="77777777" w:rsidR="006C5B6D" w:rsidRDefault="00873164">
      <w:pPr>
        <w:pStyle w:val="Prrafodelista"/>
        <w:numPr>
          <w:ilvl w:val="0"/>
          <w:numId w:val="45"/>
        </w:numPr>
        <w:spacing w:before="240"/>
        <w:rPr>
          <w:rFonts w:ascii="Arial" w:hAnsi="Arial" w:cs="Arial"/>
        </w:rPr>
      </w:pPr>
      <w:r w:rsidRPr="00C50FA1">
        <w:rPr>
          <w:rFonts w:ascii="Arial" w:hAnsi="Arial" w:cs="Arial"/>
        </w:rPr>
        <w:t xml:space="preserve">Dar aviso, dentro de las 24 horas, al </w:t>
      </w:r>
      <w:proofErr w:type="gramStart"/>
      <w:r w:rsidRPr="00C50FA1">
        <w:rPr>
          <w:rFonts w:ascii="Arial" w:hAnsi="Arial" w:cs="Arial"/>
        </w:rPr>
        <w:t>Jefe</w:t>
      </w:r>
      <w:proofErr w:type="gramEnd"/>
      <w:r w:rsidRPr="00C50FA1">
        <w:rPr>
          <w:rFonts w:ascii="Arial" w:hAnsi="Arial" w:cs="Arial"/>
        </w:rPr>
        <w:t xml:space="preserve"> directo y al Gerente de Administración de Personal, en caso de inasistencia por enfermedad u otras causas que le impidan concurrir a su trabajo y se prolongue por más de dos días. La Empresa exigirá la presentación de la Licencia Médica correspondiente, dentro de los plazos establecidos en la legislación respectiva, a fin de tramitar oportunamente el pago del subsidio que proceda;</w:t>
      </w:r>
    </w:p>
    <w:p w14:paraId="69AD08E5" w14:textId="77777777" w:rsidR="00C50FA1" w:rsidRPr="00C50FA1" w:rsidRDefault="00C50FA1" w:rsidP="00C50FA1">
      <w:pPr>
        <w:pStyle w:val="Prrafodelista"/>
        <w:rPr>
          <w:rFonts w:ascii="Arial" w:hAnsi="Arial" w:cs="Arial"/>
        </w:rPr>
      </w:pPr>
    </w:p>
    <w:p w14:paraId="4F3C3F0F" w14:textId="77777777" w:rsidR="006C5B6D" w:rsidRDefault="00873164">
      <w:pPr>
        <w:pStyle w:val="Prrafodelista"/>
        <w:numPr>
          <w:ilvl w:val="0"/>
          <w:numId w:val="45"/>
        </w:numPr>
        <w:spacing w:before="240"/>
        <w:rPr>
          <w:rFonts w:ascii="Arial" w:hAnsi="Arial" w:cs="Arial"/>
        </w:rPr>
      </w:pPr>
      <w:r w:rsidRPr="00C50FA1">
        <w:rPr>
          <w:rFonts w:ascii="Arial" w:hAnsi="Arial" w:cs="Arial"/>
        </w:rPr>
        <w:t xml:space="preserve">Cuidar cada uno de los recintos de trabajo; comprometiéndose a dar buen uso de las instalaciones y equipos que la empresa a dispuesto para el desarrollo de sus actividades; </w:t>
      </w:r>
    </w:p>
    <w:p w14:paraId="01D50C5A" w14:textId="77777777" w:rsidR="00C50FA1" w:rsidRPr="00C50FA1" w:rsidRDefault="00C50FA1" w:rsidP="00C50FA1">
      <w:pPr>
        <w:pStyle w:val="Prrafodelista"/>
        <w:rPr>
          <w:rFonts w:ascii="Arial" w:hAnsi="Arial" w:cs="Arial"/>
        </w:rPr>
      </w:pPr>
    </w:p>
    <w:p w14:paraId="554C06B4" w14:textId="77777777" w:rsidR="006C5B6D" w:rsidRDefault="00873164">
      <w:pPr>
        <w:pStyle w:val="Prrafodelista"/>
        <w:numPr>
          <w:ilvl w:val="0"/>
          <w:numId w:val="45"/>
        </w:numPr>
        <w:spacing w:before="240"/>
        <w:rPr>
          <w:rFonts w:ascii="Arial" w:hAnsi="Arial" w:cs="Arial"/>
        </w:rPr>
      </w:pPr>
      <w:r w:rsidRPr="00C50FA1">
        <w:rPr>
          <w:rFonts w:ascii="Arial" w:hAnsi="Arial" w:cs="Arial"/>
        </w:rPr>
        <w:t>Respetar los reglamentos, instrucciones, normas de carácter general y de prevención de riesgos que se establezcan en la Empresa, particularmente los relativos al uso o ejercicio de determinados derechos o beneficios;</w:t>
      </w:r>
    </w:p>
    <w:p w14:paraId="1B71C1D9" w14:textId="77777777" w:rsidR="00C50FA1" w:rsidRPr="00C50FA1" w:rsidRDefault="00C50FA1" w:rsidP="00C50FA1">
      <w:pPr>
        <w:pStyle w:val="Prrafodelista"/>
        <w:rPr>
          <w:rFonts w:ascii="Arial" w:hAnsi="Arial" w:cs="Arial"/>
        </w:rPr>
      </w:pPr>
    </w:p>
    <w:p w14:paraId="60AA0294" w14:textId="77777777" w:rsidR="006C5B6D" w:rsidRDefault="00873164">
      <w:pPr>
        <w:pStyle w:val="Prrafodelista"/>
        <w:numPr>
          <w:ilvl w:val="0"/>
          <w:numId w:val="45"/>
        </w:numPr>
        <w:spacing w:before="240"/>
        <w:rPr>
          <w:rFonts w:ascii="Arial" w:hAnsi="Arial" w:cs="Arial"/>
        </w:rPr>
      </w:pPr>
      <w:r w:rsidRPr="00C50FA1">
        <w:rPr>
          <w:rFonts w:ascii="Arial" w:hAnsi="Arial" w:cs="Arial"/>
        </w:rPr>
        <w:t>La buena presentación personal es obligación de todo Trabajador que se desempeñe en la Empresa, considerando que entregan la imagen del establecimiento al público; si se trata de secciones con uniforme, éste debe usarse completo, limpio y en orden;</w:t>
      </w:r>
    </w:p>
    <w:p w14:paraId="0DFE976C" w14:textId="77777777" w:rsidR="00C50FA1" w:rsidRPr="00C50FA1" w:rsidRDefault="00C50FA1" w:rsidP="00C50FA1">
      <w:pPr>
        <w:pStyle w:val="Prrafodelista"/>
        <w:rPr>
          <w:rFonts w:ascii="Arial" w:hAnsi="Arial" w:cs="Arial"/>
        </w:rPr>
      </w:pPr>
    </w:p>
    <w:p w14:paraId="7531C3C6" w14:textId="77777777" w:rsidR="006C5B6D" w:rsidRDefault="00873164">
      <w:pPr>
        <w:pStyle w:val="Prrafodelista"/>
        <w:numPr>
          <w:ilvl w:val="0"/>
          <w:numId w:val="45"/>
        </w:numPr>
        <w:spacing w:before="240"/>
        <w:rPr>
          <w:rFonts w:ascii="Arial" w:hAnsi="Arial" w:cs="Arial"/>
        </w:rPr>
      </w:pPr>
      <w:r w:rsidRPr="00C50FA1">
        <w:rPr>
          <w:rFonts w:ascii="Arial" w:hAnsi="Arial" w:cs="Arial"/>
        </w:rPr>
        <w:t>Cumplir con las órdenes que entregue su supervisor, para la ejecución de su trabajo;</w:t>
      </w:r>
    </w:p>
    <w:p w14:paraId="16D9B5F4" w14:textId="77777777" w:rsidR="00C50FA1" w:rsidRPr="00C50FA1" w:rsidRDefault="00C50FA1" w:rsidP="00C50FA1">
      <w:pPr>
        <w:pStyle w:val="Prrafodelista"/>
        <w:rPr>
          <w:rFonts w:ascii="Arial" w:hAnsi="Arial" w:cs="Arial"/>
        </w:rPr>
      </w:pPr>
    </w:p>
    <w:p w14:paraId="1130853C" w14:textId="77777777" w:rsidR="006C5B6D" w:rsidRDefault="00873164">
      <w:pPr>
        <w:pStyle w:val="Prrafodelista"/>
        <w:numPr>
          <w:ilvl w:val="0"/>
          <w:numId w:val="45"/>
        </w:numPr>
        <w:spacing w:before="240"/>
        <w:rPr>
          <w:rFonts w:ascii="Arial" w:hAnsi="Arial" w:cs="Arial"/>
        </w:rPr>
      </w:pPr>
      <w:r w:rsidRPr="00C50FA1">
        <w:rPr>
          <w:rFonts w:ascii="Arial" w:hAnsi="Arial" w:cs="Arial"/>
        </w:rPr>
        <w:t xml:space="preserve">El Trabajador no puede abandonar su puesto de trabajo de manera intempestiva y sin aviso previo, </w:t>
      </w:r>
      <w:proofErr w:type="gramStart"/>
      <w:r w:rsidRPr="00C50FA1">
        <w:rPr>
          <w:rFonts w:ascii="Arial" w:hAnsi="Arial" w:cs="Arial"/>
        </w:rPr>
        <w:t>de acuerdo a</w:t>
      </w:r>
      <w:proofErr w:type="gramEnd"/>
      <w:r w:rsidRPr="00C50FA1">
        <w:rPr>
          <w:rFonts w:ascii="Arial" w:hAnsi="Arial" w:cs="Arial"/>
        </w:rPr>
        <w:t xml:space="preserve"> lo establecido en el Código del Trabajo; </w:t>
      </w:r>
    </w:p>
    <w:p w14:paraId="790E55ED" w14:textId="77777777" w:rsidR="00C50FA1" w:rsidRPr="00C50FA1" w:rsidRDefault="00C50FA1" w:rsidP="00C50FA1">
      <w:pPr>
        <w:pStyle w:val="Prrafodelista"/>
        <w:rPr>
          <w:rFonts w:ascii="Arial" w:hAnsi="Arial" w:cs="Arial"/>
        </w:rPr>
      </w:pPr>
    </w:p>
    <w:p w14:paraId="0D73FD7B" w14:textId="77777777" w:rsidR="006C5B6D" w:rsidRDefault="00873164">
      <w:pPr>
        <w:pStyle w:val="Prrafodelista"/>
        <w:numPr>
          <w:ilvl w:val="0"/>
          <w:numId w:val="45"/>
        </w:numPr>
        <w:spacing w:before="240"/>
        <w:rPr>
          <w:rFonts w:ascii="Arial" w:hAnsi="Arial" w:cs="Arial"/>
        </w:rPr>
      </w:pPr>
      <w:r w:rsidRPr="00C50FA1">
        <w:rPr>
          <w:rFonts w:ascii="Arial" w:hAnsi="Arial" w:cs="Arial"/>
        </w:rPr>
        <w:t>Presentarse a trabajar en óptimo estado de aseo y presentación personal, lo cual debe mantenerse durante todo el tiempo que se encuentre trabajando;</w:t>
      </w:r>
    </w:p>
    <w:p w14:paraId="75E2A5B0" w14:textId="77777777" w:rsidR="00C50FA1" w:rsidRPr="00C50FA1" w:rsidRDefault="00C50FA1" w:rsidP="00C50FA1">
      <w:pPr>
        <w:pStyle w:val="Prrafodelista"/>
        <w:rPr>
          <w:rFonts w:ascii="Arial" w:hAnsi="Arial" w:cs="Arial"/>
        </w:rPr>
      </w:pPr>
    </w:p>
    <w:p w14:paraId="63E643FB" w14:textId="77777777" w:rsidR="00C50FA1" w:rsidRDefault="00873164">
      <w:pPr>
        <w:pStyle w:val="Prrafodelista"/>
        <w:numPr>
          <w:ilvl w:val="0"/>
          <w:numId w:val="45"/>
        </w:numPr>
        <w:spacing w:before="240"/>
        <w:rPr>
          <w:rFonts w:ascii="Arial" w:hAnsi="Arial" w:cs="Arial"/>
        </w:rPr>
      </w:pPr>
      <w:r w:rsidRPr="00C50FA1">
        <w:rPr>
          <w:rFonts w:ascii="Arial" w:hAnsi="Arial" w:cs="Arial"/>
        </w:rPr>
        <w:t xml:space="preserve">Todo Trabajador que desempeñe permanentemente sus labores en espacios al aire libre, deberá usar obligatoriamente los elementos que le sean proporcionados por la empresa para su protección contra la radiación solar; </w:t>
      </w:r>
    </w:p>
    <w:p w14:paraId="13CADAD7" w14:textId="77777777" w:rsidR="00C50FA1" w:rsidRPr="00C50FA1" w:rsidRDefault="00C50FA1" w:rsidP="00C50FA1">
      <w:pPr>
        <w:pStyle w:val="Prrafodelista"/>
        <w:rPr>
          <w:rFonts w:ascii="Arial" w:hAnsi="Arial" w:cs="Arial"/>
        </w:rPr>
      </w:pPr>
    </w:p>
    <w:p w14:paraId="0FD5E9FE" w14:textId="54372DD6" w:rsidR="006C5B6D" w:rsidRDefault="00873164">
      <w:pPr>
        <w:pStyle w:val="Prrafodelista"/>
        <w:numPr>
          <w:ilvl w:val="0"/>
          <w:numId w:val="45"/>
        </w:numPr>
        <w:spacing w:before="240"/>
        <w:ind w:left="709"/>
        <w:rPr>
          <w:rFonts w:ascii="Arial" w:hAnsi="Arial" w:cs="Arial"/>
        </w:rPr>
      </w:pPr>
      <w:r w:rsidRPr="00C50FA1">
        <w:rPr>
          <w:rFonts w:ascii="Arial" w:hAnsi="Arial" w:cs="Arial"/>
        </w:rPr>
        <w:t>Toda manipulación de transporte o sostén de carga y descarga cuyo levantamiento, colocación, empuje, tracción, porte o desplazamiento exija esfuerzo físico de uno o varios trabajadores, deberá efectuarse cumpliendo estrictamente las normas que a continuación se indican, según las circunstancias que en cada caso que se señalan:</w:t>
      </w:r>
    </w:p>
    <w:p w14:paraId="784DC1A3" w14:textId="77777777" w:rsidR="00C50FA1" w:rsidRPr="00C50FA1" w:rsidRDefault="00C50FA1" w:rsidP="00C50FA1">
      <w:pPr>
        <w:pStyle w:val="Prrafodelista"/>
        <w:rPr>
          <w:rFonts w:ascii="Arial" w:hAnsi="Arial" w:cs="Arial"/>
        </w:rPr>
      </w:pPr>
    </w:p>
    <w:p w14:paraId="1C7E7C3C" w14:textId="21316BBD" w:rsidR="006C5B6D" w:rsidRDefault="00873164">
      <w:pPr>
        <w:pStyle w:val="Prrafodelista"/>
        <w:numPr>
          <w:ilvl w:val="0"/>
          <w:numId w:val="45"/>
        </w:numPr>
        <w:spacing w:before="240"/>
        <w:rPr>
          <w:rFonts w:ascii="Arial" w:hAnsi="Arial" w:cs="Arial"/>
        </w:rPr>
      </w:pPr>
      <w:r w:rsidRPr="00C50FA1">
        <w:rPr>
          <w:rFonts w:ascii="Arial" w:hAnsi="Arial" w:cs="Arial"/>
        </w:rPr>
        <w:t xml:space="preserve">Si la manipulación manual es inevitable y las ayudas mecánicas no pueden usarse, no se permitirá que se opere con cargas superiores a </w:t>
      </w:r>
      <w:r w:rsidR="004F6DE6" w:rsidRPr="00C50FA1">
        <w:rPr>
          <w:rFonts w:ascii="Arial" w:hAnsi="Arial" w:cs="Arial"/>
        </w:rPr>
        <w:t>25</w:t>
      </w:r>
      <w:r w:rsidRPr="00C50FA1">
        <w:rPr>
          <w:rFonts w:ascii="Arial" w:hAnsi="Arial" w:cs="Arial"/>
        </w:rPr>
        <w:t xml:space="preserve"> kilogramos por persona.</w:t>
      </w:r>
    </w:p>
    <w:p w14:paraId="28F0EC9A" w14:textId="77777777" w:rsidR="00C50FA1" w:rsidRPr="00C50FA1" w:rsidRDefault="00C50FA1" w:rsidP="00C50FA1">
      <w:pPr>
        <w:pStyle w:val="Prrafodelista"/>
        <w:rPr>
          <w:rFonts w:ascii="Arial" w:hAnsi="Arial" w:cs="Arial"/>
        </w:rPr>
      </w:pPr>
    </w:p>
    <w:p w14:paraId="3B70BDCC" w14:textId="77777777" w:rsidR="006C5B6D" w:rsidRDefault="00873164">
      <w:pPr>
        <w:pStyle w:val="Prrafodelista"/>
        <w:numPr>
          <w:ilvl w:val="0"/>
          <w:numId w:val="45"/>
        </w:numPr>
        <w:spacing w:before="240"/>
        <w:rPr>
          <w:rFonts w:ascii="Arial" w:hAnsi="Arial" w:cs="Arial"/>
        </w:rPr>
      </w:pPr>
      <w:r w:rsidRPr="00C50FA1">
        <w:rPr>
          <w:rFonts w:ascii="Arial" w:hAnsi="Arial" w:cs="Arial"/>
        </w:rPr>
        <w:t>Se prohíben las operaciones de carga y descarga manual a las mujeres embarazadas.</w:t>
      </w:r>
    </w:p>
    <w:p w14:paraId="7CCAC9EF" w14:textId="77777777" w:rsidR="00C50FA1" w:rsidRPr="00C50FA1" w:rsidRDefault="00C50FA1" w:rsidP="00C50FA1">
      <w:pPr>
        <w:pStyle w:val="Prrafodelista"/>
        <w:rPr>
          <w:rFonts w:ascii="Arial" w:hAnsi="Arial" w:cs="Arial"/>
        </w:rPr>
      </w:pPr>
    </w:p>
    <w:p w14:paraId="6F2E1732" w14:textId="77777777" w:rsidR="006C5B6D" w:rsidRDefault="00873164">
      <w:pPr>
        <w:pStyle w:val="Prrafodelista"/>
        <w:numPr>
          <w:ilvl w:val="0"/>
          <w:numId w:val="45"/>
        </w:numPr>
        <w:spacing w:before="240"/>
        <w:rPr>
          <w:rFonts w:ascii="Arial" w:hAnsi="Arial" w:cs="Arial"/>
        </w:rPr>
      </w:pPr>
      <w:r w:rsidRPr="00C50FA1">
        <w:rPr>
          <w:rFonts w:ascii="Arial" w:hAnsi="Arial" w:cs="Arial"/>
        </w:rPr>
        <w:t>Los menores de 18 años y las mujeres no podrán llevar, transportar, cargar, arrastrar o empujar manualmente, y sin ayuda mecánica, cargas superiores a 20 kilogramos.</w:t>
      </w:r>
    </w:p>
    <w:p w14:paraId="7E0FC55D" w14:textId="77777777" w:rsidR="00C50FA1" w:rsidRPr="00C50FA1" w:rsidRDefault="00C50FA1" w:rsidP="00C50FA1">
      <w:pPr>
        <w:pStyle w:val="Prrafodelista"/>
        <w:rPr>
          <w:rFonts w:ascii="Arial" w:hAnsi="Arial" w:cs="Arial"/>
        </w:rPr>
      </w:pPr>
    </w:p>
    <w:p w14:paraId="563CBC12" w14:textId="77777777" w:rsidR="006C5B6D" w:rsidRPr="00C50FA1" w:rsidRDefault="00873164">
      <w:pPr>
        <w:pStyle w:val="Prrafodelista"/>
        <w:numPr>
          <w:ilvl w:val="0"/>
          <w:numId w:val="45"/>
        </w:numPr>
        <w:spacing w:before="240" w:after="0"/>
        <w:rPr>
          <w:rFonts w:ascii="Arial" w:hAnsi="Arial" w:cs="Arial"/>
        </w:rPr>
      </w:pPr>
      <w:r w:rsidRPr="00C50FA1">
        <w:rPr>
          <w:rFonts w:ascii="Arial" w:hAnsi="Arial" w:cs="Arial"/>
        </w:rPr>
        <w:t>Los contenedores de residuos peligrosos sólo podrán ser movidos manualmente si su peso total incluido el contenido, no excede de 30 kilogramos. Si dicho peso fuese superior, se deberán mover con equipamiento mecánico.</w:t>
      </w:r>
      <w:bookmarkStart w:id="47" w:name="_Toc290373720"/>
    </w:p>
    <w:p w14:paraId="2BABDED1" w14:textId="77777777" w:rsidR="00BC4F18" w:rsidRPr="006B6A62" w:rsidRDefault="00BC4F18" w:rsidP="00BC4F18">
      <w:pPr>
        <w:jc w:val="both"/>
        <w:rPr>
          <w:rFonts w:ascii="Arial" w:hAnsi="Arial" w:cs="Arial"/>
        </w:rPr>
      </w:pPr>
    </w:p>
    <w:p w14:paraId="7307CF62" w14:textId="77777777" w:rsidR="006C5B6D" w:rsidRPr="00BC4F18" w:rsidRDefault="00873164" w:rsidP="00BD1FA8">
      <w:pPr>
        <w:spacing w:before="240"/>
        <w:jc w:val="both"/>
        <w:rPr>
          <w:rFonts w:ascii="Arial" w:hAnsi="Arial" w:cs="Arial"/>
          <w:b/>
          <w:bCs/>
        </w:rPr>
      </w:pPr>
      <w:r w:rsidRPr="00BC4F18">
        <w:rPr>
          <w:rFonts w:ascii="Arial" w:hAnsi="Arial" w:cs="Arial"/>
          <w:b/>
          <w:bCs/>
        </w:rPr>
        <w:t>RESPONSABILIDADES DE LAS JEFATURAS</w:t>
      </w:r>
      <w:bookmarkEnd w:id="47"/>
    </w:p>
    <w:p w14:paraId="0DABE26F"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 xml:space="preserve">Será responsabilidad de todo </w:t>
      </w:r>
      <w:r w:rsidRPr="006B6A62">
        <w:rPr>
          <w:rFonts w:ascii="Arial" w:hAnsi="Arial" w:cs="Arial"/>
        </w:rPr>
        <w:t>trabajador</w:t>
      </w:r>
      <w:r w:rsidRPr="006B6A62">
        <w:rPr>
          <w:rFonts w:ascii="Arial" w:hAnsi="Arial" w:cs="Arial"/>
          <w:color w:val="000000"/>
          <w:spacing w:val="-3"/>
        </w:rPr>
        <w:t xml:space="preserve"> que cuente con personal bajo su cargo, velar por la aplicación de las técnicas de prevención de riesgos, especialmente lo siguiente:</w:t>
      </w:r>
    </w:p>
    <w:p w14:paraId="4384F799" w14:textId="06DF10DD" w:rsidR="009664E3" w:rsidRDefault="00873164">
      <w:pPr>
        <w:pStyle w:val="Prrafodelista"/>
        <w:numPr>
          <w:ilvl w:val="0"/>
          <w:numId w:val="46"/>
        </w:numPr>
        <w:spacing w:before="240"/>
        <w:rPr>
          <w:rFonts w:ascii="Arial" w:hAnsi="Arial" w:cs="Arial"/>
        </w:rPr>
      </w:pPr>
      <w:r w:rsidRPr="009664E3">
        <w:rPr>
          <w:rFonts w:ascii="Arial" w:hAnsi="Arial" w:cs="Arial"/>
        </w:rPr>
        <w:t>Procurar la capacitación que necesite el personal a su cargo.</w:t>
      </w:r>
    </w:p>
    <w:p w14:paraId="4B0DAFEB" w14:textId="77777777" w:rsidR="009664E3" w:rsidRPr="009664E3" w:rsidRDefault="009664E3" w:rsidP="009664E3">
      <w:pPr>
        <w:pStyle w:val="Prrafodelista"/>
        <w:spacing w:before="240"/>
        <w:ind w:left="720" w:firstLine="0"/>
        <w:rPr>
          <w:rFonts w:ascii="Arial" w:hAnsi="Arial" w:cs="Arial"/>
        </w:rPr>
      </w:pPr>
    </w:p>
    <w:p w14:paraId="4792DC64" w14:textId="77777777" w:rsidR="006C5B6D" w:rsidRDefault="00873164">
      <w:pPr>
        <w:pStyle w:val="Prrafodelista"/>
        <w:numPr>
          <w:ilvl w:val="0"/>
          <w:numId w:val="46"/>
        </w:numPr>
        <w:spacing w:before="240"/>
        <w:rPr>
          <w:rFonts w:ascii="Arial" w:hAnsi="Arial" w:cs="Arial"/>
        </w:rPr>
      </w:pPr>
      <w:r w:rsidRPr="009664E3">
        <w:rPr>
          <w:rFonts w:ascii="Arial" w:hAnsi="Arial" w:cs="Arial"/>
        </w:rPr>
        <w:t>Corregir, en forma inmediata, al Trabajador que aplica una práctica incorrecta.</w:t>
      </w:r>
    </w:p>
    <w:p w14:paraId="7F6D24E9" w14:textId="77777777" w:rsidR="009664E3" w:rsidRPr="009664E3" w:rsidRDefault="009664E3" w:rsidP="009664E3">
      <w:pPr>
        <w:pStyle w:val="Prrafodelista"/>
        <w:rPr>
          <w:rFonts w:ascii="Arial" w:hAnsi="Arial" w:cs="Arial"/>
        </w:rPr>
      </w:pPr>
    </w:p>
    <w:p w14:paraId="681DC670" w14:textId="77777777" w:rsidR="006C5B6D" w:rsidRDefault="00873164">
      <w:pPr>
        <w:pStyle w:val="Prrafodelista"/>
        <w:numPr>
          <w:ilvl w:val="0"/>
          <w:numId w:val="46"/>
        </w:numPr>
        <w:spacing w:before="240"/>
        <w:rPr>
          <w:rFonts w:ascii="Arial" w:hAnsi="Arial" w:cs="Arial"/>
        </w:rPr>
      </w:pPr>
      <w:r w:rsidRPr="009664E3">
        <w:rPr>
          <w:rFonts w:ascii="Arial" w:hAnsi="Arial" w:cs="Arial"/>
        </w:rPr>
        <w:t>Mantener los puestos de trabajo, equipos, herramientas e instalaciones en condiciones correctas.</w:t>
      </w:r>
    </w:p>
    <w:p w14:paraId="61A1FAB9" w14:textId="77777777" w:rsidR="009664E3" w:rsidRPr="009664E3" w:rsidRDefault="009664E3" w:rsidP="009664E3">
      <w:pPr>
        <w:pStyle w:val="Prrafodelista"/>
        <w:rPr>
          <w:rFonts w:ascii="Arial" w:hAnsi="Arial" w:cs="Arial"/>
        </w:rPr>
      </w:pPr>
    </w:p>
    <w:p w14:paraId="595295EC" w14:textId="77777777" w:rsidR="006C5B6D" w:rsidRPr="009664E3" w:rsidRDefault="00873164">
      <w:pPr>
        <w:pStyle w:val="Prrafodelista"/>
        <w:numPr>
          <w:ilvl w:val="0"/>
          <w:numId w:val="46"/>
        </w:numPr>
        <w:spacing w:before="240"/>
        <w:rPr>
          <w:rFonts w:ascii="Arial" w:hAnsi="Arial" w:cs="Arial"/>
        </w:rPr>
      </w:pPr>
      <w:r w:rsidRPr="009664E3">
        <w:rPr>
          <w:rFonts w:ascii="Arial" w:hAnsi="Arial" w:cs="Arial"/>
        </w:rPr>
        <w:t>Investigar, analizar y aplicar las acciones correctivas y preventivas correspondientes a los accidentes de trabajo.</w:t>
      </w:r>
    </w:p>
    <w:p w14:paraId="504E5367" w14:textId="77777777" w:rsidR="006C5B6D" w:rsidRDefault="00873164">
      <w:pPr>
        <w:pStyle w:val="Prrafodelista"/>
        <w:numPr>
          <w:ilvl w:val="0"/>
          <w:numId w:val="46"/>
        </w:numPr>
        <w:spacing w:before="240"/>
        <w:rPr>
          <w:rFonts w:ascii="Arial" w:hAnsi="Arial" w:cs="Arial"/>
        </w:rPr>
      </w:pPr>
      <w:r w:rsidRPr="009664E3">
        <w:rPr>
          <w:rFonts w:ascii="Arial" w:hAnsi="Arial" w:cs="Arial"/>
        </w:rPr>
        <w:t>Controlar el uso adecuado de los equipos de protección personal.</w:t>
      </w:r>
    </w:p>
    <w:p w14:paraId="1F819C10" w14:textId="77777777" w:rsidR="009664E3" w:rsidRDefault="009664E3" w:rsidP="009664E3">
      <w:pPr>
        <w:pStyle w:val="Prrafodelista"/>
        <w:spacing w:before="240"/>
        <w:ind w:left="720" w:firstLine="0"/>
        <w:rPr>
          <w:rFonts w:ascii="Arial" w:hAnsi="Arial" w:cs="Arial"/>
        </w:rPr>
      </w:pPr>
    </w:p>
    <w:p w14:paraId="67E279FF" w14:textId="77777777" w:rsidR="006C5B6D" w:rsidRDefault="00873164">
      <w:pPr>
        <w:pStyle w:val="Prrafodelista"/>
        <w:numPr>
          <w:ilvl w:val="0"/>
          <w:numId w:val="46"/>
        </w:numPr>
        <w:spacing w:before="240"/>
        <w:rPr>
          <w:rFonts w:ascii="Arial" w:hAnsi="Arial" w:cs="Arial"/>
        </w:rPr>
      </w:pPr>
      <w:r w:rsidRPr="009664E3">
        <w:rPr>
          <w:rFonts w:ascii="Arial" w:hAnsi="Arial" w:cs="Arial"/>
        </w:rPr>
        <w:t xml:space="preserve">Instruir adecuadamente a los Trabajadores nuevos en seguridad básica y </w:t>
      </w:r>
      <w:r w:rsidRPr="009664E3">
        <w:rPr>
          <w:rFonts w:ascii="Arial" w:hAnsi="Arial" w:cs="Arial"/>
        </w:rPr>
        <w:lastRenderedPageBreak/>
        <w:t>métodos de trabajo correcto.</w:t>
      </w:r>
    </w:p>
    <w:p w14:paraId="2AEEB684" w14:textId="77777777" w:rsidR="009664E3" w:rsidRPr="009664E3" w:rsidRDefault="009664E3" w:rsidP="009664E3">
      <w:pPr>
        <w:pStyle w:val="Prrafodelista"/>
        <w:rPr>
          <w:rFonts w:ascii="Arial" w:hAnsi="Arial" w:cs="Arial"/>
        </w:rPr>
      </w:pPr>
    </w:p>
    <w:p w14:paraId="766F14D5" w14:textId="77777777" w:rsidR="006C5B6D" w:rsidRPr="009664E3" w:rsidRDefault="00873164">
      <w:pPr>
        <w:pStyle w:val="Prrafodelista"/>
        <w:numPr>
          <w:ilvl w:val="0"/>
          <w:numId w:val="46"/>
        </w:numPr>
        <w:spacing w:before="240"/>
        <w:rPr>
          <w:rFonts w:ascii="Arial" w:hAnsi="Arial" w:cs="Arial"/>
        </w:rPr>
      </w:pPr>
      <w:r w:rsidRPr="009664E3">
        <w:rPr>
          <w:rFonts w:ascii="Arial" w:hAnsi="Arial" w:cs="Arial"/>
        </w:rPr>
        <w:t>Preocuparse que los Trabajadores lesionados reciban atención médica oportuna.</w:t>
      </w:r>
    </w:p>
    <w:p w14:paraId="424CC06C"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b/>
          <w:color w:val="000000"/>
          <w:spacing w:val="-3"/>
        </w:rPr>
        <w:t>Artículo 104º:</w:t>
      </w:r>
      <w:r w:rsidRPr="006B6A62">
        <w:rPr>
          <w:rFonts w:ascii="Arial" w:hAnsi="Arial" w:cs="Arial"/>
          <w:color w:val="000000"/>
          <w:spacing w:val="-3"/>
        </w:rPr>
        <w:t xml:space="preserve"> Son obligaciones del Empleador:</w:t>
      </w:r>
    </w:p>
    <w:p w14:paraId="3A4582F9" w14:textId="77777777" w:rsidR="006C5B6D" w:rsidRDefault="00873164">
      <w:pPr>
        <w:pStyle w:val="Prrafodelista"/>
        <w:numPr>
          <w:ilvl w:val="0"/>
          <w:numId w:val="47"/>
        </w:numPr>
        <w:spacing w:before="240"/>
        <w:rPr>
          <w:rFonts w:ascii="Arial" w:hAnsi="Arial" w:cs="Arial"/>
        </w:rPr>
      </w:pPr>
      <w:r w:rsidRPr="009664E3">
        <w:rPr>
          <w:rFonts w:ascii="Arial" w:hAnsi="Arial" w:cs="Arial"/>
        </w:rPr>
        <w:t>Informar oportuna y convenientemente a todos sus trabajadores acerca de los riesgos que entrañan sus labores, de las medidas preventivas y de los métodos de trabajo correctos.</w:t>
      </w:r>
    </w:p>
    <w:p w14:paraId="4AA04577" w14:textId="77777777" w:rsidR="009664E3" w:rsidRPr="009664E3" w:rsidRDefault="009664E3" w:rsidP="009664E3">
      <w:pPr>
        <w:pStyle w:val="Prrafodelista"/>
        <w:spacing w:before="240"/>
        <w:ind w:left="720" w:firstLine="0"/>
        <w:rPr>
          <w:rFonts w:ascii="Arial" w:hAnsi="Arial" w:cs="Arial"/>
        </w:rPr>
      </w:pPr>
    </w:p>
    <w:p w14:paraId="17BE6832" w14:textId="77777777" w:rsidR="006C5B6D" w:rsidRDefault="00873164">
      <w:pPr>
        <w:pStyle w:val="Prrafodelista"/>
        <w:numPr>
          <w:ilvl w:val="0"/>
          <w:numId w:val="47"/>
        </w:numPr>
        <w:spacing w:before="240"/>
        <w:rPr>
          <w:rFonts w:ascii="Arial" w:hAnsi="Arial" w:cs="Arial"/>
        </w:rPr>
      </w:pPr>
      <w:r w:rsidRPr="009664E3">
        <w:rPr>
          <w:rFonts w:ascii="Arial" w:hAnsi="Arial" w:cs="Arial"/>
        </w:rPr>
        <w:t>Los riesgos son los inherentes a la actividad que desarrolla la empresa.</w:t>
      </w:r>
    </w:p>
    <w:p w14:paraId="365443DC" w14:textId="77777777" w:rsidR="009664E3" w:rsidRPr="009664E3" w:rsidRDefault="009664E3" w:rsidP="009664E3">
      <w:pPr>
        <w:pStyle w:val="Prrafodelista"/>
        <w:rPr>
          <w:rFonts w:ascii="Arial" w:hAnsi="Arial" w:cs="Arial"/>
        </w:rPr>
      </w:pPr>
    </w:p>
    <w:p w14:paraId="7EB0028E" w14:textId="77777777" w:rsidR="006C5B6D" w:rsidRDefault="00873164">
      <w:pPr>
        <w:pStyle w:val="Prrafodelista"/>
        <w:numPr>
          <w:ilvl w:val="0"/>
          <w:numId w:val="47"/>
        </w:numPr>
        <w:spacing w:before="240"/>
        <w:rPr>
          <w:rFonts w:ascii="Arial" w:hAnsi="Arial" w:cs="Arial"/>
        </w:rPr>
      </w:pPr>
      <w:r w:rsidRPr="009664E3">
        <w:rPr>
          <w:rFonts w:ascii="Arial" w:hAnsi="Arial" w:cs="Arial"/>
        </w:rPr>
        <w:t xml:space="preserve">Especialmente, debe informar a los trabajadores acerca de los elementos, productos y sustancias que deba utilizar en los procesos de producción o en su trabajo, sobre la identificación de </w:t>
      </w:r>
      <w:proofErr w:type="gramStart"/>
      <w:r w:rsidRPr="009664E3">
        <w:rPr>
          <w:rFonts w:ascii="Arial" w:hAnsi="Arial" w:cs="Arial"/>
        </w:rPr>
        <w:t>los mismos</w:t>
      </w:r>
      <w:proofErr w:type="gramEnd"/>
      <w:r w:rsidRPr="009664E3">
        <w:rPr>
          <w:rFonts w:ascii="Arial" w:hAnsi="Arial" w:cs="Arial"/>
        </w:rPr>
        <w:t>, sobre los límites de exposición permisibles de esos productos, acerca de los peligros para la salud y sobre las medidas de control y de prevención que deben adoptar para evitar tales riesgos.</w:t>
      </w:r>
    </w:p>
    <w:p w14:paraId="2CFBB66D" w14:textId="77777777" w:rsidR="009664E3" w:rsidRPr="009664E3" w:rsidRDefault="009664E3" w:rsidP="009664E3">
      <w:pPr>
        <w:pStyle w:val="Prrafodelista"/>
        <w:rPr>
          <w:rFonts w:ascii="Arial" w:hAnsi="Arial" w:cs="Arial"/>
        </w:rPr>
      </w:pPr>
    </w:p>
    <w:p w14:paraId="415EEADC" w14:textId="77777777" w:rsidR="006C5B6D" w:rsidRDefault="00873164">
      <w:pPr>
        <w:pStyle w:val="Prrafodelista"/>
        <w:numPr>
          <w:ilvl w:val="0"/>
          <w:numId w:val="47"/>
        </w:numPr>
        <w:spacing w:before="240"/>
        <w:rPr>
          <w:rFonts w:ascii="Arial" w:hAnsi="Arial" w:cs="Arial"/>
        </w:rPr>
      </w:pPr>
      <w:r w:rsidRPr="009664E3">
        <w:rPr>
          <w:rFonts w:ascii="Arial" w:hAnsi="Arial" w:cs="Arial"/>
        </w:rPr>
        <w:t>Los empleadores deberán mantener los equipos y dispositivos técnicamente necesarios para reducir a niveles mínimos los riesgos que puedan presentarse en los sitios de trabajo.</w:t>
      </w:r>
    </w:p>
    <w:p w14:paraId="5993CB98" w14:textId="77777777" w:rsidR="009664E3" w:rsidRPr="009664E3" w:rsidRDefault="009664E3" w:rsidP="009664E3">
      <w:pPr>
        <w:pStyle w:val="Prrafodelista"/>
        <w:rPr>
          <w:rFonts w:ascii="Arial" w:hAnsi="Arial" w:cs="Arial"/>
        </w:rPr>
      </w:pPr>
    </w:p>
    <w:p w14:paraId="7164DBB3" w14:textId="77777777" w:rsidR="006C5B6D" w:rsidRDefault="00873164">
      <w:pPr>
        <w:pStyle w:val="Prrafodelista"/>
        <w:numPr>
          <w:ilvl w:val="0"/>
          <w:numId w:val="47"/>
        </w:numPr>
        <w:spacing w:before="240"/>
        <w:rPr>
          <w:rFonts w:ascii="Arial" w:hAnsi="Arial" w:cs="Arial"/>
        </w:rPr>
      </w:pPr>
      <w:r w:rsidRPr="009664E3">
        <w:rPr>
          <w:rFonts w:ascii="Arial" w:hAnsi="Arial" w:cs="Arial"/>
        </w:rPr>
        <w:t>Los empleadores deberán dar cumplimiento a las obligaciones que establecen el inciso primero y segundo de este punto, a través del Comité Paritario de Higiene y Seguridad y del Experto en Prevención de Riesgos, si este último corresponde, al momento de contratar a los trabajadores o de crear actividades que implican riesgos.</w:t>
      </w:r>
    </w:p>
    <w:p w14:paraId="549EE597" w14:textId="77777777" w:rsidR="009664E3" w:rsidRPr="009664E3" w:rsidRDefault="009664E3" w:rsidP="009664E3">
      <w:pPr>
        <w:pStyle w:val="Prrafodelista"/>
        <w:rPr>
          <w:rFonts w:ascii="Arial" w:hAnsi="Arial" w:cs="Arial"/>
        </w:rPr>
      </w:pPr>
    </w:p>
    <w:p w14:paraId="454D63CE" w14:textId="77777777" w:rsidR="006C5B6D" w:rsidRDefault="00873164">
      <w:pPr>
        <w:pStyle w:val="Prrafodelista"/>
        <w:numPr>
          <w:ilvl w:val="0"/>
          <w:numId w:val="47"/>
        </w:numPr>
        <w:spacing w:before="240"/>
        <w:rPr>
          <w:rFonts w:ascii="Arial" w:hAnsi="Arial" w:cs="Arial"/>
        </w:rPr>
      </w:pPr>
      <w:r w:rsidRPr="009664E3">
        <w:rPr>
          <w:rFonts w:ascii="Arial" w:hAnsi="Arial" w:cs="Arial"/>
        </w:rPr>
        <w:t xml:space="preserve">La Empresa estará obligada a tomar todas las medidas necesarias para proteger eficazmente la vida y salud de los trabajadores manteniendo las condiciones adecuadas de higiene y seguridad en las faenas, como también los implementos necesarios para prevenir accidentes y enfermedades profesionales. Deberá asimismo prestar o garantizar los elementos necesarios para que los trabajadores en caso de accidentes o emergencias puedan acceder a una oportuna y adecuada atención médica, hospitalaria y farmacéutica. </w:t>
      </w:r>
      <w:proofErr w:type="gramStart"/>
      <w:r w:rsidRPr="009664E3">
        <w:rPr>
          <w:rFonts w:ascii="Arial" w:hAnsi="Arial" w:cs="Arial"/>
        </w:rPr>
        <w:t>De acuerdo a</w:t>
      </w:r>
      <w:proofErr w:type="gramEnd"/>
      <w:r w:rsidRPr="009664E3">
        <w:rPr>
          <w:rFonts w:ascii="Arial" w:hAnsi="Arial" w:cs="Arial"/>
        </w:rPr>
        <w:t xml:space="preserve"> las disposiciones legales vigentes, la empresa está obligada a proteger a todo su personal de los riesgos del trabajo, entregándoles sin costo alguno para ellos, pero a su cargo, diferentes tipos de protecciones personales.</w:t>
      </w:r>
    </w:p>
    <w:p w14:paraId="37FF2D1B" w14:textId="77777777" w:rsidR="009664E3" w:rsidRPr="009664E3" w:rsidRDefault="009664E3" w:rsidP="009664E3">
      <w:pPr>
        <w:pStyle w:val="Prrafodelista"/>
        <w:rPr>
          <w:rFonts w:ascii="Arial" w:hAnsi="Arial" w:cs="Arial"/>
        </w:rPr>
      </w:pPr>
    </w:p>
    <w:p w14:paraId="44FAA064" w14:textId="77777777" w:rsidR="006C5B6D" w:rsidRDefault="00873164">
      <w:pPr>
        <w:pStyle w:val="Prrafodelista"/>
        <w:numPr>
          <w:ilvl w:val="0"/>
          <w:numId w:val="47"/>
        </w:numPr>
        <w:spacing w:before="240"/>
        <w:rPr>
          <w:rFonts w:ascii="Arial" w:hAnsi="Arial" w:cs="Arial"/>
        </w:rPr>
      </w:pPr>
      <w:r w:rsidRPr="009664E3">
        <w:rPr>
          <w:rFonts w:ascii="Arial" w:hAnsi="Arial" w:cs="Arial"/>
        </w:rPr>
        <w:t>Las mismas leyes obligan y responsabilizan al personal de que sean usados en forma permanente, mientras se está expuesto a determinados riesgos.</w:t>
      </w:r>
    </w:p>
    <w:p w14:paraId="1CDD3925" w14:textId="77777777" w:rsidR="009664E3" w:rsidRPr="009664E3" w:rsidRDefault="009664E3" w:rsidP="009664E3">
      <w:pPr>
        <w:pStyle w:val="Prrafodelista"/>
        <w:rPr>
          <w:rFonts w:ascii="Arial" w:hAnsi="Arial" w:cs="Arial"/>
        </w:rPr>
      </w:pPr>
    </w:p>
    <w:p w14:paraId="5DE7EBE7" w14:textId="77777777" w:rsidR="006C5B6D" w:rsidRDefault="00873164">
      <w:pPr>
        <w:pStyle w:val="Prrafodelista"/>
        <w:numPr>
          <w:ilvl w:val="0"/>
          <w:numId w:val="47"/>
        </w:numPr>
        <w:spacing w:before="240"/>
        <w:rPr>
          <w:rFonts w:ascii="Arial" w:hAnsi="Arial" w:cs="Arial"/>
        </w:rPr>
      </w:pPr>
      <w:r w:rsidRPr="009664E3">
        <w:rPr>
          <w:rFonts w:ascii="Arial" w:hAnsi="Arial" w:cs="Arial"/>
        </w:rPr>
        <w:t>Los elementos que se proporcionan son de propiedad de la empresa, por lo tanto, no pueden ser vendidos, canjeados o sacados fuera del recinto de la empresa, salvo que el trabajo lo requiera así.</w:t>
      </w:r>
    </w:p>
    <w:p w14:paraId="22F29E4C" w14:textId="77777777" w:rsidR="009664E3" w:rsidRPr="009664E3" w:rsidRDefault="009664E3" w:rsidP="009664E3">
      <w:pPr>
        <w:pStyle w:val="Prrafodelista"/>
        <w:rPr>
          <w:rFonts w:ascii="Arial" w:hAnsi="Arial" w:cs="Arial"/>
        </w:rPr>
      </w:pPr>
    </w:p>
    <w:p w14:paraId="2551D303" w14:textId="77777777" w:rsidR="006C5B6D" w:rsidRDefault="00873164">
      <w:pPr>
        <w:pStyle w:val="Prrafodelista"/>
        <w:numPr>
          <w:ilvl w:val="0"/>
          <w:numId w:val="47"/>
        </w:numPr>
        <w:spacing w:before="240"/>
        <w:rPr>
          <w:rFonts w:ascii="Arial" w:hAnsi="Arial" w:cs="Arial"/>
        </w:rPr>
      </w:pPr>
      <w:r w:rsidRPr="009664E3">
        <w:rPr>
          <w:rFonts w:ascii="Arial" w:hAnsi="Arial" w:cs="Arial"/>
        </w:rPr>
        <w:t xml:space="preserve">Los </w:t>
      </w:r>
      <w:proofErr w:type="gramStart"/>
      <w:r w:rsidRPr="009664E3">
        <w:rPr>
          <w:rFonts w:ascii="Arial" w:hAnsi="Arial" w:cs="Arial"/>
        </w:rPr>
        <w:t>Jefes</w:t>
      </w:r>
      <w:proofErr w:type="gramEnd"/>
      <w:r w:rsidRPr="009664E3">
        <w:rPr>
          <w:rFonts w:ascii="Arial" w:hAnsi="Arial" w:cs="Arial"/>
        </w:rPr>
        <w:t xml:space="preserve"> inmediatos serán los directamente responsables de la supervisión y control del uso oportuno y correcto de los elementos de protección personal del cumplimiento de las Normas y Reglamentos de Seguridad.</w:t>
      </w:r>
    </w:p>
    <w:p w14:paraId="6FA26962" w14:textId="77777777" w:rsidR="009664E3" w:rsidRPr="009664E3" w:rsidRDefault="009664E3" w:rsidP="009664E3">
      <w:pPr>
        <w:pStyle w:val="Prrafodelista"/>
        <w:rPr>
          <w:rFonts w:ascii="Arial" w:hAnsi="Arial" w:cs="Arial"/>
        </w:rPr>
      </w:pPr>
    </w:p>
    <w:p w14:paraId="4F18E89D" w14:textId="77777777" w:rsidR="006C5B6D" w:rsidRDefault="00873164">
      <w:pPr>
        <w:pStyle w:val="Prrafodelista"/>
        <w:numPr>
          <w:ilvl w:val="0"/>
          <w:numId w:val="47"/>
        </w:numPr>
        <w:spacing w:before="240"/>
        <w:rPr>
          <w:rFonts w:ascii="Arial" w:hAnsi="Arial" w:cs="Arial"/>
        </w:rPr>
      </w:pPr>
      <w:r w:rsidRPr="009664E3">
        <w:rPr>
          <w:rFonts w:ascii="Arial" w:hAnsi="Arial" w:cs="Arial"/>
        </w:rPr>
        <w:t>Asimismo, el empleador deberá poner a disposición de cada trabajador, casilleros higiénicos y ventilados.</w:t>
      </w:r>
    </w:p>
    <w:p w14:paraId="442CF2CF" w14:textId="77777777" w:rsidR="009664E3" w:rsidRPr="009664E3" w:rsidRDefault="009664E3" w:rsidP="009664E3">
      <w:pPr>
        <w:pStyle w:val="Prrafodelista"/>
        <w:rPr>
          <w:rFonts w:ascii="Arial" w:hAnsi="Arial" w:cs="Arial"/>
        </w:rPr>
      </w:pPr>
    </w:p>
    <w:p w14:paraId="09A0B6AA" w14:textId="77777777" w:rsidR="006C5B6D" w:rsidRDefault="00873164">
      <w:pPr>
        <w:pStyle w:val="Prrafodelista"/>
        <w:numPr>
          <w:ilvl w:val="0"/>
          <w:numId w:val="47"/>
        </w:numPr>
        <w:spacing w:before="240"/>
        <w:rPr>
          <w:rFonts w:ascii="Arial" w:hAnsi="Arial" w:cs="Arial"/>
        </w:rPr>
      </w:pPr>
      <w:r w:rsidRPr="009664E3">
        <w:rPr>
          <w:rFonts w:ascii="Arial" w:hAnsi="Arial" w:cs="Arial"/>
        </w:rPr>
        <w:t>El empleador deberá disponer del número de baños, tazas de WC, urinarios, lavatorios y duchas que indique la reglamentación sanitaria vigente en relación con el número de trabajadores.</w:t>
      </w:r>
    </w:p>
    <w:p w14:paraId="0D2A4594" w14:textId="77777777" w:rsidR="009664E3" w:rsidRPr="009664E3" w:rsidRDefault="009664E3" w:rsidP="009664E3">
      <w:pPr>
        <w:pStyle w:val="Prrafodelista"/>
        <w:rPr>
          <w:rFonts w:ascii="Arial" w:hAnsi="Arial" w:cs="Arial"/>
        </w:rPr>
      </w:pPr>
    </w:p>
    <w:p w14:paraId="5C4FF2D1" w14:textId="22B5FEC5" w:rsidR="006C5B6D" w:rsidRPr="006B6A62" w:rsidRDefault="009F013C" w:rsidP="00284244">
      <w:pPr>
        <w:pStyle w:val="Ttulo2"/>
        <w:spacing w:before="240"/>
        <w:rPr>
          <w:rFonts w:cs="Arial"/>
          <w:bCs w:val="0"/>
          <w:color w:val="000000"/>
          <w:spacing w:val="-3"/>
        </w:rPr>
      </w:pPr>
      <w:bookmarkStart w:id="48" w:name="_Toc202537596"/>
      <w:r w:rsidRPr="00DA1022">
        <w:rPr>
          <w:rFonts w:cs="Arial"/>
          <w:bCs w:val="0"/>
          <w:color w:val="000000"/>
          <w:spacing w:val="-3"/>
        </w:rPr>
        <w:t>TITULO</w:t>
      </w:r>
      <w:r w:rsidR="00873164" w:rsidRPr="00DA1022">
        <w:rPr>
          <w:rFonts w:cs="Arial"/>
          <w:bCs w:val="0"/>
          <w:color w:val="000000"/>
          <w:spacing w:val="-3"/>
        </w:rPr>
        <w:t xml:space="preserve"> XXVII</w:t>
      </w:r>
      <w:r w:rsidR="00284244" w:rsidRPr="00DA1022">
        <w:rPr>
          <w:rFonts w:cs="Arial"/>
          <w:bCs w:val="0"/>
          <w:color w:val="000000"/>
          <w:spacing w:val="-3"/>
        </w:rPr>
        <w:t xml:space="preserve">: </w:t>
      </w:r>
      <w:r w:rsidR="00873164" w:rsidRPr="00DA1022">
        <w:rPr>
          <w:rFonts w:cs="Arial"/>
          <w:bCs w:val="0"/>
          <w:color w:val="000000"/>
          <w:spacing w:val="-3"/>
        </w:rPr>
        <w:t>PROHIBICIONES</w:t>
      </w:r>
      <w:bookmarkEnd w:id="48"/>
    </w:p>
    <w:p w14:paraId="19E3D0E6" w14:textId="3AFB8530" w:rsidR="006C5B6D" w:rsidRPr="006B6A62" w:rsidRDefault="00873164" w:rsidP="00BD1FA8">
      <w:pPr>
        <w:spacing w:before="240"/>
        <w:jc w:val="both"/>
        <w:rPr>
          <w:rFonts w:ascii="Arial" w:hAnsi="Arial" w:cs="Arial"/>
          <w:color w:val="000000"/>
          <w:spacing w:val="-3"/>
        </w:rPr>
      </w:pPr>
      <w:r w:rsidRPr="006B6A62">
        <w:rPr>
          <w:rFonts w:ascii="Arial" w:hAnsi="Arial" w:cs="Arial"/>
          <w:b/>
          <w:color w:val="000000"/>
          <w:spacing w:val="-3"/>
        </w:rPr>
        <w:t>Artículo 105º:</w:t>
      </w:r>
      <w:r w:rsidRPr="006B6A62">
        <w:rPr>
          <w:rFonts w:ascii="Arial" w:hAnsi="Arial" w:cs="Arial"/>
          <w:color w:val="000000"/>
          <w:spacing w:val="-3"/>
        </w:rPr>
        <w:t xml:space="preserve"> Queda prohibido a todo trabajador:</w:t>
      </w:r>
    </w:p>
    <w:p w14:paraId="53D1D1E3" w14:textId="77777777" w:rsidR="006C5B6D" w:rsidRDefault="00873164">
      <w:pPr>
        <w:pStyle w:val="Prrafodelista"/>
        <w:numPr>
          <w:ilvl w:val="0"/>
          <w:numId w:val="48"/>
        </w:numPr>
        <w:spacing w:before="240"/>
        <w:rPr>
          <w:rFonts w:ascii="Arial" w:hAnsi="Arial" w:cs="Arial"/>
          <w:color w:val="000000"/>
          <w:spacing w:val="-3"/>
        </w:rPr>
      </w:pPr>
      <w:r w:rsidRPr="009664E3">
        <w:rPr>
          <w:rFonts w:ascii="Arial" w:hAnsi="Arial" w:cs="Arial"/>
          <w:color w:val="000000"/>
          <w:spacing w:val="-3"/>
        </w:rPr>
        <w:t>Fumar o encender fuego en los lugares que se haya señalado como prohibidos.</w:t>
      </w:r>
    </w:p>
    <w:p w14:paraId="1A9736D8" w14:textId="77777777" w:rsidR="009664E3" w:rsidRPr="009664E3" w:rsidRDefault="009664E3" w:rsidP="009664E3">
      <w:pPr>
        <w:pStyle w:val="Prrafodelista"/>
        <w:spacing w:before="240"/>
        <w:ind w:left="720" w:firstLine="0"/>
        <w:rPr>
          <w:rFonts w:ascii="Arial" w:hAnsi="Arial" w:cs="Arial"/>
          <w:color w:val="000000"/>
          <w:spacing w:val="-3"/>
        </w:rPr>
      </w:pPr>
    </w:p>
    <w:p w14:paraId="336DC323" w14:textId="77777777" w:rsidR="006C5B6D" w:rsidRDefault="00873164">
      <w:pPr>
        <w:pStyle w:val="Prrafodelista"/>
        <w:numPr>
          <w:ilvl w:val="0"/>
          <w:numId w:val="48"/>
        </w:numPr>
        <w:spacing w:before="240"/>
        <w:rPr>
          <w:rFonts w:ascii="Arial" w:hAnsi="Arial" w:cs="Arial"/>
          <w:color w:val="000000"/>
          <w:spacing w:val="-3"/>
        </w:rPr>
      </w:pPr>
      <w:r w:rsidRPr="009664E3">
        <w:rPr>
          <w:rFonts w:ascii="Arial" w:hAnsi="Arial" w:cs="Arial"/>
          <w:color w:val="000000"/>
          <w:spacing w:val="-3"/>
        </w:rPr>
        <w:t xml:space="preserve">Ingresar al lugar de trabajo en estado de intemperancia, prohibiéndose entrar bebidas alcohólicas o drogas al establecimiento, consumirlas o darlas a consumir a terceros. El personal de seguridad y </w:t>
      </w:r>
      <w:proofErr w:type="gramStart"/>
      <w:r w:rsidRPr="009664E3">
        <w:rPr>
          <w:rFonts w:ascii="Arial" w:hAnsi="Arial" w:cs="Arial"/>
          <w:color w:val="000000"/>
          <w:spacing w:val="-3"/>
        </w:rPr>
        <w:t>Jefes</w:t>
      </w:r>
      <w:proofErr w:type="gramEnd"/>
      <w:r w:rsidRPr="009664E3">
        <w:rPr>
          <w:rFonts w:ascii="Arial" w:hAnsi="Arial" w:cs="Arial"/>
          <w:color w:val="000000"/>
          <w:spacing w:val="-3"/>
        </w:rPr>
        <w:t xml:space="preserve"> respectivos velarán especialmente por el fiel cumplimiento de esta orden.</w:t>
      </w:r>
    </w:p>
    <w:p w14:paraId="65E0C234" w14:textId="77777777" w:rsidR="009664E3" w:rsidRPr="009664E3" w:rsidRDefault="009664E3" w:rsidP="009664E3">
      <w:pPr>
        <w:pStyle w:val="Prrafodelista"/>
        <w:rPr>
          <w:rFonts w:ascii="Arial" w:hAnsi="Arial" w:cs="Arial"/>
          <w:color w:val="000000"/>
          <w:spacing w:val="-3"/>
        </w:rPr>
      </w:pPr>
    </w:p>
    <w:p w14:paraId="14E3EF1B" w14:textId="77777777" w:rsidR="006C5B6D" w:rsidRDefault="00873164">
      <w:pPr>
        <w:pStyle w:val="Prrafodelista"/>
        <w:numPr>
          <w:ilvl w:val="0"/>
          <w:numId w:val="48"/>
        </w:numPr>
        <w:spacing w:before="240"/>
        <w:rPr>
          <w:rFonts w:ascii="Arial" w:hAnsi="Arial" w:cs="Arial"/>
          <w:color w:val="000000"/>
          <w:spacing w:val="-3"/>
        </w:rPr>
      </w:pPr>
      <w:r w:rsidRPr="009664E3">
        <w:rPr>
          <w:rFonts w:ascii="Arial" w:hAnsi="Arial" w:cs="Arial"/>
          <w:color w:val="000000"/>
          <w:spacing w:val="-3"/>
        </w:rPr>
        <w:t>Arrojar al piso colillas o cigarros o residuos de fósforos. Estos elementos se deberán depositar en los ceniceros correspondientes.</w:t>
      </w:r>
    </w:p>
    <w:p w14:paraId="4652D2FE" w14:textId="77777777" w:rsidR="009664E3" w:rsidRPr="009664E3" w:rsidRDefault="009664E3" w:rsidP="009664E3">
      <w:pPr>
        <w:pStyle w:val="Prrafodelista"/>
        <w:rPr>
          <w:rFonts w:ascii="Arial" w:hAnsi="Arial" w:cs="Arial"/>
          <w:color w:val="000000"/>
          <w:spacing w:val="-3"/>
        </w:rPr>
      </w:pPr>
    </w:p>
    <w:p w14:paraId="0758AD0A" w14:textId="77777777" w:rsidR="006C5B6D" w:rsidRPr="009664E3" w:rsidRDefault="00873164">
      <w:pPr>
        <w:pStyle w:val="Prrafodelista"/>
        <w:numPr>
          <w:ilvl w:val="0"/>
          <w:numId w:val="48"/>
        </w:numPr>
        <w:spacing w:before="240"/>
        <w:rPr>
          <w:rFonts w:ascii="Arial" w:hAnsi="Arial" w:cs="Arial"/>
          <w:color w:val="000000"/>
          <w:spacing w:val="-3"/>
        </w:rPr>
      </w:pPr>
      <w:r w:rsidRPr="009664E3">
        <w:rPr>
          <w:rFonts w:ascii="Arial" w:hAnsi="Arial" w:cs="Arial"/>
          <w:color w:val="000000"/>
          <w:spacing w:val="-3"/>
        </w:rPr>
        <w:t>Dejar enchufadas maquinarias eléctricas al término de la jorn</w:t>
      </w:r>
      <w:r w:rsidRPr="009664E3">
        <w:rPr>
          <w:rFonts w:ascii="Arial" w:hAnsi="Arial" w:cs="Arial"/>
          <w:spacing w:val="-3"/>
        </w:rPr>
        <w:t>ada diaria.</w:t>
      </w:r>
    </w:p>
    <w:p w14:paraId="48CF3612" w14:textId="77777777" w:rsidR="009664E3" w:rsidRPr="009664E3" w:rsidRDefault="009664E3" w:rsidP="009664E3">
      <w:pPr>
        <w:pStyle w:val="Prrafodelista"/>
        <w:rPr>
          <w:rFonts w:ascii="Arial" w:hAnsi="Arial" w:cs="Arial"/>
          <w:color w:val="000000"/>
          <w:spacing w:val="-3"/>
        </w:rPr>
      </w:pPr>
    </w:p>
    <w:p w14:paraId="6FF2FE05" w14:textId="77777777" w:rsidR="006C5B6D" w:rsidRPr="009664E3" w:rsidRDefault="00873164">
      <w:pPr>
        <w:pStyle w:val="Prrafodelista"/>
        <w:numPr>
          <w:ilvl w:val="0"/>
          <w:numId w:val="48"/>
        </w:numPr>
        <w:spacing w:before="240"/>
        <w:rPr>
          <w:rFonts w:ascii="Arial" w:hAnsi="Arial" w:cs="Arial"/>
          <w:color w:val="000000"/>
          <w:spacing w:val="-3"/>
        </w:rPr>
      </w:pPr>
      <w:r w:rsidRPr="009664E3">
        <w:rPr>
          <w:rFonts w:ascii="Arial" w:hAnsi="Arial" w:cs="Arial"/>
          <w:color w:val="000000"/>
          <w:spacing w:val="-3"/>
        </w:rPr>
        <w:t>Bloquear pasillos de bodegas y de tránsito con cajas, mueble</w:t>
      </w:r>
      <w:r w:rsidRPr="009664E3">
        <w:rPr>
          <w:rFonts w:ascii="Arial" w:hAnsi="Arial" w:cs="Arial"/>
          <w:spacing w:val="-3"/>
        </w:rPr>
        <w:t>s y cualquie</w:t>
      </w:r>
      <w:r w:rsidRPr="009664E3">
        <w:rPr>
          <w:rFonts w:ascii="Arial" w:hAnsi="Arial" w:cs="Arial"/>
        </w:rPr>
        <w:t>r tipo de elementos que pueda generar una situación insegura.</w:t>
      </w:r>
    </w:p>
    <w:p w14:paraId="14A27B6C" w14:textId="77777777" w:rsidR="009664E3" w:rsidRPr="009664E3" w:rsidRDefault="009664E3" w:rsidP="009664E3">
      <w:pPr>
        <w:pStyle w:val="Prrafodelista"/>
        <w:rPr>
          <w:rFonts w:ascii="Arial" w:hAnsi="Arial" w:cs="Arial"/>
          <w:color w:val="000000"/>
          <w:spacing w:val="-3"/>
        </w:rPr>
      </w:pPr>
    </w:p>
    <w:p w14:paraId="5807F828" w14:textId="77777777" w:rsidR="006C5B6D" w:rsidRDefault="00873164">
      <w:pPr>
        <w:pStyle w:val="Prrafodelista"/>
        <w:numPr>
          <w:ilvl w:val="0"/>
          <w:numId w:val="48"/>
        </w:numPr>
        <w:spacing w:before="240"/>
        <w:rPr>
          <w:rFonts w:ascii="Arial" w:hAnsi="Arial" w:cs="Arial"/>
          <w:color w:val="000000"/>
          <w:spacing w:val="-3"/>
        </w:rPr>
      </w:pPr>
      <w:r w:rsidRPr="009664E3">
        <w:rPr>
          <w:rFonts w:ascii="Arial" w:hAnsi="Arial" w:cs="Arial"/>
          <w:color w:val="000000"/>
          <w:spacing w:val="-3"/>
        </w:rPr>
        <w:t>Desobedecer en forma total o parcial las instrucciones de seguridad impartidas directamente o a través de letreros de advertencia.</w:t>
      </w:r>
    </w:p>
    <w:p w14:paraId="5AB07CBC" w14:textId="77777777" w:rsidR="009664E3" w:rsidRPr="009664E3" w:rsidRDefault="009664E3" w:rsidP="009664E3">
      <w:pPr>
        <w:pStyle w:val="Prrafodelista"/>
        <w:rPr>
          <w:rFonts w:ascii="Arial" w:hAnsi="Arial" w:cs="Arial"/>
          <w:color w:val="000000"/>
          <w:spacing w:val="-3"/>
        </w:rPr>
      </w:pPr>
    </w:p>
    <w:p w14:paraId="44C7F790" w14:textId="77777777" w:rsidR="006C5B6D" w:rsidRDefault="00873164">
      <w:pPr>
        <w:pStyle w:val="Prrafodelista"/>
        <w:numPr>
          <w:ilvl w:val="0"/>
          <w:numId w:val="48"/>
        </w:numPr>
        <w:spacing w:before="240"/>
        <w:rPr>
          <w:rFonts w:ascii="Arial" w:hAnsi="Arial" w:cs="Arial"/>
          <w:color w:val="000000"/>
          <w:spacing w:val="-3"/>
        </w:rPr>
      </w:pPr>
      <w:r w:rsidRPr="009664E3">
        <w:rPr>
          <w:rFonts w:ascii="Arial" w:hAnsi="Arial" w:cs="Arial"/>
          <w:color w:val="000000"/>
          <w:spacing w:val="-3"/>
        </w:rPr>
        <w:lastRenderedPageBreak/>
        <w:t>Desarrollar trabajos, ingresar o permanecer en recintos peligrosos, de acceso prohibido y limitado a ciertas personas, sin estar debidamente autorizado.</w:t>
      </w:r>
    </w:p>
    <w:p w14:paraId="187E8AB5" w14:textId="77777777" w:rsidR="009664E3" w:rsidRPr="009664E3" w:rsidRDefault="009664E3" w:rsidP="009664E3">
      <w:pPr>
        <w:pStyle w:val="Prrafodelista"/>
        <w:rPr>
          <w:rFonts w:ascii="Arial" w:hAnsi="Arial" w:cs="Arial"/>
          <w:color w:val="000000"/>
          <w:spacing w:val="-3"/>
        </w:rPr>
      </w:pPr>
    </w:p>
    <w:p w14:paraId="467131C5" w14:textId="77777777" w:rsidR="006C5B6D" w:rsidRDefault="00873164">
      <w:pPr>
        <w:pStyle w:val="Prrafodelista"/>
        <w:numPr>
          <w:ilvl w:val="0"/>
          <w:numId w:val="48"/>
        </w:numPr>
        <w:spacing w:before="240"/>
        <w:rPr>
          <w:rFonts w:ascii="Arial" w:hAnsi="Arial" w:cs="Arial"/>
          <w:color w:val="000000"/>
          <w:spacing w:val="-3"/>
        </w:rPr>
      </w:pPr>
      <w:r w:rsidRPr="009664E3">
        <w:rPr>
          <w:rFonts w:ascii="Arial" w:hAnsi="Arial" w:cs="Arial"/>
          <w:color w:val="000000"/>
          <w:spacing w:val="-3"/>
        </w:rPr>
        <w:t>Operar máquinas, sistemas o mecanismos extraños a su trabajo habitual y para los cuales no está capacitado ni autorizado.</w:t>
      </w:r>
    </w:p>
    <w:p w14:paraId="4C776874" w14:textId="77777777" w:rsidR="009664E3" w:rsidRPr="009664E3" w:rsidRDefault="009664E3" w:rsidP="009664E3">
      <w:pPr>
        <w:pStyle w:val="Prrafodelista"/>
        <w:rPr>
          <w:rFonts w:ascii="Arial" w:hAnsi="Arial" w:cs="Arial"/>
          <w:color w:val="000000"/>
          <w:spacing w:val="-3"/>
        </w:rPr>
      </w:pPr>
    </w:p>
    <w:p w14:paraId="7F8F1FF7" w14:textId="77777777" w:rsidR="006C5B6D" w:rsidRDefault="00873164">
      <w:pPr>
        <w:pStyle w:val="Prrafodelista"/>
        <w:numPr>
          <w:ilvl w:val="0"/>
          <w:numId w:val="48"/>
        </w:numPr>
        <w:spacing w:before="240"/>
        <w:rPr>
          <w:rFonts w:ascii="Arial" w:hAnsi="Arial" w:cs="Arial"/>
          <w:color w:val="000000"/>
          <w:spacing w:val="-3"/>
        </w:rPr>
      </w:pPr>
      <w:r w:rsidRPr="009664E3">
        <w:rPr>
          <w:rFonts w:ascii="Arial" w:hAnsi="Arial" w:cs="Arial"/>
          <w:color w:val="000000"/>
          <w:spacing w:val="-3"/>
        </w:rPr>
        <w:t>Reparar equipos, sistemas eléctricos o instrumentos para los cuales no se está capacitado ni autorizado.</w:t>
      </w:r>
    </w:p>
    <w:p w14:paraId="0AB91954" w14:textId="77777777" w:rsidR="009664E3" w:rsidRPr="009664E3" w:rsidRDefault="009664E3" w:rsidP="009664E3">
      <w:pPr>
        <w:pStyle w:val="Prrafodelista"/>
        <w:rPr>
          <w:rFonts w:ascii="Arial" w:hAnsi="Arial" w:cs="Arial"/>
          <w:color w:val="000000"/>
          <w:spacing w:val="-3"/>
        </w:rPr>
      </w:pPr>
    </w:p>
    <w:p w14:paraId="30CA38EC" w14:textId="77777777" w:rsidR="006C5B6D" w:rsidRDefault="00873164">
      <w:pPr>
        <w:pStyle w:val="Prrafodelista"/>
        <w:numPr>
          <w:ilvl w:val="0"/>
          <w:numId w:val="48"/>
        </w:numPr>
        <w:spacing w:before="240"/>
        <w:rPr>
          <w:rFonts w:ascii="Arial" w:hAnsi="Arial" w:cs="Arial"/>
          <w:color w:val="000000"/>
          <w:spacing w:val="-3"/>
        </w:rPr>
      </w:pPr>
      <w:r w:rsidRPr="009664E3">
        <w:rPr>
          <w:rFonts w:ascii="Arial" w:hAnsi="Arial" w:cs="Arial"/>
          <w:color w:val="000000"/>
          <w:spacing w:val="-3"/>
        </w:rPr>
        <w:t>Reparar equipos o maquinarias en funcionamiento o energizadas.</w:t>
      </w:r>
    </w:p>
    <w:p w14:paraId="7AB19AAA" w14:textId="77777777" w:rsidR="009664E3" w:rsidRPr="009664E3" w:rsidRDefault="009664E3" w:rsidP="009664E3">
      <w:pPr>
        <w:pStyle w:val="Prrafodelista"/>
        <w:rPr>
          <w:rFonts w:ascii="Arial" w:hAnsi="Arial" w:cs="Arial"/>
          <w:color w:val="000000"/>
          <w:spacing w:val="-3"/>
        </w:rPr>
      </w:pPr>
    </w:p>
    <w:p w14:paraId="58F688AE" w14:textId="77777777" w:rsidR="006C5B6D" w:rsidRDefault="00873164">
      <w:pPr>
        <w:pStyle w:val="Prrafodelista"/>
        <w:numPr>
          <w:ilvl w:val="0"/>
          <w:numId w:val="48"/>
        </w:numPr>
        <w:spacing w:before="240"/>
        <w:rPr>
          <w:rFonts w:ascii="Arial" w:hAnsi="Arial" w:cs="Arial"/>
          <w:color w:val="000000"/>
          <w:spacing w:val="-3"/>
        </w:rPr>
      </w:pPr>
      <w:r w:rsidRPr="009664E3">
        <w:rPr>
          <w:rFonts w:ascii="Arial" w:hAnsi="Arial" w:cs="Arial"/>
          <w:color w:val="000000"/>
          <w:spacing w:val="-3"/>
        </w:rPr>
        <w:t>Jugar, chacotear, empujarse, reñir o discutir dentro del recinto de la empresa a cualquier hora.</w:t>
      </w:r>
    </w:p>
    <w:p w14:paraId="28F8DA5E" w14:textId="77777777" w:rsidR="009664E3" w:rsidRPr="009664E3" w:rsidRDefault="009664E3" w:rsidP="009664E3">
      <w:pPr>
        <w:pStyle w:val="Prrafodelista"/>
        <w:rPr>
          <w:rFonts w:ascii="Arial" w:hAnsi="Arial" w:cs="Arial"/>
          <w:color w:val="000000"/>
          <w:spacing w:val="-3"/>
        </w:rPr>
      </w:pPr>
    </w:p>
    <w:p w14:paraId="04E657FA" w14:textId="77777777" w:rsidR="006C5B6D" w:rsidRDefault="00873164">
      <w:pPr>
        <w:pStyle w:val="Prrafodelista"/>
        <w:numPr>
          <w:ilvl w:val="0"/>
          <w:numId w:val="48"/>
        </w:numPr>
        <w:spacing w:before="240"/>
        <w:rPr>
          <w:rFonts w:ascii="Arial" w:hAnsi="Arial" w:cs="Arial"/>
          <w:color w:val="000000"/>
          <w:spacing w:val="-3"/>
        </w:rPr>
      </w:pPr>
      <w:r w:rsidRPr="009664E3">
        <w:rPr>
          <w:rFonts w:ascii="Arial" w:hAnsi="Arial" w:cs="Arial"/>
          <w:color w:val="000000"/>
          <w:spacing w:val="-3"/>
        </w:rPr>
        <w:t>Tratarse por cuenta propia o por personas no autorizadas las lesiones que haya sufrido en algún accidente.</w:t>
      </w:r>
    </w:p>
    <w:p w14:paraId="01642770" w14:textId="77777777" w:rsidR="009664E3" w:rsidRPr="009664E3" w:rsidRDefault="009664E3" w:rsidP="009664E3">
      <w:pPr>
        <w:pStyle w:val="Prrafodelista"/>
        <w:rPr>
          <w:rFonts w:ascii="Arial" w:hAnsi="Arial" w:cs="Arial"/>
          <w:color w:val="000000"/>
          <w:spacing w:val="-3"/>
        </w:rPr>
      </w:pPr>
    </w:p>
    <w:p w14:paraId="13C9C05B" w14:textId="77777777" w:rsidR="006C5B6D" w:rsidRDefault="00873164">
      <w:pPr>
        <w:pStyle w:val="Prrafodelista"/>
        <w:numPr>
          <w:ilvl w:val="0"/>
          <w:numId w:val="48"/>
        </w:numPr>
        <w:spacing w:before="240"/>
        <w:rPr>
          <w:rFonts w:ascii="Arial" w:hAnsi="Arial" w:cs="Arial"/>
          <w:color w:val="000000"/>
          <w:spacing w:val="-3"/>
        </w:rPr>
      </w:pPr>
      <w:r w:rsidRPr="009664E3">
        <w:rPr>
          <w:rFonts w:ascii="Arial" w:hAnsi="Arial" w:cs="Arial"/>
          <w:color w:val="000000"/>
          <w:spacing w:val="-3"/>
        </w:rPr>
        <w:t>Negarse a proporcionar información en relación con determinadas condiciones de trabajo y de su seguridad o acerca de accidentes ocurridos.</w:t>
      </w:r>
    </w:p>
    <w:p w14:paraId="56C974B5" w14:textId="77777777" w:rsidR="009664E3" w:rsidRPr="009664E3" w:rsidRDefault="009664E3" w:rsidP="009664E3">
      <w:pPr>
        <w:pStyle w:val="Prrafodelista"/>
        <w:rPr>
          <w:rFonts w:ascii="Arial" w:hAnsi="Arial" w:cs="Arial"/>
          <w:color w:val="000000"/>
          <w:spacing w:val="-3"/>
        </w:rPr>
      </w:pPr>
    </w:p>
    <w:p w14:paraId="3DE50ED1" w14:textId="77777777" w:rsidR="006C5B6D" w:rsidRDefault="00873164">
      <w:pPr>
        <w:pStyle w:val="Prrafodelista"/>
        <w:numPr>
          <w:ilvl w:val="0"/>
          <w:numId w:val="48"/>
        </w:numPr>
        <w:spacing w:before="240"/>
        <w:rPr>
          <w:rFonts w:ascii="Arial" w:hAnsi="Arial" w:cs="Arial"/>
          <w:color w:val="000000"/>
          <w:spacing w:val="-3"/>
        </w:rPr>
      </w:pPr>
      <w:r w:rsidRPr="009664E3">
        <w:rPr>
          <w:rFonts w:ascii="Arial" w:hAnsi="Arial" w:cs="Arial"/>
          <w:color w:val="000000"/>
          <w:spacing w:val="-3"/>
        </w:rPr>
        <w:t>Romper, rayar, retirar o destruir avisos, carteles, afiches, instrucciones, reglamentos acerca de Seguridad Industrial.</w:t>
      </w:r>
    </w:p>
    <w:p w14:paraId="60B730E8" w14:textId="77777777" w:rsidR="009664E3" w:rsidRPr="009664E3" w:rsidRDefault="009664E3" w:rsidP="009664E3">
      <w:pPr>
        <w:pStyle w:val="Prrafodelista"/>
        <w:rPr>
          <w:rFonts w:ascii="Arial" w:hAnsi="Arial" w:cs="Arial"/>
          <w:color w:val="000000"/>
          <w:spacing w:val="-3"/>
        </w:rPr>
      </w:pPr>
    </w:p>
    <w:p w14:paraId="177644C4" w14:textId="77777777" w:rsidR="006C5B6D" w:rsidRDefault="00873164">
      <w:pPr>
        <w:pStyle w:val="Prrafodelista"/>
        <w:numPr>
          <w:ilvl w:val="0"/>
          <w:numId w:val="48"/>
        </w:numPr>
        <w:spacing w:before="240"/>
        <w:rPr>
          <w:rFonts w:ascii="Arial" w:hAnsi="Arial" w:cs="Arial"/>
          <w:color w:val="000000"/>
          <w:spacing w:val="-3"/>
        </w:rPr>
      </w:pPr>
      <w:r w:rsidRPr="009664E3">
        <w:rPr>
          <w:rFonts w:ascii="Arial" w:hAnsi="Arial" w:cs="Arial"/>
          <w:color w:val="000000"/>
          <w:spacing w:val="-3"/>
        </w:rPr>
        <w:t>Trabajar sin el debido equipo de seguridad o sin las ropas de trabajo que la empresa proporcione.</w:t>
      </w:r>
    </w:p>
    <w:p w14:paraId="03B1B32F" w14:textId="77777777" w:rsidR="009664E3" w:rsidRPr="009664E3" w:rsidRDefault="009664E3" w:rsidP="009664E3">
      <w:pPr>
        <w:pStyle w:val="Prrafodelista"/>
        <w:rPr>
          <w:rFonts w:ascii="Arial" w:hAnsi="Arial" w:cs="Arial"/>
          <w:color w:val="000000"/>
          <w:spacing w:val="-3"/>
        </w:rPr>
      </w:pPr>
    </w:p>
    <w:p w14:paraId="2F38C8B4" w14:textId="77777777" w:rsidR="006C5B6D" w:rsidRDefault="00873164">
      <w:pPr>
        <w:pStyle w:val="Prrafodelista"/>
        <w:numPr>
          <w:ilvl w:val="0"/>
          <w:numId w:val="48"/>
        </w:numPr>
        <w:spacing w:before="240"/>
        <w:rPr>
          <w:rFonts w:ascii="Arial" w:hAnsi="Arial" w:cs="Arial"/>
          <w:color w:val="000000"/>
          <w:spacing w:val="-3"/>
        </w:rPr>
      </w:pPr>
      <w:r w:rsidRPr="009664E3">
        <w:rPr>
          <w:rFonts w:ascii="Arial" w:hAnsi="Arial" w:cs="Arial"/>
          <w:color w:val="000000"/>
          <w:spacing w:val="-3"/>
        </w:rPr>
        <w:t>Esmerilar sin gafas protectoras o soldar sin máscara.</w:t>
      </w:r>
    </w:p>
    <w:p w14:paraId="074090D6" w14:textId="77777777" w:rsidR="009664E3" w:rsidRPr="009664E3" w:rsidRDefault="009664E3" w:rsidP="009664E3">
      <w:pPr>
        <w:pStyle w:val="Prrafodelista"/>
        <w:rPr>
          <w:rFonts w:ascii="Arial" w:hAnsi="Arial" w:cs="Arial"/>
          <w:color w:val="000000"/>
          <w:spacing w:val="-3"/>
        </w:rPr>
      </w:pPr>
    </w:p>
    <w:p w14:paraId="30786F64" w14:textId="77777777" w:rsidR="006C5B6D" w:rsidRDefault="00873164">
      <w:pPr>
        <w:pStyle w:val="Prrafodelista"/>
        <w:numPr>
          <w:ilvl w:val="0"/>
          <w:numId w:val="48"/>
        </w:numPr>
        <w:spacing w:before="240"/>
        <w:rPr>
          <w:rFonts w:ascii="Arial" w:hAnsi="Arial" w:cs="Arial"/>
          <w:color w:val="000000"/>
          <w:spacing w:val="-3"/>
        </w:rPr>
      </w:pPr>
      <w:r w:rsidRPr="009664E3">
        <w:rPr>
          <w:rFonts w:ascii="Arial" w:hAnsi="Arial" w:cs="Arial"/>
          <w:color w:val="000000"/>
          <w:spacing w:val="-3"/>
        </w:rPr>
        <w:t>Viajar en carros de transporte, grúas horquillas u otros vehículos que no hayan sido diseñados para el transporte humano.</w:t>
      </w:r>
    </w:p>
    <w:p w14:paraId="54467D84" w14:textId="77777777" w:rsidR="009664E3" w:rsidRPr="009664E3" w:rsidRDefault="009664E3" w:rsidP="009664E3">
      <w:pPr>
        <w:pStyle w:val="Prrafodelista"/>
        <w:rPr>
          <w:rFonts w:ascii="Arial" w:hAnsi="Arial" w:cs="Arial"/>
          <w:color w:val="000000"/>
          <w:spacing w:val="-3"/>
        </w:rPr>
      </w:pPr>
    </w:p>
    <w:p w14:paraId="17562C8B" w14:textId="77777777" w:rsidR="006C5B6D" w:rsidRDefault="00873164">
      <w:pPr>
        <w:pStyle w:val="Prrafodelista"/>
        <w:numPr>
          <w:ilvl w:val="0"/>
          <w:numId w:val="48"/>
        </w:numPr>
        <w:spacing w:before="240"/>
        <w:rPr>
          <w:rFonts w:ascii="Arial" w:hAnsi="Arial" w:cs="Arial"/>
          <w:color w:val="000000"/>
          <w:spacing w:val="-3"/>
        </w:rPr>
      </w:pPr>
      <w:r w:rsidRPr="009664E3">
        <w:rPr>
          <w:rFonts w:ascii="Arial" w:hAnsi="Arial" w:cs="Arial"/>
          <w:color w:val="000000"/>
          <w:spacing w:val="-3"/>
        </w:rPr>
        <w:t>Dejar sin vigilancia una máquina funcionando.</w:t>
      </w:r>
    </w:p>
    <w:p w14:paraId="1F66E829" w14:textId="77777777" w:rsidR="009664E3" w:rsidRPr="009664E3" w:rsidRDefault="009664E3" w:rsidP="009664E3">
      <w:pPr>
        <w:pStyle w:val="Prrafodelista"/>
        <w:rPr>
          <w:rFonts w:ascii="Arial" w:hAnsi="Arial" w:cs="Arial"/>
          <w:color w:val="000000"/>
          <w:spacing w:val="-3"/>
        </w:rPr>
      </w:pPr>
    </w:p>
    <w:p w14:paraId="5FF78279" w14:textId="77777777" w:rsidR="006C5B6D" w:rsidRDefault="00873164">
      <w:pPr>
        <w:pStyle w:val="Prrafodelista"/>
        <w:numPr>
          <w:ilvl w:val="0"/>
          <w:numId w:val="48"/>
        </w:numPr>
        <w:spacing w:before="240"/>
        <w:rPr>
          <w:rFonts w:ascii="Arial" w:hAnsi="Arial" w:cs="Arial"/>
          <w:color w:val="000000"/>
          <w:spacing w:val="-3"/>
        </w:rPr>
      </w:pPr>
      <w:r w:rsidRPr="009664E3">
        <w:rPr>
          <w:rFonts w:ascii="Arial" w:hAnsi="Arial" w:cs="Arial"/>
          <w:color w:val="000000"/>
          <w:spacing w:val="-3"/>
        </w:rPr>
        <w:t>Ocupar con bultos u otros elementos, los espacios bajo o delante de extintores o cualquier otro equipo de extinción de incendios y alterar los sellos de éstos.</w:t>
      </w:r>
    </w:p>
    <w:p w14:paraId="3B598DDC" w14:textId="77777777" w:rsidR="009664E3" w:rsidRPr="009664E3" w:rsidRDefault="009664E3" w:rsidP="009664E3">
      <w:pPr>
        <w:pStyle w:val="Prrafodelista"/>
        <w:rPr>
          <w:rFonts w:ascii="Arial" w:hAnsi="Arial" w:cs="Arial"/>
          <w:color w:val="000000"/>
          <w:spacing w:val="-3"/>
        </w:rPr>
      </w:pPr>
    </w:p>
    <w:p w14:paraId="35553BB7" w14:textId="77777777" w:rsidR="006C5B6D" w:rsidRDefault="00873164">
      <w:pPr>
        <w:pStyle w:val="Prrafodelista"/>
        <w:numPr>
          <w:ilvl w:val="0"/>
          <w:numId w:val="48"/>
        </w:numPr>
        <w:spacing w:before="240"/>
        <w:rPr>
          <w:rFonts w:ascii="Arial" w:hAnsi="Arial" w:cs="Arial"/>
          <w:color w:val="000000"/>
          <w:spacing w:val="-3"/>
        </w:rPr>
      </w:pPr>
      <w:r w:rsidRPr="009664E3">
        <w:rPr>
          <w:rFonts w:ascii="Arial" w:hAnsi="Arial" w:cs="Arial"/>
          <w:color w:val="000000"/>
          <w:spacing w:val="-3"/>
        </w:rPr>
        <w:t>Retirar protecciones de máquinas o equipos y no reponerlos.</w:t>
      </w:r>
    </w:p>
    <w:p w14:paraId="1C080A80" w14:textId="77777777" w:rsidR="009664E3" w:rsidRPr="009664E3" w:rsidRDefault="009664E3" w:rsidP="009664E3">
      <w:pPr>
        <w:pStyle w:val="Prrafodelista"/>
        <w:rPr>
          <w:rFonts w:ascii="Arial" w:hAnsi="Arial" w:cs="Arial"/>
          <w:color w:val="000000"/>
          <w:spacing w:val="-3"/>
        </w:rPr>
      </w:pPr>
    </w:p>
    <w:p w14:paraId="21E0BA91" w14:textId="77777777" w:rsidR="006C5B6D" w:rsidRDefault="00873164">
      <w:pPr>
        <w:pStyle w:val="Prrafodelista"/>
        <w:numPr>
          <w:ilvl w:val="0"/>
          <w:numId w:val="48"/>
        </w:numPr>
        <w:spacing w:before="240"/>
        <w:rPr>
          <w:rFonts w:ascii="Arial" w:hAnsi="Arial" w:cs="Arial"/>
          <w:color w:val="000000"/>
          <w:spacing w:val="-3"/>
          <w:lang w:val="pt-BR"/>
        </w:rPr>
      </w:pPr>
      <w:r w:rsidRPr="009664E3">
        <w:rPr>
          <w:rFonts w:ascii="Arial" w:hAnsi="Arial" w:cs="Arial"/>
          <w:color w:val="000000"/>
          <w:spacing w:val="-3"/>
          <w:lang w:val="pt-BR"/>
        </w:rPr>
        <w:t>Adoptar o cometer actos temerarios.</w:t>
      </w:r>
    </w:p>
    <w:p w14:paraId="2FF506F3" w14:textId="77777777" w:rsidR="009664E3" w:rsidRPr="009664E3" w:rsidRDefault="009664E3" w:rsidP="009664E3">
      <w:pPr>
        <w:pStyle w:val="Prrafodelista"/>
        <w:rPr>
          <w:rFonts w:ascii="Arial" w:hAnsi="Arial" w:cs="Arial"/>
          <w:color w:val="000000"/>
          <w:spacing w:val="-3"/>
          <w:lang w:val="pt-BR"/>
        </w:rPr>
      </w:pPr>
    </w:p>
    <w:p w14:paraId="45621368" w14:textId="77777777" w:rsidR="006C5B6D" w:rsidRDefault="00873164">
      <w:pPr>
        <w:pStyle w:val="Prrafodelista"/>
        <w:numPr>
          <w:ilvl w:val="0"/>
          <w:numId w:val="48"/>
        </w:numPr>
        <w:spacing w:before="240"/>
        <w:rPr>
          <w:rFonts w:ascii="Arial" w:hAnsi="Arial" w:cs="Arial"/>
          <w:color w:val="000000"/>
          <w:spacing w:val="-3"/>
        </w:rPr>
      </w:pPr>
      <w:r w:rsidRPr="009664E3">
        <w:rPr>
          <w:rFonts w:ascii="Arial" w:hAnsi="Arial" w:cs="Arial"/>
          <w:color w:val="000000"/>
          <w:spacing w:val="-3"/>
        </w:rPr>
        <w:t>Dormir, comer, o preparar alimentos en el lugar de trabajo.</w:t>
      </w:r>
    </w:p>
    <w:p w14:paraId="46A72358" w14:textId="77777777" w:rsidR="009664E3" w:rsidRPr="009664E3" w:rsidRDefault="009664E3" w:rsidP="009664E3">
      <w:pPr>
        <w:pStyle w:val="Prrafodelista"/>
        <w:rPr>
          <w:rFonts w:ascii="Arial" w:hAnsi="Arial" w:cs="Arial"/>
          <w:color w:val="000000"/>
          <w:spacing w:val="-3"/>
        </w:rPr>
      </w:pPr>
    </w:p>
    <w:p w14:paraId="5E8F689A" w14:textId="77777777" w:rsidR="006C5B6D" w:rsidRPr="009664E3" w:rsidRDefault="00873164">
      <w:pPr>
        <w:pStyle w:val="Prrafodelista"/>
        <w:numPr>
          <w:ilvl w:val="0"/>
          <w:numId w:val="48"/>
        </w:numPr>
        <w:spacing w:before="240"/>
        <w:rPr>
          <w:rFonts w:ascii="Arial" w:hAnsi="Arial" w:cs="Arial"/>
          <w:color w:val="000000"/>
          <w:spacing w:val="-3"/>
        </w:rPr>
      </w:pPr>
      <w:r w:rsidRPr="009664E3">
        <w:rPr>
          <w:rFonts w:ascii="Arial" w:hAnsi="Arial" w:cs="Arial"/>
          <w:color w:val="000000"/>
          <w:spacing w:val="-3"/>
        </w:rPr>
        <w:t xml:space="preserve">Apropiarse o usar elementos de protección personal a cargo </w:t>
      </w:r>
      <w:r w:rsidRPr="009664E3">
        <w:rPr>
          <w:rFonts w:ascii="Arial" w:hAnsi="Arial" w:cs="Arial"/>
        </w:rPr>
        <w:t>de otro Trabajador.</w:t>
      </w:r>
    </w:p>
    <w:p w14:paraId="53ED9DF1" w14:textId="77777777" w:rsidR="009664E3" w:rsidRPr="009664E3" w:rsidRDefault="009664E3" w:rsidP="009664E3">
      <w:pPr>
        <w:pStyle w:val="Prrafodelista"/>
        <w:rPr>
          <w:rFonts w:ascii="Arial" w:hAnsi="Arial" w:cs="Arial"/>
          <w:color w:val="000000"/>
          <w:spacing w:val="-3"/>
        </w:rPr>
      </w:pPr>
    </w:p>
    <w:p w14:paraId="3EACC465" w14:textId="77777777" w:rsidR="006C5B6D" w:rsidRDefault="00873164">
      <w:pPr>
        <w:pStyle w:val="Prrafodelista"/>
        <w:numPr>
          <w:ilvl w:val="0"/>
          <w:numId w:val="48"/>
        </w:numPr>
        <w:spacing w:before="240"/>
        <w:rPr>
          <w:rFonts w:ascii="Arial" w:hAnsi="Arial" w:cs="Arial"/>
        </w:rPr>
      </w:pPr>
      <w:r w:rsidRPr="009664E3">
        <w:rPr>
          <w:rFonts w:ascii="Arial" w:hAnsi="Arial" w:cs="Arial"/>
          <w:color w:val="000000"/>
          <w:spacing w:val="-3"/>
        </w:rPr>
        <w:t>Realizar trabajos que impliquen un riesgo para el propio t</w:t>
      </w:r>
      <w:r w:rsidRPr="009664E3">
        <w:rPr>
          <w:rFonts w:ascii="Arial" w:hAnsi="Arial" w:cs="Arial"/>
        </w:rPr>
        <w:t>rabajador, compañeros de trabajo o instalaciones. Sin la debida autorización por medio del Permiso de Trabajo obtenido por el correspondiente Formulario. Ejemplo: Trabajos en Altura, Espacios confinados, Trabajos con fuego, etc.</w:t>
      </w:r>
    </w:p>
    <w:p w14:paraId="55FE0A74" w14:textId="77777777" w:rsidR="009664E3" w:rsidRPr="009664E3" w:rsidRDefault="009664E3" w:rsidP="009664E3">
      <w:pPr>
        <w:pStyle w:val="Prrafodelista"/>
        <w:rPr>
          <w:rFonts w:ascii="Arial" w:hAnsi="Arial" w:cs="Arial"/>
        </w:rPr>
      </w:pPr>
    </w:p>
    <w:p w14:paraId="04F7387A" w14:textId="77777777" w:rsidR="006C5B6D" w:rsidRDefault="00873164">
      <w:pPr>
        <w:pStyle w:val="Prrafodelista"/>
        <w:numPr>
          <w:ilvl w:val="0"/>
          <w:numId w:val="48"/>
        </w:numPr>
        <w:spacing w:before="240"/>
        <w:rPr>
          <w:rFonts w:ascii="Arial" w:hAnsi="Arial" w:cs="Arial"/>
        </w:rPr>
      </w:pPr>
      <w:r w:rsidRPr="009664E3">
        <w:rPr>
          <w:rFonts w:ascii="Arial" w:hAnsi="Arial" w:cs="Arial"/>
        </w:rPr>
        <w:t>Efectuar, entre otras, alguna de las operaciones que siguen, sin ser el encargado de ellas o el autorizado para hacerlo: alterar, cambiar, reparar o accionar instalaciones, equipos, mecanismo, sistemas eléctricos o herramientas; sacar, modificar o desactivar mecanismos, o equipos de protección de equipos o instalaciones; y detener el funcionamiento de equipos de ventilación, extracción, desagües y otros que existan en las dependencias de la empresa.</w:t>
      </w:r>
    </w:p>
    <w:p w14:paraId="21ED50F5" w14:textId="77777777" w:rsidR="009664E3" w:rsidRPr="009664E3" w:rsidRDefault="009664E3" w:rsidP="009664E3">
      <w:pPr>
        <w:pStyle w:val="Prrafodelista"/>
        <w:rPr>
          <w:rFonts w:ascii="Arial" w:hAnsi="Arial" w:cs="Arial"/>
        </w:rPr>
      </w:pPr>
    </w:p>
    <w:p w14:paraId="1B3E555F" w14:textId="77777777" w:rsidR="006C5B6D" w:rsidRDefault="00873164">
      <w:pPr>
        <w:pStyle w:val="Prrafodelista"/>
        <w:numPr>
          <w:ilvl w:val="0"/>
          <w:numId w:val="48"/>
        </w:numPr>
        <w:spacing w:before="240"/>
        <w:rPr>
          <w:rFonts w:ascii="Arial" w:hAnsi="Arial" w:cs="Arial"/>
        </w:rPr>
      </w:pPr>
      <w:r w:rsidRPr="009664E3">
        <w:rPr>
          <w:rFonts w:ascii="Arial" w:hAnsi="Arial" w:cs="Arial"/>
        </w:rPr>
        <w:t>Correr sin necesidad dentro del establecimiento.</w:t>
      </w:r>
    </w:p>
    <w:p w14:paraId="3185FF4E" w14:textId="77777777" w:rsidR="009664E3" w:rsidRPr="009664E3" w:rsidRDefault="009664E3" w:rsidP="009664E3">
      <w:pPr>
        <w:pStyle w:val="Prrafodelista"/>
        <w:rPr>
          <w:rFonts w:ascii="Arial" w:hAnsi="Arial" w:cs="Arial"/>
        </w:rPr>
      </w:pPr>
    </w:p>
    <w:p w14:paraId="415DE811" w14:textId="77777777" w:rsidR="006C5B6D" w:rsidRDefault="00873164">
      <w:pPr>
        <w:pStyle w:val="Prrafodelista"/>
        <w:numPr>
          <w:ilvl w:val="0"/>
          <w:numId w:val="48"/>
        </w:numPr>
        <w:spacing w:before="240"/>
        <w:rPr>
          <w:rFonts w:ascii="Arial" w:hAnsi="Arial" w:cs="Arial"/>
        </w:rPr>
      </w:pPr>
      <w:r w:rsidRPr="009664E3">
        <w:rPr>
          <w:rFonts w:ascii="Arial" w:hAnsi="Arial" w:cs="Arial"/>
        </w:rPr>
        <w:t>Usar calzado inadecuado que pueda producir resbalones torceduras.</w:t>
      </w:r>
    </w:p>
    <w:p w14:paraId="018C96E8" w14:textId="77777777" w:rsidR="009664E3" w:rsidRPr="009664E3" w:rsidRDefault="009664E3" w:rsidP="009664E3">
      <w:pPr>
        <w:pStyle w:val="Prrafodelista"/>
        <w:rPr>
          <w:rFonts w:ascii="Arial" w:hAnsi="Arial" w:cs="Arial"/>
        </w:rPr>
      </w:pPr>
    </w:p>
    <w:p w14:paraId="4A9CA3C0" w14:textId="519A7362" w:rsidR="006C5B6D" w:rsidRDefault="00873164">
      <w:pPr>
        <w:pStyle w:val="Prrafodelista"/>
        <w:numPr>
          <w:ilvl w:val="0"/>
          <w:numId w:val="48"/>
        </w:numPr>
        <w:spacing w:before="240"/>
        <w:rPr>
          <w:rFonts w:ascii="Arial" w:hAnsi="Arial" w:cs="Arial"/>
        </w:rPr>
      </w:pPr>
      <w:r w:rsidRPr="009664E3">
        <w:rPr>
          <w:rFonts w:ascii="Arial" w:hAnsi="Arial" w:cs="Arial"/>
        </w:rPr>
        <w:t xml:space="preserve">Lanzar objetos de cualquier naturaleza que sean dentro del recinto de la empresa, aunque éstos no </w:t>
      </w:r>
      <w:r w:rsidR="00FE32D5" w:rsidRPr="009664E3">
        <w:rPr>
          <w:rFonts w:ascii="Arial" w:hAnsi="Arial" w:cs="Arial"/>
        </w:rPr>
        <w:t>sean dirigidos</w:t>
      </w:r>
      <w:r w:rsidRPr="009664E3">
        <w:rPr>
          <w:rFonts w:ascii="Arial" w:hAnsi="Arial" w:cs="Arial"/>
        </w:rPr>
        <w:t xml:space="preserve"> a persona alguna.</w:t>
      </w:r>
    </w:p>
    <w:p w14:paraId="51DB3659" w14:textId="77777777" w:rsidR="009664E3" w:rsidRPr="009664E3" w:rsidRDefault="009664E3" w:rsidP="009664E3">
      <w:pPr>
        <w:pStyle w:val="Prrafodelista"/>
        <w:rPr>
          <w:rFonts w:ascii="Arial" w:hAnsi="Arial" w:cs="Arial"/>
        </w:rPr>
      </w:pPr>
    </w:p>
    <w:p w14:paraId="7C9F76FD" w14:textId="5BC7825A" w:rsidR="005900F4" w:rsidRPr="009664E3" w:rsidRDefault="00873164">
      <w:pPr>
        <w:pStyle w:val="Prrafodelista"/>
        <w:numPr>
          <w:ilvl w:val="0"/>
          <w:numId w:val="48"/>
        </w:numPr>
        <w:spacing w:before="240"/>
        <w:rPr>
          <w:rFonts w:ascii="Arial" w:hAnsi="Arial" w:cs="Arial"/>
        </w:rPr>
      </w:pPr>
      <w:r w:rsidRPr="009664E3">
        <w:rPr>
          <w:rFonts w:ascii="Arial" w:hAnsi="Arial" w:cs="Arial"/>
        </w:rPr>
        <w:t xml:space="preserve">Manipular manualmente cargas superiores a los </w:t>
      </w:r>
      <w:r w:rsidR="00ED714A" w:rsidRPr="009664E3">
        <w:rPr>
          <w:rFonts w:ascii="Arial" w:hAnsi="Arial" w:cs="Arial"/>
        </w:rPr>
        <w:t>25</w:t>
      </w:r>
      <w:r w:rsidRPr="009664E3">
        <w:rPr>
          <w:rFonts w:ascii="Arial" w:hAnsi="Arial" w:cs="Arial"/>
        </w:rPr>
        <w:t xml:space="preserve">kg. sin ayuda mecánica. </w:t>
      </w:r>
    </w:p>
    <w:p w14:paraId="2AAEBA7D" w14:textId="3EEF0551" w:rsidR="006C5B6D" w:rsidRPr="006B6A62" w:rsidRDefault="005900F4" w:rsidP="00BD1FA8">
      <w:pPr>
        <w:spacing w:before="240"/>
        <w:jc w:val="both"/>
        <w:rPr>
          <w:rFonts w:ascii="Arial" w:hAnsi="Arial" w:cs="Arial"/>
          <w:b/>
        </w:rPr>
      </w:pPr>
      <w:r w:rsidRPr="006B6A62">
        <w:rPr>
          <w:rFonts w:ascii="Arial" w:hAnsi="Arial" w:cs="Arial"/>
          <w:b/>
        </w:rPr>
        <w:t>Queda estrictamente prohibido a todo trabajador de la empresa ejercer en forma indebida, por cualquier medio, requerimientos de carácter sexual, no consentidos por quien los recibe y que amenacen o perjudiquen su situación laboral o sus oportunidades en el empleo, lo cual constituirá para todos estos efectos una conducta de acoso sexual.</w:t>
      </w:r>
    </w:p>
    <w:p w14:paraId="0C351066" w14:textId="77777777" w:rsidR="006C5B6D" w:rsidRPr="006B6A62" w:rsidRDefault="00873164" w:rsidP="00BD1FA8">
      <w:pPr>
        <w:spacing w:before="240"/>
        <w:jc w:val="both"/>
        <w:rPr>
          <w:rFonts w:ascii="Arial" w:hAnsi="Arial" w:cs="Arial"/>
        </w:rPr>
      </w:pPr>
      <w:r w:rsidRPr="006B6A62">
        <w:rPr>
          <w:rFonts w:ascii="Arial" w:hAnsi="Arial" w:cs="Arial"/>
        </w:rPr>
        <w:t xml:space="preserve">El incumplimiento de estas obligaciones de no hacer se consideran falta grave de las obligaciones que impone el contrato y dan lugar al término del contrato de trabajo sin derecho a indemnización </w:t>
      </w:r>
      <w:proofErr w:type="gramStart"/>
      <w:r w:rsidRPr="006B6A62">
        <w:rPr>
          <w:rFonts w:ascii="Arial" w:hAnsi="Arial" w:cs="Arial"/>
        </w:rPr>
        <w:t>de acuerdo a</w:t>
      </w:r>
      <w:proofErr w:type="gramEnd"/>
      <w:r w:rsidRPr="006B6A62">
        <w:rPr>
          <w:rFonts w:ascii="Arial" w:hAnsi="Arial" w:cs="Arial"/>
        </w:rPr>
        <w:t xml:space="preserve"> lo señalado en el Art. 160 Nº7 del Código del Trabajo.</w:t>
      </w:r>
    </w:p>
    <w:p w14:paraId="4D6EEE63" w14:textId="4C67B8C3" w:rsidR="006C5B6D" w:rsidRPr="00012F1B" w:rsidRDefault="009F013C" w:rsidP="00012F1B">
      <w:pPr>
        <w:pStyle w:val="Ttulo2"/>
        <w:spacing w:before="240"/>
        <w:rPr>
          <w:rFonts w:cs="Arial"/>
          <w:bCs w:val="0"/>
          <w:color w:val="000000"/>
          <w:spacing w:val="-3"/>
        </w:rPr>
      </w:pPr>
      <w:bookmarkStart w:id="49" w:name="_Toc202537597"/>
      <w:r w:rsidRPr="00DA1022">
        <w:rPr>
          <w:rFonts w:cs="Arial"/>
          <w:bCs w:val="0"/>
          <w:color w:val="000000"/>
          <w:spacing w:val="-3"/>
        </w:rPr>
        <w:t>TITULO</w:t>
      </w:r>
      <w:r w:rsidR="00873164" w:rsidRPr="00DA1022">
        <w:rPr>
          <w:rFonts w:cs="Arial"/>
          <w:bCs w:val="0"/>
          <w:color w:val="000000"/>
          <w:spacing w:val="-3"/>
        </w:rPr>
        <w:t xml:space="preserve"> XXVIII</w:t>
      </w:r>
      <w:r w:rsidR="00753D8E" w:rsidRPr="00DA1022">
        <w:rPr>
          <w:rFonts w:cs="Arial"/>
          <w:bCs w:val="0"/>
          <w:color w:val="000000"/>
          <w:spacing w:val="-3"/>
        </w:rPr>
        <w:t xml:space="preserve">: </w:t>
      </w:r>
      <w:r w:rsidR="00873164" w:rsidRPr="00DA1022">
        <w:rPr>
          <w:rFonts w:cs="Arial"/>
          <w:bCs w:val="0"/>
          <w:color w:val="000000"/>
          <w:spacing w:val="-3"/>
        </w:rPr>
        <w:t>SANCIONES</w:t>
      </w:r>
      <w:bookmarkEnd w:id="49"/>
    </w:p>
    <w:p w14:paraId="33BC201C"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b/>
          <w:color w:val="000000"/>
          <w:spacing w:val="-3"/>
        </w:rPr>
        <w:t>Artículo 106º:</w:t>
      </w:r>
      <w:r w:rsidRPr="006B6A62">
        <w:rPr>
          <w:rFonts w:ascii="Arial" w:hAnsi="Arial" w:cs="Arial"/>
          <w:color w:val="000000"/>
          <w:spacing w:val="-3"/>
        </w:rPr>
        <w:t xml:space="preserve"> Las violaciones en que incurran los trabajadores a las disposiciones del Reglamento Interno, podrán ser sancionadas por la empresa y por el Comité Paritario con las siguientes medidas disciplinarias, según sea la gravedad de la infracción cometida y según se indicó en el Art.44 de este documento: </w:t>
      </w:r>
    </w:p>
    <w:p w14:paraId="5A41E1ED" w14:textId="4228014F"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u w:val="single"/>
        </w:rPr>
        <w:lastRenderedPageBreak/>
        <w:t>Amonestación Verbal:</w:t>
      </w:r>
      <w:r w:rsidRPr="006B6A62">
        <w:rPr>
          <w:rFonts w:ascii="Arial" w:hAnsi="Arial" w:cs="Arial"/>
          <w:color w:val="000000"/>
          <w:spacing w:val="-3"/>
        </w:rPr>
        <w:t xml:space="preserve"> Consiste en la reprensión privada y directa que se hará personalmente al </w:t>
      </w:r>
      <w:r w:rsidRPr="006B6A62">
        <w:rPr>
          <w:rFonts w:ascii="Arial" w:hAnsi="Arial" w:cs="Arial"/>
        </w:rPr>
        <w:t>trabajador</w:t>
      </w:r>
      <w:r w:rsidRPr="006B6A62">
        <w:rPr>
          <w:rFonts w:ascii="Arial" w:hAnsi="Arial" w:cs="Arial"/>
          <w:color w:val="000000"/>
          <w:spacing w:val="-3"/>
        </w:rPr>
        <w:t xml:space="preserve"> afectado, sin dejar constancia en su carpeta personal.</w:t>
      </w:r>
    </w:p>
    <w:p w14:paraId="2C851937"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u w:val="single"/>
        </w:rPr>
        <w:t>Amonestación o Censura por Escrito:</w:t>
      </w:r>
      <w:r w:rsidRPr="006B6A62">
        <w:rPr>
          <w:rFonts w:ascii="Arial" w:hAnsi="Arial" w:cs="Arial"/>
          <w:color w:val="000000"/>
          <w:spacing w:val="-3"/>
        </w:rPr>
        <w:t xml:space="preserve"> Consiste en la reprensión que se hace al </w:t>
      </w:r>
      <w:r w:rsidRPr="006B6A62">
        <w:rPr>
          <w:rFonts w:ascii="Arial" w:hAnsi="Arial" w:cs="Arial"/>
        </w:rPr>
        <w:t>trabajador</w:t>
      </w:r>
      <w:r w:rsidRPr="006B6A62">
        <w:rPr>
          <w:rFonts w:ascii="Arial" w:hAnsi="Arial" w:cs="Arial"/>
          <w:color w:val="000000"/>
          <w:spacing w:val="-3"/>
        </w:rPr>
        <w:t xml:space="preserve"> afectado por escrito, dejando constancia en su carpeta personal. Esta amonestación procederá en caso de reiteración de la misma falta o de la gravedad de ella.</w:t>
      </w:r>
    </w:p>
    <w:p w14:paraId="6FF65FD3" w14:textId="13C6FFD4" w:rsidR="006C5B6D" w:rsidRPr="006B6A62" w:rsidRDefault="00873164" w:rsidP="00BD1FA8">
      <w:pPr>
        <w:spacing w:before="240"/>
        <w:jc w:val="both"/>
        <w:rPr>
          <w:rFonts w:ascii="Arial" w:hAnsi="Arial" w:cs="Arial"/>
          <w:u w:val="single"/>
        </w:rPr>
      </w:pPr>
      <w:r w:rsidRPr="006B6A62">
        <w:rPr>
          <w:rFonts w:ascii="Arial" w:hAnsi="Arial" w:cs="Arial"/>
          <w:color w:val="000000"/>
          <w:spacing w:val="-3"/>
          <w:u w:val="single"/>
        </w:rPr>
        <w:t>Multa:</w:t>
      </w:r>
      <w:r w:rsidRPr="006B6A62">
        <w:rPr>
          <w:rFonts w:ascii="Arial" w:hAnsi="Arial" w:cs="Arial"/>
          <w:color w:val="000000"/>
          <w:spacing w:val="-3"/>
        </w:rPr>
        <w:t xml:space="preserve"> Consiste en sanción pecuniaria de un máximo de la cuarta parte de la remuneración diaria del trabajador.</w:t>
      </w:r>
    </w:p>
    <w:p w14:paraId="59C70D9F" w14:textId="77777777" w:rsidR="006C5B6D" w:rsidRDefault="00873164" w:rsidP="00BD1FA8">
      <w:pPr>
        <w:spacing w:before="240"/>
        <w:jc w:val="both"/>
        <w:rPr>
          <w:rFonts w:ascii="Arial" w:hAnsi="Arial" w:cs="Arial"/>
          <w:color w:val="000000"/>
          <w:spacing w:val="-3"/>
        </w:rPr>
      </w:pPr>
      <w:r w:rsidRPr="006B6A62">
        <w:rPr>
          <w:rFonts w:ascii="Arial" w:hAnsi="Arial" w:cs="Arial"/>
          <w:b/>
          <w:color w:val="000000"/>
          <w:spacing w:val="-3"/>
        </w:rPr>
        <w:t>Artículo 107º:</w:t>
      </w:r>
      <w:r w:rsidRPr="006B6A62">
        <w:rPr>
          <w:rFonts w:ascii="Arial" w:hAnsi="Arial" w:cs="Arial"/>
          <w:color w:val="000000"/>
          <w:spacing w:val="-3"/>
        </w:rPr>
        <w:t xml:space="preserve"> Las sanciones que consisten en multas en dinero, serán proporcionales a la gravedad de la infracción, pero no podrán exceder de la cuarta parte del salario diario y serán aplicadas de acuerdo con lo dispuesto por el Artículo 154 del Código del Trabajo. </w:t>
      </w:r>
    </w:p>
    <w:p w14:paraId="58F27803" w14:textId="77777777" w:rsidR="00B6473B" w:rsidRPr="006B6A62" w:rsidRDefault="00B6473B" w:rsidP="00B6473B">
      <w:pPr>
        <w:jc w:val="both"/>
        <w:rPr>
          <w:rFonts w:ascii="Arial" w:hAnsi="Arial" w:cs="Arial"/>
          <w:color w:val="000000"/>
          <w:spacing w:val="-3"/>
        </w:rPr>
      </w:pPr>
    </w:p>
    <w:p w14:paraId="7BC4E849" w14:textId="00D4FA32" w:rsidR="006C5B6D" w:rsidRPr="006B6A62" w:rsidRDefault="009F013C" w:rsidP="00CA142A">
      <w:pPr>
        <w:pStyle w:val="Ttulo2"/>
        <w:spacing w:before="240"/>
        <w:rPr>
          <w:rFonts w:cs="Arial"/>
        </w:rPr>
      </w:pPr>
      <w:bookmarkStart w:id="50" w:name="_Toc290373721"/>
      <w:bookmarkStart w:id="51" w:name="_Toc202537598"/>
      <w:r w:rsidRPr="00DA1022">
        <w:rPr>
          <w:rFonts w:cs="Arial"/>
        </w:rPr>
        <w:t>TITULO</w:t>
      </w:r>
      <w:r w:rsidR="00873164" w:rsidRPr="00DA1022">
        <w:rPr>
          <w:rFonts w:cs="Arial"/>
        </w:rPr>
        <w:t xml:space="preserve"> XXIX</w:t>
      </w:r>
      <w:r w:rsidR="00CA142A" w:rsidRPr="00DA1022">
        <w:rPr>
          <w:rFonts w:cs="Arial"/>
        </w:rPr>
        <w:t xml:space="preserve">: </w:t>
      </w:r>
      <w:r w:rsidR="00873164" w:rsidRPr="00DA1022">
        <w:rPr>
          <w:rFonts w:cs="Arial"/>
        </w:rPr>
        <w:t>PROCEDIMIENTO DE RECLAMOS ESTABLECIDOS EN LA LEY 16.744 Y SU REGLAMENTO</w:t>
      </w:r>
      <w:bookmarkEnd w:id="50"/>
      <w:bookmarkEnd w:id="51"/>
    </w:p>
    <w:p w14:paraId="24D0095E"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b/>
          <w:color w:val="000000"/>
          <w:spacing w:val="-3"/>
        </w:rPr>
        <w:t>Artículo 108º:</w:t>
      </w:r>
      <w:r w:rsidRPr="006B6A62">
        <w:rPr>
          <w:rFonts w:ascii="Arial" w:hAnsi="Arial" w:cs="Arial"/>
          <w:color w:val="000000"/>
          <w:spacing w:val="-3"/>
        </w:rPr>
        <w:t xml:space="preserve"> En conformidad a lo dispuesto en el inciso segundo del Artículo Nº 16 del Decreto Supremo Nº 40 del Ministerio del Trabajo y Previsión Social, se reproduce textualmente el procedimiento de reclamos establecidos por la Ley Nº 16.744 y su Reglamento (Decreto Supremo Nº 101 del Ministerio de Trabajo y Previsión Social).</w:t>
      </w:r>
    </w:p>
    <w:p w14:paraId="263B5910" w14:textId="3A8526A6" w:rsidR="006C5B6D" w:rsidRPr="00B6473B" w:rsidRDefault="00873164" w:rsidP="00BD1FA8">
      <w:pPr>
        <w:spacing w:before="240"/>
        <w:jc w:val="both"/>
        <w:rPr>
          <w:rFonts w:ascii="Arial" w:hAnsi="Arial" w:cs="Arial"/>
        </w:rPr>
      </w:pPr>
      <w:bookmarkStart w:id="52" w:name="_Toc290373722"/>
      <w:r w:rsidRPr="00B6473B">
        <w:rPr>
          <w:rFonts w:ascii="Arial" w:hAnsi="Arial" w:cs="Arial"/>
        </w:rPr>
        <w:t>A.</w:t>
      </w:r>
      <w:r w:rsidRPr="00B6473B">
        <w:rPr>
          <w:rFonts w:ascii="Arial" w:hAnsi="Arial" w:cs="Arial"/>
        </w:rPr>
        <w:noBreakHyphen/>
        <w:t xml:space="preserve"> PROCEDIMIENTO DE RECLAMOS ESTABLECIDO POR LA LEY Nº 16.744</w:t>
      </w:r>
      <w:bookmarkEnd w:id="52"/>
    </w:p>
    <w:p w14:paraId="6A753498" w14:textId="0BDD75E9" w:rsidR="006C5B6D" w:rsidRPr="006B6A62" w:rsidRDefault="00873164" w:rsidP="00BD1FA8">
      <w:pPr>
        <w:spacing w:before="240"/>
        <w:jc w:val="both"/>
        <w:rPr>
          <w:rFonts w:ascii="Arial" w:hAnsi="Arial" w:cs="Arial"/>
          <w:color w:val="000000"/>
          <w:spacing w:val="-3"/>
        </w:rPr>
      </w:pPr>
      <w:r w:rsidRPr="006B6A62">
        <w:rPr>
          <w:rFonts w:ascii="Arial" w:hAnsi="Arial" w:cs="Arial"/>
          <w:b/>
          <w:color w:val="000000"/>
          <w:spacing w:val="-3"/>
        </w:rPr>
        <w:t>Artículo 109:</w:t>
      </w:r>
      <w:r w:rsidRPr="006B6A62">
        <w:rPr>
          <w:rFonts w:ascii="Arial" w:hAnsi="Arial" w:cs="Arial"/>
          <w:color w:val="000000"/>
          <w:spacing w:val="-3"/>
        </w:rPr>
        <w:t xml:space="preserve"> La entidad empleadora deberá denunciar al organismo administrador respectivo, inmediatamente de producido, todo accidente o enfermedad que pueda ocasionar incapacidad para el trabajo o la muerte de la víctima. El accidentado o enfermo, o </w:t>
      </w:r>
      <w:r w:rsidR="00FE32D5" w:rsidRPr="006B6A62">
        <w:rPr>
          <w:rFonts w:ascii="Arial" w:hAnsi="Arial" w:cs="Arial"/>
          <w:color w:val="000000"/>
          <w:spacing w:val="-3"/>
        </w:rPr>
        <w:t>sus derechos</w:t>
      </w:r>
      <w:r w:rsidRPr="006B6A62">
        <w:rPr>
          <w:rFonts w:ascii="Arial" w:hAnsi="Arial" w:cs="Arial"/>
          <w:color w:val="000000"/>
          <w:spacing w:val="-3"/>
        </w:rPr>
        <w:noBreakHyphen/>
        <w:t>habientes, o el médico que trató o diagnosticó la lesión o enfermedad, como igualmente el Comité Paritario de Seguridad, tendrán, también, la obligación de denunciar el hecho en dicho organismo administrador, en el caso de que la entidad empleadora no hubiere realizado la denuncia.</w:t>
      </w:r>
    </w:p>
    <w:p w14:paraId="2E6F52A9" w14:textId="2B354287"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Las denuncias mencionadas en el inciso anterior deberán contener todos los datos que hayan sido indicados por el Servicio de Salud.</w:t>
      </w:r>
    </w:p>
    <w:p w14:paraId="7312874E" w14:textId="354608BD"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Los organismos administradores deberán informar al Servicio de Salud los accidentes o enfermedades que les hubieren sido denunciadas y que hubieren ocasionado incapacidad para el trabajo o la muerte de la víctima, en la forma y con la periodicidad que señale el Reglamento.</w:t>
      </w:r>
    </w:p>
    <w:p w14:paraId="5D1FF280" w14:textId="34E6E835" w:rsidR="006C5B6D" w:rsidRPr="006B6A62" w:rsidRDefault="00873164" w:rsidP="00BD1FA8">
      <w:pPr>
        <w:spacing w:before="240"/>
        <w:jc w:val="both"/>
        <w:rPr>
          <w:rFonts w:ascii="Arial" w:hAnsi="Arial" w:cs="Arial"/>
          <w:color w:val="000000"/>
          <w:spacing w:val="-3"/>
        </w:rPr>
      </w:pPr>
      <w:r w:rsidRPr="006B6A62">
        <w:rPr>
          <w:rFonts w:ascii="Arial" w:hAnsi="Arial" w:cs="Arial"/>
          <w:b/>
          <w:color w:val="000000"/>
          <w:spacing w:val="-3"/>
        </w:rPr>
        <w:t>Artículo 110º:</w:t>
      </w:r>
      <w:r w:rsidRPr="006B6A62">
        <w:rPr>
          <w:rFonts w:ascii="Arial" w:hAnsi="Arial" w:cs="Arial"/>
          <w:color w:val="000000"/>
          <w:spacing w:val="-3"/>
        </w:rPr>
        <w:t xml:space="preserve"> Los afiliados o </w:t>
      </w:r>
      <w:r w:rsidR="00FE32D5" w:rsidRPr="006B6A62">
        <w:rPr>
          <w:rFonts w:ascii="Arial" w:hAnsi="Arial" w:cs="Arial"/>
          <w:color w:val="000000"/>
          <w:spacing w:val="-3"/>
        </w:rPr>
        <w:t>sus</w:t>
      </w:r>
      <w:r w:rsidR="00FE32D5">
        <w:rPr>
          <w:rFonts w:ascii="Arial" w:hAnsi="Arial" w:cs="Arial"/>
          <w:color w:val="000000"/>
          <w:spacing w:val="-3"/>
        </w:rPr>
        <w:t xml:space="preserve"> </w:t>
      </w:r>
      <w:r w:rsidR="00FE32D5" w:rsidRPr="006B6A62">
        <w:rPr>
          <w:rFonts w:ascii="Arial" w:hAnsi="Arial" w:cs="Arial"/>
          <w:color w:val="000000"/>
          <w:spacing w:val="-3"/>
        </w:rPr>
        <w:t>derechos</w:t>
      </w:r>
      <w:r w:rsidRPr="006B6A62">
        <w:rPr>
          <w:rFonts w:ascii="Arial" w:hAnsi="Arial" w:cs="Arial"/>
          <w:color w:val="000000"/>
          <w:spacing w:val="-3"/>
        </w:rPr>
        <w:noBreakHyphen/>
        <w:t>habientes, así como también los Organismos Administradores podrán reclamar dentro del plazo de 90 días hábiles ante la Comisión Médica de Reclamos de Accidentes del Trabajo y Enfermedades Profesionales, de las decisiones del Servicio de Salud o de las Mutualidades en su caso recaídas en cuestiones de hecho que se refieran a materias de orden médico.</w:t>
      </w:r>
    </w:p>
    <w:p w14:paraId="79B15981" w14:textId="26B453AE"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lastRenderedPageBreak/>
        <w:t>Las resoluciones de la Comisión serán apelables, en todo caso, ante la Superintendencia de Seguridad Social dentro del plazo de 30 días hábiles, la que resolverá con competencia exclusiva y sin ulterior recurso.</w:t>
      </w:r>
    </w:p>
    <w:p w14:paraId="259971C1" w14:textId="6EFAF746"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Sin perjuicio de lo dispuesto en los incisos precedentes, en contra de las demás resoluciones de los organismos administradores podrá reclamarse, dentro del plazo de 90 días hábiles, directamente a la Superintendencia de Seguridad Social.</w:t>
      </w:r>
    </w:p>
    <w:p w14:paraId="455DFC09" w14:textId="2CED3A0F"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Los plazos mencionados en este artículo se contarán desde la notificación de la resolución, la que se efectuará mediante carta certificada o por los otros medios que establezcan los respectivos reglamentos. Si se hubiere notificado por carta certificada, el plazo se contará desde el tercer día de recibida la misma en el servicio de correos.</w:t>
      </w:r>
    </w:p>
    <w:p w14:paraId="667D5F8B" w14:textId="23D90E11" w:rsidR="002B725E" w:rsidRPr="006B6A62" w:rsidRDefault="00873164" w:rsidP="00BD1FA8">
      <w:pPr>
        <w:spacing w:before="240"/>
        <w:jc w:val="both"/>
        <w:rPr>
          <w:rFonts w:ascii="Arial" w:hAnsi="Arial" w:cs="Arial"/>
          <w:color w:val="000000"/>
          <w:spacing w:val="-3"/>
        </w:rPr>
      </w:pPr>
      <w:r w:rsidRPr="006B6A62">
        <w:rPr>
          <w:rFonts w:ascii="Arial" w:hAnsi="Arial" w:cs="Arial"/>
          <w:b/>
          <w:color w:val="000000"/>
          <w:spacing w:val="-3"/>
        </w:rPr>
        <w:t>Art. 110º bis</w:t>
      </w:r>
      <w:r w:rsidRPr="006B6A62">
        <w:rPr>
          <w:rFonts w:ascii="Arial" w:hAnsi="Arial" w:cs="Arial"/>
          <w:color w:val="000000"/>
          <w:spacing w:val="-3"/>
        </w:rPr>
        <w:t>: Cualquiera persona o entidad interesada podrá reclamar directamente ante la Superintendencia de Seguridad Social del rechazo de una licencia o reposo médico por los servicios de salud, Mutualidades o Instituciones de Salud Previsional, basado en que la afección invocada tiene o no origen profesional. La Superintendencia de Seguridad Social resolverá con competencia exclusiva y sin ulterior recurso. Este reclamo se regirá íntegramente por el procedimiento dispuesto en el Art.77bis de la Ley Nº16.744.</w:t>
      </w:r>
      <w:bookmarkStart w:id="53" w:name="_Toc290373723"/>
    </w:p>
    <w:p w14:paraId="61A5006B" w14:textId="58FD79FE" w:rsidR="006C5B6D" w:rsidRPr="006B6A62" w:rsidRDefault="00873164" w:rsidP="00BD1FA8">
      <w:pPr>
        <w:spacing w:before="240"/>
        <w:jc w:val="both"/>
        <w:rPr>
          <w:rFonts w:ascii="Arial" w:hAnsi="Arial" w:cs="Arial"/>
        </w:rPr>
      </w:pPr>
      <w:r w:rsidRPr="006B6A62">
        <w:rPr>
          <w:rFonts w:ascii="Arial" w:hAnsi="Arial" w:cs="Arial"/>
        </w:rPr>
        <w:t>B.</w:t>
      </w:r>
      <w:r w:rsidRPr="006B6A62">
        <w:rPr>
          <w:rFonts w:ascii="Arial" w:hAnsi="Arial" w:cs="Arial"/>
        </w:rPr>
        <w:noBreakHyphen/>
        <w:t xml:space="preserve"> PROCEDIMIENTO DE RECLAMO ESTABLECIDO POR EL REGLAMENTO DE LA LEY DECRETO SUPREMO Nº </w:t>
      </w:r>
      <w:proofErr w:type="gramStart"/>
      <w:r w:rsidRPr="006B6A62">
        <w:rPr>
          <w:rFonts w:ascii="Arial" w:hAnsi="Arial" w:cs="Arial"/>
        </w:rPr>
        <w:t>101.</w:t>
      </w:r>
      <w:r w:rsidRPr="006B6A62">
        <w:rPr>
          <w:rFonts w:ascii="Arial" w:hAnsi="Arial" w:cs="Arial"/>
        </w:rPr>
        <w:noBreakHyphen/>
      </w:r>
      <w:bookmarkEnd w:id="53"/>
      <w:proofErr w:type="gramEnd"/>
    </w:p>
    <w:p w14:paraId="3AB666AB" w14:textId="0F3DDA9F" w:rsidR="006C5B6D" w:rsidRPr="006B6A62" w:rsidRDefault="00873164" w:rsidP="00BD1FA8">
      <w:pPr>
        <w:spacing w:before="240"/>
        <w:jc w:val="both"/>
        <w:rPr>
          <w:rFonts w:ascii="Arial" w:hAnsi="Arial" w:cs="Arial"/>
          <w:color w:val="000000"/>
          <w:spacing w:val="-3"/>
        </w:rPr>
      </w:pPr>
      <w:r w:rsidRPr="006B6A62">
        <w:rPr>
          <w:rFonts w:ascii="Arial" w:hAnsi="Arial" w:cs="Arial"/>
          <w:b/>
          <w:color w:val="000000"/>
          <w:spacing w:val="-3"/>
        </w:rPr>
        <w:t>Artículo 111º:</w:t>
      </w:r>
      <w:r w:rsidRPr="006B6A62">
        <w:rPr>
          <w:rFonts w:ascii="Arial" w:hAnsi="Arial" w:cs="Arial"/>
          <w:color w:val="000000"/>
          <w:spacing w:val="-3"/>
        </w:rPr>
        <w:t xml:space="preserve"> Corresponderá al organismo administrador que haya recibido la denuncia del médico tratante, sancionarla sin que </w:t>
      </w:r>
      <w:proofErr w:type="gramStart"/>
      <w:r w:rsidRPr="006B6A62">
        <w:rPr>
          <w:rFonts w:ascii="Arial" w:hAnsi="Arial" w:cs="Arial"/>
          <w:color w:val="000000"/>
          <w:spacing w:val="-3"/>
        </w:rPr>
        <w:t>éste</w:t>
      </w:r>
      <w:proofErr w:type="gramEnd"/>
      <w:r w:rsidRPr="006B6A62">
        <w:rPr>
          <w:rFonts w:ascii="Arial" w:hAnsi="Arial" w:cs="Arial"/>
          <w:color w:val="000000"/>
          <w:spacing w:val="-3"/>
        </w:rPr>
        <w:t xml:space="preserve"> trámite pueda entrabar el pago del subsidio.</w:t>
      </w:r>
    </w:p>
    <w:p w14:paraId="0935CA99" w14:textId="52F8B4F7"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La decisión formal de dicho organismo tendrá carácter de definitiva, sin perjuicio de las reclamaciones que puedan producirse con arreglo al párrafo 2º del Título VIII de la Ley.</w:t>
      </w:r>
    </w:p>
    <w:p w14:paraId="66C31071" w14:textId="2A435235" w:rsidR="006C5B6D" w:rsidRPr="006B6A62" w:rsidRDefault="00873164" w:rsidP="00BD1FA8">
      <w:pPr>
        <w:spacing w:before="240"/>
        <w:jc w:val="both"/>
        <w:rPr>
          <w:rFonts w:ascii="Arial" w:hAnsi="Arial" w:cs="Arial"/>
          <w:color w:val="000000"/>
          <w:spacing w:val="-3"/>
        </w:rPr>
      </w:pPr>
      <w:r w:rsidRPr="006B6A62">
        <w:rPr>
          <w:rFonts w:ascii="Arial" w:hAnsi="Arial" w:cs="Arial"/>
          <w:b/>
          <w:color w:val="000000"/>
          <w:spacing w:val="-3"/>
        </w:rPr>
        <w:t>Artículo 112º:</w:t>
      </w:r>
      <w:r w:rsidRPr="006B6A62">
        <w:rPr>
          <w:rFonts w:ascii="Arial" w:hAnsi="Arial" w:cs="Arial"/>
          <w:color w:val="000000"/>
          <w:spacing w:val="-3"/>
        </w:rPr>
        <w:t xml:space="preserve"> Corresponderá, exclusivamente, al Servicio de Salud de la declaración, evaluación, reevaluación y revisión de las incapacidades permanentes.</w:t>
      </w:r>
    </w:p>
    <w:p w14:paraId="06F802D8" w14:textId="73B572FF"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Lo dispuesto en el inciso anterior se entenderá sin perjuicio de los pronunciamientos que pueda emitir sobre las demás incapacidades, como consecuencia del ejercicio de sus funciones fiscalizadoras sobre los servicios médicos.</w:t>
      </w:r>
    </w:p>
    <w:p w14:paraId="39C8A5EB" w14:textId="1309A63D" w:rsidR="006C5B6D" w:rsidRPr="006B6A62" w:rsidRDefault="00873164" w:rsidP="00BD1FA8">
      <w:pPr>
        <w:spacing w:before="240"/>
        <w:jc w:val="both"/>
        <w:rPr>
          <w:rFonts w:ascii="Arial" w:hAnsi="Arial" w:cs="Arial"/>
          <w:color w:val="000000"/>
          <w:spacing w:val="-3"/>
        </w:rPr>
      </w:pPr>
      <w:r w:rsidRPr="006B6A62">
        <w:rPr>
          <w:rFonts w:ascii="Arial" w:hAnsi="Arial" w:cs="Arial"/>
          <w:b/>
          <w:color w:val="000000"/>
          <w:spacing w:val="-3"/>
        </w:rPr>
        <w:t>Artículo 113º:</w:t>
      </w:r>
      <w:r w:rsidRPr="006B6A62">
        <w:rPr>
          <w:rFonts w:ascii="Arial" w:hAnsi="Arial" w:cs="Arial"/>
          <w:color w:val="000000"/>
          <w:spacing w:val="-3"/>
        </w:rPr>
        <w:t xml:space="preserve"> La Comisión Médica tendrá competencia para conocer y pronunciarse, en primera instancia, sobre todas las decisiones del Servicio de Salud recaídas en cuestiones de hecho que se refieran a materias de orden médico. Le corresponderá conocer, asimismo, de las reclamaciones a que se refiere el artículo 42 de la Ley. En segunda instancia, conocerá de las apelaciones entabladas en contra de las resoluciones dictadas por los </w:t>
      </w:r>
      <w:proofErr w:type="gramStart"/>
      <w:r w:rsidRPr="006B6A62">
        <w:rPr>
          <w:rFonts w:ascii="Arial" w:hAnsi="Arial" w:cs="Arial"/>
          <w:color w:val="000000"/>
          <w:spacing w:val="-3"/>
        </w:rPr>
        <w:t>Jefes</w:t>
      </w:r>
      <w:proofErr w:type="gramEnd"/>
      <w:r w:rsidRPr="006B6A62">
        <w:rPr>
          <w:rFonts w:ascii="Arial" w:hAnsi="Arial" w:cs="Arial"/>
          <w:color w:val="000000"/>
          <w:spacing w:val="-3"/>
        </w:rPr>
        <w:t xml:space="preserve"> de Áreas del Servicio de Salud, en las situaciones previstas en el Artículo 33 de la misma Ley.</w:t>
      </w:r>
    </w:p>
    <w:p w14:paraId="35DF4C28" w14:textId="743B208A" w:rsidR="006C5B6D" w:rsidRPr="006B6A62" w:rsidRDefault="00873164" w:rsidP="00BD1FA8">
      <w:pPr>
        <w:spacing w:before="240"/>
        <w:jc w:val="both"/>
        <w:rPr>
          <w:rFonts w:ascii="Arial" w:hAnsi="Arial" w:cs="Arial"/>
          <w:color w:val="000000"/>
          <w:spacing w:val="-3"/>
        </w:rPr>
      </w:pPr>
      <w:r w:rsidRPr="006B6A62">
        <w:rPr>
          <w:rFonts w:ascii="Arial" w:hAnsi="Arial" w:cs="Arial"/>
          <w:b/>
          <w:color w:val="000000"/>
          <w:spacing w:val="-3"/>
        </w:rPr>
        <w:lastRenderedPageBreak/>
        <w:t>Artículo 114º:</w:t>
      </w:r>
      <w:r w:rsidRPr="006B6A62">
        <w:rPr>
          <w:rFonts w:ascii="Arial" w:hAnsi="Arial" w:cs="Arial"/>
          <w:color w:val="000000"/>
          <w:spacing w:val="-3"/>
        </w:rPr>
        <w:t xml:space="preserve"> Los reclamos y apelaciones deberán interponerse por escrito, ante la Comisión Médica misma o ante la Inspección del Trabajo.</w:t>
      </w:r>
    </w:p>
    <w:p w14:paraId="18107695" w14:textId="1B5C38AF"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En este último caso, el Inspector del Trabajo enviará de inmediato el reclamo o apelación y demás antecedentes a la Comisión.</w:t>
      </w:r>
    </w:p>
    <w:p w14:paraId="43A11290" w14:textId="3BF7504A"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Se entenderá interpuesto el reclamo o recurso a la fecha de la expedición de la carta certificada enviada a la Comisión Médica o Inspección del Trabajo, y si se ha entregado personalmente, a la fecha en que consta que se ha recibido en las Oficinas de la Comisión Médica o de la Inspección del Trabajo.</w:t>
      </w:r>
    </w:p>
    <w:p w14:paraId="033F9224" w14:textId="19D00200" w:rsidR="006C5B6D" w:rsidRPr="006B6A62" w:rsidRDefault="00873164" w:rsidP="00BD1FA8">
      <w:pPr>
        <w:spacing w:before="240"/>
        <w:jc w:val="both"/>
        <w:rPr>
          <w:rFonts w:ascii="Arial" w:hAnsi="Arial" w:cs="Arial"/>
          <w:color w:val="000000"/>
          <w:spacing w:val="-3"/>
        </w:rPr>
      </w:pPr>
      <w:r w:rsidRPr="006B6A62">
        <w:rPr>
          <w:rFonts w:ascii="Arial" w:hAnsi="Arial" w:cs="Arial"/>
          <w:b/>
          <w:color w:val="000000"/>
          <w:spacing w:val="-3"/>
        </w:rPr>
        <w:t>Artículo 115º:</w:t>
      </w:r>
      <w:r w:rsidRPr="006B6A62">
        <w:rPr>
          <w:rFonts w:ascii="Arial" w:hAnsi="Arial" w:cs="Arial"/>
          <w:color w:val="000000"/>
          <w:spacing w:val="-3"/>
        </w:rPr>
        <w:t xml:space="preserve"> El término de 90 días hábiles establecido por la ley para interponer el reclamo o deducir el recurso se contará desde la fecha en que se hubiere notificado la decisión o acuerdo en contra de los cuales se presenta. Si la notificación se hubiere hecho por carta certificada, el término se contará desde la recepción de dicha carta.</w:t>
      </w:r>
    </w:p>
    <w:p w14:paraId="38D61046"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b/>
          <w:color w:val="000000"/>
          <w:spacing w:val="-3"/>
        </w:rPr>
        <w:t>Artículo 116º:</w:t>
      </w:r>
      <w:r w:rsidRPr="006B6A62">
        <w:rPr>
          <w:rFonts w:ascii="Arial" w:hAnsi="Arial" w:cs="Arial"/>
          <w:color w:val="000000"/>
          <w:spacing w:val="-3"/>
        </w:rPr>
        <w:t xml:space="preserve"> La Superintendencia conocerá de las actuaciones de la Comisión Médica:</w:t>
      </w:r>
    </w:p>
    <w:p w14:paraId="004DAE0D"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En virtud del ejercicio de sus facultades fiscalizadoras, con arreglo a las disposiciones de la ley Nº 16.395; y</w:t>
      </w:r>
    </w:p>
    <w:p w14:paraId="3F1ADF32"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Por medio de los recursos de apelación que se interpusieran en contra de las resoluciones que la Comisión Médica dictare en las materias de que conozca en primera instancia, en conformidad con lo señalado en el artículo 79.</w:t>
      </w:r>
    </w:p>
    <w:p w14:paraId="75D8CFE0" w14:textId="5BE968AE"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La competencia de la Superintendencia será exclusiva y sin ulterior recurso.</w:t>
      </w:r>
    </w:p>
    <w:p w14:paraId="69CFDF7B" w14:textId="2461BB45" w:rsidR="006C5B6D" w:rsidRPr="006B6A62" w:rsidRDefault="00873164" w:rsidP="00BD1FA8">
      <w:pPr>
        <w:spacing w:before="240"/>
        <w:jc w:val="both"/>
        <w:rPr>
          <w:rFonts w:ascii="Arial" w:hAnsi="Arial" w:cs="Arial"/>
          <w:color w:val="000000"/>
          <w:spacing w:val="-3"/>
        </w:rPr>
      </w:pPr>
      <w:r w:rsidRPr="006B6A62">
        <w:rPr>
          <w:rFonts w:ascii="Arial" w:hAnsi="Arial" w:cs="Arial"/>
          <w:b/>
          <w:color w:val="000000"/>
          <w:spacing w:val="-3"/>
        </w:rPr>
        <w:t>Artículo 117º:</w:t>
      </w:r>
      <w:r w:rsidRPr="006B6A62">
        <w:rPr>
          <w:rFonts w:ascii="Arial" w:hAnsi="Arial" w:cs="Arial"/>
          <w:color w:val="000000"/>
          <w:spacing w:val="-3"/>
        </w:rPr>
        <w:t xml:space="preserve"> El recurso de apelación establecido en el inciso 2º del artículo 77 de la ley, deberá interponerse directamente ante la Superintendencia y por escrito. El plazo de 30 días hábiles para apelar correrá a partir de la notificación de la resolución dictada por la Comisión Médica. </w:t>
      </w:r>
      <w:proofErr w:type="gramStart"/>
      <w:r w:rsidRPr="006B6A62">
        <w:rPr>
          <w:rFonts w:ascii="Arial" w:hAnsi="Arial" w:cs="Arial"/>
          <w:color w:val="000000"/>
          <w:spacing w:val="-3"/>
        </w:rPr>
        <w:t>En caso que</w:t>
      </w:r>
      <w:proofErr w:type="gramEnd"/>
      <w:r w:rsidRPr="006B6A62">
        <w:rPr>
          <w:rFonts w:ascii="Arial" w:hAnsi="Arial" w:cs="Arial"/>
          <w:color w:val="000000"/>
          <w:spacing w:val="-3"/>
        </w:rPr>
        <w:t xml:space="preserve"> la notificación se haya practicado mediante el envío de carta certificada, se tendrá como fecha de la notificación la de la recepción de dicha carta.</w:t>
      </w:r>
    </w:p>
    <w:p w14:paraId="55259D33" w14:textId="48FCEDAF" w:rsidR="006C5B6D" w:rsidRDefault="00873164" w:rsidP="00BD1FA8">
      <w:pPr>
        <w:spacing w:before="240"/>
        <w:jc w:val="both"/>
        <w:rPr>
          <w:rFonts w:ascii="Arial" w:hAnsi="Arial" w:cs="Arial"/>
          <w:color w:val="000000"/>
          <w:spacing w:val="-3"/>
        </w:rPr>
      </w:pPr>
      <w:r w:rsidRPr="006B6A62">
        <w:rPr>
          <w:rFonts w:ascii="Arial" w:hAnsi="Arial" w:cs="Arial"/>
          <w:b/>
          <w:color w:val="000000"/>
          <w:spacing w:val="-3"/>
        </w:rPr>
        <w:t>Artículo 118º:</w:t>
      </w:r>
      <w:r w:rsidRPr="006B6A62">
        <w:rPr>
          <w:rFonts w:ascii="Arial" w:hAnsi="Arial" w:cs="Arial"/>
          <w:color w:val="000000"/>
          <w:spacing w:val="-3"/>
        </w:rPr>
        <w:t xml:space="preserve"> Para los efectos de la reclamación ante la Superintendencia a que se refiere el inciso 3º del artículo 77 de la ley, los organismos administradores deberán notificar todas las resoluciones que dicten mediante el envío de copia de ellas al afectado, por medio de carta certificada. El sobre en que se contenga dicha resolución se acompañará a la reclamación, para los efectos de la computación del plazo, al igual que en los casos señalados en los artículos 80 y 91.</w:t>
      </w:r>
    </w:p>
    <w:p w14:paraId="3EF1D97A" w14:textId="77777777" w:rsidR="00B6473B" w:rsidRPr="006B6A62" w:rsidRDefault="00B6473B" w:rsidP="00B6473B">
      <w:pPr>
        <w:jc w:val="both"/>
        <w:rPr>
          <w:rFonts w:ascii="Arial" w:hAnsi="Arial" w:cs="Arial"/>
          <w:b/>
          <w:color w:val="000000"/>
          <w:spacing w:val="-3"/>
          <w:u w:val="single"/>
        </w:rPr>
      </w:pPr>
    </w:p>
    <w:p w14:paraId="3410BF2A" w14:textId="54E9489F" w:rsidR="006C5B6D" w:rsidRPr="006B6A62" w:rsidRDefault="00676FFE" w:rsidP="005F06E9">
      <w:pPr>
        <w:pStyle w:val="Ttulo2"/>
        <w:spacing w:before="240"/>
        <w:rPr>
          <w:rFonts w:cs="Arial"/>
        </w:rPr>
      </w:pPr>
      <w:bookmarkStart w:id="54" w:name="_Toc290373724"/>
      <w:bookmarkStart w:id="55" w:name="_Toc202537599"/>
      <w:r w:rsidRPr="00DA1022">
        <w:rPr>
          <w:rFonts w:cs="Arial"/>
        </w:rPr>
        <w:t>TITULO</w:t>
      </w:r>
      <w:r w:rsidR="00873164" w:rsidRPr="00DA1022">
        <w:rPr>
          <w:rFonts w:cs="Arial"/>
        </w:rPr>
        <w:t xml:space="preserve"> XXX</w:t>
      </w:r>
      <w:r w:rsidR="005F06E9" w:rsidRPr="00DA1022">
        <w:rPr>
          <w:rFonts w:cs="Arial"/>
        </w:rPr>
        <w:t xml:space="preserve">: </w:t>
      </w:r>
      <w:r w:rsidR="00873164" w:rsidRPr="00DA1022">
        <w:rPr>
          <w:rFonts w:cs="Arial"/>
        </w:rPr>
        <w:t>PRESCRIPCIONES Y SANCIONES</w:t>
      </w:r>
      <w:bookmarkEnd w:id="54"/>
      <w:bookmarkEnd w:id="55"/>
    </w:p>
    <w:p w14:paraId="0738FDEE" w14:textId="1493E291" w:rsidR="006C5B6D" w:rsidRPr="006B6A62" w:rsidRDefault="00873164" w:rsidP="00BD1FA8">
      <w:pPr>
        <w:spacing w:before="240"/>
        <w:jc w:val="both"/>
        <w:rPr>
          <w:rFonts w:ascii="Arial" w:hAnsi="Arial" w:cs="Arial"/>
          <w:color w:val="000000"/>
          <w:spacing w:val="-3"/>
        </w:rPr>
      </w:pPr>
      <w:r w:rsidRPr="006B6A62">
        <w:rPr>
          <w:rFonts w:ascii="Arial" w:hAnsi="Arial" w:cs="Arial"/>
          <w:b/>
          <w:color w:val="000000"/>
          <w:spacing w:val="-3"/>
        </w:rPr>
        <w:t>Artículo 119º:</w:t>
      </w:r>
      <w:r w:rsidRPr="006B6A62">
        <w:rPr>
          <w:rFonts w:ascii="Arial" w:hAnsi="Arial" w:cs="Arial"/>
          <w:color w:val="000000"/>
          <w:spacing w:val="-3"/>
        </w:rPr>
        <w:t xml:space="preserve"> Las acciones para reclamar las prestaciones por accidentes del trabajo o enfermedades profesionales prescribirán en el término de cinco años contado desde la fecha del accidente o desde el diagnóstico de la enfermedad.</w:t>
      </w:r>
    </w:p>
    <w:p w14:paraId="2CBBEF7B" w14:textId="0867903F"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lastRenderedPageBreak/>
        <w:t>En el caso de la neumoconiosis el plazo de prescripción será de quince años, contados desde que fue diagnosticada.</w:t>
      </w:r>
    </w:p>
    <w:p w14:paraId="48625A1C" w14:textId="081583E0"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 xml:space="preserve">Quedan </w:t>
      </w:r>
      <w:r w:rsidR="00F25736" w:rsidRPr="006B6A62">
        <w:rPr>
          <w:rFonts w:ascii="Arial" w:hAnsi="Arial" w:cs="Arial"/>
          <w:color w:val="000000"/>
          <w:spacing w:val="-3"/>
        </w:rPr>
        <w:t>excluidas</w:t>
      </w:r>
      <w:r w:rsidRPr="006B6A62">
        <w:rPr>
          <w:rFonts w:ascii="Arial" w:hAnsi="Arial" w:cs="Arial"/>
          <w:color w:val="000000"/>
          <w:spacing w:val="-3"/>
        </w:rPr>
        <w:t xml:space="preserve"> de esta prescripción las personas que por ley lo estén.</w:t>
      </w:r>
    </w:p>
    <w:p w14:paraId="0E21BCBE" w14:textId="3C70EAB0" w:rsidR="006C5B6D" w:rsidRPr="006B6A62" w:rsidRDefault="00873164" w:rsidP="00BD1FA8">
      <w:pPr>
        <w:spacing w:before="240"/>
        <w:jc w:val="both"/>
        <w:rPr>
          <w:rFonts w:ascii="Arial" w:hAnsi="Arial" w:cs="Arial"/>
          <w:color w:val="000000"/>
          <w:spacing w:val="-3"/>
        </w:rPr>
      </w:pPr>
      <w:r w:rsidRPr="006B6A62">
        <w:rPr>
          <w:rFonts w:ascii="Arial" w:hAnsi="Arial" w:cs="Arial"/>
          <w:b/>
          <w:color w:val="000000"/>
          <w:spacing w:val="-3"/>
        </w:rPr>
        <w:t>Artículo 120º:</w:t>
      </w:r>
      <w:r w:rsidRPr="006B6A62">
        <w:rPr>
          <w:rFonts w:ascii="Arial" w:hAnsi="Arial" w:cs="Arial"/>
          <w:color w:val="000000"/>
          <w:spacing w:val="-3"/>
        </w:rPr>
        <w:t xml:space="preserve"> Las infracciones o cualquiera de las disposiciones de esta ley, salvo que tengan señalada una sanción especial, serán penadas con una multa de uno a veinticuatro sueldos vitales mensuales, escala a) del departamento de Santiago.</w:t>
      </w:r>
    </w:p>
    <w:p w14:paraId="596FCBD7" w14:textId="52E83243"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Estas multas serán aplicadas por los organismos administradores.</w:t>
      </w:r>
    </w:p>
    <w:p w14:paraId="6473464A" w14:textId="30DD0364" w:rsidR="006C5B6D" w:rsidRPr="006B6A62" w:rsidRDefault="00873164" w:rsidP="00BD1FA8">
      <w:pPr>
        <w:spacing w:before="240"/>
        <w:jc w:val="both"/>
        <w:rPr>
          <w:rFonts w:ascii="Arial" w:hAnsi="Arial" w:cs="Arial"/>
          <w:color w:val="000000"/>
          <w:spacing w:val="-3"/>
        </w:rPr>
      </w:pPr>
      <w:r w:rsidRPr="006B6A62">
        <w:rPr>
          <w:rFonts w:ascii="Arial" w:hAnsi="Arial" w:cs="Arial"/>
          <w:color w:val="000000"/>
          <w:spacing w:val="-3"/>
        </w:rPr>
        <w:t>La reincidencia será sancionada con el doble de la multa primeramente impuesta.</w:t>
      </w:r>
    </w:p>
    <w:p w14:paraId="7D36D990" w14:textId="599314BC" w:rsidR="006C5B6D" w:rsidRPr="006B6A62" w:rsidRDefault="00873164" w:rsidP="00BD1FA8">
      <w:pPr>
        <w:spacing w:before="240"/>
        <w:jc w:val="both"/>
        <w:rPr>
          <w:rFonts w:ascii="Arial" w:hAnsi="Arial" w:cs="Arial"/>
          <w:color w:val="000000"/>
          <w:spacing w:val="-3"/>
        </w:rPr>
      </w:pPr>
      <w:r w:rsidRPr="006B6A62">
        <w:rPr>
          <w:rFonts w:ascii="Arial" w:hAnsi="Arial" w:cs="Arial"/>
          <w:b/>
          <w:color w:val="000000"/>
          <w:spacing w:val="-3"/>
        </w:rPr>
        <w:t>Artículo 121º:</w:t>
      </w:r>
      <w:r w:rsidRPr="006B6A62">
        <w:rPr>
          <w:rFonts w:ascii="Arial" w:hAnsi="Arial" w:cs="Arial"/>
          <w:color w:val="000000"/>
          <w:spacing w:val="-3"/>
        </w:rPr>
        <w:t xml:space="preserve"> La simulación de un accidente del trabajo o de una enfermedad profesional será sancionada con multa, </w:t>
      </w:r>
      <w:proofErr w:type="gramStart"/>
      <w:r w:rsidRPr="006B6A62">
        <w:rPr>
          <w:rFonts w:ascii="Arial" w:hAnsi="Arial" w:cs="Arial"/>
          <w:color w:val="000000"/>
          <w:spacing w:val="-3"/>
        </w:rPr>
        <w:t>de acuerdo al</w:t>
      </w:r>
      <w:proofErr w:type="gramEnd"/>
      <w:r w:rsidRPr="006B6A62">
        <w:rPr>
          <w:rFonts w:ascii="Arial" w:hAnsi="Arial" w:cs="Arial"/>
          <w:color w:val="000000"/>
          <w:spacing w:val="-3"/>
        </w:rPr>
        <w:t xml:space="preserve"> Art. 80 de la ley y hará responsable, además, al que formuló la denuncia del reintegro al organismo administrador correspondiente de todas las cantidades pagadas por éste, por concepto de prestaciones médicas o pecuniarias al supuesto accidentado del trabajo o enfermo profesional.</w:t>
      </w:r>
    </w:p>
    <w:p w14:paraId="249897B2" w14:textId="463E8AD2" w:rsidR="006C5B6D" w:rsidRPr="00B6473B" w:rsidRDefault="00676FFE" w:rsidP="005F06E9">
      <w:pPr>
        <w:pStyle w:val="Ttulo2"/>
        <w:spacing w:before="240"/>
        <w:rPr>
          <w:rFonts w:cs="Arial"/>
          <w:u w:val="single"/>
        </w:rPr>
      </w:pPr>
      <w:bookmarkStart w:id="56" w:name="_Toc290373725"/>
      <w:bookmarkStart w:id="57" w:name="_Toc202537600"/>
      <w:r w:rsidRPr="00B6473B">
        <w:rPr>
          <w:rFonts w:cs="Arial"/>
        </w:rPr>
        <w:t>TITULO</w:t>
      </w:r>
      <w:r w:rsidR="005F06E9" w:rsidRPr="00B6473B">
        <w:rPr>
          <w:rFonts w:cs="Arial"/>
        </w:rPr>
        <w:t xml:space="preserve"> </w:t>
      </w:r>
      <w:r w:rsidR="00873164" w:rsidRPr="00B6473B">
        <w:rPr>
          <w:rFonts w:cs="Arial"/>
        </w:rPr>
        <w:t>XXXI</w:t>
      </w:r>
      <w:r w:rsidR="005F06E9" w:rsidRPr="00B6473B">
        <w:rPr>
          <w:rFonts w:cs="Arial"/>
        </w:rPr>
        <w:t xml:space="preserve">: </w:t>
      </w:r>
      <w:r w:rsidR="00873164" w:rsidRPr="00B6473B">
        <w:rPr>
          <w:rFonts w:cs="Arial"/>
        </w:rPr>
        <w:t>DE LA INFORMACIÓN DE LOS RIESGOS LABORALES</w:t>
      </w:r>
      <w:bookmarkEnd w:id="56"/>
      <w:bookmarkEnd w:id="57"/>
    </w:p>
    <w:p w14:paraId="4513354D" w14:textId="20591DB2" w:rsidR="001C556F" w:rsidRPr="00B6473B" w:rsidRDefault="00873164" w:rsidP="001C556F">
      <w:pPr>
        <w:spacing w:before="240"/>
        <w:jc w:val="both"/>
        <w:rPr>
          <w:rFonts w:ascii="Arial" w:hAnsi="Arial" w:cs="Arial"/>
          <w:spacing w:val="-3"/>
        </w:rPr>
      </w:pPr>
      <w:r w:rsidRPr="00B6473B">
        <w:rPr>
          <w:rFonts w:ascii="Arial" w:hAnsi="Arial" w:cs="Arial"/>
          <w:b/>
          <w:color w:val="000000"/>
          <w:spacing w:val="-3"/>
        </w:rPr>
        <w:t>Artículo 122º:</w:t>
      </w:r>
      <w:r w:rsidRPr="00B6473B">
        <w:rPr>
          <w:rFonts w:ascii="Arial" w:hAnsi="Arial" w:cs="Arial"/>
          <w:color w:val="000000"/>
          <w:spacing w:val="-3"/>
        </w:rPr>
        <w:t xml:space="preserve"> </w:t>
      </w:r>
      <w:r w:rsidR="001C556F" w:rsidRPr="00B6473B">
        <w:rPr>
          <w:rFonts w:ascii="Arial" w:hAnsi="Arial" w:cs="Arial"/>
          <w:spacing w:val="-3"/>
        </w:rPr>
        <w:t xml:space="preserve">La empresa </w:t>
      </w:r>
      <w:r w:rsidR="001C773E">
        <w:rPr>
          <w:rFonts w:ascii="Arial" w:hAnsi="Arial" w:cs="Arial"/>
          <w:color w:val="000000"/>
          <w:spacing w:val="-3"/>
        </w:rPr>
        <w:t>SOCIEDAD CONSTRUCTORA E INMOBILIARIA CAMO LTDA.</w:t>
      </w:r>
      <w:r w:rsidR="001C556F" w:rsidRPr="00B6473B">
        <w:rPr>
          <w:rFonts w:ascii="Arial" w:hAnsi="Arial" w:cs="Arial"/>
          <w:spacing w:val="-3"/>
        </w:rPr>
        <w:t xml:space="preserve"> reconoce y asume la obligación de informar a todas las personas trabajadoras, de manera oportuna y comprensible, sobre los riesgos a los que están expuestas en el desarrollo de sus labores. Esta obligación se fundamenta en el </w:t>
      </w:r>
      <w:r w:rsidR="001C556F" w:rsidRPr="00B6473B">
        <w:rPr>
          <w:rFonts w:ascii="Arial" w:hAnsi="Arial" w:cs="Arial"/>
          <w:b/>
          <w:bCs/>
          <w:color w:val="000000" w:themeColor="text1"/>
          <w:spacing w:val="-3"/>
        </w:rPr>
        <w:t>D</w:t>
      </w:r>
      <w:r w:rsidR="001C556F" w:rsidRPr="00B6473B">
        <w:rPr>
          <w:rFonts w:ascii="Arial" w:hAnsi="Arial" w:cs="Arial"/>
          <w:b/>
          <w:bCs/>
          <w:spacing w:val="-3"/>
        </w:rPr>
        <w:t xml:space="preserve">ecreto Supremo </w:t>
      </w:r>
      <w:proofErr w:type="spellStart"/>
      <w:r w:rsidR="001C556F" w:rsidRPr="00B6473B">
        <w:rPr>
          <w:rFonts w:ascii="Arial" w:hAnsi="Arial" w:cs="Arial"/>
          <w:b/>
          <w:bCs/>
          <w:spacing w:val="-3"/>
        </w:rPr>
        <w:t>N°</w:t>
      </w:r>
      <w:proofErr w:type="spellEnd"/>
      <w:r w:rsidR="001C556F" w:rsidRPr="00B6473B">
        <w:rPr>
          <w:rFonts w:ascii="Arial" w:hAnsi="Arial" w:cs="Arial"/>
          <w:b/>
          <w:bCs/>
          <w:spacing w:val="-3"/>
        </w:rPr>
        <w:t xml:space="preserve"> 44 de 2024</w:t>
      </w:r>
      <w:r w:rsidR="001C556F" w:rsidRPr="00B6473B">
        <w:rPr>
          <w:rFonts w:ascii="Arial" w:hAnsi="Arial" w:cs="Arial"/>
          <w:spacing w:val="-3"/>
        </w:rPr>
        <w:t>, que aprueba el nuevo reglamento sobre gestión preventiva de los riesgos laborales para un entorno de trabajo seguro y saludable.</w:t>
      </w:r>
    </w:p>
    <w:p w14:paraId="4236DDAE" w14:textId="3161EEFE" w:rsidR="00B6473B" w:rsidRPr="00B6473B" w:rsidRDefault="001C556F" w:rsidP="001C556F">
      <w:pPr>
        <w:spacing w:before="240"/>
        <w:jc w:val="both"/>
        <w:rPr>
          <w:rFonts w:ascii="Arial" w:hAnsi="Arial" w:cs="Arial"/>
          <w:spacing w:val="-3"/>
        </w:rPr>
      </w:pPr>
      <w:r w:rsidRPr="00B6473B">
        <w:rPr>
          <w:rFonts w:ascii="Arial" w:hAnsi="Arial" w:cs="Arial"/>
          <w:spacing w:val="-3"/>
        </w:rPr>
        <w:t xml:space="preserve">La información proporcionada debe ser </w:t>
      </w:r>
      <w:r w:rsidRPr="00B6473B">
        <w:rPr>
          <w:rFonts w:ascii="Arial" w:hAnsi="Arial" w:cs="Arial"/>
          <w:b/>
          <w:bCs/>
          <w:spacing w:val="-3"/>
        </w:rPr>
        <w:t>veraz, completa, precisa y entregada en un lenguaje claro y sencillo</w:t>
      </w:r>
      <w:r w:rsidRPr="00B6473B">
        <w:rPr>
          <w:rFonts w:ascii="Arial" w:hAnsi="Arial" w:cs="Arial"/>
          <w:spacing w:val="-3"/>
        </w:rPr>
        <w:t>, que facilite su comprensión por parte de todas las personas trabajadoras, independientemente de su nivel educativo o experiencia laboral. Para garantizar la efectividad de la comunicación, se utilizarán diversos medios, como charlas, capacitaciones, material escrito, videos instructivos, señalización en el lugar de trabajo y cualquier otro método que se considere adecuado para el tipo de riesgo y las características del personal.</w:t>
      </w:r>
    </w:p>
    <w:p w14:paraId="0776AB29" w14:textId="77777777" w:rsidR="001C556F" w:rsidRPr="00B6473B" w:rsidRDefault="001C556F" w:rsidP="001C556F">
      <w:pPr>
        <w:spacing w:before="240"/>
        <w:jc w:val="both"/>
        <w:rPr>
          <w:rFonts w:ascii="Arial" w:hAnsi="Arial" w:cs="Arial"/>
          <w:spacing w:val="-3"/>
        </w:rPr>
      </w:pPr>
      <w:r w:rsidRPr="00B6473B">
        <w:rPr>
          <w:rFonts w:ascii="Arial" w:hAnsi="Arial" w:cs="Arial"/>
          <w:b/>
          <w:bCs/>
          <w:spacing w:val="-3"/>
        </w:rPr>
        <w:t>Alcance de la Información:</w:t>
      </w:r>
    </w:p>
    <w:p w14:paraId="6E90F50C" w14:textId="77777777" w:rsidR="001C556F" w:rsidRPr="00B6473B" w:rsidRDefault="001C556F" w:rsidP="001C556F">
      <w:pPr>
        <w:spacing w:before="240"/>
        <w:jc w:val="both"/>
        <w:rPr>
          <w:rFonts w:ascii="Arial" w:hAnsi="Arial" w:cs="Arial"/>
          <w:spacing w:val="-3"/>
        </w:rPr>
      </w:pPr>
      <w:r w:rsidRPr="00B6473B">
        <w:rPr>
          <w:rFonts w:ascii="Arial" w:hAnsi="Arial" w:cs="Arial"/>
          <w:spacing w:val="-3"/>
        </w:rPr>
        <w:t>La información sobre riesgos laborales debe cubrir los siguientes aspectos:</w:t>
      </w:r>
    </w:p>
    <w:p w14:paraId="4A15AD31" w14:textId="77777777" w:rsidR="001C556F" w:rsidRPr="00B6473B" w:rsidRDefault="001C556F">
      <w:pPr>
        <w:numPr>
          <w:ilvl w:val="0"/>
          <w:numId w:val="34"/>
        </w:numPr>
        <w:spacing w:before="240"/>
        <w:jc w:val="both"/>
        <w:rPr>
          <w:rFonts w:ascii="Arial" w:hAnsi="Arial" w:cs="Arial"/>
          <w:spacing w:val="-3"/>
        </w:rPr>
      </w:pPr>
      <w:r w:rsidRPr="00B6473B">
        <w:rPr>
          <w:rFonts w:ascii="Arial" w:hAnsi="Arial" w:cs="Arial"/>
          <w:b/>
          <w:bCs/>
          <w:spacing w:val="-3"/>
        </w:rPr>
        <w:t>Identificación de los Riesgos:</w:t>
      </w:r>
      <w:r w:rsidRPr="00B6473B">
        <w:rPr>
          <w:rFonts w:ascii="Arial" w:hAnsi="Arial" w:cs="Arial"/>
          <w:spacing w:val="-3"/>
        </w:rPr>
        <w:t xml:space="preserve"> Se proporcionará a las personas trabajadoras una descripción detallada de los peligros presentes en cada puesto de trabajo, área o faena de la empresa. Esta descripción incluirá la naturaleza del riesgo, sus posibles causas, las áreas o tareas específicas donde se presenta y las consecuencias potenciales para la salud y seguridad de las personas trabajadoras. </w:t>
      </w:r>
    </w:p>
    <w:p w14:paraId="3CA216EE" w14:textId="77777777" w:rsidR="001C556F" w:rsidRPr="00B6473B" w:rsidRDefault="001C556F">
      <w:pPr>
        <w:numPr>
          <w:ilvl w:val="0"/>
          <w:numId w:val="34"/>
        </w:numPr>
        <w:spacing w:before="240"/>
        <w:jc w:val="both"/>
        <w:rPr>
          <w:rFonts w:ascii="Arial" w:hAnsi="Arial" w:cs="Arial"/>
          <w:spacing w:val="-3"/>
        </w:rPr>
      </w:pPr>
      <w:r w:rsidRPr="00B6473B">
        <w:rPr>
          <w:rFonts w:ascii="Arial" w:hAnsi="Arial" w:cs="Arial"/>
          <w:b/>
          <w:bCs/>
          <w:spacing w:val="-3"/>
        </w:rPr>
        <w:lastRenderedPageBreak/>
        <w:t>Evaluación de los Riesgos:</w:t>
      </w:r>
      <w:r w:rsidRPr="00B6473B">
        <w:rPr>
          <w:rFonts w:ascii="Arial" w:hAnsi="Arial" w:cs="Arial"/>
          <w:spacing w:val="-3"/>
        </w:rPr>
        <w:t xml:space="preserve"> Se explicará a las personas trabajadoras cómo se evalúan los riesgos en la empresa, incluyendo los métodos utilizados para determinar la probabilidad de ocurrencia de un evento peligroso y la severidad de sus consecuencias. Se les informará sobre los niveles de riesgo identificados en cada área o puesto de trabajo y las medidas de control implementadas para cada nivel. </w:t>
      </w:r>
    </w:p>
    <w:p w14:paraId="3156720B" w14:textId="77777777" w:rsidR="001C556F" w:rsidRPr="00B6473B" w:rsidRDefault="001C556F">
      <w:pPr>
        <w:numPr>
          <w:ilvl w:val="0"/>
          <w:numId w:val="34"/>
        </w:numPr>
        <w:spacing w:before="240"/>
        <w:jc w:val="both"/>
        <w:rPr>
          <w:rFonts w:ascii="Arial" w:hAnsi="Arial" w:cs="Arial"/>
          <w:spacing w:val="-3"/>
        </w:rPr>
      </w:pPr>
      <w:r w:rsidRPr="00B6473B">
        <w:rPr>
          <w:rFonts w:ascii="Arial" w:hAnsi="Arial" w:cs="Arial"/>
          <w:b/>
          <w:bCs/>
          <w:spacing w:val="-3"/>
        </w:rPr>
        <w:t>Medidas Preventivas:</w:t>
      </w:r>
      <w:r w:rsidRPr="00B6473B">
        <w:rPr>
          <w:rFonts w:ascii="Arial" w:hAnsi="Arial" w:cs="Arial"/>
          <w:spacing w:val="-3"/>
        </w:rPr>
        <w:t xml:space="preserve"> Se describirán las medidas de control implementadas para eliminar o minimizar los riesgos laborales, diferenciando entre medidas de prevención (para evitar que el riesgo se materialice) y medidas de protección (para minimizar las consecuencias si el riesgo se materializa). Se detallarán las medidas de ingeniería, administrativas, organizacionales y de protección personal que se aplican en la empresa, explicando su funcionamiento, su correcta utilización y las responsabilidades de cada persona en su aplicación. </w:t>
      </w:r>
    </w:p>
    <w:p w14:paraId="5C61D1B5" w14:textId="77777777" w:rsidR="001C556F" w:rsidRPr="00B6473B" w:rsidRDefault="001C556F">
      <w:pPr>
        <w:numPr>
          <w:ilvl w:val="0"/>
          <w:numId w:val="34"/>
        </w:numPr>
        <w:spacing w:before="240"/>
        <w:jc w:val="both"/>
        <w:rPr>
          <w:rFonts w:ascii="Arial" w:hAnsi="Arial" w:cs="Arial"/>
          <w:spacing w:val="-3"/>
        </w:rPr>
      </w:pPr>
      <w:r w:rsidRPr="00B6473B">
        <w:rPr>
          <w:rFonts w:ascii="Arial" w:hAnsi="Arial" w:cs="Arial"/>
          <w:b/>
          <w:bCs/>
          <w:spacing w:val="-3"/>
        </w:rPr>
        <w:t>Métodos de Trabajo Seguro:</w:t>
      </w:r>
      <w:r w:rsidRPr="00B6473B">
        <w:rPr>
          <w:rFonts w:ascii="Arial" w:hAnsi="Arial" w:cs="Arial"/>
          <w:spacing w:val="-3"/>
        </w:rPr>
        <w:t xml:space="preserve"> Se instruirá a las personas trabajadoras sobre las prácticas, procedimientos y normas de seguridad que deben seguir para realizar sus tareas de forma segura, previniendo accidentes y enfermedades laborales. Esta instrucción incluirá demostraciones prácticas, simulacros y la entrega de guías o manuales de procedimientos. </w:t>
      </w:r>
    </w:p>
    <w:p w14:paraId="2FB6F20F" w14:textId="77777777" w:rsidR="001C556F" w:rsidRPr="00B6473B" w:rsidRDefault="001C556F">
      <w:pPr>
        <w:numPr>
          <w:ilvl w:val="0"/>
          <w:numId w:val="34"/>
        </w:numPr>
        <w:spacing w:before="240"/>
        <w:jc w:val="both"/>
        <w:rPr>
          <w:rFonts w:ascii="Arial" w:hAnsi="Arial" w:cs="Arial"/>
          <w:spacing w:val="-3"/>
        </w:rPr>
      </w:pPr>
      <w:r w:rsidRPr="00B6473B">
        <w:rPr>
          <w:rFonts w:ascii="Arial" w:hAnsi="Arial" w:cs="Arial"/>
          <w:b/>
          <w:bCs/>
          <w:spacing w:val="-3"/>
        </w:rPr>
        <w:t>Elementos de Protección Personal (EPP):</w:t>
      </w:r>
      <w:r w:rsidRPr="00B6473B">
        <w:rPr>
          <w:rFonts w:ascii="Arial" w:hAnsi="Arial" w:cs="Arial"/>
          <w:spacing w:val="-3"/>
        </w:rPr>
        <w:t xml:space="preserve"> Se informará sobre el uso correcto, la selección, el mantenimiento, las limitaciones y la importancia de los EPP específicos para cada riesgo, incluyendo la forma adecuada de colocarlos, ajustarlos y retirarlos, así como las medidas de higiene y cuidado que deben tenerse. Se hará hincapié en la obligatoriedad del uso de los EPP en las áreas o tareas que lo requieran y se establecerán mecanismos de control para verificar su uso efectivo. </w:t>
      </w:r>
    </w:p>
    <w:p w14:paraId="1870F31B" w14:textId="77777777" w:rsidR="001C556F" w:rsidRPr="00B6473B" w:rsidRDefault="001C556F">
      <w:pPr>
        <w:numPr>
          <w:ilvl w:val="0"/>
          <w:numId w:val="34"/>
        </w:numPr>
        <w:spacing w:before="240"/>
        <w:jc w:val="both"/>
        <w:rPr>
          <w:rFonts w:ascii="Arial" w:hAnsi="Arial" w:cs="Arial"/>
          <w:spacing w:val="-3"/>
        </w:rPr>
      </w:pPr>
      <w:r w:rsidRPr="00B6473B">
        <w:rPr>
          <w:rFonts w:ascii="Arial" w:hAnsi="Arial" w:cs="Arial"/>
          <w:b/>
          <w:bCs/>
          <w:spacing w:val="-3"/>
        </w:rPr>
        <w:t>Planes de Emergencia:</w:t>
      </w:r>
      <w:r w:rsidRPr="00B6473B">
        <w:rPr>
          <w:rFonts w:ascii="Arial" w:hAnsi="Arial" w:cs="Arial"/>
          <w:spacing w:val="-3"/>
        </w:rPr>
        <w:t xml:space="preserve"> Se informará a todas las personas trabajadoras sobre los planes de emergencia existentes en la empresa, incluyendo los procedimientos de evacuación, las señales de alarma, los puntos de encuentro, las vías de escape y las acciones a seguir en caso de accidentes, incidentes o emergencias específicas (incendios, sismos, derrames de sustancias peligrosas, etc.). Se realizarán simulacros periódicos para comprobar la eficacia de los planes y la preparación del personal. </w:t>
      </w:r>
    </w:p>
    <w:p w14:paraId="402B1B7D" w14:textId="77777777" w:rsidR="001C556F" w:rsidRPr="00B6473B" w:rsidRDefault="001C556F" w:rsidP="001C556F">
      <w:pPr>
        <w:spacing w:before="240"/>
        <w:jc w:val="both"/>
        <w:rPr>
          <w:rFonts w:ascii="Arial" w:hAnsi="Arial" w:cs="Arial"/>
          <w:spacing w:val="-3"/>
        </w:rPr>
      </w:pPr>
      <w:r w:rsidRPr="00B6473B">
        <w:rPr>
          <w:rFonts w:ascii="Arial" w:hAnsi="Arial" w:cs="Arial"/>
          <w:b/>
          <w:bCs/>
          <w:spacing w:val="-3"/>
        </w:rPr>
        <w:t>Responsabilidades:</w:t>
      </w:r>
    </w:p>
    <w:p w14:paraId="50CA6B97" w14:textId="77777777" w:rsidR="001C556F" w:rsidRPr="00B6473B" w:rsidRDefault="001C556F" w:rsidP="001C556F">
      <w:pPr>
        <w:spacing w:before="240"/>
        <w:jc w:val="both"/>
        <w:rPr>
          <w:rFonts w:ascii="Arial" w:hAnsi="Arial" w:cs="Arial"/>
          <w:spacing w:val="-3"/>
        </w:rPr>
      </w:pPr>
      <w:r w:rsidRPr="00B6473B">
        <w:rPr>
          <w:rFonts w:ascii="Arial" w:hAnsi="Arial" w:cs="Arial"/>
          <w:spacing w:val="-3"/>
        </w:rPr>
        <w:t>La empresa, representada por el empleador, es responsable de:</w:t>
      </w:r>
    </w:p>
    <w:p w14:paraId="008E7041" w14:textId="77777777" w:rsidR="001C556F" w:rsidRPr="00B6473B" w:rsidRDefault="001C556F">
      <w:pPr>
        <w:numPr>
          <w:ilvl w:val="0"/>
          <w:numId w:val="35"/>
        </w:numPr>
        <w:spacing w:before="240"/>
        <w:jc w:val="both"/>
        <w:rPr>
          <w:rFonts w:ascii="Arial" w:hAnsi="Arial" w:cs="Arial"/>
          <w:spacing w:val="-3"/>
        </w:rPr>
      </w:pPr>
      <w:r w:rsidRPr="00B6473B">
        <w:rPr>
          <w:rFonts w:ascii="Arial" w:hAnsi="Arial" w:cs="Arial"/>
          <w:b/>
          <w:bCs/>
          <w:spacing w:val="-3"/>
        </w:rPr>
        <w:t>Elaborar y mantener actualizado un sistema de información sobre riesgos laborales</w:t>
      </w:r>
      <w:r w:rsidRPr="00B6473B">
        <w:rPr>
          <w:rFonts w:ascii="Arial" w:hAnsi="Arial" w:cs="Arial"/>
          <w:spacing w:val="-3"/>
        </w:rPr>
        <w:t>, que sea accesible a todas las personas trabajadoras.</w:t>
      </w:r>
    </w:p>
    <w:p w14:paraId="73750C68" w14:textId="77777777" w:rsidR="001C556F" w:rsidRPr="00B6473B" w:rsidRDefault="001C556F">
      <w:pPr>
        <w:numPr>
          <w:ilvl w:val="0"/>
          <w:numId w:val="35"/>
        </w:numPr>
        <w:spacing w:before="240"/>
        <w:jc w:val="both"/>
        <w:rPr>
          <w:rFonts w:ascii="Arial" w:hAnsi="Arial" w:cs="Arial"/>
          <w:spacing w:val="-3"/>
        </w:rPr>
      </w:pPr>
      <w:r w:rsidRPr="00B6473B">
        <w:rPr>
          <w:rFonts w:ascii="Arial" w:hAnsi="Arial" w:cs="Arial"/>
          <w:b/>
          <w:bCs/>
          <w:spacing w:val="-3"/>
        </w:rPr>
        <w:t>Difundir la información</w:t>
      </w:r>
      <w:r w:rsidRPr="00B6473B">
        <w:rPr>
          <w:rFonts w:ascii="Arial" w:hAnsi="Arial" w:cs="Arial"/>
          <w:spacing w:val="-3"/>
        </w:rPr>
        <w:t xml:space="preserve"> a través de los medios de comunicación más adecuados.</w:t>
      </w:r>
    </w:p>
    <w:p w14:paraId="6C69E4B8" w14:textId="77777777" w:rsidR="001C556F" w:rsidRPr="00B6473B" w:rsidRDefault="001C556F">
      <w:pPr>
        <w:numPr>
          <w:ilvl w:val="0"/>
          <w:numId w:val="35"/>
        </w:numPr>
        <w:spacing w:before="240"/>
        <w:jc w:val="both"/>
        <w:rPr>
          <w:rFonts w:ascii="Arial" w:hAnsi="Arial" w:cs="Arial"/>
          <w:spacing w:val="-3"/>
        </w:rPr>
      </w:pPr>
      <w:r w:rsidRPr="00B6473B">
        <w:rPr>
          <w:rFonts w:ascii="Arial" w:hAnsi="Arial" w:cs="Arial"/>
          <w:b/>
          <w:bCs/>
          <w:spacing w:val="-3"/>
        </w:rPr>
        <w:t>Organizar capacitaciones</w:t>
      </w:r>
      <w:r w:rsidRPr="00B6473B">
        <w:rPr>
          <w:rFonts w:ascii="Arial" w:hAnsi="Arial" w:cs="Arial"/>
          <w:spacing w:val="-3"/>
        </w:rPr>
        <w:t xml:space="preserve"> para asegurar la comprensión de la información.</w:t>
      </w:r>
    </w:p>
    <w:p w14:paraId="357864A6" w14:textId="77777777" w:rsidR="001C556F" w:rsidRPr="00B6473B" w:rsidRDefault="001C556F">
      <w:pPr>
        <w:numPr>
          <w:ilvl w:val="0"/>
          <w:numId w:val="35"/>
        </w:numPr>
        <w:spacing w:before="240"/>
        <w:jc w:val="both"/>
        <w:rPr>
          <w:rFonts w:ascii="Arial" w:hAnsi="Arial" w:cs="Arial"/>
          <w:spacing w:val="-3"/>
        </w:rPr>
      </w:pPr>
      <w:r w:rsidRPr="00B6473B">
        <w:rPr>
          <w:rFonts w:ascii="Arial" w:hAnsi="Arial" w:cs="Arial"/>
          <w:b/>
          <w:bCs/>
          <w:spacing w:val="-3"/>
        </w:rPr>
        <w:lastRenderedPageBreak/>
        <w:t>Verificar que las personas trabajadoras apliquen la información en su trabajo diario.</w:t>
      </w:r>
    </w:p>
    <w:p w14:paraId="66BA0D3E" w14:textId="77777777" w:rsidR="001C556F" w:rsidRPr="00B6473B" w:rsidRDefault="001C556F">
      <w:pPr>
        <w:numPr>
          <w:ilvl w:val="0"/>
          <w:numId w:val="35"/>
        </w:numPr>
        <w:spacing w:before="240"/>
        <w:jc w:val="both"/>
        <w:rPr>
          <w:rFonts w:ascii="Arial" w:hAnsi="Arial" w:cs="Arial"/>
          <w:spacing w:val="-3"/>
        </w:rPr>
      </w:pPr>
      <w:r w:rsidRPr="00B6473B">
        <w:rPr>
          <w:rFonts w:ascii="Arial" w:hAnsi="Arial" w:cs="Arial"/>
          <w:b/>
          <w:bCs/>
          <w:spacing w:val="-3"/>
        </w:rPr>
        <w:t>Atender las consultas y sugerencias de las personas trabajadoras.</w:t>
      </w:r>
    </w:p>
    <w:p w14:paraId="0A9AF4AB" w14:textId="77777777" w:rsidR="001C556F" w:rsidRPr="00B6473B" w:rsidRDefault="001C556F">
      <w:pPr>
        <w:numPr>
          <w:ilvl w:val="0"/>
          <w:numId w:val="35"/>
        </w:numPr>
        <w:spacing w:before="240"/>
        <w:jc w:val="both"/>
        <w:rPr>
          <w:rFonts w:ascii="Arial" w:hAnsi="Arial" w:cs="Arial"/>
          <w:spacing w:val="-3"/>
        </w:rPr>
      </w:pPr>
      <w:r w:rsidRPr="00B6473B">
        <w:rPr>
          <w:rFonts w:ascii="Arial" w:hAnsi="Arial" w:cs="Arial"/>
          <w:b/>
          <w:bCs/>
          <w:spacing w:val="-3"/>
        </w:rPr>
        <w:t>Mantener un registro de las actividades de información y capacitación.</w:t>
      </w:r>
    </w:p>
    <w:p w14:paraId="75A9023C" w14:textId="77777777" w:rsidR="001C556F" w:rsidRPr="00B6473B" w:rsidRDefault="001C556F" w:rsidP="001C556F">
      <w:pPr>
        <w:spacing w:before="240"/>
        <w:jc w:val="both"/>
        <w:rPr>
          <w:rFonts w:ascii="Arial" w:hAnsi="Arial" w:cs="Arial"/>
          <w:spacing w:val="-3"/>
        </w:rPr>
      </w:pPr>
      <w:r w:rsidRPr="00B6473B">
        <w:rPr>
          <w:rFonts w:ascii="Arial" w:hAnsi="Arial" w:cs="Arial"/>
          <w:spacing w:val="-3"/>
        </w:rPr>
        <w:t>Las personas trabajadoras son responsables de:</w:t>
      </w:r>
    </w:p>
    <w:p w14:paraId="6FC7A7E3" w14:textId="77777777" w:rsidR="001C556F" w:rsidRPr="00B6473B" w:rsidRDefault="001C556F">
      <w:pPr>
        <w:numPr>
          <w:ilvl w:val="0"/>
          <w:numId w:val="36"/>
        </w:numPr>
        <w:spacing w:before="240"/>
        <w:jc w:val="both"/>
        <w:rPr>
          <w:rFonts w:ascii="Arial" w:hAnsi="Arial" w:cs="Arial"/>
          <w:spacing w:val="-3"/>
        </w:rPr>
      </w:pPr>
      <w:r w:rsidRPr="00B6473B">
        <w:rPr>
          <w:rFonts w:ascii="Arial" w:hAnsi="Arial" w:cs="Arial"/>
          <w:b/>
          <w:bCs/>
          <w:spacing w:val="-3"/>
        </w:rPr>
        <w:t>Asistir a las capacitaciones y charlas informativas.</w:t>
      </w:r>
    </w:p>
    <w:p w14:paraId="5980A57A" w14:textId="77777777" w:rsidR="001C556F" w:rsidRPr="00B6473B" w:rsidRDefault="001C556F">
      <w:pPr>
        <w:numPr>
          <w:ilvl w:val="0"/>
          <w:numId w:val="36"/>
        </w:numPr>
        <w:spacing w:before="240"/>
        <w:jc w:val="both"/>
        <w:rPr>
          <w:rFonts w:ascii="Arial" w:hAnsi="Arial" w:cs="Arial"/>
          <w:spacing w:val="-3"/>
        </w:rPr>
      </w:pPr>
      <w:r w:rsidRPr="00B6473B">
        <w:rPr>
          <w:rFonts w:ascii="Arial" w:hAnsi="Arial" w:cs="Arial"/>
          <w:b/>
          <w:bCs/>
          <w:spacing w:val="-3"/>
        </w:rPr>
        <w:t>Solicitar aclaraciones sobre la información que no comprendan.</w:t>
      </w:r>
    </w:p>
    <w:p w14:paraId="37591675" w14:textId="77777777" w:rsidR="001C556F" w:rsidRPr="00B6473B" w:rsidRDefault="001C556F">
      <w:pPr>
        <w:numPr>
          <w:ilvl w:val="0"/>
          <w:numId w:val="36"/>
        </w:numPr>
        <w:spacing w:before="240"/>
        <w:jc w:val="both"/>
        <w:rPr>
          <w:rFonts w:ascii="Arial" w:hAnsi="Arial" w:cs="Arial"/>
          <w:spacing w:val="-3"/>
        </w:rPr>
      </w:pPr>
      <w:r w:rsidRPr="00B6473B">
        <w:rPr>
          <w:rFonts w:ascii="Arial" w:hAnsi="Arial" w:cs="Arial"/>
          <w:b/>
          <w:bCs/>
          <w:spacing w:val="-3"/>
        </w:rPr>
        <w:t>Aplicar la información en su trabajo diario para proteger su salud y seguridad, y la de sus compañeros.</w:t>
      </w:r>
    </w:p>
    <w:p w14:paraId="6FBF57E0" w14:textId="77777777" w:rsidR="001C556F" w:rsidRPr="00B6473B" w:rsidRDefault="001C556F">
      <w:pPr>
        <w:numPr>
          <w:ilvl w:val="0"/>
          <w:numId w:val="36"/>
        </w:numPr>
        <w:spacing w:before="240"/>
        <w:jc w:val="both"/>
        <w:rPr>
          <w:rFonts w:ascii="Arial" w:hAnsi="Arial" w:cs="Arial"/>
          <w:spacing w:val="-3"/>
        </w:rPr>
      </w:pPr>
      <w:r w:rsidRPr="00B6473B">
        <w:rPr>
          <w:rFonts w:ascii="Arial" w:hAnsi="Arial" w:cs="Arial"/>
          <w:b/>
          <w:bCs/>
          <w:spacing w:val="-3"/>
        </w:rPr>
        <w:t>Informar al empleador sobre cualquier situación de riesgo que detecten.</w:t>
      </w:r>
    </w:p>
    <w:p w14:paraId="1A9B1042" w14:textId="77777777" w:rsidR="001C556F" w:rsidRPr="00B6473B" w:rsidRDefault="001C556F" w:rsidP="001C556F">
      <w:pPr>
        <w:spacing w:before="240"/>
        <w:jc w:val="both"/>
        <w:rPr>
          <w:rFonts w:ascii="Arial" w:hAnsi="Arial" w:cs="Arial"/>
          <w:spacing w:val="-3"/>
        </w:rPr>
      </w:pPr>
      <w:r w:rsidRPr="00B6473B">
        <w:rPr>
          <w:rFonts w:ascii="Arial" w:hAnsi="Arial" w:cs="Arial"/>
          <w:b/>
          <w:bCs/>
          <w:spacing w:val="-3"/>
        </w:rPr>
        <w:t>Mecanismos de Participación:</w:t>
      </w:r>
    </w:p>
    <w:p w14:paraId="49CB6C66" w14:textId="77777777" w:rsidR="001C556F" w:rsidRPr="00B6473B" w:rsidRDefault="001C556F" w:rsidP="001C556F">
      <w:pPr>
        <w:spacing w:before="240"/>
        <w:jc w:val="both"/>
        <w:rPr>
          <w:rFonts w:ascii="Arial" w:hAnsi="Arial" w:cs="Arial"/>
          <w:spacing w:val="-3"/>
        </w:rPr>
      </w:pPr>
      <w:r w:rsidRPr="00B6473B">
        <w:rPr>
          <w:rFonts w:ascii="Arial" w:hAnsi="Arial" w:cs="Arial"/>
          <w:spacing w:val="-3"/>
        </w:rPr>
        <w:t>Se promoverá la participación de los trabajadores en la gestión de la prevención de riesgos laborales a través de:</w:t>
      </w:r>
    </w:p>
    <w:p w14:paraId="1C0A5648" w14:textId="77777777" w:rsidR="001C556F" w:rsidRPr="00B6473B" w:rsidRDefault="001C556F">
      <w:pPr>
        <w:numPr>
          <w:ilvl w:val="0"/>
          <w:numId w:val="37"/>
        </w:numPr>
        <w:spacing w:before="240"/>
        <w:jc w:val="both"/>
        <w:rPr>
          <w:rFonts w:ascii="Arial" w:hAnsi="Arial" w:cs="Arial"/>
          <w:spacing w:val="-3"/>
        </w:rPr>
      </w:pPr>
      <w:r w:rsidRPr="00B6473B">
        <w:rPr>
          <w:rFonts w:ascii="Arial" w:hAnsi="Arial" w:cs="Arial"/>
          <w:b/>
          <w:bCs/>
          <w:spacing w:val="-3"/>
        </w:rPr>
        <w:t>Comités Paritarios de Higiene y Seguridad:</w:t>
      </w:r>
      <w:r w:rsidRPr="00B6473B">
        <w:rPr>
          <w:rFonts w:ascii="Arial" w:hAnsi="Arial" w:cs="Arial"/>
          <w:spacing w:val="-3"/>
        </w:rPr>
        <w:t xml:space="preserve"> Estos comités, integrados por representantes de la empresa y de las personas trabajadoras, tienen un rol fundamental en la identificación, evaluación y control de los riesgos laborales, así como en la promoción de la seguridad y salud en el trabajo. </w:t>
      </w:r>
    </w:p>
    <w:p w14:paraId="539CB7BC" w14:textId="77777777" w:rsidR="001C556F" w:rsidRPr="00B6473B" w:rsidRDefault="001C556F">
      <w:pPr>
        <w:numPr>
          <w:ilvl w:val="0"/>
          <w:numId w:val="37"/>
        </w:numPr>
        <w:spacing w:before="240"/>
        <w:jc w:val="both"/>
        <w:rPr>
          <w:rFonts w:ascii="Arial" w:hAnsi="Arial" w:cs="Arial"/>
          <w:spacing w:val="-3"/>
        </w:rPr>
      </w:pPr>
      <w:r w:rsidRPr="00B6473B">
        <w:rPr>
          <w:rFonts w:ascii="Arial" w:hAnsi="Arial" w:cs="Arial"/>
          <w:b/>
          <w:bCs/>
          <w:spacing w:val="-3"/>
        </w:rPr>
        <w:t>Departamentos de Prevención de Riesgos:</w:t>
      </w:r>
      <w:r w:rsidRPr="00B6473B">
        <w:rPr>
          <w:rFonts w:ascii="Arial" w:hAnsi="Arial" w:cs="Arial"/>
          <w:spacing w:val="-3"/>
        </w:rPr>
        <w:t xml:space="preserve"> Si la empresa cuenta con un Departamento de Prevención de Riesgos, este tendrá a su cargo la gestión de la seguridad y salud en el trabajo, incluyendo la información y capacitación a las personas trabajadoras. </w:t>
      </w:r>
    </w:p>
    <w:p w14:paraId="3E418E40" w14:textId="77777777" w:rsidR="001C556F" w:rsidRPr="00B6473B" w:rsidRDefault="001C556F">
      <w:pPr>
        <w:numPr>
          <w:ilvl w:val="0"/>
          <w:numId w:val="37"/>
        </w:numPr>
        <w:spacing w:before="240"/>
        <w:jc w:val="both"/>
        <w:rPr>
          <w:rFonts w:ascii="Arial" w:hAnsi="Arial" w:cs="Arial"/>
          <w:spacing w:val="-3"/>
        </w:rPr>
      </w:pPr>
      <w:r w:rsidRPr="00B6473B">
        <w:rPr>
          <w:rFonts w:ascii="Arial" w:hAnsi="Arial" w:cs="Arial"/>
          <w:b/>
          <w:bCs/>
          <w:spacing w:val="-3"/>
        </w:rPr>
        <w:t>Delegados de Seguridad y Salud en el Trabajo:</w:t>
      </w:r>
      <w:r w:rsidRPr="00B6473B">
        <w:rPr>
          <w:rFonts w:ascii="Arial" w:hAnsi="Arial" w:cs="Arial"/>
          <w:spacing w:val="-3"/>
        </w:rPr>
        <w:t xml:space="preserve"> En empresas con menos de 25 trabajadores, se elegirá un </w:t>
      </w:r>
      <w:proofErr w:type="gramStart"/>
      <w:r w:rsidRPr="00B6473B">
        <w:rPr>
          <w:rFonts w:ascii="Arial" w:hAnsi="Arial" w:cs="Arial"/>
          <w:spacing w:val="-3"/>
        </w:rPr>
        <w:t>Delegado</w:t>
      </w:r>
      <w:proofErr w:type="gramEnd"/>
      <w:r w:rsidRPr="00B6473B">
        <w:rPr>
          <w:rFonts w:ascii="Arial" w:hAnsi="Arial" w:cs="Arial"/>
          <w:spacing w:val="-3"/>
        </w:rPr>
        <w:t xml:space="preserve"> de Seguridad y Salud en el Trabajo para que represente a los trabajadores en las actividades de prevención de riesgos. </w:t>
      </w:r>
    </w:p>
    <w:p w14:paraId="73FAF6C0" w14:textId="77777777" w:rsidR="001C556F" w:rsidRPr="00B6473B" w:rsidRDefault="001C556F">
      <w:pPr>
        <w:numPr>
          <w:ilvl w:val="0"/>
          <w:numId w:val="37"/>
        </w:numPr>
        <w:spacing w:before="240"/>
        <w:jc w:val="both"/>
        <w:rPr>
          <w:rFonts w:ascii="Arial" w:hAnsi="Arial" w:cs="Arial"/>
          <w:spacing w:val="-3"/>
        </w:rPr>
      </w:pPr>
      <w:r w:rsidRPr="00B6473B">
        <w:rPr>
          <w:rFonts w:ascii="Arial" w:hAnsi="Arial" w:cs="Arial"/>
          <w:b/>
          <w:bCs/>
          <w:spacing w:val="-3"/>
        </w:rPr>
        <w:t>Sindicatos:</w:t>
      </w:r>
      <w:r w:rsidRPr="00B6473B">
        <w:rPr>
          <w:rFonts w:ascii="Arial" w:hAnsi="Arial" w:cs="Arial"/>
          <w:spacing w:val="-3"/>
        </w:rPr>
        <w:t xml:space="preserve"> Los sindicatos también pueden participar en la gestión de la seguridad y salud en el trabajo, representando los intereses de las personas trabajadoras y promoviendo sus derechos en esta materia. </w:t>
      </w:r>
    </w:p>
    <w:p w14:paraId="7DD92B38" w14:textId="77777777" w:rsidR="001C556F" w:rsidRPr="00B6473B" w:rsidRDefault="001C556F">
      <w:pPr>
        <w:numPr>
          <w:ilvl w:val="0"/>
          <w:numId w:val="37"/>
        </w:numPr>
        <w:spacing w:before="240"/>
        <w:jc w:val="both"/>
        <w:rPr>
          <w:rFonts w:ascii="Arial" w:hAnsi="Arial" w:cs="Arial"/>
          <w:spacing w:val="-3"/>
        </w:rPr>
      </w:pPr>
      <w:r w:rsidRPr="00B6473B">
        <w:rPr>
          <w:rFonts w:ascii="Arial" w:hAnsi="Arial" w:cs="Arial"/>
          <w:b/>
          <w:bCs/>
          <w:spacing w:val="-3"/>
        </w:rPr>
        <w:t>Mecanismos de participación directa:</w:t>
      </w:r>
      <w:r w:rsidRPr="00B6473B">
        <w:rPr>
          <w:rFonts w:ascii="Arial" w:hAnsi="Arial" w:cs="Arial"/>
          <w:spacing w:val="-3"/>
        </w:rPr>
        <w:t xml:space="preserve"> Se implementarán buzones de sugerencias, reuniones informativas, encuestas y otros mecanismos que permitan a las personas trabajadoras expresar sus opiniones y propuestas para mejorar las condiciones de seguridad y salud en la empresa. </w:t>
      </w:r>
    </w:p>
    <w:p w14:paraId="0F5BECC5" w14:textId="77777777" w:rsidR="001C556F" w:rsidRPr="00B6473B" w:rsidRDefault="001C556F" w:rsidP="001C556F">
      <w:pPr>
        <w:spacing w:before="240"/>
        <w:jc w:val="both"/>
        <w:rPr>
          <w:rFonts w:ascii="Arial" w:hAnsi="Arial" w:cs="Arial"/>
          <w:spacing w:val="-3"/>
        </w:rPr>
      </w:pPr>
      <w:r w:rsidRPr="00B6473B">
        <w:rPr>
          <w:rFonts w:ascii="Arial" w:hAnsi="Arial" w:cs="Arial"/>
          <w:b/>
          <w:bCs/>
          <w:spacing w:val="-3"/>
        </w:rPr>
        <w:t>Control y Fiscalización:</w:t>
      </w:r>
    </w:p>
    <w:p w14:paraId="54970AEC" w14:textId="77777777" w:rsidR="001C556F" w:rsidRPr="00B6473B" w:rsidRDefault="001C556F" w:rsidP="001C556F">
      <w:pPr>
        <w:spacing w:before="240"/>
        <w:jc w:val="both"/>
        <w:rPr>
          <w:rFonts w:ascii="Arial" w:hAnsi="Arial" w:cs="Arial"/>
          <w:spacing w:val="-3"/>
        </w:rPr>
      </w:pPr>
      <w:r w:rsidRPr="00B6473B">
        <w:rPr>
          <w:rFonts w:ascii="Arial" w:hAnsi="Arial" w:cs="Arial"/>
          <w:spacing w:val="-3"/>
        </w:rPr>
        <w:lastRenderedPageBreak/>
        <w:t xml:space="preserve">El cumplimiento de las obligaciones de información sobre riesgos laborales será fiscalizado por la </w:t>
      </w:r>
      <w:r w:rsidRPr="00B6473B">
        <w:rPr>
          <w:rFonts w:ascii="Arial" w:hAnsi="Arial" w:cs="Arial"/>
          <w:b/>
          <w:bCs/>
          <w:spacing w:val="-3"/>
        </w:rPr>
        <w:t>Dirección del Trabajo</w:t>
      </w:r>
      <w:r w:rsidRPr="00B6473B">
        <w:rPr>
          <w:rFonts w:ascii="Arial" w:hAnsi="Arial" w:cs="Arial"/>
          <w:spacing w:val="-3"/>
        </w:rPr>
        <w:t xml:space="preserve"> y el </w:t>
      </w:r>
      <w:r w:rsidRPr="00B6473B">
        <w:rPr>
          <w:rFonts w:ascii="Arial" w:hAnsi="Arial" w:cs="Arial"/>
          <w:b/>
          <w:bCs/>
          <w:spacing w:val="-3"/>
        </w:rPr>
        <w:t>Servicio de Salud</w:t>
      </w:r>
      <w:r w:rsidRPr="00B6473B">
        <w:rPr>
          <w:rFonts w:ascii="Arial" w:hAnsi="Arial" w:cs="Arial"/>
          <w:spacing w:val="-3"/>
        </w:rPr>
        <w:t xml:space="preserve">, quienes podrán aplicar las sanciones que correspondan en caso de incumplimiento. </w:t>
      </w:r>
    </w:p>
    <w:p w14:paraId="418AD2E8" w14:textId="77777777" w:rsidR="001C556F" w:rsidRPr="00B6473B" w:rsidRDefault="001C556F" w:rsidP="001C556F">
      <w:pPr>
        <w:spacing w:before="240"/>
        <w:jc w:val="both"/>
        <w:rPr>
          <w:rFonts w:ascii="Arial" w:hAnsi="Arial" w:cs="Arial"/>
          <w:spacing w:val="-3"/>
        </w:rPr>
      </w:pPr>
      <w:r w:rsidRPr="00B6473B">
        <w:rPr>
          <w:rFonts w:ascii="Arial" w:hAnsi="Arial" w:cs="Arial"/>
          <w:b/>
          <w:bCs/>
          <w:spacing w:val="-3"/>
        </w:rPr>
        <w:t>Revisión y Actualización:</w:t>
      </w:r>
    </w:p>
    <w:p w14:paraId="05C9D997" w14:textId="77777777" w:rsidR="001C556F" w:rsidRPr="000F2641" w:rsidRDefault="001C556F" w:rsidP="00B6473B">
      <w:pPr>
        <w:spacing w:before="240" w:after="240"/>
        <w:jc w:val="both"/>
        <w:rPr>
          <w:rFonts w:ascii="Arial" w:hAnsi="Arial" w:cs="Arial"/>
          <w:spacing w:val="-3"/>
        </w:rPr>
      </w:pPr>
      <w:r w:rsidRPr="00B6473B">
        <w:rPr>
          <w:rFonts w:ascii="Arial" w:hAnsi="Arial" w:cs="Arial"/>
          <w:spacing w:val="-3"/>
        </w:rPr>
        <w:t>La información sobre riesgos laborales se revisará y actualizará periódicamente, considerando los cambios en los procesos de trabajo, la incorporación de nuevas tecnologías, las modificaciones legales y reglamentarias, y las sugerencias y observaciones de las personas trabajadoras.</w:t>
      </w:r>
    </w:p>
    <w:p w14:paraId="5911A89B" w14:textId="158931FB" w:rsidR="006C5B6D" w:rsidRPr="006B6A62" w:rsidRDefault="00873164" w:rsidP="00BD1FA8">
      <w:pPr>
        <w:spacing w:before="240"/>
        <w:jc w:val="both"/>
        <w:rPr>
          <w:rFonts w:ascii="Arial" w:hAnsi="Arial" w:cs="Arial"/>
        </w:rPr>
      </w:pPr>
      <w:r w:rsidRPr="006B6A62">
        <w:rPr>
          <w:rFonts w:ascii="Arial" w:hAnsi="Arial" w:cs="Arial"/>
          <w:b/>
          <w:color w:val="000000"/>
          <w:spacing w:val="-3"/>
        </w:rPr>
        <w:t>Artículo 123º: Obligaciones</w:t>
      </w:r>
      <w:r w:rsidRPr="006B6A62">
        <w:rPr>
          <w:rFonts w:ascii="Arial" w:hAnsi="Arial" w:cs="Arial"/>
          <w:b/>
        </w:rPr>
        <w:t xml:space="preserve"> especiales para personal de bodega</w:t>
      </w:r>
      <w:r w:rsidR="001C556F">
        <w:rPr>
          <w:rFonts w:ascii="Arial" w:hAnsi="Arial" w:cs="Arial"/>
          <w:b/>
        </w:rPr>
        <w:t xml:space="preserve"> (Cuando aplique)</w:t>
      </w:r>
      <w:r w:rsidRPr="006B6A62">
        <w:rPr>
          <w:rFonts w:ascii="Arial" w:hAnsi="Arial" w:cs="Arial"/>
          <w:b/>
        </w:rPr>
        <w:t>:</w:t>
      </w:r>
    </w:p>
    <w:p w14:paraId="157E3AA5" w14:textId="77777777" w:rsidR="006C5B6D" w:rsidRPr="006B6A62" w:rsidRDefault="00873164" w:rsidP="00BD1FA8">
      <w:pPr>
        <w:spacing w:before="240"/>
        <w:jc w:val="both"/>
        <w:rPr>
          <w:rFonts w:ascii="Arial" w:hAnsi="Arial" w:cs="Arial"/>
        </w:rPr>
      </w:pPr>
      <w:r w:rsidRPr="006B6A62">
        <w:rPr>
          <w:rFonts w:ascii="Arial" w:hAnsi="Arial" w:cs="Arial"/>
        </w:rPr>
        <w:t xml:space="preserve">Impedir el acceso, de cualquier Trabajador ajeno a esa sección; </w:t>
      </w:r>
      <w:proofErr w:type="gramStart"/>
      <w:r w:rsidRPr="006B6A62">
        <w:rPr>
          <w:rFonts w:ascii="Arial" w:hAnsi="Arial" w:cs="Arial"/>
        </w:rPr>
        <w:t>como</w:t>
      </w:r>
      <w:proofErr w:type="gramEnd"/>
      <w:r w:rsidRPr="006B6A62">
        <w:rPr>
          <w:rFonts w:ascii="Arial" w:hAnsi="Arial" w:cs="Arial"/>
        </w:rPr>
        <w:t xml:space="preserve"> asimismo, de personas extrañas a la Empresa;</w:t>
      </w:r>
    </w:p>
    <w:p w14:paraId="269C9AD8" w14:textId="77777777" w:rsidR="006C5B6D" w:rsidRPr="006B6A62" w:rsidRDefault="00873164" w:rsidP="00BD1FA8">
      <w:pPr>
        <w:spacing w:before="240"/>
        <w:jc w:val="both"/>
        <w:rPr>
          <w:rFonts w:ascii="Arial" w:hAnsi="Arial" w:cs="Arial"/>
        </w:rPr>
      </w:pPr>
      <w:r w:rsidRPr="006B6A62">
        <w:rPr>
          <w:rFonts w:ascii="Arial" w:hAnsi="Arial" w:cs="Arial"/>
        </w:rPr>
        <w:t>Los encargados de proveedores serán acompañados por el personal de bodega mientras depositan las mercaderías en los recintos designados para tal efecto, y</w:t>
      </w:r>
    </w:p>
    <w:p w14:paraId="60ED0E35" w14:textId="77777777" w:rsidR="006C5B6D" w:rsidRPr="006B6A62" w:rsidRDefault="00873164" w:rsidP="00BD1FA8">
      <w:pPr>
        <w:spacing w:before="240"/>
        <w:jc w:val="both"/>
        <w:rPr>
          <w:rFonts w:ascii="Arial" w:hAnsi="Arial" w:cs="Arial"/>
        </w:rPr>
      </w:pPr>
      <w:r w:rsidRPr="006B6A62">
        <w:rPr>
          <w:rFonts w:ascii="Arial" w:hAnsi="Arial" w:cs="Arial"/>
        </w:rPr>
        <w:t>Exigir un estricto orden en los depósitos de mercadería, de manera que pueda efectuarse el inventario mensual de las existencias.</w:t>
      </w:r>
    </w:p>
    <w:p w14:paraId="1B12FAE8" w14:textId="0C75F858" w:rsidR="006C5B6D" w:rsidRPr="006B6A62" w:rsidRDefault="00873164" w:rsidP="00BD1FA8">
      <w:pPr>
        <w:spacing w:before="240"/>
        <w:jc w:val="both"/>
        <w:rPr>
          <w:rFonts w:ascii="Arial" w:hAnsi="Arial" w:cs="Arial"/>
        </w:rPr>
      </w:pPr>
      <w:r w:rsidRPr="006B6A62">
        <w:rPr>
          <w:rFonts w:ascii="Arial" w:hAnsi="Arial" w:cs="Arial"/>
        </w:rPr>
        <w:t>Mantener y respetar normas de higiene y seguridad estipuladas para dichas dependencias.</w:t>
      </w:r>
    </w:p>
    <w:p w14:paraId="42304B1B" w14:textId="77777777" w:rsidR="006C5B6D" w:rsidRPr="006B6A62" w:rsidRDefault="00873164" w:rsidP="00BD1FA8">
      <w:pPr>
        <w:spacing w:before="240"/>
        <w:jc w:val="both"/>
        <w:rPr>
          <w:rFonts w:ascii="Arial" w:hAnsi="Arial" w:cs="Arial"/>
        </w:rPr>
      </w:pPr>
      <w:r w:rsidRPr="006B6A62">
        <w:rPr>
          <w:rFonts w:ascii="Arial" w:hAnsi="Arial" w:cs="Arial"/>
          <w:b/>
          <w:color w:val="000000"/>
          <w:spacing w:val="-3"/>
        </w:rPr>
        <w:t>Artículo 124º:</w:t>
      </w:r>
      <w:r w:rsidRPr="006B6A62">
        <w:rPr>
          <w:rFonts w:ascii="Arial" w:hAnsi="Arial" w:cs="Arial"/>
          <w:color w:val="000000"/>
          <w:spacing w:val="-3"/>
        </w:rPr>
        <w:t xml:space="preserve"> </w:t>
      </w:r>
      <w:r w:rsidRPr="006B6A62">
        <w:rPr>
          <w:rFonts w:ascii="Arial" w:hAnsi="Arial" w:cs="Arial"/>
          <w:b/>
          <w:bCs/>
        </w:rPr>
        <w:t>Obligaciones del Departamento de Recursos Humanos:</w:t>
      </w:r>
    </w:p>
    <w:p w14:paraId="51BE3252" w14:textId="77777777" w:rsidR="006C5B6D" w:rsidRPr="006B6A62" w:rsidRDefault="00873164" w:rsidP="00BD1FA8">
      <w:pPr>
        <w:spacing w:before="240"/>
        <w:jc w:val="both"/>
        <w:rPr>
          <w:rFonts w:ascii="Arial" w:hAnsi="Arial" w:cs="Arial"/>
        </w:rPr>
      </w:pPr>
      <w:r w:rsidRPr="006B6A62">
        <w:rPr>
          <w:rFonts w:ascii="Arial" w:hAnsi="Arial" w:cs="Arial"/>
        </w:rPr>
        <w:t xml:space="preserve">Toda información del funcionamiento del Departamento de Recursos Humanos es considerada confidencial, </w:t>
      </w:r>
      <w:proofErr w:type="gramStart"/>
      <w:r w:rsidRPr="006B6A62">
        <w:rPr>
          <w:rFonts w:ascii="Arial" w:hAnsi="Arial" w:cs="Arial"/>
        </w:rPr>
        <w:t>y</w:t>
      </w:r>
      <w:proofErr w:type="gramEnd"/>
      <w:r w:rsidRPr="006B6A62">
        <w:rPr>
          <w:rFonts w:ascii="Arial" w:hAnsi="Arial" w:cs="Arial"/>
        </w:rPr>
        <w:t xml:space="preserve"> en consecuencia, no puede ser difundida; y,</w:t>
      </w:r>
    </w:p>
    <w:p w14:paraId="1838EE53" w14:textId="24C4F8D3" w:rsidR="006C5B6D" w:rsidRDefault="00873164" w:rsidP="00BD1FA8">
      <w:pPr>
        <w:spacing w:before="240"/>
        <w:jc w:val="both"/>
        <w:rPr>
          <w:rFonts w:ascii="Arial" w:hAnsi="Arial" w:cs="Arial"/>
        </w:rPr>
      </w:pPr>
      <w:r w:rsidRPr="006B6A62">
        <w:rPr>
          <w:rFonts w:ascii="Arial" w:hAnsi="Arial" w:cs="Arial"/>
        </w:rPr>
        <w:t>Se prohíbe al personal de esta Gerencia otorgar certificados de cualquier tipo que no hayan sido solicitados al Departamento de Recursos Humanos y autorizados por éste.</w:t>
      </w:r>
    </w:p>
    <w:p w14:paraId="3D99865F" w14:textId="77777777" w:rsidR="00CC7C2F" w:rsidRPr="006B6A62" w:rsidRDefault="00CC7C2F" w:rsidP="009F503C">
      <w:pPr>
        <w:jc w:val="both"/>
        <w:rPr>
          <w:rFonts w:ascii="Arial" w:hAnsi="Arial" w:cs="Arial"/>
        </w:rPr>
      </w:pPr>
    </w:p>
    <w:p w14:paraId="4D1264F6" w14:textId="338A7A9D" w:rsidR="006C5B6D" w:rsidRPr="006B6A62" w:rsidRDefault="00873164" w:rsidP="00BD1FA8">
      <w:pPr>
        <w:spacing w:before="240"/>
        <w:jc w:val="both"/>
        <w:rPr>
          <w:rFonts w:ascii="Arial" w:hAnsi="Arial" w:cs="Arial"/>
          <w:b/>
          <w:spacing w:val="-3"/>
          <w:u w:val="single"/>
        </w:rPr>
      </w:pPr>
      <w:r w:rsidRPr="006B6A62">
        <w:rPr>
          <w:rFonts w:ascii="Arial" w:hAnsi="Arial" w:cs="Arial"/>
          <w:b/>
          <w:spacing w:val="-3"/>
          <w:u w:val="single"/>
        </w:rPr>
        <w:t>Personal Administrativo</w:t>
      </w:r>
    </w:p>
    <w:p w14:paraId="55B8116D" w14:textId="77777777" w:rsidR="006C5B6D" w:rsidRPr="006B6A62" w:rsidRDefault="00873164" w:rsidP="00BD1FA8">
      <w:pPr>
        <w:spacing w:before="240"/>
        <w:jc w:val="both"/>
        <w:rPr>
          <w:rFonts w:ascii="Arial" w:hAnsi="Arial" w:cs="Arial"/>
          <w:spacing w:val="-3"/>
        </w:rPr>
      </w:pPr>
      <w:r w:rsidRPr="006B6A62">
        <w:rPr>
          <w:rFonts w:ascii="Arial" w:hAnsi="Arial" w:cs="Arial"/>
          <w:b/>
          <w:spacing w:val="-3"/>
        </w:rPr>
        <w:t>Riesgo</w:t>
      </w:r>
      <w:r w:rsidRPr="006B6A62">
        <w:rPr>
          <w:rFonts w:ascii="Arial" w:hAnsi="Arial" w:cs="Arial"/>
          <w:spacing w:val="-3"/>
        </w:rPr>
        <w:t xml:space="preserve">: Caída </w:t>
      </w:r>
      <w:proofErr w:type="gramStart"/>
      <w:r w:rsidRPr="006B6A62">
        <w:rPr>
          <w:rFonts w:ascii="Arial" w:hAnsi="Arial" w:cs="Arial"/>
          <w:spacing w:val="-3"/>
        </w:rPr>
        <w:t>del mismo</w:t>
      </w:r>
      <w:proofErr w:type="gramEnd"/>
      <w:r w:rsidRPr="006B6A62">
        <w:rPr>
          <w:rFonts w:ascii="Arial" w:hAnsi="Arial" w:cs="Arial"/>
          <w:spacing w:val="-3"/>
        </w:rPr>
        <w:t xml:space="preserve"> y distinto nivel.</w:t>
      </w:r>
    </w:p>
    <w:p w14:paraId="11815732" w14:textId="77777777" w:rsidR="006C5B6D" w:rsidRPr="006B6A62" w:rsidRDefault="00873164" w:rsidP="00CC7C2F">
      <w:pPr>
        <w:spacing w:before="240"/>
        <w:ind w:firstLine="708"/>
        <w:jc w:val="both"/>
        <w:rPr>
          <w:rFonts w:ascii="Arial" w:hAnsi="Arial" w:cs="Arial"/>
          <w:spacing w:val="-3"/>
        </w:rPr>
      </w:pPr>
      <w:r w:rsidRPr="006B6A62">
        <w:rPr>
          <w:rFonts w:ascii="Arial" w:hAnsi="Arial" w:cs="Arial"/>
          <w:spacing w:val="-3"/>
          <w:u w:val="single"/>
        </w:rPr>
        <w:t>Labores que entrañan el riesgo:</w:t>
      </w:r>
      <w:r w:rsidRPr="006B6A62">
        <w:rPr>
          <w:rFonts w:ascii="Arial" w:hAnsi="Arial" w:cs="Arial"/>
          <w:spacing w:val="-3"/>
        </w:rPr>
        <w:t xml:space="preserve"> </w:t>
      </w:r>
    </w:p>
    <w:p w14:paraId="29FACF6A"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Circulación por las distintas dependencias de la empresa.</w:t>
      </w:r>
    </w:p>
    <w:p w14:paraId="15F3DC78" w14:textId="77777777" w:rsidR="006C5B6D" w:rsidRPr="006B6A62" w:rsidRDefault="00873164" w:rsidP="00CC7C2F">
      <w:pPr>
        <w:spacing w:before="240"/>
        <w:ind w:firstLine="708"/>
        <w:jc w:val="both"/>
        <w:rPr>
          <w:rFonts w:ascii="Arial" w:hAnsi="Arial" w:cs="Arial"/>
          <w:spacing w:val="-3"/>
          <w:u w:val="single"/>
        </w:rPr>
      </w:pPr>
      <w:r w:rsidRPr="006B6A62">
        <w:rPr>
          <w:rFonts w:ascii="Arial" w:hAnsi="Arial" w:cs="Arial"/>
          <w:spacing w:val="-3"/>
          <w:u w:val="single"/>
        </w:rPr>
        <w:t>Métodos de Trabajo correcto:</w:t>
      </w:r>
    </w:p>
    <w:p w14:paraId="475D9B98"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 xml:space="preserve">Las caídas </w:t>
      </w:r>
      <w:proofErr w:type="gramStart"/>
      <w:r w:rsidRPr="006B6A62">
        <w:rPr>
          <w:rFonts w:ascii="Arial" w:hAnsi="Arial" w:cs="Arial"/>
          <w:spacing w:val="-3"/>
        </w:rPr>
        <w:t>del mismo</w:t>
      </w:r>
      <w:proofErr w:type="gramEnd"/>
      <w:r w:rsidRPr="006B6A62">
        <w:rPr>
          <w:rFonts w:ascii="Arial" w:hAnsi="Arial" w:cs="Arial"/>
          <w:spacing w:val="-3"/>
        </w:rPr>
        <w:t xml:space="preserve"> y distinto nivel pueden evitarse. La manera de lograrlo es tener presente en toda circunstancia y lugar las reglas básicas siguientes:</w:t>
      </w:r>
    </w:p>
    <w:p w14:paraId="6D26F24E"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lastRenderedPageBreak/>
        <w:t>Camine, no corra.</w:t>
      </w:r>
    </w:p>
    <w:p w14:paraId="0A2A7D3F"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Evite giros rápidos al doblar.</w:t>
      </w:r>
    </w:p>
    <w:p w14:paraId="1B138460"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 xml:space="preserve">Mire por donde camina. </w:t>
      </w:r>
    </w:p>
    <w:p w14:paraId="56CA09FA"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No obstruya su visión.</w:t>
      </w:r>
    </w:p>
    <w:p w14:paraId="1FED9104"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Respete las señalizaciones y vías de circulación.</w:t>
      </w:r>
    </w:p>
    <w:p w14:paraId="77E10E15"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Elimine el peligro de las superficies resbalosas usando elemento antideslizante.</w:t>
      </w:r>
    </w:p>
    <w:p w14:paraId="0FE62E59"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Evite encerar las escaleras.</w:t>
      </w:r>
    </w:p>
    <w:p w14:paraId="0C8CC368"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Use el calzado adecuado y en buenas condiciones.</w:t>
      </w:r>
    </w:p>
    <w:p w14:paraId="0F3133AB"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Si debe utilizar escalas, que sea la adecuada. Asegúrese que esté en buen estado.</w:t>
      </w:r>
    </w:p>
    <w:p w14:paraId="74B2BC5F" w14:textId="628EA935" w:rsidR="006C5B6D" w:rsidRDefault="00873164" w:rsidP="00BD1FA8">
      <w:pPr>
        <w:spacing w:before="240"/>
        <w:jc w:val="both"/>
        <w:rPr>
          <w:rFonts w:ascii="Arial" w:hAnsi="Arial" w:cs="Arial"/>
          <w:spacing w:val="-3"/>
        </w:rPr>
      </w:pPr>
      <w:r w:rsidRPr="006B6A62">
        <w:rPr>
          <w:rFonts w:ascii="Arial" w:hAnsi="Arial" w:cs="Arial"/>
          <w:spacing w:val="-3"/>
        </w:rPr>
        <w:t>No utilice sillas para alcanzar objetos en altura.</w:t>
      </w:r>
    </w:p>
    <w:p w14:paraId="27BEED1A" w14:textId="77777777" w:rsidR="00CC7C2F" w:rsidRPr="006B6A62" w:rsidRDefault="00CC7C2F" w:rsidP="00CC7C2F">
      <w:pPr>
        <w:jc w:val="both"/>
        <w:rPr>
          <w:rFonts w:ascii="Arial" w:hAnsi="Arial" w:cs="Arial"/>
          <w:spacing w:val="-3"/>
        </w:rPr>
      </w:pPr>
    </w:p>
    <w:p w14:paraId="07F19169" w14:textId="77777777" w:rsidR="006C5B6D" w:rsidRPr="006B6A62" w:rsidRDefault="00873164" w:rsidP="00BD1FA8">
      <w:pPr>
        <w:spacing w:before="240"/>
        <w:jc w:val="both"/>
        <w:rPr>
          <w:rFonts w:ascii="Arial" w:hAnsi="Arial" w:cs="Arial"/>
        </w:rPr>
      </w:pPr>
      <w:r w:rsidRPr="006B6A62">
        <w:rPr>
          <w:rFonts w:ascii="Arial" w:hAnsi="Arial" w:cs="Arial"/>
          <w:b/>
          <w:color w:val="000000"/>
          <w:spacing w:val="-3"/>
        </w:rPr>
        <w:t>Riesgo:</w:t>
      </w:r>
      <w:r w:rsidRPr="006B6A62">
        <w:rPr>
          <w:rFonts w:ascii="Arial" w:hAnsi="Arial" w:cs="Arial"/>
          <w:color w:val="000000"/>
          <w:spacing w:val="-3"/>
        </w:rPr>
        <w:t xml:space="preserve"> Afecciones a la vista.</w:t>
      </w:r>
    </w:p>
    <w:p w14:paraId="59641739" w14:textId="77777777" w:rsidR="006C5B6D" w:rsidRPr="006B6A62" w:rsidRDefault="00873164" w:rsidP="00BD1FA8">
      <w:pPr>
        <w:spacing w:before="240"/>
        <w:jc w:val="both"/>
        <w:rPr>
          <w:rFonts w:ascii="Arial" w:hAnsi="Arial" w:cs="Arial"/>
          <w:color w:val="000000"/>
          <w:spacing w:val="-3"/>
          <w:u w:val="single"/>
        </w:rPr>
      </w:pPr>
      <w:r w:rsidRPr="006B6A62">
        <w:rPr>
          <w:rFonts w:ascii="Arial" w:hAnsi="Arial" w:cs="Arial"/>
          <w:b/>
          <w:color w:val="000000"/>
          <w:spacing w:val="-3"/>
        </w:rPr>
        <w:tab/>
      </w:r>
      <w:r w:rsidRPr="006B6A62">
        <w:rPr>
          <w:rFonts w:ascii="Arial" w:hAnsi="Arial" w:cs="Arial"/>
          <w:color w:val="000000"/>
          <w:spacing w:val="-3"/>
          <w:u w:val="single"/>
        </w:rPr>
        <w:t xml:space="preserve">Labores que entrañan el riesgo: </w:t>
      </w:r>
    </w:p>
    <w:p w14:paraId="6FDBDABE"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Trabajos administrativos en general realizados en ambientes con iluminación deficiente.</w:t>
      </w:r>
    </w:p>
    <w:p w14:paraId="6063A096" w14:textId="77777777" w:rsidR="006C5B6D" w:rsidRPr="006B6A62" w:rsidRDefault="00873164" w:rsidP="00BD1FA8">
      <w:pPr>
        <w:spacing w:before="240"/>
        <w:jc w:val="both"/>
        <w:rPr>
          <w:rFonts w:ascii="Arial" w:hAnsi="Arial" w:cs="Arial"/>
          <w:color w:val="000000"/>
          <w:spacing w:val="-3"/>
          <w:u w:val="single"/>
        </w:rPr>
      </w:pPr>
      <w:r w:rsidRPr="006B6A62">
        <w:rPr>
          <w:rFonts w:ascii="Arial" w:hAnsi="Arial" w:cs="Arial"/>
          <w:color w:val="000000"/>
          <w:spacing w:val="-3"/>
        </w:rPr>
        <w:tab/>
      </w:r>
      <w:r w:rsidRPr="006B6A62">
        <w:rPr>
          <w:rFonts w:ascii="Arial" w:hAnsi="Arial" w:cs="Arial"/>
          <w:color w:val="000000"/>
          <w:spacing w:val="-3"/>
          <w:u w:val="single"/>
        </w:rPr>
        <w:t>Métodos de Trabajo Correcto</w:t>
      </w:r>
    </w:p>
    <w:p w14:paraId="6914742E"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Cuando se emplee iluminación artificial, ésta debe distribuirse uniformemente.</w:t>
      </w:r>
    </w:p>
    <w:p w14:paraId="50B9F2CF"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Cuando se emplee luz natural deberán consultarse los dispositivos necesarios para impedir que los puestos de trabajo queden iluminados directamente por la luz solar.</w:t>
      </w:r>
    </w:p>
    <w:p w14:paraId="35EC48DB" w14:textId="15FE3DBC" w:rsidR="006C5B6D" w:rsidRDefault="00873164" w:rsidP="00BD1FA8">
      <w:pPr>
        <w:spacing w:before="240"/>
        <w:jc w:val="both"/>
        <w:rPr>
          <w:rFonts w:ascii="Arial" w:hAnsi="Arial" w:cs="Arial"/>
          <w:color w:val="000000"/>
          <w:spacing w:val="-3"/>
        </w:rPr>
      </w:pPr>
      <w:r w:rsidRPr="006B6A62">
        <w:rPr>
          <w:rFonts w:ascii="Arial" w:hAnsi="Arial" w:cs="Arial"/>
          <w:spacing w:val="-3"/>
        </w:rPr>
        <w:t xml:space="preserve">Utilizar un bajo brillo en las pantallas de computadores, y si es requerido, usar filtros de pantallas de computadores. </w:t>
      </w:r>
      <w:r w:rsidRPr="006B6A62">
        <w:rPr>
          <w:rFonts w:ascii="Arial" w:hAnsi="Arial" w:cs="Arial"/>
          <w:color w:val="000000"/>
          <w:spacing w:val="-3"/>
        </w:rPr>
        <w:tab/>
      </w:r>
    </w:p>
    <w:p w14:paraId="75DC7FC2" w14:textId="77777777" w:rsidR="00CC7C2F" w:rsidRPr="006B6A62" w:rsidRDefault="00CC7C2F" w:rsidP="00CC7C2F">
      <w:pPr>
        <w:jc w:val="both"/>
        <w:rPr>
          <w:rFonts w:ascii="Arial" w:hAnsi="Arial" w:cs="Arial"/>
          <w:spacing w:val="-3"/>
        </w:rPr>
      </w:pPr>
    </w:p>
    <w:p w14:paraId="40B38DE2" w14:textId="559302DA" w:rsidR="006C5B6D" w:rsidRPr="006B6A62" w:rsidRDefault="00F25736" w:rsidP="00BD1FA8">
      <w:pPr>
        <w:spacing w:before="240"/>
        <w:jc w:val="both"/>
        <w:rPr>
          <w:rFonts w:ascii="Arial" w:hAnsi="Arial" w:cs="Arial"/>
          <w:b/>
          <w:color w:val="FF0000"/>
        </w:rPr>
      </w:pPr>
      <w:r w:rsidRPr="006B6A62">
        <w:rPr>
          <w:rFonts w:ascii="Arial" w:hAnsi="Arial" w:cs="Arial"/>
          <w:b/>
          <w:color w:val="000000"/>
          <w:spacing w:val="-3"/>
          <w:u w:val="single"/>
        </w:rPr>
        <w:t>Otro Personal Administrativo</w:t>
      </w:r>
    </w:p>
    <w:p w14:paraId="4356F43D"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b/>
          <w:color w:val="000000"/>
          <w:spacing w:val="-3"/>
        </w:rPr>
        <w:t xml:space="preserve">Riesgo: </w:t>
      </w:r>
      <w:r w:rsidRPr="006B6A62">
        <w:rPr>
          <w:rFonts w:ascii="Arial" w:hAnsi="Arial" w:cs="Arial"/>
          <w:color w:val="000000"/>
          <w:spacing w:val="-3"/>
        </w:rPr>
        <w:t xml:space="preserve">Afecciones a músculos de manos, brazos, cuello y hombros. </w:t>
      </w:r>
      <w:r w:rsidRPr="006B6A62">
        <w:rPr>
          <w:rFonts w:ascii="Arial" w:hAnsi="Arial" w:cs="Arial"/>
          <w:color w:val="000000"/>
          <w:spacing w:val="-3"/>
        </w:rPr>
        <w:tab/>
        <w:t>Afecciones Visuales.</w:t>
      </w:r>
    </w:p>
    <w:p w14:paraId="79E49987" w14:textId="77777777" w:rsidR="006C5B6D" w:rsidRPr="006B6A62" w:rsidRDefault="00873164" w:rsidP="00BD1FA8">
      <w:pPr>
        <w:spacing w:before="240"/>
        <w:jc w:val="both"/>
        <w:rPr>
          <w:rFonts w:ascii="Arial" w:hAnsi="Arial" w:cs="Arial"/>
          <w:color w:val="000000"/>
          <w:spacing w:val="-3"/>
          <w:u w:val="single"/>
        </w:rPr>
      </w:pPr>
      <w:r w:rsidRPr="006B6A62">
        <w:rPr>
          <w:rFonts w:ascii="Arial" w:hAnsi="Arial" w:cs="Arial"/>
          <w:b/>
          <w:color w:val="000000"/>
          <w:spacing w:val="-3"/>
        </w:rPr>
        <w:tab/>
      </w:r>
      <w:r w:rsidRPr="006B6A62">
        <w:rPr>
          <w:rFonts w:ascii="Arial" w:hAnsi="Arial" w:cs="Arial"/>
          <w:color w:val="000000"/>
          <w:spacing w:val="-3"/>
          <w:u w:val="single"/>
        </w:rPr>
        <w:t>Labores que entrañan el riesgo</w:t>
      </w:r>
    </w:p>
    <w:p w14:paraId="51E2DA49"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ab/>
        <w:t>Digitación por tiempo prolongado.</w:t>
      </w:r>
    </w:p>
    <w:p w14:paraId="06DD014F"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ab/>
        <w:t>Posturas incorrectas en el desarrollo de estas labores.</w:t>
      </w:r>
    </w:p>
    <w:p w14:paraId="6787DE8E" w14:textId="77777777" w:rsidR="006C5B6D" w:rsidRPr="006B6A62" w:rsidRDefault="00873164" w:rsidP="00CC7C2F">
      <w:pPr>
        <w:spacing w:before="240"/>
        <w:ind w:firstLine="708"/>
        <w:jc w:val="both"/>
        <w:rPr>
          <w:rFonts w:ascii="Arial" w:hAnsi="Arial" w:cs="Arial"/>
          <w:b/>
          <w:color w:val="000000"/>
          <w:spacing w:val="-3"/>
          <w:u w:val="single"/>
        </w:rPr>
      </w:pPr>
      <w:r w:rsidRPr="006B6A62">
        <w:rPr>
          <w:rFonts w:ascii="Arial" w:hAnsi="Arial" w:cs="Arial"/>
          <w:color w:val="000000"/>
          <w:spacing w:val="-3"/>
          <w:u w:val="single"/>
        </w:rPr>
        <w:lastRenderedPageBreak/>
        <w:t>Métodos de trabajo correcto</w:t>
      </w:r>
    </w:p>
    <w:p w14:paraId="6271E9E4"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 xml:space="preserve">La iluminación general de las salas en que existan </w:t>
      </w:r>
      <w:proofErr w:type="gramStart"/>
      <w:r w:rsidRPr="006B6A62">
        <w:rPr>
          <w:rFonts w:ascii="Arial" w:hAnsi="Arial" w:cs="Arial"/>
          <w:spacing w:val="-3"/>
        </w:rPr>
        <w:t>pantallas,</w:t>
      </w:r>
      <w:proofErr w:type="gramEnd"/>
      <w:r w:rsidRPr="006B6A62">
        <w:rPr>
          <w:rFonts w:ascii="Arial" w:hAnsi="Arial" w:cs="Arial"/>
          <w:spacing w:val="-3"/>
        </w:rPr>
        <w:t xml:space="preserve"> debe distribuirse uniformemente evitando que se produzcan reflejos.</w:t>
      </w:r>
    </w:p>
    <w:p w14:paraId="4726B6C8"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Los terminales deben cubrirse con pantallas antirreflejos.</w:t>
      </w:r>
    </w:p>
    <w:p w14:paraId="0E2A6601" w14:textId="4A0123FE" w:rsidR="006C5B6D" w:rsidRDefault="00873164" w:rsidP="00BD1FA8">
      <w:pPr>
        <w:spacing w:before="240"/>
        <w:jc w:val="both"/>
        <w:rPr>
          <w:rFonts w:ascii="Arial" w:hAnsi="Arial" w:cs="Arial"/>
          <w:spacing w:val="-3"/>
        </w:rPr>
      </w:pPr>
      <w:r w:rsidRPr="006B6A62">
        <w:rPr>
          <w:rFonts w:ascii="Arial" w:hAnsi="Arial" w:cs="Arial"/>
          <w:spacing w:val="-3"/>
        </w:rPr>
        <w:t>Cuando se ejecute el trabajo, se deberá adoptar una posición de sentado que evite cansancio extremo. El tronco, incluyendo cuello y los hombros, deben estar en una posición erguida natural y relajada.</w:t>
      </w:r>
    </w:p>
    <w:p w14:paraId="20E5C67B" w14:textId="77777777" w:rsidR="00CC7C2F" w:rsidRPr="006B6A62" w:rsidRDefault="00CC7C2F" w:rsidP="00CC7C2F">
      <w:pPr>
        <w:jc w:val="both"/>
        <w:rPr>
          <w:rFonts w:ascii="Arial" w:hAnsi="Arial" w:cs="Arial"/>
          <w:spacing w:val="-3"/>
        </w:rPr>
      </w:pPr>
    </w:p>
    <w:p w14:paraId="5FFBD9E0" w14:textId="67940949" w:rsidR="006C5B6D" w:rsidRPr="006B6A62" w:rsidRDefault="00873164" w:rsidP="00BD1FA8">
      <w:pPr>
        <w:spacing w:before="240"/>
        <w:jc w:val="both"/>
        <w:rPr>
          <w:rFonts w:ascii="Arial" w:hAnsi="Arial" w:cs="Arial"/>
          <w:b/>
          <w:color w:val="000000"/>
          <w:spacing w:val="-3"/>
          <w:u w:val="single"/>
        </w:rPr>
      </w:pPr>
      <w:r w:rsidRPr="006B6A62">
        <w:rPr>
          <w:rFonts w:ascii="Arial" w:hAnsi="Arial" w:cs="Arial"/>
          <w:b/>
          <w:color w:val="000000"/>
          <w:spacing w:val="-3"/>
          <w:u w:val="single"/>
        </w:rPr>
        <w:t>Secretarias</w:t>
      </w:r>
    </w:p>
    <w:p w14:paraId="5BE258F0" w14:textId="77777777" w:rsidR="006C5B6D" w:rsidRPr="006B6A62" w:rsidRDefault="00873164" w:rsidP="00BD1FA8">
      <w:pPr>
        <w:spacing w:before="240"/>
        <w:jc w:val="both"/>
        <w:rPr>
          <w:rFonts w:ascii="Arial" w:hAnsi="Arial" w:cs="Arial"/>
          <w:b/>
          <w:color w:val="000000"/>
          <w:spacing w:val="-3"/>
        </w:rPr>
      </w:pPr>
      <w:r w:rsidRPr="006B6A62">
        <w:rPr>
          <w:rFonts w:ascii="Arial" w:hAnsi="Arial" w:cs="Arial"/>
          <w:b/>
          <w:color w:val="000000"/>
          <w:spacing w:val="-3"/>
        </w:rPr>
        <w:t xml:space="preserve">Riesgo: </w:t>
      </w:r>
      <w:r w:rsidRPr="006B6A62">
        <w:rPr>
          <w:rFonts w:ascii="Arial" w:hAnsi="Arial" w:cs="Arial"/>
          <w:color w:val="000000"/>
          <w:spacing w:val="-3"/>
        </w:rPr>
        <w:t>Afecciones a músculos, tendones y articulaciones de manos y brazos. Problemas posturales.</w:t>
      </w:r>
    </w:p>
    <w:p w14:paraId="157AE4FA" w14:textId="77777777" w:rsidR="006C5B6D" w:rsidRPr="006B6A62" w:rsidRDefault="00873164" w:rsidP="00BD1FA8">
      <w:pPr>
        <w:spacing w:before="240"/>
        <w:jc w:val="both"/>
        <w:rPr>
          <w:rFonts w:ascii="Arial" w:hAnsi="Arial" w:cs="Arial"/>
          <w:color w:val="000000"/>
          <w:spacing w:val="-3"/>
          <w:u w:val="single"/>
        </w:rPr>
      </w:pPr>
      <w:r w:rsidRPr="006B6A62">
        <w:rPr>
          <w:rFonts w:ascii="Arial" w:hAnsi="Arial" w:cs="Arial"/>
          <w:b/>
          <w:color w:val="000000"/>
          <w:spacing w:val="-3"/>
        </w:rPr>
        <w:tab/>
      </w:r>
      <w:r w:rsidRPr="006B6A62">
        <w:rPr>
          <w:rFonts w:ascii="Arial" w:hAnsi="Arial" w:cs="Arial"/>
          <w:color w:val="000000"/>
          <w:spacing w:val="-3"/>
          <w:u w:val="single"/>
        </w:rPr>
        <w:t>Labores que entrañan el riesgo</w:t>
      </w:r>
    </w:p>
    <w:p w14:paraId="26AF12FA"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ab/>
        <w:t>Escrituras a máquina y labores administrativas.</w:t>
      </w:r>
    </w:p>
    <w:p w14:paraId="2577D797" w14:textId="77777777" w:rsidR="006C5B6D" w:rsidRPr="006B6A62" w:rsidRDefault="00873164" w:rsidP="00BD1FA8">
      <w:pPr>
        <w:spacing w:before="240"/>
        <w:jc w:val="both"/>
        <w:rPr>
          <w:rFonts w:ascii="Arial" w:hAnsi="Arial" w:cs="Arial"/>
          <w:color w:val="000000"/>
          <w:spacing w:val="-3"/>
          <w:u w:val="single"/>
        </w:rPr>
      </w:pPr>
      <w:r w:rsidRPr="006B6A62">
        <w:rPr>
          <w:rFonts w:ascii="Arial" w:hAnsi="Arial" w:cs="Arial"/>
          <w:color w:val="000000"/>
          <w:spacing w:val="-3"/>
        </w:rPr>
        <w:tab/>
      </w:r>
      <w:r w:rsidRPr="006B6A62">
        <w:rPr>
          <w:rFonts w:ascii="Arial" w:hAnsi="Arial" w:cs="Arial"/>
          <w:color w:val="000000"/>
          <w:spacing w:val="-3"/>
          <w:u w:val="single"/>
        </w:rPr>
        <w:t>Métodos de trabajo correcto:</w:t>
      </w:r>
    </w:p>
    <w:p w14:paraId="01967C5F"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 xml:space="preserve">La altura óptima del teclado de la máquina con respecto a la </w:t>
      </w:r>
      <w:proofErr w:type="gramStart"/>
      <w:r w:rsidRPr="006B6A62">
        <w:rPr>
          <w:rFonts w:ascii="Arial" w:hAnsi="Arial" w:cs="Arial"/>
          <w:spacing w:val="-3"/>
        </w:rPr>
        <w:t>silla,</w:t>
      </w:r>
      <w:proofErr w:type="gramEnd"/>
      <w:r w:rsidRPr="006B6A62">
        <w:rPr>
          <w:rFonts w:ascii="Arial" w:hAnsi="Arial" w:cs="Arial"/>
          <w:spacing w:val="-3"/>
        </w:rPr>
        <w:t xml:space="preserve"> debe permitir que los antebrazos queden casi horizontales.</w:t>
      </w:r>
    </w:p>
    <w:p w14:paraId="052E0B0D"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La silla debe ser regulable.</w:t>
      </w:r>
    </w:p>
    <w:p w14:paraId="526AB096"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Los pies deben quedar apoyados firmemente al piso, manteniendo los muslos horizontales.</w:t>
      </w:r>
    </w:p>
    <w:p w14:paraId="031BD67B" w14:textId="353525FD" w:rsidR="006C5B6D" w:rsidRPr="006B6A62" w:rsidRDefault="00873164" w:rsidP="00BD1FA8">
      <w:pPr>
        <w:spacing w:before="240"/>
        <w:jc w:val="both"/>
        <w:rPr>
          <w:rFonts w:ascii="Arial" w:hAnsi="Arial" w:cs="Arial"/>
          <w:spacing w:val="-3"/>
        </w:rPr>
      </w:pPr>
      <w:r w:rsidRPr="006B6A62">
        <w:rPr>
          <w:rFonts w:ascii="Arial" w:hAnsi="Arial" w:cs="Arial"/>
          <w:spacing w:val="-3"/>
        </w:rPr>
        <w:t>El tronco, incluyendo el cuello y los hombros, deben estar en una posición erguida natural y relajada.</w:t>
      </w:r>
    </w:p>
    <w:p w14:paraId="5DFFE9F9"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b/>
          <w:color w:val="000000"/>
          <w:spacing w:val="-3"/>
        </w:rPr>
        <w:t>Riesgo:</w:t>
      </w:r>
      <w:r w:rsidRPr="006B6A62">
        <w:rPr>
          <w:rFonts w:ascii="Arial" w:hAnsi="Arial" w:cs="Arial"/>
          <w:color w:val="000000"/>
          <w:spacing w:val="-3"/>
        </w:rPr>
        <w:t xml:space="preserve"> Afecciones a la vista.</w:t>
      </w:r>
    </w:p>
    <w:p w14:paraId="3DBFE5A1" w14:textId="77777777" w:rsidR="006C5B6D" w:rsidRPr="006B6A62" w:rsidRDefault="00873164" w:rsidP="00CC7C2F">
      <w:pPr>
        <w:spacing w:before="240"/>
        <w:ind w:firstLine="708"/>
        <w:jc w:val="both"/>
        <w:rPr>
          <w:rFonts w:ascii="Arial" w:hAnsi="Arial" w:cs="Arial"/>
          <w:color w:val="000000"/>
          <w:spacing w:val="-3"/>
          <w:u w:val="single"/>
        </w:rPr>
      </w:pPr>
      <w:r w:rsidRPr="006B6A62">
        <w:rPr>
          <w:rFonts w:ascii="Arial" w:hAnsi="Arial" w:cs="Arial"/>
          <w:color w:val="000000"/>
          <w:spacing w:val="-3"/>
          <w:u w:val="single"/>
        </w:rPr>
        <w:t>Labores que entrañan el riesgo</w:t>
      </w:r>
    </w:p>
    <w:p w14:paraId="05D918C0"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Trabajos realizados con iluminación deficiente.</w:t>
      </w:r>
    </w:p>
    <w:p w14:paraId="74972742" w14:textId="77777777" w:rsidR="006C5B6D" w:rsidRPr="006B6A62" w:rsidRDefault="00873164" w:rsidP="00CC7C2F">
      <w:pPr>
        <w:spacing w:before="240"/>
        <w:ind w:firstLine="708"/>
        <w:jc w:val="both"/>
        <w:rPr>
          <w:rFonts w:ascii="Arial" w:hAnsi="Arial" w:cs="Arial"/>
          <w:color w:val="000000"/>
          <w:spacing w:val="-3"/>
          <w:u w:val="single"/>
        </w:rPr>
      </w:pPr>
      <w:r w:rsidRPr="006B6A62">
        <w:rPr>
          <w:rFonts w:ascii="Arial" w:hAnsi="Arial" w:cs="Arial"/>
          <w:color w:val="000000"/>
          <w:spacing w:val="-3"/>
          <w:u w:val="single"/>
        </w:rPr>
        <w:t>Métodos de trabajo correcto</w:t>
      </w:r>
    </w:p>
    <w:p w14:paraId="11930208" w14:textId="52FF2709" w:rsidR="006C5B6D" w:rsidRPr="006B6A62" w:rsidRDefault="00873164" w:rsidP="00BD1FA8">
      <w:pPr>
        <w:spacing w:before="240"/>
        <w:jc w:val="both"/>
        <w:rPr>
          <w:rFonts w:ascii="Arial" w:hAnsi="Arial" w:cs="Arial"/>
          <w:spacing w:val="-3"/>
        </w:rPr>
      </w:pPr>
      <w:r w:rsidRPr="006B6A62">
        <w:rPr>
          <w:rFonts w:ascii="Arial" w:hAnsi="Arial" w:cs="Arial"/>
          <w:spacing w:val="-3"/>
        </w:rPr>
        <w:t>Se debe seguir método de trabajo correcto indicado en 1.b.</w:t>
      </w:r>
    </w:p>
    <w:p w14:paraId="4FC1B6A3"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b/>
          <w:color w:val="000000"/>
          <w:spacing w:val="-3"/>
        </w:rPr>
        <w:t>Riesgo:</w:t>
      </w:r>
      <w:r w:rsidRPr="006B6A62">
        <w:rPr>
          <w:rFonts w:ascii="Arial" w:hAnsi="Arial" w:cs="Arial"/>
          <w:color w:val="000000"/>
          <w:spacing w:val="-3"/>
        </w:rPr>
        <w:t xml:space="preserve"> Caída </w:t>
      </w:r>
      <w:proofErr w:type="gramStart"/>
      <w:r w:rsidRPr="006B6A62">
        <w:rPr>
          <w:rFonts w:ascii="Arial" w:hAnsi="Arial" w:cs="Arial"/>
          <w:color w:val="000000"/>
          <w:spacing w:val="-3"/>
        </w:rPr>
        <w:t>del mismo</w:t>
      </w:r>
      <w:proofErr w:type="gramEnd"/>
      <w:r w:rsidRPr="006B6A62">
        <w:rPr>
          <w:rFonts w:ascii="Arial" w:hAnsi="Arial" w:cs="Arial"/>
          <w:color w:val="000000"/>
          <w:spacing w:val="-3"/>
        </w:rPr>
        <w:t xml:space="preserve"> y distinto nivel.</w:t>
      </w:r>
    </w:p>
    <w:p w14:paraId="55885ADD" w14:textId="7F4F6978" w:rsidR="006C5B6D" w:rsidRPr="006B6A62" w:rsidRDefault="00873164" w:rsidP="00CC7C2F">
      <w:pPr>
        <w:spacing w:before="240"/>
        <w:ind w:firstLine="708"/>
        <w:jc w:val="both"/>
        <w:rPr>
          <w:rFonts w:ascii="Arial" w:hAnsi="Arial" w:cs="Arial"/>
          <w:color w:val="000000"/>
          <w:spacing w:val="-3"/>
          <w:u w:val="single"/>
        </w:rPr>
      </w:pPr>
      <w:r w:rsidRPr="006B6A62">
        <w:rPr>
          <w:rFonts w:ascii="Arial" w:hAnsi="Arial" w:cs="Arial"/>
          <w:color w:val="000000"/>
          <w:spacing w:val="-3"/>
          <w:u w:val="single"/>
        </w:rPr>
        <w:t>Labores que entrañan el riesgo</w:t>
      </w:r>
    </w:p>
    <w:p w14:paraId="6B12AD58"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Circulación por diversas dependencias.</w:t>
      </w:r>
    </w:p>
    <w:p w14:paraId="4690F9BC"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lastRenderedPageBreak/>
        <w:t>Retiro de documentación archivado en altura.</w:t>
      </w:r>
    </w:p>
    <w:p w14:paraId="42C9895F" w14:textId="10C9AADC" w:rsidR="006C5B6D" w:rsidRPr="006B6A62" w:rsidRDefault="00873164" w:rsidP="00CC7C2F">
      <w:pPr>
        <w:spacing w:before="240"/>
        <w:ind w:firstLine="708"/>
        <w:jc w:val="both"/>
        <w:rPr>
          <w:rFonts w:ascii="Arial" w:hAnsi="Arial" w:cs="Arial"/>
          <w:color w:val="000000"/>
          <w:spacing w:val="-3"/>
          <w:u w:val="single"/>
        </w:rPr>
      </w:pPr>
      <w:r w:rsidRPr="006B6A62">
        <w:rPr>
          <w:rFonts w:ascii="Arial" w:hAnsi="Arial" w:cs="Arial"/>
          <w:color w:val="000000"/>
          <w:spacing w:val="-3"/>
          <w:u w:val="single"/>
        </w:rPr>
        <w:t>Métodos de trabajo correcto</w:t>
      </w:r>
    </w:p>
    <w:p w14:paraId="6C4EA994" w14:textId="21897317" w:rsidR="006C5B6D" w:rsidRDefault="00873164" w:rsidP="00BD1FA8">
      <w:pPr>
        <w:spacing w:before="240"/>
        <w:jc w:val="both"/>
        <w:rPr>
          <w:rFonts w:ascii="Arial" w:hAnsi="Arial" w:cs="Arial"/>
          <w:spacing w:val="-3"/>
        </w:rPr>
      </w:pPr>
      <w:r w:rsidRPr="006B6A62">
        <w:rPr>
          <w:rFonts w:ascii="Arial" w:hAnsi="Arial" w:cs="Arial"/>
          <w:spacing w:val="-3"/>
        </w:rPr>
        <w:t>Se debe seguir método de trabajo correcto indicado en 1.a.</w:t>
      </w:r>
    </w:p>
    <w:p w14:paraId="6457FA2B" w14:textId="77777777" w:rsidR="00231370" w:rsidRDefault="00231370" w:rsidP="00CC7C2F">
      <w:pPr>
        <w:jc w:val="both"/>
        <w:rPr>
          <w:rFonts w:ascii="Arial" w:hAnsi="Arial" w:cs="Arial"/>
          <w:spacing w:val="-3"/>
        </w:rPr>
      </w:pPr>
    </w:p>
    <w:p w14:paraId="113BD94D" w14:textId="77777777" w:rsidR="00CC7C2F" w:rsidRPr="00CC7C2F" w:rsidRDefault="00CC7C2F" w:rsidP="00CC7C2F">
      <w:pPr>
        <w:spacing w:before="240"/>
        <w:jc w:val="both"/>
        <w:rPr>
          <w:rFonts w:ascii="Arial" w:hAnsi="Arial" w:cs="Arial"/>
          <w:b/>
          <w:bCs/>
          <w:spacing w:val="-3"/>
          <w:u w:val="single"/>
        </w:rPr>
      </w:pPr>
      <w:r w:rsidRPr="00CC7C2F">
        <w:rPr>
          <w:rFonts w:ascii="Arial" w:hAnsi="Arial" w:cs="Arial"/>
          <w:b/>
          <w:bCs/>
          <w:spacing w:val="-3"/>
          <w:u w:val="single"/>
        </w:rPr>
        <w:t>Operación de vehículos</w:t>
      </w:r>
    </w:p>
    <w:p w14:paraId="2A0A1901" w14:textId="4D598BA7" w:rsidR="00CC7C2F" w:rsidRPr="00CC7C2F" w:rsidRDefault="00CC7C2F" w:rsidP="00CC7C2F">
      <w:pPr>
        <w:spacing w:before="240"/>
        <w:jc w:val="both"/>
        <w:rPr>
          <w:rFonts w:ascii="Arial" w:hAnsi="Arial" w:cs="Arial"/>
          <w:spacing w:val="-3"/>
        </w:rPr>
      </w:pPr>
      <w:r w:rsidRPr="00CC7C2F">
        <w:rPr>
          <w:rFonts w:ascii="Arial" w:hAnsi="Arial" w:cs="Arial"/>
          <w:b/>
          <w:bCs/>
          <w:spacing w:val="-3"/>
        </w:rPr>
        <w:t>Riesgo:</w:t>
      </w:r>
      <w:r w:rsidRPr="00CC7C2F">
        <w:rPr>
          <w:rFonts w:ascii="Arial" w:hAnsi="Arial" w:cs="Arial"/>
          <w:spacing w:val="-3"/>
        </w:rPr>
        <w:t xml:space="preserve"> Accidente de Tránsito.</w:t>
      </w:r>
    </w:p>
    <w:p w14:paraId="606DF97A" w14:textId="77777777" w:rsidR="00CC7C2F" w:rsidRPr="00CC7C2F" w:rsidRDefault="00CC7C2F" w:rsidP="00CC7C2F">
      <w:pPr>
        <w:spacing w:before="240"/>
        <w:ind w:firstLine="708"/>
        <w:jc w:val="both"/>
        <w:rPr>
          <w:rFonts w:ascii="Arial" w:hAnsi="Arial" w:cs="Arial"/>
          <w:spacing w:val="-3"/>
          <w:u w:val="single"/>
        </w:rPr>
      </w:pPr>
      <w:r w:rsidRPr="00CC7C2F">
        <w:rPr>
          <w:rFonts w:ascii="Arial" w:hAnsi="Arial" w:cs="Arial"/>
          <w:spacing w:val="-3"/>
          <w:u w:val="single"/>
        </w:rPr>
        <w:t>Labores que entrañan el riesgo</w:t>
      </w:r>
    </w:p>
    <w:p w14:paraId="7608AD69" w14:textId="71382755" w:rsidR="00CC7C2F" w:rsidRPr="00CC7C2F" w:rsidRDefault="00CC7C2F" w:rsidP="00CC7C2F">
      <w:pPr>
        <w:spacing w:before="240"/>
        <w:jc w:val="both"/>
        <w:rPr>
          <w:rFonts w:ascii="Arial" w:hAnsi="Arial" w:cs="Arial"/>
          <w:spacing w:val="-3"/>
        </w:rPr>
      </w:pPr>
      <w:r w:rsidRPr="00CC7C2F">
        <w:rPr>
          <w:rFonts w:ascii="Arial" w:hAnsi="Arial" w:cs="Arial"/>
          <w:spacing w:val="-3"/>
        </w:rPr>
        <w:t xml:space="preserve">Traslado a </w:t>
      </w:r>
      <w:r w:rsidR="00231370">
        <w:rPr>
          <w:rFonts w:ascii="Arial" w:hAnsi="Arial" w:cs="Arial"/>
          <w:spacing w:val="-3"/>
        </w:rPr>
        <w:t>instalaciones</w:t>
      </w:r>
      <w:r w:rsidRPr="00CC7C2F">
        <w:rPr>
          <w:rFonts w:ascii="Arial" w:hAnsi="Arial" w:cs="Arial"/>
          <w:spacing w:val="-3"/>
        </w:rPr>
        <w:t>, envío y compras de materiales, equipos y/o herramientas, y trámites diversos fuera del recinto de la empresa, utilizando vehículo motorizado.</w:t>
      </w:r>
    </w:p>
    <w:p w14:paraId="45F18B28" w14:textId="77777777" w:rsidR="00CC7C2F" w:rsidRPr="00CC7C2F" w:rsidRDefault="00CC7C2F" w:rsidP="00CC7C2F">
      <w:pPr>
        <w:spacing w:before="240"/>
        <w:ind w:firstLine="708"/>
        <w:jc w:val="both"/>
        <w:rPr>
          <w:rFonts w:ascii="Arial" w:hAnsi="Arial" w:cs="Arial"/>
          <w:spacing w:val="-3"/>
          <w:u w:val="single"/>
        </w:rPr>
      </w:pPr>
      <w:r w:rsidRPr="00CC7C2F">
        <w:rPr>
          <w:rFonts w:ascii="Arial" w:hAnsi="Arial" w:cs="Arial"/>
          <w:spacing w:val="-3"/>
          <w:u w:val="single"/>
        </w:rPr>
        <w:t>Métodos de trabajo correcto</w:t>
      </w:r>
    </w:p>
    <w:p w14:paraId="5E745AAA" w14:textId="77777777" w:rsidR="00CC7C2F" w:rsidRPr="00CC7C2F" w:rsidRDefault="00CC7C2F" w:rsidP="00CC7C2F">
      <w:pPr>
        <w:spacing w:before="240"/>
        <w:jc w:val="both"/>
        <w:rPr>
          <w:rFonts w:ascii="Arial" w:hAnsi="Arial" w:cs="Arial"/>
          <w:spacing w:val="-3"/>
        </w:rPr>
      </w:pPr>
      <w:r w:rsidRPr="00CC7C2F">
        <w:rPr>
          <w:rFonts w:ascii="Arial" w:hAnsi="Arial" w:cs="Arial"/>
          <w:spacing w:val="-3"/>
        </w:rPr>
        <w:t xml:space="preserve">Los conductores en el ejercicio de sus labores fuera de la </w:t>
      </w:r>
      <w:proofErr w:type="gramStart"/>
      <w:r w:rsidRPr="00CC7C2F">
        <w:rPr>
          <w:rFonts w:ascii="Arial" w:hAnsi="Arial" w:cs="Arial"/>
          <w:spacing w:val="-3"/>
        </w:rPr>
        <w:t>empresa,</w:t>
      </w:r>
      <w:proofErr w:type="gramEnd"/>
      <w:r w:rsidRPr="00CC7C2F">
        <w:rPr>
          <w:rFonts w:ascii="Arial" w:hAnsi="Arial" w:cs="Arial"/>
          <w:spacing w:val="-3"/>
        </w:rPr>
        <w:t xml:space="preserve"> se deberán ajustar a las siguientes normas:</w:t>
      </w:r>
    </w:p>
    <w:p w14:paraId="62A97CA7" w14:textId="77777777" w:rsidR="00CC7C2F" w:rsidRPr="00CC7C2F" w:rsidRDefault="00CC7C2F" w:rsidP="00CC7C2F">
      <w:pPr>
        <w:spacing w:before="240"/>
        <w:jc w:val="both"/>
        <w:rPr>
          <w:rFonts w:ascii="Arial" w:hAnsi="Arial" w:cs="Arial"/>
          <w:spacing w:val="-3"/>
        </w:rPr>
      </w:pPr>
      <w:r w:rsidRPr="00CC7C2F">
        <w:rPr>
          <w:rFonts w:ascii="Arial" w:hAnsi="Arial" w:cs="Arial"/>
          <w:spacing w:val="-3"/>
        </w:rPr>
        <w:t>1.</w:t>
      </w:r>
      <w:r w:rsidRPr="00CC7C2F">
        <w:rPr>
          <w:rFonts w:ascii="Arial" w:hAnsi="Arial" w:cs="Arial"/>
          <w:spacing w:val="-3"/>
        </w:rPr>
        <w:tab/>
        <w:t>Mantener su licencia de conducir al día.</w:t>
      </w:r>
    </w:p>
    <w:p w14:paraId="1B1FF161" w14:textId="77777777" w:rsidR="00CC7C2F" w:rsidRPr="00CC7C2F" w:rsidRDefault="00CC7C2F" w:rsidP="00CC7C2F">
      <w:pPr>
        <w:spacing w:before="240"/>
        <w:jc w:val="both"/>
        <w:rPr>
          <w:rFonts w:ascii="Arial" w:hAnsi="Arial" w:cs="Arial"/>
          <w:spacing w:val="-3"/>
        </w:rPr>
      </w:pPr>
      <w:r w:rsidRPr="00CC7C2F">
        <w:rPr>
          <w:rFonts w:ascii="Arial" w:hAnsi="Arial" w:cs="Arial"/>
          <w:spacing w:val="-3"/>
        </w:rPr>
        <w:t>2.</w:t>
      </w:r>
      <w:r w:rsidRPr="00CC7C2F">
        <w:rPr>
          <w:rFonts w:ascii="Arial" w:hAnsi="Arial" w:cs="Arial"/>
          <w:spacing w:val="-3"/>
        </w:rPr>
        <w:tab/>
        <w:t>Obedecer rigurosamente las leyes del tránsito.</w:t>
      </w:r>
    </w:p>
    <w:p w14:paraId="337BE07E" w14:textId="77777777" w:rsidR="00CC7C2F" w:rsidRPr="00CC7C2F" w:rsidRDefault="00CC7C2F" w:rsidP="00CC7C2F">
      <w:pPr>
        <w:spacing w:before="240"/>
        <w:jc w:val="both"/>
        <w:rPr>
          <w:rFonts w:ascii="Arial" w:hAnsi="Arial" w:cs="Arial"/>
          <w:spacing w:val="-3"/>
        </w:rPr>
      </w:pPr>
      <w:r w:rsidRPr="00CC7C2F">
        <w:rPr>
          <w:rFonts w:ascii="Arial" w:hAnsi="Arial" w:cs="Arial"/>
          <w:spacing w:val="-3"/>
        </w:rPr>
        <w:t>3.</w:t>
      </w:r>
      <w:r w:rsidRPr="00CC7C2F">
        <w:rPr>
          <w:rFonts w:ascii="Arial" w:hAnsi="Arial" w:cs="Arial"/>
          <w:spacing w:val="-3"/>
        </w:rPr>
        <w:tab/>
        <w:t>No atravesar nunca, aun cuando la señal del semáforo le dé el paso, sin antes mirar a la izquierda y derecha.</w:t>
      </w:r>
    </w:p>
    <w:p w14:paraId="32601BD7" w14:textId="77777777" w:rsidR="00CC7C2F" w:rsidRPr="00CC7C2F" w:rsidRDefault="00CC7C2F" w:rsidP="00CC7C2F">
      <w:pPr>
        <w:spacing w:before="240"/>
        <w:jc w:val="both"/>
        <w:rPr>
          <w:rFonts w:ascii="Arial" w:hAnsi="Arial" w:cs="Arial"/>
          <w:spacing w:val="-3"/>
        </w:rPr>
      </w:pPr>
      <w:r w:rsidRPr="00CC7C2F">
        <w:rPr>
          <w:rFonts w:ascii="Arial" w:hAnsi="Arial" w:cs="Arial"/>
          <w:spacing w:val="-3"/>
        </w:rPr>
        <w:t>4.</w:t>
      </w:r>
      <w:r w:rsidRPr="00CC7C2F">
        <w:rPr>
          <w:rFonts w:ascii="Arial" w:hAnsi="Arial" w:cs="Arial"/>
          <w:spacing w:val="-3"/>
        </w:rPr>
        <w:tab/>
        <w:t>No salir nunca a la calle de entre vehículos estacionados.</w:t>
      </w:r>
    </w:p>
    <w:p w14:paraId="1D896E8C" w14:textId="2C18C752" w:rsidR="00CC7C2F" w:rsidRDefault="00CC7C2F" w:rsidP="00CC7C2F">
      <w:pPr>
        <w:spacing w:before="240"/>
        <w:jc w:val="both"/>
        <w:rPr>
          <w:rFonts w:ascii="Arial" w:hAnsi="Arial" w:cs="Arial"/>
          <w:spacing w:val="-3"/>
        </w:rPr>
      </w:pPr>
      <w:r w:rsidRPr="00CC7C2F">
        <w:rPr>
          <w:rFonts w:ascii="Arial" w:hAnsi="Arial" w:cs="Arial"/>
          <w:spacing w:val="-3"/>
        </w:rPr>
        <w:t>5.</w:t>
      </w:r>
      <w:r w:rsidRPr="00CC7C2F">
        <w:rPr>
          <w:rFonts w:ascii="Arial" w:hAnsi="Arial" w:cs="Arial"/>
          <w:spacing w:val="-3"/>
        </w:rPr>
        <w:tab/>
        <w:t>Mantener los documentos y revisión del vehículo al día.</w:t>
      </w:r>
    </w:p>
    <w:p w14:paraId="05E4EE4C" w14:textId="29FE1FD0" w:rsidR="006C5B6D" w:rsidRPr="006B6A62" w:rsidRDefault="00873164" w:rsidP="00BD1FA8">
      <w:pPr>
        <w:spacing w:before="240"/>
        <w:jc w:val="both"/>
        <w:rPr>
          <w:rFonts w:ascii="Arial" w:hAnsi="Arial" w:cs="Arial"/>
          <w:color w:val="000000"/>
          <w:spacing w:val="-3"/>
        </w:rPr>
      </w:pPr>
      <w:r w:rsidRPr="006B6A62">
        <w:rPr>
          <w:rFonts w:ascii="Arial" w:hAnsi="Arial" w:cs="Arial"/>
          <w:b/>
          <w:color w:val="000000"/>
          <w:spacing w:val="-3"/>
        </w:rPr>
        <w:t>Riesgo</w:t>
      </w:r>
      <w:r w:rsidRPr="006B6A62">
        <w:rPr>
          <w:rFonts w:ascii="Arial" w:hAnsi="Arial" w:cs="Arial"/>
          <w:color w:val="000000"/>
          <w:spacing w:val="-3"/>
        </w:rPr>
        <w:t xml:space="preserve">: Caída </w:t>
      </w:r>
      <w:proofErr w:type="gramStart"/>
      <w:r w:rsidRPr="006B6A62">
        <w:rPr>
          <w:rFonts w:ascii="Arial" w:hAnsi="Arial" w:cs="Arial"/>
          <w:color w:val="000000"/>
          <w:spacing w:val="-3"/>
        </w:rPr>
        <w:t>del mismo</w:t>
      </w:r>
      <w:proofErr w:type="gramEnd"/>
      <w:r w:rsidRPr="006B6A62">
        <w:rPr>
          <w:rFonts w:ascii="Arial" w:hAnsi="Arial" w:cs="Arial"/>
          <w:color w:val="000000"/>
          <w:spacing w:val="-3"/>
        </w:rPr>
        <w:t xml:space="preserve"> y distinto nivel.</w:t>
      </w:r>
    </w:p>
    <w:p w14:paraId="3A968DFC" w14:textId="77777777" w:rsidR="006C5B6D" w:rsidRPr="006B6A62" w:rsidRDefault="00873164" w:rsidP="00CC7C2F">
      <w:pPr>
        <w:spacing w:before="240"/>
        <w:ind w:firstLine="708"/>
        <w:jc w:val="both"/>
        <w:rPr>
          <w:rFonts w:ascii="Arial" w:hAnsi="Arial" w:cs="Arial"/>
          <w:color w:val="000000"/>
          <w:spacing w:val="-3"/>
        </w:rPr>
      </w:pPr>
      <w:r w:rsidRPr="006B6A62">
        <w:rPr>
          <w:rFonts w:ascii="Arial" w:hAnsi="Arial" w:cs="Arial"/>
          <w:color w:val="000000"/>
          <w:spacing w:val="-3"/>
          <w:u w:val="single"/>
        </w:rPr>
        <w:t>Labores que entrañan el riesgo</w:t>
      </w:r>
    </w:p>
    <w:p w14:paraId="3CD1D51D" w14:textId="77777777" w:rsidR="006C5B6D" w:rsidRPr="006B6A62" w:rsidRDefault="00873164" w:rsidP="00BD1FA8">
      <w:pPr>
        <w:spacing w:before="240"/>
        <w:jc w:val="both"/>
        <w:rPr>
          <w:rFonts w:ascii="Arial" w:hAnsi="Arial" w:cs="Arial"/>
          <w:spacing w:val="-3"/>
        </w:rPr>
      </w:pPr>
      <w:r w:rsidRPr="006B6A62">
        <w:rPr>
          <w:rFonts w:ascii="Arial" w:hAnsi="Arial" w:cs="Arial"/>
          <w:spacing w:val="-3"/>
        </w:rPr>
        <w:t>Reparto de correspondencia fuera y dentro del recinto de la empresa.</w:t>
      </w:r>
    </w:p>
    <w:p w14:paraId="58E987D6" w14:textId="77777777" w:rsidR="006C5B6D" w:rsidRPr="006B6A62" w:rsidRDefault="00873164" w:rsidP="00CC7C2F">
      <w:pPr>
        <w:spacing w:before="240"/>
        <w:ind w:firstLine="708"/>
        <w:jc w:val="both"/>
        <w:rPr>
          <w:rFonts w:ascii="Arial" w:hAnsi="Arial" w:cs="Arial"/>
          <w:b/>
          <w:color w:val="000000"/>
        </w:rPr>
      </w:pPr>
      <w:r w:rsidRPr="006B6A62">
        <w:rPr>
          <w:rFonts w:ascii="Arial" w:hAnsi="Arial" w:cs="Arial"/>
          <w:color w:val="000000"/>
          <w:u w:val="single"/>
        </w:rPr>
        <w:t>Métodos de trabajo correcto</w:t>
      </w:r>
    </w:p>
    <w:p w14:paraId="2E2DEB6D" w14:textId="77777777" w:rsidR="005F06E9" w:rsidRDefault="00873164" w:rsidP="00BD1FA8">
      <w:pPr>
        <w:spacing w:before="240"/>
        <w:jc w:val="both"/>
        <w:rPr>
          <w:rFonts w:ascii="Arial" w:hAnsi="Arial" w:cs="Arial"/>
          <w:spacing w:val="-3"/>
        </w:rPr>
      </w:pPr>
      <w:r w:rsidRPr="006B6A62">
        <w:rPr>
          <w:rFonts w:ascii="Arial" w:hAnsi="Arial" w:cs="Arial"/>
          <w:spacing w:val="-3"/>
        </w:rPr>
        <w:t>Se debe seguir método de trabajo correcto indicado en 1.a.</w:t>
      </w:r>
    </w:p>
    <w:p w14:paraId="2BC42BC3" w14:textId="77777777" w:rsidR="00CC7C2F" w:rsidRPr="006B6A62" w:rsidRDefault="00CC7C2F" w:rsidP="00501251">
      <w:pPr>
        <w:jc w:val="both"/>
        <w:rPr>
          <w:rFonts w:ascii="Arial" w:hAnsi="Arial" w:cs="Arial"/>
          <w:spacing w:val="-3"/>
        </w:rPr>
      </w:pPr>
    </w:p>
    <w:p w14:paraId="5464E0F7" w14:textId="77777777" w:rsidR="00CC7C2F" w:rsidRPr="00CC7C2F" w:rsidRDefault="00CC7C2F" w:rsidP="00CC7C2F">
      <w:pPr>
        <w:spacing w:before="240"/>
        <w:jc w:val="both"/>
        <w:rPr>
          <w:rFonts w:ascii="Arial" w:hAnsi="Arial" w:cs="Arial"/>
          <w:b/>
          <w:color w:val="000000"/>
          <w:spacing w:val="-3"/>
          <w:u w:val="single"/>
        </w:rPr>
      </w:pPr>
      <w:r w:rsidRPr="00CC7C2F">
        <w:rPr>
          <w:rFonts w:ascii="Arial" w:hAnsi="Arial" w:cs="Arial"/>
          <w:b/>
          <w:color w:val="000000"/>
          <w:spacing w:val="-3"/>
          <w:u w:val="single"/>
        </w:rPr>
        <w:t>Personal de Bodegas/ Traslado de materiales y/o Herramientas</w:t>
      </w:r>
    </w:p>
    <w:p w14:paraId="42F4B56E" w14:textId="72BF5DCD" w:rsidR="00CC7C2F" w:rsidRPr="00CC7C2F" w:rsidRDefault="00CC7C2F" w:rsidP="00CC7C2F">
      <w:pPr>
        <w:spacing w:before="240"/>
        <w:jc w:val="both"/>
        <w:rPr>
          <w:rFonts w:ascii="Arial" w:hAnsi="Arial" w:cs="Arial"/>
          <w:bCs/>
          <w:color w:val="000000"/>
          <w:spacing w:val="-3"/>
        </w:rPr>
      </w:pPr>
      <w:r w:rsidRPr="00CC7C2F">
        <w:rPr>
          <w:rFonts w:ascii="Arial" w:hAnsi="Arial" w:cs="Arial"/>
          <w:b/>
          <w:color w:val="000000"/>
          <w:spacing w:val="-3"/>
        </w:rPr>
        <w:t xml:space="preserve">Riesgo: </w:t>
      </w:r>
      <w:r w:rsidRPr="00CC7C2F">
        <w:rPr>
          <w:rFonts w:ascii="Arial" w:hAnsi="Arial" w:cs="Arial"/>
          <w:bCs/>
          <w:color w:val="000000"/>
          <w:spacing w:val="-3"/>
        </w:rPr>
        <w:t>Lumbago de esfuerzo.</w:t>
      </w:r>
    </w:p>
    <w:p w14:paraId="40E11E25" w14:textId="77777777" w:rsidR="00CC7C2F" w:rsidRPr="00CC7C2F" w:rsidRDefault="00CC7C2F" w:rsidP="00CC7C2F">
      <w:pPr>
        <w:spacing w:before="240"/>
        <w:jc w:val="both"/>
        <w:rPr>
          <w:rFonts w:ascii="Arial" w:hAnsi="Arial" w:cs="Arial"/>
          <w:bCs/>
          <w:color w:val="000000"/>
          <w:spacing w:val="-3"/>
        </w:rPr>
      </w:pPr>
      <w:r w:rsidRPr="00CC7C2F">
        <w:rPr>
          <w:rFonts w:ascii="Arial" w:hAnsi="Arial" w:cs="Arial"/>
          <w:bCs/>
          <w:color w:val="000000"/>
          <w:spacing w:val="-3"/>
        </w:rPr>
        <w:t>La empresa dará cumplimiento a las capacidades de carga máxima establecidas en la ley para estos efectos.</w:t>
      </w:r>
    </w:p>
    <w:p w14:paraId="174E3B79" w14:textId="77777777" w:rsidR="00CC7C2F" w:rsidRPr="00CC7C2F" w:rsidRDefault="00CC7C2F" w:rsidP="00187628">
      <w:pPr>
        <w:spacing w:before="240"/>
        <w:ind w:firstLine="708"/>
        <w:jc w:val="both"/>
        <w:rPr>
          <w:rFonts w:ascii="Arial" w:hAnsi="Arial" w:cs="Arial"/>
          <w:bCs/>
          <w:color w:val="000000"/>
          <w:spacing w:val="-3"/>
          <w:u w:val="single"/>
        </w:rPr>
      </w:pPr>
      <w:r w:rsidRPr="00CC7C2F">
        <w:rPr>
          <w:rFonts w:ascii="Arial" w:hAnsi="Arial" w:cs="Arial"/>
          <w:bCs/>
          <w:color w:val="000000"/>
          <w:spacing w:val="-3"/>
          <w:u w:val="single"/>
        </w:rPr>
        <w:lastRenderedPageBreak/>
        <w:t>Labores que entrañan el riesgo</w:t>
      </w:r>
    </w:p>
    <w:p w14:paraId="2F4C561E" w14:textId="77777777" w:rsidR="00CC7C2F" w:rsidRPr="00CC7C2F" w:rsidRDefault="00CC7C2F" w:rsidP="00CC7C2F">
      <w:pPr>
        <w:spacing w:before="240"/>
        <w:jc w:val="both"/>
        <w:rPr>
          <w:rFonts w:ascii="Arial" w:hAnsi="Arial" w:cs="Arial"/>
          <w:bCs/>
          <w:color w:val="000000"/>
          <w:spacing w:val="-3"/>
        </w:rPr>
      </w:pPr>
      <w:r w:rsidRPr="00CC7C2F">
        <w:rPr>
          <w:rFonts w:ascii="Arial" w:hAnsi="Arial" w:cs="Arial"/>
          <w:bCs/>
          <w:color w:val="000000"/>
          <w:spacing w:val="-3"/>
        </w:rPr>
        <w:t>Manejo manual de productos diversos</w:t>
      </w:r>
    </w:p>
    <w:p w14:paraId="1E90897A" w14:textId="77777777" w:rsidR="00CC7C2F" w:rsidRPr="00CC7C2F" w:rsidRDefault="00CC7C2F" w:rsidP="00187628">
      <w:pPr>
        <w:spacing w:before="240"/>
        <w:ind w:firstLine="708"/>
        <w:jc w:val="both"/>
        <w:rPr>
          <w:rFonts w:ascii="Arial" w:hAnsi="Arial" w:cs="Arial"/>
          <w:bCs/>
          <w:color w:val="000000"/>
          <w:spacing w:val="-3"/>
          <w:u w:val="single"/>
        </w:rPr>
      </w:pPr>
      <w:r w:rsidRPr="00CC7C2F">
        <w:rPr>
          <w:rFonts w:ascii="Arial" w:hAnsi="Arial" w:cs="Arial"/>
          <w:bCs/>
          <w:color w:val="000000"/>
          <w:spacing w:val="-3"/>
          <w:u w:val="single"/>
        </w:rPr>
        <w:t>Métodos de trabajo correcto para levantamiento de pesos</w:t>
      </w:r>
    </w:p>
    <w:p w14:paraId="7DF8399E" w14:textId="382154D7" w:rsidR="00CC7C2F" w:rsidRPr="00CC7C2F" w:rsidRDefault="00CC7C2F" w:rsidP="00CC7C2F">
      <w:pPr>
        <w:spacing w:before="240"/>
        <w:jc w:val="both"/>
        <w:rPr>
          <w:rFonts w:ascii="Arial" w:hAnsi="Arial" w:cs="Arial"/>
          <w:bCs/>
          <w:color w:val="000000"/>
          <w:spacing w:val="-3"/>
        </w:rPr>
      </w:pPr>
      <w:r w:rsidRPr="00CC7C2F">
        <w:rPr>
          <w:rFonts w:ascii="Arial" w:hAnsi="Arial" w:cs="Arial"/>
          <w:bCs/>
          <w:color w:val="000000"/>
          <w:spacing w:val="-3"/>
        </w:rPr>
        <w:t>1</w:t>
      </w:r>
      <w:r>
        <w:rPr>
          <w:rFonts w:ascii="Arial" w:hAnsi="Arial" w:cs="Arial"/>
          <w:bCs/>
          <w:color w:val="000000"/>
          <w:spacing w:val="-3"/>
        </w:rPr>
        <w:t xml:space="preserve">. </w:t>
      </w:r>
      <w:r w:rsidRPr="00CC7C2F">
        <w:rPr>
          <w:rFonts w:ascii="Arial" w:hAnsi="Arial" w:cs="Arial"/>
          <w:bCs/>
          <w:color w:val="000000"/>
          <w:spacing w:val="-3"/>
        </w:rPr>
        <w:t>Asegúrese que esté bien parado, separe las piernas más o menos al ancho de sus</w:t>
      </w:r>
    </w:p>
    <w:p w14:paraId="36C76167" w14:textId="77777777" w:rsidR="00CC7C2F" w:rsidRPr="00CC7C2F" w:rsidRDefault="00CC7C2F" w:rsidP="00CC7C2F">
      <w:pPr>
        <w:spacing w:before="240"/>
        <w:jc w:val="both"/>
        <w:rPr>
          <w:rFonts w:ascii="Arial" w:hAnsi="Arial" w:cs="Arial"/>
          <w:bCs/>
          <w:color w:val="000000"/>
          <w:spacing w:val="-3"/>
        </w:rPr>
      </w:pPr>
      <w:r w:rsidRPr="00CC7C2F">
        <w:rPr>
          <w:rFonts w:ascii="Arial" w:hAnsi="Arial" w:cs="Arial"/>
          <w:bCs/>
          <w:color w:val="000000"/>
          <w:spacing w:val="-3"/>
        </w:rPr>
        <w:t>hombros, doble las rodillas manteniendo la espalda lo más recta posible, hasta alcanzar la carga.</w:t>
      </w:r>
    </w:p>
    <w:p w14:paraId="19F081C4" w14:textId="12CAD6DC" w:rsidR="00CC7C2F" w:rsidRPr="00CC7C2F" w:rsidRDefault="00CC7C2F" w:rsidP="00CC7C2F">
      <w:pPr>
        <w:spacing w:before="240"/>
        <w:jc w:val="both"/>
        <w:rPr>
          <w:rFonts w:ascii="Arial" w:hAnsi="Arial" w:cs="Arial"/>
          <w:bCs/>
          <w:color w:val="000000"/>
          <w:spacing w:val="-3"/>
        </w:rPr>
      </w:pPr>
      <w:r w:rsidRPr="00CC7C2F">
        <w:rPr>
          <w:rFonts w:ascii="Arial" w:hAnsi="Arial" w:cs="Arial"/>
          <w:bCs/>
          <w:color w:val="000000"/>
          <w:spacing w:val="-3"/>
        </w:rPr>
        <w:t>2.Agarre firmemente el objeto de sus partes más cómodas y seguras. Acerque la carga a su cuerpo.</w:t>
      </w:r>
    </w:p>
    <w:p w14:paraId="3AAEEB69" w14:textId="0AA17B75" w:rsidR="00CC7C2F" w:rsidRPr="00CC7C2F" w:rsidRDefault="00CC7C2F" w:rsidP="00CC7C2F">
      <w:pPr>
        <w:spacing w:before="240"/>
        <w:jc w:val="both"/>
        <w:rPr>
          <w:rFonts w:ascii="Arial" w:hAnsi="Arial" w:cs="Arial"/>
          <w:bCs/>
          <w:color w:val="000000"/>
          <w:spacing w:val="-3"/>
        </w:rPr>
      </w:pPr>
      <w:r w:rsidRPr="00CC7C2F">
        <w:rPr>
          <w:rFonts w:ascii="Arial" w:hAnsi="Arial" w:cs="Arial"/>
          <w:bCs/>
          <w:color w:val="000000"/>
          <w:spacing w:val="-3"/>
        </w:rPr>
        <w:t>3.Levante con los músculos de las piernas, manteniendo la espalda derecha y la carga cerca del cuerpo.</w:t>
      </w:r>
    </w:p>
    <w:p w14:paraId="6389DF41" w14:textId="700A008E" w:rsidR="00CC7C2F" w:rsidRPr="00CC7C2F" w:rsidRDefault="00CC7C2F" w:rsidP="00CC7C2F">
      <w:pPr>
        <w:spacing w:before="240"/>
        <w:jc w:val="both"/>
        <w:rPr>
          <w:rFonts w:ascii="Arial" w:hAnsi="Arial" w:cs="Arial"/>
          <w:bCs/>
          <w:color w:val="000000"/>
          <w:spacing w:val="-3"/>
        </w:rPr>
      </w:pPr>
      <w:r w:rsidRPr="00CC7C2F">
        <w:rPr>
          <w:rFonts w:ascii="Arial" w:hAnsi="Arial" w:cs="Arial"/>
          <w:bCs/>
          <w:color w:val="000000"/>
          <w:spacing w:val="-3"/>
        </w:rPr>
        <w:t>4.Mantenga la carga cerca del cuerpo y transpórtela el lugar de destino.</w:t>
      </w:r>
    </w:p>
    <w:p w14:paraId="5D97361E" w14:textId="4A58B8E9" w:rsidR="00CC7C2F" w:rsidRDefault="00CC7C2F" w:rsidP="00CC7C2F">
      <w:pPr>
        <w:spacing w:before="240"/>
        <w:jc w:val="both"/>
        <w:rPr>
          <w:rFonts w:ascii="Arial" w:hAnsi="Arial" w:cs="Arial"/>
          <w:bCs/>
          <w:color w:val="000000"/>
          <w:spacing w:val="-3"/>
        </w:rPr>
      </w:pPr>
      <w:r w:rsidRPr="00CC7C2F">
        <w:rPr>
          <w:rFonts w:ascii="Arial" w:hAnsi="Arial" w:cs="Arial"/>
          <w:bCs/>
          <w:color w:val="000000"/>
          <w:spacing w:val="-3"/>
        </w:rPr>
        <w:t>5.Si no puede levantar el objeto por peso excesivo solicite ayuda.</w:t>
      </w:r>
    </w:p>
    <w:p w14:paraId="3AC6AA91" w14:textId="77777777" w:rsidR="00CC7C2F" w:rsidRPr="00CC7C2F" w:rsidRDefault="00CC7C2F" w:rsidP="00CC7C2F">
      <w:pPr>
        <w:jc w:val="both"/>
        <w:rPr>
          <w:rFonts w:ascii="Arial" w:hAnsi="Arial" w:cs="Arial"/>
          <w:bCs/>
          <w:color w:val="000000"/>
          <w:spacing w:val="-3"/>
        </w:rPr>
      </w:pPr>
    </w:p>
    <w:p w14:paraId="6E8B07B7" w14:textId="3E6F30CA" w:rsidR="006C5B6D" w:rsidRDefault="00873164" w:rsidP="00BD1FA8">
      <w:pPr>
        <w:spacing w:before="240"/>
        <w:jc w:val="both"/>
        <w:rPr>
          <w:rFonts w:ascii="Arial" w:hAnsi="Arial" w:cs="Arial"/>
          <w:b/>
          <w:color w:val="000000"/>
          <w:spacing w:val="-3"/>
          <w:u w:val="single"/>
        </w:rPr>
      </w:pPr>
      <w:r w:rsidRPr="006B6A62">
        <w:rPr>
          <w:rFonts w:ascii="Arial" w:hAnsi="Arial" w:cs="Arial"/>
          <w:b/>
          <w:color w:val="000000"/>
          <w:spacing w:val="-3"/>
          <w:u w:val="single"/>
        </w:rPr>
        <w:t xml:space="preserve">Personal de </w:t>
      </w:r>
      <w:r w:rsidR="004B505F">
        <w:rPr>
          <w:rFonts w:ascii="Arial" w:hAnsi="Arial" w:cs="Arial"/>
          <w:b/>
          <w:color w:val="000000"/>
          <w:spacing w:val="-3"/>
          <w:u w:val="single"/>
        </w:rPr>
        <w:t>Terreno</w:t>
      </w:r>
    </w:p>
    <w:p w14:paraId="1C16EBA7" w14:textId="77777777" w:rsidR="004B505F" w:rsidRDefault="004B505F" w:rsidP="00BD1FA8">
      <w:pPr>
        <w:spacing w:before="240"/>
        <w:jc w:val="both"/>
        <w:rPr>
          <w:rFonts w:ascii="Arial" w:hAnsi="Arial" w:cs="Arial"/>
          <w:b/>
          <w:color w:val="000000"/>
          <w:spacing w:val="-3"/>
          <w:u w:val="single"/>
        </w:rPr>
      </w:pPr>
    </w:p>
    <w:p w14:paraId="47AC65DF" w14:textId="77777777" w:rsidR="004B505F" w:rsidRDefault="004B505F" w:rsidP="004B505F">
      <w:pPr>
        <w:widowControl w:val="0"/>
        <w:spacing w:after="120" w:line="276" w:lineRule="auto"/>
        <w:jc w:val="both"/>
        <w:rPr>
          <w:rFonts w:ascii="Arial" w:hAnsi="Arial" w:cs="Arial"/>
          <w:color w:val="000000"/>
          <w:spacing w:val="-3"/>
          <w:szCs w:val="22"/>
        </w:rPr>
      </w:pPr>
      <w:r>
        <w:rPr>
          <w:rFonts w:ascii="Arial" w:hAnsi="Arial" w:cs="Arial"/>
          <w:b/>
          <w:color w:val="000000"/>
          <w:spacing w:val="-3"/>
          <w:szCs w:val="22"/>
        </w:rPr>
        <w:t>Riesgo:</w:t>
      </w:r>
      <w:r>
        <w:rPr>
          <w:rFonts w:ascii="Arial" w:hAnsi="Arial" w:cs="Arial"/>
          <w:color w:val="000000"/>
          <w:spacing w:val="-3"/>
          <w:szCs w:val="22"/>
        </w:rPr>
        <w:t xml:space="preserve"> Proyección de partículas</w:t>
      </w:r>
    </w:p>
    <w:p w14:paraId="3BCCE811" w14:textId="77777777" w:rsidR="004B505F" w:rsidRDefault="004B505F" w:rsidP="004B505F">
      <w:pPr>
        <w:ind w:left="708"/>
        <w:jc w:val="both"/>
        <w:rPr>
          <w:rFonts w:ascii="Arial" w:hAnsi="Arial" w:cs="Arial"/>
          <w:color w:val="000000"/>
          <w:spacing w:val="-3"/>
          <w:szCs w:val="22"/>
          <w:u w:val="single"/>
        </w:rPr>
      </w:pPr>
      <w:r>
        <w:rPr>
          <w:rFonts w:ascii="Arial" w:hAnsi="Arial" w:cs="Arial"/>
          <w:color w:val="000000"/>
          <w:spacing w:val="-3"/>
          <w:szCs w:val="22"/>
          <w:u w:val="single"/>
        </w:rPr>
        <w:t>Labores que entrañan el riesgo</w:t>
      </w:r>
    </w:p>
    <w:p w14:paraId="60D7A6FD" w14:textId="77777777" w:rsidR="004B505F" w:rsidRDefault="004B505F" w:rsidP="004B505F">
      <w:pPr>
        <w:ind w:left="708"/>
        <w:jc w:val="both"/>
        <w:rPr>
          <w:rFonts w:ascii="Arial" w:hAnsi="Arial" w:cs="Arial"/>
          <w:color w:val="000000"/>
          <w:spacing w:val="-3"/>
          <w:szCs w:val="22"/>
        </w:rPr>
      </w:pPr>
    </w:p>
    <w:p w14:paraId="3EEF95AA" w14:textId="77777777" w:rsidR="004B505F" w:rsidRDefault="004B505F" w:rsidP="004B505F">
      <w:pPr>
        <w:jc w:val="both"/>
        <w:rPr>
          <w:rFonts w:ascii="Arial" w:hAnsi="Arial" w:cs="Arial"/>
          <w:spacing w:val="-3"/>
          <w:szCs w:val="22"/>
        </w:rPr>
      </w:pPr>
      <w:r>
        <w:rPr>
          <w:rFonts w:ascii="Arial" w:hAnsi="Arial" w:cs="Arial"/>
          <w:spacing w:val="-3"/>
          <w:szCs w:val="22"/>
        </w:rPr>
        <w:t>Aplicación de pinturas y trabajos Civiles</w:t>
      </w:r>
    </w:p>
    <w:p w14:paraId="22BB92C3" w14:textId="77777777" w:rsidR="004B505F" w:rsidRDefault="004B505F" w:rsidP="004B505F">
      <w:pPr>
        <w:jc w:val="both"/>
        <w:rPr>
          <w:rFonts w:ascii="Arial" w:hAnsi="Arial" w:cs="Arial"/>
          <w:spacing w:val="-3"/>
          <w:szCs w:val="22"/>
        </w:rPr>
      </w:pPr>
    </w:p>
    <w:p w14:paraId="084D6B29" w14:textId="77777777" w:rsidR="004B505F" w:rsidRDefault="004B505F" w:rsidP="004B505F">
      <w:pPr>
        <w:ind w:left="708"/>
        <w:jc w:val="both"/>
        <w:rPr>
          <w:rFonts w:ascii="Arial" w:hAnsi="Arial" w:cs="Arial"/>
          <w:color w:val="000000"/>
          <w:spacing w:val="-3"/>
          <w:szCs w:val="22"/>
          <w:u w:val="single"/>
        </w:rPr>
      </w:pPr>
      <w:r>
        <w:rPr>
          <w:rFonts w:ascii="Arial" w:hAnsi="Arial" w:cs="Arial"/>
          <w:color w:val="000000"/>
          <w:spacing w:val="-3"/>
          <w:szCs w:val="22"/>
          <w:u w:val="single"/>
        </w:rPr>
        <w:t>Método de trabajo correcto</w:t>
      </w:r>
    </w:p>
    <w:p w14:paraId="64A9E236" w14:textId="77777777" w:rsidR="004B505F" w:rsidRDefault="004B505F" w:rsidP="004B505F">
      <w:pPr>
        <w:ind w:left="708"/>
        <w:jc w:val="both"/>
        <w:rPr>
          <w:rFonts w:ascii="Arial" w:hAnsi="Arial" w:cs="Arial"/>
          <w:color w:val="000000"/>
          <w:spacing w:val="-3"/>
          <w:szCs w:val="22"/>
          <w:u w:val="single"/>
        </w:rPr>
      </w:pPr>
    </w:p>
    <w:p w14:paraId="07C4A54C" w14:textId="08B544A2" w:rsidR="0047525C" w:rsidRPr="006B6A62" w:rsidRDefault="004B505F" w:rsidP="0047525C">
      <w:pPr>
        <w:jc w:val="both"/>
        <w:rPr>
          <w:rFonts w:ascii="Arial" w:hAnsi="Arial" w:cs="Arial"/>
          <w:b/>
          <w:color w:val="000000"/>
          <w:spacing w:val="-3"/>
          <w:u w:val="single"/>
        </w:rPr>
      </w:pPr>
      <w:r>
        <w:rPr>
          <w:rFonts w:ascii="Arial" w:hAnsi="Arial" w:cs="Arial"/>
          <w:spacing w:val="-3"/>
          <w:szCs w:val="22"/>
        </w:rPr>
        <w:t>Durante el proceso, él personal debe usar lentes de seguridad y protector facial si es necesario, como elemento de protección personal.</w:t>
      </w:r>
    </w:p>
    <w:p w14:paraId="384AB2A7" w14:textId="77777777" w:rsidR="00187628" w:rsidRDefault="00187628" w:rsidP="00187628">
      <w:pPr>
        <w:jc w:val="both"/>
        <w:rPr>
          <w:rFonts w:ascii="Arial" w:hAnsi="Arial" w:cs="Arial"/>
          <w:spacing w:val="-3"/>
        </w:rPr>
      </w:pPr>
    </w:p>
    <w:p w14:paraId="2212BEE2" w14:textId="77777777" w:rsidR="006C5B6D" w:rsidRPr="006B6A62" w:rsidRDefault="00873164" w:rsidP="00BD1FA8">
      <w:pPr>
        <w:spacing w:before="240"/>
        <w:jc w:val="both"/>
        <w:rPr>
          <w:rFonts w:ascii="Arial" w:hAnsi="Arial" w:cs="Arial"/>
          <w:color w:val="000000"/>
          <w:spacing w:val="-3"/>
        </w:rPr>
      </w:pPr>
      <w:r w:rsidRPr="006B6A62">
        <w:rPr>
          <w:rFonts w:ascii="Arial" w:hAnsi="Arial" w:cs="Arial"/>
          <w:b/>
          <w:color w:val="000000"/>
          <w:spacing w:val="-3"/>
        </w:rPr>
        <w:t>Riesgo:</w:t>
      </w:r>
      <w:r w:rsidRPr="006B6A62">
        <w:rPr>
          <w:rFonts w:ascii="Arial" w:hAnsi="Arial" w:cs="Arial"/>
          <w:color w:val="000000"/>
          <w:spacing w:val="-3"/>
        </w:rPr>
        <w:t xml:space="preserve"> Lumbago de esfuerzo</w:t>
      </w:r>
    </w:p>
    <w:p w14:paraId="4431AF41" w14:textId="77777777" w:rsidR="006C5B6D" w:rsidRDefault="00873164" w:rsidP="00BD1FA8">
      <w:pPr>
        <w:spacing w:before="240"/>
        <w:jc w:val="both"/>
        <w:rPr>
          <w:rFonts w:ascii="Arial" w:hAnsi="Arial" w:cs="Arial"/>
          <w:spacing w:val="-3"/>
        </w:rPr>
      </w:pPr>
      <w:r w:rsidRPr="006B6A62">
        <w:rPr>
          <w:rFonts w:ascii="Arial" w:hAnsi="Arial" w:cs="Arial"/>
          <w:spacing w:val="-3"/>
        </w:rPr>
        <w:t>La empresa dará cumplimiento a las capacidades de carga máxima establecidas en la ley para estos efectos</w:t>
      </w:r>
    </w:p>
    <w:p w14:paraId="411D3192" w14:textId="77777777" w:rsidR="006C5B6D" w:rsidRPr="006B6A62" w:rsidRDefault="00873164" w:rsidP="00187628">
      <w:pPr>
        <w:spacing w:before="240"/>
        <w:ind w:firstLine="708"/>
        <w:jc w:val="both"/>
        <w:rPr>
          <w:rFonts w:ascii="Arial" w:hAnsi="Arial" w:cs="Arial"/>
          <w:color w:val="000000"/>
          <w:spacing w:val="-3"/>
        </w:rPr>
      </w:pPr>
      <w:r w:rsidRPr="006B6A62">
        <w:rPr>
          <w:rFonts w:ascii="Arial" w:hAnsi="Arial" w:cs="Arial"/>
          <w:color w:val="000000"/>
          <w:spacing w:val="-3"/>
          <w:u w:val="single"/>
        </w:rPr>
        <w:t>Labores que entrañan el riesgo</w:t>
      </w:r>
    </w:p>
    <w:p w14:paraId="734CB815" w14:textId="77777777" w:rsidR="004B505F" w:rsidRDefault="004B505F" w:rsidP="004B505F">
      <w:pPr>
        <w:jc w:val="both"/>
        <w:rPr>
          <w:rFonts w:ascii="Arial" w:hAnsi="Arial" w:cs="Arial"/>
          <w:spacing w:val="-3"/>
          <w:szCs w:val="22"/>
        </w:rPr>
      </w:pPr>
    </w:p>
    <w:p w14:paraId="0AF8F1FD" w14:textId="7C2A069D" w:rsidR="004B505F" w:rsidRDefault="004B505F" w:rsidP="004B505F">
      <w:pPr>
        <w:jc w:val="both"/>
        <w:rPr>
          <w:rFonts w:ascii="Arial" w:hAnsi="Arial" w:cs="Arial"/>
          <w:spacing w:val="-3"/>
          <w:szCs w:val="22"/>
        </w:rPr>
      </w:pPr>
      <w:r>
        <w:rPr>
          <w:rFonts w:ascii="Arial" w:hAnsi="Arial" w:cs="Arial"/>
          <w:spacing w:val="-3"/>
          <w:szCs w:val="22"/>
        </w:rPr>
        <w:t>Carga y transporte de materiales y herramientas.</w:t>
      </w:r>
    </w:p>
    <w:p w14:paraId="0B683208" w14:textId="77777777" w:rsidR="004B505F" w:rsidRDefault="004B505F" w:rsidP="004B505F">
      <w:pPr>
        <w:ind w:left="851"/>
        <w:jc w:val="both"/>
        <w:rPr>
          <w:rFonts w:ascii="Arial" w:hAnsi="Arial" w:cs="Arial"/>
          <w:spacing w:val="-3"/>
          <w:szCs w:val="22"/>
        </w:rPr>
      </w:pPr>
    </w:p>
    <w:p w14:paraId="37541C72" w14:textId="77777777" w:rsidR="004B505F" w:rsidRDefault="004B505F" w:rsidP="004B505F">
      <w:pPr>
        <w:ind w:left="708"/>
        <w:jc w:val="both"/>
        <w:rPr>
          <w:rFonts w:ascii="Arial" w:hAnsi="Arial" w:cs="Arial"/>
          <w:b/>
          <w:color w:val="000000"/>
          <w:spacing w:val="-3"/>
          <w:szCs w:val="22"/>
          <w:u w:val="single"/>
        </w:rPr>
      </w:pPr>
      <w:r>
        <w:rPr>
          <w:rFonts w:ascii="Arial" w:hAnsi="Arial" w:cs="Arial"/>
          <w:color w:val="000000"/>
          <w:spacing w:val="-3"/>
          <w:szCs w:val="22"/>
          <w:u w:val="single"/>
        </w:rPr>
        <w:t>Método de trabajo correcto</w:t>
      </w:r>
    </w:p>
    <w:p w14:paraId="1A5EEB5A" w14:textId="77777777" w:rsidR="004B505F" w:rsidRDefault="004B505F" w:rsidP="004B505F">
      <w:pPr>
        <w:jc w:val="both"/>
        <w:rPr>
          <w:rFonts w:ascii="Arial" w:hAnsi="Arial" w:cs="Arial"/>
          <w:spacing w:val="-3"/>
          <w:szCs w:val="22"/>
        </w:rPr>
      </w:pPr>
    </w:p>
    <w:p w14:paraId="30D41C74" w14:textId="6609A07E" w:rsidR="004B505F" w:rsidRDefault="004B505F" w:rsidP="004B505F">
      <w:pPr>
        <w:jc w:val="both"/>
        <w:rPr>
          <w:rFonts w:ascii="Arial" w:hAnsi="Arial" w:cs="Arial"/>
          <w:spacing w:val="-3"/>
          <w:szCs w:val="22"/>
        </w:rPr>
      </w:pPr>
      <w:r>
        <w:rPr>
          <w:rFonts w:ascii="Arial" w:hAnsi="Arial" w:cs="Arial"/>
          <w:spacing w:val="-3"/>
          <w:szCs w:val="22"/>
        </w:rPr>
        <w:t>Seguir método de trabajo correcto indicado en 1.a.</w:t>
      </w:r>
    </w:p>
    <w:p w14:paraId="51759ACE" w14:textId="77777777" w:rsidR="004B505F" w:rsidRDefault="004B505F" w:rsidP="004B505F">
      <w:pPr>
        <w:jc w:val="both"/>
        <w:rPr>
          <w:rFonts w:ascii="Arial" w:hAnsi="Arial" w:cs="Arial"/>
          <w:spacing w:val="-3"/>
          <w:szCs w:val="22"/>
        </w:rPr>
      </w:pPr>
    </w:p>
    <w:p w14:paraId="5092134B" w14:textId="77777777" w:rsidR="004B505F" w:rsidRDefault="004B505F" w:rsidP="004B505F">
      <w:pPr>
        <w:widowControl w:val="0"/>
        <w:spacing w:after="120" w:line="276" w:lineRule="auto"/>
        <w:jc w:val="both"/>
        <w:rPr>
          <w:rFonts w:ascii="Arial" w:hAnsi="Arial" w:cs="Arial"/>
          <w:color w:val="000000"/>
          <w:spacing w:val="-3"/>
          <w:szCs w:val="22"/>
        </w:rPr>
      </w:pPr>
      <w:r>
        <w:rPr>
          <w:rFonts w:ascii="Arial" w:hAnsi="Arial" w:cs="Arial"/>
          <w:b/>
          <w:color w:val="000000"/>
          <w:spacing w:val="-3"/>
          <w:szCs w:val="22"/>
          <w:u w:val="single"/>
        </w:rPr>
        <w:t>Riesgo:</w:t>
      </w:r>
      <w:r>
        <w:rPr>
          <w:rFonts w:ascii="Arial" w:hAnsi="Arial" w:cs="Arial"/>
          <w:color w:val="000000"/>
          <w:spacing w:val="-3"/>
          <w:szCs w:val="22"/>
        </w:rPr>
        <w:t xml:space="preserve"> Caídas </w:t>
      </w:r>
      <w:proofErr w:type="gramStart"/>
      <w:r>
        <w:rPr>
          <w:rFonts w:ascii="Arial" w:hAnsi="Arial" w:cs="Arial"/>
          <w:color w:val="000000"/>
          <w:spacing w:val="-3"/>
          <w:szCs w:val="22"/>
        </w:rPr>
        <w:t>del mismo</w:t>
      </w:r>
      <w:proofErr w:type="gramEnd"/>
      <w:r>
        <w:rPr>
          <w:rFonts w:ascii="Arial" w:hAnsi="Arial" w:cs="Arial"/>
          <w:color w:val="000000"/>
          <w:spacing w:val="-3"/>
          <w:szCs w:val="22"/>
        </w:rPr>
        <w:t xml:space="preserve"> y distinto nivel</w:t>
      </w:r>
    </w:p>
    <w:p w14:paraId="0EFAF28D" w14:textId="77777777" w:rsidR="004B505F" w:rsidRDefault="004B505F" w:rsidP="004B505F">
      <w:pPr>
        <w:jc w:val="both"/>
        <w:rPr>
          <w:rFonts w:ascii="Arial" w:hAnsi="Arial" w:cs="Arial"/>
          <w:color w:val="000000"/>
          <w:spacing w:val="-3"/>
          <w:szCs w:val="22"/>
          <w:u w:val="single"/>
        </w:rPr>
      </w:pPr>
      <w:r>
        <w:rPr>
          <w:rFonts w:ascii="Arial" w:hAnsi="Arial" w:cs="Arial"/>
          <w:color w:val="000000"/>
          <w:spacing w:val="-3"/>
          <w:szCs w:val="22"/>
        </w:rPr>
        <w:tab/>
      </w:r>
      <w:r>
        <w:rPr>
          <w:rFonts w:ascii="Arial" w:hAnsi="Arial" w:cs="Arial"/>
          <w:color w:val="000000"/>
          <w:spacing w:val="-3"/>
          <w:szCs w:val="22"/>
          <w:u w:val="single"/>
        </w:rPr>
        <w:t>Labores en entrañan el riesgo</w:t>
      </w:r>
    </w:p>
    <w:p w14:paraId="3A51E65C" w14:textId="77777777" w:rsidR="004B505F" w:rsidRDefault="004B505F" w:rsidP="004B505F">
      <w:pPr>
        <w:jc w:val="both"/>
        <w:rPr>
          <w:rFonts w:ascii="Arial" w:hAnsi="Arial" w:cs="Arial"/>
          <w:b/>
          <w:color w:val="000000"/>
          <w:spacing w:val="-3"/>
          <w:szCs w:val="22"/>
        </w:rPr>
      </w:pPr>
    </w:p>
    <w:p w14:paraId="4C37B794" w14:textId="77777777" w:rsidR="004B505F" w:rsidRDefault="004B505F" w:rsidP="004B505F">
      <w:pPr>
        <w:jc w:val="both"/>
        <w:rPr>
          <w:rFonts w:ascii="Arial" w:hAnsi="Arial" w:cs="Arial"/>
          <w:spacing w:val="-3"/>
          <w:szCs w:val="22"/>
        </w:rPr>
      </w:pPr>
      <w:r>
        <w:rPr>
          <w:rFonts w:ascii="Arial" w:hAnsi="Arial" w:cs="Arial"/>
          <w:spacing w:val="-3"/>
          <w:szCs w:val="22"/>
        </w:rPr>
        <w:t>Subir y bajar escalas durante el proceso.</w:t>
      </w:r>
    </w:p>
    <w:p w14:paraId="108A96FD" w14:textId="77777777" w:rsidR="004B505F" w:rsidRDefault="004B505F" w:rsidP="004B505F">
      <w:pPr>
        <w:jc w:val="both"/>
        <w:rPr>
          <w:rFonts w:ascii="Arial" w:hAnsi="Arial" w:cs="Arial"/>
          <w:spacing w:val="-3"/>
          <w:szCs w:val="22"/>
        </w:rPr>
      </w:pPr>
      <w:r>
        <w:rPr>
          <w:rFonts w:ascii="Arial" w:hAnsi="Arial" w:cs="Arial"/>
          <w:spacing w:val="-3"/>
          <w:szCs w:val="22"/>
        </w:rPr>
        <w:t>Circulación entre las distintas secciones de las áreas.</w:t>
      </w:r>
    </w:p>
    <w:p w14:paraId="28D6036F" w14:textId="77777777" w:rsidR="004B505F" w:rsidRDefault="004B505F" w:rsidP="004B505F">
      <w:pPr>
        <w:ind w:left="708"/>
        <w:jc w:val="both"/>
        <w:rPr>
          <w:rFonts w:ascii="Arial" w:hAnsi="Arial" w:cs="Arial"/>
          <w:color w:val="000000"/>
          <w:spacing w:val="-3"/>
          <w:szCs w:val="22"/>
          <w:u w:val="single"/>
        </w:rPr>
      </w:pPr>
    </w:p>
    <w:p w14:paraId="2FCF22CE" w14:textId="626070D8" w:rsidR="004B505F" w:rsidRDefault="004B505F" w:rsidP="004B505F">
      <w:pPr>
        <w:ind w:left="708"/>
        <w:jc w:val="both"/>
        <w:rPr>
          <w:rFonts w:ascii="Arial" w:hAnsi="Arial" w:cs="Arial"/>
          <w:color w:val="000000"/>
          <w:spacing w:val="-3"/>
          <w:szCs w:val="22"/>
          <w:u w:val="single"/>
        </w:rPr>
      </w:pPr>
      <w:r>
        <w:rPr>
          <w:rFonts w:ascii="Arial" w:hAnsi="Arial" w:cs="Arial"/>
          <w:color w:val="000000"/>
          <w:spacing w:val="-3"/>
          <w:szCs w:val="22"/>
          <w:u w:val="single"/>
        </w:rPr>
        <w:t>Método de trabajo correcto</w:t>
      </w:r>
    </w:p>
    <w:p w14:paraId="43B86183" w14:textId="77777777" w:rsidR="004B505F" w:rsidRDefault="004B505F" w:rsidP="004B505F">
      <w:pPr>
        <w:ind w:left="708"/>
        <w:jc w:val="both"/>
        <w:rPr>
          <w:rFonts w:ascii="Arial" w:hAnsi="Arial" w:cs="Arial"/>
          <w:color w:val="000000"/>
          <w:spacing w:val="-3"/>
          <w:szCs w:val="22"/>
          <w:u w:val="single"/>
        </w:rPr>
      </w:pPr>
    </w:p>
    <w:p w14:paraId="387709D6" w14:textId="77777777" w:rsidR="004B505F" w:rsidRDefault="004B505F" w:rsidP="004B505F">
      <w:pPr>
        <w:jc w:val="both"/>
        <w:rPr>
          <w:rFonts w:ascii="Arial" w:hAnsi="Arial" w:cs="Arial"/>
          <w:spacing w:val="-3"/>
          <w:szCs w:val="22"/>
        </w:rPr>
      </w:pPr>
      <w:r>
        <w:rPr>
          <w:rFonts w:ascii="Arial" w:hAnsi="Arial" w:cs="Arial"/>
          <w:spacing w:val="-3"/>
          <w:szCs w:val="22"/>
        </w:rPr>
        <w:t>Seguir método de trabajo correcto indicado en 1.a.</w:t>
      </w:r>
    </w:p>
    <w:p w14:paraId="49C117C8" w14:textId="77777777" w:rsidR="004B505F" w:rsidRDefault="004B505F" w:rsidP="004B505F">
      <w:pPr>
        <w:ind w:left="708"/>
        <w:jc w:val="both"/>
        <w:rPr>
          <w:rFonts w:ascii="Arial" w:hAnsi="Arial" w:cs="Arial"/>
          <w:color w:val="000000"/>
          <w:spacing w:val="-3"/>
          <w:szCs w:val="22"/>
        </w:rPr>
      </w:pPr>
    </w:p>
    <w:p w14:paraId="0FBA209C" w14:textId="77777777" w:rsidR="004B505F" w:rsidRDefault="004B505F" w:rsidP="004B505F">
      <w:pPr>
        <w:widowControl w:val="0"/>
        <w:spacing w:after="120" w:line="276" w:lineRule="auto"/>
        <w:jc w:val="both"/>
        <w:rPr>
          <w:rFonts w:ascii="Arial" w:hAnsi="Arial" w:cs="Arial"/>
          <w:color w:val="000000"/>
          <w:spacing w:val="-3"/>
          <w:szCs w:val="22"/>
        </w:rPr>
      </w:pPr>
      <w:r>
        <w:rPr>
          <w:rFonts w:ascii="Arial" w:hAnsi="Arial" w:cs="Arial"/>
          <w:b/>
          <w:color w:val="000000"/>
          <w:spacing w:val="-3"/>
          <w:szCs w:val="22"/>
          <w:u w:val="single"/>
        </w:rPr>
        <w:t>Riesgo:</w:t>
      </w:r>
      <w:r>
        <w:rPr>
          <w:rFonts w:ascii="Arial" w:hAnsi="Arial" w:cs="Arial"/>
          <w:color w:val="000000"/>
          <w:spacing w:val="-3"/>
          <w:szCs w:val="22"/>
        </w:rPr>
        <w:t xml:space="preserve"> Cortes y heridas.</w:t>
      </w:r>
    </w:p>
    <w:p w14:paraId="7281C90D" w14:textId="77777777" w:rsidR="004B505F" w:rsidRDefault="004B505F" w:rsidP="004B505F">
      <w:pPr>
        <w:ind w:left="708"/>
        <w:jc w:val="both"/>
        <w:rPr>
          <w:rFonts w:ascii="Arial" w:hAnsi="Arial" w:cs="Arial"/>
          <w:color w:val="000000"/>
          <w:spacing w:val="-3"/>
          <w:szCs w:val="22"/>
          <w:u w:val="single"/>
        </w:rPr>
      </w:pPr>
      <w:r>
        <w:rPr>
          <w:rFonts w:ascii="Arial" w:hAnsi="Arial" w:cs="Arial"/>
          <w:color w:val="000000"/>
          <w:spacing w:val="-3"/>
          <w:szCs w:val="22"/>
          <w:u w:val="single"/>
        </w:rPr>
        <w:t>Labores que entrañan el riesgo</w:t>
      </w:r>
    </w:p>
    <w:p w14:paraId="7128B5AB" w14:textId="77777777" w:rsidR="004B505F" w:rsidRDefault="004B505F" w:rsidP="004B505F">
      <w:pPr>
        <w:ind w:left="708"/>
        <w:jc w:val="both"/>
        <w:rPr>
          <w:rFonts w:ascii="Arial" w:hAnsi="Arial" w:cs="Arial"/>
          <w:color w:val="000000"/>
          <w:spacing w:val="-3"/>
          <w:szCs w:val="22"/>
          <w:u w:val="single"/>
        </w:rPr>
      </w:pPr>
    </w:p>
    <w:p w14:paraId="780AE364" w14:textId="77777777" w:rsidR="004B505F" w:rsidRDefault="004B505F" w:rsidP="004B505F">
      <w:pPr>
        <w:jc w:val="both"/>
        <w:rPr>
          <w:rFonts w:ascii="Arial" w:hAnsi="Arial" w:cs="Arial"/>
          <w:spacing w:val="-3"/>
          <w:szCs w:val="22"/>
        </w:rPr>
      </w:pPr>
      <w:r>
        <w:rPr>
          <w:rFonts w:ascii="Arial" w:hAnsi="Arial" w:cs="Arial"/>
          <w:spacing w:val="-3"/>
          <w:szCs w:val="22"/>
        </w:rPr>
        <w:t>Uso de sierras eléctricas. Reparación y mantención de equipos. Otros</w:t>
      </w:r>
    </w:p>
    <w:p w14:paraId="1FCD0253" w14:textId="77777777" w:rsidR="004B505F" w:rsidRDefault="004B505F" w:rsidP="004B505F">
      <w:pPr>
        <w:ind w:left="708"/>
        <w:jc w:val="both"/>
        <w:rPr>
          <w:rFonts w:ascii="Arial" w:hAnsi="Arial" w:cs="Arial"/>
          <w:color w:val="000000"/>
          <w:spacing w:val="-3"/>
          <w:szCs w:val="22"/>
          <w:u w:val="single"/>
        </w:rPr>
      </w:pPr>
    </w:p>
    <w:p w14:paraId="54C27447" w14:textId="354E818E" w:rsidR="004B505F" w:rsidRDefault="004B505F" w:rsidP="004B505F">
      <w:pPr>
        <w:ind w:left="708"/>
        <w:jc w:val="both"/>
        <w:rPr>
          <w:rFonts w:ascii="Arial" w:hAnsi="Arial" w:cs="Arial"/>
          <w:color w:val="000000"/>
          <w:spacing w:val="-3"/>
          <w:szCs w:val="22"/>
          <w:u w:val="single"/>
        </w:rPr>
      </w:pPr>
      <w:r>
        <w:rPr>
          <w:rFonts w:ascii="Arial" w:hAnsi="Arial" w:cs="Arial"/>
          <w:color w:val="000000"/>
          <w:spacing w:val="-3"/>
          <w:szCs w:val="22"/>
          <w:u w:val="single"/>
        </w:rPr>
        <w:t>Método de trabajo correcto</w:t>
      </w:r>
    </w:p>
    <w:p w14:paraId="726119D0" w14:textId="77777777" w:rsidR="004B505F" w:rsidRDefault="004B505F" w:rsidP="004B505F">
      <w:pPr>
        <w:rPr>
          <w:rFonts w:ascii="Arial" w:hAnsi="Arial" w:cs="Arial"/>
          <w:spacing w:val="-3"/>
          <w:szCs w:val="22"/>
        </w:rPr>
      </w:pPr>
    </w:p>
    <w:p w14:paraId="7CBF5D51" w14:textId="77777777" w:rsidR="004B505F" w:rsidRDefault="004B505F">
      <w:pPr>
        <w:pStyle w:val="Prrafodelista"/>
        <w:numPr>
          <w:ilvl w:val="0"/>
          <w:numId w:val="74"/>
        </w:numPr>
        <w:rPr>
          <w:rFonts w:ascii="Arial" w:hAnsi="Arial" w:cs="Arial"/>
          <w:spacing w:val="-3"/>
          <w:szCs w:val="22"/>
        </w:rPr>
      </w:pPr>
      <w:r w:rsidRPr="004B505F">
        <w:rPr>
          <w:rFonts w:ascii="Arial" w:hAnsi="Arial" w:cs="Arial"/>
          <w:spacing w:val="-3"/>
          <w:szCs w:val="22"/>
        </w:rPr>
        <w:t>Si necesita efectuar trabajos en máquinas o equipos, observe cuidadosamente el lugar antes de introducir las manos, evitando así contacto con aristas u otras partes que pueden producir cortes.</w:t>
      </w:r>
    </w:p>
    <w:p w14:paraId="0002A186" w14:textId="77777777" w:rsidR="004B505F" w:rsidRDefault="004B505F">
      <w:pPr>
        <w:pStyle w:val="Prrafodelista"/>
        <w:numPr>
          <w:ilvl w:val="0"/>
          <w:numId w:val="74"/>
        </w:numPr>
        <w:rPr>
          <w:rFonts w:ascii="Arial" w:hAnsi="Arial" w:cs="Arial"/>
          <w:spacing w:val="-3"/>
          <w:szCs w:val="22"/>
        </w:rPr>
      </w:pPr>
      <w:r w:rsidRPr="004B505F">
        <w:rPr>
          <w:rFonts w:ascii="Arial" w:hAnsi="Arial" w:cs="Arial"/>
          <w:spacing w:val="-3"/>
          <w:szCs w:val="22"/>
        </w:rPr>
        <w:t>Use la herramienta adecuada para el trabajo que desarrollará.</w:t>
      </w:r>
    </w:p>
    <w:p w14:paraId="3AC6C186" w14:textId="77777777" w:rsidR="004B505F" w:rsidRDefault="004B505F">
      <w:pPr>
        <w:pStyle w:val="Prrafodelista"/>
        <w:numPr>
          <w:ilvl w:val="0"/>
          <w:numId w:val="74"/>
        </w:numPr>
        <w:rPr>
          <w:rFonts w:ascii="Arial" w:hAnsi="Arial" w:cs="Arial"/>
          <w:spacing w:val="-3"/>
          <w:szCs w:val="22"/>
        </w:rPr>
      </w:pPr>
      <w:r w:rsidRPr="004B505F">
        <w:rPr>
          <w:rFonts w:ascii="Arial" w:hAnsi="Arial" w:cs="Arial"/>
          <w:spacing w:val="-3"/>
          <w:szCs w:val="22"/>
        </w:rPr>
        <w:t>No mantenga herramientas en los bolsillos de su tenida de trabajo. Una caída puede producir heridas y cortes.</w:t>
      </w:r>
    </w:p>
    <w:p w14:paraId="4A25129F" w14:textId="5C40BE06" w:rsidR="004B505F" w:rsidRPr="004B505F" w:rsidRDefault="004B505F">
      <w:pPr>
        <w:pStyle w:val="Prrafodelista"/>
        <w:numPr>
          <w:ilvl w:val="0"/>
          <w:numId w:val="74"/>
        </w:numPr>
        <w:rPr>
          <w:rFonts w:ascii="Arial" w:hAnsi="Arial" w:cs="Arial"/>
          <w:spacing w:val="-3"/>
          <w:szCs w:val="22"/>
        </w:rPr>
      </w:pPr>
      <w:r w:rsidRPr="004B505F">
        <w:rPr>
          <w:rFonts w:ascii="Arial" w:hAnsi="Arial" w:cs="Arial"/>
          <w:spacing w:val="-3"/>
          <w:szCs w:val="22"/>
        </w:rPr>
        <w:t>Desconecte el equipo antes de proceder a trabajar en él.</w:t>
      </w:r>
    </w:p>
    <w:p w14:paraId="449F6298" w14:textId="15982D7E" w:rsidR="006C5B6D" w:rsidRPr="006B6A62" w:rsidRDefault="00873164" w:rsidP="00BD1FA8">
      <w:pPr>
        <w:spacing w:before="240"/>
        <w:jc w:val="both"/>
        <w:rPr>
          <w:rFonts w:ascii="Arial" w:hAnsi="Arial" w:cs="Arial"/>
        </w:rPr>
      </w:pPr>
      <w:r w:rsidRPr="006B6A62">
        <w:rPr>
          <w:rFonts w:ascii="Arial" w:hAnsi="Arial" w:cs="Arial"/>
          <w:b/>
          <w:color w:val="000000"/>
          <w:spacing w:val="-3"/>
        </w:rPr>
        <w:t>Artículo 125º</w:t>
      </w:r>
      <w:r w:rsidRPr="006B6A62">
        <w:rPr>
          <w:rFonts w:ascii="Arial" w:hAnsi="Arial" w:cs="Arial"/>
          <w:color w:val="000000"/>
          <w:spacing w:val="-3"/>
        </w:rPr>
        <w:t xml:space="preserve">: </w:t>
      </w:r>
      <w:r w:rsidRPr="006B6A62">
        <w:rPr>
          <w:rFonts w:ascii="Arial" w:hAnsi="Arial" w:cs="Arial"/>
          <w:b/>
          <w:bCs/>
          <w:color w:val="000000"/>
          <w:spacing w:val="-3"/>
        </w:rPr>
        <w:t>Ley de Silla:</w:t>
      </w:r>
      <w:r w:rsidRPr="006B6A62">
        <w:rPr>
          <w:rFonts w:ascii="Arial" w:hAnsi="Arial" w:cs="Arial"/>
          <w:color w:val="000000"/>
          <w:spacing w:val="-3"/>
        </w:rPr>
        <w:t xml:space="preserve"> </w:t>
      </w:r>
      <w:r w:rsidRPr="006B6A62">
        <w:rPr>
          <w:rFonts w:ascii="Arial" w:hAnsi="Arial" w:cs="Arial"/>
        </w:rPr>
        <w:t>En los almacenes, tiendas, bazares, bodegas, depósitos de mercaderías y demás establecimientos comerciales semejantes, aunque funcionen como anexos de establecimientos de otro orden, el empleador mantendrá el número suficiente de asientos o sillas a disposición de los dependientes o trabajadores. La disposición precedente será aplicable en los establecimientos industriales, y a los trabajadores del comercio, cuando las funciones que éstos desempeñen lo permitan</w:t>
      </w:r>
    </w:p>
    <w:p w14:paraId="6A1FBA32" w14:textId="0A15FF30" w:rsidR="006C5B6D" w:rsidRPr="006B6A62" w:rsidRDefault="00873164" w:rsidP="00BD1FA8">
      <w:pPr>
        <w:spacing w:before="240"/>
        <w:jc w:val="both"/>
        <w:rPr>
          <w:rFonts w:ascii="Arial" w:hAnsi="Arial" w:cs="Arial"/>
          <w:color w:val="000000"/>
          <w:spacing w:val="-3"/>
        </w:rPr>
      </w:pPr>
      <w:r w:rsidRPr="006B6A62">
        <w:rPr>
          <w:rFonts w:ascii="Arial" w:hAnsi="Arial" w:cs="Arial"/>
          <w:b/>
        </w:rPr>
        <w:t>Artículo 126°</w:t>
      </w:r>
      <w:r w:rsidRPr="006B6A62">
        <w:rPr>
          <w:rFonts w:ascii="Arial" w:hAnsi="Arial" w:cs="Arial"/>
        </w:rPr>
        <w:t xml:space="preserve">: </w:t>
      </w:r>
      <w:r w:rsidRPr="006B6A62">
        <w:rPr>
          <w:rFonts w:ascii="Arial" w:hAnsi="Arial" w:cs="Arial"/>
          <w:color w:val="000000"/>
          <w:spacing w:val="-3"/>
        </w:rPr>
        <w:t>La empresa, independientemente de lo indicado en el Artículo 85º, informará a los trabajadores acerca de los métodos correctos y recomendaciones que formule el Servicio de Salud, organismo administrador, Comité Paritario o Departamento de Prevención de Riesgos, como una manera de evitar la exposición a riesgos laborales que puedan afectar al personal.</w:t>
      </w:r>
    </w:p>
    <w:p w14:paraId="0102FD42" w14:textId="08EB81B3" w:rsidR="006C5B6D" w:rsidRPr="006B6A62" w:rsidRDefault="00873164" w:rsidP="00BD1FA8">
      <w:pPr>
        <w:spacing w:before="240"/>
        <w:jc w:val="both"/>
        <w:rPr>
          <w:rFonts w:ascii="Arial" w:hAnsi="Arial" w:cs="Arial"/>
          <w:color w:val="000000"/>
          <w:spacing w:val="-3"/>
        </w:rPr>
      </w:pPr>
      <w:r w:rsidRPr="006B6A62">
        <w:rPr>
          <w:rFonts w:ascii="Arial" w:hAnsi="Arial" w:cs="Arial"/>
          <w:b/>
          <w:color w:val="000000"/>
          <w:spacing w:val="-3"/>
        </w:rPr>
        <w:t>Artículo 127°</w:t>
      </w:r>
      <w:r w:rsidRPr="006B6A62">
        <w:rPr>
          <w:rFonts w:ascii="Arial" w:hAnsi="Arial" w:cs="Arial"/>
          <w:color w:val="000000"/>
          <w:spacing w:val="-3"/>
        </w:rPr>
        <w:t xml:space="preserve">: A las normas de este Reglamento se deben someter todos los trabajadores de la Empresa, así como los que </w:t>
      </w:r>
      <w:proofErr w:type="gramStart"/>
      <w:r w:rsidRPr="006B6A62">
        <w:rPr>
          <w:rFonts w:ascii="Arial" w:hAnsi="Arial" w:cs="Arial"/>
          <w:color w:val="000000"/>
          <w:spacing w:val="-3"/>
        </w:rPr>
        <w:t>el futuro trabajen</w:t>
      </w:r>
      <w:proofErr w:type="gramEnd"/>
      <w:r w:rsidRPr="006B6A62">
        <w:rPr>
          <w:rFonts w:ascii="Arial" w:hAnsi="Arial" w:cs="Arial"/>
          <w:color w:val="000000"/>
          <w:spacing w:val="-3"/>
        </w:rPr>
        <w:t xml:space="preserve"> para la misma.</w:t>
      </w:r>
    </w:p>
    <w:p w14:paraId="0CFED4ED" w14:textId="4DDB586A" w:rsidR="006C5B6D" w:rsidRPr="006B6A62" w:rsidRDefault="00873164" w:rsidP="00BD1FA8">
      <w:pPr>
        <w:spacing w:before="240"/>
        <w:jc w:val="both"/>
        <w:rPr>
          <w:rFonts w:ascii="Arial" w:hAnsi="Arial" w:cs="Arial"/>
          <w:color w:val="000000"/>
          <w:spacing w:val="-3"/>
        </w:rPr>
      </w:pPr>
      <w:r w:rsidRPr="006B6A62">
        <w:rPr>
          <w:rFonts w:ascii="Arial" w:hAnsi="Arial" w:cs="Arial"/>
          <w:b/>
          <w:color w:val="000000"/>
          <w:spacing w:val="-3"/>
        </w:rPr>
        <w:lastRenderedPageBreak/>
        <w:t>Artículo 128º:</w:t>
      </w:r>
      <w:r w:rsidRPr="006B6A62">
        <w:rPr>
          <w:rFonts w:ascii="Arial" w:hAnsi="Arial" w:cs="Arial"/>
          <w:color w:val="000000"/>
          <w:spacing w:val="-3"/>
        </w:rPr>
        <w:t xml:space="preserve"> El presente Reglamento se presumirá de conocimiento de todos los trabajadores de la empresa, desde el día de su vigencia y, por lo tanto, a partir de esa fecha será de observancia obligatoria para todos.</w:t>
      </w:r>
    </w:p>
    <w:p w14:paraId="4CCAA679" w14:textId="72DBB0AC" w:rsidR="00EE4063" w:rsidRDefault="00873164" w:rsidP="00BD1FA8">
      <w:pPr>
        <w:spacing w:before="240"/>
        <w:jc w:val="both"/>
        <w:rPr>
          <w:rFonts w:ascii="Arial" w:hAnsi="Arial" w:cs="Arial"/>
          <w:color w:val="000000"/>
          <w:spacing w:val="-3"/>
        </w:rPr>
      </w:pPr>
      <w:r w:rsidRPr="006B6A62">
        <w:rPr>
          <w:rFonts w:ascii="Arial" w:hAnsi="Arial" w:cs="Arial"/>
          <w:b/>
          <w:color w:val="000000"/>
          <w:spacing w:val="-3"/>
        </w:rPr>
        <w:t>Artículo 129º:</w:t>
      </w:r>
      <w:r w:rsidRPr="006B6A62">
        <w:rPr>
          <w:rFonts w:ascii="Arial" w:hAnsi="Arial" w:cs="Arial"/>
          <w:color w:val="000000"/>
          <w:spacing w:val="-3"/>
        </w:rPr>
        <w:t xml:space="preserve"> La empresa se reserva el derecho de adicionar o modificar en cualquier momento las disposiciones del presente Reglamento con sujeción en cada caso a las normas legales vigentes que fueren aplicables.</w:t>
      </w:r>
    </w:p>
    <w:p w14:paraId="0A500683" w14:textId="77777777" w:rsidR="0047525C" w:rsidRPr="006B6A62" w:rsidRDefault="0047525C" w:rsidP="00BD1FA8">
      <w:pPr>
        <w:spacing w:before="240"/>
        <w:jc w:val="both"/>
        <w:rPr>
          <w:rFonts w:ascii="Arial" w:hAnsi="Arial" w:cs="Arial"/>
          <w:color w:val="000000"/>
          <w:spacing w:val="-3"/>
        </w:rPr>
      </w:pPr>
    </w:p>
    <w:p w14:paraId="4FEBADB2" w14:textId="7115B257" w:rsidR="00EE4063" w:rsidRDefault="00EE4063" w:rsidP="005F06E9">
      <w:pPr>
        <w:spacing w:before="240" w:after="240"/>
        <w:jc w:val="both"/>
        <w:rPr>
          <w:rFonts w:ascii="Arial" w:hAnsi="Arial" w:cs="Arial"/>
          <w:b/>
        </w:rPr>
      </w:pPr>
      <w:r w:rsidRPr="006B6A62">
        <w:rPr>
          <w:rFonts w:ascii="Arial" w:hAnsi="Arial" w:cs="Arial"/>
          <w:b/>
        </w:rPr>
        <w:t>OBLIGACIÓN DE INFORMAR LOS RIESGOS LABORALES, ESPECÍFICAMENTE LOS RIESGOS PSICOSOCIALES</w:t>
      </w:r>
    </w:p>
    <w:p w14:paraId="43024BEC" w14:textId="77777777" w:rsidR="001C2B61" w:rsidRDefault="001C2B61" w:rsidP="001C2B61">
      <w:pPr>
        <w:jc w:val="both"/>
        <w:rPr>
          <w:rFonts w:ascii="Arial" w:hAnsi="Arial" w:cs="Arial"/>
          <w:b/>
        </w:rPr>
      </w:pPr>
    </w:p>
    <w:tbl>
      <w:tblPr>
        <w:tblStyle w:val="TableNormal"/>
        <w:tblW w:w="10519"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51"/>
        <w:gridCol w:w="2580"/>
        <w:gridCol w:w="5388"/>
      </w:tblGrid>
      <w:tr w:rsidR="001C2B61" w14:paraId="215A8C2D" w14:textId="77777777" w:rsidTr="001C2B61">
        <w:trPr>
          <w:trHeight w:val="275"/>
        </w:trPr>
        <w:tc>
          <w:tcPr>
            <w:tcW w:w="2551" w:type="dxa"/>
          </w:tcPr>
          <w:p w14:paraId="2F492D39" w14:textId="77777777" w:rsidR="001C2B61" w:rsidRDefault="001C2B61" w:rsidP="00204103">
            <w:pPr>
              <w:pStyle w:val="TableParagraph"/>
              <w:spacing w:line="255" w:lineRule="exact"/>
              <w:ind w:left="726"/>
              <w:rPr>
                <w:rFonts w:ascii="Arial"/>
                <w:b/>
                <w:sz w:val="24"/>
              </w:rPr>
            </w:pPr>
            <w:r>
              <w:rPr>
                <w:rFonts w:ascii="Arial"/>
                <w:b/>
                <w:spacing w:val="-2"/>
                <w:sz w:val="24"/>
              </w:rPr>
              <w:t>RIESGOS</w:t>
            </w:r>
          </w:p>
        </w:tc>
        <w:tc>
          <w:tcPr>
            <w:tcW w:w="2580" w:type="dxa"/>
          </w:tcPr>
          <w:p w14:paraId="2558A340" w14:textId="77777777" w:rsidR="001C2B61" w:rsidRDefault="001C2B61" w:rsidP="00204103">
            <w:pPr>
              <w:pStyle w:val="TableParagraph"/>
              <w:spacing w:line="255" w:lineRule="exact"/>
              <w:ind w:left="316"/>
              <w:rPr>
                <w:rFonts w:ascii="Arial"/>
                <w:b/>
                <w:sz w:val="24"/>
              </w:rPr>
            </w:pPr>
            <w:r>
              <w:rPr>
                <w:rFonts w:ascii="Arial"/>
                <w:b/>
                <w:spacing w:val="-2"/>
                <w:sz w:val="24"/>
              </w:rPr>
              <w:t>CONSECUENCIA</w:t>
            </w:r>
          </w:p>
        </w:tc>
        <w:tc>
          <w:tcPr>
            <w:tcW w:w="5388" w:type="dxa"/>
          </w:tcPr>
          <w:p w14:paraId="547B82EC" w14:textId="77777777" w:rsidR="001C2B61" w:rsidRDefault="001C2B61" w:rsidP="00204103">
            <w:pPr>
              <w:pStyle w:val="TableParagraph"/>
              <w:spacing w:line="255" w:lineRule="exact"/>
              <w:ind w:left="1420"/>
              <w:rPr>
                <w:rFonts w:ascii="Arial"/>
                <w:b/>
                <w:sz w:val="24"/>
              </w:rPr>
            </w:pPr>
            <w:r>
              <w:rPr>
                <w:rFonts w:ascii="Arial"/>
                <w:b/>
                <w:sz w:val="24"/>
              </w:rPr>
              <w:t>MEDIDA</w:t>
            </w:r>
            <w:r>
              <w:rPr>
                <w:rFonts w:ascii="Arial"/>
                <w:b/>
                <w:spacing w:val="-4"/>
                <w:sz w:val="24"/>
              </w:rPr>
              <w:t xml:space="preserve"> </w:t>
            </w:r>
            <w:r>
              <w:rPr>
                <w:rFonts w:ascii="Arial"/>
                <w:b/>
                <w:spacing w:val="-2"/>
                <w:sz w:val="24"/>
              </w:rPr>
              <w:t>PREVENTIVA</w:t>
            </w:r>
          </w:p>
        </w:tc>
      </w:tr>
      <w:tr w:rsidR="001C2B61" w14:paraId="2F149E3A" w14:textId="77777777" w:rsidTr="001C2B61">
        <w:trPr>
          <w:trHeight w:val="3467"/>
        </w:trPr>
        <w:tc>
          <w:tcPr>
            <w:tcW w:w="2551" w:type="dxa"/>
          </w:tcPr>
          <w:p w14:paraId="29C0582A" w14:textId="77777777" w:rsidR="001C2B61" w:rsidRDefault="001C2B61" w:rsidP="00204103">
            <w:pPr>
              <w:pStyle w:val="TableParagraph"/>
              <w:spacing w:before="1"/>
              <w:ind w:left="107"/>
              <w:rPr>
                <w:sz w:val="24"/>
              </w:rPr>
            </w:pPr>
            <w:r>
              <w:rPr>
                <w:sz w:val="24"/>
              </w:rPr>
              <w:t>Riesgo</w:t>
            </w:r>
            <w:r>
              <w:rPr>
                <w:spacing w:val="-11"/>
                <w:sz w:val="24"/>
              </w:rPr>
              <w:t xml:space="preserve"> </w:t>
            </w:r>
            <w:r>
              <w:rPr>
                <w:sz w:val="24"/>
              </w:rPr>
              <w:t>psicosocial</w:t>
            </w:r>
            <w:r>
              <w:rPr>
                <w:spacing w:val="-14"/>
                <w:sz w:val="24"/>
              </w:rPr>
              <w:t xml:space="preserve"> </w:t>
            </w:r>
            <w:r>
              <w:rPr>
                <w:sz w:val="24"/>
              </w:rPr>
              <w:t>en</w:t>
            </w:r>
            <w:r>
              <w:rPr>
                <w:spacing w:val="-12"/>
                <w:sz w:val="24"/>
              </w:rPr>
              <w:t xml:space="preserve"> </w:t>
            </w:r>
            <w:r>
              <w:rPr>
                <w:sz w:val="24"/>
              </w:rPr>
              <w:t>el trabajo Protocolo de Vigilancia de Riesgos Psicosociales (MINSAL)</w:t>
            </w:r>
          </w:p>
        </w:tc>
        <w:tc>
          <w:tcPr>
            <w:tcW w:w="2580" w:type="dxa"/>
          </w:tcPr>
          <w:p w14:paraId="5303177A" w14:textId="77777777" w:rsidR="001C2B61" w:rsidRDefault="001C2B61" w:rsidP="00204103">
            <w:pPr>
              <w:pStyle w:val="TableParagraph"/>
              <w:spacing w:before="1"/>
              <w:ind w:left="108"/>
              <w:rPr>
                <w:sz w:val="24"/>
              </w:rPr>
            </w:pPr>
            <w:r>
              <w:rPr>
                <w:sz w:val="24"/>
              </w:rPr>
              <w:t xml:space="preserve">Lesiones y/o </w:t>
            </w:r>
            <w:r>
              <w:rPr>
                <w:spacing w:val="-2"/>
                <w:sz w:val="24"/>
              </w:rPr>
              <w:t xml:space="preserve">enfermedades </w:t>
            </w:r>
            <w:r>
              <w:rPr>
                <w:sz w:val="24"/>
              </w:rPr>
              <w:t>profesionales</w:t>
            </w:r>
            <w:r>
              <w:rPr>
                <w:spacing w:val="-14"/>
                <w:sz w:val="24"/>
              </w:rPr>
              <w:t xml:space="preserve"> </w:t>
            </w:r>
            <w:r>
              <w:rPr>
                <w:sz w:val="24"/>
              </w:rPr>
              <w:t>de</w:t>
            </w:r>
            <w:r>
              <w:rPr>
                <w:spacing w:val="-14"/>
                <w:sz w:val="24"/>
              </w:rPr>
              <w:t xml:space="preserve"> </w:t>
            </w:r>
            <w:r>
              <w:rPr>
                <w:sz w:val="24"/>
              </w:rPr>
              <w:t xml:space="preserve">origen </w:t>
            </w:r>
            <w:r>
              <w:rPr>
                <w:spacing w:val="-2"/>
                <w:sz w:val="24"/>
              </w:rPr>
              <w:t>mental.</w:t>
            </w:r>
          </w:p>
        </w:tc>
        <w:tc>
          <w:tcPr>
            <w:tcW w:w="5388" w:type="dxa"/>
          </w:tcPr>
          <w:p w14:paraId="38A88374" w14:textId="77777777" w:rsidR="001C2B61" w:rsidRDefault="001C2B61">
            <w:pPr>
              <w:pStyle w:val="TableParagraph"/>
              <w:numPr>
                <w:ilvl w:val="0"/>
                <w:numId w:val="49"/>
              </w:numPr>
              <w:tabs>
                <w:tab w:val="left" w:pos="279"/>
              </w:tabs>
              <w:spacing w:before="1"/>
              <w:ind w:left="107" w:right="491" w:firstLine="0"/>
              <w:rPr>
                <w:sz w:val="24"/>
              </w:rPr>
            </w:pPr>
            <w:r>
              <w:rPr>
                <w:sz w:val="24"/>
              </w:rPr>
              <w:t>Aplicar</w:t>
            </w:r>
            <w:r>
              <w:rPr>
                <w:spacing w:val="-5"/>
                <w:sz w:val="24"/>
              </w:rPr>
              <w:t xml:space="preserve"> </w:t>
            </w:r>
            <w:r>
              <w:rPr>
                <w:sz w:val="24"/>
              </w:rPr>
              <w:t>nuevo</w:t>
            </w:r>
            <w:r>
              <w:rPr>
                <w:spacing w:val="-6"/>
                <w:sz w:val="24"/>
              </w:rPr>
              <w:t xml:space="preserve"> </w:t>
            </w:r>
            <w:r>
              <w:rPr>
                <w:sz w:val="24"/>
              </w:rPr>
              <w:t>método</w:t>
            </w:r>
            <w:r>
              <w:rPr>
                <w:spacing w:val="-9"/>
                <w:sz w:val="24"/>
              </w:rPr>
              <w:t xml:space="preserve"> </w:t>
            </w:r>
            <w:r>
              <w:rPr>
                <w:sz w:val="24"/>
              </w:rPr>
              <w:t>de</w:t>
            </w:r>
            <w:r>
              <w:rPr>
                <w:spacing w:val="-5"/>
                <w:sz w:val="24"/>
              </w:rPr>
              <w:t xml:space="preserve"> </w:t>
            </w:r>
            <w:r>
              <w:rPr>
                <w:sz w:val="24"/>
              </w:rPr>
              <w:t>evaluación</w:t>
            </w:r>
            <w:r>
              <w:rPr>
                <w:spacing w:val="-6"/>
                <w:sz w:val="24"/>
              </w:rPr>
              <w:t xml:space="preserve"> </w:t>
            </w:r>
            <w:r>
              <w:rPr>
                <w:sz w:val="24"/>
              </w:rPr>
              <w:t>de</w:t>
            </w:r>
            <w:r>
              <w:rPr>
                <w:spacing w:val="-6"/>
                <w:sz w:val="24"/>
              </w:rPr>
              <w:t xml:space="preserve"> </w:t>
            </w:r>
            <w:r>
              <w:rPr>
                <w:sz w:val="24"/>
              </w:rPr>
              <w:t>riesgos psicosociales en nuestra empresa:</w:t>
            </w:r>
          </w:p>
          <w:p w14:paraId="33C7D4B4" w14:textId="77777777" w:rsidR="001C2B61" w:rsidRDefault="001C2B61" w:rsidP="00204103">
            <w:pPr>
              <w:pStyle w:val="TableParagraph"/>
              <w:spacing w:before="4"/>
              <w:rPr>
                <w:rFonts w:ascii="Arial"/>
                <w:b/>
                <w:sz w:val="25"/>
              </w:rPr>
            </w:pPr>
          </w:p>
          <w:p w14:paraId="1437D5E2" w14:textId="77777777" w:rsidR="001C2B61" w:rsidRDefault="001C2B61" w:rsidP="00204103">
            <w:pPr>
              <w:pStyle w:val="TableParagraph"/>
              <w:spacing w:before="1"/>
              <w:ind w:left="107" w:right="1799"/>
              <w:rPr>
                <w:sz w:val="24"/>
              </w:rPr>
            </w:pPr>
            <w:r>
              <w:rPr>
                <w:sz w:val="24"/>
              </w:rPr>
              <w:t>1.-</w:t>
            </w:r>
            <w:r>
              <w:rPr>
                <w:spacing w:val="-8"/>
                <w:sz w:val="24"/>
              </w:rPr>
              <w:t xml:space="preserve"> </w:t>
            </w:r>
            <w:r>
              <w:rPr>
                <w:sz w:val="24"/>
              </w:rPr>
              <w:t>Formación</w:t>
            </w:r>
            <w:r>
              <w:rPr>
                <w:spacing w:val="-7"/>
                <w:sz w:val="24"/>
              </w:rPr>
              <w:t xml:space="preserve"> </w:t>
            </w:r>
            <w:r>
              <w:rPr>
                <w:sz w:val="24"/>
              </w:rPr>
              <w:t>comité</w:t>
            </w:r>
            <w:r>
              <w:rPr>
                <w:spacing w:val="-10"/>
                <w:sz w:val="24"/>
              </w:rPr>
              <w:t xml:space="preserve"> </w:t>
            </w:r>
            <w:r>
              <w:rPr>
                <w:sz w:val="24"/>
              </w:rPr>
              <w:t>de</w:t>
            </w:r>
            <w:r>
              <w:rPr>
                <w:spacing w:val="-12"/>
                <w:sz w:val="24"/>
              </w:rPr>
              <w:t xml:space="preserve"> </w:t>
            </w:r>
            <w:r>
              <w:rPr>
                <w:sz w:val="24"/>
              </w:rPr>
              <w:t>aplicación. 2.- Difusión y sensibilización.</w:t>
            </w:r>
          </w:p>
          <w:p w14:paraId="3D15066F" w14:textId="77777777" w:rsidR="001C2B61" w:rsidRDefault="001C2B61" w:rsidP="00204103">
            <w:pPr>
              <w:pStyle w:val="TableParagraph"/>
              <w:ind w:left="107"/>
              <w:rPr>
                <w:sz w:val="23"/>
              </w:rPr>
            </w:pPr>
            <w:r>
              <w:rPr>
                <w:sz w:val="24"/>
              </w:rPr>
              <w:t>3.-</w:t>
            </w:r>
            <w:r>
              <w:rPr>
                <w:spacing w:val="-7"/>
                <w:sz w:val="24"/>
              </w:rPr>
              <w:t xml:space="preserve"> </w:t>
            </w:r>
            <w:r>
              <w:rPr>
                <w:sz w:val="24"/>
              </w:rPr>
              <w:t>Aplicación</w:t>
            </w:r>
            <w:r>
              <w:rPr>
                <w:spacing w:val="-9"/>
                <w:sz w:val="24"/>
              </w:rPr>
              <w:t xml:space="preserve"> </w:t>
            </w:r>
            <w:r>
              <w:rPr>
                <w:sz w:val="24"/>
              </w:rPr>
              <w:t>nuevo</w:t>
            </w:r>
            <w:r>
              <w:rPr>
                <w:spacing w:val="-9"/>
                <w:sz w:val="24"/>
              </w:rPr>
              <w:t xml:space="preserve"> </w:t>
            </w:r>
            <w:r>
              <w:rPr>
                <w:sz w:val="24"/>
              </w:rPr>
              <w:t>cuestionario</w:t>
            </w:r>
            <w:r>
              <w:rPr>
                <w:spacing w:val="-7"/>
                <w:sz w:val="24"/>
              </w:rPr>
              <w:t xml:space="preserve"> </w:t>
            </w:r>
            <w:r>
              <w:rPr>
                <w:color w:val="333333"/>
                <w:sz w:val="23"/>
              </w:rPr>
              <w:t>instrumento</w:t>
            </w:r>
            <w:r>
              <w:rPr>
                <w:color w:val="333333"/>
                <w:spacing w:val="-7"/>
                <w:sz w:val="23"/>
              </w:rPr>
              <w:t xml:space="preserve"> </w:t>
            </w:r>
            <w:r>
              <w:rPr>
                <w:color w:val="333333"/>
                <w:sz w:val="23"/>
              </w:rPr>
              <w:t xml:space="preserve">CEAL- </w:t>
            </w:r>
            <w:r>
              <w:rPr>
                <w:color w:val="333333"/>
                <w:spacing w:val="-2"/>
                <w:sz w:val="23"/>
              </w:rPr>
              <w:t>SM/SUSESO</w:t>
            </w:r>
          </w:p>
          <w:p w14:paraId="6AA4A72A" w14:textId="77777777" w:rsidR="001C2B61" w:rsidRDefault="001C2B61" w:rsidP="00204103">
            <w:pPr>
              <w:pStyle w:val="TableParagraph"/>
              <w:ind w:left="107" w:right="417"/>
              <w:rPr>
                <w:sz w:val="23"/>
              </w:rPr>
            </w:pPr>
            <w:r>
              <w:rPr>
                <w:color w:val="333333"/>
                <w:sz w:val="23"/>
              </w:rPr>
              <w:t>4.-</w:t>
            </w:r>
            <w:r>
              <w:rPr>
                <w:color w:val="333333"/>
                <w:spacing w:val="-6"/>
                <w:sz w:val="23"/>
              </w:rPr>
              <w:t xml:space="preserve"> </w:t>
            </w:r>
            <w:r>
              <w:rPr>
                <w:color w:val="333333"/>
                <w:sz w:val="23"/>
              </w:rPr>
              <w:t>Presentación</w:t>
            </w:r>
            <w:r>
              <w:rPr>
                <w:color w:val="333333"/>
                <w:spacing w:val="-6"/>
                <w:sz w:val="23"/>
              </w:rPr>
              <w:t xml:space="preserve"> </w:t>
            </w:r>
            <w:r>
              <w:rPr>
                <w:color w:val="333333"/>
                <w:sz w:val="23"/>
              </w:rPr>
              <w:t>de</w:t>
            </w:r>
            <w:r>
              <w:rPr>
                <w:color w:val="333333"/>
                <w:spacing w:val="-7"/>
                <w:sz w:val="23"/>
              </w:rPr>
              <w:t xml:space="preserve"> </w:t>
            </w:r>
            <w:r>
              <w:rPr>
                <w:color w:val="333333"/>
                <w:sz w:val="23"/>
              </w:rPr>
              <w:t>resultados</w:t>
            </w:r>
            <w:r>
              <w:rPr>
                <w:color w:val="333333"/>
                <w:spacing w:val="-4"/>
                <w:sz w:val="23"/>
              </w:rPr>
              <w:t xml:space="preserve"> </w:t>
            </w:r>
            <w:r>
              <w:rPr>
                <w:color w:val="333333"/>
                <w:sz w:val="23"/>
              </w:rPr>
              <w:t>y</w:t>
            </w:r>
            <w:r>
              <w:rPr>
                <w:color w:val="333333"/>
                <w:spacing w:val="-6"/>
                <w:sz w:val="23"/>
              </w:rPr>
              <w:t xml:space="preserve"> </w:t>
            </w:r>
            <w:r>
              <w:rPr>
                <w:color w:val="333333"/>
                <w:sz w:val="23"/>
              </w:rPr>
              <w:t>diseño</w:t>
            </w:r>
            <w:r>
              <w:rPr>
                <w:color w:val="333333"/>
                <w:spacing w:val="-4"/>
                <w:sz w:val="23"/>
              </w:rPr>
              <w:t xml:space="preserve"> </w:t>
            </w:r>
            <w:r>
              <w:rPr>
                <w:color w:val="333333"/>
                <w:sz w:val="23"/>
              </w:rPr>
              <w:t>de</w:t>
            </w:r>
            <w:r>
              <w:rPr>
                <w:color w:val="333333"/>
                <w:spacing w:val="-7"/>
                <w:sz w:val="23"/>
              </w:rPr>
              <w:t xml:space="preserve"> </w:t>
            </w:r>
            <w:r>
              <w:rPr>
                <w:color w:val="333333"/>
                <w:sz w:val="23"/>
              </w:rPr>
              <w:t>medidas. 5.- Inicio de ejecución de medidas.</w:t>
            </w:r>
          </w:p>
          <w:p w14:paraId="49ADE41A" w14:textId="77777777" w:rsidR="001C2B61" w:rsidRDefault="001C2B61" w:rsidP="00204103">
            <w:pPr>
              <w:pStyle w:val="TableParagraph"/>
              <w:ind w:left="107" w:right="1490"/>
              <w:rPr>
                <w:sz w:val="23"/>
              </w:rPr>
            </w:pPr>
            <w:r>
              <w:rPr>
                <w:color w:val="333333"/>
                <w:sz w:val="23"/>
              </w:rPr>
              <w:t>6.-</w:t>
            </w:r>
            <w:r>
              <w:rPr>
                <w:color w:val="333333"/>
                <w:spacing w:val="-8"/>
                <w:sz w:val="23"/>
              </w:rPr>
              <w:t xml:space="preserve"> </w:t>
            </w:r>
            <w:r>
              <w:rPr>
                <w:color w:val="333333"/>
                <w:sz w:val="23"/>
              </w:rPr>
              <w:t>Monitoreo</w:t>
            </w:r>
            <w:r>
              <w:rPr>
                <w:color w:val="333333"/>
                <w:spacing w:val="-6"/>
                <w:sz w:val="23"/>
              </w:rPr>
              <w:t xml:space="preserve"> </w:t>
            </w:r>
            <w:r>
              <w:rPr>
                <w:color w:val="333333"/>
                <w:sz w:val="23"/>
              </w:rPr>
              <w:t>y</w:t>
            </w:r>
            <w:r>
              <w:rPr>
                <w:color w:val="333333"/>
                <w:spacing w:val="-8"/>
                <w:sz w:val="23"/>
              </w:rPr>
              <w:t xml:space="preserve"> </w:t>
            </w:r>
            <w:r>
              <w:rPr>
                <w:color w:val="333333"/>
                <w:sz w:val="23"/>
              </w:rPr>
              <w:t>verificación</w:t>
            </w:r>
            <w:r>
              <w:rPr>
                <w:color w:val="333333"/>
                <w:spacing w:val="-8"/>
                <w:sz w:val="23"/>
              </w:rPr>
              <w:t xml:space="preserve"> </w:t>
            </w:r>
            <w:r>
              <w:rPr>
                <w:color w:val="333333"/>
                <w:sz w:val="23"/>
              </w:rPr>
              <w:t>de</w:t>
            </w:r>
            <w:r>
              <w:rPr>
                <w:color w:val="333333"/>
                <w:spacing w:val="-6"/>
                <w:sz w:val="23"/>
              </w:rPr>
              <w:t xml:space="preserve"> </w:t>
            </w:r>
            <w:r>
              <w:rPr>
                <w:color w:val="333333"/>
                <w:sz w:val="23"/>
              </w:rPr>
              <w:t>medidas. 7.- Inicio proceso de reevaluación.</w:t>
            </w:r>
          </w:p>
        </w:tc>
      </w:tr>
    </w:tbl>
    <w:p w14:paraId="4333A4E1" w14:textId="77777777" w:rsidR="001C2B61" w:rsidRDefault="001C2B61" w:rsidP="005F06E9">
      <w:pPr>
        <w:spacing w:before="240" w:after="240"/>
        <w:jc w:val="both"/>
        <w:rPr>
          <w:rFonts w:ascii="Arial" w:hAnsi="Arial" w:cs="Arial"/>
          <w:b/>
        </w:rPr>
      </w:pPr>
    </w:p>
    <w:p w14:paraId="09C6AFE2" w14:textId="77777777" w:rsidR="001C2B61" w:rsidRDefault="001C2B61" w:rsidP="005F06E9">
      <w:pPr>
        <w:spacing w:before="240" w:after="240"/>
        <w:jc w:val="both"/>
        <w:rPr>
          <w:rFonts w:ascii="Arial" w:hAnsi="Arial" w:cs="Arial"/>
          <w:b/>
        </w:rPr>
      </w:pPr>
    </w:p>
    <w:p w14:paraId="379F1138" w14:textId="77777777" w:rsidR="009F503C" w:rsidRDefault="009F503C" w:rsidP="005F06E9">
      <w:pPr>
        <w:spacing w:before="240" w:after="240"/>
        <w:jc w:val="both"/>
        <w:rPr>
          <w:rFonts w:ascii="Arial" w:hAnsi="Arial" w:cs="Arial"/>
          <w:b/>
        </w:rPr>
      </w:pPr>
    </w:p>
    <w:p w14:paraId="632EAA2F" w14:textId="77777777" w:rsidR="009F503C" w:rsidRDefault="009F503C" w:rsidP="005F06E9">
      <w:pPr>
        <w:spacing w:before="240" w:after="240"/>
        <w:jc w:val="both"/>
        <w:rPr>
          <w:rFonts w:ascii="Arial" w:hAnsi="Arial" w:cs="Arial"/>
          <w:b/>
        </w:rPr>
      </w:pPr>
    </w:p>
    <w:p w14:paraId="0FD72021" w14:textId="77777777" w:rsidR="009F503C" w:rsidRDefault="009F503C" w:rsidP="005F06E9">
      <w:pPr>
        <w:spacing w:before="240" w:after="240"/>
        <w:jc w:val="both"/>
        <w:rPr>
          <w:rFonts w:ascii="Arial" w:hAnsi="Arial" w:cs="Arial"/>
          <w:b/>
        </w:rPr>
      </w:pPr>
    </w:p>
    <w:p w14:paraId="7B875555" w14:textId="77777777" w:rsidR="004B505F" w:rsidRDefault="004B505F" w:rsidP="005F06E9">
      <w:pPr>
        <w:spacing w:before="240" w:after="240"/>
        <w:jc w:val="both"/>
        <w:rPr>
          <w:rFonts w:ascii="Arial" w:hAnsi="Arial" w:cs="Arial"/>
          <w:b/>
        </w:rPr>
      </w:pPr>
    </w:p>
    <w:p w14:paraId="17B1C21C" w14:textId="77777777" w:rsidR="00FE32D5" w:rsidRDefault="00FE32D5" w:rsidP="005F06E9">
      <w:pPr>
        <w:spacing w:before="240" w:after="240"/>
        <w:jc w:val="both"/>
        <w:rPr>
          <w:rFonts w:ascii="Arial" w:hAnsi="Arial" w:cs="Arial"/>
          <w:b/>
        </w:rPr>
      </w:pPr>
    </w:p>
    <w:p w14:paraId="08FADEFF" w14:textId="77777777" w:rsidR="00FE32D5" w:rsidRDefault="00FE32D5" w:rsidP="005F06E9">
      <w:pPr>
        <w:spacing w:before="240" w:after="240"/>
        <w:jc w:val="both"/>
        <w:rPr>
          <w:rFonts w:ascii="Arial" w:hAnsi="Arial" w:cs="Arial"/>
          <w:b/>
        </w:rPr>
      </w:pPr>
    </w:p>
    <w:p w14:paraId="13CE6798" w14:textId="77777777" w:rsidR="004B505F" w:rsidRDefault="004B505F" w:rsidP="005F06E9">
      <w:pPr>
        <w:spacing w:before="240" w:after="240"/>
        <w:jc w:val="both"/>
        <w:rPr>
          <w:rFonts w:ascii="Arial" w:hAnsi="Arial" w:cs="Arial"/>
          <w:b/>
        </w:rPr>
      </w:pPr>
    </w:p>
    <w:p w14:paraId="03EA47B6" w14:textId="77777777" w:rsidR="004B505F" w:rsidRDefault="004B505F" w:rsidP="005F06E9">
      <w:pPr>
        <w:spacing w:before="240" w:after="240"/>
        <w:jc w:val="both"/>
        <w:rPr>
          <w:rFonts w:ascii="Arial" w:hAnsi="Arial" w:cs="Arial"/>
          <w:b/>
        </w:rPr>
      </w:pPr>
    </w:p>
    <w:p w14:paraId="67FC23E9" w14:textId="77777777" w:rsidR="004B505F" w:rsidRDefault="004B505F" w:rsidP="005F06E9">
      <w:pPr>
        <w:spacing w:before="240" w:after="240"/>
        <w:jc w:val="both"/>
        <w:rPr>
          <w:rFonts w:ascii="Arial" w:hAnsi="Arial" w:cs="Arial"/>
          <w:b/>
        </w:rPr>
      </w:pPr>
    </w:p>
    <w:p w14:paraId="7B010E79" w14:textId="77777777" w:rsidR="004B505F" w:rsidRDefault="004B505F" w:rsidP="005F06E9">
      <w:pPr>
        <w:spacing w:before="240" w:after="240"/>
        <w:jc w:val="both"/>
        <w:rPr>
          <w:rFonts w:ascii="Arial" w:hAnsi="Arial" w:cs="Arial"/>
          <w:b/>
        </w:rPr>
      </w:pPr>
    </w:p>
    <w:p w14:paraId="252FF62C" w14:textId="458F0270" w:rsidR="006C5B6D" w:rsidRDefault="00EE4063" w:rsidP="005F06E9">
      <w:pPr>
        <w:spacing w:before="240" w:after="240"/>
        <w:jc w:val="both"/>
        <w:rPr>
          <w:rFonts w:ascii="Arial" w:hAnsi="Arial" w:cs="Arial"/>
          <w:b/>
        </w:rPr>
      </w:pPr>
      <w:r w:rsidRPr="006B6A62">
        <w:rPr>
          <w:rFonts w:ascii="Arial" w:hAnsi="Arial" w:cs="Arial"/>
          <w:b/>
        </w:rPr>
        <w:t>OTROS RIESGOS ESPECIFICOS</w:t>
      </w:r>
    </w:p>
    <w:tbl>
      <w:tblPr>
        <w:tblStyle w:val="TableNormal"/>
        <w:tblW w:w="10351" w:type="dxa"/>
        <w:tblInd w:w="-7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
        <w:gridCol w:w="3151"/>
        <w:gridCol w:w="110"/>
        <w:gridCol w:w="2913"/>
        <w:gridCol w:w="32"/>
        <w:gridCol w:w="4081"/>
        <w:gridCol w:w="32"/>
      </w:tblGrid>
      <w:tr w:rsidR="00EA2B49" w:rsidRPr="00A77460" w14:paraId="2CDF91EC" w14:textId="77777777" w:rsidTr="00A77460">
        <w:trPr>
          <w:gridAfter w:val="1"/>
          <w:wAfter w:w="32" w:type="dxa"/>
          <w:trHeight w:val="337"/>
        </w:trPr>
        <w:tc>
          <w:tcPr>
            <w:tcW w:w="3293" w:type="dxa"/>
            <w:gridSpan w:val="3"/>
            <w:shd w:val="clear" w:color="auto" w:fill="003366"/>
          </w:tcPr>
          <w:p w14:paraId="027AE8FF" w14:textId="77777777" w:rsidR="00EA2B49" w:rsidRPr="00A77460" w:rsidRDefault="00EA2B49" w:rsidP="00204103">
            <w:pPr>
              <w:pStyle w:val="TableParagraph"/>
              <w:spacing w:before="6"/>
              <w:ind w:left="1188" w:right="1177"/>
              <w:jc w:val="center"/>
              <w:rPr>
                <w:rFonts w:asciiTheme="minorHAnsi" w:hAnsiTheme="minorHAnsi" w:cstheme="minorHAnsi"/>
                <w:b/>
                <w:sz w:val="24"/>
              </w:rPr>
            </w:pPr>
            <w:r w:rsidRPr="00A77460">
              <w:rPr>
                <w:rFonts w:asciiTheme="minorHAnsi" w:hAnsiTheme="minorHAnsi" w:cstheme="minorHAnsi"/>
                <w:b/>
                <w:color w:val="FFFFFF"/>
                <w:spacing w:val="-2"/>
                <w:sz w:val="24"/>
              </w:rPr>
              <w:t>Riesgos</w:t>
            </w:r>
          </w:p>
        </w:tc>
        <w:tc>
          <w:tcPr>
            <w:tcW w:w="2913" w:type="dxa"/>
            <w:shd w:val="clear" w:color="auto" w:fill="003366"/>
          </w:tcPr>
          <w:p w14:paraId="4049217B" w14:textId="77777777" w:rsidR="00EA2B49" w:rsidRPr="00A77460" w:rsidRDefault="00EA2B49" w:rsidP="00204103">
            <w:pPr>
              <w:pStyle w:val="TableParagraph"/>
              <w:spacing w:before="6"/>
              <w:ind w:left="801"/>
              <w:rPr>
                <w:rFonts w:asciiTheme="minorHAnsi" w:hAnsiTheme="minorHAnsi" w:cstheme="minorHAnsi"/>
                <w:b/>
                <w:sz w:val="24"/>
              </w:rPr>
            </w:pPr>
            <w:r w:rsidRPr="00A77460">
              <w:rPr>
                <w:rFonts w:asciiTheme="minorHAnsi" w:hAnsiTheme="minorHAnsi" w:cstheme="minorHAnsi"/>
                <w:b/>
                <w:color w:val="FFFFFF"/>
                <w:spacing w:val="-2"/>
                <w:sz w:val="24"/>
              </w:rPr>
              <w:t>Consecuencias</w:t>
            </w:r>
          </w:p>
        </w:tc>
        <w:tc>
          <w:tcPr>
            <w:tcW w:w="4113" w:type="dxa"/>
            <w:gridSpan w:val="2"/>
            <w:shd w:val="clear" w:color="auto" w:fill="003366"/>
          </w:tcPr>
          <w:p w14:paraId="509630EB" w14:textId="77777777" w:rsidR="00EA2B49" w:rsidRPr="00A77460" w:rsidRDefault="00EA2B49" w:rsidP="00204103">
            <w:pPr>
              <w:pStyle w:val="TableParagraph"/>
              <w:spacing w:before="6"/>
              <w:ind w:left="1017"/>
              <w:rPr>
                <w:rFonts w:asciiTheme="minorHAnsi" w:hAnsiTheme="minorHAnsi" w:cstheme="minorHAnsi"/>
                <w:b/>
                <w:sz w:val="24"/>
              </w:rPr>
            </w:pPr>
            <w:r w:rsidRPr="00A77460">
              <w:rPr>
                <w:rFonts w:asciiTheme="minorHAnsi" w:hAnsiTheme="minorHAnsi" w:cstheme="minorHAnsi"/>
                <w:b/>
                <w:color w:val="FFFFFF"/>
                <w:sz w:val="24"/>
              </w:rPr>
              <w:t>Medidas</w:t>
            </w:r>
            <w:r w:rsidRPr="00A77460">
              <w:rPr>
                <w:rFonts w:asciiTheme="minorHAnsi" w:hAnsiTheme="minorHAnsi" w:cstheme="minorHAnsi"/>
                <w:b/>
                <w:color w:val="FFFFFF"/>
                <w:spacing w:val="-6"/>
                <w:sz w:val="24"/>
              </w:rPr>
              <w:t xml:space="preserve"> </w:t>
            </w:r>
            <w:r w:rsidRPr="00A77460">
              <w:rPr>
                <w:rFonts w:asciiTheme="minorHAnsi" w:hAnsiTheme="minorHAnsi" w:cstheme="minorHAnsi"/>
                <w:b/>
                <w:color w:val="FFFFFF"/>
                <w:spacing w:val="-2"/>
                <w:sz w:val="24"/>
              </w:rPr>
              <w:t>Preventivas</w:t>
            </w:r>
          </w:p>
        </w:tc>
      </w:tr>
      <w:tr w:rsidR="00EA2B49" w:rsidRPr="00A77460" w14:paraId="48E1FC73" w14:textId="77777777" w:rsidTr="00A77460">
        <w:trPr>
          <w:gridAfter w:val="1"/>
          <w:wAfter w:w="32" w:type="dxa"/>
          <w:trHeight w:val="4405"/>
        </w:trPr>
        <w:tc>
          <w:tcPr>
            <w:tcW w:w="3293" w:type="dxa"/>
            <w:gridSpan w:val="3"/>
          </w:tcPr>
          <w:p w14:paraId="17EDC974" w14:textId="77777777" w:rsidR="00EA2B49" w:rsidRPr="00A77460" w:rsidRDefault="00EA2B49" w:rsidP="00204103">
            <w:pPr>
              <w:pStyle w:val="TableParagraph"/>
              <w:spacing w:line="276" w:lineRule="auto"/>
              <w:ind w:left="112" w:right="190"/>
              <w:rPr>
                <w:rFonts w:asciiTheme="minorHAnsi" w:hAnsiTheme="minorHAnsi" w:cstheme="minorHAnsi"/>
                <w:b/>
                <w:sz w:val="24"/>
              </w:rPr>
            </w:pPr>
            <w:r w:rsidRPr="00A77460">
              <w:rPr>
                <w:rFonts w:asciiTheme="minorHAnsi" w:hAnsiTheme="minorHAnsi" w:cstheme="minorHAnsi"/>
                <w:b/>
                <w:sz w:val="24"/>
              </w:rPr>
              <w:t>Sobreesfuerzos</w:t>
            </w:r>
            <w:r w:rsidRPr="00A77460">
              <w:rPr>
                <w:rFonts w:asciiTheme="minorHAnsi" w:hAnsiTheme="minorHAnsi" w:cstheme="minorHAnsi"/>
                <w:b/>
                <w:spacing w:val="-14"/>
                <w:sz w:val="24"/>
              </w:rPr>
              <w:t xml:space="preserve"> </w:t>
            </w:r>
            <w:r w:rsidRPr="00A77460">
              <w:rPr>
                <w:rFonts w:asciiTheme="minorHAnsi" w:hAnsiTheme="minorHAnsi" w:cstheme="minorHAnsi"/>
                <w:b/>
                <w:sz w:val="24"/>
              </w:rPr>
              <w:t>en</w:t>
            </w:r>
            <w:r w:rsidRPr="00A77460">
              <w:rPr>
                <w:rFonts w:asciiTheme="minorHAnsi" w:hAnsiTheme="minorHAnsi" w:cstheme="minorHAnsi"/>
                <w:b/>
                <w:spacing w:val="-14"/>
                <w:sz w:val="24"/>
              </w:rPr>
              <w:t xml:space="preserve"> </w:t>
            </w:r>
            <w:r w:rsidRPr="00A77460">
              <w:rPr>
                <w:rFonts w:asciiTheme="minorHAnsi" w:hAnsiTheme="minorHAnsi" w:cstheme="minorHAnsi"/>
                <w:b/>
                <w:sz w:val="24"/>
              </w:rPr>
              <w:t>manejo de materiales</w:t>
            </w:r>
          </w:p>
          <w:p w14:paraId="18561BE5" w14:textId="77777777" w:rsidR="00EA2B49" w:rsidRPr="00A77460" w:rsidRDefault="00EA2B49">
            <w:pPr>
              <w:pStyle w:val="TableParagraph"/>
              <w:numPr>
                <w:ilvl w:val="0"/>
                <w:numId w:val="57"/>
              </w:numPr>
              <w:tabs>
                <w:tab w:val="left" w:pos="832"/>
                <w:tab w:val="left" w:pos="833"/>
              </w:tabs>
              <w:spacing w:line="242" w:lineRule="auto"/>
              <w:ind w:right="539"/>
              <w:rPr>
                <w:rFonts w:asciiTheme="minorHAnsi" w:hAnsiTheme="minorHAnsi" w:cstheme="minorHAnsi"/>
                <w:sz w:val="24"/>
              </w:rPr>
            </w:pPr>
            <w:r w:rsidRPr="00A77460">
              <w:rPr>
                <w:rFonts w:asciiTheme="minorHAnsi" w:hAnsiTheme="minorHAnsi" w:cstheme="minorHAnsi"/>
                <w:sz w:val="24"/>
              </w:rPr>
              <w:t>Levantamiento</w:t>
            </w:r>
            <w:r w:rsidRPr="00A77460">
              <w:rPr>
                <w:rFonts w:asciiTheme="minorHAnsi" w:hAnsiTheme="minorHAnsi" w:cstheme="minorHAnsi"/>
                <w:spacing w:val="-14"/>
                <w:sz w:val="24"/>
              </w:rPr>
              <w:t xml:space="preserve"> </w:t>
            </w:r>
            <w:r w:rsidRPr="00A77460">
              <w:rPr>
                <w:rFonts w:asciiTheme="minorHAnsi" w:hAnsiTheme="minorHAnsi" w:cstheme="minorHAnsi"/>
                <w:sz w:val="24"/>
              </w:rPr>
              <w:t xml:space="preserve">de </w:t>
            </w:r>
            <w:r w:rsidRPr="00A77460">
              <w:rPr>
                <w:rFonts w:asciiTheme="minorHAnsi" w:hAnsiTheme="minorHAnsi" w:cstheme="minorHAnsi"/>
                <w:spacing w:val="-2"/>
                <w:sz w:val="24"/>
              </w:rPr>
              <w:t>cajas</w:t>
            </w:r>
          </w:p>
          <w:p w14:paraId="3A78CEDF" w14:textId="77777777" w:rsidR="00EA2B49" w:rsidRPr="00A77460" w:rsidRDefault="00EA2B49">
            <w:pPr>
              <w:pStyle w:val="TableParagraph"/>
              <w:numPr>
                <w:ilvl w:val="0"/>
                <w:numId w:val="57"/>
              </w:numPr>
              <w:tabs>
                <w:tab w:val="left" w:pos="832"/>
                <w:tab w:val="left" w:pos="833"/>
              </w:tabs>
              <w:spacing w:before="1" w:line="289" w:lineRule="exact"/>
              <w:ind w:hanging="361"/>
              <w:rPr>
                <w:rFonts w:asciiTheme="minorHAnsi" w:hAnsiTheme="minorHAnsi" w:cstheme="minorHAnsi"/>
                <w:sz w:val="24"/>
              </w:rPr>
            </w:pPr>
            <w:r w:rsidRPr="00A77460">
              <w:rPr>
                <w:rFonts w:asciiTheme="minorHAnsi" w:hAnsiTheme="minorHAnsi" w:cstheme="minorHAnsi"/>
                <w:spacing w:val="-2"/>
                <w:sz w:val="24"/>
              </w:rPr>
              <w:t>Bultos</w:t>
            </w:r>
          </w:p>
          <w:p w14:paraId="47A52112" w14:textId="77777777" w:rsidR="00EA2B49" w:rsidRPr="00A77460" w:rsidRDefault="00EA2B49">
            <w:pPr>
              <w:pStyle w:val="TableParagraph"/>
              <w:numPr>
                <w:ilvl w:val="0"/>
                <w:numId w:val="57"/>
              </w:numPr>
              <w:tabs>
                <w:tab w:val="left" w:pos="832"/>
                <w:tab w:val="left" w:pos="833"/>
              </w:tabs>
              <w:spacing w:line="289" w:lineRule="exact"/>
              <w:ind w:hanging="361"/>
              <w:rPr>
                <w:rFonts w:asciiTheme="minorHAnsi" w:hAnsiTheme="minorHAnsi" w:cstheme="minorHAnsi"/>
                <w:sz w:val="24"/>
              </w:rPr>
            </w:pPr>
            <w:r w:rsidRPr="00A77460">
              <w:rPr>
                <w:rFonts w:asciiTheme="minorHAnsi" w:hAnsiTheme="minorHAnsi" w:cstheme="minorHAnsi"/>
                <w:spacing w:val="-2"/>
                <w:sz w:val="24"/>
              </w:rPr>
              <w:t>Rollos</w:t>
            </w:r>
          </w:p>
          <w:p w14:paraId="24F28423" w14:textId="77777777" w:rsidR="00EA2B49" w:rsidRPr="00A77460" w:rsidRDefault="00EA2B49">
            <w:pPr>
              <w:pStyle w:val="TableParagraph"/>
              <w:numPr>
                <w:ilvl w:val="0"/>
                <w:numId w:val="57"/>
              </w:numPr>
              <w:tabs>
                <w:tab w:val="left" w:pos="832"/>
                <w:tab w:val="left" w:pos="833"/>
              </w:tabs>
              <w:ind w:hanging="361"/>
              <w:rPr>
                <w:rFonts w:asciiTheme="minorHAnsi" w:hAnsiTheme="minorHAnsi" w:cstheme="minorHAnsi"/>
                <w:sz w:val="24"/>
              </w:rPr>
            </w:pPr>
            <w:r w:rsidRPr="00A77460">
              <w:rPr>
                <w:rFonts w:asciiTheme="minorHAnsi" w:hAnsiTheme="minorHAnsi" w:cstheme="minorHAnsi"/>
                <w:spacing w:val="-4"/>
                <w:sz w:val="24"/>
              </w:rPr>
              <w:t>Sacos</w:t>
            </w:r>
          </w:p>
          <w:p w14:paraId="06C3E8F7" w14:textId="77777777" w:rsidR="00EA2B49" w:rsidRPr="00A77460" w:rsidRDefault="00EA2B49">
            <w:pPr>
              <w:pStyle w:val="TableParagraph"/>
              <w:numPr>
                <w:ilvl w:val="0"/>
                <w:numId w:val="57"/>
              </w:numPr>
              <w:tabs>
                <w:tab w:val="left" w:pos="832"/>
                <w:tab w:val="left" w:pos="833"/>
              </w:tabs>
              <w:ind w:right="470"/>
              <w:rPr>
                <w:rFonts w:asciiTheme="minorHAnsi" w:hAnsiTheme="minorHAnsi" w:cstheme="minorHAnsi"/>
                <w:sz w:val="24"/>
              </w:rPr>
            </w:pPr>
            <w:r w:rsidRPr="00A77460">
              <w:rPr>
                <w:rFonts w:asciiTheme="minorHAnsi" w:hAnsiTheme="minorHAnsi" w:cstheme="minorHAnsi"/>
                <w:sz w:val="24"/>
              </w:rPr>
              <w:t>Manejo</w:t>
            </w:r>
            <w:r w:rsidRPr="00A77460">
              <w:rPr>
                <w:rFonts w:asciiTheme="minorHAnsi" w:hAnsiTheme="minorHAnsi" w:cstheme="minorHAnsi"/>
                <w:spacing w:val="-14"/>
                <w:sz w:val="24"/>
              </w:rPr>
              <w:t xml:space="preserve"> </w:t>
            </w:r>
            <w:r w:rsidRPr="00A77460">
              <w:rPr>
                <w:rFonts w:asciiTheme="minorHAnsi" w:hAnsiTheme="minorHAnsi" w:cstheme="minorHAnsi"/>
                <w:sz w:val="24"/>
              </w:rPr>
              <w:t>manual</w:t>
            </w:r>
            <w:r w:rsidRPr="00A77460">
              <w:rPr>
                <w:rFonts w:asciiTheme="minorHAnsi" w:hAnsiTheme="minorHAnsi" w:cstheme="minorHAnsi"/>
                <w:spacing w:val="-14"/>
                <w:sz w:val="24"/>
              </w:rPr>
              <w:t xml:space="preserve"> </w:t>
            </w:r>
            <w:r w:rsidRPr="00A77460">
              <w:rPr>
                <w:rFonts w:asciiTheme="minorHAnsi" w:hAnsiTheme="minorHAnsi" w:cstheme="minorHAnsi"/>
                <w:sz w:val="24"/>
              </w:rPr>
              <w:t xml:space="preserve">de </w:t>
            </w:r>
            <w:r w:rsidRPr="00A77460">
              <w:rPr>
                <w:rFonts w:asciiTheme="minorHAnsi" w:hAnsiTheme="minorHAnsi" w:cstheme="minorHAnsi"/>
                <w:spacing w:val="-2"/>
                <w:sz w:val="24"/>
              </w:rPr>
              <w:t>materiales</w:t>
            </w:r>
          </w:p>
          <w:p w14:paraId="24CD12B1" w14:textId="77777777" w:rsidR="00EA2B49" w:rsidRPr="00A77460" w:rsidRDefault="00EA2B49" w:rsidP="00204103">
            <w:pPr>
              <w:pStyle w:val="TableParagraph"/>
              <w:rPr>
                <w:rFonts w:asciiTheme="minorHAnsi" w:hAnsiTheme="minorHAnsi" w:cstheme="minorHAnsi"/>
                <w:b/>
                <w:sz w:val="24"/>
              </w:rPr>
            </w:pPr>
          </w:p>
          <w:p w14:paraId="6A52C44C" w14:textId="77777777" w:rsidR="00EA2B49" w:rsidRPr="00A77460" w:rsidRDefault="00EA2B49" w:rsidP="00204103">
            <w:pPr>
              <w:pStyle w:val="TableParagraph"/>
              <w:spacing w:before="9"/>
              <w:rPr>
                <w:rFonts w:asciiTheme="minorHAnsi" w:hAnsiTheme="minorHAnsi" w:cstheme="minorHAnsi"/>
                <w:b/>
                <w:sz w:val="26"/>
              </w:rPr>
            </w:pPr>
          </w:p>
          <w:p w14:paraId="04419A10" w14:textId="77777777" w:rsidR="00EA2B49" w:rsidRPr="00A77460" w:rsidRDefault="00EA2B49" w:rsidP="00204103">
            <w:pPr>
              <w:pStyle w:val="TableParagraph"/>
              <w:spacing w:before="1"/>
              <w:ind w:left="112"/>
              <w:rPr>
                <w:rFonts w:asciiTheme="minorHAnsi" w:hAnsiTheme="minorHAnsi" w:cstheme="minorHAnsi"/>
                <w:b/>
                <w:sz w:val="24"/>
              </w:rPr>
            </w:pPr>
            <w:r w:rsidRPr="00A77460">
              <w:rPr>
                <w:rFonts w:asciiTheme="minorHAnsi" w:hAnsiTheme="minorHAnsi" w:cstheme="minorHAnsi"/>
                <w:b/>
                <w:sz w:val="24"/>
              </w:rPr>
              <w:t>Ej.:</w:t>
            </w:r>
            <w:r w:rsidRPr="00A77460">
              <w:rPr>
                <w:rFonts w:asciiTheme="minorHAnsi" w:hAnsiTheme="minorHAnsi" w:cstheme="minorHAnsi"/>
                <w:b/>
                <w:spacing w:val="-8"/>
                <w:sz w:val="24"/>
              </w:rPr>
              <w:t xml:space="preserve"> </w:t>
            </w:r>
            <w:r w:rsidRPr="00A77460">
              <w:rPr>
                <w:rFonts w:asciiTheme="minorHAnsi" w:hAnsiTheme="minorHAnsi" w:cstheme="minorHAnsi"/>
                <w:b/>
                <w:sz w:val="24"/>
              </w:rPr>
              <w:t>Trasporte</w:t>
            </w:r>
            <w:r w:rsidRPr="00A77460">
              <w:rPr>
                <w:rFonts w:asciiTheme="minorHAnsi" w:hAnsiTheme="minorHAnsi" w:cstheme="minorHAnsi"/>
                <w:b/>
                <w:spacing w:val="-3"/>
                <w:sz w:val="24"/>
              </w:rPr>
              <w:t xml:space="preserve"> </w:t>
            </w:r>
            <w:r w:rsidRPr="00A77460">
              <w:rPr>
                <w:rFonts w:asciiTheme="minorHAnsi" w:hAnsiTheme="minorHAnsi" w:cstheme="minorHAnsi"/>
                <w:b/>
                <w:sz w:val="24"/>
              </w:rPr>
              <w:t>de</w:t>
            </w:r>
            <w:r w:rsidRPr="00A77460">
              <w:rPr>
                <w:rFonts w:asciiTheme="minorHAnsi" w:hAnsiTheme="minorHAnsi" w:cstheme="minorHAnsi"/>
                <w:b/>
                <w:spacing w:val="-2"/>
                <w:sz w:val="24"/>
              </w:rPr>
              <w:t xml:space="preserve"> </w:t>
            </w:r>
            <w:r w:rsidRPr="00A77460">
              <w:rPr>
                <w:rFonts w:asciiTheme="minorHAnsi" w:hAnsiTheme="minorHAnsi" w:cstheme="minorHAnsi"/>
                <w:b/>
                <w:spacing w:val="-4"/>
                <w:sz w:val="24"/>
              </w:rPr>
              <w:t>Carga</w:t>
            </w:r>
          </w:p>
        </w:tc>
        <w:tc>
          <w:tcPr>
            <w:tcW w:w="2913" w:type="dxa"/>
          </w:tcPr>
          <w:p w14:paraId="63C0145A" w14:textId="77777777" w:rsidR="00EA2B49" w:rsidRPr="00A77460" w:rsidRDefault="00EA2B49">
            <w:pPr>
              <w:pStyle w:val="TableParagraph"/>
              <w:numPr>
                <w:ilvl w:val="0"/>
                <w:numId w:val="56"/>
              </w:numPr>
              <w:tabs>
                <w:tab w:val="left" w:pos="284"/>
              </w:tabs>
              <w:ind w:right="352"/>
              <w:rPr>
                <w:rFonts w:asciiTheme="minorHAnsi" w:hAnsiTheme="minorHAnsi" w:cstheme="minorHAnsi"/>
                <w:sz w:val="24"/>
              </w:rPr>
            </w:pPr>
            <w:r w:rsidRPr="00A77460">
              <w:rPr>
                <w:rFonts w:asciiTheme="minorHAnsi" w:hAnsiTheme="minorHAnsi" w:cstheme="minorHAnsi"/>
                <w:sz w:val="24"/>
              </w:rPr>
              <w:t>Lesiones temporales y permanentes</w:t>
            </w:r>
            <w:r w:rsidRPr="00A77460">
              <w:rPr>
                <w:rFonts w:asciiTheme="minorHAnsi" w:hAnsiTheme="minorHAnsi" w:cstheme="minorHAnsi"/>
                <w:spacing w:val="-14"/>
                <w:sz w:val="24"/>
              </w:rPr>
              <w:t xml:space="preserve"> </w:t>
            </w:r>
            <w:r w:rsidRPr="00A77460">
              <w:rPr>
                <w:rFonts w:asciiTheme="minorHAnsi" w:hAnsiTheme="minorHAnsi" w:cstheme="minorHAnsi"/>
                <w:sz w:val="24"/>
              </w:rPr>
              <w:t>en</w:t>
            </w:r>
            <w:r w:rsidRPr="00A77460">
              <w:rPr>
                <w:rFonts w:asciiTheme="minorHAnsi" w:hAnsiTheme="minorHAnsi" w:cstheme="minorHAnsi"/>
                <w:spacing w:val="-14"/>
                <w:sz w:val="24"/>
              </w:rPr>
              <w:t xml:space="preserve"> </w:t>
            </w:r>
            <w:r w:rsidRPr="00A77460">
              <w:rPr>
                <w:rFonts w:asciiTheme="minorHAnsi" w:hAnsiTheme="minorHAnsi" w:cstheme="minorHAnsi"/>
                <w:sz w:val="24"/>
              </w:rPr>
              <w:t>espalda (Lumbago y otros)</w:t>
            </w:r>
          </w:p>
          <w:p w14:paraId="5AD9B7E8" w14:textId="77777777" w:rsidR="00EA2B49" w:rsidRPr="00A77460" w:rsidRDefault="00EA2B49">
            <w:pPr>
              <w:pStyle w:val="TableParagraph"/>
              <w:numPr>
                <w:ilvl w:val="0"/>
                <w:numId w:val="56"/>
              </w:numPr>
              <w:tabs>
                <w:tab w:val="left" w:pos="284"/>
              </w:tabs>
              <w:spacing w:before="6" w:line="289" w:lineRule="exact"/>
              <w:ind w:hanging="172"/>
              <w:rPr>
                <w:rFonts w:asciiTheme="minorHAnsi" w:hAnsiTheme="minorHAnsi" w:cstheme="minorHAnsi"/>
                <w:sz w:val="24"/>
              </w:rPr>
            </w:pPr>
            <w:r w:rsidRPr="00A77460">
              <w:rPr>
                <w:rFonts w:asciiTheme="minorHAnsi" w:hAnsiTheme="minorHAnsi" w:cstheme="minorHAnsi"/>
                <w:spacing w:val="-2"/>
                <w:sz w:val="24"/>
              </w:rPr>
              <w:t>Heridas</w:t>
            </w:r>
          </w:p>
          <w:p w14:paraId="6D7118BE" w14:textId="77777777" w:rsidR="00EA2B49" w:rsidRPr="00A77460" w:rsidRDefault="00EA2B49">
            <w:pPr>
              <w:pStyle w:val="TableParagraph"/>
              <w:numPr>
                <w:ilvl w:val="0"/>
                <w:numId w:val="56"/>
              </w:numPr>
              <w:tabs>
                <w:tab w:val="left" w:pos="284"/>
              </w:tabs>
              <w:spacing w:line="289" w:lineRule="exact"/>
              <w:ind w:hanging="172"/>
              <w:rPr>
                <w:rFonts w:asciiTheme="minorHAnsi" w:hAnsiTheme="minorHAnsi" w:cstheme="minorHAnsi"/>
                <w:sz w:val="24"/>
              </w:rPr>
            </w:pPr>
            <w:r w:rsidRPr="00A77460">
              <w:rPr>
                <w:rFonts w:asciiTheme="minorHAnsi" w:hAnsiTheme="minorHAnsi" w:cstheme="minorHAnsi"/>
                <w:spacing w:val="-2"/>
                <w:sz w:val="24"/>
              </w:rPr>
              <w:t>Fracturas</w:t>
            </w:r>
          </w:p>
        </w:tc>
        <w:tc>
          <w:tcPr>
            <w:tcW w:w="4113" w:type="dxa"/>
            <w:gridSpan w:val="2"/>
          </w:tcPr>
          <w:p w14:paraId="26CF2C95" w14:textId="77777777" w:rsidR="00EA2B49" w:rsidRPr="00A77460" w:rsidRDefault="00EA2B49">
            <w:pPr>
              <w:pStyle w:val="TableParagraph"/>
              <w:numPr>
                <w:ilvl w:val="0"/>
                <w:numId w:val="55"/>
              </w:numPr>
              <w:tabs>
                <w:tab w:val="left" w:pos="281"/>
              </w:tabs>
              <w:ind w:left="280" w:right="90"/>
              <w:jc w:val="both"/>
              <w:rPr>
                <w:rFonts w:asciiTheme="minorHAnsi" w:hAnsiTheme="minorHAnsi" w:cstheme="minorHAnsi"/>
                <w:sz w:val="24"/>
              </w:rPr>
            </w:pPr>
            <w:r w:rsidRPr="00A77460">
              <w:rPr>
                <w:rFonts w:asciiTheme="minorHAnsi" w:hAnsiTheme="minorHAnsi" w:cstheme="minorHAnsi"/>
                <w:sz w:val="24"/>
              </w:rPr>
              <w:t>Al levantar materiales, el trabajador debe doblar las rodillas y mantener la espalda lo más recta posible.</w:t>
            </w:r>
          </w:p>
          <w:p w14:paraId="74EE17D5" w14:textId="77777777" w:rsidR="00EA2B49" w:rsidRPr="00A77460" w:rsidRDefault="00EA2B49">
            <w:pPr>
              <w:pStyle w:val="TableParagraph"/>
              <w:numPr>
                <w:ilvl w:val="0"/>
                <w:numId w:val="55"/>
              </w:numPr>
              <w:tabs>
                <w:tab w:val="left" w:pos="281"/>
              </w:tabs>
              <w:ind w:left="280" w:right="89"/>
              <w:jc w:val="both"/>
              <w:rPr>
                <w:rFonts w:asciiTheme="minorHAnsi" w:hAnsiTheme="minorHAnsi" w:cstheme="minorHAnsi"/>
                <w:sz w:val="24"/>
              </w:rPr>
            </w:pPr>
            <w:r w:rsidRPr="00A77460">
              <w:rPr>
                <w:rFonts w:asciiTheme="minorHAnsi" w:hAnsiTheme="minorHAnsi" w:cstheme="minorHAnsi"/>
                <w:sz w:val="24"/>
              </w:rPr>
              <w:t>Nunca manipular solo, elementos de más de 25 Kg.</w:t>
            </w:r>
          </w:p>
          <w:p w14:paraId="6D15400F" w14:textId="77777777" w:rsidR="00EA2B49" w:rsidRPr="00A77460" w:rsidRDefault="00EA2B49">
            <w:pPr>
              <w:pStyle w:val="TableParagraph"/>
              <w:numPr>
                <w:ilvl w:val="0"/>
                <w:numId w:val="55"/>
              </w:numPr>
              <w:tabs>
                <w:tab w:val="left" w:pos="281"/>
              </w:tabs>
              <w:ind w:left="280" w:right="87"/>
              <w:jc w:val="both"/>
              <w:rPr>
                <w:rFonts w:asciiTheme="minorHAnsi" w:hAnsiTheme="minorHAnsi" w:cstheme="minorHAnsi"/>
                <w:sz w:val="24"/>
              </w:rPr>
            </w:pPr>
            <w:r w:rsidRPr="00A77460">
              <w:rPr>
                <w:rFonts w:asciiTheme="minorHAnsi" w:hAnsiTheme="minorHAnsi" w:cstheme="minorHAnsi"/>
                <w:sz w:val="24"/>
              </w:rPr>
              <w:t xml:space="preserve">Si es necesario se deberá complementar los métodos manuales de trabajo con el uso de elementos </w:t>
            </w:r>
            <w:r w:rsidRPr="00A77460">
              <w:rPr>
                <w:rFonts w:asciiTheme="minorHAnsi" w:hAnsiTheme="minorHAnsi" w:cstheme="minorHAnsi"/>
                <w:spacing w:val="-2"/>
                <w:sz w:val="24"/>
              </w:rPr>
              <w:t>auxiliares.</w:t>
            </w:r>
          </w:p>
          <w:p w14:paraId="63477F0D" w14:textId="77777777" w:rsidR="00EA2B49" w:rsidRPr="00A77460" w:rsidRDefault="00EA2B49">
            <w:pPr>
              <w:pStyle w:val="TableParagraph"/>
              <w:numPr>
                <w:ilvl w:val="0"/>
                <w:numId w:val="55"/>
              </w:numPr>
              <w:tabs>
                <w:tab w:val="left" w:pos="281"/>
              </w:tabs>
              <w:ind w:left="280" w:right="87"/>
              <w:jc w:val="both"/>
              <w:rPr>
                <w:rFonts w:asciiTheme="minorHAnsi" w:hAnsiTheme="minorHAnsi" w:cstheme="minorHAnsi"/>
                <w:sz w:val="24"/>
              </w:rPr>
            </w:pPr>
            <w:r w:rsidRPr="00A77460">
              <w:rPr>
                <w:rFonts w:asciiTheme="minorHAnsi" w:hAnsiTheme="minorHAnsi" w:cstheme="minorHAnsi"/>
                <w:sz w:val="24"/>
              </w:rPr>
              <w:t>Se deberá utilizar los equipos de protección personal que la situación amerite (guantes, calzado de seguridad, y otros).</w:t>
            </w:r>
          </w:p>
        </w:tc>
      </w:tr>
      <w:tr w:rsidR="00EA2B49" w:rsidRPr="00A77460" w14:paraId="5BC2E87D" w14:textId="77777777" w:rsidTr="00A77460">
        <w:trPr>
          <w:gridAfter w:val="1"/>
          <w:wAfter w:w="32" w:type="dxa"/>
          <w:trHeight w:val="2387"/>
        </w:trPr>
        <w:tc>
          <w:tcPr>
            <w:tcW w:w="3293" w:type="dxa"/>
            <w:gridSpan w:val="3"/>
          </w:tcPr>
          <w:p w14:paraId="209EA2BE" w14:textId="77777777" w:rsidR="00EA2B49" w:rsidRPr="00A77460" w:rsidRDefault="00EA2B49" w:rsidP="00204103">
            <w:pPr>
              <w:pStyle w:val="TableParagraph"/>
              <w:spacing w:line="552" w:lineRule="auto"/>
              <w:ind w:left="112" w:right="662"/>
              <w:rPr>
                <w:rFonts w:asciiTheme="minorHAnsi" w:hAnsiTheme="minorHAnsi" w:cstheme="minorHAnsi"/>
                <w:b/>
                <w:sz w:val="24"/>
              </w:rPr>
            </w:pPr>
            <w:r w:rsidRPr="00A77460">
              <w:rPr>
                <w:rFonts w:asciiTheme="minorHAnsi" w:hAnsiTheme="minorHAnsi" w:cstheme="minorHAnsi"/>
                <w:b/>
                <w:sz w:val="24"/>
              </w:rPr>
              <w:t>Exposición</w:t>
            </w:r>
            <w:r w:rsidRPr="00A77460">
              <w:rPr>
                <w:rFonts w:asciiTheme="minorHAnsi" w:hAnsiTheme="minorHAnsi" w:cstheme="minorHAnsi"/>
                <w:b/>
                <w:spacing w:val="-12"/>
                <w:sz w:val="24"/>
              </w:rPr>
              <w:t xml:space="preserve"> </w:t>
            </w:r>
            <w:r w:rsidRPr="00A77460">
              <w:rPr>
                <w:rFonts w:asciiTheme="minorHAnsi" w:hAnsiTheme="minorHAnsi" w:cstheme="minorHAnsi"/>
                <w:b/>
                <w:sz w:val="24"/>
              </w:rPr>
              <w:t>a</w:t>
            </w:r>
            <w:r w:rsidRPr="00A77460">
              <w:rPr>
                <w:rFonts w:asciiTheme="minorHAnsi" w:hAnsiTheme="minorHAnsi" w:cstheme="minorHAnsi"/>
                <w:b/>
                <w:spacing w:val="-12"/>
                <w:sz w:val="24"/>
              </w:rPr>
              <w:t xml:space="preserve"> </w:t>
            </w:r>
            <w:r w:rsidRPr="00A77460">
              <w:rPr>
                <w:rFonts w:asciiTheme="minorHAnsi" w:hAnsiTheme="minorHAnsi" w:cstheme="minorHAnsi"/>
                <w:b/>
                <w:sz w:val="24"/>
              </w:rPr>
              <w:t>rayos</w:t>
            </w:r>
            <w:r w:rsidRPr="00A77460">
              <w:rPr>
                <w:rFonts w:asciiTheme="minorHAnsi" w:hAnsiTheme="minorHAnsi" w:cstheme="minorHAnsi"/>
                <w:b/>
                <w:spacing w:val="-12"/>
                <w:sz w:val="24"/>
              </w:rPr>
              <w:t xml:space="preserve"> </w:t>
            </w:r>
            <w:r w:rsidRPr="00A77460">
              <w:rPr>
                <w:rFonts w:asciiTheme="minorHAnsi" w:hAnsiTheme="minorHAnsi" w:cstheme="minorHAnsi"/>
                <w:b/>
                <w:sz w:val="24"/>
              </w:rPr>
              <w:t>UV Ej.: Traslados de materiales u otros.</w:t>
            </w:r>
          </w:p>
        </w:tc>
        <w:tc>
          <w:tcPr>
            <w:tcW w:w="2913" w:type="dxa"/>
          </w:tcPr>
          <w:p w14:paraId="00D61A22" w14:textId="77777777" w:rsidR="00EA2B49" w:rsidRPr="00A77460" w:rsidRDefault="00EA2B49">
            <w:pPr>
              <w:pStyle w:val="TableParagraph"/>
              <w:numPr>
                <w:ilvl w:val="0"/>
                <w:numId w:val="54"/>
              </w:numPr>
              <w:tabs>
                <w:tab w:val="left" w:pos="284"/>
              </w:tabs>
              <w:spacing w:before="6" w:line="289" w:lineRule="exact"/>
              <w:ind w:hanging="172"/>
              <w:rPr>
                <w:rFonts w:asciiTheme="minorHAnsi" w:hAnsiTheme="minorHAnsi" w:cstheme="minorHAnsi"/>
                <w:sz w:val="24"/>
              </w:rPr>
            </w:pPr>
            <w:r w:rsidRPr="00A77460">
              <w:rPr>
                <w:rFonts w:asciiTheme="minorHAnsi" w:hAnsiTheme="minorHAnsi" w:cstheme="minorHAnsi"/>
                <w:sz w:val="24"/>
              </w:rPr>
              <w:t>Quemaduras</w:t>
            </w:r>
            <w:r w:rsidRPr="00A77460">
              <w:rPr>
                <w:rFonts w:asciiTheme="minorHAnsi" w:hAnsiTheme="minorHAnsi" w:cstheme="minorHAnsi"/>
                <w:spacing w:val="-3"/>
                <w:sz w:val="24"/>
              </w:rPr>
              <w:t xml:space="preserve"> </w:t>
            </w:r>
            <w:r w:rsidRPr="00A77460">
              <w:rPr>
                <w:rFonts w:asciiTheme="minorHAnsi" w:hAnsiTheme="minorHAnsi" w:cstheme="minorHAnsi"/>
                <w:spacing w:val="-2"/>
                <w:sz w:val="24"/>
              </w:rPr>
              <w:t>solares</w:t>
            </w:r>
          </w:p>
          <w:p w14:paraId="30B54C4A" w14:textId="77777777" w:rsidR="00EA2B49" w:rsidRPr="00A77460" w:rsidRDefault="00EA2B49">
            <w:pPr>
              <w:pStyle w:val="TableParagraph"/>
              <w:numPr>
                <w:ilvl w:val="0"/>
                <w:numId w:val="54"/>
              </w:numPr>
              <w:tabs>
                <w:tab w:val="left" w:pos="284"/>
              </w:tabs>
              <w:spacing w:line="289" w:lineRule="exact"/>
              <w:ind w:hanging="172"/>
              <w:rPr>
                <w:rFonts w:asciiTheme="minorHAnsi" w:hAnsiTheme="minorHAnsi" w:cstheme="minorHAnsi"/>
                <w:sz w:val="24"/>
              </w:rPr>
            </w:pPr>
            <w:r w:rsidRPr="00A77460">
              <w:rPr>
                <w:rFonts w:asciiTheme="minorHAnsi" w:hAnsiTheme="minorHAnsi" w:cstheme="minorHAnsi"/>
                <w:sz w:val="24"/>
              </w:rPr>
              <w:t>Queratitis</w:t>
            </w:r>
            <w:r w:rsidRPr="00A77460">
              <w:rPr>
                <w:rFonts w:asciiTheme="minorHAnsi" w:hAnsiTheme="minorHAnsi" w:cstheme="minorHAnsi"/>
                <w:spacing w:val="-3"/>
                <w:sz w:val="24"/>
              </w:rPr>
              <w:t xml:space="preserve"> </w:t>
            </w:r>
            <w:r w:rsidRPr="00A77460">
              <w:rPr>
                <w:rFonts w:asciiTheme="minorHAnsi" w:hAnsiTheme="minorHAnsi" w:cstheme="minorHAnsi"/>
                <w:spacing w:val="-2"/>
                <w:sz w:val="24"/>
              </w:rPr>
              <w:t>actínica</w:t>
            </w:r>
          </w:p>
          <w:p w14:paraId="363C86BB" w14:textId="77777777" w:rsidR="00EA2B49" w:rsidRPr="00A77460" w:rsidRDefault="00EA2B49">
            <w:pPr>
              <w:pStyle w:val="TableParagraph"/>
              <w:numPr>
                <w:ilvl w:val="0"/>
                <w:numId w:val="54"/>
              </w:numPr>
              <w:tabs>
                <w:tab w:val="left" w:pos="284"/>
              </w:tabs>
              <w:ind w:right="1007"/>
              <w:rPr>
                <w:rFonts w:asciiTheme="minorHAnsi" w:hAnsiTheme="minorHAnsi" w:cstheme="minorHAnsi"/>
                <w:sz w:val="24"/>
              </w:rPr>
            </w:pPr>
            <w:r w:rsidRPr="00A77460">
              <w:rPr>
                <w:rFonts w:asciiTheme="minorHAnsi" w:hAnsiTheme="minorHAnsi" w:cstheme="minorHAnsi"/>
                <w:sz w:val="24"/>
              </w:rPr>
              <w:t>Alteraciones</w:t>
            </w:r>
            <w:r w:rsidRPr="00A77460">
              <w:rPr>
                <w:rFonts w:asciiTheme="minorHAnsi" w:hAnsiTheme="minorHAnsi" w:cstheme="minorHAnsi"/>
                <w:spacing w:val="-14"/>
                <w:sz w:val="24"/>
              </w:rPr>
              <w:t xml:space="preserve"> </w:t>
            </w:r>
            <w:r w:rsidRPr="00A77460">
              <w:rPr>
                <w:rFonts w:asciiTheme="minorHAnsi" w:hAnsiTheme="minorHAnsi" w:cstheme="minorHAnsi"/>
                <w:sz w:val="24"/>
              </w:rPr>
              <w:t>de</w:t>
            </w:r>
            <w:r w:rsidRPr="00A77460">
              <w:rPr>
                <w:rFonts w:asciiTheme="minorHAnsi" w:hAnsiTheme="minorHAnsi" w:cstheme="minorHAnsi"/>
                <w:spacing w:val="-11"/>
                <w:sz w:val="24"/>
              </w:rPr>
              <w:t xml:space="preserve"> </w:t>
            </w:r>
            <w:r w:rsidRPr="00A77460">
              <w:rPr>
                <w:rFonts w:asciiTheme="minorHAnsi" w:hAnsiTheme="minorHAnsi" w:cstheme="minorHAnsi"/>
                <w:sz w:val="24"/>
              </w:rPr>
              <w:t>la respuesta</w:t>
            </w:r>
            <w:r w:rsidRPr="00A77460">
              <w:rPr>
                <w:rFonts w:asciiTheme="minorHAnsi" w:hAnsiTheme="minorHAnsi" w:cstheme="minorHAnsi"/>
                <w:spacing w:val="-14"/>
                <w:sz w:val="24"/>
              </w:rPr>
              <w:t xml:space="preserve"> </w:t>
            </w:r>
            <w:r w:rsidRPr="00A77460">
              <w:rPr>
                <w:rFonts w:asciiTheme="minorHAnsi" w:hAnsiTheme="minorHAnsi" w:cstheme="minorHAnsi"/>
                <w:sz w:val="24"/>
              </w:rPr>
              <w:t>inmune</w:t>
            </w:r>
          </w:p>
          <w:p w14:paraId="4B097CBA" w14:textId="77777777" w:rsidR="00EA2B49" w:rsidRPr="00A77460" w:rsidRDefault="00EA2B49">
            <w:pPr>
              <w:pStyle w:val="TableParagraph"/>
              <w:numPr>
                <w:ilvl w:val="0"/>
                <w:numId w:val="54"/>
              </w:numPr>
              <w:tabs>
                <w:tab w:val="left" w:pos="284"/>
              </w:tabs>
              <w:spacing w:before="7" w:line="289" w:lineRule="exact"/>
              <w:ind w:hanging="172"/>
              <w:rPr>
                <w:rFonts w:asciiTheme="minorHAnsi" w:hAnsiTheme="minorHAnsi" w:cstheme="minorHAnsi"/>
                <w:sz w:val="24"/>
              </w:rPr>
            </w:pPr>
            <w:r w:rsidRPr="00A77460">
              <w:rPr>
                <w:rFonts w:asciiTheme="minorHAnsi" w:hAnsiTheme="minorHAnsi" w:cstheme="minorHAnsi"/>
                <w:sz w:val="24"/>
              </w:rPr>
              <w:t xml:space="preserve">Foto </w:t>
            </w:r>
            <w:r w:rsidRPr="00A77460">
              <w:rPr>
                <w:rFonts w:asciiTheme="minorHAnsi" w:hAnsiTheme="minorHAnsi" w:cstheme="minorHAnsi"/>
                <w:spacing w:val="-2"/>
                <w:sz w:val="24"/>
              </w:rPr>
              <w:t>envejecimiento</w:t>
            </w:r>
          </w:p>
          <w:p w14:paraId="4602C3FC" w14:textId="77777777" w:rsidR="00EA2B49" w:rsidRPr="00A77460" w:rsidRDefault="00EA2B49">
            <w:pPr>
              <w:pStyle w:val="TableParagraph"/>
              <w:numPr>
                <w:ilvl w:val="0"/>
                <w:numId w:val="54"/>
              </w:numPr>
              <w:tabs>
                <w:tab w:val="left" w:pos="284"/>
              </w:tabs>
              <w:spacing w:line="289" w:lineRule="exact"/>
              <w:ind w:hanging="172"/>
              <w:rPr>
                <w:rFonts w:asciiTheme="minorHAnsi" w:hAnsiTheme="minorHAnsi" w:cstheme="minorHAnsi"/>
                <w:sz w:val="24"/>
              </w:rPr>
            </w:pPr>
            <w:r w:rsidRPr="00A77460">
              <w:rPr>
                <w:rFonts w:asciiTheme="minorHAnsi" w:hAnsiTheme="minorHAnsi" w:cstheme="minorHAnsi"/>
                <w:sz w:val="24"/>
              </w:rPr>
              <w:t>Tumores</w:t>
            </w:r>
            <w:r w:rsidRPr="00A77460">
              <w:rPr>
                <w:rFonts w:asciiTheme="minorHAnsi" w:hAnsiTheme="minorHAnsi" w:cstheme="minorHAnsi"/>
                <w:spacing w:val="-9"/>
                <w:sz w:val="24"/>
              </w:rPr>
              <w:t xml:space="preserve"> </w:t>
            </w:r>
            <w:r w:rsidRPr="00A77460">
              <w:rPr>
                <w:rFonts w:asciiTheme="minorHAnsi" w:hAnsiTheme="minorHAnsi" w:cstheme="minorHAnsi"/>
                <w:sz w:val="24"/>
              </w:rPr>
              <w:t>malignos</w:t>
            </w:r>
            <w:r w:rsidRPr="00A77460">
              <w:rPr>
                <w:rFonts w:asciiTheme="minorHAnsi" w:hAnsiTheme="minorHAnsi" w:cstheme="minorHAnsi"/>
                <w:spacing w:val="-1"/>
                <w:sz w:val="24"/>
              </w:rPr>
              <w:t xml:space="preserve"> </w:t>
            </w:r>
            <w:r w:rsidRPr="00A77460">
              <w:rPr>
                <w:rFonts w:asciiTheme="minorHAnsi" w:hAnsiTheme="minorHAnsi" w:cstheme="minorHAnsi"/>
                <w:sz w:val="24"/>
              </w:rPr>
              <w:t>de</w:t>
            </w:r>
            <w:r w:rsidRPr="00A77460">
              <w:rPr>
                <w:rFonts w:asciiTheme="minorHAnsi" w:hAnsiTheme="minorHAnsi" w:cstheme="minorHAnsi"/>
                <w:spacing w:val="-3"/>
                <w:sz w:val="24"/>
              </w:rPr>
              <w:t xml:space="preserve"> </w:t>
            </w:r>
            <w:r w:rsidRPr="00A77460">
              <w:rPr>
                <w:rFonts w:asciiTheme="minorHAnsi" w:hAnsiTheme="minorHAnsi" w:cstheme="minorHAnsi"/>
                <w:spacing w:val="-4"/>
                <w:sz w:val="24"/>
              </w:rPr>
              <w:t>piel</w:t>
            </w:r>
          </w:p>
          <w:p w14:paraId="73258145" w14:textId="77777777" w:rsidR="00EA2B49" w:rsidRPr="00A77460" w:rsidRDefault="00EA2B49">
            <w:pPr>
              <w:pStyle w:val="TableParagraph"/>
              <w:numPr>
                <w:ilvl w:val="0"/>
                <w:numId w:val="54"/>
              </w:numPr>
              <w:tabs>
                <w:tab w:val="left" w:pos="284"/>
              </w:tabs>
              <w:ind w:hanging="172"/>
              <w:rPr>
                <w:rFonts w:asciiTheme="minorHAnsi" w:hAnsiTheme="minorHAnsi" w:cstheme="minorHAnsi"/>
                <w:sz w:val="24"/>
              </w:rPr>
            </w:pPr>
            <w:r w:rsidRPr="00A77460">
              <w:rPr>
                <w:rFonts w:asciiTheme="minorHAnsi" w:hAnsiTheme="minorHAnsi" w:cstheme="minorHAnsi"/>
                <w:sz w:val="24"/>
              </w:rPr>
              <w:t>Cataratas</w:t>
            </w:r>
            <w:r w:rsidRPr="00A77460">
              <w:rPr>
                <w:rFonts w:asciiTheme="minorHAnsi" w:hAnsiTheme="minorHAnsi" w:cstheme="minorHAnsi"/>
                <w:spacing w:val="-5"/>
                <w:sz w:val="24"/>
              </w:rPr>
              <w:t xml:space="preserve"> </w:t>
            </w:r>
            <w:r w:rsidRPr="00A77460">
              <w:rPr>
                <w:rFonts w:asciiTheme="minorHAnsi" w:hAnsiTheme="minorHAnsi" w:cstheme="minorHAnsi"/>
                <w:sz w:val="24"/>
              </w:rPr>
              <w:t>a</w:t>
            </w:r>
            <w:r w:rsidRPr="00A77460">
              <w:rPr>
                <w:rFonts w:asciiTheme="minorHAnsi" w:hAnsiTheme="minorHAnsi" w:cstheme="minorHAnsi"/>
                <w:spacing w:val="-4"/>
                <w:sz w:val="24"/>
              </w:rPr>
              <w:t xml:space="preserve"> </w:t>
            </w:r>
            <w:r w:rsidRPr="00A77460">
              <w:rPr>
                <w:rFonts w:asciiTheme="minorHAnsi" w:hAnsiTheme="minorHAnsi" w:cstheme="minorHAnsi"/>
                <w:sz w:val="24"/>
              </w:rPr>
              <w:t>nivel</w:t>
            </w:r>
            <w:r w:rsidRPr="00A77460">
              <w:rPr>
                <w:rFonts w:asciiTheme="minorHAnsi" w:hAnsiTheme="minorHAnsi" w:cstheme="minorHAnsi"/>
                <w:spacing w:val="-1"/>
                <w:sz w:val="24"/>
              </w:rPr>
              <w:t xml:space="preserve"> </w:t>
            </w:r>
            <w:r w:rsidRPr="00A77460">
              <w:rPr>
                <w:rFonts w:asciiTheme="minorHAnsi" w:hAnsiTheme="minorHAnsi" w:cstheme="minorHAnsi"/>
                <w:spacing w:val="-2"/>
                <w:sz w:val="24"/>
              </w:rPr>
              <w:t>ocular</w:t>
            </w:r>
          </w:p>
        </w:tc>
        <w:tc>
          <w:tcPr>
            <w:tcW w:w="4113" w:type="dxa"/>
            <w:gridSpan w:val="2"/>
          </w:tcPr>
          <w:p w14:paraId="00DD3566" w14:textId="77777777" w:rsidR="00EA2B49" w:rsidRPr="00A77460" w:rsidRDefault="00EA2B49">
            <w:pPr>
              <w:pStyle w:val="TableParagraph"/>
              <w:numPr>
                <w:ilvl w:val="0"/>
                <w:numId w:val="53"/>
              </w:numPr>
              <w:tabs>
                <w:tab w:val="left" w:pos="281"/>
              </w:tabs>
              <w:spacing w:before="6" w:line="289" w:lineRule="exact"/>
              <w:rPr>
                <w:rFonts w:asciiTheme="minorHAnsi" w:hAnsiTheme="minorHAnsi" w:cstheme="minorHAnsi"/>
                <w:sz w:val="24"/>
              </w:rPr>
            </w:pPr>
            <w:r w:rsidRPr="00A77460">
              <w:rPr>
                <w:rFonts w:asciiTheme="minorHAnsi" w:hAnsiTheme="minorHAnsi" w:cstheme="minorHAnsi"/>
                <w:sz w:val="24"/>
              </w:rPr>
              <w:t>Utilizar</w:t>
            </w:r>
            <w:r w:rsidRPr="00A77460">
              <w:rPr>
                <w:rFonts w:asciiTheme="minorHAnsi" w:hAnsiTheme="minorHAnsi" w:cstheme="minorHAnsi"/>
                <w:spacing w:val="-5"/>
                <w:sz w:val="24"/>
              </w:rPr>
              <w:t xml:space="preserve"> </w:t>
            </w:r>
            <w:r w:rsidRPr="00A77460">
              <w:rPr>
                <w:rFonts w:asciiTheme="minorHAnsi" w:hAnsiTheme="minorHAnsi" w:cstheme="minorHAnsi"/>
                <w:spacing w:val="-2"/>
                <w:sz w:val="24"/>
              </w:rPr>
              <w:t>bloqueador</w:t>
            </w:r>
          </w:p>
          <w:p w14:paraId="41562AF3" w14:textId="77777777" w:rsidR="00EA2B49" w:rsidRPr="00A77460" w:rsidRDefault="00EA2B49">
            <w:pPr>
              <w:pStyle w:val="TableParagraph"/>
              <w:numPr>
                <w:ilvl w:val="0"/>
                <w:numId w:val="53"/>
              </w:numPr>
              <w:tabs>
                <w:tab w:val="left" w:pos="281"/>
              </w:tabs>
              <w:spacing w:line="289" w:lineRule="exact"/>
              <w:rPr>
                <w:rFonts w:asciiTheme="minorHAnsi" w:hAnsiTheme="minorHAnsi" w:cstheme="minorHAnsi"/>
                <w:sz w:val="24"/>
              </w:rPr>
            </w:pPr>
            <w:r w:rsidRPr="00A77460">
              <w:rPr>
                <w:rFonts w:asciiTheme="minorHAnsi" w:hAnsiTheme="minorHAnsi" w:cstheme="minorHAnsi"/>
                <w:sz w:val="24"/>
              </w:rPr>
              <w:t>Gorro</w:t>
            </w:r>
            <w:r w:rsidRPr="00A77460">
              <w:rPr>
                <w:rFonts w:asciiTheme="minorHAnsi" w:hAnsiTheme="minorHAnsi" w:cstheme="minorHAnsi"/>
                <w:spacing w:val="-2"/>
                <w:sz w:val="24"/>
              </w:rPr>
              <w:t xml:space="preserve"> legionario</w:t>
            </w:r>
          </w:p>
          <w:p w14:paraId="21BA7C27" w14:textId="77777777" w:rsidR="00EA2B49" w:rsidRPr="00A77460" w:rsidRDefault="00EA2B49">
            <w:pPr>
              <w:pStyle w:val="TableParagraph"/>
              <w:numPr>
                <w:ilvl w:val="0"/>
                <w:numId w:val="53"/>
              </w:numPr>
              <w:tabs>
                <w:tab w:val="left" w:pos="281"/>
              </w:tabs>
              <w:rPr>
                <w:rFonts w:asciiTheme="minorHAnsi" w:hAnsiTheme="minorHAnsi" w:cstheme="minorHAnsi"/>
                <w:sz w:val="24"/>
              </w:rPr>
            </w:pPr>
            <w:r w:rsidRPr="00A77460">
              <w:rPr>
                <w:rFonts w:asciiTheme="minorHAnsi" w:hAnsiTheme="minorHAnsi" w:cstheme="minorHAnsi"/>
                <w:sz w:val="24"/>
              </w:rPr>
              <w:t>Beber</w:t>
            </w:r>
            <w:r w:rsidRPr="00A77460">
              <w:rPr>
                <w:rFonts w:asciiTheme="minorHAnsi" w:hAnsiTheme="minorHAnsi" w:cstheme="minorHAnsi"/>
                <w:spacing w:val="-6"/>
                <w:sz w:val="24"/>
              </w:rPr>
              <w:t xml:space="preserve"> </w:t>
            </w:r>
            <w:r w:rsidRPr="00A77460">
              <w:rPr>
                <w:rFonts w:asciiTheme="minorHAnsi" w:hAnsiTheme="minorHAnsi" w:cstheme="minorHAnsi"/>
                <w:sz w:val="24"/>
              </w:rPr>
              <w:t>abundante</w:t>
            </w:r>
            <w:r w:rsidRPr="00A77460">
              <w:rPr>
                <w:rFonts w:asciiTheme="minorHAnsi" w:hAnsiTheme="minorHAnsi" w:cstheme="minorHAnsi"/>
                <w:spacing w:val="-5"/>
                <w:sz w:val="24"/>
              </w:rPr>
              <w:t xml:space="preserve"> </w:t>
            </w:r>
            <w:r w:rsidRPr="00A77460">
              <w:rPr>
                <w:rFonts w:asciiTheme="minorHAnsi" w:hAnsiTheme="minorHAnsi" w:cstheme="minorHAnsi"/>
                <w:spacing w:val="-4"/>
                <w:sz w:val="24"/>
              </w:rPr>
              <w:t>agua</w:t>
            </w:r>
          </w:p>
          <w:p w14:paraId="0A39BB3D" w14:textId="77777777" w:rsidR="00EA2B49" w:rsidRPr="00A77460" w:rsidRDefault="00EA2B49">
            <w:pPr>
              <w:pStyle w:val="TableParagraph"/>
              <w:numPr>
                <w:ilvl w:val="0"/>
                <w:numId w:val="53"/>
              </w:numPr>
              <w:tabs>
                <w:tab w:val="left" w:pos="281"/>
              </w:tabs>
              <w:rPr>
                <w:rFonts w:asciiTheme="minorHAnsi" w:hAnsiTheme="minorHAnsi" w:cstheme="minorHAnsi"/>
                <w:sz w:val="24"/>
              </w:rPr>
            </w:pPr>
            <w:r w:rsidRPr="00A77460">
              <w:rPr>
                <w:rFonts w:asciiTheme="minorHAnsi" w:hAnsiTheme="minorHAnsi" w:cstheme="minorHAnsi"/>
                <w:sz w:val="24"/>
              </w:rPr>
              <w:t>Utilizar</w:t>
            </w:r>
            <w:r w:rsidRPr="00A77460">
              <w:rPr>
                <w:rFonts w:asciiTheme="minorHAnsi" w:hAnsiTheme="minorHAnsi" w:cstheme="minorHAnsi"/>
                <w:spacing w:val="-5"/>
                <w:sz w:val="24"/>
              </w:rPr>
              <w:t xml:space="preserve"> </w:t>
            </w:r>
            <w:r w:rsidRPr="00A77460">
              <w:rPr>
                <w:rFonts w:asciiTheme="minorHAnsi" w:hAnsiTheme="minorHAnsi" w:cstheme="minorHAnsi"/>
                <w:sz w:val="24"/>
              </w:rPr>
              <w:t>antiparras</w:t>
            </w:r>
            <w:r w:rsidRPr="00A77460">
              <w:rPr>
                <w:rFonts w:asciiTheme="minorHAnsi" w:hAnsiTheme="minorHAnsi" w:cstheme="minorHAnsi"/>
                <w:spacing w:val="-3"/>
                <w:sz w:val="24"/>
              </w:rPr>
              <w:t xml:space="preserve"> </w:t>
            </w:r>
            <w:r w:rsidRPr="00A77460">
              <w:rPr>
                <w:rFonts w:asciiTheme="minorHAnsi" w:hAnsiTheme="minorHAnsi" w:cstheme="minorHAnsi"/>
                <w:sz w:val="24"/>
              </w:rPr>
              <w:t>con</w:t>
            </w:r>
            <w:r w:rsidRPr="00A77460">
              <w:rPr>
                <w:rFonts w:asciiTheme="minorHAnsi" w:hAnsiTheme="minorHAnsi" w:cstheme="minorHAnsi"/>
                <w:spacing w:val="-4"/>
                <w:sz w:val="24"/>
              </w:rPr>
              <w:t xml:space="preserve"> </w:t>
            </w:r>
            <w:r w:rsidRPr="00A77460">
              <w:rPr>
                <w:rFonts w:asciiTheme="minorHAnsi" w:hAnsiTheme="minorHAnsi" w:cstheme="minorHAnsi"/>
                <w:sz w:val="24"/>
              </w:rPr>
              <w:t xml:space="preserve">filtro </w:t>
            </w:r>
            <w:r w:rsidRPr="00A77460">
              <w:rPr>
                <w:rFonts w:asciiTheme="minorHAnsi" w:hAnsiTheme="minorHAnsi" w:cstheme="minorHAnsi"/>
                <w:spacing w:val="-5"/>
                <w:sz w:val="24"/>
              </w:rPr>
              <w:t>UV</w:t>
            </w:r>
          </w:p>
          <w:p w14:paraId="63D0C92E" w14:textId="77777777" w:rsidR="00EA2B49" w:rsidRPr="00A77460" w:rsidRDefault="00EA2B49">
            <w:pPr>
              <w:pStyle w:val="TableParagraph"/>
              <w:numPr>
                <w:ilvl w:val="0"/>
                <w:numId w:val="53"/>
              </w:numPr>
              <w:tabs>
                <w:tab w:val="left" w:pos="281"/>
              </w:tabs>
              <w:rPr>
                <w:rFonts w:asciiTheme="minorHAnsi" w:hAnsiTheme="minorHAnsi" w:cstheme="minorHAnsi"/>
                <w:sz w:val="24"/>
              </w:rPr>
            </w:pPr>
            <w:r w:rsidRPr="00A77460">
              <w:rPr>
                <w:rFonts w:asciiTheme="minorHAnsi" w:hAnsiTheme="minorHAnsi" w:cstheme="minorHAnsi"/>
                <w:sz w:val="24"/>
              </w:rPr>
              <w:t>Utilizar</w:t>
            </w:r>
            <w:r w:rsidRPr="00A77460">
              <w:rPr>
                <w:rFonts w:asciiTheme="minorHAnsi" w:hAnsiTheme="minorHAnsi" w:cstheme="minorHAnsi"/>
                <w:spacing w:val="-5"/>
                <w:sz w:val="24"/>
              </w:rPr>
              <w:t xml:space="preserve"> </w:t>
            </w:r>
            <w:r w:rsidRPr="00A77460">
              <w:rPr>
                <w:rFonts w:asciiTheme="minorHAnsi" w:hAnsiTheme="minorHAnsi" w:cstheme="minorHAnsi"/>
                <w:sz w:val="24"/>
              </w:rPr>
              <w:t>ropa</w:t>
            </w:r>
            <w:r w:rsidRPr="00A77460">
              <w:rPr>
                <w:rFonts w:asciiTheme="minorHAnsi" w:hAnsiTheme="minorHAnsi" w:cstheme="minorHAnsi"/>
                <w:spacing w:val="-3"/>
                <w:sz w:val="24"/>
              </w:rPr>
              <w:t xml:space="preserve"> </w:t>
            </w:r>
            <w:r w:rsidRPr="00A77460">
              <w:rPr>
                <w:rFonts w:asciiTheme="minorHAnsi" w:hAnsiTheme="minorHAnsi" w:cstheme="minorHAnsi"/>
                <w:sz w:val="24"/>
              </w:rPr>
              <w:t>delgada de</w:t>
            </w:r>
            <w:r w:rsidRPr="00A77460">
              <w:rPr>
                <w:rFonts w:asciiTheme="minorHAnsi" w:hAnsiTheme="minorHAnsi" w:cstheme="minorHAnsi"/>
                <w:spacing w:val="-7"/>
                <w:sz w:val="24"/>
              </w:rPr>
              <w:t xml:space="preserve"> </w:t>
            </w:r>
            <w:r w:rsidRPr="00A77460">
              <w:rPr>
                <w:rFonts w:asciiTheme="minorHAnsi" w:hAnsiTheme="minorHAnsi" w:cstheme="minorHAnsi"/>
                <w:sz w:val="24"/>
              </w:rPr>
              <w:t>manga</w:t>
            </w:r>
            <w:r w:rsidRPr="00A77460">
              <w:rPr>
                <w:rFonts w:asciiTheme="minorHAnsi" w:hAnsiTheme="minorHAnsi" w:cstheme="minorHAnsi"/>
                <w:spacing w:val="1"/>
                <w:sz w:val="24"/>
              </w:rPr>
              <w:t xml:space="preserve"> </w:t>
            </w:r>
            <w:r w:rsidRPr="00A77460">
              <w:rPr>
                <w:rFonts w:asciiTheme="minorHAnsi" w:hAnsiTheme="minorHAnsi" w:cstheme="minorHAnsi"/>
                <w:spacing w:val="-2"/>
                <w:sz w:val="24"/>
              </w:rPr>
              <w:t>larga</w:t>
            </w:r>
          </w:p>
        </w:tc>
      </w:tr>
      <w:tr w:rsidR="00EA2B49" w:rsidRPr="00A77460" w14:paraId="762E2EBC" w14:textId="77777777" w:rsidTr="004B505F">
        <w:trPr>
          <w:gridAfter w:val="1"/>
          <w:wAfter w:w="32" w:type="dxa"/>
          <w:trHeight w:val="2967"/>
        </w:trPr>
        <w:tc>
          <w:tcPr>
            <w:tcW w:w="3293" w:type="dxa"/>
            <w:gridSpan w:val="3"/>
          </w:tcPr>
          <w:p w14:paraId="5F5DEA23" w14:textId="77777777" w:rsidR="00EA2B49" w:rsidRPr="00A77460" w:rsidRDefault="00EA2B49" w:rsidP="00204103">
            <w:pPr>
              <w:pStyle w:val="TableParagraph"/>
              <w:spacing w:line="276" w:lineRule="auto"/>
              <w:ind w:left="112" w:right="190"/>
              <w:rPr>
                <w:rFonts w:asciiTheme="minorHAnsi" w:hAnsiTheme="minorHAnsi" w:cstheme="minorHAnsi"/>
                <w:b/>
                <w:sz w:val="24"/>
              </w:rPr>
            </w:pPr>
            <w:r w:rsidRPr="00A77460">
              <w:rPr>
                <w:rFonts w:asciiTheme="minorHAnsi" w:hAnsiTheme="minorHAnsi" w:cstheme="minorHAnsi"/>
                <w:b/>
                <w:sz w:val="24"/>
              </w:rPr>
              <w:t>Caídas</w:t>
            </w:r>
            <w:r w:rsidRPr="00A77460">
              <w:rPr>
                <w:rFonts w:asciiTheme="minorHAnsi" w:hAnsiTheme="minorHAnsi" w:cstheme="minorHAnsi"/>
                <w:b/>
                <w:spacing w:val="-10"/>
                <w:sz w:val="24"/>
              </w:rPr>
              <w:t xml:space="preserve"> </w:t>
            </w:r>
            <w:proofErr w:type="gramStart"/>
            <w:r w:rsidRPr="00A77460">
              <w:rPr>
                <w:rFonts w:asciiTheme="minorHAnsi" w:hAnsiTheme="minorHAnsi" w:cstheme="minorHAnsi"/>
                <w:b/>
                <w:sz w:val="24"/>
              </w:rPr>
              <w:t>del</w:t>
            </w:r>
            <w:r w:rsidRPr="00A77460">
              <w:rPr>
                <w:rFonts w:asciiTheme="minorHAnsi" w:hAnsiTheme="minorHAnsi" w:cstheme="minorHAnsi"/>
                <w:b/>
                <w:spacing w:val="-9"/>
                <w:sz w:val="24"/>
              </w:rPr>
              <w:t xml:space="preserve"> </w:t>
            </w:r>
            <w:r w:rsidRPr="00A77460">
              <w:rPr>
                <w:rFonts w:asciiTheme="minorHAnsi" w:hAnsiTheme="minorHAnsi" w:cstheme="minorHAnsi"/>
                <w:b/>
                <w:sz w:val="24"/>
              </w:rPr>
              <w:t>mismo</w:t>
            </w:r>
            <w:proofErr w:type="gramEnd"/>
            <w:r w:rsidRPr="00A77460">
              <w:rPr>
                <w:rFonts w:asciiTheme="minorHAnsi" w:hAnsiTheme="minorHAnsi" w:cstheme="minorHAnsi"/>
                <w:b/>
                <w:spacing w:val="-10"/>
                <w:sz w:val="24"/>
              </w:rPr>
              <w:t xml:space="preserve"> </w:t>
            </w:r>
            <w:r w:rsidRPr="00A77460">
              <w:rPr>
                <w:rFonts w:asciiTheme="minorHAnsi" w:hAnsiTheme="minorHAnsi" w:cstheme="minorHAnsi"/>
                <w:b/>
                <w:sz w:val="24"/>
              </w:rPr>
              <w:t>y</w:t>
            </w:r>
            <w:r w:rsidRPr="00A77460">
              <w:rPr>
                <w:rFonts w:asciiTheme="minorHAnsi" w:hAnsiTheme="minorHAnsi" w:cstheme="minorHAnsi"/>
                <w:b/>
                <w:spacing w:val="-10"/>
                <w:sz w:val="24"/>
              </w:rPr>
              <w:t xml:space="preserve"> </w:t>
            </w:r>
            <w:r w:rsidRPr="00A77460">
              <w:rPr>
                <w:rFonts w:asciiTheme="minorHAnsi" w:hAnsiTheme="minorHAnsi" w:cstheme="minorHAnsi"/>
                <w:b/>
                <w:sz w:val="24"/>
              </w:rPr>
              <w:t xml:space="preserve">distinto </w:t>
            </w:r>
            <w:r w:rsidRPr="00A77460">
              <w:rPr>
                <w:rFonts w:asciiTheme="minorHAnsi" w:hAnsiTheme="minorHAnsi" w:cstheme="minorHAnsi"/>
                <w:b/>
                <w:spacing w:val="-2"/>
                <w:sz w:val="24"/>
              </w:rPr>
              <w:t>nivel</w:t>
            </w:r>
          </w:p>
          <w:p w14:paraId="30EC1BAE" w14:textId="77777777" w:rsidR="00EA2B49" w:rsidRPr="00A77460" w:rsidRDefault="00EA2B49">
            <w:pPr>
              <w:pStyle w:val="TableParagraph"/>
              <w:numPr>
                <w:ilvl w:val="0"/>
                <w:numId w:val="52"/>
              </w:numPr>
              <w:tabs>
                <w:tab w:val="left" w:pos="283"/>
              </w:tabs>
              <w:ind w:right="844"/>
              <w:rPr>
                <w:rFonts w:asciiTheme="minorHAnsi" w:hAnsiTheme="minorHAnsi" w:cstheme="minorHAnsi"/>
                <w:sz w:val="24"/>
              </w:rPr>
            </w:pPr>
            <w:r w:rsidRPr="00A77460">
              <w:rPr>
                <w:rFonts w:asciiTheme="minorHAnsi" w:hAnsiTheme="minorHAnsi" w:cstheme="minorHAnsi"/>
                <w:sz w:val="24"/>
              </w:rPr>
              <w:t>Desde</w:t>
            </w:r>
            <w:r w:rsidRPr="00A77460">
              <w:rPr>
                <w:rFonts w:asciiTheme="minorHAnsi" w:hAnsiTheme="minorHAnsi" w:cstheme="minorHAnsi"/>
                <w:spacing w:val="-14"/>
                <w:sz w:val="24"/>
              </w:rPr>
              <w:t xml:space="preserve"> </w:t>
            </w:r>
            <w:r w:rsidRPr="00A77460">
              <w:rPr>
                <w:rFonts w:asciiTheme="minorHAnsi" w:hAnsiTheme="minorHAnsi" w:cstheme="minorHAnsi"/>
                <w:sz w:val="24"/>
              </w:rPr>
              <w:t>superficies</w:t>
            </w:r>
            <w:r w:rsidRPr="00A77460">
              <w:rPr>
                <w:rFonts w:asciiTheme="minorHAnsi" w:hAnsiTheme="minorHAnsi" w:cstheme="minorHAnsi"/>
                <w:spacing w:val="-14"/>
                <w:sz w:val="24"/>
              </w:rPr>
              <w:t xml:space="preserve"> </w:t>
            </w:r>
            <w:r w:rsidRPr="00A77460">
              <w:rPr>
                <w:rFonts w:asciiTheme="minorHAnsi" w:hAnsiTheme="minorHAnsi" w:cstheme="minorHAnsi"/>
                <w:sz w:val="24"/>
              </w:rPr>
              <w:t xml:space="preserve">de </w:t>
            </w:r>
            <w:r w:rsidRPr="00A77460">
              <w:rPr>
                <w:rFonts w:asciiTheme="minorHAnsi" w:hAnsiTheme="minorHAnsi" w:cstheme="minorHAnsi"/>
                <w:spacing w:val="-2"/>
                <w:sz w:val="24"/>
              </w:rPr>
              <w:t>trabajo</w:t>
            </w:r>
          </w:p>
          <w:p w14:paraId="1AE270BB" w14:textId="77777777" w:rsidR="00EA2B49" w:rsidRPr="00A77460" w:rsidRDefault="00EA2B49">
            <w:pPr>
              <w:pStyle w:val="TableParagraph"/>
              <w:numPr>
                <w:ilvl w:val="0"/>
                <w:numId w:val="52"/>
              </w:numPr>
              <w:tabs>
                <w:tab w:val="left" w:pos="283"/>
              </w:tabs>
              <w:spacing w:line="289" w:lineRule="exact"/>
              <w:ind w:hanging="173"/>
              <w:rPr>
                <w:rFonts w:asciiTheme="minorHAnsi" w:hAnsiTheme="minorHAnsi" w:cstheme="minorHAnsi"/>
                <w:sz w:val="24"/>
              </w:rPr>
            </w:pPr>
            <w:r w:rsidRPr="00A77460">
              <w:rPr>
                <w:rFonts w:asciiTheme="minorHAnsi" w:hAnsiTheme="minorHAnsi" w:cstheme="minorHAnsi"/>
                <w:spacing w:val="-2"/>
                <w:sz w:val="24"/>
              </w:rPr>
              <w:t>Escaleras</w:t>
            </w:r>
          </w:p>
          <w:p w14:paraId="7C0B6369" w14:textId="77777777" w:rsidR="00EA2B49" w:rsidRPr="00A77460" w:rsidRDefault="00EA2B49">
            <w:pPr>
              <w:pStyle w:val="TableParagraph"/>
              <w:numPr>
                <w:ilvl w:val="0"/>
                <w:numId w:val="52"/>
              </w:numPr>
              <w:tabs>
                <w:tab w:val="left" w:pos="283"/>
              </w:tabs>
              <w:ind w:hanging="173"/>
              <w:rPr>
                <w:rFonts w:asciiTheme="minorHAnsi" w:hAnsiTheme="minorHAnsi" w:cstheme="minorHAnsi"/>
                <w:sz w:val="24"/>
              </w:rPr>
            </w:pPr>
            <w:r w:rsidRPr="00A77460">
              <w:rPr>
                <w:rFonts w:asciiTheme="minorHAnsi" w:hAnsiTheme="minorHAnsi" w:cstheme="minorHAnsi"/>
                <w:sz w:val="24"/>
              </w:rPr>
              <w:t>Pisos</w:t>
            </w:r>
            <w:r w:rsidRPr="00A77460">
              <w:rPr>
                <w:rFonts w:asciiTheme="minorHAnsi" w:hAnsiTheme="minorHAnsi" w:cstheme="minorHAnsi"/>
                <w:spacing w:val="-1"/>
                <w:sz w:val="24"/>
              </w:rPr>
              <w:t xml:space="preserve"> </w:t>
            </w:r>
            <w:r w:rsidRPr="00A77460">
              <w:rPr>
                <w:rFonts w:asciiTheme="minorHAnsi" w:hAnsiTheme="minorHAnsi" w:cstheme="minorHAnsi"/>
                <w:sz w:val="24"/>
              </w:rPr>
              <w:t>y</w:t>
            </w:r>
            <w:r w:rsidRPr="00A77460">
              <w:rPr>
                <w:rFonts w:asciiTheme="minorHAnsi" w:hAnsiTheme="minorHAnsi" w:cstheme="minorHAnsi"/>
                <w:spacing w:val="-3"/>
                <w:sz w:val="24"/>
              </w:rPr>
              <w:t xml:space="preserve"> </w:t>
            </w:r>
            <w:r w:rsidRPr="00A77460">
              <w:rPr>
                <w:rFonts w:asciiTheme="minorHAnsi" w:hAnsiTheme="minorHAnsi" w:cstheme="minorHAnsi"/>
                <w:spacing w:val="-2"/>
                <w:sz w:val="24"/>
              </w:rPr>
              <w:t>pasillos</w:t>
            </w:r>
          </w:p>
          <w:p w14:paraId="5BF1BD29" w14:textId="77777777" w:rsidR="00EA2B49" w:rsidRPr="00A77460" w:rsidRDefault="00EA2B49" w:rsidP="00204103">
            <w:pPr>
              <w:pStyle w:val="TableParagraph"/>
              <w:rPr>
                <w:rFonts w:asciiTheme="minorHAnsi" w:hAnsiTheme="minorHAnsi" w:cstheme="minorHAnsi"/>
                <w:b/>
                <w:sz w:val="28"/>
              </w:rPr>
            </w:pPr>
          </w:p>
          <w:p w14:paraId="63F2BE36" w14:textId="77777777" w:rsidR="00EA2B49" w:rsidRPr="00A77460" w:rsidRDefault="00EA2B49" w:rsidP="00204103">
            <w:pPr>
              <w:pStyle w:val="TableParagraph"/>
              <w:spacing w:before="7"/>
              <w:rPr>
                <w:rFonts w:asciiTheme="minorHAnsi" w:hAnsiTheme="minorHAnsi" w:cstheme="minorHAnsi"/>
                <w:b/>
                <w:sz w:val="30"/>
              </w:rPr>
            </w:pPr>
          </w:p>
          <w:p w14:paraId="7278022B" w14:textId="66961B3B" w:rsidR="00EA2B49" w:rsidRPr="00A77460" w:rsidRDefault="00EA2B49" w:rsidP="00204103">
            <w:pPr>
              <w:pStyle w:val="TableParagraph"/>
              <w:spacing w:before="1"/>
              <w:ind w:left="112"/>
              <w:rPr>
                <w:rFonts w:asciiTheme="minorHAnsi" w:hAnsiTheme="minorHAnsi" w:cstheme="minorHAnsi"/>
                <w:b/>
                <w:sz w:val="24"/>
              </w:rPr>
            </w:pPr>
            <w:r w:rsidRPr="00A77460">
              <w:rPr>
                <w:rFonts w:asciiTheme="minorHAnsi" w:hAnsiTheme="minorHAnsi" w:cstheme="minorHAnsi"/>
                <w:b/>
                <w:sz w:val="24"/>
              </w:rPr>
              <w:t>Ej.:</w:t>
            </w:r>
            <w:r w:rsidRPr="00A77460">
              <w:rPr>
                <w:rFonts w:asciiTheme="minorHAnsi" w:hAnsiTheme="minorHAnsi" w:cstheme="minorHAnsi"/>
                <w:b/>
                <w:spacing w:val="-7"/>
                <w:sz w:val="24"/>
              </w:rPr>
              <w:t xml:space="preserve"> </w:t>
            </w:r>
            <w:r w:rsidRPr="00A77460">
              <w:rPr>
                <w:rFonts w:asciiTheme="minorHAnsi" w:hAnsiTheme="minorHAnsi" w:cstheme="minorHAnsi"/>
                <w:b/>
                <w:sz w:val="24"/>
              </w:rPr>
              <w:t>Trabajos</w:t>
            </w:r>
            <w:r w:rsidRPr="00A77460">
              <w:rPr>
                <w:rFonts w:asciiTheme="minorHAnsi" w:hAnsiTheme="minorHAnsi" w:cstheme="minorHAnsi"/>
                <w:b/>
                <w:spacing w:val="-3"/>
                <w:sz w:val="24"/>
              </w:rPr>
              <w:t xml:space="preserve"> </w:t>
            </w:r>
            <w:r w:rsidRPr="00A77460">
              <w:rPr>
                <w:rFonts w:asciiTheme="minorHAnsi" w:hAnsiTheme="minorHAnsi" w:cstheme="minorHAnsi"/>
                <w:b/>
                <w:sz w:val="24"/>
              </w:rPr>
              <w:t>en</w:t>
            </w:r>
            <w:r w:rsidRPr="00A77460">
              <w:rPr>
                <w:rFonts w:asciiTheme="minorHAnsi" w:hAnsiTheme="minorHAnsi" w:cstheme="minorHAnsi"/>
                <w:b/>
                <w:spacing w:val="-4"/>
                <w:sz w:val="24"/>
              </w:rPr>
              <w:t xml:space="preserve"> </w:t>
            </w:r>
            <w:r w:rsidR="004B505F">
              <w:rPr>
                <w:rFonts w:asciiTheme="minorHAnsi" w:hAnsiTheme="minorHAnsi" w:cstheme="minorHAnsi"/>
                <w:b/>
                <w:spacing w:val="-2"/>
                <w:sz w:val="24"/>
              </w:rPr>
              <w:t>construcción</w:t>
            </w:r>
          </w:p>
        </w:tc>
        <w:tc>
          <w:tcPr>
            <w:tcW w:w="2913" w:type="dxa"/>
          </w:tcPr>
          <w:p w14:paraId="00F822B0" w14:textId="77777777" w:rsidR="00EA2B49" w:rsidRPr="00A77460" w:rsidRDefault="00EA2B49">
            <w:pPr>
              <w:pStyle w:val="TableParagraph"/>
              <w:numPr>
                <w:ilvl w:val="0"/>
                <w:numId w:val="51"/>
              </w:numPr>
              <w:tabs>
                <w:tab w:val="left" w:pos="284"/>
              </w:tabs>
              <w:spacing w:before="6" w:line="289" w:lineRule="exact"/>
              <w:ind w:hanging="172"/>
              <w:rPr>
                <w:rFonts w:asciiTheme="minorHAnsi" w:hAnsiTheme="minorHAnsi" w:cstheme="minorHAnsi"/>
                <w:sz w:val="24"/>
              </w:rPr>
            </w:pPr>
            <w:r w:rsidRPr="00A77460">
              <w:rPr>
                <w:rFonts w:asciiTheme="minorHAnsi" w:hAnsiTheme="minorHAnsi" w:cstheme="minorHAnsi"/>
                <w:spacing w:val="-2"/>
                <w:sz w:val="24"/>
              </w:rPr>
              <w:t>Esguinces</w:t>
            </w:r>
          </w:p>
          <w:p w14:paraId="4A575F2D" w14:textId="77777777" w:rsidR="00EA2B49" w:rsidRPr="00A77460" w:rsidRDefault="00EA2B49">
            <w:pPr>
              <w:pStyle w:val="TableParagraph"/>
              <w:numPr>
                <w:ilvl w:val="0"/>
                <w:numId w:val="51"/>
              </w:numPr>
              <w:tabs>
                <w:tab w:val="left" w:pos="284"/>
              </w:tabs>
              <w:spacing w:line="289" w:lineRule="exact"/>
              <w:ind w:hanging="172"/>
              <w:rPr>
                <w:rFonts w:asciiTheme="minorHAnsi" w:hAnsiTheme="minorHAnsi" w:cstheme="minorHAnsi"/>
                <w:sz w:val="24"/>
              </w:rPr>
            </w:pPr>
            <w:r w:rsidRPr="00A77460">
              <w:rPr>
                <w:rFonts w:asciiTheme="minorHAnsi" w:hAnsiTheme="minorHAnsi" w:cstheme="minorHAnsi"/>
                <w:spacing w:val="-2"/>
                <w:sz w:val="24"/>
              </w:rPr>
              <w:t>Torceduras</w:t>
            </w:r>
          </w:p>
          <w:p w14:paraId="14EB25C1" w14:textId="77777777" w:rsidR="00EA2B49" w:rsidRPr="00A77460" w:rsidRDefault="00EA2B49">
            <w:pPr>
              <w:pStyle w:val="TableParagraph"/>
              <w:numPr>
                <w:ilvl w:val="0"/>
                <w:numId w:val="51"/>
              </w:numPr>
              <w:tabs>
                <w:tab w:val="left" w:pos="284"/>
              </w:tabs>
              <w:ind w:hanging="172"/>
              <w:rPr>
                <w:rFonts w:asciiTheme="minorHAnsi" w:hAnsiTheme="minorHAnsi" w:cstheme="minorHAnsi"/>
                <w:sz w:val="24"/>
              </w:rPr>
            </w:pPr>
            <w:r w:rsidRPr="00A77460">
              <w:rPr>
                <w:rFonts w:asciiTheme="minorHAnsi" w:hAnsiTheme="minorHAnsi" w:cstheme="minorHAnsi"/>
                <w:spacing w:val="-2"/>
                <w:sz w:val="24"/>
              </w:rPr>
              <w:t>Heridas</w:t>
            </w:r>
          </w:p>
          <w:p w14:paraId="1C142B57" w14:textId="77777777" w:rsidR="00EA2B49" w:rsidRPr="00A77460" w:rsidRDefault="00EA2B49">
            <w:pPr>
              <w:pStyle w:val="TableParagraph"/>
              <w:numPr>
                <w:ilvl w:val="0"/>
                <w:numId w:val="51"/>
              </w:numPr>
              <w:tabs>
                <w:tab w:val="left" w:pos="284"/>
              </w:tabs>
              <w:ind w:hanging="172"/>
              <w:rPr>
                <w:rFonts w:asciiTheme="minorHAnsi" w:hAnsiTheme="minorHAnsi" w:cstheme="minorHAnsi"/>
                <w:sz w:val="24"/>
              </w:rPr>
            </w:pPr>
            <w:r w:rsidRPr="00A77460">
              <w:rPr>
                <w:rFonts w:asciiTheme="minorHAnsi" w:hAnsiTheme="minorHAnsi" w:cstheme="minorHAnsi"/>
                <w:spacing w:val="-2"/>
                <w:sz w:val="24"/>
              </w:rPr>
              <w:t>Fracturas</w:t>
            </w:r>
          </w:p>
          <w:p w14:paraId="4CCF745C" w14:textId="77777777" w:rsidR="00EA2B49" w:rsidRPr="00A77460" w:rsidRDefault="00EA2B49">
            <w:pPr>
              <w:pStyle w:val="TableParagraph"/>
              <w:numPr>
                <w:ilvl w:val="0"/>
                <w:numId w:val="51"/>
              </w:numPr>
              <w:tabs>
                <w:tab w:val="left" w:pos="284"/>
              </w:tabs>
              <w:ind w:hanging="172"/>
              <w:rPr>
                <w:rFonts w:asciiTheme="minorHAnsi" w:hAnsiTheme="minorHAnsi" w:cstheme="minorHAnsi"/>
                <w:sz w:val="24"/>
              </w:rPr>
            </w:pPr>
            <w:r w:rsidRPr="00A77460">
              <w:rPr>
                <w:rFonts w:asciiTheme="minorHAnsi" w:hAnsiTheme="minorHAnsi" w:cstheme="minorHAnsi"/>
                <w:spacing w:val="-2"/>
                <w:sz w:val="24"/>
              </w:rPr>
              <w:t>Contusiones</w:t>
            </w:r>
          </w:p>
          <w:p w14:paraId="4DAFB966" w14:textId="77777777" w:rsidR="00EA2B49" w:rsidRPr="00A77460" w:rsidRDefault="00EA2B49">
            <w:pPr>
              <w:pStyle w:val="TableParagraph"/>
              <w:numPr>
                <w:ilvl w:val="0"/>
                <w:numId w:val="51"/>
              </w:numPr>
              <w:tabs>
                <w:tab w:val="left" w:pos="284"/>
              </w:tabs>
              <w:ind w:hanging="172"/>
              <w:rPr>
                <w:rFonts w:asciiTheme="minorHAnsi" w:hAnsiTheme="minorHAnsi" w:cstheme="minorHAnsi"/>
                <w:sz w:val="24"/>
              </w:rPr>
            </w:pPr>
            <w:r w:rsidRPr="00A77460">
              <w:rPr>
                <w:rFonts w:asciiTheme="minorHAnsi" w:hAnsiTheme="minorHAnsi" w:cstheme="minorHAnsi"/>
                <w:sz w:val="24"/>
              </w:rPr>
              <w:t>Lesiones</w:t>
            </w:r>
            <w:r w:rsidRPr="00A77460">
              <w:rPr>
                <w:rFonts w:asciiTheme="minorHAnsi" w:hAnsiTheme="minorHAnsi" w:cstheme="minorHAnsi"/>
                <w:spacing w:val="-6"/>
                <w:sz w:val="24"/>
              </w:rPr>
              <w:t xml:space="preserve"> </w:t>
            </w:r>
            <w:r w:rsidRPr="00A77460">
              <w:rPr>
                <w:rFonts w:asciiTheme="minorHAnsi" w:hAnsiTheme="minorHAnsi" w:cstheme="minorHAnsi"/>
                <w:spacing w:val="-2"/>
                <w:sz w:val="24"/>
              </w:rPr>
              <w:t>múltiples</w:t>
            </w:r>
          </w:p>
          <w:p w14:paraId="69685EEF" w14:textId="77777777" w:rsidR="00EA2B49" w:rsidRPr="00A77460" w:rsidRDefault="00EA2B49">
            <w:pPr>
              <w:pStyle w:val="TableParagraph"/>
              <w:numPr>
                <w:ilvl w:val="0"/>
                <w:numId w:val="51"/>
              </w:numPr>
              <w:tabs>
                <w:tab w:val="left" w:pos="284"/>
              </w:tabs>
              <w:ind w:hanging="172"/>
              <w:rPr>
                <w:rFonts w:asciiTheme="minorHAnsi" w:hAnsiTheme="minorHAnsi" w:cstheme="minorHAnsi"/>
                <w:sz w:val="24"/>
              </w:rPr>
            </w:pPr>
            <w:r w:rsidRPr="00A77460">
              <w:rPr>
                <w:rFonts w:asciiTheme="minorHAnsi" w:hAnsiTheme="minorHAnsi" w:cstheme="minorHAnsi"/>
                <w:spacing w:val="-2"/>
                <w:sz w:val="24"/>
              </w:rPr>
              <w:t>Parálisis</w:t>
            </w:r>
          </w:p>
          <w:p w14:paraId="640EF1B4" w14:textId="77777777" w:rsidR="00EA2B49" w:rsidRPr="00A77460" w:rsidRDefault="00EA2B49">
            <w:pPr>
              <w:pStyle w:val="TableParagraph"/>
              <w:numPr>
                <w:ilvl w:val="0"/>
                <w:numId w:val="51"/>
              </w:numPr>
              <w:tabs>
                <w:tab w:val="left" w:pos="284"/>
              </w:tabs>
              <w:spacing w:before="2"/>
              <w:ind w:hanging="172"/>
              <w:rPr>
                <w:rFonts w:asciiTheme="minorHAnsi" w:hAnsiTheme="minorHAnsi" w:cstheme="minorHAnsi"/>
                <w:sz w:val="24"/>
              </w:rPr>
            </w:pPr>
            <w:r w:rsidRPr="00A77460">
              <w:rPr>
                <w:rFonts w:asciiTheme="minorHAnsi" w:hAnsiTheme="minorHAnsi" w:cstheme="minorHAnsi"/>
                <w:sz w:val="24"/>
              </w:rPr>
              <w:t>Lesiones</w:t>
            </w:r>
            <w:r w:rsidRPr="00A77460">
              <w:rPr>
                <w:rFonts w:asciiTheme="minorHAnsi" w:hAnsiTheme="minorHAnsi" w:cstheme="minorHAnsi"/>
                <w:spacing w:val="-8"/>
                <w:sz w:val="24"/>
              </w:rPr>
              <w:t xml:space="preserve"> </w:t>
            </w:r>
            <w:r w:rsidRPr="00A77460">
              <w:rPr>
                <w:rFonts w:asciiTheme="minorHAnsi" w:hAnsiTheme="minorHAnsi" w:cstheme="minorHAnsi"/>
                <w:spacing w:val="-2"/>
                <w:sz w:val="24"/>
              </w:rPr>
              <w:t>traumáticas</w:t>
            </w:r>
          </w:p>
          <w:p w14:paraId="2C5B8266" w14:textId="77777777" w:rsidR="00EA2B49" w:rsidRPr="00A77460" w:rsidRDefault="00EA2B49">
            <w:pPr>
              <w:pStyle w:val="TableParagraph"/>
              <w:numPr>
                <w:ilvl w:val="0"/>
                <w:numId w:val="51"/>
              </w:numPr>
              <w:tabs>
                <w:tab w:val="left" w:pos="284"/>
              </w:tabs>
              <w:ind w:hanging="172"/>
              <w:rPr>
                <w:rFonts w:asciiTheme="minorHAnsi" w:hAnsiTheme="minorHAnsi" w:cstheme="minorHAnsi"/>
                <w:sz w:val="24"/>
              </w:rPr>
            </w:pPr>
            <w:r w:rsidRPr="00A77460">
              <w:rPr>
                <w:rFonts w:asciiTheme="minorHAnsi" w:hAnsiTheme="minorHAnsi" w:cstheme="minorHAnsi"/>
                <w:spacing w:val="-2"/>
                <w:sz w:val="24"/>
              </w:rPr>
              <w:t>Muerte</w:t>
            </w:r>
          </w:p>
        </w:tc>
        <w:tc>
          <w:tcPr>
            <w:tcW w:w="4113" w:type="dxa"/>
            <w:gridSpan w:val="2"/>
          </w:tcPr>
          <w:p w14:paraId="4DA64E22" w14:textId="77777777" w:rsidR="00EA2B49" w:rsidRPr="00A77460" w:rsidRDefault="00EA2B49">
            <w:pPr>
              <w:pStyle w:val="TableParagraph"/>
              <w:numPr>
                <w:ilvl w:val="0"/>
                <w:numId w:val="50"/>
              </w:numPr>
              <w:tabs>
                <w:tab w:val="left" w:pos="281"/>
              </w:tabs>
              <w:ind w:right="87"/>
              <w:jc w:val="both"/>
              <w:rPr>
                <w:rFonts w:asciiTheme="minorHAnsi" w:hAnsiTheme="minorHAnsi" w:cstheme="minorHAnsi"/>
                <w:sz w:val="24"/>
              </w:rPr>
            </w:pPr>
            <w:r w:rsidRPr="00A77460">
              <w:rPr>
                <w:rFonts w:asciiTheme="minorHAnsi" w:hAnsiTheme="minorHAnsi" w:cstheme="minorHAnsi"/>
                <w:sz w:val="24"/>
              </w:rPr>
              <w:t>Evitar correr dentro del establecimiento, en especial, por las escaleras de tránsito.</w:t>
            </w:r>
          </w:p>
          <w:p w14:paraId="00104858" w14:textId="77777777" w:rsidR="00EA2B49" w:rsidRPr="00A77460" w:rsidRDefault="00EA2B49">
            <w:pPr>
              <w:pStyle w:val="TableParagraph"/>
              <w:numPr>
                <w:ilvl w:val="0"/>
                <w:numId w:val="50"/>
              </w:numPr>
              <w:tabs>
                <w:tab w:val="left" w:pos="281"/>
              </w:tabs>
              <w:ind w:right="92"/>
              <w:jc w:val="both"/>
              <w:rPr>
                <w:rFonts w:asciiTheme="minorHAnsi" w:hAnsiTheme="minorHAnsi" w:cstheme="minorHAnsi"/>
                <w:sz w:val="24"/>
              </w:rPr>
            </w:pPr>
            <w:r w:rsidRPr="00A77460">
              <w:rPr>
                <w:rFonts w:asciiTheme="minorHAnsi" w:hAnsiTheme="minorHAnsi" w:cstheme="minorHAnsi"/>
                <w:sz w:val="24"/>
              </w:rPr>
              <w:t>Al bajar por las escaleras se deberá utilizar los respectivos pasamanos.</w:t>
            </w:r>
          </w:p>
          <w:p w14:paraId="0BB41138" w14:textId="51C199AE" w:rsidR="00EA2B49" w:rsidRPr="00A77460" w:rsidRDefault="00EA2B49">
            <w:pPr>
              <w:pStyle w:val="TableParagraph"/>
              <w:numPr>
                <w:ilvl w:val="0"/>
                <w:numId w:val="50"/>
              </w:numPr>
              <w:tabs>
                <w:tab w:val="left" w:pos="281"/>
              </w:tabs>
              <w:ind w:right="88"/>
              <w:jc w:val="both"/>
              <w:rPr>
                <w:rFonts w:asciiTheme="minorHAnsi" w:hAnsiTheme="minorHAnsi" w:cstheme="minorHAnsi"/>
                <w:sz w:val="24"/>
              </w:rPr>
            </w:pPr>
            <w:r w:rsidRPr="00A77460">
              <w:rPr>
                <w:rFonts w:asciiTheme="minorHAnsi" w:hAnsiTheme="minorHAnsi" w:cstheme="minorHAnsi"/>
                <w:sz w:val="24"/>
              </w:rPr>
              <w:t>Cuando se vaya a utilizar una escalera tipo tijeras, cerciorarse de que esté completamente</w:t>
            </w:r>
            <w:r w:rsidRPr="00A77460">
              <w:rPr>
                <w:rFonts w:asciiTheme="minorHAnsi" w:hAnsiTheme="minorHAnsi" w:cstheme="minorHAnsi"/>
                <w:spacing w:val="-14"/>
                <w:sz w:val="24"/>
              </w:rPr>
              <w:t xml:space="preserve"> </w:t>
            </w:r>
            <w:r w:rsidRPr="00A77460">
              <w:rPr>
                <w:rFonts w:asciiTheme="minorHAnsi" w:hAnsiTheme="minorHAnsi" w:cstheme="minorHAnsi"/>
                <w:sz w:val="24"/>
              </w:rPr>
              <w:t>extendida</w:t>
            </w:r>
            <w:r w:rsidRPr="00A77460">
              <w:rPr>
                <w:rFonts w:asciiTheme="minorHAnsi" w:hAnsiTheme="minorHAnsi" w:cstheme="minorHAnsi"/>
                <w:spacing w:val="-14"/>
                <w:sz w:val="24"/>
              </w:rPr>
              <w:t xml:space="preserve"> </w:t>
            </w:r>
            <w:r w:rsidRPr="00A77460">
              <w:rPr>
                <w:rFonts w:asciiTheme="minorHAnsi" w:hAnsiTheme="minorHAnsi" w:cstheme="minorHAnsi"/>
                <w:sz w:val="24"/>
              </w:rPr>
              <w:t>y</w:t>
            </w:r>
            <w:r w:rsidRPr="00A77460">
              <w:rPr>
                <w:rFonts w:asciiTheme="minorHAnsi" w:hAnsiTheme="minorHAnsi" w:cstheme="minorHAnsi"/>
                <w:spacing w:val="-13"/>
                <w:sz w:val="24"/>
              </w:rPr>
              <w:t xml:space="preserve"> </w:t>
            </w:r>
            <w:r w:rsidRPr="00A77460">
              <w:rPr>
                <w:rFonts w:asciiTheme="minorHAnsi" w:hAnsiTheme="minorHAnsi" w:cstheme="minorHAnsi"/>
                <w:sz w:val="24"/>
              </w:rPr>
              <w:t>en</w:t>
            </w:r>
            <w:r w:rsidR="00AC5219" w:rsidRPr="00A77460">
              <w:rPr>
                <w:rFonts w:asciiTheme="minorHAnsi" w:hAnsiTheme="minorHAnsi" w:cstheme="minorHAnsi"/>
                <w:sz w:val="24"/>
              </w:rPr>
              <w:t xml:space="preserve"> </w:t>
            </w:r>
            <w:r w:rsidRPr="00A77460">
              <w:rPr>
                <w:rFonts w:asciiTheme="minorHAnsi" w:hAnsiTheme="minorHAnsi" w:cstheme="minorHAnsi"/>
                <w:sz w:val="24"/>
              </w:rPr>
              <w:t>buenas condiciones, antes de subirse.</w:t>
            </w:r>
          </w:p>
          <w:p w14:paraId="16053C22" w14:textId="77777777" w:rsidR="00EA2B49" w:rsidRDefault="00EA2B49">
            <w:pPr>
              <w:pStyle w:val="TableParagraph"/>
              <w:numPr>
                <w:ilvl w:val="0"/>
                <w:numId w:val="50"/>
              </w:numPr>
              <w:tabs>
                <w:tab w:val="left" w:pos="281"/>
              </w:tabs>
              <w:ind w:right="87"/>
              <w:jc w:val="both"/>
              <w:rPr>
                <w:rFonts w:asciiTheme="minorHAnsi" w:hAnsiTheme="minorHAnsi" w:cstheme="minorHAnsi"/>
                <w:sz w:val="24"/>
              </w:rPr>
            </w:pPr>
            <w:r w:rsidRPr="00A77460">
              <w:rPr>
                <w:rFonts w:asciiTheme="minorHAnsi" w:hAnsiTheme="minorHAnsi" w:cstheme="minorHAnsi"/>
                <w:sz w:val="24"/>
              </w:rPr>
              <w:t xml:space="preserve">Utilizar superficies </w:t>
            </w:r>
            <w:proofErr w:type="gramStart"/>
            <w:r w:rsidRPr="00A77460">
              <w:rPr>
                <w:rFonts w:asciiTheme="minorHAnsi" w:hAnsiTheme="minorHAnsi" w:cstheme="minorHAnsi"/>
                <w:sz w:val="24"/>
              </w:rPr>
              <w:t>de acuerdo a</w:t>
            </w:r>
            <w:proofErr w:type="gramEnd"/>
            <w:r w:rsidRPr="00A77460">
              <w:rPr>
                <w:rFonts w:asciiTheme="minorHAnsi" w:hAnsiTheme="minorHAnsi" w:cstheme="minorHAnsi"/>
                <w:sz w:val="24"/>
              </w:rPr>
              <w:t xml:space="preserve"> las normas y procedimientos de seguridad establecidos y/o vigentes.</w:t>
            </w:r>
          </w:p>
          <w:p w14:paraId="786061FC" w14:textId="77777777" w:rsidR="004B505F" w:rsidRPr="002F6FBA" w:rsidRDefault="004B505F">
            <w:pPr>
              <w:pStyle w:val="TableParagraph"/>
              <w:numPr>
                <w:ilvl w:val="0"/>
                <w:numId w:val="50"/>
              </w:numPr>
              <w:tabs>
                <w:tab w:val="left" w:pos="278"/>
              </w:tabs>
              <w:ind w:right="97"/>
              <w:jc w:val="both"/>
              <w:rPr>
                <w:rFonts w:asciiTheme="minorHAnsi" w:hAnsiTheme="minorHAnsi" w:cstheme="minorHAnsi"/>
                <w:sz w:val="24"/>
              </w:rPr>
            </w:pPr>
            <w:r w:rsidRPr="002F6FBA">
              <w:rPr>
                <w:rFonts w:asciiTheme="minorHAnsi" w:hAnsiTheme="minorHAnsi" w:cstheme="minorHAnsi"/>
                <w:sz w:val="24"/>
              </w:rPr>
              <w:t>Utilizar</w:t>
            </w:r>
            <w:r w:rsidRPr="002F6FBA">
              <w:rPr>
                <w:rFonts w:asciiTheme="minorHAnsi" w:hAnsiTheme="minorHAnsi" w:cstheme="minorHAnsi"/>
                <w:spacing w:val="-7"/>
                <w:sz w:val="24"/>
              </w:rPr>
              <w:t xml:space="preserve"> </w:t>
            </w:r>
            <w:r w:rsidRPr="002F6FBA">
              <w:rPr>
                <w:rFonts w:asciiTheme="minorHAnsi" w:hAnsiTheme="minorHAnsi" w:cstheme="minorHAnsi"/>
                <w:sz w:val="24"/>
              </w:rPr>
              <w:t>superficies</w:t>
            </w:r>
            <w:r w:rsidRPr="002F6FBA">
              <w:rPr>
                <w:rFonts w:asciiTheme="minorHAnsi" w:hAnsiTheme="minorHAnsi" w:cstheme="minorHAnsi"/>
                <w:spacing w:val="-7"/>
                <w:sz w:val="24"/>
              </w:rPr>
              <w:t xml:space="preserve"> </w:t>
            </w:r>
            <w:r w:rsidRPr="002F6FBA">
              <w:rPr>
                <w:rFonts w:asciiTheme="minorHAnsi" w:hAnsiTheme="minorHAnsi" w:cstheme="minorHAnsi"/>
                <w:sz w:val="24"/>
              </w:rPr>
              <w:t>en</w:t>
            </w:r>
            <w:r w:rsidRPr="002F6FBA">
              <w:rPr>
                <w:rFonts w:asciiTheme="minorHAnsi" w:hAnsiTheme="minorHAnsi" w:cstheme="minorHAnsi"/>
                <w:spacing w:val="-6"/>
                <w:sz w:val="24"/>
              </w:rPr>
              <w:t xml:space="preserve"> </w:t>
            </w:r>
            <w:r w:rsidRPr="002F6FBA">
              <w:rPr>
                <w:rFonts w:asciiTheme="minorHAnsi" w:hAnsiTheme="minorHAnsi" w:cstheme="minorHAnsi"/>
                <w:sz w:val="24"/>
              </w:rPr>
              <w:t>forma</w:t>
            </w:r>
            <w:r w:rsidRPr="002F6FBA">
              <w:rPr>
                <w:rFonts w:asciiTheme="minorHAnsi" w:hAnsiTheme="minorHAnsi" w:cstheme="minorHAnsi"/>
                <w:spacing w:val="-5"/>
                <w:sz w:val="24"/>
              </w:rPr>
              <w:t xml:space="preserve"> </w:t>
            </w:r>
            <w:r w:rsidRPr="002F6FBA">
              <w:rPr>
                <w:rFonts w:asciiTheme="minorHAnsi" w:hAnsiTheme="minorHAnsi" w:cstheme="minorHAnsi"/>
                <w:sz w:val="24"/>
              </w:rPr>
              <w:t>adecuada</w:t>
            </w:r>
            <w:r w:rsidRPr="002F6FBA">
              <w:rPr>
                <w:rFonts w:asciiTheme="minorHAnsi" w:hAnsiTheme="minorHAnsi" w:cstheme="minorHAnsi"/>
                <w:spacing w:val="-51"/>
                <w:sz w:val="24"/>
              </w:rPr>
              <w:t xml:space="preserve"> </w:t>
            </w:r>
            <w:r w:rsidRPr="002F6FBA">
              <w:rPr>
                <w:rFonts w:asciiTheme="minorHAnsi" w:hAnsiTheme="minorHAnsi" w:cstheme="minorHAnsi"/>
                <w:sz w:val="24"/>
              </w:rPr>
              <w:t>considerando el tipo de trabajo y el</w:t>
            </w:r>
            <w:r w:rsidRPr="002F6FBA">
              <w:rPr>
                <w:rFonts w:asciiTheme="minorHAnsi" w:hAnsiTheme="minorHAnsi" w:cstheme="minorHAnsi"/>
                <w:spacing w:val="1"/>
                <w:sz w:val="24"/>
              </w:rPr>
              <w:t xml:space="preserve"> </w:t>
            </w:r>
            <w:r w:rsidRPr="002F6FBA">
              <w:rPr>
                <w:rFonts w:asciiTheme="minorHAnsi" w:hAnsiTheme="minorHAnsi" w:cstheme="minorHAnsi"/>
                <w:sz w:val="24"/>
              </w:rPr>
              <w:lastRenderedPageBreak/>
              <w:t>peso</w:t>
            </w:r>
            <w:r w:rsidRPr="002F6FBA">
              <w:rPr>
                <w:rFonts w:asciiTheme="minorHAnsi" w:hAnsiTheme="minorHAnsi" w:cstheme="minorHAnsi"/>
                <w:spacing w:val="-2"/>
                <w:sz w:val="24"/>
              </w:rPr>
              <w:t xml:space="preserve"> </w:t>
            </w:r>
            <w:r w:rsidRPr="002F6FBA">
              <w:rPr>
                <w:rFonts w:asciiTheme="minorHAnsi" w:hAnsiTheme="minorHAnsi" w:cstheme="minorHAnsi"/>
                <w:sz w:val="24"/>
              </w:rPr>
              <w:t>que</w:t>
            </w:r>
            <w:r w:rsidRPr="002F6FBA">
              <w:rPr>
                <w:rFonts w:asciiTheme="minorHAnsi" w:hAnsiTheme="minorHAnsi" w:cstheme="minorHAnsi"/>
                <w:spacing w:val="-2"/>
                <w:sz w:val="24"/>
              </w:rPr>
              <w:t xml:space="preserve"> </w:t>
            </w:r>
            <w:r w:rsidRPr="002F6FBA">
              <w:rPr>
                <w:rFonts w:asciiTheme="minorHAnsi" w:hAnsiTheme="minorHAnsi" w:cstheme="minorHAnsi"/>
                <w:sz w:val="24"/>
              </w:rPr>
              <w:t>deberá</w:t>
            </w:r>
            <w:r w:rsidRPr="002F6FBA">
              <w:rPr>
                <w:rFonts w:asciiTheme="minorHAnsi" w:hAnsiTheme="minorHAnsi" w:cstheme="minorHAnsi"/>
                <w:spacing w:val="-2"/>
                <w:sz w:val="24"/>
              </w:rPr>
              <w:t xml:space="preserve"> </w:t>
            </w:r>
            <w:r w:rsidRPr="002F6FBA">
              <w:rPr>
                <w:rFonts w:asciiTheme="minorHAnsi" w:hAnsiTheme="minorHAnsi" w:cstheme="minorHAnsi"/>
                <w:sz w:val="24"/>
              </w:rPr>
              <w:t>resistir.</w:t>
            </w:r>
          </w:p>
          <w:p w14:paraId="249BF2F7" w14:textId="77777777" w:rsidR="004B505F" w:rsidRPr="002F6FBA" w:rsidRDefault="004B505F">
            <w:pPr>
              <w:pStyle w:val="TableParagraph"/>
              <w:numPr>
                <w:ilvl w:val="0"/>
                <w:numId w:val="50"/>
              </w:numPr>
              <w:tabs>
                <w:tab w:val="left" w:pos="278"/>
              </w:tabs>
              <w:ind w:right="100"/>
              <w:jc w:val="both"/>
              <w:rPr>
                <w:rFonts w:asciiTheme="minorHAnsi" w:hAnsiTheme="minorHAnsi" w:cstheme="minorHAnsi"/>
                <w:sz w:val="24"/>
              </w:rPr>
            </w:pPr>
            <w:r w:rsidRPr="002F6FBA">
              <w:rPr>
                <w:rFonts w:asciiTheme="minorHAnsi" w:hAnsiTheme="minorHAnsi" w:cstheme="minorHAnsi"/>
                <w:sz w:val="24"/>
              </w:rPr>
              <w:t>Dar a escalas un ángulo adecuado, la</w:t>
            </w:r>
            <w:r w:rsidRPr="002F6FBA">
              <w:rPr>
                <w:rFonts w:asciiTheme="minorHAnsi" w:hAnsiTheme="minorHAnsi" w:cstheme="minorHAnsi"/>
                <w:spacing w:val="1"/>
                <w:sz w:val="24"/>
              </w:rPr>
              <w:t xml:space="preserve"> </w:t>
            </w:r>
            <w:r w:rsidRPr="002F6FBA">
              <w:rPr>
                <w:rFonts w:asciiTheme="minorHAnsi" w:hAnsiTheme="minorHAnsi" w:cstheme="minorHAnsi"/>
                <w:sz w:val="24"/>
              </w:rPr>
              <w:t>distancia del muro al apoyo debe ser</w:t>
            </w:r>
            <w:r w:rsidRPr="002F6FBA">
              <w:rPr>
                <w:rFonts w:asciiTheme="minorHAnsi" w:hAnsiTheme="minorHAnsi" w:cstheme="minorHAnsi"/>
                <w:spacing w:val="1"/>
                <w:sz w:val="24"/>
              </w:rPr>
              <w:t xml:space="preserve"> </w:t>
            </w:r>
            <w:r w:rsidRPr="002F6FBA">
              <w:rPr>
                <w:rFonts w:asciiTheme="minorHAnsi" w:hAnsiTheme="minorHAnsi" w:cstheme="minorHAnsi"/>
                <w:sz w:val="24"/>
              </w:rPr>
              <w:t>de ¼</w:t>
            </w:r>
            <w:r w:rsidRPr="002F6FBA">
              <w:rPr>
                <w:rFonts w:asciiTheme="minorHAnsi" w:hAnsiTheme="minorHAnsi" w:cstheme="minorHAnsi"/>
                <w:spacing w:val="-1"/>
                <w:sz w:val="24"/>
              </w:rPr>
              <w:t xml:space="preserve"> </w:t>
            </w:r>
            <w:r w:rsidRPr="002F6FBA">
              <w:rPr>
                <w:rFonts w:asciiTheme="minorHAnsi" w:hAnsiTheme="minorHAnsi" w:cstheme="minorHAnsi"/>
                <w:sz w:val="24"/>
              </w:rPr>
              <w:t>del</w:t>
            </w:r>
            <w:r w:rsidRPr="002F6FBA">
              <w:rPr>
                <w:rFonts w:asciiTheme="minorHAnsi" w:hAnsiTheme="minorHAnsi" w:cstheme="minorHAnsi"/>
                <w:spacing w:val="1"/>
                <w:sz w:val="24"/>
              </w:rPr>
              <w:t xml:space="preserve"> </w:t>
            </w:r>
            <w:r w:rsidRPr="002F6FBA">
              <w:rPr>
                <w:rFonts w:asciiTheme="minorHAnsi" w:hAnsiTheme="minorHAnsi" w:cstheme="minorHAnsi"/>
                <w:sz w:val="24"/>
              </w:rPr>
              <w:t>largo</w:t>
            </w:r>
            <w:r w:rsidRPr="002F6FBA">
              <w:rPr>
                <w:rFonts w:asciiTheme="minorHAnsi" w:hAnsiTheme="minorHAnsi" w:cstheme="minorHAnsi"/>
                <w:spacing w:val="-1"/>
                <w:sz w:val="24"/>
              </w:rPr>
              <w:t xml:space="preserve"> </w:t>
            </w:r>
            <w:r w:rsidRPr="002F6FBA">
              <w:rPr>
                <w:rFonts w:asciiTheme="minorHAnsi" w:hAnsiTheme="minorHAnsi" w:cstheme="minorHAnsi"/>
                <w:sz w:val="24"/>
              </w:rPr>
              <w:t>utilizado.</w:t>
            </w:r>
          </w:p>
          <w:p w14:paraId="0DC4AF4C" w14:textId="77777777" w:rsidR="004B505F" w:rsidRPr="002F6FBA" w:rsidRDefault="004B505F">
            <w:pPr>
              <w:pStyle w:val="TableParagraph"/>
              <w:numPr>
                <w:ilvl w:val="0"/>
                <w:numId w:val="50"/>
              </w:numPr>
              <w:tabs>
                <w:tab w:val="left" w:pos="278"/>
              </w:tabs>
              <w:ind w:right="100"/>
              <w:jc w:val="both"/>
              <w:rPr>
                <w:rFonts w:asciiTheme="minorHAnsi" w:hAnsiTheme="minorHAnsi" w:cstheme="minorHAnsi"/>
                <w:sz w:val="24"/>
              </w:rPr>
            </w:pPr>
            <w:r w:rsidRPr="002F6FBA">
              <w:rPr>
                <w:rFonts w:asciiTheme="minorHAnsi" w:hAnsiTheme="minorHAnsi" w:cstheme="minorHAnsi"/>
                <w:sz w:val="24"/>
              </w:rPr>
              <w:t>No</w:t>
            </w:r>
            <w:r w:rsidRPr="002F6FBA">
              <w:rPr>
                <w:rFonts w:asciiTheme="minorHAnsi" w:hAnsiTheme="minorHAnsi" w:cstheme="minorHAnsi"/>
                <w:spacing w:val="1"/>
                <w:sz w:val="24"/>
              </w:rPr>
              <w:t xml:space="preserve"> </w:t>
            </w:r>
            <w:r w:rsidRPr="002F6FBA">
              <w:rPr>
                <w:rFonts w:asciiTheme="minorHAnsi" w:hAnsiTheme="minorHAnsi" w:cstheme="minorHAnsi"/>
                <w:sz w:val="24"/>
              </w:rPr>
              <w:t>utilizar</w:t>
            </w:r>
            <w:r w:rsidRPr="002F6FBA">
              <w:rPr>
                <w:rFonts w:asciiTheme="minorHAnsi" w:hAnsiTheme="minorHAnsi" w:cstheme="minorHAnsi"/>
                <w:spacing w:val="1"/>
                <w:sz w:val="24"/>
              </w:rPr>
              <w:t xml:space="preserve"> </w:t>
            </w:r>
            <w:r w:rsidRPr="002F6FBA">
              <w:rPr>
                <w:rFonts w:asciiTheme="minorHAnsi" w:hAnsiTheme="minorHAnsi" w:cstheme="minorHAnsi"/>
                <w:sz w:val="24"/>
              </w:rPr>
              <w:t>escalas</w:t>
            </w:r>
            <w:r w:rsidRPr="002F6FBA">
              <w:rPr>
                <w:rFonts w:asciiTheme="minorHAnsi" w:hAnsiTheme="minorHAnsi" w:cstheme="minorHAnsi"/>
                <w:spacing w:val="1"/>
                <w:sz w:val="24"/>
              </w:rPr>
              <w:t xml:space="preserve"> </w:t>
            </w:r>
            <w:r w:rsidRPr="002F6FBA">
              <w:rPr>
                <w:rFonts w:asciiTheme="minorHAnsi" w:hAnsiTheme="minorHAnsi" w:cstheme="minorHAnsi"/>
                <w:sz w:val="24"/>
              </w:rPr>
              <w:t>metálicas</w:t>
            </w:r>
            <w:r w:rsidRPr="002F6FBA">
              <w:rPr>
                <w:rFonts w:asciiTheme="minorHAnsi" w:hAnsiTheme="minorHAnsi" w:cstheme="minorHAnsi"/>
                <w:spacing w:val="1"/>
                <w:sz w:val="24"/>
              </w:rPr>
              <w:t xml:space="preserve"> </w:t>
            </w:r>
            <w:r w:rsidRPr="002F6FBA">
              <w:rPr>
                <w:rFonts w:asciiTheme="minorHAnsi" w:hAnsiTheme="minorHAnsi" w:cstheme="minorHAnsi"/>
                <w:sz w:val="24"/>
              </w:rPr>
              <w:t>en</w:t>
            </w:r>
            <w:r w:rsidRPr="002F6FBA">
              <w:rPr>
                <w:rFonts w:asciiTheme="minorHAnsi" w:hAnsiTheme="minorHAnsi" w:cstheme="minorHAnsi"/>
                <w:spacing w:val="-52"/>
                <w:sz w:val="24"/>
              </w:rPr>
              <w:t xml:space="preserve"> </w:t>
            </w:r>
            <w:r w:rsidRPr="002F6FBA">
              <w:rPr>
                <w:rFonts w:asciiTheme="minorHAnsi" w:hAnsiTheme="minorHAnsi" w:cstheme="minorHAnsi"/>
                <w:sz w:val="24"/>
              </w:rPr>
              <w:t>trabajos eléctricos.</w:t>
            </w:r>
          </w:p>
          <w:p w14:paraId="4D85A79D" w14:textId="77777777" w:rsidR="004B505F" w:rsidRPr="002F6FBA" w:rsidRDefault="004B505F">
            <w:pPr>
              <w:pStyle w:val="TableParagraph"/>
              <w:numPr>
                <w:ilvl w:val="0"/>
                <w:numId w:val="50"/>
              </w:numPr>
              <w:tabs>
                <w:tab w:val="left" w:pos="278"/>
              </w:tabs>
              <w:ind w:right="98"/>
              <w:jc w:val="both"/>
              <w:rPr>
                <w:rFonts w:asciiTheme="minorHAnsi" w:hAnsiTheme="minorHAnsi" w:cstheme="minorHAnsi"/>
                <w:sz w:val="24"/>
              </w:rPr>
            </w:pPr>
            <w:r w:rsidRPr="002F6FBA">
              <w:rPr>
                <w:rFonts w:asciiTheme="minorHAnsi" w:hAnsiTheme="minorHAnsi" w:cstheme="minorHAnsi"/>
                <w:sz w:val="24"/>
              </w:rPr>
              <w:t>Sobre 2 metros de altura, se deberá</w:t>
            </w:r>
            <w:r w:rsidRPr="002F6FBA">
              <w:rPr>
                <w:rFonts w:asciiTheme="minorHAnsi" w:hAnsiTheme="minorHAnsi" w:cstheme="minorHAnsi"/>
                <w:spacing w:val="1"/>
                <w:sz w:val="24"/>
              </w:rPr>
              <w:t xml:space="preserve"> </w:t>
            </w:r>
            <w:r w:rsidRPr="002F6FBA">
              <w:rPr>
                <w:rFonts w:asciiTheme="minorHAnsi" w:hAnsiTheme="minorHAnsi" w:cstheme="minorHAnsi"/>
                <w:sz w:val="24"/>
              </w:rPr>
              <w:t>utilizar arnés</w:t>
            </w:r>
            <w:r w:rsidRPr="002F6FBA">
              <w:rPr>
                <w:rFonts w:asciiTheme="minorHAnsi" w:hAnsiTheme="minorHAnsi" w:cstheme="minorHAnsi"/>
                <w:spacing w:val="-1"/>
                <w:sz w:val="24"/>
              </w:rPr>
              <w:t xml:space="preserve"> </w:t>
            </w:r>
            <w:r w:rsidRPr="002F6FBA">
              <w:rPr>
                <w:rFonts w:asciiTheme="minorHAnsi" w:hAnsiTheme="minorHAnsi" w:cstheme="minorHAnsi"/>
                <w:sz w:val="24"/>
              </w:rPr>
              <w:t>de</w:t>
            </w:r>
            <w:r w:rsidRPr="002F6FBA">
              <w:rPr>
                <w:rFonts w:asciiTheme="minorHAnsi" w:hAnsiTheme="minorHAnsi" w:cstheme="minorHAnsi"/>
                <w:spacing w:val="-3"/>
                <w:sz w:val="24"/>
              </w:rPr>
              <w:t xml:space="preserve"> </w:t>
            </w:r>
            <w:r w:rsidRPr="002F6FBA">
              <w:rPr>
                <w:rFonts w:asciiTheme="minorHAnsi" w:hAnsiTheme="minorHAnsi" w:cstheme="minorHAnsi"/>
                <w:sz w:val="24"/>
              </w:rPr>
              <w:t>sujeción.</w:t>
            </w:r>
          </w:p>
          <w:p w14:paraId="1B7C03EF" w14:textId="77777777" w:rsidR="004B505F" w:rsidRPr="002F6FBA" w:rsidRDefault="004B505F">
            <w:pPr>
              <w:pStyle w:val="TableParagraph"/>
              <w:numPr>
                <w:ilvl w:val="0"/>
                <w:numId w:val="50"/>
              </w:numPr>
              <w:tabs>
                <w:tab w:val="left" w:pos="278"/>
              </w:tabs>
              <w:ind w:right="101"/>
              <w:jc w:val="both"/>
              <w:rPr>
                <w:rFonts w:asciiTheme="minorHAnsi" w:hAnsiTheme="minorHAnsi" w:cstheme="minorHAnsi"/>
                <w:sz w:val="24"/>
              </w:rPr>
            </w:pPr>
            <w:r w:rsidRPr="002F6FBA">
              <w:rPr>
                <w:rFonts w:asciiTheme="minorHAnsi" w:hAnsiTheme="minorHAnsi" w:cstheme="minorHAnsi"/>
                <w:sz w:val="24"/>
              </w:rPr>
              <w:t>Los</w:t>
            </w:r>
            <w:r w:rsidRPr="002F6FBA">
              <w:rPr>
                <w:rFonts w:asciiTheme="minorHAnsi" w:hAnsiTheme="minorHAnsi" w:cstheme="minorHAnsi"/>
                <w:spacing w:val="1"/>
                <w:sz w:val="24"/>
              </w:rPr>
              <w:t xml:space="preserve"> </w:t>
            </w:r>
            <w:r w:rsidRPr="002F6FBA">
              <w:rPr>
                <w:rFonts w:asciiTheme="minorHAnsi" w:hAnsiTheme="minorHAnsi" w:cstheme="minorHAnsi"/>
                <w:sz w:val="24"/>
              </w:rPr>
              <w:t>andamios</w:t>
            </w:r>
            <w:r w:rsidRPr="002F6FBA">
              <w:rPr>
                <w:rFonts w:asciiTheme="minorHAnsi" w:hAnsiTheme="minorHAnsi" w:cstheme="minorHAnsi"/>
                <w:spacing w:val="1"/>
                <w:sz w:val="24"/>
              </w:rPr>
              <w:t xml:space="preserve"> </w:t>
            </w:r>
            <w:r w:rsidRPr="002F6FBA">
              <w:rPr>
                <w:rFonts w:asciiTheme="minorHAnsi" w:hAnsiTheme="minorHAnsi" w:cstheme="minorHAnsi"/>
                <w:sz w:val="24"/>
              </w:rPr>
              <w:t>se</w:t>
            </w:r>
            <w:r w:rsidRPr="002F6FBA">
              <w:rPr>
                <w:rFonts w:asciiTheme="minorHAnsi" w:hAnsiTheme="minorHAnsi" w:cstheme="minorHAnsi"/>
                <w:spacing w:val="1"/>
                <w:sz w:val="24"/>
              </w:rPr>
              <w:t xml:space="preserve"> </w:t>
            </w:r>
            <w:r w:rsidRPr="002F6FBA">
              <w:rPr>
                <w:rFonts w:asciiTheme="minorHAnsi" w:hAnsiTheme="minorHAnsi" w:cstheme="minorHAnsi"/>
                <w:sz w:val="24"/>
              </w:rPr>
              <w:t>deben</w:t>
            </w:r>
            <w:r w:rsidRPr="002F6FBA">
              <w:rPr>
                <w:rFonts w:asciiTheme="minorHAnsi" w:hAnsiTheme="minorHAnsi" w:cstheme="minorHAnsi"/>
                <w:spacing w:val="1"/>
                <w:sz w:val="24"/>
              </w:rPr>
              <w:t xml:space="preserve"> </w:t>
            </w:r>
            <w:r w:rsidRPr="002F6FBA">
              <w:rPr>
                <w:rFonts w:asciiTheme="minorHAnsi" w:hAnsiTheme="minorHAnsi" w:cstheme="minorHAnsi"/>
                <w:sz w:val="24"/>
              </w:rPr>
              <w:t>armar</w:t>
            </w:r>
            <w:r w:rsidRPr="002F6FBA">
              <w:rPr>
                <w:rFonts w:asciiTheme="minorHAnsi" w:hAnsiTheme="minorHAnsi" w:cstheme="minorHAnsi"/>
                <w:spacing w:val="1"/>
                <w:sz w:val="24"/>
              </w:rPr>
              <w:t xml:space="preserve"> </w:t>
            </w:r>
            <w:r w:rsidRPr="002F6FBA">
              <w:rPr>
                <w:rFonts w:asciiTheme="minorHAnsi" w:hAnsiTheme="minorHAnsi" w:cstheme="minorHAnsi"/>
                <w:sz w:val="24"/>
              </w:rPr>
              <w:t>con</w:t>
            </w:r>
            <w:r w:rsidRPr="002F6FBA">
              <w:rPr>
                <w:rFonts w:asciiTheme="minorHAnsi" w:hAnsiTheme="minorHAnsi" w:cstheme="minorHAnsi"/>
                <w:spacing w:val="1"/>
                <w:sz w:val="24"/>
              </w:rPr>
              <w:t xml:space="preserve"> </w:t>
            </w:r>
            <w:r w:rsidRPr="002F6FBA">
              <w:rPr>
                <w:rFonts w:asciiTheme="minorHAnsi" w:hAnsiTheme="minorHAnsi" w:cstheme="minorHAnsi"/>
                <w:sz w:val="24"/>
              </w:rPr>
              <w:t>estructura</w:t>
            </w:r>
            <w:r w:rsidRPr="002F6FBA">
              <w:rPr>
                <w:rFonts w:asciiTheme="minorHAnsi" w:hAnsiTheme="minorHAnsi" w:cstheme="minorHAnsi"/>
                <w:spacing w:val="1"/>
                <w:sz w:val="24"/>
              </w:rPr>
              <w:t xml:space="preserve"> </w:t>
            </w:r>
            <w:r w:rsidRPr="002F6FBA">
              <w:rPr>
                <w:rFonts w:asciiTheme="minorHAnsi" w:hAnsiTheme="minorHAnsi" w:cstheme="minorHAnsi"/>
                <w:sz w:val="24"/>
              </w:rPr>
              <w:t>y</w:t>
            </w:r>
            <w:r w:rsidRPr="002F6FBA">
              <w:rPr>
                <w:rFonts w:asciiTheme="minorHAnsi" w:hAnsiTheme="minorHAnsi" w:cstheme="minorHAnsi"/>
                <w:spacing w:val="1"/>
                <w:sz w:val="24"/>
              </w:rPr>
              <w:t xml:space="preserve"> </w:t>
            </w:r>
            <w:r w:rsidRPr="002F6FBA">
              <w:rPr>
                <w:rFonts w:asciiTheme="minorHAnsi" w:hAnsiTheme="minorHAnsi" w:cstheme="minorHAnsi"/>
                <w:sz w:val="24"/>
              </w:rPr>
              <w:t>plataforma</w:t>
            </w:r>
            <w:r w:rsidRPr="002F6FBA">
              <w:rPr>
                <w:rFonts w:asciiTheme="minorHAnsi" w:hAnsiTheme="minorHAnsi" w:cstheme="minorHAnsi"/>
                <w:spacing w:val="1"/>
                <w:sz w:val="24"/>
              </w:rPr>
              <w:t xml:space="preserve"> </w:t>
            </w:r>
            <w:r w:rsidRPr="002F6FBA">
              <w:rPr>
                <w:rFonts w:asciiTheme="minorHAnsi" w:hAnsiTheme="minorHAnsi" w:cstheme="minorHAnsi"/>
                <w:sz w:val="24"/>
              </w:rPr>
              <w:t>de</w:t>
            </w:r>
            <w:r w:rsidRPr="002F6FBA">
              <w:rPr>
                <w:rFonts w:asciiTheme="minorHAnsi" w:hAnsiTheme="minorHAnsi" w:cstheme="minorHAnsi"/>
                <w:spacing w:val="1"/>
                <w:sz w:val="24"/>
              </w:rPr>
              <w:t xml:space="preserve"> </w:t>
            </w:r>
            <w:r w:rsidRPr="002F6FBA">
              <w:rPr>
                <w:rFonts w:asciiTheme="minorHAnsi" w:hAnsiTheme="minorHAnsi" w:cstheme="minorHAnsi"/>
                <w:sz w:val="24"/>
              </w:rPr>
              <w:t>trabajo</w:t>
            </w:r>
            <w:r w:rsidRPr="002F6FBA">
              <w:rPr>
                <w:rFonts w:asciiTheme="minorHAnsi" w:hAnsiTheme="minorHAnsi" w:cstheme="minorHAnsi"/>
                <w:spacing w:val="1"/>
                <w:sz w:val="24"/>
              </w:rPr>
              <w:t xml:space="preserve"> </w:t>
            </w:r>
            <w:r w:rsidRPr="002F6FBA">
              <w:rPr>
                <w:rFonts w:asciiTheme="minorHAnsi" w:hAnsiTheme="minorHAnsi" w:cstheme="minorHAnsi"/>
                <w:sz w:val="24"/>
              </w:rPr>
              <w:t>completa</w:t>
            </w:r>
            <w:r w:rsidRPr="002F6FBA">
              <w:rPr>
                <w:rFonts w:asciiTheme="minorHAnsi" w:hAnsiTheme="minorHAnsi" w:cstheme="minorHAnsi"/>
                <w:spacing w:val="27"/>
                <w:sz w:val="24"/>
              </w:rPr>
              <w:t xml:space="preserve"> </w:t>
            </w:r>
            <w:r w:rsidRPr="002F6FBA">
              <w:rPr>
                <w:rFonts w:asciiTheme="minorHAnsi" w:hAnsiTheme="minorHAnsi" w:cstheme="minorHAnsi"/>
                <w:sz w:val="24"/>
              </w:rPr>
              <w:t>(4</w:t>
            </w:r>
            <w:r w:rsidRPr="002F6FBA">
              <w:rPr>
                <w:rFonts w:asciiTheme="minorHAnsi" w:hAnsiTheme="minorHAnsi" w:cstheme="minorHAnsi"/>
                <w:spacing w:val="29"/>
                <w:sz w:val="24"/>
              </w:rPr>
              <w:t xml:space="preserve"> </w:t>
            </w:r>
            <w:r w:rsidRPr="002F6FBA">
              <w:rPr>
                <w:rFonts w:asciiTheme="minorHAnsi" w:hAnsiTheme="minorHAnsi" w:cstheme="minorHAnsi"/>
                <w:sz w:val="24"/>
              </w:rPr>
              <w:t>bandejas</w:t>
            </w:r>
            <w:r w:rsidRPr="002F6FBA">
              <w:rPr>
                <w:rFonts w:asciiTheme="minorHAnsi" w:hAnsiTheme="minorHAnsi" w:cstheme="minorHAnsi"/>
                <w:spacing w:val="29"/>
                <w:sz w:val="24"/>
              </w:rPr>
              <w:t xml:space="preserve"> </w:t>
            </w:r>
            <w:r w:rsidRPr="002F6FBA">
              <w:rPr>
                <w:rFonts w:asciiTheme="minorHAnsi" w:hAnsiTheme="minorHAnsi" w:cstheme="minorHAnsi"/>
                <w:sz w:val="24"/>
              </w:rPr>
              <w:t>por</w:t>
            </w:r>
            <w:r w:rsidRPr="002F6FBA">
              <w:rPr>
                <w:rFonts w:asciiTheme="minorHAnsi" w:hAnsiTheme="minorHAnsi" w:cstheme="minorHAnsi"/>
                <w:spacing w:val="30"/>
                <w:sz w:val="24"/>
              </w:rPr>
              <w:t xml:space="preserve"> </w:t>
            </w:r>
            <w:r w:rsidRPr="002F6FBA">
              <w:rPr>
                <w:rFonts w:asciiTheme="minorHAnsi" w:hAnsiTheme="minorHAnsi" w:cstheme="minorHAnsi"/>
                <w:sz w:val="24"/>
              </w:rPr>
              <w:t>piso</w:t>
            </w:r>
          </w:p>
          <w:p w14:paraId="1B96845B" w14:textId="7FAFAFC0" w:rsidR="004B505F" w:rsidRPr="00A77460" w:rsidRDefault="004B505F">
            <w:pPr>
              <w:pStyle w:val="TableParagraph"/>
              <w:numPr>
                <w:ilvl w:val="0"/>
                <w:numId w:val="50"/>
              </w:numPr>
              <w:tabs>
                <w:tab w:val="left" w:pos="281"/>
              </w:tabs>
              <w:ind w:right="87"/>
              <w:jc w:val="both"/>
              <w:rPr>
                <w:rFonts w:asciiTheme="minorHAnsi" w:hAnsiTheme="minorHAnsi" w:cstheme="minorHAnsi"/>
                <w:sz w:val="24"/>
              </w:rPr>
            </w:pPr>
            <w:r w:rsidRPr="002F6FBA">
              <w:rPr>
                <w:rFonts w:asciiTheme="minorHAnsi" w:hAnsiTheme="minorHAnsi" w:cstheme="minorHAnsi"/>
                <w:sz w:val="24"/>
              </w:rPr>
              <w:t>armado),</w:t>
            </w:r>
            <w:r w:rsidRPr="002F6FBA">
              <w:rPr>
                <w:rFonts w:asciiTheme="minorHAnsi" w:hAnsiTheme="minorHAnsi" w:cstheme="minorHAnsi"/>
                <w:spacing w:val="1"/>
                <w:sz w:val="24"/>
              </w:rPr>
              <w:t xml:space="preserve"> </w:t>
            </w:r>
            <w:r w:rsidRPr="002F6FBA">
              <w:rPr>
                <w:rFonts w:asciiTheme="minorHAnsi" w:hAnsiTheme="minorHAnsi" w:cstheme="minorHAnsi"/>
                <w:sz w:val="24"/>
              </w:rPr>
              <w:t>se</w:t>
            </w:r>
            <w:r w:rsidRPr="002F6FBA">
              <w:rPr>
                <w:rFonts w:asciiTheme="minorHAnsi" w:hAnsiTheme="minorHAnsi" w:cstheme="minorHAnsi"/>
                <w:spacing w:val="1"/>
                <w:sz w:val="24"/>
              </w:rPr>
              <w:t xml:space="preserve"> </w:t>
            </w:r>
            <w:r w:rsidRPr="002F6FBA">
              <w:rPr>
                <w:rFonts w:asciiTheme="minorHAnsi" w:hAnsiTheme="minorHAnsi" w:cstheme="minorHAnsi"/>
                <w:sz w:val="24"/>
              </w:rPr>
              <w:t>debe</w:t>
            </w:r>
            <w:r w:rsidRPr="002F6FBA">
              <w:rPr>
                <w:rFonts w:asciiTheme="minorHAnsi" w:hAnsiTheme="minorHAnsi" w:cstheme="minorHAnsi"/>
                <w:spacing w:val="1"/>
                <w:sz w:val="24"/>
              </w:rPr>
              <w:t xml:space="preserve"> </w:t>
            </w:r>
            <w:r w:rsidRPr="002F6FBA">
              <w:rPr>
                <w:rFonts w:asciiTheme="minorHAnsi" w:hAnsiTheme="minorHAnsi" w:cstheme="minorHAnsi"/>
                <w:sz w:val="24"/>
              </w:rPr>
              <w:t>colocar</w:t>
            </w:r>
            <w:r w:rsidRPr="002F6FBA">
              <w:rPr>
                <w:rFonts w:asciiTheme="minorHAnsi" w:hAnsiTheme="minorHAnsi" w:cstheme="minorHAnsi"/>
                <w:spacing w:val="1"/>
                <w:sz w:val="24"/>
              </w:rPr>
              <w:t xml:space="preserve"> </w:t>
            </w:r>
            <w:r w:rsidRPr="002F6FBA">
              <w:rPr>
                <w:rFonts w:asciiTheme="minorHAnsi" w:hAnsiTheme="minorHAnsi" w:cstheme="minorHAnsi"/>
                <w:sz w:val="24"/>
              </w:rPr>
              <w:t>además</w:t>
            </w:r>
            <w:r w:rsidRPr="002F6FBA">
              <w:rPr>
                <w:rFonts w:asciiTheme="minorHAnsi" w:hAnsiTheme="minorHAnsi" w:cstheme="minorHAnsi"/>
                <w:spacing w:val="-52"/>
                <w:sz w:val="24"/>
              </w:rPr>
              <w:t xml:space="preserve"> </w:t>
            </w:r>
            <w:r w:rsidRPr="002F6FBA">
              <w:rPr>
                <w:rFonts w:asciiTheme="minorHAnsi" w:hAnsiTheme="minorHAnsi" w:cstheme="minorHAnsi"/>
                <w:sz w:val="24"/>
              </w:rPr>
              <w:t>barandas</w:t>
            </w:r>
            <w:r w:rsidRPr="002F6FBA">
              <w:rPr>
                <w:rFonts w:asciiTheme="minorHAnsi" w:hAnsiTheme="minorHAnsi" w:cstheme="minorHAnsi"/>
                <w:spacing w:val="-1"/>
                <w:sz w:val="24"/>
              </w:rPr>
              <w:t xml:space="preserve"> </w:t>
            </w:r>
            <w:r w:rsidRPr="002F6FBA">
              <w:rPr>
                <w:rFonts w:asciiTheme="minorHAnsi" w:hAnsiTheme="minorHAnsi" w:cstheme="minorHAnsi"/>
                <w:sz w:val="24"/>
              </w:rPr>
              <w:t>y rodapiés.</w:t>
            </w:r>
          </w:p>
          <w:p w14:paraId="009884E0" w14:textId="197B0E9C" w:rsidR="00EA2B49" w:rsidRPr="00A77460" w:rsidRDefault="00EA2B49" w:rsidP="00AC5219">
            <w:pPr>
              <w:pStyle w:val="TableParagraph"/>
              <w:spacing w:before="1" w:line="223" w:lineRule="auto"/>
              <w:ind w:left="724" w:right="562"/>
              <w:jc w:val="both"/>
              <w:rPr>
                <w:rFonts w:asciiTheme="minorHAnsi" w:hAnsiTheme="minorHAnsi" w:cstheme="minorHAnsi"/>
                <w:sz w:val="24"/>
              </w:rPr>
            </w:pPr>
          </w:p>
        </w:tc>
      </w:tr>
      <w:tr w:rsidR="00AC5219" w14:paraId="59EABA17" w14:textId="77777777" w:rsidTr="00A77460">
        <w:trPr>
          <w:gridBefore w:val="1"/>
          <w:wBefore w:w="32" w:type="dxa"/>
          <w:trHeight w:val="3853"/>
        </w:trPr>
        <w:tc>
          <w:tcPr>
            <w:tcW w:w="3151" w:type="dxa"/>
          </w:tcPr>
          <w:p w14:paraId="1241A9F7" w14:textId="77777777" w:rsidR="00AC5219" w:rsidRPr="00A77460" w:rsidRDefault="00AC5219" w:rsidP="00204103">
            <w:pPr>
              <w:pStyle w:val="TableParagraph"/>
              <w:spacing w:line="278" w:lineRule="auto"/>
              <w:ind w:left="112"/>
              <w:rPr>
                <w:rFonts w:asciiTheme="minorHAnsi" w:hAnsiTheme="minorHAnsi" w:cstheme="minorHAnsi"/>
                <w:b/>
                <w:sz w:val="24"/>
              </w:rPr>
            </w:pPr>
            <w:r w:rsidRPr="00A77460">
              <w:rPr>
                <w:rFonts w:asciiTheme="minorHAnsi" w:hAnsiTheme="minorHAnsi" w:cstheme="minorHAnsi"/>
                <w:b/>
                <w:sz w:val="24"/>
              </w:rPr>
              <w:lastRenderedPageBreak/>
              <w:t>Contacto</w:t>
            </w:r>
            <w:r w:rsidRPr="00A77460">
              <w:rPr>
                <w:rFonts w:asciiTheme="minorHAnsi" w:hAnsiTheme="minorHAnsi" w:cstheme="minorHAnsi"/>
                <w:b/>
                <w:spacing w:val="-14"/>
                <w:sz w:val="24"/>
              </w:rPr>
              <w:t xml:space="preserve"> </w:t>
            </w:r>
            <w:r w:rsidRPr="00A77460">
              <w:rPr>
                <w:rFonts w:asciiTheme="minorHAnsi" w:hAnsiTheme="minorHAnsi" w:cstheme="minorHAnsi"/>
                <w:b/>
                <w:sz w:val="24"/>
              </w:rPr>
              <w:t>con</w:t>
            </w:r>
            <w:r w:rsidRPr="00A77460">
              <w:rPr>
                <w:rFonts w:asciiTheme="minorHAnsi" w:hAnsiTheme="minorHAnsi" w:cstheme="minorHAnsi"/>
                <w:b/>
                <w:spacing w:val="-12"/>
                <w:sz w:val="24"/>
              </w:rPr>
              <w:t xml:space="preserve"> </w:t>
            </w:r>
            <w:r w:rsidRPr="00A77460">
              <w:rPr>
                <w:rFonts w:asciiTheme="minorHAnsi" w:hAnsiTheme="minorHAnsi" w:cstheme="minorHAnsi"/>
                <w:b/>
                <w:sz w:val="24"/>
              </w:rPr>
              <w:t>fuego</w:t>
            </w:r>
            <w:r w:rsidRPr="00A77460">
              <w:rPr>
                <w:rFonts w:asciiTheme="minorHAnsi" w:hAnsiTheme="minorHAnsi" w:cstheme="minorHAnsi"/>
                <w:b/>
                <w:spacing w:val="-10"/>
                <w:sz w:val="24"/>
              </w:rPr>
              <w:t xml:space="preserve"> </w:t>
            </w:r>
            <w:r w:rsidRPr="00A77460">
              <w:rPr>
                <w:rFonts w:asciiTheme="minorHAnsi" w:hAnsiTheme="minorHAnsi" w:cstheme="minorHAnsi"/>
                <w:b/>
                <w:sz w:val="24"/>
              </w:rPr>
              <w:t>u</w:t>
            </w:r>
            <w:r w:rsidRPr="00A77460">
              <w:rPr>
                <w:rFonts w:asciiTheme="minorHAnsi" w:hAnsiTheme="minorHAnsi" w:cstheme="minorHAnsi"/>
                <w:b/>
                <w:spacing w:val="-10"/>
                <w:sz w:val="24"/>
              </w:rPr>
              <w:t xml:space="preserve"> </w:t>
            </w:r>
            <w:r w:rsidRPr="00A77460">
              <w:rPr>
                <w:rFonts w:asciiTheme="minorHAnsi" w:hAnsiTheme="minorHAnsi" w:cstheme="minorHAnsi"/>
                <w:b/>
                <w:sz w:val="24"/>
              </w:rPr>
              <w:t xml:space="preserve">objetos </w:t>
            </w:r>
            <w:r w:rsidRPr="00A77460">
              <w:rPr>
                <w:rFonts w:asciiTheme="minorHAnsi" w:hAnsiTheme="minorHAnsi" w:cstheme="minorHAnsi"/>
                <w:b/>
                <w:spacing w:val="-2"/>
                <w:sz w:val="24"/>
              </w:rPr>
              <w:t>calientes</w:t>
            </w:r>
          </w:p>
          <w:p w14:paraId="7C2230BC" w14:textId="77777777" w:rsidR="00AC5219" w:rsidRPr="00A77460" w:rsidRDefault="00AC5219" w:rsidP="00204103">
            <w:pPr>
              <w:pStyle w:val="TableParagraph"/>
              <w:spacing w:before="10"/>
              <w:rPr>
                <w:rFonts w:asciiTheme="minorHAnsi" w:hAnsiTheme="minorHAnsi" w:cstheme="minorHAnsi"/>
                <w:b/>
                <w:sz w:val="28"/>
              </w:rPr>
            </w:pPr>
          </w:p>
          <w:p w14:paraId="46B48B7E" w14:textId="2294DD63" w:rsidR="00AC5219" w:rsidRPr="00A77460" w:rsidRDefault="00AC5219" w:rsidP="00204103">
            <w:pPr>
              <w:pStyle w:val="TableParagraph"/>
              <w:spacing w:line="276" w:lineRule="auto"/>
              <w:ind w:left="112" w:right="662"/>
              <w:rPr>
                <w:rFonts w:asciiTheme="minorHAnsi" w:hAnsiTheme="minorHAnsi" w:cstheme="minorHAnsi"/>
                <w:b/>
                <w:sz w:val="24"/>
              </w:rPr>
            </w:pPr>
            <w:r w:rsidRPr="00A77460">
              <w:rPr>
                <w:rFonts w:asciiTheme="minorHAnsi" w:hAnsiTheme="minorHAnsi" w:cstheme="minorHAnsi"/>
                <w:b/>
                <w:sz w:val="24"/>
              </w:rPr>
              <w:t>Ej.: Trabajos cerca de los</w:t>
            </w:r>
            <w:r w:rsidRPr="00A77460">
              <w:rPr>
                <w:rFonts w:asciiTheme="minorHAnsi" w:hAnsiTheme="minorHAnsi" w:cstheme="minorHAnsi"/>
                <w:b/>
                <w:spacing w:val="-14"/>
                <w:sz w:val="24"/>
              </w:rPr>
              <w:t xml:space="preserve"> </w:t>
            </w:r>
            <w:r w:rsidRPr="00A77460">
              <w:rPr>
                <w:rFonts w:asciiTheme="minorHAnsi" w:hAnsiTheme="minorHAnsi" w:cstheme="minorHAnsi"/>
                <w:b/>
                <w:sz w:val="24"/>
              </w:rPr>
              <w:t xml:space="preserve">Hornos Industriales. Trabajos con líquidos </w:t>
            </w:r>
            <w:r w:rsidRPr="00A77460">
              <w:rPr>
                <w:rFonts w:asciiTheme="minorHAnsi" w:hAnsiTheme="minorHAnsi" w:cstheme="minorHAnsi"/>
                <w:b/>
                <w:spacing w:val="-2"/>
                <w:sz w:val="24"/>
              </w:rPr>
              <w:t>combustibles.</w:t>
            </w:r>
          </w:p>
        </w:tc>
        <w:tc>
          <w:tcPr>
            <w:tcW w:w="3055" w:type="dxa"/>
            <w:gridSpan w:val="3"/>
          </w:tcPr>
          <w:p w14:paraId="17582988" w14:textId="77777777" w:rsidR="00AC5219" w:rsidRPr="00A77460" w:rsidRDefault="00AC5219">
            <w:pPr>
              <w:pStyle w:val="TableParagraph"/>
              <w:numPr>
                <w:ilvl w:val="0"/>
                <w:numId w:val="62"/>
              </w:numPr>
              <w:tabs>
                <w:tab w:val="left" w:pos="284"/>
              </w:tabs>
              <w:spacing w:before="6" w:line="289" w:lineRule="exact"/>
              <w:ind w:hanging="172"/>
              <w:rPr>
                <w:rFonts w:asciiTheme="minorHAnsi" w:hAnsiTheme="minorHAnsi" w:cstheme="minorHAnsi"/>
                <w:sz w:val="24"/>
              </w:rPr>
            </w:pPr>
            <w:r w:rsidRPr="00A77460">
              <w:rPr>
                <w:rFonts w:asciiTheme="minorHAnsi" w:hAnsiTheme="minorHAnsi" w:cstheme="minorHAnsi"/>
                <w:spacing w:val="-2"/>
                <w:sz w:val="24"/>
              </w:rPr>
              <w:t>Quemaduras</w:t>
            </w:r>
          </w:p>
          <w:p w14:paraId="2C3E0832" w14:textId="77777777" w:rsidR="00AC5219" w:rsidRPr="00A77460" w:rsidRDefault="00AC5219">
            <w:pPr>
              <w:pStyle w:val="TableParagraph"/>
              <w:numPr>
                <w:ilvl w:val="0"/>
                <w:numId w:val="62"/>
              </w:numPr>
              <w:tabs>
                <w:tab w:val="left" w:pos="284"/>
              </w:tabs>
              <w:spacing w:line="289" w:lineRule="exact"/>
              <w:ind w:hanging="172"/>
              <w:rPr>
                <w:rFonts w:asciiTheme="minorHAnsi" w:hAnsiTheme="minorHAnsi" w:cstheme="minorHAnsi"/>
                <w:sz w:val="24"/>
              </w:rPr>
            </w:pPr>
            <w:r w:rsidRPr="00A77460">
              <w:rPr>
                <w:rFonts w:asciiTheme="minorHAnsi" w:hAnsiTheme="minorHAnsi" w:cstheme="minorHAnsi"/>
                <w:spacing w:val="-2"/>
                <w:sz w:val="24"/>
              </w:rPr>
              <w:t>Asfixias</w:t>
            </w:r>
          </w:p>
          <w:p w14:paraId="62CD2C12" w14:textId="77777777" w:rsidR="00AC5219" w:rsidRPr="00A77460" w:rsidRDefault="00AC5219">
            <w:pPr>
              <w:pStyle w:val="TableParagraph"/>
              <w:numPr>
                <w:ilvl w:val="0"/>
                <w:numId w:val="62"/>
              </w:numPr>
              <w:tabs>
                <w:tab w:val="left" w:pos="284"/>
              </w:tabs>
              <w:spacing w:before="2"/>
              <w:ind w:hanging="172"/>
              <w:rPr>
                <w:rFonts w:asciiTheme="minorHAnsi" w:hAnsiTheme="minorHAnsi" w:cstheme="minorHAnsi"/>
                <w:sz w:val="24"/>
              </w:rPr>
            </w:pPr>
            <w:r w:rsidRPr="00A77460">
              <w:rPr>
                <w:rFonts w:asciiTheme="minorHAnsi" w:hAnsiTheme="minorHAnsi" w:cstheme="minorHAnsi"/>
                <w:sz w:val="24"/>
              </w:rPr>
              <w:t>Fuego</w:t>
            </w:r>
            <w:r w:rsidRPr="00A77460">
              <w:rPr>
                <w:rFonts w:asciiTheme="minorHAnsi" w:hAnsiTheme="minorHAnsi" w:cstheme="minorHAnsi"/>
                <w:spacing w:val="-4"/>
                <w:sz w:val="24"/>
              </w:rPr>
              <w:t xml:space="preserve"> </w:t>
            </w:r>
            <w:r w:rsidRPr="00A77460">
              <w:rPr>
                <w:rFonts w:asciiTheme="minorHAnsi" w:hAnsiTheme="minorHAnsi" w:cstheme="minorHAnsi"/>
                <w:spacing w:val="-2"/>
                <w:sz w:val="24"/>
              </w:rPr>
              <w:t>descontrolado</w:t>
            </w:r>
          </w:p>
          <w:p w14:paraId="74209A6F" w14:textId="77777777" w:rsidR="00AC5219" w:rsidRPr="00A77460" w:rsidRDefault="00AC5219">
            <w:pPr>
              <w:pStyle w:val="TableParagraph"/>
              <w:numPr>
                <w:ilvl w:val="0"/>
                <w:numId w:val="62"/>
              </w:numPr>
              <w:tabs>
                <w:tab w:val="left" w:pos="284"/>
              </w:tabs>
              <w:ind w:hanging="172"/>
              <w:rPr>
                <w:rFonts w:asciiTheme="minorHAnsi" w:hAnsiTheme="minorHAnsi" w:cstheme="minorHAnsi"/>
                <w:sz w:val="24"/>
              </w:rPr>
            </w:pPr>
            <w:r w:rsidRPr="00A77460">
              <w:rPr>
                <w:rFonts w:asciiTheme="minorHAnsi" w:hAnsiTheme="minorHAnsi" w:cstheme="minorHAnsi"/>
                <w:sz w:val="24"/>
              </w:rPr>
              <w:t>Explosión,</w:t>
            </w:r>
            <w:r w:rsidRPr="00A77460">
              <w:rPr>
                <w:rFonts w:asciiTheme="minorHAnsi" w:hAnsiTheme="minorHAnsi" w:cstheme="minorHAnsi"/>
                <w:spacing w:val="-6"/>
                <w:sz w:val="24"/>
              </w:rPr>
              <w:t xml:space="preserve"> </w:t>
            </w:r>
            <w:r w:rsidRPr="00A77460">
              <w:rPr>
                <w:rFonts w:asciiTheme="minorHAnsi" w:hAnsiTheme="minorHAnsi" w:cstheme="minorHAnsi"/>
                <w:spacing w:val="-4"/>
                <w:sz w:val="24"/>
              </w:rPr>
              <w:t>etc.</w:t>
            </w:r>
          </w:p>
          <w:p w14:paraId="21D183BF" w14:textId="77777777" w:rsidR="00AC5219" w:rsidRPr="00A77460" w:rsidRDefault="00AC5219">
            <w:pPr>
              <w:pStyle w:val="TableParagraph"/>
              <w:numPr>
                <w:ilvl w:val="0"/>
                <w:numId w:val="62"/>
              </w:numPr>
              <w:tabs>
                <w:tab w:val="left" w:pos="284"/>
              </w:tabs>
              <w:ind w:hanging="172"/>
              <w:rPr>
                <w:rFonts w:asciiTheme="minorHAnsi" w:hAnsiTheme="minorHAnsi" w:cstheme="minorHAnsi"/>
                <w:sz w:val="24"/>
              </w:rPr>
            </w:pPr>
            <w:r w:rsidRPr="00A77460">
              <w:rPr>
                <w:rFonts w:asciiTheme="minorHAnsi" w:hAnsiTheme="minorHAnsi" w:cstheme="minorHAnsi"/>
                <w:spacing w:val="-2"/>
                <w:sz w:val="24"/>
              </w:rPr>
              <w:t>Muerte</w:t>
            </w:r>
          </w:p>
        </w:tc>
        <w:tc>
          <w:tcPr>
            <w:tcW w:w="4113" w:type="dxa"/>
            <w:gridSpan w:val="2"/>
          </w:tcPr>
          <w:p w14:paraId="7DB7EDC1" w14:textId="77777777" w:rsidR="00AC5219" w:rsidRPr="00A77460" w:rsidRDefault="00AC5219">
            <w:pPr>
              <w:pStyle w:val="TableParagraph"/>
              <w:numPr>
                <w:ilvl w:val="0"/>
                <w:numId w:val="61"/>
              </w:numPr>
              <w:tabs>
                <w:tab w:val="left" w:pos="281"/>
              </w:tabs>
              <w:ind w:right="93"/>
              <w:jc w:val="both"/>
              <w:rPr>
                <w:rFonts w:asciiTheme="minorHAnsi" w:hAnsiTheme="minorHAnsi" w:cstheme="minorHAnsi"/>
                <w:sz w:val="24"/>
              </w:rPr>
            </w:pPr>
            <w:r w:rsidRPr="00A77460">
              <w:rPr>
                <w:rFonts w:asciiTheme="minorHAnsi" w:hAnsiTheme="minorHAnsi" w:cstheme="minorHAnsi"/>
                <w:sz w:val="24"/>
              </w:rPr>
              <w:t xml:space="preserve">No fumar en áreas donde está </w:t>
            </w:r>
            <w:r w:rsidRPr="00A77460">
              <w:rPr>
                <w:rFonts w:asciiTheme="minorHAnsi" w:hAnsiTheme="minorHAnsi" w:cstheme="minorHAnsi"/>
                <w:spacing w:val="-2"/>
                <w:sz w:val="24"/>
              </w:rPr>
              <w:t>prohibido.</w:t>
            </w:r>
          </w:p>
          <w:p w14:paraId="14290E3C" w14:textId="77777777" w:rsidR="00AC5219" w:rsidRPr="00A77460" w:rsidRDefault="00AC5219">
            <w:pPr>
              <w:pStyle w:val="TableParagraph"/>
              <w:numPr>
                <w:ilvl w:val="0"/>
                <w:numId w:val="61"/>
              </w:numPr>
              <w:tabs>
                <w:tab w:val="left" w:pos="281"/>
              </w:tabs>
              <w:ind w:left="280" w:right="86"/>
              <w:jc w:val="both"/>
              <w:rPr>
                <w:rFonts w:asciiTheme="minorHAnsi" w:hAnsiTheme="minorHAnsi" w:cstheme="minorHAnsi"/>
                <w:sz w:val="24"/>
              </w:rPr>
            </w:pPr>
            <w:r w:rsidRPr="00A77460">
              <w:rPr>
                <w:rFonts w:asciiTheme="minorHAnsi" w:hAnsiTheme="minorHAnsi" w:cstheme="minorHAnsi"/>
                <w:sz w:val="24"/>
              </w:rPr>
              <w:t>Verificar</w:t>
            </w:r>
            <w:r w:rsidRPr="00A77460">
              <w:rPr>
                <w:rFonts w:asciiTheme="minorHAnsi" w:hAnsiTheme="minorHAnsi" w:cstheme="minorHAnsi"/>
                <w:spacing w:val="-2"/>
                <w:sz w:val="24"/>
              </w:rPr>
              <w:t xml:space="preserve"> </w:t>
            </w:r>
            <w:r w:rsidRPr="00A77460">
              <w:rPr>
                <w:rFonts w:asciiTheme="minorHAnsi" w:hAnsiTheme="minorHAnsi" w:cstheme="minorHAnsi"/>
                <w:sz w:val="24"/>
              </w:rPr>
              <w:t>que</w:t>
            </w:r>
            <w:r w:rsidRPr="00A77460">
              <w:rPr>
                <w:rFonts w:asciiTheme="minorHAnsi" w:hAnsiTheme="minorHAnsi" w:cstheme="minorHAnsi"/>
                <w:spacing w:val="-1"/>
                <w:sz w:val="24"/>
              </w:rPr>
              <w:t xml:space="preserve"> </w:t>
            </w:r>
            <w:r w:rsidRPr="00A77460">
              <w:rPr>
                <w:rFonts w:asciiTheme="minorHAnsi" w:hAnsiTheme="minorHAnsi" w:cstheme="minorHAnsi"/>
                <w:sz w:val="24"/>
              </w:rPr>
              <w:t>las conexiones eléctricas se</w:t>
            </w:r>
            <w:r w:rsidRPr="00A77460">
              <w:rPr>
                <w:rFonts w:asciiTheme="minorHAnsi" w:hAnsiTheme="minorHAnsi" w:cstheme="minorHAnsi"/>
                <w:spacing w:val="-14"/>
                <w:sz w:val="24"/>
              </w:rPr>
              <w:t xml:space="preserve"> </w:t>
            </w:r>
            <w:r w:rsidRPr="00A77460">
              <w:rPr>
                <w:rFonts w:asciiTheme="minorHAnsi" w:hAnsiTheme="minorHAnsi" w:cstheme="minorHAnsi"/>
                <w:sz w:val="24"/>
              </w:rPr>
              <w:t>encuentran</w:t>
            </w:r>
            <w:r w:rsidRPr="00A77460">
              <w:rPr>
                <w:rFonts w:asciiTheme="minorHAnsi" w:hAnsiTheme="minorHAnsi" w:cstheme="minorHAnsi"/>
                <w:spacing w:val="-14"/>
                <w:sz w:val="24"/>
              </w:rPr>
              <w:t xml:space="preserve"> </w:t>
            </w:r>
            <w:r w:rsidRPr="00A77460">
              <w:rPr>
                <w:rFonts w:asciiTheme="minorHAnsi" w:hAnsiTheme="minorHAnsi" w:cstheme="minorHAnsi"/>
                <w:sz w:val="24"/>
              </w:rPr>
              <w:t>en</w:t>
            </w:r>
            <w:r w:rsidRPr="00A77460">
              <w:rPr>
                <w:rFonts w:asciiTheme="minorHAnsi" w:hAnsiTheme="minorHAnsi" w:cstheme="minorHAnsi"/>
                <w:spacing w:val="-13"/>
                <w:sz w:val="24"/>
              </w:rPr>
              <w:t xml:space="preserve"> </w:t>
            </w:r>
            <w:r w:rsidRPr="00A77460">
              <w:rPr>
                <w:rFonts w:asciiTheme="minorHAnsi" w:hAnsiTheme="minorHAnsi" w:cstheme="minorHAnsi"/>
                <w:sz w:val="24"/>
              </w:rPr>
              <w:t>buen</w:t>
            </w:r>
            <w:r w:rsidRPr="00A77460">
              <w:rPr>
                <w:rFonts w:asciiTheme="minorHAnsi" w:hAnsiTheme="minorHAnsi" w:cstheme="minorHAnsi"/>
                <w:spacing w:val="-14"/>
                <w:sz w:val="24"/>
              </w:rPr>
              <w:t xml:space="preserve"> </w:t>
            </w:r>
            <w:r w:rsidRPr="00A77460">
              <w:rPr>
                <w:rFonts w:asciiTheme="minorHAnsi" w:hAnsiTheme="minorHAnsi" w:cstheme="minorHAnsi"/>
                <w:sz w:val="24"/>
              </w:rPr>
              <w:t>estado</w:t>
            </w:r>
            <w:r w:rsidRPr="00A77460">
              <w:rPr>
                <w:rFonts w:asciiTheme="minorHAnsi" w:hAnsiTheme="minorHAnsi" w:cstheme="minorHAnsi"/>
                <w:spacing w:val="-13"/>
                <w:sz w:val="24"/>
              </w:rPr>
              <w:t xml:space="preserve"> </w:t>
            </w:r>
            <w:r w:rsidRPr="00A77460">
              <w:rPr>
                <w:rFonts w:asciiTheme="minorHAnsi" w:hAnsiTheme="minorHAnsi" w:cstheme="minorHAnsi"/>
                <w:sz w:val="24"/>
              </w:rPr>
              <w:t>y</w:t>
            </w:r>
            <w:r w:rsidRPr="00A77460">
              <w:rPr>
                <w:rFonts w:asciiTheme="minorHAnsi" w:hAnsiTheme="minorHAnsi" w:cstheme="minorHAnsi"/>
                <w:spacing w:val="-14"/>
                <w:sz w:val="24"/>
              </w:rPr>
              <w:t xml:space="preserve"> </w:t>
            </w:r>
            <w:r w:rsidRPr="00A77460">
              <w:rPr>
                <w:rFonts w:asciiTheme="minorHAnsi" w:hAnsiTheme="minorHAnsi" w:cstheme="minorHAnsi"/>
                <w:sz w:val="24"/>
              </w:rPr>
              <w:t>con</w:t>
            </w:r>
            <w:r w:rsidRPr="00A77460">
              <w:rPr>
                <w:rFonts w:asciiTheme="minorHAnsi" w:hAnsiTheme="minorHAnsi" w:cstheme="minorHAnsi"/>
                <w:spacing w:val="-13"/>
                <w:sz w:val="24"/>
              </w:rPr>
              <w:t xml:space="preserve"> </w:t>
            </w:r>
            <w:r w:rsidRPr="00A77460">
              <w:rPr>
                <w:rFonts w:asciiTheme="minorHAnsi" w:hAnsiTheme="minorHAnsi" w:cstheme="minorHAnsi"/>
                <w:sz w:val="24"/>
              </w:rPr>
              <w:t>su conexión a tierra.</w:t>
            </w:r>
          </w:p>
          <w:p w14:paraId="0613D6DD" w14:textId="77777777" w:rsidR="00AC5219" w:rsidRPr="00A77460" w:rsidRDefault="00AC5219">
            <w:pPr>
              <w:pStyle w:val="TableParagraph"/>
              <w:numPr>
                <w:ilvl w:val="0"/>
                <w:numId w:val="61"/>
              </w:numPr>
              <w:tabs>
                <w:tab w:val="left" w:pos="281"/>
              </w:tabs>
              <w:spacing w:before="1"/>
              <w:ind w:left="280" w:right="89"/>
              <w:jc w:val="both"/>
              <w:rPr>
                <w:rFonts w:asciiTheme="minorHAnsi" w:hAnsiTheme="minorHAnsi" w:cstheme="minorHAnsi"/>
                <w:sz w:val="24"/>
              </w:rPr>
            </w:pPr>
            <w:r w:rsidRPr="00A77460">
              <w:rPr>
                <w:rFonts w:asciiTheme="minorHAnsi" w:hAnsiTheme="minorHAnsi" w:cstheme="minorHAnsi"/>
                <w:sz w:val="24"/>
              </w:rPr>
              <w:t xml:space="preserve">Evitar el almacenamiento de materiales inflamables en lugares no designados por la empresa para esos </w:t>
            </w:r>
            <w:r w:rsidRPr="00A77460">
              <w:rPr>
                <w:rFonts w:asciiTheme="minorHAnsi" w:hAnsiTheme="minorHAnsi" w:cstheme="minorHAnsi"/>
                <w:spacing w:val="-2"/>
                <w:sz w:val="24"/>
              </w:rPr>
              <w:t>fines.</w:t>
            </w:r>
          </w:p>
          <w:p w14:paraId="42267F34" w14:textId="77777777" w:rsidR="00AC5219" w:rsidRPr="00A77460" w:rsidRDefault="00AC5219">
            <w:pPr>
              <w:pStyle w:val="TableParagraph"/>
              <w:numPr>
                <w:ilvl w:val="0"/>
                <w:numId w:val="61"/>
              </w:numPr>
              <w:tabs>
                <w:tab w:val="left" w:pos="281"/>
              </w:tabs>
              <w:ind w:left="280" w:right="90"/>
              <w:jc w:val="both"/>
              <w:rPr>
                <w:rFonts w:asciiTheme="minorHAnsi" w:hAnsiTheme="minorHAnsi" w:cstheme="minorHAnsi"/>
                <w:sz w:val="24"/>
              </w:rPr>
            </w:pPr>
            <w:r w:rsidRPr="00A77460">
              <w:rPr>
                <w:rFonts w:asciiTheme="minorHAnsi" w:hAnsiTheme="minorHAnsi" w:cstheme="minorHAnsi"/>
                <w:sz w:val="24"/>
              </w:rPr>
              <w:t>Evitar derrames de aceites, combustibles y otros que puedan generar incendios y/o explosiones.</w:t>
            </w:r>
          </w:p>
        </w:tc>
      </w:tr>
      <w:tr w:rsidR="00AC5219" w14:paraId="70D0D4D7" w14:textId="77777777" w:rsidTr="00A77460">
        <w:trPr>
          <w:gridBefore w:val="1"/>
          <w:wBefore w:w="32" w:type="dxa"/>
          <w:trHeight w:val="4394"/>
        </w:trPr>
        <w:tc>
          <w:tcPr>
            <w:tcW w:w="3151" w:type="dxa"/>
          </w:tcPr>
          <w:p w14:paraId="1CF1FA25" w14:textId="77777777" w:rsidR="00AC5219" w:rsidRPr="00A77460" w:rsidRDefault="00AC5219" w:rsidP="00204103">
            <w:pPr>
              <w:pStyle w:val="TableParagraph"/>
              <w:spacing w:line="278" w:lineRule="auto"/>
              <w:ind w:left="112" w:right="190"/>
              <w:rPr>
                <w:rFonts w:asciiTheme="minorHAnsi" w:hAnsiTheme="minorHAnsi" w:cstheme="minorHAnsi"/>
                <w:b/>
                <w:sz w:val="24"/>
              </w:rPr>
            </w:pPr>
            <w:r w:rsidRPr="00A77460">
              <w:rPr>
                <w:rFonts w:asciiTheme="minorHAnsi" w:hAnsiTheme="minorHAnsi" w:cstheme="minorHAnsi"/>
                <w:b/>
                <w:sz w:val="24"/>
              </w:rPr>
              <w:t>Contacto</w:t>
            </w:r>
            <w:r w:rsidRPr="00A77460">
              <w:rPr>
                <w:rFonts w:asciiTheme="minorHAnsi" w:hAnsiTheme="minorHAnsi" w:cstheme="minorHAnsi"/>
                <w:b/>
                <w:spacing w:val="-14"/>
                <w:sz w:val="24"/>
              </w:rPr>
              <w:t xml:space="preserve"> </w:t>
            </w:r>
            <w:r w:rsidRPr="00A77460">
              <w:rPr>
                <w:rFonts w:asciiTheme="minorHAnsi" w:hAnsiTheme="minorHAnsi" w:cstheme="minorHAnsi"/>
                <w:b/>
                <w:sz w:val="24"/>
              </w:rPr>
              <w:t>con</w:t>
            </w:r>
            <w:r w:rsidRPr="00A77460">
              <w:rPr>
                <w:rFonts w:asciiTheme="minorHAnsi" w:hAnsiTheme="minorHAnsi" w:cstheme="minorHAnsi"/>
                <w:b/>
                <w:spacing w:val="-14"/>
                <w:sz w:val="24"/>
              </w:rPr>
              <w:t xml:space="preserve"> </w:t>
            </w:r>
            <w:r w:rsidRPr="00A77460">
              <w:rPr>
                <w:rFonts w:asciiTheme="minorHAnsi" w:hAnsiTheme="minorHAnsi" w:cstheme="minorHAnsi"/>
                <w:b/>
                <w:sz w:val="24"/>
              </w:rPr>
              <w:t xml:space="preserve">energía </w:t>
            </w:r>
            <w:r w:rsidRPr="00A77460">
              <w:rPr>
                <w:rFonts w:asciiTheme="minorHAnsi" w:hAnsiTheme="minorHAnsi" w:cstheme="minorHAnsi"/>
                <w:b/>
                <w:spacing w:val="-2"/>
                <w:sz w:val="24"/>
              </w:rPr>
              <w:t>eléctrica:</w:t>
            </w:r>
          </w:p>
          <w:p w14:paraId="0A16259A" w14:textId="77777777" w:rsidR="00AC5219" w:rsidRPr="00A77460" w:rsidRDefault="00AC5219">
            <w:pPr>
              <w:pStyle w:val="TableParagraph"/>
              <w:numPr>
                <w:ilvl w:val="0"/>
                <w:numId w:val="60"/>
              </w:numPr>
              <w:tabs>
                <w:tab w:val="left" w:pos="832"/>
                <w:tab w:val="left" w:pos="833"/>
              </w:tabs>
              <w:spacing w:line="288" w:lineRule="exact"/>
              <w:ind w:hanging="361"/>
              <w:rPr>
                <w:rFonts w:asciiTheme="minorHAnsi" w:hAnsiTheme="minorHAnsi" w:cstheme="minorHAnsi"/>
                <w:sz w:val="24"/>
              </w:rPr>
            </w:pPr>
            <w:r w:rsidRPr="00A77460">
              <w:rPr>
                <w:rFonts w:asciiTheme="minorHAnsi" w:hAnsiTheme="minorHAnsi" w:cstheme="minorHAnsi"/>
                <w:sz w:val="24"/>
              </w:rPr>
              <w:t>Tableros</w:t>
            </w:r>
            <w:r w:rsidRPr="00A77460">
              <w:rPr>
                <w:rFonts w:asciiTheme="minorHAnsi" w:hAnsiTheme="minorHAnsi" w:cstheme="minorHAnsi"/>
                <w:spacing w:val="-4"/>
                <w:sz w:val="24"/>
              </w:rPr>
              <w:t xml:space="preserve"> </w:t>
            </w:r>
            <w:r w:rsidRPr="00A77460">
              <w:rPr>
                <w:rFonts w:asciiTheme="minorHAnsi" w:hAnsiTheme="minorHAnsi" w:cstheme="minorHAnsi"/>
                <w:spacing w:val="-2"/>
                <w:sz w:val="24"/>
              </w:rPr>
              <w:t>eléctricos</w:t>
            </w:r>
          </w:p>
          <w:p w14:paraId="0EAD355A" w14:textId="77777777" w:rsidR="00AC5219" w:rsidRPr="00A77460" w:rsidRDefault="00AC5219">
            <w:pPr>
              <w:pStyle w:val="TableParagraph"/>
              <w:numPr>
                <w:ilvl w:val="0"/>
                <w:numId w:val="60"/>
              </w:numPr>
              <w:tabs>
                <w:tab w:val="left" w:pos="832"/>
                <w:tab w:val="left" w:pos="833"/>
              </w:tabs>
              <w:ind w:hanging="361"/>
              <w:rPr>
                <w:rFonts w:asciiTheme="minorHAnsi" w:hAnsiTheme="minorHAnsi" w:cstheme="minorHAnsi"/>
                <w:sz w:val="24"/>
              </w:rPr>
            </w:pPr>
            <w:r w:rsidRPr="00A77460">
              <w:rPr>
                <w:rFonts w:asciiTheme="minorHAnsi" w:hAnsiTheme="minorHAnsi" w:cstheme="minorHAnsi"/>
                <w:spacing w:val="-2"/>
                <w:sz w:val="24"/>
              </w:rPr>
              <w:t>Enchufes</w:t>
            </w:r>
          </w:p>
          <w:p w14:paraId="25E47E36" w14:textId="77777777" w:rsidR="00AC5219" w:rsidRPr="00A77460" w:rsidRDefault="00AC5219">
            <w:pPr>
              <w:pStyle w:val="TableParagraph"/>
              <w:numPr>
                <w:ilvl w:val="0"/>
                <w:numId w:val="60"/>
              </w:numPr>
              <w:tabs>
                <w:tab w:val="left" w:pos="832"/>
                <w:tab w:val="left" w:pos="833"/>
              </w:tabs>
              <w:ind w:right="960"/>
              <w:rPr>
                <w:rFonts w:asciiTheme="minorHAnsi" w:hAnsiTheme="minorHAnsi" w:cstheme="minorHAnsi"/>
                <w:sz w:val="24"/>
              </w:rPr>
            </w:pPr>
            <w:r w:rsidRPr="00A77460">
              <w:rPr>
                <w:rFonts w:asciiTheme="minorHAnsi" w:hAnsiTheme="minorHAnsi" w:cstheme="minorHAnsi"/>
                <w:sz w:val="24"/>
              </w:rPr>
              <w:t>Extensiones</w:t>
            </w:r>
            <w:r w:rsidRPr="00A77460">
              <w:rPr>
                <w:rFonts w:asciiTheme="minorHAnsi" w:hAnsiTheme="minorHAnsi" w:cstheme="minorHAnsi"/>
                <w:spacing w:val="-14"/>
                <w:sz w:val="24"/>
              </w:rPr>
              <w:t xml:space="preserve"> </w:t>
            </w:r>
            <w:r w:rsidRPr="00A77460">
              <w:rPr>
                <w:rFonts w:asciiTheme="minorHAnsi" w:hAnsiTheme="minorHAnsi" w:cstheme="minorHAnsi"/>
                <w:sz w:val="24"/>
              </w:rPr>
              <w:t xml:space="preserve">o </w:t>
            </w:r>
            <w:r w:rsidRPr="00A77460">
              <w:rPr>
                <w:rFonts w:asciiTheme="minorHAnsi" w:hAnsiTheme="minorHAnsi" w:cstheme="minorHAnsi"/>
                <w:spacing w:val="-2"/>
                <w:sz w:val="24"/>
              </w:rPr>
              <w:t>alargadores</w:t>
            </w:r>
          </w:p>
        </w:tc>
        <w:tc>
          <w:tcPr>
            <w:tcW w:w="3055" w:type="dxa"/>
            <w:gridSpan w:val="3"/>
          </w:tcPr>
          <w:p w14:paraId="49CAA027" w14:textId="77777777" w:rsidR="00AC5219" w:rsidRPr="00A77460" w:rsidRDefault="00AC5219">
            <w:pPr>
              <w:pStyle w:val="TableParagraph"/>
              <w:numPr>
                <w:ilvl w:val="0"/>
                <w:numId w:val="59"/>
              </w:numPr>
              <w:tabs>
                <w:tab w:val="left" w:pos="284"/>
              </w:tabs>
              <w:ind w:right="264"/>
              <w:rPr>
                <w:rFonts w:asciiTheme="minorHAnsi" w:hAnsiTheme="minorHAnsi" w:cstheme="minorHAnsi"/>
                <w:sz w:val="24"/>
              </w:rPr>
            </w:pPr>
            <w:r w:rsidRPr="00A77460">
              <w:rPr>
                <w:rFonts w:asciiTheme="minorHAnsi" w:hAnsiTheme="minorHAnsi" w:cstheme="minorHAnsi"/>
                <w:sz w:val="24"/>
              </w:rPr>
              <w:t>Quemaduras</w:t>
            </w:r>
            <w:r w:rsidRPr="00A77460">
              <w:rPr>
                <w:rFonts w:asciiTheme="minorHAnsi" w:hAnsiTheme="minorHAnsi" w:cstheme="minorHAnsi"/>
                <w:spacing w:val="-14"/>
                <w:sz w:val="24"/>
              </w:rPr>
              <w:t xml:space="preserve"> </w:t>
            </w:r>
            <w:r w:rsidRPr="00A77460">
              <w:rPr>
                <w:rFonts w:asciiTheme="minorHAnsi" w:hAnsiTheme="minorHAnsi" w:cstheme="minorHAnsi"/>
                <w:sz w:val="24"/>
              </w:rPr>
              <w:t>internas</w:t>
            </w:r>
            <w:r w:rsidRPr="00A77460">
              <w:rPr>
                <w:rFonts w:asciiTheme="minorHAnsi" w:hAnsiTheme="minorHAnsi" w:cstheme="minorHAnsi"/>
                <w:spacing w:val="-14"/>
                <w:sz w:val="24"/>
              </w:rPr>
              <w:t xml:space="preserve"> </w:t>
            </w:r>
            <w:r w:rsidRPr="00A77460">
              <w:rPr>
                <w:rFonts w:asciiTheme="minorHAnsi" w:hAnsiTheme="minorHAnsi" w:cstheme="minorHAnsi"/>
                <w:sz w:val="24"/>
              </w:rPr>
              <w:t xml:space="preserve">y/o </w:t>
            </w:r>
            <w:r w:rsidRPr="00A77460">
              <w:rPr>
                <w:rFonts w:asciiTheme="minorHAnsi" w:hAnsiTheme="minorHAnsi" w:cstheme="minorHAnsi"/>
                <w:spacing w:val="-2"/>
                <w:sz w:val="24"/>
              </w:rPr>
              <w:t>externas.</w:t>
            </w:r>
          </w:p>
          <w:p w14:paraId="7D6EDD65" w14:textId="77777777" w:rsidR="00AC5219" w:rsidRPr="00A77460" w:rsidRDefault="00AC5219">
            <w:pPr>
              <w:pStyle w:val="TableParagraph"/>
              <w:numPr>
                <w:ilvl w:val="0"/>
                <w:numId w:val="59"/>
              </w:numPr>
              <w:tabs>
                <w:tab w:val="left" w:pos="284"/>
              </w:tabs>
              <w:ind w:right="1226"/>
              <w:rPr>
                <w:rFonts w:asciiTheme="minorHAnsi" w:hAnsiTheme="minorHAnsi" w:cstheme="minorHAnsi"/>
                <w:sz w:val="24"/>
              </w:rPr>
            </w:pPr>
            <w:r w:rsidRPr="00A77460">
              <w:rPr>
                <w:rFonts w:asciiTheme="minorHAnsi" w:hAnsiTheme="minorHAnsi" w:cstheme="minorHAnsi"/>
                <w:sz w:val="24"/>
              </w:rPr>
              <w:t>Asfixia</w:t>
            </w:r>
            <w:r w:rsidRPr="00A77460">
              <w:rPr>
                <w:rFonts w:asciiTheme="minorHAnsi" w:hAnsiTheme="minorHAnsi" w:cstheme="minorHAnsi"/>
                <w:spacing w:val="-14"/>
                <w:sz w:val="24"/>
              </w:rPr>
              <w:t xml:space="preserve"> </w:t>
            </w:r>
            <w:r w:rsidRPr="00A77460">
              <w:rPr>
                <w:rFonts w:asciiTheme="minorHAnsi" w:hAnsiTheme="minorHAnsi" w:cstheme="minorHAnsi"/>
                <w:sz w:val="24"/>
              </w:rPr>
              <w:t>por</w:t>
            </w:r>
            <w:r w:rsidRPr="00A77460">
              <w:rPr>
                <w:rFonts w:asciiTheme="minorHAnsi" w:hAnsiTheme="minorHAnsi" w:cstheme="minorHAnsi"/>
                <w:spacing w:val="-14"/>
                <w:sz w:val="24"/>
              </w:rPr>
              <w:t xml:space="preserve"> </w:t>
            </w:r>
            <w:r w:rsidRPr="00A77460">
              <w:rPr>
                <w:rFonts w:asciiTheme="minorHAnsi" w:hAnsiTheme="minorHAnsi" w:cstheme="minorHAnsi"/>
                <w:sz w:val="24"/>
              </w:rPr>
              <w:t xml:space="preserve">paro </w:t>
            </w:r>
            <w:r w:rsidRPr="00A77460">
              <w:rPr>
                <w:rFonts w:asciiTheme="minorHAnsi" w:hAnsiTheme="minorHAnsi" w:cstheme="minorHAnsi"/>
                <w:spacing w:val="-2"/>
                <w:sz w:val="24"/>
              </w:rPr>
              <w:t>respiratorio.</w:t>
            </w:r>
          </w:p>
          <w:p w14:paraId="213054BE" w14:textId="77777777" w:rsidR="00AC5219" w:rsidRPr="00A77460" w:rsidRDefault="00AC5219">
            <w:pPr>
              <w:pStyle w:val="TableParagraph"/>
              <w:numPr>
                <w:ilvl w:val="0"/>
                <w:numId w:val="59"/>
              </w:numPr>
              <w:tabs>
                <w:tab w:val="left" w:pos="284"/>
              </w:tabs>
              <w:spacing w:before="6" w:line="290" w:lineRule="exact"/>
              <w:ind w:hanging="172"/>
              <w:rPr>
                <w:rFonts w:asciiTheme="minorHAnsi" w:hAnsiTheme="minorHAnsi" w:cstheme="minorHAnsi"/>
                <w:sz w:val="24"/>
              </w:rPr>
            </w:pPr>
            <w:r w:rsidRPr="00A77460">
              <w:rPr>
                <w:rFonts w:asciiTheme="minorHAnsi" w:hAnsiTheme="minorHAnsi" w:cstheme="minorHAnsi"/>
                <w:sz w:val="24"/>
              </w:rPr>
              <w:t>Fibrilación</w:t>
            </w:r>
            <w:r w:rsidRPr="00A77460">
              <w:rPr>
                <w:rFonts w:asciiTheme="minorHAnsi" w:hAnsiTheme="minorHAnsi" w:cstheme="minorHAnsi"/>
                <w:spacing w:val="-4"/>
                <w:sz w:val="24"/>
              </w:rPr>
              <w:t xml:space="preserve"> </w:t>
            </w:r>
            <w:r w:rsidRPr="00A77460">
              <w:rPr>
                <w:rFonts w:asciiTheme="minorHAnsi" w:hAnsiTheme="minorHAnsi" w:cstheme="minorHAnsi"/>
                <w:spacing w:val="-2"/>
                <w:sz w:val="24"/>
              </w:rPr>
              <w:t>ventricular.</w:t>
            </w:r>
          </w:p>
          <w:p w14:paraId="562FC9F9" w14:textId="77777777" w:rsidR="00AC5219" w:rsidRPr="00A77460" w:rsidRDefault="00AC5219">
            <w:pPr>
              <w:pStyle w:val="TableParagraph"/>
              <w:numPr>
                <w:ilvl w:val="0"/>
                <w:numId w:val="59"/>
              </w:numPr>
              <w:tabs>
                <w:tab w:val="left" w:pos="284"/>
              </w:tabs>
              <w:spacing w:line="290" w:lineRule="exact"/>
              <w:ind w:hanging="172"/>
              <w:rPr>
                <w:rFonts w:asciiTheme="minorHAnsi" w:hAnsiTheme="minorHAnsi" w:cstheme="minorHAnsi"/>
                <w:sz w:val="24"/>
              </w:rPr>
            </w:pPr>
            <w:r w:rsidRPr="00A77460">
              <w:rPr>
                <w:rFonts w:asciiTheme="minorHAnsi" w:hAnsiTheme="minorHAnsi" w:cstheme="minorHAnsi"/>
                <w:sz w:val="24"/>
              </w:rPr>
              <w:t>Tetanización</w:t>
            </w:r>
            <w:r w:rsidRPr="00A77460">
              <w:rPr>
                <w:rFonts w:asciiTheme="minorHAnsi" w:hAnsiTheme="minorHAnsi" w:cstheme="minorHAnsi"/>
                <w:spacing w:val="-6"/>
                <w:sz w:val="24"/>
              </w:rPr>
              <w:t xml:space="preserve"> </w:t>
            </w:r>
            <w:r w:rsidRPr="00A77460">
              <w:rPr>
                <w:rFonts w:asciiTheme="minorHAnsi" w:hAnsiTheme="minorHAnsi" w:cstheme="minorHAnsi"/>
                <w:spacing w:val="-2"/>
                <w:sz w:val="24"/>
              </w:rPr>
              <w:t>muscular.</w:t>
            </w:r>
          </w:p>
          <w:p w14:paraId="02644435" w14:textId="77777777" w:rsidR="00AC5219" w:rsidRPr="00A77460" w:rsidRDefault="00AC5219">
            <w:pPr>
              <w:pStyle w:val="TableParagraph"/>
              <w:numPr>
                <w:ilvl w:val="0"/>
                <w:numId w:val="59"/>
              </w:numPr>
              <w:tabs>
                <w:tab w:val="left" w:pos="284"/>
              </w:tabs>
              <w:ind w:right="319"/>
              <w:rPr>
                <w:rFonts w:asciiTheme="minorHAnsi" w:hAnsiTheme="minorHAnsi" w:cstheme="minorHAnsi"/>
                <w:sz w:val="24"/>
              </w:rPr>
            </w:pPr>
            <w:r w:rsidRPr="00A77460">
              <w:rPr>
                <w:rFonts w:asciiTheme="minorHAnsi" w:hAnsiTheme="minorHAnsi" w:cstheme="minorHAnsi"/>
                <w:sz w:val="24"/>
              </w:rPr>
              <w:t>Lesiones</w:t>
            </w:r>
            <w:r w:rsidRPr="00A77460">
              <w:rPr>
                <w:rFonts w:asciiTheme="minorHAnsi" w:hAnsiTheme="minorHAnsi" w:cstheme="minorHAnsi"/>
                <w:spacing w:val="-14"/>
                <w:sz w:val="24"/>
              </w:rPr>
              <w:t xml:space="preserve"> </w:t>
            </w:r>
            <w:r w:rsidRPr="00A77460">
              <w:rPr>
                <w:rFonts w:asciiTheme="minorHAnsi" w:hAnsiTheme="minorHAnsi" w:cstheme="minorHAnsi"/>
                <w:sz w:val="24"/>
              </w:rPr>
              <w:t>traumáticas</w:t>
            </w:r>
            <w:r w:rsidRPr="00A77460">
              <w:rPr>
                <w:rFonts w:asciiTheme="minorHAnsi" w:hAnsiTheme="minorHAnsi" w:cstheme="minorHAnsi"/>
                <w:spacing w:val="-14"/>
                <w:sz w:val="24"/>
              </w:rPr>
              <w:t xml:space="preserve"> </w:t>
            </w:r>
            <w:r w:rsidRPr="00A77460">
              <w:rPr>
                <w:rFonts w:asciiTheme="minorHAnsi" w:hAnsiTheme="minorHAnsi" w:cstheme="minorHAnsi"/>
                <w:sz w:val="24"/>
              </w:rPr>
              <w:t xml:space="preserve">por </w:t>
            </w:r>
            <w:r w:rsidRPr="00A77460">
              <w:rPr>
                <w:rFonts w:asciiTheme="minorHAnsi" w:hAnsiTheme="minorHAnsi" w:cstheme="minorHAnsi"/>
                <w:spacing w:val="-2"/>
                <w:sz w:val="24"/>
              </w:rPr>
              <w:t>caídas.</w:t>
            </w:r>
          </w:p>
          <w:p w14:paraId="5B994433" w14:textId="77777777" w:rsidR="00AC5219" w:rsidRPr="00A77460" w:rsidRDefault="00AC5219">
            <w:pPr>
              <w:pStyle w:val="TableParagraph"/>
              <w:numPr>
                <w:ilvl w:val="0"/>
                <w:numId w:val="59"/>
              </w:numPr>
              <w:tabs>
                <w:tab w:val="left" w:pos="284"/>
              </w:tabs>
              <w:spacing w:before="6"/>
              <w:ind w:hanging="172"/>
              <w:rPr>
                <w:rFonts w:asciiTheme="minorHAnsi" w:hAnsiTheme="minorHAnsi" w:cstheme="minorHAnsi"/>
                <w:sz w:val="24"/>
              </w:rPr>
            </w:pPr>
            <w:r w:rsidRPr="00A77460">
              <w:rPr>
                <w:rFonts w:asciiTheme="minorHAnsi" w:hAnsiTheme="minorHAnsi" w:cstheme="minorHAnsi"/>
                <w:spacing w:val="-2"/>
                <w:sz w:val="24"/>
              </w:rPr>
              <w:t>Shock.</w:t>
            </w:r>
          </w:p>
        </w:tc>
        <w:tc>
          <w:tcPr>
            <w:tcW w:w="4113" w:type="dxa"/>
            <w:gridSpan w:val="2"/>
          </w:tcPr>
          <w:p w14:paraId="21DA330C" w14:textId="77777777" w:rsidR="00AC5219" w:rsidRPr="00A77460" w:rsidRDefault="00AC5219">
            <w:pPr>
              <w:pStyle w:val="TableParagraph"/>
              <w:numPr>
                <w:ilvl w:val="0"/>
                <w:numId w:val="58"/>
              </w:numPr>
              <w:tabs>
                <w:tab w:val="left" w:pos="281"/>
              </w:tabs>
              <w:ind w:right="104"/>
              <w:rPr>
                <w:rFonts w:asciiTheme="minorHAnsi" w:hAnsiTheme="minorHAnsi" w:cstheme="minorHAnsi"/>
                <w:sz w:val="24"/>
              </w:rPr>
            </w:pPr>
            <w:r w:rsidRPr="00A77460">
              <w:rPr>
                <w:rFonts w:asciiTheme="minorHAnsi" w:hAnsiTheme="minorHAnsi" w:cstheme="minorHAnsi"/>
                <w:sz w:val="24"/>
              </w:rPr>
              <w:t>Usar</w:t>
            </w:r>
            <w:r w:rsidRPr="00A77460">
              <w:rPr>
                <w:rFonts w:asciiTheme="minorHAnsi" w:hAnsiTheme="minorHAnsi" w:cstheme="minorHAnsi"/>
                <w:spacing w:val="28"/>
                <w:sz w:val="24"/>
              </w:rPr>
              <w:t xml:space="preserve"> </w:t>
            </w:r>
            <w:r w:rsidRPr="00A77460">
              <w:rPr>
                <w:rFonts w:asciiTheme="minorHAnsi" w:hAnsiTheme="minorHAnsi" w:cstheme="minorHAnsi"/>
                <w:sz w:val="24"/>
              </w:rPr>
              <w:t>equipos</w:t>
            </w:r>
            <w:r w:rsidRPr="00A77460">
              <w:rPr>
                <w:rFonts w:asciiTheme="minorHAnsi" w:hAnsiTheme="minorHAnsi" w:cstheme="minorHAnsi"/>
                <w:spacing w:val="23"/>
                <w:sz w:val="24"/>
              </w:rPr>
              <w:t xml:space="preserve"> </w:t>
            </w:r>
            <w:r w:rsidRPr="00A77460">
              <w:rPr>
                <w:rFonts w:asciiTheme="minorHAnsi" w:hAnsiTheme="minorHAnsi" w:cstheme="minorHAnsi"/>
                <w:sz w:val="24"/>
              </w:rPr>
              <w:t>de</w:t>
            </w:r>
            <w:r w:rsidRPr="00A77460">
              <w:rPr>
                <w:rFonts w:asciiTheme="minorHAnsi" w:hAnsiTheme="minorHAnsi" w:cstheme="minorHAnsi"/>
                <w:spacing w:val="24"/>
                <w:sz w:val="24"/>
              </w:rPr>
              <w:t xml:space="preserve"> </w:t>
            </w:r>
            <w:r w:rsidRPr="00A77460">
              <w:rPr>
                <w:rFonts w:asciiTheme="minorHAnsi" w:hAnsiTheme="minorHAnsi" w:cstheme="minorHAnsi"/>
                <w:sz w:val="24"/>
              </w:rPr>
              <w:t>protección</w:t>
            </w:r>
            <w:r w:rsidRPr="00A77460">
              <w:rPr>
                <w:rFonts w:asciiTheme="minorHAnsi" w:hAnsiTheme="minorHAnsi" w:cstheme="minorHAnsi"/>
                <w:spacing w:val="27"/>
                <w:sz w:val="24"/>
              </w:rPr>
              <w:t xml:space="preserve"> </w:t>
            </w:r>
            <w:r w:rsidRPr="00A77460">
              <w:rPr>
                <w:rFonts w:asciiTheme="minorHAnsi" w:hAnsiTheme="minorHAnsi" w:cstheme="minorHAnsi"/>
                <w:sz w:val="24"/>
              </w:rPr>
              <w:t xml:space="preserve">personal </w:t>
            </w:r>
            <w:r w:rsidRPr="00A77460">
              <w:rPr>
                <w:rFonts w:asciiTheme="minorHAnsi" w:hAnsiTheme="minorHAnsi" w:cstheme="minorHAnsi"/>
                <w:spacing w:val="-2"/>
                <w:sz w:val="24"/>
              </w:rPr>
              <w:t>adecuada.</w:t>
            </w:r>
          </w:p>
          <w:p w14:paraId="4AE507A9" w14:textId="77777777" w:rsidR="00AC5219" w:rsidRPr="00A77460" w:rsidRDefault="00AC5219">
            <w:pPr>
              <w:pStyle w:val="TableParagraph"/>
              <w:numPr>
                <w:ilvl w:val="0"/>
                <w:numId w:val="58"/>
              </w:numPr>
              <w:tabs>
                <w:tab w:val="left" w:pos="281"/>
              </w:tabs>
              <w:ind w:left="280" w:right="113"/>
              <w:rPr>
                <w:rFonts w:asciiTheme="minorHAnsi" w:hAnsiTheme="minorHAnsi" w:cstheme="minorHAnsi"/>
                <w:sz w:val="24"/>
              </w:rPr>
            </w:pPr>
            <w:r w:rsidRPr="00A77460">
              <w:rPr>
                <w:rFonts w:asciiTheme="minorHAnsi" w:hAnsiTheme="minorHAnsi" w:cstheme="minorHAnsi"/>
                <w:sz w:val="24"/>
              </w:rPr>
              <w:t>No</w:t>
            </w:r>
            <w:r w:rsidRPr="00A77460">
              <w:rPr>
                <w:rFonts w:asciiTheme="minorHAnsi" w:hAnsiTheme="minorHAnsi" w:cstheme="minorHAnsi"/>
                <w:spacing w:val="33"/>
                <w:sz w:val="24"/>
              </w:rPr>
              <w:t xml:space="preserve"> </w:t>
            </w:r>
            <w:r w:rsidRPr="00A77460">
              <w:rPr>
                <w:rFonts w:asciiTheme="minorHAnsi" w:hAnsiTheme="minorHAnsi" w:cstheme="minorHAnsi"/>
                <w:sz w:val="24"/>
              </w:rPr>
              <w:t>efectuar</w:t>
            </w:r>
            <w:r w:rsidRPr="00A77460">
              <w:rPr>
                <w:rFonts w:asciiTheme="minorHAnsi" w:hAnsiTheme="minorHAnsi" w:cstheme="minorHAnsi"/>
                <w:spacing w:val="30"/>
                <w:sz w:val="24"/>
              </w:rPr>
              <w:t xml:space="preserve"> </w:t>
            </w:r>
            <w:r w:rsidRPr="00A77460">
              <w:rPr>
                <w:rFonts w:asciiTheme="minorHAnsi" w:hAnsiTheme="minorHAnsi" w:cstheme="minorHAnsi"/>
                <w:sz w:val="24"/>
              </w:rPr>
              <w:t>uniones</w:t>
            </w:r>
            <w:r w:rsidRPr="00A77460">
              <w:rPr>
                <w:rFonts w:asciiTheme="minorHAnsi" w:hAnsiTheme="minorHAnsi" w:cstheme="minorHAnsi"/>
                <w:spacing w:val="32"/>
                <w:sz w:val="24"/>
              </w:rPr>
              <w:t xml:space="preserve"> </w:t>
            </w:r>
            <w:r w:rsidRPr="00A77460">
              <w:rPr>
                <w:rFonts w:asciiTheme="minorHAnsi" w:hAnsiTheme="minorHAnsi" w:cstheme="minorHAnsi"/>
                <w:sz w:val="24"/>
              </w:rPr>
              <w:t>defectuosas</w:t>
            </w:r>
            <w:r w:rsidRPr="00A77460">
              <w:rPr>
                <w:rFonts w:asciiTheme="minorHAnsi" w:hAnsiTheme="minorHAnsi" w:cstheme="minorHAnsi"/>
                <w:spacing w:val="32"/>
                <w:sz w:val="24"/>
              </w:rPr>
              <w:t xml:space="preserve"> </w:t>
            </w:r>
            <w:r w:rsidRPr="00A77460">
              <w:rPr>
                <w:rFonts w:asciiTheme="minorHAnsi" w:hAnsiTheme="minorHAnsi" w:cstheme="minorHAnsi"/>
                <w:sz w:val="24"/>
              </w:rPr>
              <w:t xml:space="preserve">sin </w:t>
            </w:r>
            <w:r w:rsidRPr="00A77460">
              <w:rPr>
                <w:rFonts w:asciiTheme="minorHAnsi" w:hAnsiTheme="minorHAnsi" w:cstheme="minorHAnsi"/>
                <w:spacing w:val="-2"/>
                <w:sz w:val="24"/>
              </w:rPr>
              <w:t>aislación.</w:t>
            </w:r>
          </w:p>
          <w:p w14:paraId="4F63AFFE" w14:textId="77777777" w:rsidR="00AC5219" w:rsidRPr="00A77460" w:rsidRDefault="00AC5219">
            <w:pPr>
              <w:pStyle w:val="TableParagraph"/>
              <w:numPr>
                <w:ilvl w:val="0"/>
                <w:numId w:val="58"/>
              </w:numPr>
              <w:tabs>
                <w:tab w:val="left" w:pos="281"/>
              </w:tabs>
              <w:spacing w:line="242" w:lineRule="auto"/>
              <w:ind w:left="280" w:right="324"/>
              <w:rPr>
                <w:rFonts w:asciiTheme="minorHAnsi" w:hAnsiTheme="minorHAnsi" w:cstheme="minorHAnsi"/>
                <w:sz w:val="24"/>
              </w:rPr>
            </w:pPr>
            <w:r w:rsidRPr="00A77460">
              <w:rPr>
                <w:rFonts w:asciiTheme="minorHAnsi" w:hAnsiTheme="minorHAnsi" w:cstheme="minorHAnsi"/>
                <w:sz w:val="24"/>
              </w:rPr>
              <w:t>No</w:t>
            </w:r>
            <w:r w:rsidRPr="00A77460">
              <w:rPr>
                <w:rFonts w:asciiTheme="minorHAnsi" w:hAnsiTheme="minorHAnsi" w:cstheme="minorHAnsi"/>
                <w:spacing w:val="40"/>
                <w:sz w:val="24"/>
              </w:rPr>
              <w:t xml:space="preserve"> </w:t>
            </w:r>
            <w:r w:rsidRPr="00A77460">
              <w:rPr>
                <w:rFonts w:asciiTheme="minorHAnsi" w:hAnsiTheme="minorHAnsi" w:cstheme="minorHAnsi"/>
                <w:sz w:val="24"/>
              </w:rPr>
              <w:t>usar</w:t>
            </w:r>
            <w:r w:rsidRPr="00A77460">
              <w:rPr>
                <w:rFonts w:asciiTheme="minorHAnsi" w:hAnsiTheme="minorHAnsi" w:cstheme="minorHAnsi"/>
                <w:spacing w:val="37"/>
                <w:sz w:val="24"/>
              </w:rPr>
              <w:t xml:space="preserve"> </w:t>
            </w:r>
            <w:r w:rsidRPr="00A77460">
              <w:rPr>
                <w:rFonts w:asciiTheme="minorHAnsi" w:hAnsiTheme="minorHAnsi" w:cstheme="minorHAnsi"/>
                <w:sz w:val="24"/>
              </w:rPr>
              <w:t>enchufes</w:t>
            </w:r>
            <w:r w:rsidRPr="00A77460">
              <w:rPr>
                <w:rFonts w:asciiTheme="minorHAnsi" w:hAnsiTheme="minorHAnsi" w:cstheme="minorHAnsi"/>
                <w:spacing w:val="40"/>
                <w:sz w:val="24"/>
              </w:rPr>
              <w:t xml:space="preserve"> </w:t>
            </w:r>
            <w:r w:rsidRPr="00A77460">
              <w:rPr>
                <w:rFonts w:asciiTheme="minorHAnsi" w:hAnsiTheme="minorHAnsi" w:cstheme="minorHAnsi"/>
                <w:sz w:val="24"/>
              </w:rPr>
              <w:t>deteriorados,</w:t>
            </w:r>
            <w:r w:rsidRPr="00A77460">
              <w:rPr>
                <w:rFonts w:asciiTheme="minorHAnsi" w:hAnsiTheme="minorHAnsi" w:cstheme="minorHAnsi"/>
                <w:spacing w:val="39"/>
                <w:sz w:val="24"/>
              </w:rPr>
              <w:t xml:space="preserve"> </w:t>
            </w:r>
            <w:r w:rsidRPr="00A77460">
              <w:rPr>
                <w:rFonts w:asciiTheme="minorHAnsi" w:hAnsiTheme="minorHAnsi" w:cstheme="minorHAnsi"/>
                <w:sz w:val="24"/>
              </w:rPr>
              <w:t>ni sobrecargar circuitos.</w:t>
            </w:r>
          </w:p>
          <w:p w14:paraId="3E6375B2" w14:textId="77777777" w:rsidR="00AC5219" w:rsidRPr="00A77460" w:rsidRDefault="00AC5219">
            <w:pPr>
              <w:pStyle w:val="TableParagraph"/>
              <w:numPr>
                <w:ilvl w:val="0"/>
                <w:numId w:val="58"/>
              </w:numPr>
              <w:tabs>
                <w:tab w:val="left" w:pos="281"/>
                <w:tab w:val="left" w:pos="847"/>
                <w:tab w:val="left" w:pos="1550"/>
                <w:tab w:val="left" w:pos="2606"/>
                <w:tab w:val="left" w:pos="3016"/>
              </w:tabs>
              <w:ind w:left="280" w:right="102"/>
              <w:rPr>
                <w:rFonts w:asciiTheme="minorHAnsi" w:hAnsiTheme="minorHAnsi" w:cstheme="minorHAnsi"/>
                <w:sz w:val="24"/>
              </w:rPr>
            </w:pPr>
            <w:r w:rsidRPr="00A77460">
              <w:rPr>
                <w:rFonts w:asciiTheme="minorHAnsi" w:hAnsiTheme="minorHAnsi" w:cstheme="minorHAnsi"/>
                <w:spacing w:val="-6"/>
                <w:sz w:val="24"/>
              </w:rPr>
              <w:t>No</w:t>
            </w:r>
            <w:r w:rsidRPr="00A77460">
              <w:rPr>
                <w:rFonts w:asciiTheme="minorHAnsi" w:hAnsiTheme="minorHAnsi" w:cstheme="minorHAnsi"/>
                <w:sz w:val="24"/>
              </w:rPr>
              <w:tab/>
            </w:r>
            <w:r w:rsidRPr="00A77460">
              <w:rPr>
                <w:rFonts w:asciiTheme="minorHAnsi" w:hAnsiTheme="minorHAnsi" w:cstheme="minorHAnsi"/>
                <w:spacing w:val="-4"/>
                <w:sz w:val="24"/>
              </w:rPr>
              <w:t>usar</w:t>
            </w:r>
            <w:r w:rsidRPr="00A77460">
              <w:rPr>
                <w:rFonts w:asciiTheme="minorHAnsi" w:hAnsiTheme="minorHAnsi" w:cstheme="minorHAnsi"/>
                <w:sz w:val="24"/>
              </w:rPr>
              <w:tab/>
            </w:r>
            <w:r w:rsidRPr="00A77460">
              <w:rPr>
                <w:rFonts w:asciiTheme="minorHAnsi" w:hAnsiTheme="minorHAnsi" w:cstheme="minorHAnsi"/>
                <w:spacing w:val="-2"/>
                <w:sz w:val="24"/>
              </w:rPr>
              <w:t>equipos</w:t>
            </w:r>
            <w:r w:rsidRPr="00A77460">
              <w:rPr>
                <w:rFonts w:asciiTheme="minorHAnsi" w:hAnsiTheme="minorHAnsi" w:cstheme="minorHAnsi"/>
                <w:sz w:val="24"/>
              </w:rPr>
              <w:tab/>
            </w:r>
            <w:r w:rsidRPr="00A77460">
              <w:rPr>
                <w:rFonts w:asciiTheme="minorHAnsi" w:hAnsiTheme="minorHAnsi" w:cstheme="minorHAnsi"/>
                <w:spacing w:val="-10"/>
                <w:sz w:val="24"/>
              </w:rPr>
              <w:t>o</w:t>
            </w:r>
            <w:r w:rsidRPr="00A77460">
              <w:rPr>
                <w:rFonts w:asciiTheme="minorHAnsi" w:hAnsiTheme="minorHAnsi" w:cstheme="minorHAnsi"/>
                <w:sz w:val="24"/>
              </w:rPr>
              <w:tab/>
            </w:r>
            <w:r w:rsidRPr="00A77460">
              <w:rPr>
                <w:rFonts w:asciiTheme="minorHAnsi" w:hAnsiTheme="minorHAnsi" w:cstheme="minorHAnsi"/>
                <w:spacing w:val="-2"/>
                <w:sz w:val="24"/>
              </w:rPr>
              <w:t xml:space="preserve">artefactos </w:t>
            </w:r>
            <w:r w:rsidRPr="00A77460">
              <w:rPr>
                <w:rFonts w:asciiTheme="minorHAnsi" w:hAnsiTheme="minorHAnsi" w:cstheme="minorHAnsi"/>
                <w:sz w:val="24"/>
              </w:rPr>
              <w:t>defectuosos y/o sin conexión a tierra.</w:t>
            </w:r>
          </w:p>
          <w:p w14:paraId="08A70004" w14:textId="77777777" w:rsidR="00AC5219" w:rsidRPr="00A77460" w:rsidRDefault="00AC5219">
            <w:pPr>
              <w:pStyle w:val="TableParagraph"/>
              <w:numPr>
                <w:ilvl w:val="0"/>
                <w:numId w:val="58"/>
              </w:numPr>
              <w:tabs>
                <w:tab w:val="left" w:pos="281"/>
              </w:tabs>
              <w:ind w:left="280" w:right="90"/>
              <w:jc w:val="both"/>
              <w:rPr>
                <w:rFonts w:asciiTheme="minorHAnsi" w:hAnsiTheme="minorHAnsi" w:cstheme="minorHAnsi"/>
                <w:sz w:val="24"/>
              </w:rPr>
            </w:pPr>
            <w:r w:rsidRPr="00A77460">
              <w:rPr>
                <w:rFonts w:asciiTheme="minorHAnsi" w:hAnsiTheme="minorHAnsi" w:cstheme="minorHAnsi"/>
                <w:sz w:val="24"/>
              </w:rPr>
              <w:t xml:space="preserve">No usar conexiones defectuosas y/o fraudulentas o instalaciones fuera de </w:t>
            </w:r>
            <w:r w:rsidRPr="00A77460">
              <w:rPr>
                <w:rFonts w:asciiTheme="minorHAnsi" w:hAnsiTheme="minorHAnsi" w:cstheme="minorHAnsi"/>
                <w:spacing w:val="-2"/>
                <w:sz w:val="24"/>
              </w:rPr>
              <w:t>norma.</w:t>
            </w:r>
          </w:p>
          <w:p w14:paraId="09B83E79" w14:textId="77777777" w:rsidR="00AC5219" w:rsidRPr="00A77460" w:rsidRDefault="00AC5219">
            <w:pPr>
              <w:pStyle w:val="TableParagraph"/>
              <w:numPr>
                <w:ilvl w:val="0"/>
                <w:numId w:val="58"/>
              </w:numPr>
              <w:tabs>
                <w:tab w:val="left" w:pos="281"/>
              </w:tabs>
              <w:ind w:left="280" w:right="88"/>
              <w:jc w:val="both"/>
              <w:rPr>
                <w:rFonts w:asciiTheme="minorHAnsi" w:hAnsiTheme="minorHAnsi" w:cstheme="minorHAnsi"/>
                <w:sz w:val="24"/>
              </w:rPr>
            </w:pPr>
            <w:r w:rsidRPr="00A77460">
              <w:rPr>
                <w:rFonts w:asciiTheme="minorHAnsi" w:hAnsiTheme="minorHAnsi" w:cstheme="minorHAnsi"/>
                <w:sz w:val="24"/>
              </w:rPr>
              <w:t>Realizar mantención periódica a equipos e instalaciones.</w:t>
            </w:r>
          </w:p>
          <w:p w14:paraId="7C415117" w14:textId="77777777" w:rsidR="00AC5219" w:rsidRPr="00A77460" w:rsidRDefault="00AC5219">
            <w:pPr>
              <w:pStyle w:val="TableParagraph"/>
              <w:numPr>
                <w:ilvl w:val="0"/>
                <w:numId w:val="58"/>
              </w:numPr>
              <w:tabs>
                <w:tab w:val="left" w:pos="281"/>
              </w:tabs>
              <w:spacing w:before="10" w:line="274" w:lineRule="exact"/>
              <w:ind w:right="108"/>
              <w:jc w:val="both"/>
              <w:rPr>
                <w:rFonts w:asciiTheme="minorHAnsi" w:hAnsiTheme="minorHAnsi" w:cstheme="minorHAnsi"/>
                <w:sz w:val="24"/>
              </w:rPr>
            </w:pPr>
            <w:r w:rsidRPr="00A77460">
              <w:rPr>
                <w:rFonts w:asciiTheme="minorHAnsi" w:hAnsiTheme="minorHAnsi" w:cstheme="minorHAnsi"/>
                <w:sz w:val="24"/>
              </w:rPr>
              <w:t>No</w:t>
            </w:r>
            <w:r w:rsidRPr="00A77460">
              <w:rPr>
                <w:rFonts w:asciiTheme="minorHAnsi" w:hAnsiTheme="minorHAnsi" w:cstheme="minorHAnsi"/>
                <w:spacing w:val="-14"/>
                <w:sz w:val="24"/>
              </w:rPr>
              <w:t xml:space="preserve"> </w:t>
            </w:r>
            <w:r w:rsidRPr="00A77460">
              <w:rPr>
                <w:rFonts w:asciiTheme="minorHAnsi" w:hAnsiTheme="minorHAnsi" w:cstheme="minorHAnsi"/>
                <w:sz w:val="24"/>
              </w:rPr>
              <w:t>intervenir</w:t>
            </w:r>
            <w:r w:rsidRPr="00A77460">
              <w:rPr>
                <w:rFonts w:asciiTheme="minorHAnsi" w:hAnsiTheme="minorHAnsi" w:cstheme="minorHAnsi"/>
                <w:spacing w:val="-14"/>
                <w:sz w:val="24"/>
              </w:rPr>
              <w:t xml:space="preserve"> </w:t>
            </w:r>
            <w:r w:rsidRPr="00A77460">
              <w:rPr>
                <w:rFonts w:asciiTheme="minorHAnsi" w:hAnsiTheme="minorHAnsi" w:cstheme="minorHAnsi"/>
                <w:sz w:val="24"/>
              </w:rPr>
              <w:t>en</w:t>
            </w:r>
            <w:r w:rsidRPr="00A77460">
              <w:rPr>
                <w:rFonts w:asciiTheme="minorHAnsi" w:hAnsiTheme="minorHAnsi" w:cstheme="minorHAnsi"/>
                <w:spacing w:val="-13"/>
                <w:sz w:val="24"/>
              </w:rPr>
              <w:t xml:space="preserve"> </w:t>
            </w:r>
            <w:r w:rsidRPr="00A77460">
              <w:rPr>
                <w:rFonts w:asciiTheme="minorHAnsi" w:hAnsiTheme="minorHAnsi" w:cstheme="minorHAnsi"/>
                <w:sz w:val="24"/>
              </w:rPr>
              <w:t>trabajos</w:t>
            </w:r>
            <w:r w:rsidRPr="00A77460">
              <w:rPr>
                <w:rFonts w:asciiTheme="minorHAnsi" w:hAnsiTheme="minorHAnsi" w:cstheme="minorHAnsi"/>
                <w:spacing w:val="-14"/>
                <w:sz w:val="24"/>
              </w:rPr>
              <w:t xml:space="preserve"> </w:t>
            </w:r>
            <w:r w:rsidRPr="00A77460">
              <w:rPr>
                <w:rFonts w:asciiTheme="minorHAnsi" w:hAnsiTheme="minorHAnsi" w:cstheme="minorHAnsi"/>
                <w:sz w:val="24"/>
              </w:rPr>
              <w:t>eléctricos</w:t>
            </w:r>
            <w:r w:rsidRPr="00A77460">
              <w:rPr>
                <w:rFonts w:asciiTheme="minorHAnsi" w:hAnsiTheme="minorHAnsi" w:cstheme="minorHAnsi"/>
                <w:spacing w:val="-13"/>
                <w:sz w:val="24"/>
              </w:rPr>
              <w:t xml:space="preserve"> </w:t>
            </w:r>
            <w:r w:rsidRPr="00A77460">
              <w:rPr>
                <w:rFonts w:asciiTheme="minorHAnsi" w:hAnsiTheme="minorHAnsi" w:cstheme="minorHAnsi"/>
                <w:sz w:val="24"/>
              </w:rPr>
              <w:t>sin contar con autorización.</w:t>
            </w:r>
          </w:p>
        </w:tc>
      </w:tr>
      <w:tr w:rsidR="00A77460" w14:paraId="3F7C6774" w14:textId="77777777" w:rsidTr="00A77460">
        <w:trPr>
          <w:gridBefore w:val="1"/>
          <w:wBefore w:w="32" w:type="dxa"/>
          <w:trHeight w:val="7617"/>
        </w:trPr>
        <w:tc>
          <w:tcPr>
            <w:tcW w:w="3151" w:type="dxa"/>
          </w:tcPr>
          <w:p w14:paraId="5CE1DD40" w14:textId="77777777" w:rsidR="00A77460" w:rsidRPr="00A77460" w:rsidRDefault="00A77460" w:rsidP="00A77460">
            <w:pPr>
              <w:pStyle w:val="TableParagraph"/>
              <w:ind w:left="-1384"/>
              <w:rPr>
                <w:rFonts w:asciiTheme="minorHAnsi" w:hAnsiTheme="minorHAnsi" w:cstheme="minorHAnsi"/>
                <w:sz w:val="24"/>
              </w:rPr>
            </w:pPr>
          </w:p>
        </w:tc>
        <w:tc>
          <w:tcPr>
            <w:tcW w:w="3055" w:type="dxa"/>
            <w:gridSpan w:val="3"/>
          </w:tcPr>
          <w:p w14:paraId="5FF1D42A" w14:textId="77777777" w:rsidR="00A77460" w:rsidRPr="00A77460" w:rsidRDefault="00A77460" w:rsidP="00204103">
            <w:pPr>
              <w:pStyle w:val="TableParagraph"/>
              <w:rPr>
                <w:rFonts w:asciiTheme="minorHAnsi" w:hAnsiTheme="minorHAnsi" w:cstheme="minorHAnsi"/>
                <w:b/>
                <w:sz w:val="20"/>
              </w:rPr>
            </w:pPr>
          </w:p>
          <w:p w14:paraId="5B652905" w14:textId="77777777" w:rsidR="00A77460" w:rsidRPr="00A77460" w:rsidRDefault="00A77460" w:rsidP="00204103">
            <w:pPr>
              <w:pStyle w:val="TableParagraph"/>
              <w:rPr>
                <w:rFonts w:asciiTheme="minorHAnsi" w:hAnsiTheme="minorHAnsi" w:cstheme="minorHAnsi"/>
                <w:b/>
                <w:sz w:val="20"/>
              </w:rPr>
            </w:pPr>
          </w:p>
          <w:p w14:paraId="52E395E2" w14:textId="77777777" w:rsidR="00A77460" w:rsidRPr="00A77460" w:rsidRDefault="00A77460" w:rsidP="00204103">
            <w:pPr>
              <w:pStyle w:val="TableParagraph"/>
              <w:rPr>
                <w:rFonts w:asciiTheme="minorHAnsi" w:hAnsiTheme="minorHAnsi" w:cstheme="minorHAnsi"/>
                <w:b/>
                <w:sz w:val="20"/>
              </w:rPr>
            </w:pPr>
          </w:p>
          <w:p w14:paraId="7FF9DC9C" w14:textId="77777777" w:rsidR="00A77460" w:rsidRPr="00A77460" w:rsidRDefault="00A77460" w:rsidP="00204103">
            <w:pPr>
              <w:pStyle w:val="TableParagraph"/>
              <w:rPr>
                <w:rFonts w:asciiTheme="minorHAnsi" w:hAnsiTheme="minorHAnsi" w:cstheme="minorHAnsi"/>
                <w:b/>
                <w:sz w:val="20"/>
              </w:rPr>
            </w:pPr>
          </w:p>
          <w:p w14:paraId="2F9140E3" w14:textId="77777777" w:rsidR="00A77460" w:rsidRPr="00A77460" w:rsidRDefault="00A77460" w:rsidP="00204103">
            <w:pPr>
              <w:pStyle w:val="TableParagraph"/>
              <w:rPr>
                <w:rFonts w:asciiTheme="minorHAnsi" w:hAnsiTheme="minorHAnsi" w:cstheme="minorHAnsi"/>
                <w:b/>
                <w:sz w:val="20"/>
              </w:rPr>
            </w:pPr>
          </w:p>
          <w:p w14:paraId="727313D0" w14:textId="77777777" w:rsidR="00A77460" w:rsidRPr="00A77460" w:rsidRDefault="00A77460" w:rsidP="00204103">
            <w:pPr>
              <w:pStyle w:val="TableParagraph"/>
              <w:rPr>
                <w:rFonts w:asciiTheme="minorHAnsi" w:hAnsiTheme="minorHAnsi" w:cstheme="minorHAnsi"/>
                <w:b/>
                <w:sz w:val="20"/>
              </w:rPr>
            </w:pPr>
          </w:p>
          <w:p w14:paraId="43CBFA1D" w14:textId="77777777" w:rsidR="00A77460" w:rsidRPr="00A77460" w:rsidRDefault="00A77460" w:rsidP="00204103">
            <w:pPr>
              <w:pStyle w:val="TableParagraph"/>
              <w:rPr>
                <w:rFonts w:asciiTheme="minorHAnsi" w:hAnsiTheme="minorHAnsi" w:cstheme="minorHAnsi"/>
                <w:b/>
                <w:sz w:val="20"/>
              </w:rPr>
            </w:pPr>
          </w:p>
          <w:p w14:paraId="03470594" w14:textId="77777777" w:rsidR="00A77460" w:rsidRPr="00A77460" w:rsidRDefault="00A77460" w:rsidP="00204103">
            <w:pPr>
              <w:pStyle w:val="TableParagraph"/>
              <w:rPr>
                <w:rFonts w:asciiTheme="minorHAnsi" w:hAnsiTheme="minorHAnsi" w:cstheme="minorHAnsi"/>
                <w:b/>
                <w:sz w:val="20"/>
              </w:rPr>
            </w:pPr>
          </w:p>
          <w:p w14:paraId="56ADA67A" w14:textId="77777777" w:rsidR="00A77460" w:rsidRPr="00A77460" w:rsidRDefault="00A77460" w:rsidP="00204103">
            <w:pPr>
              <w:pStyle w:val="TableParagraph"/>
              <w:rPr>
                <w:rFonts w:asciiTheme="minorHAnsi" w:hAnsiTheme="minorHAnsi" w:cstheme="minorHAnsi"/>
                <w:b/>
                <w:sz w:val="20"/>
              </w:rPr>
            </w:pPr>
          </w:p>
          <w:p w14:paraId="5ED87A80" w14:textId="77777777" w:rsidR="00A77460" w:rsidRPr="00A77460" w:rsidRDefault="00A77460" w:rsidP="00204103">
            <w:pPr>
              <w:pStyle w:val="TableParagraph"/>
              <w:spacing w:before="9"/>
              <w:rPr>
                <w:rFonts w:asciiTheme="minorHAnsi" w:hAnsiTheme="minorHAnsi" w:cstheme="minorHAnsi"/>
                <w:b/>
                <w:sz w:val="27"/>
              </w:rPr>
            </w:pPr>
          </w:p>
          <w:p w14:paraId="31E06BB9" w14:textId="77777777" w:rsidR="00A77460" w:rsidRPr="00A77460" w:rsidRDefault="00A77460" w:rsidP="00204103">
            <w:pPr>
              <w:pStyle w:val="TableParagraph"/>
              <w:ind w:left="57"/>
              <w:rPr>
                <w:rFonts w:asciiTheme="minorHAnsi" w:hAnsiTheme="minorHAnsi" w:cstheme="minorHAnsi"/>
                <w:sz w:val="20"/>
              </w:rPr>
            </w:pPr>
            <w:r w:rsidRPr="00A77460">
              <w:rPr>
                <w:rFonts w:asciiTheme="minorHAnsi" w:hAnsiTheme="minorHAnsi" w:cstheme="minorHAnsi"/>
                <w:noProof/>
                <w:sz w:val="20"/>
              </w:rPr>
              <w:drawing>
                <wp:inline distT="0" distB="0" distL="0" distR="0" wp14:anchorId="00F289CA" wp14:editId="739CC93F">
                  <wp:extent cx="1702022" cy="1363884"/>
                  <wp:effectExtent l="0" t="0" r="0" b="0"/>
                  <wp:docPr id="3" name="image2.jpeg" descr="paso_corriente.jp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1" cstate="print"/>
                          <a:stretch>
                            <a:fillRect/>
                          </a:stretch>
                        </pic:blipFill>
                        <pic:spPr>
                          <a:xfrm>
                            <a:off x="0" y="0"/>
                            <a:ext cx="1702022" cy="1363884"/>
                          </a:xfrm>
                          <a:prstGeom prst="rect">
                            <a:avLst/>
                          </a:prstGeom>
                        </pic:spPr>
                      </pic:pic>
                    </a:graphicData>
                  </a:graphic>
                </wp:inline>
              </w:drawing>
            </w:r>
          </w:p>
        </w:tc>
        <w:tc>
          <w:tcPr>
            <w:tcW w:w="4113" w:type="dxa"/>
            <w:gridSpan w:val="2"/>
          </w:tcPr>
          <w:p w14:paraId="09916F47" w14:textId="77777777" w:rsidR="00A77460" w:rsidRPr="00A77460" w:rsidRDefault="00A77460">
            <w:pPr>
              <w:pStyle w:val="TableParagraph"/>
              <w:numPr>
                <w:ilvl w:val="0"/>
                <w:numId w:val="66"/>
              </w:numPr>
              <w:tabs>
                <w:tab w:val="left" w:pos="281"/>
              </w:tabs>
              <w:ind w:right="87"/>
              <w:jc w:val="both"/>
              <w:rPr>
                <w:rFonts w:asciiTheme="minorHAnsi" w:hAnsiTheme="minorHAnsi" w:cstheme="minorHAnsi"/>
                <w:sz w:val="24"/>
              </w:rPr>
            </w:pPr>
            <w:r w:rsidRPr="00A77460">
              <w:rPr>
                <w:rFonts w:asciiTheme="minorHAnsi" w:hAnsiTheme="minorHAnsi" w:cstheme="minorHAnsi"/>
                <w:sz w:val="24"/>
              </w:rPr>
              <w:t>No</w:t>
            </w:r>
            <w:r w:rsidRPr="00A77460">
              <w:rPr>
                <w:rFonts w:asciiTheme="minorHAnsi" w:hAnsiTheme="minorHAnsi" w:cstheme="minorHAnsi"/>
                <w:spacing w:val="-14"/>
                <w:sz w:val="24"/>
              </w:rPr>
              <w:t xml:space="preserve"> </w:t>
            </w:r>
            <w:r w:rsidRPr="00A77460">
              <w:rPr>
                <w:rFonts w:asciiTheme="minorHAnsi" w:hAnsiTheme="minorHAnsi" w:cstheme="minorHAnsi"/>
                <w:sz w:val="24"/>
              </w:rPr>
              <w:t>cometer</w:t>
            </w:r>
            <w:r w:rsidRPr="00A77460">
              <w:rPr>
                <w:rFonts w:asciiTheme="minorHAnsi" w:hAnsiTheme="minorHAnsi" w:cstheme="minorHAnsi"/>
                <w:spacing w:val="-14"/>
                <w:sz w:val="24"/>
              </w:rPr>
              <w:t xml:space="preserve"> </w:t>
            </w:r>
            <w:r w:rsidRPr="00A77460">
              <w:rPr>
                <w:rFonts w:asciiTheme="minorHAnsi" w:hAnsiTheme="minorHAnsi" w:cstheme="minorHAnsi"/>
                <w:sz w:val="24"/>
              </w:rPr>
              <w:t>actos</w:t>
            </w:r>
            <w:r w:rsidRPr="00A77460">
              <w:rPr>
                <w:rFonts w:asciiTheme="minorHAnsi" w:hAnsiTheme="minorHAnsi" w:cstheme="minorHAnsi"/>
                <w:spacing w:val="-13"/>
                <w:sz w:val="24"/>
              </w:rPr>
              <w:t xml:space="preserve"> </w:t>
            </w:r>
            <w:r w:rsidRPr="00A77460">
              <w:rPr>
                <w:rFonts w:asciiTheme="minorHAnsi" w:hAnsiTheme="minorHAnsi" w:cstheme="minorHAnsi"/>
                <w:sz w:val="24"/>
              </w:rPr>
              <w:t>temerarios</w:t>
            </w:r>
            <w:r w:rsidRPr="00A77460">
              <w:rPr>
                <w:rFonts w:asciiTheme="minorHAnsi" w:hAnsiTheme="minorHAnsi" w:cstheme="minorHAnsi"/>
                <w:spacing w:val="-14"/>
                <w:sz w:val="24"/>
              </w:rPr>
              <w:t xml:space="preserve"> </w:t>
            </w:r>
            <w:r w:rsidRPr="00A77460">
              <w:rPr>
                <w:rFonts w:asciiTheme="minorHAnsi" w:hAnsiTheme="minorHAnsi" w:cstheme="minorHAnsi"/>
                <w:sz w:val="24"/>
              </w:rPr>
              <w:t>(trabajar con circuitos vivos).</w:t>
            </w:r>
          </w:p>
          <w:p w14:paraId="2B66ACD1" w14:textId="77777777" w:rsidR="00A77460" w:rsidRPr="00A77460" w:rsidRDefault="00A77460">
            <w:pPr>
              <w:pStyle w:val="TableParagraph"/>
              <w:numPr>
                <w:ilvl w:val="0"/>
                <w:numId w:val="66"/>
              </w:numPr>
              <w:tabs>
                <w:tab w:val="left" w:pos="281"/>
              </w:tabs>
              <w:spacing w:before="6" w:line="289" w:lineRule="exact"/>
              <w:jc w:val="both"/>
              <w:rPr>
                <w:rFonts w:asciiTheme="minorHAnsi" w:hAnsiTheme="minorHAnsi" w:cstheme="minorHAnsi"/>
                <w:sz w:val="24"/>
              </w:rPr>
            </w:pPr>
            <w:r w:rsidRPr="00A77460">
              <w:rPr>
                <w:rFonts w:asciiTheme="minorHAnsi" w:hAnsiTheme="minorHAnsi" w:cstheme="minorHAnsi"/>
                <w:sz w:val="24"/>
              </w:rPr>
              <w:t>No</w:t>
            </w:r>
            <w:r w:rsidRPr="00A77460">
              <w:rPr>
                <w:rFonts w:asciiTheme="minorHAnsi" w:hAnsiTheme="minorHAnsi" w:cstheme="minorHAnsi"/>
                <w:spacing w:val="-3"/>
                <w:sz w:val="24"/>
              </w:rPr>
              <w:t xml:space="preserve"> </w:t>
            </w:r>
            <w:r w:rsidRPr="00A77460">
              <w:rPr>
                <w:rFonts w:asciiTheme="minorHAnsi" w:hAnsiTheme="minorHAnsi" w:cstheme="minorHAnsi"/>
                <w:sz w:val="24"/>
              </w:rPr>
              <w:t>reforzar</w:t>
            </w:r>
            <w:r w:rsidRPr="00A77460">
              <w:rPr>
                <w:rFonts w:asciiTheme="minorHAnsi" w:hAnsiTheme="minorHAnsi" w:cstheme="minorHAnsi"/>
                <w:spacing w:val="-4"/>
                <w:sz w:val="24"/>
              </w:rPr>
              <w:t xml:space="preserve"> </w:t>
            </w:r>
            <w:r w:rsidRPr="00A77460">
              <w:rPr>
                <w:rFonts w:asciiTheme="minorHAnsi" w:hAnsiTheme="minorHAnsi" w:cstheme="minorHAnsi"/>
                <w:spacing w:val="-2"/>
                <w:sz w:val="24"/>
              </w:rPr>
              <w:t>fusibles.</w:t>
            </w:r>
          </w:p>
          <w:p w14:paraId="1D00A658" w14:textId="77777777" w:rsidR="00A77460" w:rsidRPr="00A77460" w:rsidRDefault="00A77460">
            <w:pPr>
              <w:pStyle w:val="TableParagraph"/>
              <w:numPr>
                <w:ilvl w:val="0"/>
                <w:numId w:val="66"/>
              </w:numPr>
              <w:tabs>
                <w:tab w:val="left" w:pos="281"/>
              </w:tabs>
              <w:ind w:left="280" w:right="87"/>
              <w:jc w:val="both"/>
              <w:rPr>
                <w:rFonts w:asciiTheme="minorHAnsi" w:hAnsiTheme="minorHAnsi" w:cstheme="minorHAnsi"/>
                <w:sz w:val="24"/>
              </w:rPr>
            </w:pPr>
            <w:r w:rsidRPr="00A77460">
              <w:rPr>
                <w:rFonts w:asciiTheme="minorHAnsi" w:hAnsiTheme="minorHAnsi" w:cstheme="minorHAnsi"/>
                <w:sz w:val="24"/>
              </w:rPr>
              <w:t>Normalizar, tanto el diseño de la instalación como la ejecución de los trabajos</w:t>
            </w:r>
            <w:r w:rsidRPr="00A77460">
              <w:rPr>
                <w:rFonts w:asciiTheme="minorHAnsi" w:hAnsiTheme="minorHAnsi" w:cstheme="minorHAnsi"/>
                <w:spacing w:val="-14"/>
                <w:sz w:val="24"/>
              </w:rPr>
              <w:t xml:space="preserve"> </w:t>
            </w:r>
            <w:r w:rsidRPr="00A77460">
              <w:rPr>
                <w:rFonts w:asciiTheme="minorHAnsi" w:hAnsiTheme="minorHAnsi" w:cstheme="minorHAnsi"/>
                <w:sz w:val="24"/>
              </w:rPr>
              <w:t>(deben</w:t>
            </w:r>
            <w:r w:rsidRPr="00A77460">
              <w:rPr>
                <w:rFonts w:asciiTheme="minorHAnsi" w:hAnsiTheme="minorHAnsi" w:cstheme="minorHAnsi"/>
                <w:spacing w:val="-11"/>
                <w:sz w:val="24"/>
              </w:rPr>
              <w:t xml:space="preserve"> </w:t>
            </w:r>
            <w:r w:rsidRPr="00A77460">
              <w:rPr>
                <w:rFonts w:asciiTheme="minorHAnsi" w:hAnsiTheme="minorHAnsi" w:cstheme="minorHAnsi"/>
                <w:sz w:val="24"/>
              </w:rPr>
              <w:t>ceñirse</w:t>
            </w:r>
            <w:r w:rsidRPr="00A77460">
              <w:rPr>
                <w:rFonts w:asciiTheme="minorHAnsi" w:hAnsiTheme="minorHAnsi" w:cstheme="minorHAnsi"/>
                <w:spacing w:val="-14"/>
                <w:sz w:val="24"/>
              </w:rPr>
              <w:t xml:space="preserve"> </w:t>
            </w:r>
            <w:r w:rsidRPr="00A77460">
              <w:rPr>
                <w:rFonts w:asciiTheme="minorHAnsi" w:hAnsiTheme="minorHAnsi" w:cstheme="minorHAnsi"/>
                <w:sz w:val="24"/>
              </w:rPr>
              <w:t>a</w:t>
            </w:r>
            <w:r w:rsidRPr="00A77460">
              <w:rPr>
                <w:rFonts w:asciiTheme="minorHAnsi" w:hAnsiTheme="minorHAnsi" w:cstheme="minorHAnsi"/>
                <w:spacing w:val="-14"/>
                <w:sz w:val="24"/>
              </w:rPr>
              <w:t xml:space="preserve"> </w:t>
            </w:r>
            <w:r w:rsidRPr="00A77460">
              <w:rPr>
                <w:rFonts w:asciiTheme="minorHAnsi" w:hAnsiTheme="minorHAnsi" w:cstheme="minorHAnsi"/>
                <w:sz w:val="24"/>
              </w:rPr>
              <w:t>la</w:t>
            </w:r>
            <w:r w:rsidRPr="00A77460">
              <w:rPr>
                <w:rFonts w:asciiTheme="minorHAnsi" w:hAnsiTheme="minorHAnsi" w:cstheme="minorHAnsi"/>
                <w:spacing w:val="-11"/>
                <w:sz w:val="24"/>
              </w:rPr>
              <w:t xml:space="preserve"> </w:t>
            </w:r>
            <w:r w:rsidRPr="00A77460">
              <w:rPr>
                <w:rFonts w:asciiTheme="minorHAnsi" w:hAnsiTheme="minorHAnsi" w:cstheme="minorHAnsi"/>
                <w:sz w:val="24"/>
              </w:rPr>
              <w:t>legislación vigente de servicios eléctricos).</w:t>
            </w:r>
          </w:p>
          <w:p w14:paraId="3CFA3E55" w14:textId="77777777" w:rsidR="00A77460" w:rsidRPr="00A77460" w:rsidRDefault="00A77460">
            <w:pPr>
              <w:pStyle w:val="TableParagraph"/>
              <w:numPr>
                <w:ilvl w:val="0"/>
                <w:numId w:val="66"/>
              </w:numPr>
              <w:tabs>
                <w:tab w:val="left" w:pos="281"/>
              </w:tabs>
              <w:ind w:left="280" w:right="90"/>
              <w:jc w:val="both"/>
              <w:rPr>
                <w:rFonts w:asciiTheme="minorHAnsi" w:hAnsiTheme="minorHAnsi" w:cstheme="minorHAnsi"/>
                <w:sz w:val="24"/>
              </w:rPr>
            </w:pPr>
            <w:r w:rsidRPr="00A77460">
              <w:rPr>
                <w:rFonts w:asciiTheme="minorHAnsi" w:hAnsiTheme="minorHAnsi" w:cstheme="minorHAnsi"/>
                <w:sz w:val="24"/>
              </w:rPr>
              <w:t xml:space="preserve">Utilizar los elementos de protección personal necesarios para el trabajo </w:t>
            </w:r>
            <w:r w:rsidRPr="00A77460">
              <w:rPr>
                <w:rFonts w:asciiTheme="minorHAnsi" w:hAnsiTheme="minorHAnsi" w:cstheme="minorHAnsi"/>
                <w:spacing w:val="-2"/>
                <w:sz w:val="24"/>
              </w:rPr>
              <w:t>efectuado.</w:t>
            </w:r>
          </w:p>
          <w:p w14:paraId="67361DD7" w14:textId="77777777" w:rsidR="00A77460" w:rsidRPr="00A77460" w:rsidRDefault="00A77460">
            <w:pPr>
              <w:pStyle w:val="TableParagraph"/>
              <w:numPr>
                <w:ilvl w:val="0"/>
                <w:numId w:val="66"/>
              </w:numPr>
              <w:tabs>
                <w:tab w:val="left" w:pos="281"/>
              </w:tabs>
              <w:ind w:left="280" w:right="87"/>
              <w:jc w:val="both"/>
              <w:rPr>
                <w:rFonts w:asciiTheme="minorHAnsi" w:hAnsiTheme="minorHAnsi" w:cstheme="minorHAnsi"/>
                <w:sz w:val="24"/>
              </w:rPr>
            </w:pPr>
            <w:r w:rsidRPr="00A77460">
              <w:rPr>
                <w:rFonts w:asciiTheme="minorHAnsi" w:hAnsiTheme="minorHAnsi" w:cstheme="minorHAnsi"/>
                <w:sz w:val="24"/>
              </w:rPr>
              <w:t>El personal debe ser capacitado en su labor específica, y en prevención de riesgos, y debe estar dotado de herramientas,</w:t>
            </w:r>
            <w:r w:rsidRPr="00A77460">
              <w:rPr>
                <w:rFonts w:asciiTheme="minorHAnsi" w:hAnsiTheme="minorHAnsi" w:cstheme="minorHAnsi"/>
                <w:spacing w:val="-2"/>
                <w:sz w:val="24"/>
              </w:rPr>
              <w:t xml:space="preserve"> </w:t>
            </w:r>
            <w:r w:rsidRPr="00A77460">
              <w:rPr>
                <w:rFonts w:asciiTheme="minorHAnsi" w:hAnsiTheme="minorHAnsi" w:cstheme="minorHAnsi"/>
                <w:sz w:val="24"/>
              </w:rPr>
              <w:t>materiales</w:t>
            </w:r>
            <w:r w:rsidRPr="00A77460">
              <w:rPr>
                <w:rFonts w:asciiTheme="minorHAnsi" w:hAnsiTheme="minorHAnsi" w:cstheme="minorHAnsi"/>
                <w:spacing w:val="-2"/>
                <w:sz w:val="24"/>
              </w:rPr>
              <w:t xml:space="preserve"> </w:t>
            </w:r>
            <w:r w:rsidRPr="00A77460">
              <w:rPr>
                <w:rFonts w:asciiTheme="minorHAnsi" w:hAnsiTheme="minorHAnsi" w:cstheme="minorHAnsi"/>
                <w:sz w:val="24"/>
              </w:rPr>
              <w:t>y</w:t>
            </w:r>
            <w:r w:rsidRPr="00A77460">
              <w:rPr>
                <w:rFonts w:asciiTheme="minorHAnsi" w:hAnsiTheme="minorHAnsi" w:cstheme="minorHAnsi"/>
                <w:spacing w:val="-3"/>
                <w:sz w:val="24"/>
              </w:rPr>
              <w:t xml:space="preserve"> </w:t>
            </w:r>
            <w:r w:rsidRPr="00A77460">
              <w:rPr>
                <w:rFonts w:asciiTheme="minorHAnsi" w:hAnsiTheme="minorHAnsi" w:cstheme="minorHAnsi"/>
                <w:sz w:val="24"/>
              </w:rPr>
              <w:t xml:space="preserve">elementos </w:t>
            </w:r>
            <w:r w:rsidRPr="00A77460">
              <w:rPr>
                <w:rFonts w:asciiTheme="minorHAnsi" w:hAnsiTheme="minorHAnsi" w:cstheme="minorHAnsi"/>
                <w:spacing w:val="-2"/>
                <w:sz w:val="24"/>
              </w:rPr>
              <w:t>apropiados.</w:t>
            </w:r>
          </w:p>
          <w:p w14:paraId="2223AE94" w14:textId="77777777" w:rsidR="00A77460" w:rsidRPr="00A77460" w:rsidRDefault="00A77460">
            <w:pPr>
              <w:pStyle w:val="TableParagraph"/>
              <w:numPr>
                <w:ilvl w:val="0"/>
                <w:numId w:val="66"/>
              </w:numPr>
              <w:tabs>
                <w:tab w:val="left" w:pos="281"/>
              </w:tabs>
              <w:ind w:left="280" w:right="87"/>
              <w:jc w:val="both"/>
              <w:rPr>
                <w:rFonts w:asciiTheme="minorHAnsi" w:hAnsiTheme="minorHAnsi" w:cstheme="minorHAnsi"/>
                <w:sz w:val="24"/>
              </w:rPr>
            </w:pPr>
            <w:r w:rsidRPr="00A77460">
              <w:rPr>
                <w:rFonts w:asciiTheme="minorHAnsi" w:hAnsiTheme="minorHAnsi" w:cstheme="minorHAnsi"/>
                <w:sz w:val="24"/>
              </w:rPr>
              <w:t>Se debe supervisar los trabajos eléctricos,</w:t>
            </w:r>
            <w:r w:rsidRPr="00A77460">
              <w:rPr>
                <w:rFonts w:asciiTheme="minorHAnsi" w:hAnsiTheme="minorHAnsi" w:cstheme="minorHAnsi"/>
                <w:spacing w:val="-3"/>
                <w:sz w:val="24"/>
              </w:rPr>
              <w:t xml:space="preserve"> </w:t>
            </w:r>
            <w:r w:rsidRPr="00A77460">
              <w:rPr>
                <w:rFonts w:asciiTheme="minorHAnsi" w:hAnsiTheme="minorHAnsi" w:cstheme="minorHAnsi"/>
                <w:sz w:val="24"/>
              </w:rPr>
              <w:t>para</w:t>
            </w:r>
            <w:r w:rsidRPr="00A77460">
              <w:rPr>
                <w:rFonts w:asciiTheme="minorHAnsi" w:hAnsiTheme="minorHAnsi" w:cstheme="minorHAnsi"/>
                <w:spacing w:val="-3"/>
                <w:sz w:val="24"/>
              </w:rPr>
              <w:t xml:space="preserve"> </w:t>
            </w:r>
            <w:r w:rsidRPr="00A77460">
              <w:rPr>
                <w:rFonts w:asciiTheme="minorHAnsi" w:hAnsiTheme="minorHAnsi" w:cstheme="minorHAnsi"/>
                <w:sz w:val="24"/>
              </w:rPr>
              <w:t>verificar</w:t>
            </w:r>
            <w:r w:rsidRPr="00A77460">
              <w:rPr>
                <w:rFonts w:asciiTheme="minorHAnsi" w:hAnsiTheme="minorHAnsi" w:cstheme="minorHAnsi"/>
                <w:spacing w:val="-5"/>
                <w:sz w:val="24"/>
              </w:rPr>
              <w:t xml:space="preserve"> </w:t>
            </w:r>
            <w:r w:rsidRPr="00A77460">
              <w:rPr>
                <w:rFonts w:asciiTheme="minorHAnsi" w:hAnsiTheme="minorHAnsi" w:cstheme="minorHAnsi"/>
                <w:sz w:val="24"/>
              </w:rPr>
              <w:t>si</w:t>
            </w:r>
            <w:r w:rsidRPr="00A77460">
              <w:rPr>
                <w:rFonts w:asciiTheme="minorHAnsi" w:hAnsiTheme="minorHAnsi" w:cstheme="minorHAnsi"/>
                <w:spacing w:val="-2"/>
                <w:sz w:val="24"/>
              </w:rPr>
              <w:t xml:space="preserve"> </w:t>
            </w:r>
            <w:r w:rsidRPr="00A77460">
              <w:rPr>
                <w:rFonts w:asciiTheme="minorHAnsi" w:hAnsiTheme="minorHAnsi" w:cstheme="minorHAnsi"/>
                <w:sz w:val="24"/>
              </w:rPr>
              <w:t>se</w:t>
            </w:r>
            <w:r w:rsidRPr="00A77460">
              <w:rPr>
                <w:rFonts w:asciiTheme="minorHAnsi" w:hAnsiTheme="minorHAnsi" w:cstheme="minorHAnsi"/>
                <w:spacing w:val="-3"/>
                <w:sz w:val="24"/>
              </w:rPr>
              <w:t xml:space="preserve"> </w:t>
            </w:r>
            <w:r w:rsidRPr="00A77460">
              <w:rPr>
                <w:rFonts w:asciiTheme="minorHAnsi" w:hAnsiTheme="minorHAnsi" w:cstheme="minorHAnsi"/>
                <w:sz w:val="24"/>
              </w:rPr>
              <w:t xml:space="preserve">cumplen las normas y procedimientos </w:t>
            </w:r>
            <w:r w:rsidRPr="00A77460">
              <w:rPr>
                <w:rFonts w:asciiTheme="minorHAnsi" w:hAnsiTheme="minorHAnsi" w:cstheme="minorHAnsi"/>
                <w:spacing w:val="-2"/>
                <w:sz w:val="24"/>
              </w:rPr>
              <w:t>establecidos.</w:t>
            </w:r>
          </w:p>
          <w:p w14:paraId="4DED25B4" w14:textId="77777777" w:rsidR="00A77460" w:rsidRPr="00A77460" w:rsidRDefault="00A77460">
            <w:pPr>
              <w:pStyle w:val="TableParagraph"/>
              <w:numPr>
                <w:ilvl w:val="0"/>
                <w:numId w:val="66"/>
              </w:numPr>
              <w:tabs>
                <w:tab w:val="left" w:pos="281"/>
              </w:tabs>
              <w:ind w:left="280" w:right="89"/>
              <w:jc w:val="both"/>
              <w:rPr>
                <w:rFonts w:asciiTheme="minorHAnsi" w:hAnsiTheme="minorHAnsi" w:cstheme="minorHAnsi"/>
                <w:sz w:val="24"/>
              </w:rPr>
            </w:pPr>
            <w:r w:rsidRPr="00A77460">
              <w:rPr>
                <w:rFonts w:asciiTheme="minorHAnsi" w:hAnsiTheme="minorHAnsi" w:cstheme="minorHAnsi"/>
                <w:sz w:val="24"/>
              </w:rPr>
              <w:t>Se deben informar los trabajos y señalizar (en los</w:t>
            </w:r>
            <w:r w:rsidRPr="00A77460">
              <w:rPr>
                <w:rFonts w:asciiTheme="minorHAnsi" w:hAnsiTheme="minorHAnsi" w:cstheme="minorHAnsi"/>
                <w:spacing w:val="-4"/>
                <w:sz w:val="24"/>
              </w:rPr>
              <w:t xml:space="preserve"> </w:t>
            </w:r>
            <w:r w:rsidRPr="00A77460">
              <w:rPr>
                <w:rFonts w:asciiTheme="minorHAnsi" w:hAnsiTheme="minorHAnsi" w:cstheme="minorHAnsi"/>
                <w:sz w:val="24"/>
              </w:rPr>
              <w:t>tableros) con</w:t>
            </w:r>
            <w:r w:rsidRPr="00A77460">
              <w:rPr>
                <w:rFonts w:asciiTheme="minorHAnsi" w:hAnsiTheme="minorHAnsi" w:cstheme="minorHAnsi"/>
                <w:spacing w:val="-1"/>
                <w:sz w:val="24"/>
              </w:rPr>
              <w:t xml:space="preserve"> </w:t>
            </w:r>
            <w:r w:rsidRPr="00A77460">
              <w:rPr>
                <w:rFonts w:asciiTheme="minorHAnsi" w:hAnsiTheme="minorHAnsi" w:cstheme="minorHAnsi"/>
                <w:sz w:val="24"/>
              </w:rPr>
              <w:t>tarjetas de seguridad, a fin de evitar la acción de terceros que pudieran energizar sectores intervenidos.</w:t>
            </w:r>
          </w:p>
          <w:p w14:paraId="1DCC3E3D" w14:textId="77777777" w:rsidR="00A77460" w:rsidRPr="00A77460" w:rsidRDefault="00A77460">
            <w:pPr>
              <w:pStyle w:val="TableParagraph"/>
              <w:numPr>
                <w:ilvl w:val="0"/>
                <w:numId w:val="66"/>
              </w:numPr>
              <w:tabs>
                <w:tab w:val="left" w:pos="281"/>
              </w:tabs>
              <w:spacing w:before="11" w:line="276" w:lineRule="exact"/>
              <w:ind w:right="159"/>
              <w:jc w:val="both"/>
              <w:rPr>
                <w:rFonts w:asciiTheme="minorHAnsi" w:hAnsiTheme="minorHAnsi" w:cstheme="minorHAnsi"/>
                <w:sz w:val="24"/>
              </w:rPr>
            </w:pPr>
            <w:r w:rsidRPr="00A77460">
              <w:rPr>
                <w:rFonts w:asciiTheme="minorHAnsi" w:hAnsiTheme="minorHAnsi" w:cstheme="minorHAnsi"/>
                <w:sz w:val="24"/>
              </w:rPr>
              <w:t xml:space="preserve">Mantener señalética en tableros </w:t>
            </w:r>
            <w:r w:rsidRPr="00A77460">
              <w:rPr>
                <w:rFonts w:asciiTheme="minorHAnsi" w:hAnsiTheme="minorHAnsi" w:cstheme="minorHAnsi"/>
                <w:spacing w:val="-2"/>
                <w:sz w:val="24"/>
              </w:rPr>
              <w:t>eléctricos.</w:t>
            </w:r>
          </w:p>
        </w:tc>
      </w:tr>
      <w:tr w:rsidR="00A77460" w14:paraId="4129F03F" w14:textId="77777777" w:rsidTr="00A77460">
        <w:trPr>
          <w:gridBefore w:val="1"/>
          <w:wBefore w:w="32" w:type="dxa"/>
          <w:trHeight w:val="4485"/>
        </w:trPr>
        <w:tc>
          <w:tcPr>
            <w:tcW w:w="3151" w:type="dxa"/>
          </w:tcPr>
          <w:p w14:paraId="229996F2" w14:textId="77777777" w:rsidR="00A77460" w:rsidRPr="00A77460" w:rsidRDefault="00A77460" w:rsidP="00204103">
            <w:pPr>
              <w:pStyle w:val="TableParagraph"/>
              <w:spacing w:before="6"/>
              <w:ind w:left="112"/>
              <w:rPr>
                <w:rFonts w:asciiTheme="minorHAnsi" w:hAnsiTheme="minorHAnsi" w:cstheme="minorHAnsi"/>
                <w:b/>
                <w:sz w:val="24"/>
              </w:rPr>
            </w:pPr>
            <w:r w:rsidRPr="00A77460">
              <w:rPr>
                <w:rFonts w:asciiTheme="minorHAnsi" w:hAnsiTheme="minorHAnsi" w:cstheme="minorHAnsi"/>
                <w:b/>
                <w:sz w:val="24"/>
              </w:rPr>
              <w:t>Golpeado</w:t>
            </w:r>
            <w:r w:rsidRPr="00A77460">
              <w:rPr>
                <w:rFonts w:asciiTheme="minorHAnsi" w:hAnsiTheme="minorHAnsi" w:cstheme="minorHAnsi"/>
                <w:b/>
                <w:spacing w:val="-7"/>
                <w:sz w:val="24"/>
              </w:rPr>
              <w:t xml:space="preserve"> </w:t>
            </w:r>
            <w:r w:rsidRPr="00A77460">
              <w:rPr>
                <w:rFonts w:asciiTheme="minorHAnsi" w:hAnsiTheme="minorHAnsi" w:cstheme="minorHAnsi"/>
                <w:b/>
                <w:sz w:val="24"/>
              </w:rPr>
              <w:t>con</w:t>
            </w:r>
            <w:r w:rsidRPr="00A77460">
              <w:rPr>
                <w:rFonts w:asciiTheme="minorHAnsi" w:hAnsiTheme="minorHAnsi" w:cstheme="minorHAnsi"/>
                <w:b/>
                <w:spacing w:val="-3"/>
                <w:sz w:val="24"/>
              </w:rPr>
              <w:t xml:space="preserve"> </w:t>
            </w:r>
            <w:r w:rsidRPr="00A77460">
              <w:rPr>
                <w:rFonts w:asciiTheme="minorHAnsi" w:hAnsiTheme="minorHAnsi" w:cstheme="minorHAnsi"/>
                <w:b/>
                <w:sz w:val="24"/>
              </w:rPr>
              <w:t>o</w:t>
            </w:r>
            <w:r w:rsidRPr="00A77460">
              <w:rPr>
                <w:rFonts w:asciiTheme="minorHAnsi" w:hAnsiTheme="minorHAnsi" w:cstheme="minorHAnsi"/>
                <w:b/>
                <w:spacing w:val="-1"/>
                <w:sz w:val="24"/>
              </w:rPr>
              <w:t xml:space="preserve"> </w:t>
            </w:r>
            <w:r w:rsidRPr="00A77460">
              <w:rPr>
                <w:rFonts w:asciiTheme="minorHAnsi" w:hAnsiTheme="minorHAnsi" w:cstheme="minorHAnsi"/>
                <w:b/>
                <w:spacing w:val="-4"/>
                <w:sz w:val="24"/>
              </w:rPr>
              <w:t>por,</w:t>
            </w:r>
          </w:p>
          <w:p w14:paraId="79409887" w14:textId="77777777" w:rsidR="00A77460" w:rsidRPr="00A77460" w:rsidRDefault="00A77460">
            <w:pPr>
              <w:pStyle w:val="TableParagraph"/>
              <w:numPr>
                <w:ilvl w:val="0"/>
                <w:numId w:val="65"/>
              </w:numPr>
              <w:tabs>
                <w:tab w:val="left" w:pos="832"/>
                <w:tab w:val="left" w:pos="833"/>
              </w:tabs>
              <w:spacing w:before="38"/>
              <w:ind w:hanging="361"/>
              <w:rPr>
                <w:rFonts w:asciiTheme="minorHAnsi" w:hAnsiTheme="minorHAnsi" w:cstheme="minorHAnsi"/>
                <w:sz w:val="24"/>
              </w:rPr>
            </w:pPr>
            <w:r w:rsidRPr="00A77460">
              <w:rPr>
                <w:rFonts w:asciiTheme="minorHAnsi" w:hAnsiTheme="minorHAnsi" w:cstheme="minorHAnsi"/>
                <w:spacing w:val="-2"/>
                <w:sz w:val="24"/>
              </w:rPr>
              <w:t>Estructuras</w:t>
            </w:r>
          </w:p>
          <w:p w14:paraId="3E287259" w14:textId="77777777" w:rsidR="00A77460" w:rsidRPr="00A77460" w:rsidRDefault="00A77460">
            <w:pPr>
              <w:pStyle w:val="TableParagraph"/>
              <w:numPr>
                <w:ilvl w:val="0"/>
                <w:numId w:val="65"/>
              </w:numPr>
              <w:tabs>
                <w:tab w:val="left" w:pos="832"/>
                <w:tab w:val="left" w:pos="833"/>
              </w:tabs>
              <w:ind w:hanging="361"/>
              <w:rPr>
                <w:rFonts w:asciiTheme="minorHAnsi" w:hAnsiTheme="minorHAnsi" w:cstheme="minorHAnsi"/>
                <w:sz w:val="24"/>
              </w:rPr>
            </w:pPr>
            <w:r w:rsidRPr="00A77460">
              <w:rPr>
                <w:rFonts w:asciiTheme="minorHAnsi" w:hAnsiTheme="minorHAnsi" w:cstheme="minorHAnsi"/>
                <w:spacing w:val="-2"/>
                <w:sz w:val="24"/>
              </w:rPr>
              <w:t>Equipos</w:t>
            </w:r>
          </w:p>
          <w:p w14:paraId="30B78B30" w14:textId="77777777" w:rsidR="00A77460" w:rsidRPr="00A77460" w:rsidRDefault="00A77460">
            <w:pPr>
              <w:pStyle w:val="TableParagraph"/>
              <w:numPr>
                <w:ilvl w:val="0"/>
                <w:numId w:val="65"/>
              </w:numPr>
              <w:tabs>
                <w:tab w:val="left" w:pos="832"/>
                <w:tab w:val="left" w:pos="833"/>
              </w:tabs>
              <w:ind w:hanging="361"/>
              <w:rPr>
                <w:rFonts w:asciiTheme="minorHAnsi" w:hAnsiTheme="minorHAnsi" w:cstheme="minorHAnsi"/>
                <w:sz w:val="24"/>
              </w:rPr>
            </w:pPr>
            <w:r w:rsidRPr="00A77460">
              <w:rPr>
                <w:rFonts w:asciiTheme="minorHAnsi" w:hAnsiTheme="minorHAnsi" w:cstheme="minorHAnsi"/>
                <w:spacing w:val="-2"/>
                <w:sz w:val="24"/>
              </w:rPr>
              <w:t>Materiales</w:t>
            </w:r>
          </w:p>
          <w:p w14:paraId="0C637586" w14:textId="77777777" w:rsidR="00A77460" w:rsidRPr="00A77460" w:rsidRDefault="00A77460">
            <w:pPr>
              <w:pStyle w:val="TableParagraph"/>
              <w:numPr>
                <w:ilvl w:val="0"/>
                <w:numId w:val="65"/>
              </w:numPr>
              <w:tabs>
                <w:tab w:val="left" w:pos="832"/>
                <w:tab w:val="left" w:pos="833"/>
              </w:tabs>
              <w:ind w:hanging="361"/>
              <w:rPr>
                <w:rFonts w:asciiTheme="minorHAnsi" w:hAnsiTheme="minorHAnsi" w:cstheme="minorHAnsi"/>
                <w:sz w:val="24"/>
              </w:rPr>
            </w:pPr>
            <w:r w:rsidRPr="00A77460">
              <w:rPr>
                <w:rFonts w:asciiTheme="minorHAnsi" w:hAnsiTheme="minorHAnsi" w:cstheme="minorHAnsi"/>
                <w:spacing w:val="-2"/>
                <w:sz w:val="24"/>
              </w:rPr>
              <w:t>Mobiliario</w:t>
            </w:r>
          </w:p>
          <w:p w14:paraId="5EA05B49" w14:textId="77777777" w:rsidR="00A77460" w:rsidRPr="00A77460" w:rsidRDefault="00A77460">
            <w:pPr>
              <w:pStyle w:val="TableParagraph"/>
              <w:numPr>
                <w:ilvl w:val="0"/>
                <w:numId w:val="65"/>
              </w:numPr>
              <w:tabs>
                <w:tab w:val="left" w:pos="832"/>
                <w:tab w:val="left" w:pos="833"/>
              </w:tabs>
              <w:ind w:right="203"/>
              <w:rPr>
                <w:rFonts w:asciiTheme="minorHAnsi" w:hAnsiTheme="minorHAnsi" w:cstheme="minorHAnsi"/>
                <w:sz w:val="24"/>
              </w:rPr>
            </w:pPr>
            <w:r w:rsidRPr="00A77460">
              <w:rPr>
                <w:rFonts w:asciiTheme="minorHAnsi" w:hAnsiTheme="minorHAnsi" w:cstheme="minorHAnsi"/>
                <w:spacing w:val="-2"/>
                <w:sz w:val="24"/>
              </w:rPr>
              <w:t xml:space="preserve">Camiones, </w:t>
            </w:r>
            <w:r w:rsidRPr="00A77460">
              <w:rPr>
                <w:rFonts w:asciiTheme="minorHAnsi" w:hAnsiTheme="minorHAnsi" w:cstheme="minorHAnsi"/>
                <w:sz w:val="24"/>
              </w:rPr>
              <w:t>camionetas,</w:t>
            </w:r>
            <w:r w:rsidRPr="00A77460">
              <w:rPr>
                <w:rFonts w:asciiTheme="minorHAnsi" w:hAnsiTheme="minorHAnsi" w:cstheme="minorHAnsi"/>
                <w:spacing w:val="-14"/>
                <w:sz w:val="24"/>
              </w:rPr>
              <w:t xml:space="preserve"> </w:t>
            </w:r>
            <w:r w:rsidRPr="00A77460">
              <w:rPr>
                <w:rFonts w:asciiTheme="minorHAnsi" w:hAnsiTheme="minorHAnsi" w:cstheme="minorHAnsi"/>
                <w:sz w:val="24"/>
              </w:rPr>
              <w:t>furgones y/o autos</w:t>
            </w:r>
          </w:p>
        </w:tc>
        <w:tc>
          <w:tcPr>
            <w:tcW w:w="3055" w:type="dxa"/>
            <w:gridSpan w:val="3"/>
          </w:tcPr>
          <w:p w14:paraId="48DAF5E8" w14:textId="77777777" w:rsidR="00A77460" w:rsidRPr="00A77460" w:rsidRDefault="00A77460">
            <w:pPr>
              <w:pStyle w:val="TableParagraph"/>
              <w:numPr>
                <w:ilvl w:val="0"/>
                <w:numId w:val="64"/>
              </w:numPr>
              <w:tabs>
                <w:tab w:val="left" w:pos="472"/>
                <w:tab w:val="left" w:pos="473"/>
              </w:tabs>
              <w:spacing w:before="3"/>
              <w:rPr>
                <w:rFonts w:asciiTheme="minorHAnsi" w:hAnsiTheme="minorHAnsi" w:cstheme="minorHAnsi"/>
                <w:sz w:val="24"/>
              </w:rPr>
            </w:pPr>
            <w:r w:rsidRPr="00A77460">
              <w:rPr>
                <w:rFonts w:asciiTheme="minorHAnsi" w:hAnsiTheme="minorHAnsi" w:cstheme="minorHAnsi"/>
                <w:spacing w:val="-2"/>
                <w:sz w:val="24"/>
              </w:rPr>
              <w:t>Contusiones</w:t>
            </w:r>
          </w:p>
          <w:p w14:paraId="13189ED3" w14:textId="77777777" w:rsidR="00A77460" w:rsidRPr="00A77460" w:rsidRDefault="00A77460">
            <w:pPr>
              <w:pStyle w:val="TableParagraph"/>
              <w:numPr>
                <w:ilvl w:val="0"/>
                <w:numId w:val="64"/>
              </w:numPr>
              <w:tabs>
                <w:tab w:val="left" w:pos="472"/>
                <w:tab w:val="left" w:pos="473"/>
              </w:tabs>
              <w:spacing w:before="1" w:line="305" w:lineRule="exact"/>
              <w:rPr>
                <w:rFonts w:asciiTheme="minorHAnsi" w:hAnsiTheme="minorHAnsi" w:cstheme="minorHAnsi"/>
                <w:sz w:val="24"/>
              </w:rPr>
            </w:pPr>
            <w:r w:rsidRPr="00A77460">
              <w:rPr>
                <w:rFonts w:asciiTheme="minorHAnsi" w:hAnsiTheme="minorHAnsi" w:cstheme="minorHAnsi"/>
                <w:spacing w:val="-2"/>
                <w:sz w:val="24"/>
              </w:rPr>
              <w:t>Fracturas</w:t>
            </w:r>
          </w:p>
          <w:p w14:paraId="3291BA74" w14:textId="77777777" w:rsidR="00A77460" w:rsidRPr="00A77460" w:rsidRDefault="00A77460">
            <w:pPr>
              <w:pStyle w:val="TableParagraph"/>
              <w:numPr>
                <w:ilvl w:val="0"/>
                <w:numId w:val="64"/>
              </w:numPr>
              <w:tabs>
                <w:tab w:val="left" w:pos="472"/>
                <w:tab w:val="left" w:pos="473"/>
              </w:tabs>
              <w:spacing w:line="305" w:lineRule="exact"/>
              <w:rPr>
                <w:rFonts w:asciiTheme="minorHAnsi" w:hAnsiTheme="minorHAnsi" w:cstheme="minorHAnsi"/>
                <w:sz w:val="24"/>
              </w:rPr>
            </w:pPr>
            <w:r w:rsidRPr="00A77460">
              <w:rPr>
                <w:rFonts w:asciiTheme="minorHAnsi" w:hAnsiTheme="minorHAnsi" w:cstheme="minorHAnsi"/>
                <w:spacing w:val="-2"/>
                <w:sz w:val="24"/>
              </w:rPr>
              <w:t>Incapacidades</w:t>
            </w:r>
          </w:p>
          <w:p w14:paraId="1BAAB7A7" w14:textId="77777777" w:rsidR="00A77460" w:rsidRPr="00A77460" w:rsidRDefault="00A77460">
            <w:pPr>
              <w:pStyle w:val="TableParagraph"/>
              <w:numPr>
                <w:ilvl w:val="0"/>
                <w:numId w:val="64"/>
              </w:numPr>
              <w:tabs>
                <w:tab w:val="left" w:pos="472"/>
                <w:tab w:val="left" w:pos="473"/>
              </w:tabs>
              <w:spacing w:line="304" w:lineRule="exact"/>
              <w:rPr>
                <w:rFonts w:asciiTheme="minorHAnsi" w:hAnsiTheme="minorHAnsi" w:cstheme="minorHAnsi"/>
                <w:sz w:val="24"/>
              </w:rPr>
            </w:pPr>
            <w:r w:rsidRPr="00A77460">
              <w:rPr>
                <w:rFonts w:asciiTheme="minorHAnsi" w:hAnsiTheme="minorHAnsi" w:cstheme="minorHAnsi"/>
                <w:spacing w:val="-5"/>
                <w:sz w:val="24"/>
              </w:rPr>
              <w:t>TEC</w:t>
            </w:r>
          </w:p>
          <w:p w14:paraId="7F544E64" w14:textId="77777777" w:rsidR="00A77460" w:rsidRPr="00A77460" w:rsidRDefault="00A77460">
            <w:pPr>
              <w:pStyle w:val="TableParagraph"/>
              <w:numPr>
                <w:ilvl w:val="0"/>
                <w:numId w:val="64"/>
              </w:numPr>
              <w:tabs>
                <w:tab w:val="left" w:pos="472"/>
                <w:tab w:val="left" w:pos="473"/>
              </w:tabs>
              <w:spacing w:line="304" w:lineRule="exact"/>
              <w:rPr>
                <w:rFonts w:asciiTheme="minorHAnsi" w:hAnsiTheme="minorHAnsi" w:cstheme="minorHAnsi"/>
                <w:sz w:val="24"/>
              </w:rPr>
            </w:pPr>
            <w:r w:rsidRPr="00A77460">
              <w:rPr>
                <w:rFonts w:asciiTheme="minorHAnsi" w:hAnsiTheme="minorHAnsi" w:cstheme="minorHAnsi"/>
                <w:sz w:val="24"/>
              </w:rPr>
              <w:t>Poli</w:t>
            </w:r>
            <w:r w:rsidRPr="00A77460">
              <w:rPr>
                <w:rFonts w:asciiTheme="minorHAnsi" w:hAnsiTheme="minorHAnsi" w:cstheme="minorHAnsi"/>
                <w:spacing w:val="-4"/>
                <w:sz w:val="24"/>
              </w:rPr>
              <w:t xml:space="preserve"> </w:t>
            </w:r>
            <w:r w:rsidRPr="00A77460">
              <w:rPr>
                <w:rFonts w:asciiTheme="minorHAnsi" w:hAnsiTheme="minorHAnsi" w:cstheme="minorHAnsi"/>
                <w:spacing w:val="-2"/>
                <w:sz w:val="24"/>
              </w:rPr>
              <w:t>contusiones</w:t>
            </w:r>
          </w:p>
        </w:tc>
        <w:tc>
          <w:tcPr>
            <w:tcW w:w="4113" w:type="dxa"/>
            <w:gridSpan w:val="2"/>
          </w:tcPr>
          <w:p w14:paraId="60505287" w14:textId="77777777" w:rsidR="00A77460" w:rsidRPr="00A77460" w:rsidRDefault="00A77460">
            <w:pPr>
              <w:pStyle w:val="TableParagraph"/>
              <w:numPr>
                <w:ilvl w:val="0"/>
                <w:numId w:val="63"/>
              </w:numPr>
              <w:tabs>
                <w:tab w:val="left" w:pos="473"/>
              </w:tabs>
              <w:spacing w:before="1" w:line="242" w:lineRule="auto"/>
              <w:ind w:right="94"/>
              <w:jc w:val="both"/>
              <w:rPr>
                <w:rFonts w:asciiTheme="minorHAnsi" w:hAnsiTheme="minorHAnsi" w:cstheme="minorHAnsi"/>
                <w:sz w:val="24"/>
              </w:rPr>
            </w:pPr>
            <w:r w:rsidRPr="00A77460">
              <w:rPr>
                <w:rFonts w:asciiTheme="minorHAnsi" w:hAnsiTheme="minorHAnsi" w:cstheme="minorHAnsi"/>
                <w:sz w:val="24"/>
              </w:rPr>
              <w:t>Uso correcto de equipos de protección personal.</w:t>
            </w:r>
          </w:p>
          <w:p w14:paraId="047AFD28" w14:textId="77777777" w:rsidR="00A77460" w:rsidRPr="00A77460" w:rsidRDefault="00A77460">
            <w:pPr>
              <w:pStyle w:val="TableParagraph"/>
              <w:numPr>
                <w:ilvl w:val="0"/>
                <w:numId w:val="63"/>
              </w:numPr>
              <w:tabs>
                <w:tab w:val="left" w:pos="473"/>
              </w:tabs>
              <w:spacing w:line="301" w:lineRule="exact"/>
              <w:ind w:hanging="363"/>
              <w:jc w:val="both"/>
              <w:rPr>
                <w:rFonts w:asciiTheme="minorHAnsi" w:hAnsiTheme="minorHAnsi" w:cstheme="minorHAnsi"/>
                <w:sz w:val="24"/>
              </w:rPr>
            </w:pPr>
            <w:r w:rsidRPr="00A77460">
              <w:rPr>
                <w:rFonts w:asciiTheme="minorHAnsi" w:hAnsiTheme="minorHAnsi" w:cstheme="minorHAnsi"/>
                <w:sz w:val="24"/>
              </w:rPr>
              <w:t>Capacitar</w:t>
            </w:r>
            <w:r w:rsidRPr="00A77460">
              <w:rPr>
                <w:rFonts w:asciiTheme="minorHAnsi" w:hAnsiTheme="minorHAnsi" w:cstheme="minorHAnsi"/>
                <w:spacing w:val="1"/>
                <w:sz w:val="24"/>
              </w:rPr>
              <w:t xml:space="preserve"> </w:t>
            </w:r>
            <w:r w:rsidRPr="00A77460">
              <w:rPr>
                <w:rFonts w:asciiTheme="minorHAnsi" w:hAnsiTheme="minorHAnsi" w:cstheme="minorHAnsi"/>
                <w:sz w:val="24"/>
              </w:rPr>
              <w:t>a</w:t>
            </w:r>
            <w:r w:rsidRPr="00A77460">
              <w:rPr>
                <w:rFonts w:asciiTheme="minorHAnsi" w:hAnsiTheme="minorHAnsi" w:cstheme="minorHAnsi"/>
                <w:spacing w:val="-4"/>
                <w:sz w:val="24"/>
              </w:rPr>
              <w:t xml:space="preserve"> </w:t>
            </w:r>
            <w:r w:rsidRPr="00A77460">
              <w:rPr>
                <w:rFonts w:asciiTheme="minorHAnsi" w:hAnsiTheme="minorHAnsi" w:cstheme="minorHAnsi"/>
                <w:sz w:val="24"/>
              </w:rPr>
              <w:t>los</w:t>
            </w:r>
            <w:r w:rsidRPr="00A77460">
              <w:rPr>
                <w:rFonts w:asciiTheme="minorHAnsi" w:hAnsiTheme="minorHAnsi" w:cstheme="minorHAnsi"/>
                <w:spacing w:val="-5"/>
                <w:sz w:val="24"/>
              </w:rPr>
              <w:t xml:space="preserve"> </w:t>
            </w:r>
            <w:r w:rsidRPr="00A77460">
              <w:rPr>
                <w:rFonts w:asciiTheme="minorHAnsi" w:hAnsiTheme="minorHAnsi" w:cstheme="minorHAnsi"/>
                <w:spacing w:val="-2"/>
                <w:sz w:val="24"/>
              </w:rPr>
              <w:t>trabajadores.</w:t>
            </w:r>
          </w:p>
          <w:p w14:paraId="7D4EA186" w14:textId="77777777" w:rsidR="00A77460" w:rsidRPr="00A77460" w:rsidRDefault="00A77460">
            <w:pPr>
              <w:pStyle w:val="TableParagraph"/>
              <w:numPr>
                <w:ilvl w:val="0"/>
                <w:numId w:val="63"/>
              </w:numPr>
              <w:tabs>
                <w:tab w:val="left" w:pos="473"/>
              </w:tabs>
              <w:ind w:left="472" w:right="91"/>
              <w:jc w:val="both"/>
              <w:rPr>
                <w:rFonts w:asciiTheme="minorHAnsi" w:hAnsiTheme="minorHAnsi" w:cstheme="minorHAnsi"/>
                <w:sz w:val="24"/>
              </w:rPr>
            </w:pPr>
            <w:r w:rsidRPr="00A77460">
              <w:rPr>
                <w:rFonts w:asciiTheme="minorHAnsi" w:hAnsiTheme="minorHAnsi" w:cstheme="minorHAnsi"/>
                <w:sz w:val="24"/>
              </w:rPr>
              <w:t xml:space="preserve">Utilizar Equipos de protección personal como guantes, lentes de </w:t>
            </w:r>
            <w:r w:rsidRPr="00A77460">
              <w:rPr>
                <w:rFonts w:asciiTheme="minorHAnsi" w:hAnsiTheme="minorHAnsi" w:cstheme="minorHAnsi"/>
                <w:spacing w:val="-2"/>
                <w:sz w:val="24"/>
              </w:rPr>
              <w:t>seguridad.</w:t>
            </w:r>
          </w:p>
          <w:p w14:paraId="4C978226" w14:textId="77777777" w:rsidR="00A77460" w:rsidRPr="00A77460" w:rsidRDefault="00A77460">
            <w:pPr>
              <w:pStyle w:val="TableParagraph"/>
              <w:numPr>
                <w:ilvl w:val="0"/>
                <w:numId w:val="63"/>
              </w:numPr>
              <w:tabs>
                <w:tab w:val="left" w:pos="473"/>
              </w:tabs>
              <w:spacing w:before="3" w:line="303" w:lineRule="exact"/>
              <w:ind w:hanging="363"/>
              <w:jc w:val="both"/>
              <w:rPr>
                <w:rFonts w:asciiTheme="minorHAnsi" w:hAnsiTheme="minorHAnsi" w:cstheme="minorHAnsi"/>
                <w:sz w:val="24"/>
              </w:rPr>
            </w:pPr>
            <w:r w:rsidRPr="00A77460">
              <w:rPr>
                <w:rFonts w:asciiTheme="minorHAnsi" w:hAnsiTheme="minorHAnsi" w:cstheme="minorHAnsi"/>
                <w:sz w:val="24"/>
              </w:rPr>
              <w:t>No</w:t>
            </w:r>
            <w:r w:rsidRPr="00A77460">
              <w:rPr>
                <w:rFonts w:asciiTheme="minorHAnsi" w:hAnsiTheme="minorHAnsi" w:cstheme="minorHAnsi"/>
                <w:spacing w:val="-5"/>
                <w:sz w:val="24"/>
              </w:rPr>
              <w:t xml:space="preserve"> </w:t>
            </w:r>
            <w:r w:rsidRPr="00A77460">
              <w:rPr>
                <w:rFonts w:asciiTheme="minorHAnsi" w:hAnsiTheme="minorHAnsi" w:cstheme="minorHAnsi"/>
                <w:sz w:val="24"/>
              </w:rPr>
              <w:t>dejar</w:t>
            </w:r>
            <w:r w:rsidRPr="00A77460">
              <w:rPr>
                <w:rFonts w:asciiTheme="minorHAnsi" w:hAnsiTheme="minorHAnsi" w:cstheme="minorHAnsi"/>
                <w:spacing w:val="-5"/>
                <w:sz w:val="24"/>
              </w:rPr>
              <w:t xml:space="preserve"> </w:t>
            </w:r>
            <w:r w:rsidRPr="00A77460">
              <w:rPr>
                <w:rFonts w:asciiTheme="minorHAnsi" w:hAnsiTheme="minorHAnsi" w:cstheme="minorHAnsi"/>
                <w:sz w:val="24"/>
              </w:rPr>
              <w:t>materiales</w:t>
            </w:r>
            <w:r w:rsidRPr="00A77460">
              <w:rPr>
                <w:rFonts w:asciiTheme="minorHAnsi" w:hAnsiTheme="minorHAnsi" w:cstheme="minorHAnsi"/>
                <w:spacing w:val="-4"/>
                <w:sz w:val="24"/>
              </w:rPr>
              <w:t xml:space="preserve"> </w:t>
            </w:r>
            <w:r w:rsidRPr="00A77460">
              <w:rPr>
                <w:rFonts w:asciiTheme="minorHAnsi" w:hAnsiTheme="minorHAnsi" w:cstheme="minorHAnsi"/>
                <w:spacing w:val="-2"/>
                <w:sz w:val="24"/>
              </w:rPr>
              <w:t>sobresalientes.</w:t>
            </w:r>
          </w:p>
          <w:p w14:paraId="6B68B801" w14:textId="77777777" w:rsidR="00A77460" w:rsidRPr="00A77460" w:rsidRDefault="00A77460">
            <w:pPr>
              <w:pStyle w:val="TableParagraph"/>
              <w:numPr>
                <w:ilvl w:val="0"/>
                <w:numId w:val="63"/>
              </w:numPr>
              <w:tabs>
                <w:tab w:val="left" w:pos="473"/>
              </w:tabs>
              <w:ind w:left="472" w:right="87"/>
              <w:jc w:val="both"/>
              <w:rPr>
                <w:rFonts w:asciiTheme="minorHAnsi" w:hAnsiTheme="minorHAnsi" w:cstheme="minorHAnsi"/>
                <w:sz w:val="24"/>
              </w:rPr>
            </w:pPr>
            <w:r w:rsidRPr="00A77460">
              <w:rPr>
                <w:rFonts w:asciiTheme="minorHAnsi" w:hAnsiTheme="minorHAnsi" w:cstheme="minorHAnsi"/>
                <w:sz w:val="24"/>
              </w:rPr>
              <w:t>Mantener cajones de escritorios y archivadores cerrados.</w:t>
            </w:r>
          </w:p>
          <w:p w14:paraId="2B67F427" w14:textId="77777777" w:rsidR="00A77460" w:rsidRPr="00A77460" w:rsidRDefault="00A77460">
            <w:pPr>
              <w:pStyle w:val="TableParagraph"/>
              <w:numPr>
                <w:ilvl w:val="0"/>
                <w:numId w:val="63"/>
              </w:numPr>
              <w:tabs>
                <w:tab w:val="left" w:pos="473"/>
              </w:tabs>
              <w:spacing w:line="242" w:lineRule="auto"/>
              <w:ind w:left="472" w:right="87"/>
              <w:jc w:val="both"/>
              <w:rPr>
                <w:rFonts w:asciiTheme="minorHAnsi" w:hAnsiTheme="minorHAnsi" w:cstheme="minorHAnsi"/>
                <w:sz w:val="24"/>
              </w:rPr>
            </w:pPr>
            <w:r w:rsidRPr="00A77460">
              <w:rPr>
                <w:rFonts w:asciiTheme="minorHAnsi" w:hAnsiTheme="minorHAnsi" w:cstheme="minorHAnsi"/>
                <w:sz w:val="24"/>
              </w:rPr>
              <w:t>Almacenar</w:t>
            </w:r>
            <w:r w:rsidRPr="00A77460">
              <w:rPr>
                <w:rFonts w:asciiTheme="minorHAnsi" w:hAnsiTheme="minorHAnsi" w:cstheme="minorHAnsi"/>
                <w:spacing w:val="-14"/>
                <w:sz w:val="24"/>
              </w:rPr>
              <w:t xml:space="preserve"> </w:t>
            </w:r>
            <w:r w:rsidRPr="00A77460">
              <w:rPr>
                <w:rFonts w:asciiTheme="minorHAnsi" w:hAnsiTheme="minorHAnsi" w:cstheme="minorHAnsi"/>
                <w:sz w:val="24"/>
              </w:rPr>
              <w:t>herramientas,</w:t>
            </w:r>
            <w:r w:rsidRPr="00A77460">
              <w:rPr>
                <w:rFonts w:asciiTheme="minorHAnsi" w:hAnsiTheme="minorHAnsi" w:cstheme="minorHAnsi"/>
                <w:spacing w:val="-14"/>
                <w:sz w:val="24"/>
              </w:rPr>
              <w:t xml:space="preserve"> </w:t>
            </w:r>
            <w:r w:rsidRPr="00A77460">
              <w:rPr>
                <w:rFonts w:asciiTheme="minorHAnsi" w:hAnsiTheme="minorHAnsi" w:cstheme="minorHAnsi"/>
                <w:sz w:val="24"/>
              </w:rPr>
              <w:t>materiales en forma ordenada.</w:t>
            </w:r>
          </w:p>
          <w:p w14:paraId="4E0E4453" w14:textId="77777777" w:rsidR="00A77460" w:rsidRPr="00A77460" w:rsidRDefault="00A77460">
            <w:pPr>
              <w:pStyle w:val="TableParagraph"/>
              <w:numPr>
                <w:ilvl w:val="0"/>
                <w:numId w:val="63"/>
              </w:numPr>
              <w:tabs>
                <w:tab w:val="left" w:pos="473"/>
                <w:tab w:val="left" w:pos="2889"/>
              </w:tabs>
              <w:ind w:left="472" w:right="92"/>
              <w:jc w:val="both"/>
              <w:rPr>
                <w:rFonts w:asciiTheme="minorHAnsi" w:hAnsiTheme="minorHAnsi" w:cstheme="minorHAnsi"/>
                <w:sz w:val="24"/>
              </w:rPr>
            </w:pPr>
            <w:r w:rsidRPr="00A77460">
              <w:rPr>
                <w:rFonts w:asciiTheme="minorHAnsi" w:hAnsiTheme="minorHAnsi" w:cstheme="minorHAnsi"/>
                <w:sz w:val="24"/>
              </w:rPr>
              <w:t xml:space="preserve">Mantener zonas de trabajo ordenadas, despejadas y libres de </w:t>
            </w:r>
            <w:r w:rsidRPr="00A77460">
              <w:rPr>
                <w:rFonts w:asciiTheme="minorHAnsi" w:hAnsiTheme="minorHAnsi" w:cstheme="minorHAnsi"/>
                <w:spacing w:val="-2"/>
                <w:sz w:val="24"/>
              </w:rPr>
              <w:t>obstáculos,</w:t>
            </w:r>
            <w:r w:rsidRPr="00A77460">
              <w:rPr>
                <w:rFonts w:asciiTheme="minorHAnsi" w:hAnsiTheme="minorHAnsi" w:cstheme="minorHAnsi"/>
                <w:sz w:val="24"/>
              </w:rPr>
              <w:tab/>
            </w:r>
            <w:r w:rsidRPr="00A77460">
              <w:rPr>
                <w:rFonts w:asciiTheme="minorHAnsi" w:hAnsiTheme="minorHAnsi" w:cstheme="minorHAnsi"/>
                <w:spacing w:val="-2"/>
                <w:sz w:val="24"/>
              </w:rPr>
              <w:t>respetando</w:t>
            </w:r>
          </w:p>
          <w:p w14:paraId="145FFAEC" w14:textId="77777777" w:rsidR="00A77460" w:rsidRPr="00A77460" w:rsidRDefault="00A77460" w:rsidP="00204103">
            <w:pPr>
              <w:pStyle w:val="TableParagraph"/>
              <w:spacing w:line="275" w:lineRule="exact"/>
              <w:ind w:left="473"/>
              <w:jc w:val="both"/>
              <w:rPr>
                <w:rFonts w:asciiTheme="minorHAnsi" w:hAnsiTheme="minorHAnsi" w:cstheme="minorHAnsi"/>
                <w:sz w:val="24"/>
              </w:rPr>
            </w:pPr>
            <w:r w:rsidRPr="00A77460">
              <w:rPr>
                <w:rFonts w:asciiTheme="minorHAnsi" w:hAnsiTheme="minorHAnsi" w:cstheme="minorHAnsi"/>
                <w:sz w:val="24"/>
              </w:rPr>
              <w:t>demarcaciones</w:t>
            </w:r>
            <w:r w:rsidRPr="00A77460">
              <w:rPr>
                <w:rFonts w:asciiTheme="minorHAnsi" w:hAnsiTheme="minorHAnsi" w:cstheme="minorHAnsi"/>
                <w:spacing w:val="-3"/>
                <w:sz w:val="24"/>
              </w:rPr>
              <w:t xml:space="preserve"> </w:t>
            </w:r>
            <w:r w:rsidRPr="00A77460">
              <w:rPr>
                <w:rFonts w:asciiTheme="minorHAnsi" w:hAnsiTheme="minorHAnsi" w:cstheme="minorHAnsi"/>
                <w:spacing w:val="-2"/>
                <w:sz w:val="24"/>
              </w:rPr>
              <w:t>respectivas.</w:t>
            </w:r>
          </w:p>
        </w:tc>
      </w:tr>
    </w:tbl>
    <w:p w14:paraId="11388760" w14:textId="77777777" w:rsidR="00EA2B49" w:rsidRDefault="00EA2B49" w:rsidP="005F06E9">
      <w:pPr>
        <w:spacing w:before="240" w:after="240"/>
        <w:jc w:val="both"/>
        <w:rPr>
          <w:rFonts w:ascii="Arial" w:hAnsi="Arial" w:cs="Arial"/>
          <w:b/>
        </w:rPr>
      </w:pPr>
    </w:p>
    <w:tbl>
      <w:tblPr>
        <w:tblStyle w:val="TableNormal"/>
        <w:tblW w:w="10209"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51"/>
        <w:gridCol w:w="2945"/>
        <w:gridCol w:w="4113"/>
      </w:tblGrid>
      <w:tr w:rsidR="00A77460" w14:paraId="4CB33E67" w14:textId="77777777" w:rsidTr="003D09FF">
        <w:trPr>
          <w:trHeight w:val="5768"/>
        </w:trPr>
        <w:tc>
          <w:tcPr>
            <w:tcW w:w="3151" w:type="dxa"/>
          </w:tcPr>
          <w:p w14:paraId="099017CE" w14:textId="77777777" w:rsidR="00A77460" w:rsidRDefault="00A77460" w:rsidP="00A77460">
            <w:pPr>
              <w:pStyle w:val="TableParagraph"/>
              <w:ind w:left="-709"/>
              <w:rPr>
                <w:rFonts w:ascii="Times New Roman"/>
                <w:sz w:val="24"/>
              </w:rPr>
            </w:pPr>
          </w:p>
        </w:tc>
        <w:tc>
          <w:tcPr>
            <w:tcW w:w="2945" w:type="dxa"/>
          </w:tcPr>
          <w:p w14:paraId="77EDEB23" w14:textId="77777777" w:rsidR="00A77460" w:rsidRDefault="00A77460" w:rsidP="00A77460">
            <w:pPr>
              <w:pStyle w:val="TableParagraph"/>
              <w:ind w:left="-709"/>
              <w:rPr>
                <w:rFonts w:ascii="Times New Roman"/>
                <w:sz w:val="24"/>
              </w:rPr>
            </w:pPr>
          </w:p>
        </w:tc>
        <w:tc>
          <w:tcPr>
            <w:tcW w:w="4113" w:type="dxa"/>
          </w:tcPr>
          <w:p w14:paraId="7D628B7B" w14:textId="6682D268" w:rsidR="00A77460" w:rsidRDefault="00A77460">
            <w:pPr>
              <w:pStyle w:val="TableParagraph"/>
              <w:numPr>
                <w:ilvl w:val="0"/>
                <w:numId w:val="73"/>
              </w:numPr>
              <w:tabs>
                <w:tab w:val="left" w:pos="473"/>
              </w:tabs>
              <w:ind w:left="144" w:right="91" w:hanging="1213"/>
              <w:jc w:val="both"/>
              <w:rPr>
                <w:sz w:val="24"/>
              </w:rPr>
            </w:pPr>
            <w:r>
              <w:rPr>
                <w:sz w:val="24"/>
              </w:rPr>
              <w:t>No</w:t>
            </w:r>
            <w:r>
              <w:rPr>
                <w:spacing w:val="-14"/>
                <w:sz w:val="24"/>
              </w:rPr>
              <w:t xml:space="preserve"> </w:t>
            </w:r>
            <w:r>
              <w:rPr>
                <w:sz w:val="24"/>
              </w:rPr>
              <w:t>apoyar</w:t>
            </w:r>
            <w:r>
              <w:rPr>
                <w:spacing w:val="-14"/>
                <w:sz w:val="24"/>
              </w:rPr>
              <w:t xml:space="preserve"> </w:t>
            </w:r>
            <w:r>
              <w:rPr>
                <w:sz w:val="24"/>
              </w:rPr>
              <w:t>máquinas</w:t>
            </w:r>
            <w:r>
              <w:rPr>
                <w:spacing w:val="-13"/>
                <w:sz w:val="24"/>
              </w:rPr>
              <w:t xml:space="preserve"> </w:t>
            </w:r>
            <w:r>
              <w:rPr>
                <w:sz w:val="24"/>
              </w:rPr>
              <w:t>o equipamiento de oficina cerca de los bordes de escritorio o mesas.</w:t>
            </w:r>
          </w:p>
          <w:p w14:paraId="488DF1EF" w14:textId="77777777" w:rsidR="00A77460" w:rsidRDefault="00A77460">
            <w:pPr>
              <w:pStyle w:val="TableParagraph"/>
              <w:numPr>
                <w:ilvl w:val="0"/>
                <w:numId w:val="73"/>
              </w:numPr>
              <w:tabs>
                <w:tab w:val="left" w:pos="473"/>
              </w:tabs>
              <w:ind w:left="144" w:right="87" w:hanging="1213"/>
              <w:jc w:val="both"/>
              <w:rPr>
                <w:sz w:val="24"/>
              </w:rPr>
            </w:pPr>
            <w:r>
              <w:rPr>
                <w:sz w:val="24"/>
              </w:rPr>
              <w:t>Disponer una distancia mínima de 0,90 Mt. Entre pasillos, elementos y/o insumos.</w:t>
            </w:r>
          </w:p>
          <w:p w14:paraId="0887283B" w14:textId="77777777" w:rsidR="00A77460" w:rsidRDefault="00A77460">
            <w:pPr>
              <w:pStyle w:val="TableParagraph"/>
              <w:numPr>
                <w:ilvl w:val="0"/>
                <w:numId w:val="73"/>
              </w:numPr>
              <w:tabs>
                <w:tab w:val="left" w:pos="529"/>
              </w:tabs>
              <w:spacing w:line="242" w:lineRule="auto"/>
              <w:ind w:left="144" w:right="90" w:hanging="1213"/>
              <w:jc w:val="both"/>
              <w:rPr>
                <w:sz w:val="24"/>
              </w:rPr>
            </w:pPr>
            <w:r>
              <w:tab/>
            </w:r>
            <w:r>
              <w:rPr>
                <w:sz w:val="24"/>
              </w:rPr>
              <w:t>No</w:t>
            </w:r>
            <w:r>
              <w:rPr>
                <w:spacing w:val="-14"/>
                <w:sz w:val="24"/>
              </w:rPr>
              <w:t xml:space="preserve"> </w:t>
            </w:r>
            <w:r>
              <w:rPr>
                <w:sz w:val="24"/>
              </w:rPr>
              <w:t>usar</w:t>
            </w:r>
            <w:r>
              <w:rPr>
                <w:spacing w:val="-14"/>
                <w:sz w:val="24"/>
              </w:rPr>
              <w:t xml:space="preserve"> </w:t>
            </w:r>
            <w:r>
              <w:rPr>
                <w:sz w:val="24"/>
              </w:rPr>
              <w:t>cajones</w:t>
            </w:r>
            <w:r>
              <w:rPr>
                <w:spacing w:val="-13"/>
                <w:sz w:val="24"/>
              </w:rPr>
              <w:t xml:space="preserve"> </w:t>
            </w:r>
            <w:r>
              <w:rPr>
                <w:sz w:val="24"/>
              </w:rPr>
              <w:t>de</w:t>
            </w:r>
            <w:r>
              <w:rPr>
                <w:spacing w:val="-14"/>
                <w:sz w:val="24"/>
              </w:rPr>
              <w:t xml:space="preserve"> </w:t>
            </w:r>
            <w:r>
              <w:rPr>
                <w:sz w:val="24"/>
              </w:rPr>
              <w:t>escritorio</w:t>
            </w:r>
            <w:r>
              <w:rPr>
                <w:spacing w:val="-13"/>
                <w:sz w:val="24"/>
              </w:rPr>
              <w:t xml:space="preserve"> </w:t>
            </w:r>
            <w:r>
              <w:rPr>
                <w:sz w:val="24"/>
              </w:rPr>
              <w:t>o</w:t>
            </w:r>
            <w:r>
              <w:rPr>
                <w:spacing w:val="-14"/>
                <w:sz w:val="24"/>
              </w:rPr>
              <w:t xml:space="preserve"> </w:t>
            </w:r>
            <w:r>
              <w:rPr>
                <w:sz w:val="24"/>
              </w:rPr>
              <w:t>cajas para alcanzar objetos en altura.</w:t>
            </w:r>
          </w:p>
          <w:p w14:paraId="441F2112" w14:textId="77777777" w:rsidR="00A77460" w:rsidRDefault="00A77460">
            <w:pPr>
              <w:pStyle w:val="TableParagraph"/>
              <w:numPr>
                <w:ilvl w:val="0"/>
                <w:numId w:val="73"/>
              </w:numPr>
              <w:tabs>
                <w:tab w:val="left" w:pos="473"/>
                <w:tab w:val="left" w:pos="2140"/>
                <w:tab w:val="left" w:pos="3182"/>
              </w:tabs>
              <w:ind w:left="144" w:right="90" w:hanging="1213"/>
              <w:jc w:val="both"/>
              <w:rPr>
                <w:sz w:val="24"/>
              </w:rPr>
            </w:pPr>
            <w:r>
              <w:rPr>
                <w:spacing w:val="-2"/>
                <w:sz w:val="24"/>
              </w:rPr>
              <w:t>Disponer</w:t>
            </w:r>
            <w:r>
              <w:rPr>
                <w:sz w:val="24"/>
              </w:rPr>
              <w:tab/>
            </w:r>
            <w:r>
              <w:rPr>
                <w:spacing w:val="-6"/>
                <w:sz w:val="24"/>
              </w:rPr>
              <w:t>un</w:t>
            </w:r>
            <w:r>
              <w:rPr>
                <w:sz w:val="24"/>
              </w:rPr>
              <w:tab/>
            </w:r>
            <w:r>
              <w:rPr>
                <w:spacing w:val="-2"/>
                <w:sz w:val="24"/>
              </w:rPr>
              <w:t xml:space="preserve">correcto </w:t>
            </w:r>
            <w:r>
              <w:rPr>
                <w:sz w:val="24"/>
              </w:rPr>
              <w:t>almacenamiento</w:t>
            </w:r>
            <w:r>
              <w:rPr>
                <w:spacing w:val="-14"/>
                <w:sz w:val="24"/>
              </w:rPr>
              <w:t xml:space="preserve"> </w:t>
            </w:r>
            <w:r>
              <w:rPr>
                <w:sz w:val="24"/>
              </w:rPr>
              <w:t>y/o</w:t>
            </w:r>
            <w:r>
              <w:rPr>
                <w:spacing w:val="-14"/>
                <w:sz w:val="24"/>
              </w:rPr>
              <w:t xml:space="preserve"> </w:t>
            </w:r>
            <w:r>
              <w:rPr>
                <w:sz w:val="24"/>
              </w:rPr>
              <w:t>apilamiento</w:t>
            </w:r>
            <w:r>
              <w:rPr>
                <w:spacing w:val="-11"/>
                <w:sz w:val="24"/>
              </w:rPr>
              <w:t xml:space="preserve"> </w:t>
            </w:r>
            <w:r>
              <w:rPr>
                <w:sz w:val="24"/>
              </w:rPr>
              <w:t>de los insumos, cajas, etc. A fin de que no</w:t>
            </w:r>
            <w:r>
              <w:rPr>
                <w:spacing w:val="-14"/>
                <w:sz w:val="24"/>
              </w:rPr>
              <w:t xml:space="preserve"> </w:t>
            </w:r>
            <w:r>
              <w:rPr>
                <w:sz w:val="24"/>
              </w:rPr>
              <w:t>se</w:t>
            </w:r>
            <w:r>
              <w:rPr>
                <w:spacing w:val="-14"/>
                <w:sz w:val="24"/>
              </w:rPr>
              <w:t xml:space="preserve"> </w:t>
            </w:r>
            <w:r>
              <w:rPr>
                <w:sz w:val="24"/>
              </w:rPr>
              <w:t>desequilibren</w:t>
            </w:r>
            <w:r>
              <w:rPr>
                <w:spacing w:val="-13"/>
                <w:sz w:val="24"/>
              </w:rPr>
              <w:t xml:space="preserve"> </w:t>
            </w:r>
            <w:r>
              <w:rPr>
                <w:sz w:val="24"/>
              </w:rPr>
              <w:t>y</w:t>
            </w:r>
            <w:r>
              <w:rPr>
                <w:spacing w:val="-14"/>
                <w:sz w:val="24"/>
              </w:rPr>
              <w:t xml:space="preserve"> </w:t>
            </w:r>
            <w:r>
              <w:rPr>
                <w:sz w:val="24"/>
              </w:rPr>
              <w:t>caigan</w:t>
            </w:r>
            <w:r>
              <w:rPr>
                <w:spacing w:val="-13"/>
                <w:sz w:val="24"/>
              </w:rPr>
              <w:t xml:space="preserve"> </w:t>
            </w:r>
            <w:r>
              <w:rPr>
                <w:sz w:val="24"/>
              </w:rPr>
              <w:t>desde</w:t>
            </w:r>
            <w:r>
              <w:rPr>
                <w:spacing w:val="-14"/>
                <w:sz w:val="24"/>
              </w:rPr>
              <w:t xml:space="preserve"> </w:t>
            </w:r>
            <w:r>
              <w:rPr>
                <w:sz w:val="24"/>
              </w:rPr>
              <w:t xml:space="preserve">la </w:t>
            </w:r>
            <w:r>
              <w:rPr>
                <w:spacing w:val="-2"/>
                <w:sz w:val="24"/>
              </w:rPr>
              <w:t>altura.</w:t>
            </w:r>
          </w:p>
          <w:p w14:paraId="79448DDF" w14:textId="77777777" w:rsidR="00A77460" w:rsidRDefault="00A77460">
            <w:pPr>
              <w:pStyle w:val="TableParagraph"/>
              <w:numPr>
                <w:ilvl w:val="0"/>
                <w:numId w:val="73"/>
              </w:numPr>
              <w:tabs>
                <w:tab w:val="left" w:pos="473"/>
              </w:tabs>
              <w:spacing w:line="242" w:lineRule="auto"/>
              <w:ind w:left="144" w:right="93" w:hanging="1213"/>
              <w:jc w:val="both"/>
              <w:rPr>
                <w:sz w:val="24"/>
              </w:rPr>
            </w:pPr>
            <w:r>
              <w:rPr>
                <w:sz w:val="24"/>
              </w:rPr>
              <w:t>Respetar</w:t>
            </w:r>
            <w:r>
              <w:rPr>
                <w:spacing w:val="-2"/>
                <w:sz w:val="24"/>
              </w:rPr>
              <w:t xml:space="preserve"> </w:t>
            </w:r>
            <w:r>
              <w:rPr>
                <w:sz w:val="24"/>
              </w:rPr>
              <w:t>el área</w:t>
            </w:r>
            <w:r>
              <w:rPr>
                <w:spacing w:val="-2"/>
                <w:sz w:val="24"/>
              </w:rPr>
              <w:t xml:space="preserve"> </w:t>
            </w:r>
            <w:r>
              <w:rPr>
                <w:sz w:val="24"/>
              </w:rPr>
              <w:t>de</w:t>
            </w:r>
            <w:r>
              <w:rPr>
                <w:spacing w:val="-1"/>
                <w:sz w:val="24"/>
              </w:rPr>
              <w:t xml:space="preserve"> </w:t>
            </w:r>
            <w:r>
              <w:rPr>
                <w:sz w:val="24"/>
              </w:rPr>
              <w:t>demarcación de zona de trabajo.</w:t>
            </w:r>
          </w:p>
          <w:p w14:paraId="56039826" w14:textId="730CBE6E" w:rsidR="00A77460" w:rsidRDefault="00A77460">
            <w:pPr>
              <w:pStyle w:val="TableParagraph"/>
              <w:numPr>
                <w:ilvl w:val="0"/>
                <w:numId w:val="73"/>
              </w:numPr>
              <w:tabs>
                <w:tab w:val="left" w:pos="473"/>
              </w:tabs>
              <w:ind w:left="144" w:right="87" w:hanging="1213"/>
              <w:jc w:val="both"/>
              <w:rPr>
                <w:sz w:val="24"/>
              </w:rPr>
            </w:pPr>
            <w:r>
              <w:rPr>
                <w:sz w:val="24"/>
              </w:rPr>
              <w:t>Se deben respetar las normas de tránsito,</w:t>
            </w:r>
            <w:r>
              <w:rPr>
                <w:spacing w:val="-7"/>
                <w:sz w:val="24"/>
              </w:rPr>
              <w:t xml:space="preserve"> </w:t>
            </w:r>
            <w:r>
              <w:rPr>
                <w:sz w:val="24"/>
              </w:rPr>
              <w:t>no</w:t>
            </w:r>
            <w:r>
              <w:rPr>
                <w:spacing w:val="-7"/>
                <w:sz w:val="24"/>
              </w:rPr>
              <w:t xml:space="preserve"> </w:t>
            </w:r>
            <w:r>
              <w:rPr>
                <w:sz w:val="24"/>
              </w:rPr>
              <w:t>transportar</w:t>
            </w:r>
            <w:r>
              <w:rPr>
                <w:spacing w:val="-10"/>
                <w:sz w:val="24"/>
              </w:rPr>
              <w:t xml:space="preserve"> </w:t>
            </w:r>
            <w:r>
              <w:rPr>
                <w:sz w:val="24"/>
              </w:rPr>
              <w:t>personas</w:t>
            </w:r>
            <w:r>
              <w:rPr>
                <w:spacing w:val="-8"/>
                <w:sz w:val="24"/>
              </w:rPr>
              <w:t xml:space="preserve"> </w:t>
            </w:r>
            <w:r>
              <w:rPr>
                <w:sz w:val="24"/>
              </w:rPr>
              <w:t xml:space="preserve">en vehículos no destinados para ello, </w:t>
            </w:r>
            <w:proofErr w:type="gramStart"/>
            <w:r>
              <w:rPr>
                <w:sz w:val="24"/>
              </w:rPr>
              <w:t>respetar</w:t>
            </w:r>
            <w:r>
              <w:rPr>
                <w:spacing w:val="80"/>
                <w:sz w:val="24"/>
              </w:rPr>
              <w:t xml:space="preserve">  </w:t>
            </w:r>
            <w:r>
              <w:rPr>
                <w:sz w:val="24"/>
              </w:rPr>
              <w:t>límites</w:t>
            </w:r>
            <w:proofErr w:type="gramEnd"/>
            <w:r>
              <w:rPr>
                <w:spacing w:val="80"/>
                <w:sz w:val="24"/>
              </w:rPr>
              <w:t xml:space="preserve">  </w:t>
            </w:r>
            <w:proofErr w:type="gramStart"/>
            <w:r>
              <w:rPr>
                <w:sz w:val="24"/>
              </w:rPr>
              <w:t>máximos</w:t>
            </w:r>
            <w:r>
              <w:rPr>
                <w:spacing w:val="80"/>
                <w:sz w:val="24"/>
              </w:rPr>
              <w:t xml:space="preserve">  </w:t>
            </w:r>
            <w:r>
              <w:rPr>
                <w:sz w:val="24"/>
              </w:rPr>
              <w:t>de</w:t>
            </w:r>
            <w:proofErr w:type="gramEnd"/>
            <w:r w:rsidR="003D09FF">
              <w:rPr>
                <w:sz w:val="24"/>
              </w:rPr>
              <w:t xml:space="preserve"> velocidad.</w:t>
            </w:r>
          </w:p>
          <w:p w14:paraId="62F0D89F" w14:textId="77777777" w:rsidR="00A77460" w:rsidRDefault="00A77460" w:rsidP="00A77460">
            <w:pPr>
              <w:pStyle w:val="TableParagraph"/>
              <w:spacing w:line="270" w:lineRule="exact"/>
              <w:ind w:left="144" w:hanging="1213"/>
              <w:rPr>
                <w:sz w:val="24"/>
              </w:rPr>
            </w:pPr>
            <w:r>
              <w:rPr>
                <w:spacing w:val="-2"/>
                <w:sz w:val="24"/>
              </w:rPr>
              <w:t>velocidad.</w:t>
            </w:r>
          </w:p>
        </w:tc>
      </w:tr>
      <w:tr w:rsidR="00A77460" w14:paraId="11B750BB" w14:textId="77777777" w:rsidTr="00A77460">
        <w:trPr>
          <w:trHeight w:val="326"/>
        </w:trPr>
        <w:tc>
          <w:tcPr>
            <w:tcW w:w="3151" w:type="dxa"/>
            <w:tcBorders>
              <w:bottom w:val="nil"/>
            </w:tcBorders>
          </w:tcPr>
          <w:p w14:paraId="136DCBD0" w14:textId="77777777" w:rsidR="00A77460" w:rsidRDefault="00A77460" w:rsidP="00A77460">
            <w:pPr>
              <w:pStyle w:val="TableParagraph"/>
              <w:spacing w:before="6"/>
              <w:ind w:left="-709" w:firstLine="855"/>
              <w:rPr>
                <w:b/>
                <w:sz w:val="24"/>
              </w:rPr>
            </w:pPr>
            <w:r>
              <w:rPr>
                <w:b/>
                <w:sz w:val="24"/>
              </w:rPr>
              <w:t>Proyección</w:t>
            </w:r>
            <w:r>
              <w:rPr>
                <w:b/>
                <w:spacing w:val="-5"/>
                <w:sz w:val="24"/>
              </w:rPr>
              <w:t xml:space="preserve"> </w:t>
            </w:r>
            <w:r>
              <w:rPr>
                <w:b/>
                <w:sz w:val="24"/>
              </w:rPr>
              <w:t>de</w:t>
            </w:r>
            <w:r>
              <w:rPr>
                <w:b/>
                <w:spacing w:val="-5"/>
                <w:sz w:val="24"/>
              </w:rPr>
              <w:t xml:space="preserve"> </w:t>
            </w:r>
            <w:r>
              <w:rPr>
                <w:b/>
                <w:spacing w:val="-2"/>
                <w:sz w:val="24"/>
              </w:rPr>
              <w:t>partículas</w:t>
            </w:r>
          </w:p>
        </w:tc>
        <w:tc>
          <w:tcPr>
            <w:tcW w:w="2945" w:type="dxa"/>
            <w:tcBorders>
              <w:bottom w:val="nil"/>
            </w:tcBorders>
          </w:tcPr>
          <w:p w14:paraId="7630AE98" w14:textId="77777777" w:rsidR="00A77460" w:rsidRDefault="00A77460">
            <w:pPr>
              <w:pStyle w:val="TableParagraph"/>
              <w:numPr>
                <w:ilvl w:val="0"/>
                <w:numId w:val="72"/>
              </w:numPr>
              <w:tabs>
                <w:tab w:val="left" w:pos="472"/>
                <w:tab w:val="left" w:pos="473"/>
              </w:tabs>
              <w:spacing w:line="304" w:lineRule="exact"/>
              <w:ind w:left="106" w:right="-285"/>
              <w:rPr>
                <w:sz w:val="24"/>
              </w:rPr>
            </w:pPr>
            <w:r>
              <w:rPr>
                <w:sz w:val="24"/>
              </w:rPr>
              <w:t>Introducción</w:t>
            </w:r>
            <w:r>
              <w:rPr>
                <w:spacing w:val="-5"/>
                <w:sz w:val="24"/>
              </w:rPr>
              <w:t xml:space="preserve"> </w:t>
            </w:r>
            <w:r>
              <w:rPr>
                <w:sz w:val="24"/>
              </w:rPr>
              <w:t>de</w:t>
            </w:r>
            <w:r>
              <w:rPr>
                <w:spacing w:val="-5"/>
                <w:sz w:val="24"/>
              </w:rPr>
              <w:t xml:space="preserve"> </w:t>
            </w:r>
            <w:r>
              <w:rPr>
                <w:spacing w:val="-2"/>
                <w:sz w:val="24"/>
              </w:rPr>
              <w:t>cuerpos</w:t>
            </w:r>
          </w:p>
        </w:tc>
        <w:tc>
          <w:tcPr>
            <w:tcW w:w="4113" w:type="dxa"/>
            <w:vMerge w:val="restart"/>
          </w:tcPr>
          <w:p w14:paraId="44A6FAB9" w14:textId="76AAA7D5" w:rsidR="00A77460" w:rsidRDefault="00A77460">
            <w:pPr>
              <w:pStyle w:val="TableParagraph"/>
              <w:numPr>
                <w:ilvl w:val="0"/>
                <w:numId w:val="71"/>
              </w:numPr>
              <w:tabs>
                <w:tab w:val="left" w:pos="473"/>
              </w:tabs>
              <w:ind w:left="144" w:right="89" w:hanging="1213"/>
              <w:jc w:val="both"/>
              <w:rPr>
                <w:sz w:val="24"/>
              </w:rPr>
            </w:pPr>
            <w:r>
              <w:rPr>
                <w:sz w:val="24"/>
              </w:rPr>
              <w:t>Las</w:t>
            </w:r>
            <w:r>
              <w:rPr>
                <w:spacing w:val="-14"/>
                <w:sz w:val="24"/>
              </w:rPr>
              <w:t xml:space="preserve"> </w:t>
            </w:r>
            <w:r>
              <w:rPr>
                <w:sz w:val="24"/>
              </w:rPr>
              <w:t>máquinas</w:t>
            </w:r>
            <w:r>
              <w:rPr>
                <w:spacing w:val="-14"/>
                <w:sz w:val="24"/>
              </w:rPr>
              <w:t xml:space="preserve"> </w:t>
            </w:r>
            <w:r>
              <w:rPr>
                <w:sz w:val="24"/>
              </w:rPr>
              <w:t>deben</w:t>
            </w:r>
            <w:r>
              <w:rPr>
                <w:spacing w:val="-13"/>
                <w:sz w:val="24"/>
              </w:rPr>
              <w:t xml:space="preserve"> </w:t>
            </w:r>
            <w:r>
              <w:rPr>
                <w:sz w:val="24"/>
              </w:rPr>
              <w:t>estar protegidas para evitar chispas.</w:t>
            </w:r>
          </w:p>
          <w:p w14:paraId="54ED6EA3" w14:textId="77777777" w:rsidR="00A77460" w:rsidRDefault="00A77460">
            <w:pPr>
              <w:pStyle w:val="TableParagraph"/>
              <w:numPr>
                <w:ilvl w:val="0"/>
                <w:numId w:val="71"/>
              </w:numPr>
              <w:tabs>
                <w:tab w:val="left" w:pos="473"/>
              </w:tabs>
              <w:ind w:left="144" w:right="87" w:hanging="1213"/>
              <w:jc w:val="both"/>
              <w:rPr>
                <w:sz w:val="24"/>
              </w:rPr>
            </w:pPr>
            <w:r>
              <w:rPr>
                <w:sz w:val="24"/>
              </w:rPr>
              <w:t>Es obligatorio el uso de Equipos de Protección Personal: lentes, gafas, Protección</w:t>
            </w:r>
            <w:r>
              <w:rPr>
                <w:spacing w:val="-2"/>
                <w:sz w:val="24"/>
              </w:rPr>
              <w:t xml:space="preserve"> </w:t>
            </w:r>
            <w:r>
              <w:rPr>
                <w:sz w:val="24"/>
              </w:rPr>
              <w:t>lateral</w:t>
            </w:r>
            <w:r>
              <w:rPr>
                <w:spacing w:val="-5"/>
                <w:sz w:val="24"/>
              </w:rPr>
              <w:t xml:space="preserve"> </w:t>
            </w:r>
            <w:r>
              <w:rPr>
                <w:sz w:val="24"/>
              </w:rPr>
              <w:t>o</w:t>
            </w:r>
            <w:r>
              <w:rPr>
                <w:spacing w:val="-2"/>
                <w:sz w:val="24"/>
              </w:rPr>
              <w:t xml:space="preserve"> </w:t>
            </w:r>
            <w:r>
              <w:rPr>
                <w:sz w:val="24"/>
              </w:rPr>
              <w:t>caretas</w:t>
            </w:r>
            <w:r>
              <w:rPr>
                <w:spacing w:val="-1"/>
                <w:sz w:val="24"/>
              </w:rPr>
              <w:t xml:space="preserve"> </w:t>
            </w:r>
            <w:r>
              <w:rPr>
                <w:sz w:val="24"/>
              </w:rPr>
              <w:t>faciales.</w:t>
            </w:r>
          </w:p>
          <w:p w14:paraId="33BA3E7B" w14:textId="77777777" w:rsidR="00A77460" w:rsidRDefault="00A77460">
            <w:pPr>
              <w:pStyle w:val="TableParagraph"/>
              <w:numPr>
                <w:ilvl w:val="0"/>
                <w:numId w:val="71"/>
              </w:numPr>
              <w:tabs>
                <w:tab w:val="left" w:pos="473"/>
              </w:tabs>
              <w:ind w:left="144" w:right="87" w:hanging="1213"/>
              <w:jc w:val="both"/>
              <w:rPr>
                <w:sz w:val="24"/>
              </w:rPr>
            </w:pPr>
            <w:r>
              <w:rPr>
                <w:sz w:val="24"/>
              </w:rPr>
              <w:t>Uso</w:t>
            </w:r>
            <w:r>
              <w:rPr>
                <w:spacing w:val="-13"/>
                <w:sz w:val="24"/>
              </w:rPr>
              <w:t xml:space="preserve"> </w:t>
            </w:r>
            <w:r>
              <w:rPr>
                <w:sz w:val="24"/>
              </w:rPr>
              <w:t>de</w:t>
            </w:r>
            <w:r>
              <w:rPr>
                <w:spacing w:val="-11"/>
                <w:sz w:val="24"/>
              </w:rPr>
              <w:t xml:space="preserve"> </w:t>
            </w:r>
            <w:r>
              <w:rPr>
                <w:sz w:val="24"/>
              </w:rPr>
              <w:t>biombos</w:t>
            </w:r>
            <w:r>
              <w:rPr>
                <w:spacing w:val="-13"/>
                <w:sz w:val="24"/>
              </w:rPr>
              <w:t xml:space="preserve"> </w:t>
            </w:r>
            <w:r>
              <w:rPr>
                <w:sz w:val="24"/>
              </w:rPr>
              <w:t>cuando</w:t>
            </w:r>
            <w:r>
              <w:rPr>
                <w:spacing w:val="-14"/>
                <w:sz w:val="24"/>
              </w:rPr>
              <w:t xml:space="preserve"> </w:t>
            </w:r>
            <w:r>
              <w:rPr>
                <w:sz w:val="24"/>
              </w:rPr>
              <w:t>se</w:t>
            </w:r>
            <w:r>
              <w:rPr>
                <w:spacing w:val="-12"/>
                <w:sz w:val="24"/>
              </w:rPr>
              <w:t xml:space="preserve"> </w:t>
            </w:r>
            <w:r>
              <w:rPr>
                <w:sz w:val="24"/>
              </w:rPr>
              <w:t>esmerila, pule o suelde.</w:t>
            </w:r>
          </w:p>
          <w:p w14:paraId="0AFBB14E" w14:textId="77777777" w:rsidR="00A77460" w:rsidRDefault="00A77460">
            <w:pPr>
              <w:pStyle w:val="TableParagraph"/>
              <w:numPr>
                <w:ilvl w:val="0"/>
                <w:numId w:val="71"/>
              </w:numPr>
              <w:tabs>
                <w:tab w:val="left" w:pos="473"/>
              </w:tabs>
              <w:spacing w:before="2"/>
              <w:ind w:left="144" w:right="87" w:hanging="1213"/>
              <w:jc w:val="both"/>
              <w:rPr>
                <w:sz w:val="24"/>
              </w:rPr>
            </w:pPr>
            <w:r>
              <w:rPr>
                <w:sz w:val="24"/>
              </w:rPr>
              <w:t>Precaución</w:t>
            </w:r>
            <w:r>
              <w:rPr>
                <w:spacing w:val="-5"/>
                <w:sz w:val="24"/>
              </w:rPr>
              <w:t xml:space="preserve"> </w:t>
            </w:r>
            <w:r>
              <w:rPr>
                <w:sz w:val="24"/>
              </w:rPr>
              <w:t>con</w:t>
            </w:r>
            <w:r>
              <w:rPr>
                <w:spacing w:val="-5"/>
                <w:sz w:val="24"/>
              </w:rPr>
              <w:t xml:space="preserve"> </w:t>
            </w:r>
            <w:r>
              <w:rPr>
                <w:sz w:val="24"/>
              </w:rPr>
              <w:t>basuras</w:t>
            </w:r>
            <w:r>
              <w:rPr>
                <w:spacing w:val="-7"/>
                <w:sz w:val="24"/>
              </w:rPr>
              <w:t xml:space="preserve"> </w:t>
            </w:r>
            <w:r>
              <w:rPr>
                <w:sz w:val="24"/>
              </w:rPr>
              <w:t>de</w:t>
            </w:r>
            <w:r>
              <w:rPr>
                <w:spacing w:val="-6"/>
                <w:sz w:val="24"/>
              </w:rPr>
              <w:t xml:space="preserve"> </w:t>
            </w:r>
            <w:r>
              <w:rPr>
                <w:sz w:val="24"/>
              </w:rPr>
              <w:t>árboles</w:t>
            </w:r>
            <w:r>
              <w:rPr>
                <w:spacing w:val="-7"/>
                <w:sz w:val="24"/>
              </w:rPr>
              <w:t xml:space="preserve"> </w:t>
            </w:r>
            <w:r>
              <w:rPr>
                <w:sz w:val="24"/>
              </w:rPr>
              <w:t xml:space="preserve">y </w:t>
            </w:r>
            <w:r>
              <w:rPr>
                <w:spacing w:val="-2"/>
                <w:sz w:val="24"/>
              </w:rPr>
              <w:t>parrones.</w:t>
            </w:r>
          </w:p>
          <w:p w14:paraId="74CDAEC9" w14:textId="77777777" w:rsidR="00A77460" w:rsidRDefault="00A77460">
            <w:pPr>
              <w:pStyle w:val="TableParagraph"/>
              <w:numPr>
                <w:ilvl w:val="0"/>
                <w:numId w:val="71"/>
              </w:numPr>
              <w:tabs>
                <w:tab w:val="left" w:pos="473"/>
              </w:tabs>
              <w:spacing w:before="1"/>
              <w:ind w:left="144" w:hanging="1213"/>
              <w:jc w:val="both"/>
              <w:rPr>
                <w:sz w:val="24"/>
              </w:rPr>
            </w:pPr>
            <w:r>
              <w:rPr>
                <w:sz w:val="24"/>
              </w:rPr>
              <w:t>Precaución</w:t>
            </w:r>
            <w:r>
              <w:rPr>
                <w:spacing w:val="-10"/>
                <w:sz w:val="24"/>
              </w:rPr>
              <w:t xml:space="preserve"> </w:t>
            </w:r>
            <w:r>
              <w:rPr>
                <w:sz w:val="24"/>
              </w:rPr>
              <w:t>con</w:t>
            </w:r>
            <w:r>
              <w:rPr>
                <w:spacing w:val="-9"/>
                <w:sz w:val="24"/>
              </w:rPr>
              <w:t xml:space="preserve"> </w:t>
            </w:r>
            <w:r>
              <w:rPr>
                <w:sz w:val="24"/>
              </w:rPr>
              <w:t>polvos</w:t>
            </w:r>
            <w:r>
              <w:rPr>
                <w:spacing w:val="-10"/>
                <w:sz w:val="24"/>
              </w:rPr>
              <w:t xml:space="preserve"> </w:t>
            </w:r>
            <w:r>
              <w:rPr>
                <w:sz w:val="24"/>
              </w:rPr>
              <w:t>de</w:t>
            </w:r>
            <w:r>
              <w:rPr>
                <w:spacing w:val="-10"/>
                <w:sz w:val="24"/>
              </w:rPr>
              <w:t xml:space="preserve"> </w:t>
            </w:r>
            <w:r>
              <w:rPr>
                <w:spacing w:val="-2"/>
                <w:sz w:val="24"/>
              </w:rPr>
              <w:t>alimentos.</w:t>
            </w:r>
          </w:p>
        </w:tc>
      </w:tr>
      <w:tr w:rsidR="00A77460" w14:paraId="6B84A75E" w14:textId="77777777" w:rsidTr="00A77460">
        <w:trPr>
          <w:trHeight w:val="288"/>
        </w:trPr>
        <w:tc>
          <w:tcPr>
            <w:tcW w:w="3151" w:type="dxa"/>
            <w:tcBorders>
              <w:top w:val="nil"/>
              <w:bottom w:val="nil"/>
            </w:tcBorders>
          </w:tcPr>
          <w:p w14:paraId="40A0C537" w14:textId="77777777" w:rsidR="00A77460" w:rsidRDefault="00A77460" w:rsidP="00A77460">
            <w:pPr>
              <w:pStyle w:val="TableParagraph"/>
              <w:ind w:left="-709" w:firstLine="855"/>
              <w:rPr>
                <w:rFonts w:ascii="Times New Roman"/>
                <w:sz w:val="20"/>
              </w:rPr>
            </w:pPr>
          </w:p>
        </w:tc>
        <w:tc>
          <w:tcPr>
            <w:tcW w:w="2945" w:type="dxa"/>
            <w:tcBorders>
              <w:top w:val="nil"/>
              <w:bottom w:val="nil"/>
            </w:tcBorders>
          </w:tcPr>
          <w:p w14:paraId="72BA9A0E" w14:textId="77777777" w:rsidR="00A77460" w:rsidRDefault="00A77460" w:rsidP="00A77460">
            <w:pPr>
              <w:pStyle w:val="TableParagraph"/>
              <w:spacing w:line="269" w:lineRule="exact"/>
              <w:ind w:left="106"/>
              <w:rPr>
                <w:sz w:val="24"/>
              </w:rPr>
            </w:pPr>
            <w:r>
              <w:rPr>
                <w:sz w:val="24"/>
              </w:rPr>
              <w:t>extraños</w:t>
            </w:r>
            <w:r>
              <w:rPr>
                <w:spacing w:val="-8"/>
                <w:sz w:val="24"/>
              </w:rPr>
              <w:t xml:space="preserve"> </w:t>
            </w:r>
            <w:r>
              <w:rPr>
                <w:sz w:val="24"/>
              </w:rPr>
              <w:t>en</w:t>
            </w:r>
            <w:r>
              <w:rPr>
                <w:spacing w:val="2"/>
                <w:sz w:val="24"/>
              </w:rPr>
              <w:t xml:space="preserve"> </w:t>
            </w:r>
            <w:r>
              <w:rPr>
                <w:sz w:val="24"/>
              </w:rPr>
              <w:t>los</w:t>
            </w:r>
            <w:r>
              <w:rPr>
                <w:spacing w:val="-5"/>
                <w:sz w:val="24"/>
              </w:rPr>
              <w:t xml:space="preserve"> </w:t>
            </w:r>
            <w:r>
              <w:rPr>
                <w:sz w:val="24"/>
              </w:rPr>
              <w:t xml:space="preserve">ojos </w:t>
            </w:r>
            <w:r>
              <w:rPr>
                <w:spacing w:val="-10"/>
                <w:sz w:val="24"/>
              </w:rPr>
              <w:t>o</w:t>
            </w:r>
          </w:p>
        </w:tc>
        <w:tc>
          <w:tcPr>
            <w:tcW w:w="4113" w:type="dxa"/>
            <w:vMerge/>
            <w:tcBorders>
              <w:top w:val="nil"/>
            </w:tcBorders>
          </w:tcPr>
          <w:p w14:paraId="7BB50B6F" w14:textId="77777777" w:rsidR="00A77460" w:rsidRPr="00A46E53" w:rsidRDefault="00A77460" w:rsidP="00A77460">
            <w:pPr>
              <w:ind w:left="-709"/>
              <w:rPr>
                <w:sz w:val="2"/>
                <w:szCs w:val="2"/>
                <w:lang w:val="es-CL"/>
              </w:rPr>
            </w:pPr>
          </w:p>
        </w:tc>
      </w:tr>
      <w:tr w:rsidR="00A77460" w14:paraId="2B71C395" w14:textId="77777777" w:rsidTr="00A77460">
        <w:trPr>
          <w:trHeight w:val="1499"/>
        </w:trPr>
        <w:tc>
          <w:tcPr>
            <w:tcW w:w="3151" w:type="dxa"/>
            <w:tcBorders>
              <w:top w:val="nil"/>
              <w:bottom w:val="nil"/>
            </w:tcBorders>
          </w:tcPr>
          <w:p w14:paraId="5B15BFB3" w14:textId="77777777" w:rsidR="00A77460" w:rsidRDefault="00A77460" w:rsidP="00A77460">
            <w:pPr>
              <w:pStyle w:val="TableParagraph"/>
              <w:ind w:left="-709" w:firstLine="855"/>
              <w:rPr>
                <w:rFonts w:ascii="Times New Roman"/>
                <w:sz w:val="24"/>
              </w:rPr>
            </w:pPr>
          </w:p>
        </w:tc>
        <w:tc>
          <w:tcPr>
            <w:tcW w:w="2945" w:type="dxa"/>
            <w:tcBorders>
              <w:top w:val="nil"/>
              <w:bottom w:val="nil"/>
            </w:tcBorders>
          </w:tcPr>
          <w:p w14:paraId="6C682E49" w14:textId="77777777" w:rsidR="00A77460" w:rsidRDefault="00A77460" w:rsidP="00A77460">
            <w:pPr>
              <w:pStyle w:val="TableParagraph"/>
              <w:spacing w:line="263" w:lineRule="exact"/>
              <w:ind w:left="106"/>
              <w:rPr>
                <w:sz w:val="24"/>
              </w:rPr>
            </w:pPr>
            <w:r>
              <w:rPr>
                <w:spacing w:val="-4"/>
                <w:sz w:val="24"/>
              </w:rPr>
              <w:t>cara</w:t>
            </w:r>
          </w:p>
          <w:p w14:paraId="73C494D0" w14:textId="77777777" w:rsidR="00A77460" w:rsidRDefault="00A77460">
            <w:pPr>
              <w:pStyle w:val="TableParagraph"/>
              <w:numPr>
                <w:ilvl w:val="0"/>
                <w:numId w:val="70"/>
              </w:numPr>
              <w:tabs>
                <w:tab w:val="left" w:pos="472"/>
                <w:tab w:val="left" w:pos="473"/>
              </w:tabs>
              <w:spacing w:line="301" w:lineRule="exact"/>
              <w:ind w:left="106"/>
              <w:rPr>
                <w:sz w:val="24"/>
              </w:rPr>
            </w:pPr>
            <w:r>
              <w:rPr>
                <w:spacing w:val="-2"/>
                <w:sz w:val="24"/>
              </w:rPr>
              <w:t>Conjuntivitis</w:t>
            </w:r>
          </w:p>
          <w:p w14:paraId="578DD7C9" w14:textId="77777777" w:rsidR="00A77460" w:rsidRDefault="00A77460">
            <w:pPr>
              <w:pStyle w:val="TableParagraph"/>
              <w:numPr>
                <w:ilvl w:val="0"/>
                <w:numId w:val="70"/>
              </w:numPr>
              <w:tabs>
                <w:tab w:val="left" w:pos="472"/>
                <w:tab w:val="left" w:pos="473"/>
              </w:tabs>
              <w:spacing w:line="305" w:lineRule="exact"/>
              <w:ind w:left="106"/>
              <w:rPr>
                <w:sz w:val="24"/>
              </w:rPr>
            </w:pPr>
            <w:r>
              <w:rPr>
                <w:spacing w:val="-2"/>
                <w:sz w:val="24"/>
              </w:rPr>
              <w:t>Erosiones</w:t>
            </w:r>
          </w:p>
          <w:p w14:paraId="779C2D55" w14:textId="77777777" w:rsidR="00A77460" w:rsidRDefault="00A77460">
            <w:pPr>
              <w:pStyle w:val="TableParagraph"/>
              <w:numPr>
                <w:ilvl w:val="0"/>
                <w:numId w:val="70"/>
              </w:numPr>
              <w:tabs>
                <w:tab w:val="left" w:pos="472"/>
                <w:tab w:val="left" w:pos="473"/>
              </w:tabs>
              <w:spacing w:line="304" w:lineRule="exact"/>
              <w:ind w:left="106"/>
              <w:rPr>
                <w:sz w:val="24"/>
              </w:rPr>
            </w:pPr>
            <w:r>
              <w:rPr>
                <w:spacing w:val="-2"/>
                <w:sz w:val="24"/>
              </w:rPr>
              <w:t>Quemaduras</w:t>
            </w:r>
          </w:p>
          <w:p w14:paraId="3D8404A0" w14:textId="77777777" w:rsidR="00A77460" w:rsidRDefault="00A77460">
            <w:pPr>
              <w:pStyle w:val="TableParagraph"/>
              <w:numPr>
                <w:ilvl w:val="0"/>
                <w:numId w:val="70"/>
              </w:numPr>
              <w:tabs>
                <w:tab w:val="left" w:pos="472"/>
                <w:tab w:val="left" w:pos="473"/>
              </w:tabs>
              <w:spacing w:line="304" w:lineRule="exact"/>
              <w:ind w:left="106"/>
              <w:rPr>
                <w:sz w:val="24"/>
              </w:rPr>
            </w:pPr>
            <w:r>
              <w:rPr>
                <w:sz w:val="24"/>
              </w:rPr>
              <w:t>Perdida</w:t>
            </w:r>
            <w:r>
              <w:rPr>
                <w:spacing w:val="-5"/>
                <w:sz w:val="24"/>
              </w:rPr>
              <w:t xml:space="preserve"> </w:t>
            </w:r>
            <w:r>
              <w:rPr>
                <w:sz w:val="24"/>
              </w:rPr>
              <w:t>de la</w:t>
            </w:r>
            <w:r>
              <w:rPr>
                <w:spacing w:val="-3"/>
                <w:sz w:val="24"/>
              </w:rPr>
              <w:t xml:space="preserve"> </w:t>
            </w:r>
            <w:r>
              <w:rPr>
                <w:sz w:val="24"/>
              </w:rPr>
              <w:t>visión,</w:t>
            </w:r>
            <w:r>
              <w:rPr>
                <w:spacing w:val="-3"/>
                <w:sz w:val="24"/>
              </w:rPr>
              <w:t xml:space="preserve"> </w:t>
            </w:r>
            <w:r>
              <w:rPr>
                <w:spacing w:val="-5"/>
                <w:sz w:val="24"/>
              </w:rPr>
              <w:t>en</w:t>
            </w:r>
          </w:p>
        </w:tc>
        <w:tc>
          <w:tcPr>
            <w:tcW w:w="4113" w:type="dxa"/>
            <w:vMerge/>
            <w:tcBorders>
              <w:top w:val="nil"/>
            </w:tcBorders>
          </w:tcPr>
          <w:p w14:paraId="0CB23396" w14:textId="77777777" w:rsidR="00A77460" w:rsidRPr="00A46E53" w:rsidRDefault="00A77460" w:rsidP="00A77460">
            <w:pPr>
              <w:ind w:left="-709"/>
              <w:rPr>
                <w:sz w:val="2"/>
                <w:szCs w:val="2"/>
                <w:lang w:val="es-CL"/>
              </w:rPr>
            </w:pPr>
          </w:p>
        </w:tc>
      </w:tr>
      <w:tr w:rsidR="00A77460" w14:paraId="34FB955B" w14:textId="77777777" w:rsidTr="00A77460">
        <w:trPr>
          <w:trHeight w:val="549"/>
        </w:trPr>
        <w:tc>
          <w:tcPr>
            <w:tcW w:w="3151" w:type="dxa"/>
            <w:tcBorders>
              <w:top w:val="nil"/>
              <w:bottom w:val="nil"/>
            </w:tcBorders>
          </w:tcPr>
          <w:p w14:paraId="4668E68C" w14:textId="77777777" w:rsidR="00A77460" w:rsidRDefault="00A77460" w:rsidP="00A77460">
            <w:pPr>
              <w:pStyle w:val="TableParagraph"/>
              <w:spacing w:before="209"/>
              <w:ind w:left="-709" w:firstLine="855"/>
              <w:rPr>
                <w:b/>
                <w:sz w:val="24"/>
              </w:rPr>
            </w:pPr>
            <w:r>
              <w:rPr>
                <w:b/>
                <w:sz w:val="24"/>
              </w:rPr>
              <w:t>Ej.:</w:t>
            </w:r>
            <w:r>
              <w:rPr>
                <w:b/>
                <w:spacing w:val="-7"/>
                <w:sz w:val="24"/>
              </w:rPr>
              <w:t xml:space="preserve"> </w:t>
            </w:r>
            <w:r>
              <w:rPr>
                <w:b/>
                <w:sz w:val="24"/>
              </w:rPr>
              <w:t>Trabajos</w:t>
            </w:r>
            <w:r>
              <w:rPr>
                <w:b/>
                <w:spacing w:val="-5"/>
                <w:sz w:val="24"/>
              </w:rPr>
              <w:t xml:space="preserve"> </w:t>
            </w:r>
            <w:r>
              <w:rPr>
                <w:b/>
                <w:sz w:val="24"/>
              </w:rPr>
              <w:t>con</w:t>
            </w:r>
            <w:r>
              <w:rPr>
                <w:b/>
                <w:spacing w:val="-2"/>
                <w:sz w:val="24"/>
              </w:rPr>
              <w:t xml:space="preserve"> Diversas</w:t>
            </w:r>
          </w:p>
        </w:tc>
        <w:tc>
          <w:tcPr>
            <w:tcW w:w="2945" w:type="dxa"/>
            <w:tcBorders>
              <w:top w:val="nil"/>
              <w:bottom w:val="nil"/>
            </w:tcBorders>
          </w:tcPr>
          <w:p w14:paraId="41616446" w14:textId="77777777" w:rsidR="00A77460" w:rsidRDefault="00A77460" w:rsidP="00A77460">
            <w:pPr>
              <w:pStyle w:val="TableParagraph"/>
              <w:spacing w:line="264" w:lineRule="exact"/>
              <w:ind w:left="106"/>
              <w:rPr>
                <w:sz w:val="24"/>
              </w:rPr>
            </w:pPr>
            <w:r>
              <w:rPr>
                <w:sz w:val="24"/>
              </w:rPr>
              <w:t>uno</w:t>
            </w:r>
            <w:r>
              <w:rPr>
                <w:spacing w:val="-4"/>
                <w:sz w:val="24"/>
              </w:rPr>
              <w:t xml:space="preserve"> </w:t>
            </w:r>
            <w:r>
              <w:rPr>
                <w:sz w:val="24"/>
              </w:rPr>
              <w:t>o</w:t>
            </w:r>
            <w:r>
              <w:rPr>
                <w:spacing w:val="-1"/>
                <w:sz w:val="24"/>
              </w:rPr>
              <w:t xml:space="preserve"> </w:t>
            </w:r>
            <w:r>
              <w:rPr>
                <w:sz w:val="24"/>
              </w:rPr>
              <w:t>los</w:t>
            </w:r>
            <w:r>
              <w:rPr>
                <w:spacing w:val="-2"/>
                <w:sz w:val="24"/>
              </w:rPr>
              <w:t xml:space="preserve"> </w:t>
            </w:r>
            <w:r>
              <w:rPr>
                <w:sz w:val="24"/>
              </w:rPr>
              <w:t>dos</w:t>
            </w:r>
            <w:r>
              <w:rPr>
                <w:spacing w:val="-2"/>
                <w:sz w:val="24"/>
              </w:rPr>
              <w:t xml:space="preserve"> </w:t>
            </w:r>
            <w:r>
              <w:rPr>
                <w:spacing w:val="-4"/>
                <w:sz w:val="24"/>
              </w:rPr>
              <w:t>ojos</w:t>
            </w:r>
          </w:p>
          <w:p w14:paraId="50509BFC" w14:textId="77777777" w:rsidR="00A77460" w:rsidRDefault="00A77460">
            <w:pPr>
              <w:pStyle w:val="TableParagraph"/>
              <w:numPr>
                <w:ilvl w:val="0"/>
                <w:numId w:val="69"/>
              </w:numPr>
              <w:tabs>
                <w:tab w:val="left" w:pos="472"/>
                <w:tab w:val="left" w:pos="473"/>
              </w:tabs>
              <w:spacing w:line="265" w:lineRule="exact"/>
              <w:ind w:left="106"/>
              <w:rPr>
                <w:sz w:val="24"/>
              </w:rPr>
            </w:pPr>
            <w:r>
              <w:rPr>
                <w:spacing w:val="-2"/>
                <w:sz w:val="24"/>
              </w:rPr>
              <w:t>Contusiones</w:t>
            </w:r>
          </w:p>
        </w:tc>
        <w:tc>
          <w:tcPr>
            <w:tcW w:w="4113" w:type="dxa"/>
            <w:vMerge/>
            <w:tcBorders>
              <w:top w:val="nil"/>
            </w:tcBorders>
          </w:tcPr>
          <w:p w14:paraId="3F7CE21F" w14:textId="77777777" w:rsidR="00A77460" w:rsidRDefault="00A77460" w:rsidP="00A77460">
            <w:pPr>
              <w:ind w:left="-709"/>
              <w:rPr>
                <w:sz w:val="2"/>
                <w:szCs w:val="2"/>
              </w:rPr>
            </w:pPr>
          </w:p>
        </w:tc>
      </w:tr>
      <w:tr w:rsidR="00A77460" w14:paraId="712BB279" w14:textId="77777777" w:rsidTr="00A77460">
        <w:trPr>
          <w:trHeight w:val="382"/>
        </w:trPr>
        <w:tc>
          <w:tcPr>
            <w:tcW w:w="3151" w:type="dxa"/>
            <w:tcBorders>
              <w:top w:val="nil"/>
            </w:tcBorders>
          </w:tcPr>
          <w:p w14:paraId="329D9296" w14:textId="77777777" w:rsidR="00A77460" w:rsidRDefault="00A77460" w:rsidP="00A77460">
            <w:pPr>
              <w:pStyle w:val="TableParagraph"/>
              <w:spacing w:before="3"/>
              <w:ind w:left="-709" w:firstLine="855"/>
              <w:rPr>
                <w:b/>
                <w:sz w:val="24"/>
              </w:rPr>
            </w:pPr>
            <w:r>
              <w:rPr>
                <w:b/>
                <w:sz w:val="24"/>
              </w:rPr>
              <w:t>Herramientas</w:t>
            </w:r>
            <w:r>
              <w:rPr>
                <w:b/>
                <w:spacing w:val="-8"/>
                <w:sz w:val="24"/>
              </w:rPr>
              <w:t xml:space="preserve"> </w:t>
            </w:r>
            <w:r>
              <w:rPr>
                <w:b/>
                <w:spacing w:val="-2"/>
                <w:sz w:val="24"/>
              </w:rPr>
              <w:t>Eléctricas</w:t>
            </w:r>
          </w:p>
        </w:tc>
        <w:tc>
          <w:tcPr>
            <w:tcW w:w="2945" w:type="dxa"/>
            <w:tcBorders>
              <w:top w:val="nil"/>
            </w:tcBorders>
          </w:tcPr>
          <w:p w14:paraId="620D45C1" w14:textId="77777777" w:rsidR="00A77460" w:rsidRDefault="00A77460" w:rsidP="00A77460">
            <w:pPr>
              <w:pStyle w:val="TableParagraph"/>
              <w:ind w:left="-709"/>
              <w:rPr>
                <w:rFonts w:ascii="Times New Roman"/>
                <w:sz w:val="24"/>
              </w:rPr>
            </w:pPr>
          </w:p>
        </w:tc>
        <w:tc>
          <w:tcPr>
            <w:tcW w:w="4113" w:type="dxa"/>
            <w:vMerge/>
            <w:tcBorders>
              <w:top w:val="nil"/>
            </w:tcBorders>
          </w:tcPr>
          <w:p w14:paraId="3239DEF9" w14:textId="77777777" w:rsidR="00A77460" w:rsidRDefault="00A77460" w:rsidP="00A77460">
            <w:pPr>
              <w:ind w:left="-709"/>
              <w:rPr>
                <w:sz w:val="2"/>
                <w:szCs w:val="2"/>
              </w:rPr>
            </w:pPr>
          </w:p>
        </w:tc>
      </w:tr>
      <w:tr w:rsidR="00A77460" w14:paraId="30C03FE9" w14:textId="77777777" w:rsidTr="00A77460">
        <w:trPr>
          <w:trHeight w:val="1341"/>
        </w:trPr>
        <w:tc>
          <w:tcPr>
            <w:tcW w:w="3151" w:type="dxa"/>
            <w:tcBorders>
              <w:bottom w:val="nil"/>
            </w:tcBorders>
          </w:tcPr>
          <w:p w14:paraId="185E5791" w14:textId="77777777" w:rsidR="00A77460" w:rsidRDefault="00A77460" w:rsidP="00A77460">
            <w:pPr>
              <w:pStyle w:val="TableParagraph"/>
              <w:spacing w:before="1" w:line="273" w:lineRule="auto"/>
              <w:ind w:left="146" w:right="190"/>
              <w:rPr>
                <w:b/>
                <w:sz w:val="24"/>
              </w:rPr>
            </w:pPr>
            <w:r>
              <w:rPr>
                <w:b/>
                <w:sz w:val="24"/>
              </w:rPr>
              <w:t>Atrapamientos</w:t>
            </w:r>
            <w:r>
              <w:rPr>
                <w:b/>
                <w:spacing w:val="-14"/>
                <w:sz w:val="24"/>
              </w:rPr>
              <w:t xml:space="preserve"> </w:t>
            </w:r>
            <w:r>
              <w:rPr>
                <w:b/>
                <w:sz w:val="24"/>
              </w:rPr>
              <w:t>de</w:t>
            </w:r>
            <w:r>
              <w:rPr>
                <w:b/>
                <w:spacing w:val="-14"/>
                <w:sz w:val="24"/>
              </w:rPr>
              <w:t xml:space="preserve"> </w:t>
            </w:r>
            <w:r>
              <w:rPr>
                <w:b/>
                <w:sz w:val="24"/>
              </w:rPr>
              <w:t>partes</w:t>
            </w:r>
            <w:r>
              <w:rPr>
                <w:b/>
                <w:spacing w:val="-13"/>
                <w:sz w:val="24"/>
              </w:rPr>
              <w:t xml:space="preserve"> </w:t>
            </w:r>
            <w:r>
              <w:rPr>
                <w:b/>
                <w:sz w:val="24"/>
              </w:rPr>
              <w:t>del cuerpo o ropa</w:t>
            </w:r>
          </w:p>
          <w:p w14:paraId="76521E0E" w14:textId="77777777" w:rsidR="00A77460" w:rsidRDefault="00A77460" w:rsidP="00A77460">
            <w:pPr>
              <w:pStyle w:val="TableParagraph"/>
              <w:spacing w:before="1"/>
              <w:ind w:left="-709"/>
              <w:rPr>
                <w:rFonts w:ascii="Arial"/>
                <w:b/>
                <w:sz w:val="34"/>
              </w:rPr>
            </w:pPr>
          </w:p>
          <w:p w14:paraId="346AB8C1" w14:textId="4757EAC2" w:rsidR="00A77460" w:rsidRDefault="00A77460" w:rsidP="00A77460">
            <w:pPr>
              <w:pStyle w:val="TableParagraph"/>
              <w:spacing w:before="1" w:line="273" w:lineRule="auto"/>
              <w:ind w:left="146" w:right="190"/>
              <w:rPr>
                <w:b/>
                <w:sz w:val="24"/>
              </w:rPr>
            </w:pPr>
            <w:r>
              <w:rPr>
                <w:b/>
                <w:sz w:val="24"/>
              </w:rPr>
              <w:t>Ej.</w:t>
            </w:r>
            <w:r>
              <w:rPr>
                <w:b/>
                <w:spacing w:val="-7"/>
                <w:sz w:val="24"/>
              </w:rPr>
              <w:t xml:space="preserve"> </w:t>
            </w:r>
            <w:r>
              <w:rPr>
                <w:b/>
                <w:sz w:val="24"/>
              </w:rPr>
              <w:t>Trabajos</w:t>
            </w:r>
            <w:r>
              <w:rPr>
                <w:b/>
                <w:spacing w:val="-3"/>
                <w:sz w:val="24"/>
              </w:rPr>
              <w:t xml:space="preserve"> </w:t>
            </w:r>
            <w:r>
              <w:rPr>
                <w:b/>
                <w:sz w:val="24"/>
              </w:rPr>
              <w:t>con</w:t>
            </w:r>
            <w:r>
              <w:rPr>
                <w:b/>
                <w:spacing w:val="-2"/>
                <w:sz w:val="24"/>
              </w:rPr>
              <w:t xml:space="preserve"> Maquinarias</w:t>
            </w:r>
          </w:p>
        </w:tc>
        <w:tc>
          <w:tcPr>
            <w:tcW w:w="2945" w:type="dxa"/>
            <w:vMerge w:val="restart"/>
          </w:tcPr>
          <w:p w14:paraId="7D3E940F" w14:textId="77777777" w:rsidR="00A77460" w:rsidRDefault="00A77460">
            <w:pPr>
              <w:pStyle w:val="TableParagraph"/>
              <w:numPr>
                <w:ilvl w:val="0"/>
                <w:numId w:val="68"/>
              </w:numPr>
              <w:tabs>
                <w:tab w:val="left" w:pos="472"/>
                <w:tab w:val="left" w:pos="473"/>
              </w:tabs>
              <w:spacing w:before="3" w:line="305" w:lineRule="exact"/>
              <w:ind w:left="106"/>
              <w:rPr>
                <w:sz w:val="24"/>
              </w:rPr>
            </w:pPr>
            <w:r>
              <w:rPr>
                <w:sz w:val="24"/>
              </w:rPr>
              <w:t>Poli</w:t>
            </w:r>
            <w:r>
              <w:rPr>
                <w:spacing w:val="-4"/>
                <w:sz w:val="24"/>
              </w:rPr>
              <w:t xml:space="preserve"> </w:t>
            </w:r>
            <w:r>
              <w:rPr>
                <w:spacing w:val="-2"/>
                <w:sz w:val="24"/>
              </w:rPr>
              <w:t>contusiones</w:t>
            </w:r>
          </w:p>
          <w:p w14:paraId="64C2FC62" w14:textId="77777777" w:rsidR="00A77460" w:rsidRDefault="00A77460">
            <w:pPr>
              <w:pStyle w:val="TableParagraph"/>
              <w:numPr>
                <w:ilvl w:val="0"/>
                <w:numId w:val="68"/>
              </w:numPr>
              <w:tabs>
                <w:tab w:val="left" w:pos="472"/>
                <w:tab w:val="left" w:pos="473"/>
              </w:tabs>
              <w:spacing w:line="305" w:lineRule="exact"/>
              <w:ind w:left="106"/>
              <w:rPr>
                <w:sz w:val="24"/>
              </w:rPr>
            </w:pPr>
            <w:r>
              <w:rPr>
                <w:spacing w:val="-2"/>
                <w:sz w:val="24"/>
              </w:rPr>
              <w:t>Heridas</w:t>
            </w:r>
          </w:p>
          <w:p w14:paraId="27591C09" w14:textId="77777777" w:rsidR="00A77460" w:rsidRDefault="00A77460">
            <w:pPr>
              <w:pStyle w:val="TableParagraph"/>
              <w:numPr>
                <w:ilvl w:val="0"/>
                <w:numId w:val="68"/>
              </w:numPr>
              <w:tabs>
                <w:tab w:val="left" w:pos="472"/>
                <w:tab w:val="left" w:pos="473"/>
              </w:tabs>
              <w:spacing w:line="305" w:lineRule="exact"/>
              <w:ind w:left="106"/>
              <w:rPr>
                <w:sz w:val="24"/>
              </w:rPr>
            </w:pPr>
            <w:r>
              <w:rPr>
                <w:spacing w:val="-2"/>
                <w:sz w:val="24"/>
              </w:rPr>
              <w:t>Atrapamientos</w:t>
            </w:r>
          </w:p>
          <w:p w14:paraId="20955658" w14:textId="77777777" w:rsidR="00A77460" w:rsidRDefault="00A77460">
            <w:pPr>
              <w:pStyle w:val="TableParagraph"/>
              <w:numPr>
                <w:ilvl w:val="0"/>
                <w:numId w:val="68"/>
              </w:numPr>
              <w:tabs>
                <w:tab w:val="left" w:pos="472"/>
                <w:tab w:val="left" w:pos="473"/>
              </w:tabs>
              <w:spacing w:before="1" w:line="303" w:lineRule="exact"/>
              <w:ind w:left="106"/>
              <w:rPr>
                <w:sz w:val="24"/>
              </w:rPr>
            </w:pPr>
            <w:r>
              <w:rPr>
                <w:spacing w:val="-2"/>
                <w:sz w:val="24"/>
              </w:rPr>
              <w:t>Amputaciones</w:t>
            </w:r>
          </w:p>
          <w:p w14:paraId="1C1E35FA" w14:textId="77777777" w:rsidR="00A77460" w:rsidRDefault="00A77460">
            <w:pPr>
              <w:pStyle w:val="TableParagraph"/>
              <w:numPr>
                <w:ilvl w:val="0"/>
                <w:numId w:val="68"/>
              </w:numPr>
              <w:tabs>
                <w:tab w:val="left" w:pos="472"/>
                <w:tab w:val="left" w:pos="473"/>
              </w:tabs>
              <w:spacing w:line="303" w:lineRule="exact"/>
              <w:ind w:left="106"/>
              <w:rPr>
                <w:sz w:val="24"/>
              </w:rPr>
            </w:pPr>
            <w:r>
              <w:rPr>
                <w:spacing w:val="-2"/>
                <w:sz w:val="24"/>
              </w:rPr>
              <w:t>Fracturas</w:t>
            </w:r>
          </w:p>
        </w:tc>
        <w:tc>
          <w:tcPr>
            <w:tcW w:w="4113" w:type="dxa"/>
            <w:vMerge w:val="restart"/>
          </w:tcPr>
          <w:p w14:paraId="45126D31" w14:textId="77777777" w:rsidR="00A77460" w:rsidRDefault="00A77460">
            <w:pPr>
              <w:pStyle w:val="TableParagraph"/>
              <w:numPr>
                <w:ilvl w:val="0"/>
                <w:numId w:val="67"/>
              </w:numPr>
              <w:tabs>
                <w:tab w:val="left" w:pos="473"/>
              </w:tabs>
              <w:ind w:right="92"/>
              <w:jc w:val="both"/>
              <w:rPr>
                <w:sz w:val="24"/>
              </w:rPr>
            </w:pPr>
            <w:r>
              <w:rPr>
                <w:sz w:val="24"/>
              </w:rPr>
              <w:t xml:space="preserve">Realizar procedimiento de trabajo acerca del uso correcto de las </w:t>
            </w:r>
            <w:r>
              <w:rPr>
                <w:spacing w:val="-2"/>
                <w:sz w:val="24"/>
              </w:rPr>
              <w:t>maquinarias.</w:t>
            </w:r>
          </w:p>
          <w:p w14:paraId="6EF3D521" w14:textId="77777777" w:rsidR="00A77460" w:rsidRDefault="00A77460">
            <w:pPr>
              <w:pStyle w:val="TableParagraph"/>
              <w:numPr>
                <w:ilvl w:val="0"/>
                <w:numId w:val="67"/>
              </w:numPr>
              <w:tabs>
                <w:tab w:val="left" w:pos="473"/>
              </w:tabs>
              <w:ind w:right="90"/>
              <w:jc w:val="both"/>
              <w:rPr>
                <w:sz w:val="24"/>
              </w:rPr>
            </w:pPr>
            <w:r>
              <w:rPr>
                <w:sz w:val="24"/>
              </w:rPr>
              <w:t>Capacitar</w:t>
            </w:r>
            <w:r>
              <w:rPr>
                <w:spacing w:val="-6"/>
                <w:sz w:val="24"/>
              </w:rPr>
              <w:t xml:space="preserve"> </w:t>
            </w:r>
            <w:r>
              <w:rPr>
                <w:sz w:val="24"/>
              </w:rPr>
              <w:t>a</w:t>
            </w:r>
            <w:r>
              <w:rPr>
                <w:spacing w:val="-8"/>
                <w:sz w:val="24"/>
              </w:rPr>
              <w:t xml:space="preserve"> </w:t>
            </w:r>
            <w:r>
              <w:rPr>
                <w:sz w:val="24"/>
              </w:rPr>
              <w:t>los</w:t>
            </w:r>
            <w:r>
              <w:rPr>
                <w:spacing w:val="-11"/>
                <w:sz w:val="24"/>
              </w:rPr>
              <w:t xml:space="preserve"> </w:t>
            </w:r>
            <w:r>
              <w:rPr>
                <w:sz w:val="24"/>
              </w:rPr>
              <w:t>trabajadores</w:t>
            </w:r>
            <w:r>
              <w:rPr>
                <w:spacing w:val="-9"/>
                <w:sz w:val="24"/>
              </w:rPr>
              <w:t xml:space="preserve"> </w:t>
            </w:r>
            <w:r>
              <w:rPr>
                <w:sz w:val="24"/>
              </w:rPr>
              <w:t>sobre</w:t>
            </w:r>
            <w:r>
              <w:rPr>
                <w:spacing w:val="-10"/>
                <w:sz w:val="24"/>
              </w:rPr>
              <w:t xml:space="preserve"> </w:t>
            </w:r>
            <w:r>
              <w:rPr>
                <w:sz w:val="24"/>
              </w:rPr>
              <w:t>la utilización</w:t>
            </w:r>
            <w:r>
              <w:rPr>
                <w:spacing w:val="-10"/>
                <w:sz w:val="24"/>
              </w:rPr>
              <w:t xml:space="preserve"> </w:t>
            </w:r>
            <w:r>
              <w:rPr>
                <w:sz w:val="24"/>
              </w:rPr>
              <w:t>correcta</w:t>
            </w:r>
            <w:r>
              <w:rPr>
                <w:spacing w:val="-11"/>
                <w:sz w:val="24"/>
              </w:rPr>
              <w:t xml:space="preserve"> </w:t>
            </w:r>
            <w:r>
              <w:rPr>
                <w:sz w:val="24"/>
              </w:rPr>
              <w:t>de</w:t>
            </w:r>
            <w:r>
              <w:rPr>
                <w:spacing w:val="-10"/>
                <w:sz w:val="24"/>
              </w:rPr>
              <w:t xml:space="preserve"> </w:t>
            </w:r>
            <w:r>
              <w:rPr>
                <w:sz w:val="24"/>
              </w:rPr>
              <w:t>la</w:t>
            </w:r>
            <w:r>
              <w:rPr>
                <w:spacing w:val="-13"/>
                <w:sz w:val="24"/>
              </w:rPr>
              <w:t xml:space="preserve"> </w:t>
            </w:r>
            <w:r>
              <w:rPr>
                <w:sz w:val="24"/>
              </w:rPr>
              <w:t xml:space="preserve">maquinaria existente en la empresa, esto </w:t>
            </w:r>
            <w:proofErr w:type="gramStart"/>
            <w:r>
              <w:rPr>
                <w:sz w:val="24"/>
              </w:rPr>
              <w:t>de acuerdo al</w:t>
            </w:r>
            <w:proofErr w:type="gramEnd"/>
            <w:r>
              <w:rPr>
                <w:sz w:val="24"/>
              </w:rPr>
              <w:t xml:space="preserve"> procedimiento </w:t>
            </w:r>
            <w:r>
              <w:rPr>
                <w:spacing w:val="-2"/>
                <w:sz w:val="24"/>
              </w:rPr>
              <w:t>establecido.</w:t>
            </w:r>
          </w:p>
          <w:p w14:paraId="1B443526" w14:textId="77777777" w:rsidR="00A77460" w:rsidRDefault="00A77460">
            <w:pPr>
              <w:pStyle w:val="TableParagraph"/>
              <w:numPr>
                <w:ilvl w:val="0"/>
                <w:numId w:val="67"/>
              </w:numPr>
              <w:tabs>
                <w:tab w:val="left" w:pos="473"/>
              </w:tabs>
              <w:spacing w:before="3" w:line="304" w:lineRule="exact"/>
              <w:jc w:val="both"/>
              <w:rPr>
                <w:sz w:val="24"/>
              </w:rPr>
            </w:pPr>
            <w:r>
              <w:rPr>
                <w:sz w:val="24"/>
              </w:rPr>
              <w:t>Usar</w:t>
            </w:r>
            <w:r>
              <w:rPr>
                <w:spacing w:val="-1"/>
                <w:sz w:val="24"/>
              </w:rPr>
              <w:t xml:space="preserve"> </w:t>
            </w:r>
            <w:r>
              <w:rPr>
                <w:sz w:val="24"/>
              </w:rPr>
              <w:t>ropa</w:t>
            </w:r>
            <w:r>
              <w:rPr>
                <w:spacing w:val="-4"/>
                <w:sz w:val="24"/>
              </w:rPr>
              <w:t xml:space="preserve"> </w:t>
            </w:r>
            <w:r>
              <w:rPr>
                <w:sz w:val="24"/>
              </w:rPr>
              <w:t>ajustada</w:t>
            </w:r>
            <w:r>
              <w:rPr>
                <w:spacing w:val="-6"/>
                <w:sz w:val="24"/>
              </w:rPr>
              <w:t xml:space="preserve"> </w:t>
            </w:r>
            <w:r>
              <w:rPr>
                <w:sz w:val="24"/>
              </w:rPr>
              <w:t>al</w:t>
            </w:r>
            <w:r>
              <w:rPr>
                <w:spacing w:val="-3"/>
                <w:sz w:val="24"/>
              </w:rPr>
              <w:t xml:space="preserve"> </w:t>
            </w:r>
            <w:r>
              <w:rPr>
                <w:spacing w:val="-2"/>
                <w:sz w:val="24"/>
              </w:rPr>
              <w:t>cuerpo.</w:t>
            </w:r>
          </w:p>
          <w:p w14:paraId="1BADADC2" w14:textId="0ADDAE63" w:rsidR="00A77460" w:rsidRDefault="00A77460">
            <w:pPr>
              <w:pStyle w:val="TableParagraph"/>
              <w:numPr>
                <w:ilvl w:val="0"/>
                <w:numId w:val="67"/>
              </w:numPr>
              <w:tabs>
                <w:tab w:val="left" w:pos="473"/>
              </w:tabs>
              <w:spacing w:before="3" w:line="304" w:lineRule="exact"/>
              <w:jc w:val="both"/>
              <w:rPr>
                <w:sz w:val="24"/>
              </w:rPr>
            </w:pPr>
            <w:r>
              <w:rPr>
                <w:sz w:val="24"/>
              </w:rPr>
              <w:t>No efectuar mantenimiento a equipos en movimiento.</w:t>
            </w:r>
          </w:p>
          <w:p w14:paraId="2D89FFFA" w14:textId="77777777" w:rsidR="00A77460" w:rsidRDefault="00A77460">
            <w:pPr>
              <w:pStyle w:val="TableParagraph"/>
              <w:numPr>
                <w:ilvl w:val="0"/>
                <w:numId w:val="67"/>
              </w:numPr>
              <w:tabs>
                <w:tab w:val="left" w:pos="472"/>
                <w:tab w:val="left" w:pos="473"/>
              </w:tabs>
              <w:spacing w:before="1" w:line="242" w:lineRule="auto"/>
              <w:ind w:right="374"/>
              <w:rPr>
                <w:sz w:val="24"/>
              </w:rPr>
            </w:pPr>
            <w:r>
              <w:rPr>
                <w:sz w:val="24"/>
              </w:rPr>
              <w:t>Usar el pelo</w:t>
            </w:r>
            <w:r>
              <w:rPr>
                <w:spacing w:val="22"/>
                <w:sz w:val="24"/>
              </w:rPr>
              <w:t xml:space="preserve"> </w:t>
            </w:r>
            <w:r>
              <w:rPr>
                <w:sz w:val="24"/>
              </w:rPr>
              <w:t>corto</w:t>
            </w:r>
            <w:r>
              <w:rPr>
                <w:spacing w:val="22"/>
                <w:sz w:val="24"/>
              </w:rPr>
              <w:t xml:space="preserve"> </w:t>
            </w:r>
            <w:r>
              <w:rPr>
                <w:sz w:val="24"/>
              </w:rPr>
              <w:t xml:space="preserve">o mantenerlo </w:t>
            </w:r>
            <w:r>
              <w:rPr>
                <w:spacing w:val="-2"/>
                <w:sz w:val="24"/>
              </w:rPr>
              <w:t>amarrado.</w:t>
            </w:r>
          </w:p>
          <w:p w14:paraId="222DE307" w14:textId="77777777" w:rsidR="00A77460" w:rsidRDefault="00A77460">
            <w:pPr>
              <w:pStyle w:val="TableParagraph"/>
              <w:numPr>
                <w:ilvl w:val="0"/>
                <w:numId w:val="67"/>
              </w:numPr>
              <w:tabs>
                <w:tab w:val="left" w:pos="472"/>
                <w:tab w:val="left" w:pos="473"/>
              </w:tabs>
              <w:ind w:right="376"/>
              <w:rPr>
                <w:sz w:val="24"/>
              </w:rPr>
            </w:pPr>
            <w:r>
              <w:rPr>
                <w:sz w:val="24"/>
              </w:rPr>
              <w:lastRenderedPageBreak/>
              <w:t>No</w:t>
            </w:r>
            <w:r>
              <w:rPr>
                <w:spacing w:val="-1"/>
                <w:sz w:val="24"/>
              </w:rPr>
              <w:t xml:space="preserve"> </w:t>
            </w:r>
            <w:r>
              <w:rPr>
                <w:sz w:val="24"/>
              </w:rPr>
              <w:t>usar</w:t>
            </w:r>
            <w:r>
              <w:rPr>
                <w:spacing w:val="-3"/>
                <w:sz w:val="24"/>
              </w:rPr>
              <w:t xml:space="preserve"> </w:t>
            </w:r>
            <w:r>
              <w:rPr>
                <w:sz w:val="24"/>
              </w:rPr>
              <w:t>equipos</w:t>
            </w:r>
            <w:r>
              <w:rPr>
                <w:spacing w:val="-1"/>
                <w:sz w:val="24"/>
              </w:rPr>
              <w:t xml:space="preserve"> </w:t>
            </w:r>
            <w:r>
              <w:rPr>
                <w:sz w:val="24"/>
              </w:rPr>
              <w:t>de</w:t>
            </w:r>
            <w:r>
              <w:rPr>
                <w:spacing w:val="-3"/>
                <w:sz w:val="24"/>
              </w:rPr>
              <w:t xml:space="preserve"> </w:t>
            </w:r>
            <w:r>
              <w:rPr>
                <w:sz w:val="24"/>
              </w:rPr>
              <w:t>música como personal estéreo o similares.</w:t>
            </w:r>
          </w:p>
          <w:p w14:paraId="556B48C7" w14:textId="77777777" w:rsidR="00A77460" w:rsidRDefault="00A77460">
            <w:pPr>
              <w:pStyle w:val="TableParagraph"/>
              <w:numPr>
                <w:ilvl w:val="0"/>
                <w:numId w:val="67"/>
              </w:numPr>
              <w:tabs>
                <w:tab w:val="left" w:pos="472"/>
                <w:tab w:val="left" w:pos="473"/>
              </w:tabs>
              <w:spacing w:line="242" w:lineRule="auto"/>
              <w:ind w:right="318"/>
              <w:rPr>
                <w:sz w:val="24"/>
              </w:rPr>
            </w:pPr>
            <w:r>
              <w:rPr>
                <w:sz w:val="24"/>
              </w:rPr>
              <w:t>Mantener las protecciones de las máquinas en su lugar.</w:t>
            </w:r>
          </w:p>
          <w:p w14:paraId="0FD3CDD7" w14:textId="77777777" w:rsidR="00A77460" w:rsidRDefault="00A77460">
            <w:pPr>
              <w:pStyle w:val="TableParagraph"/>
              <w:numPr>
                <w:ilvl w:val="0"/>
                <w:numId w:val="67"/>
              </w:numPr>
              <w:tabs>
                <w:tab w:val="left" w:pos="472"/>
                <w:tab w:val="left" w:pos="473"/>
              </w:tabs>
              <w:spacing w:line="296" w:lineRule="exact"/>
              <w:rPr>
                <w:sz w:val="24"/>
              </w:rPr>
            </w:pPr>
            <w:r>
              <w:rPr>
                <w:sz w:val="24"/>
              </w:rPr>
              <w:t>Usar</w:t>
            </w:r>
            <w:r>
              <w:rPr>
                <w:spacing w:val="3"/>
                <w:sz w:val="24"/>
              </w:rPr>
              <w:t xml:space="preserve"> </w:t>
            </w:r>
            <w:r>
              <w:rPr>
                <w:sz w:val="24"/>
              </w:rPr>
              <w:t>herramientas</w:t>
            </w:r>
            <w:r>
              <w:rPr>
                <w:spacing w:val="3"/>
                <w:sz w:val="24"/>
              </w:rPr>
              <w:t xml:space="preserve"> </w:t>
            </w:r>
            <w:r>
              <w:rPr>
                <w:sz w:val="24"/>
              </w:rPr>
              <w:t>auxiliares</w:t>
            </w:r>
            <w:r>
              <w:rPr>
                <w:spacing w:val="1"/>
                <w:sz w:val="24"/>
              </w:rPr>
              <w:t xml:space="preserve"> </w:t>
            </w:r>
            <w:r>
              <w:rPr>
                <w:sz w:val="24"/>
              </w:rPr>
              <w:t>para</w:t>
            </w:r>
            <w:r>
              <w:rPr>
                <w:spacing w:val="2"/>
                <w:sz w:val="24"/>
              </w:rPr>
              <w:t xml:space="preserve"> </w:t>
            </w:r>
            <w:r>
              <w:rPr>
                <w:spacing w:val="-5"/>
                <w:sz w:val="24"/>
              </w:rPr>
              <w:t>la</w:t>
            </w:r>
          </w:p>
          <w:p w14:paraId="70C76C13" w14:textId="4B8C78E3" w:rsidR="00A77460" w:rsidRDefault="00A77460">
            <w:pPr>
              <w:pStyle w:val="TableParagraph"/>
              <w:numPr>
                <w:ilvl w:val="0"/>
                <w:numId w:val="67"/>
              </w:numPr>
              <w:tabs>
                <w:tab w:val="left" w:pos="473"/>
              </w:tabs>
              <w:spacing w:before="3" w:line="304" w:lineRule="exact"/>
              <w:jc w:val="both"/>
              <w:rPr>
                <w:sz w:val="24"/>
              </w:rPr>
            </w:pPr>
            <w:r>
              <w:rPr>
                <w:sz w:val="24"/>
              </w:rPr>
              <w:t>eliminación</w:t>
            </w:r>
            <w:r>
              <w:rPr>
                <w:spacing w:val="-1"/>
                <w:sz w:val="24"/>
              </w:rPr>
              <w:t xml:space="preserve"> </w:t>
            </w:r>
            <w:r>
              <w:rPr>
                <w:sz w:val="24"/>
              </w:rPr>
              <w:t xml:space="preserve">de </w:t>
            </w:r>
            <w:r>
              <w:rPr>
                <w:spacing w:val="-2"/>
                <w:sz w:val="24"/>
              </w:rPr>
              <w:t>residuos.</w:t>
            </w:r>
          </w:p>
          <w:p w14:paraId="63C8FDDF" w14:textId="6D844CD7" w:rsidR="00A77460" w:rsidRDefault="00A77460" w:rsidP="00A77460">
            <w:pPr>
              <w:pStyle w:val="TableParagraph"/>
              <w:tabs>
                <w:tab w:val="left" w:pos="473"/>
              </w:tabs>
              <w:spacing w:line="242" w:lineRule="auto"/>
              <w:ind w:left="427" w:right="90"/>
              <w:jc w:val="both"/>
              <w:rPr>
                <w:sz w:val="24"/>
              </w:rPr>
            </w:pPr>
          </w:p>
        </w:tc>
      </w:tr>
      <w:tr w:rsidR="00A77460" w14:paraId="7CA387C1" w14:textId="77777777" w:rsidTr="00A77460">
        <w:trPr>
          <w:trHeight w:val="2017"/>
        </w:trPr>
        <w:tc>
          <w:tcPr>
            <w:tcW w:w="3151" w:type="dxa"/>
            <w:tcBorders>
              <w:top w:val="nil"/>
            </w:tcBorders>
          </w:tcPr>
          <w:p w14:paraId="5A6096B3" w14:textId="77777777" w:rsidR="00A77460" w:rsidRDefault="00A77460" w:rsidP="00A77460">
            <w:pPr>
              <w:pStyle w:val="TableParagraph"/>
              <w:ind w:left="-709"/>
              <w:rPr>
                <w:rFonts w:ascii="Arial"/>
                <w:b/>
                <w:sz w:val="24"/>
              </w:rPr>
            </w:pPr>
          </w:p>
          <w:p w14:paraId="46822EB0" w14:textId="77777777" w:rsidR="00A77460" w:rsidRDefault="00A77460" w:rsidP="00A77460">
            <w:pPr>
              <w:pStyle w:val="TableParagraph"/>
              <w:spacing w:before="1"/>
              <w:ind w:left="-709"/>
              <w:rPr>
                <w:rFonts w:ascii="Arial"/>
                <w:b/>
                <w:sz w:val="34"/>
              </w:rPr>
            </w:pPr>
          </w:p>
          <w:p w14:paraId="0B45F1BA" w14:textId="77777777" w:rsidR="00A77460" w:rsidRDefault="00A77460" w:rsidP="00A77460">
            <w:pPr>
              <w:pStyle w:val="TableParagraph"/>
              <w:spacing w:before="1"/>
              <w:ind w:left="146"/>
              <w:rPr>
                <w:b/>
                <w:sz w:val="24"/>
              </w:rPr>
            </w:pPr>
            <w:r>
              <w:rPr>
                <w:b/>
                <w:sz w:val="24"/>
              </w:rPr>
              <w:t>Ej.</w:t>
            </w:r>
            <w:r>
              <w:rPr>
                <w:b/>
                <w:spacing w:val="-7"/>
                <w:sz w:val="24"/>
              </w:rPr>
              <w:t xml:space="preserve"> </w:t>
            </w:r>
            <w:r>
              <w:rPr>
                <w:b/>
                <w:sz w:val="24"/>
              </w:rPr>
              <w:t>Trabajos</w:t>
            </w:r>
            <w:r>
              <w:rPr>
                <w:b/>
                <w:spacing w:val="-3"/>
                <w:sz w:val="24"/>
              </w:rPr>
              <w:t xml:space="preserve"> </w:t>
            </w:r>
            <w:r>
              <w:rPr>
                <w:b/>
                <w:sz w:val="24"/>
              </w:rPr>
              <w:t>con</w:t>
            </w:r>
            <w:r>
              <w:rPr>
                <w:b/>
                <w:spacing w:val="-2"/>
                <w:sz w:val="24"/>
              </w:rPr>
              <w:t xml:space="preserve"> Maquinarias</w:t>
            </w:r>
          </w:p>
        </w:tc>
        <w:tc>
          <w:tcPr>
            <w:tcW w:w="2945" w:type="dxa"/>
            <w:vMerge/>
            <w:tcBorders>
              <w:top w:val="nil"/>
            </w:tcBorders>
          </w:tcPr>
          <w:p w14:paraId="1557339B" w14:textId="77777777" w:rsidR="00A77460" w:rsidRDefault="00A77460" w:rsidP="00A77460">
            <w:pPr>
              <w:ind w:left="-709"/>
              <w:rPr>
                <w:sz w:val="2"/>
                <w:szCs w:val="2"/>
              </w:rPr>
            </w:pPr>
          </w:p>
        </w:tc>
        <w:tc>
          <w:tcPr>
            <w:tcW w:w="4113" w:type="dxa"/>
            <w:vMerge/>
            <w:tcBorders>
              <w:top w:val="nil"/>
            </w:tcBorders>
          </w:tcPr>
          <w:p w14:paraId="4D637C47" w14:textId="77777777" w:rsidR="00A77460" w:rsidRDefault="00A77460" w:rsidP="00A77460">
            <w:pPr>
              <w:ind w:left="-709"/>
              <w:rPr>
                <w:sz w:val="2"/>
                <w:szCs w:val="2"/>
              </w:rPr>
            </w:pPr>
          </w:p>
        </w:tc>
      </w:tr>
    </w:tbl>
    <w:p w14:paraId="02F95B99" w14:textId="77777777" w:rsidR="00EA2B49" w:rsidRDefault="00EA2B49" w:rsidP="00A77460">
      <w:pPr>
        <w:spacing w:before="240" w:after="240"/>
        <w:ind w:left="-709"/>
        <w:jc w:val="both"/>
        <w:rPr>
          <w:rFonts w:ascii="Arial" w:hAnsi="Arial" w:cs="Arial"/>
          <w:b/>
        </w:rPr>
      </w:pPr>
    </w:p>
    <w:p w14:paraId="568B7DCD" w14:textId="77777777" w:rsidR="006C5B6D" w:rsidRPr="006B6A62" w:rsidRDefault="00873164" w:rsidP="00BD1FA8">
      <w:pPr>
        <w:spacing w:before="240"/>
        <w:jc w:val="both"/>
        <w:rPr>
          <w:rFonts w:ascii="Arial" w:hAnsi="Arial" w:cs="Arial"/>
          <w:b/>
        </w:rPr>
      </w:pPr>
      <w:r w:rsidRPr="006B6A62">
        <w:rPr>
          <w:rFonts w:ascii="Arial" w:hAnsi="Arial" w:cs="Arial"/>
          <w:b/>
          <w:bCs/>
        </w:rPr>
        <w:t>MEDIDAS PREVENTIVAS Y DE MITIGACIÓN</w:t>
      </w:r>
      <w:r w:rsidRPr="006B6A62">
        <w:rPr>
          <w:rFonts w:ascii="Arial" w:hAnsi="Arial" w:cs="Arial"/>
          <w:b/>
        </w:rPr>
        <w:t xml:space="preserve"> GENERALES</w:t>
      </w:r>
    </w:p>
    <w:p w14:paraId="235B7E41" w14:textId="02619D6C" w:rsidR="006C5B6D" w:rsidRPr="006B6A62" w:rsidRDefault="00873164" w:rsidP="00BD1FA8">
      <w:pPr>
        <w:spacing w:before="240"/>
        <w:jc w:val="both"/>
        <w:rPr>
          <w:rFonts w:ascii="Arial" w:hAnsi="Arial" w:cs="Arial"/>
        </w:rPr>
      </w:pPr>
      <w:r w:rsidRPr="006B6A62">
        <w:rPr>
          <w:rFonts w:ascii="Arial" w:hAnsi="Arial" w:cs="Arial"/>
        </w:rPr>
        <w:t xml:space="preserve">Respetar normas, procedimientos, instrucciones, </w:t>
      </w:r>
      <w:r w:rsidR="00501251" w:rsidRPr="006B6A62">
        <w:rPr>
          <w:rFonts w:ascii="Arial" w:hAnsi="Arial" w:cs="Arial"/>
        </w:rPr>
        <w:t>consignas y</w:t>
      </w:r>
      <w:r w:rsidRPr="006B6A62">
        <w:rPr>
          <w:rFonts w:ascii="Arial" w:hAnsi="Arial" w:cs="Arial"/>
        </w:rPr>
        <w:t xml:space="preserve"> señalética.</w:t>
      </w:r>
    </w:p>
    <w:p w14:paraId="08074721" w14:textId="77777777" w:rsidR="006C5B6D" w:rsidRPr="006B6A62" w:rsidRDefault="00873164" w:rsidP="00BD1FA8">
      <w:pPr>
        <w:spacing w:before="240"/>
        <w:jc w:val="both"/>
        <w:rPr>
          <w:rFonts w:ascii="Arial" w:hAnsi="Arial" w:cs="Arial"/>
        </w:rPr>
      </w:pPr>
      <w:r w:rsidRPr="006B6A62">
        <w:rPr>
          <w:rFonts w:ascii="Arial" w:hAnsi="Arial" w:cs="Arial"/>
        </w:rPr>
        <w:t>Utilizar equipos y herramientas autorizadas y con validación de seguridad aprobada.</w:t>
      </w:r>
    </w:p>
    <w:p w14:paraId="1A40635B" w14:textId="77777777" w:rsidR="006C5B6D" w:rsidRPr="006B6A62" w:rsidRDefault="00873164" w:rsidP="00BD1FA8">
      <w:pPr>
        <w:spacing w:before="240"/>
        <w:jc w:val="both"/>
        <w:rPr>
          <w:rFonts w:ascii="Arial" w:hAnsi="Arial" w:cs="Arial"/>
        </w:rPr>
      </w:pPr>
      <w:r w:rsidRPr="006B6A62">
        <w:rPr>
          <w:rFonts w:ascii="Arial" w:hAnsi="Arial" w:cs="Arial"/>
        </w:rPr>
        <w:t>Ante cualquier duda consultar a supervisor directo.</w:t>
      </w:r>
    </w:p>
    <w:p w14:paraId="33304D89" w14:textId="77777777" w:rsidR="006C5B6D" w:rsidRPr="006B6A62" w:rsidRDefault="00873164" w:rsidP="00BD1FA8">
      <w:pPr>
        <w:spacing w:before="240"/>
        <w:jc w:val="both"/>
        <w:rPr>
          <w:rFonts w:ascii="Arial" w:hAnsi="Arial" w:cs="Arial"/>
        </w:rPr>
      </w:pPr>
      <w:r w:rsidRPr="006B6A62">
        <w:rPr>
          <w:rFonts w:ascii="Arial" w:hAnsi="Arial" w:cs="Arial"/>
        </w:rPr>
        <w:t>Informar inmediatamente al supervisor directo sobre cualquier anomalía.</w:t>
      </w:r>
    </w:p>
    <w:p w14:paraId="5F1B5271" w14:textId="77777777" w:rsidR="006C5B6D" w:rsidRPr="006B6A62" w:rsidRDefault="00873164" w:rsidP="00BD1FA8">
      <w:pPr>
        <w:spacing w:before="240"/>
        <w:jc w:val="both"/>
        <w:rPr>
          <w:rFonts w:ascii="Arial" w:hAnsi="Arial" w:cs="Arial"/>
        </w:rPr>
      </w:pPr>
      <w:r w:rsidRPr="006B6A62">
        <w:rPr>
          <w:rFonts w:ascii="Arial" w:hAnsi="Arial" w:cs="Arial"/>
        </w:rPr>
        <w:t>No utilizar celular, MP3, MP4 o cualquier otro artículo que desconcentre de la operación normal.</w:t>
      </w:r>
    </w:p>
    <w:p w14:paraId="36369271" w14:textId="77777777" w:rsidR="006C5B6D" w:rsidRPr="006B6A62" w:rsidRDefault="00873164" w:rsidP="00BD1FA8">
      <w:pPr>
        <w:spacing w:before="240"/>
        <w:jc w:val="both"/>
        <w:rPr>
          <w:rFonts w:ascii="Arial" w:hAnsi="Arial" w:cs="Arial"/>
        </w:rPr>
      </w:pPr>
      <w:r w:rsidRPr="006B6A62">
        <w:rPr>
          <w:rFonts w:ascii="Arial" w:hAnsi="Arial" w:cs="Arial"/>
        </w:rPr>
        <w:t xml:space="preserve">Trabajar con cuidado y concentrado en todo momento y eliminar elementos que puedan distraer u ocasionar cualquier tipo de incidente. </w:t>
      </w:r>
    </w:p>
    <w:p w14:paraId="669CC746" w14:textId="77777777" w:rsidR="006C5B6D" w:rsidRPr="006B6A62" w:rsidRDefault="00873164" w:rsidP="00BD1FA8">
      <w:pPr>
        <w:spacing w:before="240"/>
        <w:jc w:val="both"/>
        <w:rPr>
          <w:rFonts w:ascii="Arial" w:hAnsi="Arial" w:cs="Arial"/>
        </w:rPr>
      </w:pPr>
      <w:r w:rsidRPr="006B6A62">
        <w:rPr>
          <w:rFonts w:ascii="Arial" w:hAnsi="Arial" w:cs="Arial"/>
        </w:rPr>
        <w:t>Utilizar equipos e instalaciones con formación específica sobre la operación y seguridad.</w:t>
      </w:r>
    </w:p>
    <w:p w14:paraId="2795BA8C" w14:textId="77777777" w:rsidR="006C5B6D" w:rsidRPr="006B6A62" w:rsidRDefault="00873164" w:rsidP="00BD1FA8">
      <w:pPr>
        <w:spacing w:before="240"/>
        <w:jc w:val="both"/>
        <w:rPr>
          <w:rFonts w:ascii="Arial" w:hAnsi="Arial" w:cs="Arial"/>
        </w:rPr>
      </w:pPr>
      <w:r w:rsidRPr="006B6A62">
        <w:rPr>
          <w:rFonts w:ascii="Arial" w:hAnsi="Arial" w:cs="Arial"/>
        </w:rPr>
        <w:t>Mantener el Orden y Limpieza en todas las áreas de trabajo. Este punto es de vital importancia para evitar accidentes, por lo que es imprescindible que cada trabajador y supervisores mantengan un riguroso estándar de Orden y Limpieza y al advertir que no se cumple, solicitar inmediatamente que la situación se regularice.</w:t>
      </w:r>
    </w:p>
    <w:p w14:paraId="362258D6" w14:textId="77777777" w:rsidR="006C5B6D" w:rsidRPr="006B6A62" w:rsidRDefault="00873164" w:rsidP="00BD1FA8">
      <w:pPr>
        <w:spacing w:before="240"/>
        <w:jc w:val="both"/>
        <w:rPr>
          <w:rFonts w:ascii="Arial" w:hAnsi="Arial" w:cs="Arial"/>
        </w:rPr>
      </w:pPr>
      <w:r w:rsidRPr="006B6A62">
        <w:rPr>
          <w:rFonts w:ascii="Arial" w:hAnsi="Arial" w:cs="Arial"/>
          <w:color w:val="000000"/>
        </w:rPr>
        <w:t>Cumplir y ayudar a que se cumplan los mensajes de los afiches de seguridad.</w:t>
      </w:r>
    </w:p>
    <w:p w14:paraId="5EB6EA9F" w14:textId="77777777" w:rsidR="006C5B6D" w:rsidRPr="006B6A62" w:rsidRDefault="00873164" w:rsidP="00BD1FA8">
      <w:pPr>
        <w:spacing w:before="240"/>
        <w:jc w:val="both"/>
        <w:rPr>
          <w:rFonts w:ascii="Arial" w:hAnsi="Arial" w:cs="Arial"/>
          <w:color w:val="000000"/>
        </w:rPr>
      </w:pPr>
      <w:r w:rsidRPr="006B6A62">
        <w:rPr>
          <w:rFonts w:ascii="Arial" w:hAnsi="Arial" w:cs="Arial"/>
          <w:color w:val="000000"/>
        </w:rPr>
        <w:t xml:space="preserve">Comunicar al </w:t>
      </w:r>
      <w:proofErr w:type="gramStart"/>
      <w:r w:rsidRPr="006B6A62">
        <w:rPr>
          <w:rFonts w:ascii="Arial" w:hAnsi="Arial" w:cs="Arial"/>
          <w:color w:val="000000"/>
        </w:rPr>
        <w:t>Jefe</w:t>
      </w:r>
      <w:proofErr w:type="gramEnd"/>
      <w:r w:rsidRPr="006B6A62">
        <w:rPr>
          <w:rFonts w:ascii="Arial" w:hAnsi="Arial" w:cs="Arial"/>
          <w:color w:val="000000"/>
        </w:rPr>
        <w:t xml:space="preserve"> directo cualquier riesgo de accidente que se observe.</w:t>
      </w:r>
    </w:p>
    <w:p w14:paraId="2A53D0A5" w14:textId="77777777" w:rsidR="006C5B6D" w:rsidRPr="006B6A62" w:rsidRDefault="00873164" w:rsidP="00BD1FA8">
      <w:pPr>
        <w:spacing w:before="240"/>
        <w:jc w:val="both"/>
        <w:rPr>
          <w:rFonts w:ascii="Arial" w:hAnsi="Arial" w:cs="Arial"/>
          <w:color w:val="000000"/>
        </w:rPr>
      </w:pPr>
      <w:r w:rsidRPr="006B6A62">
        <w:rPr>
          <w:rFonts w:ascii="Arial" w:hAnsi="Arial" w:cs="Arial"/>
          <w:color w:val="000000"/>
        </w:rPr>
        <w:t>Interesarse en participar en charlas y cursos de seguridad.</w:t>
      </w:r>
    </w:p>
    <w:p w14:paraId="6C781F95" w14:textId="77777777" w:rsidR="006C5B6D" w:rsidRPr="006B6A62" w:rsidRDefault="00873164" w:rsidP="00BD1FA8">
      <w:pPr>
        <w:spacing w:before="240"/>
        <w:jc w:val="both"/>
        <w:rPr>
          <w:rFonts w:ascii="Arial" w:hAnsi="Arial" w:cs="Arial"/>
          <w:color w:val="000000"/>
        </w:rPr>
      </w:pPr>
      <w:r w:rsidRPr="006B6A62">
        <w:rPr>
          <w:rFonts w:ascii="Arial" w:hAnsi="Arial" w:cs="Arial"/>
          <w:color w:val="000000"/>
        </w:rPr>
        <w:t>Participar y/o colaborar con el comité Paritario de higiene y seguridad.</w:t>
      </w:r>
    </w:p>
    <w:p w14:paraId="57608892" w14:textId="77777777" w:rsidR="006C5B6D" w:rsidRPr="006B6A62" w:rsidRDefault="00873164" w:rsidP="00BD1FA8">
      <w:pPr>
        <w:spacing w:before="240"/>
        <w:jc w:val="both"/>
        <w:rPr>
          <w:rFonts w:ascii="Arial" w:hAnsi="Arial" w:cs="Arial"/>
          <w:color w:val="000000"/>
        </w:rPr>
      </w:pPr>
      <w:r w:rsidRPr="006B6A62">
        <w:rPr>
          <w:rFonts w:ascii="Arial" w:hAnsi="Arial" w:cs="Arial"/>
          <w:color w:val="000000"/>
        </w:rPr>
        <w:t>Preguntar todo lo que no se sepa.</w:t>
      </w:r>
    </w:p>
    <w:p w14:paraId="2D64232E" w14:textId="77777777" w:rsidR="006C5B6D" w:rsidRPr="006B6A62" w:rsidRDefault="00873164" w:rsidP="00BD1FA8">
      <w:pPr>
        <w:spacing w:before="240"/>
        <w:jc w:val="both"/>
        <w:rPr>
          <w:rFonts w:ascii="Arial" w:hAnsi="Arial" w:cs="Arial"/>
          <w:color w:val="000000"/>
        </w:rPr>
      </w:pPr>
      <w:r w:rsidRPr="006B6A62">
        <w:rPr>
          <w:rFonts w:ascii="Arial" w:hAnsi="Arial" w:cs="Arial"/>
          <w:color w:val="000000"/>
        </w:rPr>
        <w:t>Respetar las disposiciones de seguridad establecidas en la empresa y en este Reglamento Interno.</w:t>
      </w:r>
    </w:p>
    <w:p w14:paraId="75A662E4" w14:textId="77777777" w:rsidR="006C5B6D" w:rsidRPr="006B6A62" w:rsidRDefault="00873164" w:rsidP="00BD1FA8">
      <w:pPr>
        <w:spacing w:before="240"/>
        <w:jc w:val="both"/>
        <w:rPr>
          <w:rFonts w:ascii="Arial" w:hAnsi="Arial" w:cs="Arial"/>
          <w:color w:val="000000"/>
        </w:rPr>
      </w:pPr>
      <w:r w:rsidRPr="006B6A62">
        <w:rPr>
          <w:rFonts w:ascii="Arial" w:hAnsi="Arial" w:cs="Arial"/>
          <w:color w:val="000000"/>
        </w:rPr>
        <w:lastRenderedPageBreak/>
        <w:t>Usar siempre los elementos de protección personal adecuados al riesgo.</w:t>
      </w:r>
    </w:p>
    <w:p w14:paraId="4D05F2E1" w14:textId="7244D699" w:rsidR="006C5B6D" w:rsidRPr="006B6A62" w:rsidRDefault="00873164" w:rsidP="00BD1FA8">
      <w:pPr>
        <w:spacing w:before="240"/>
        <w:jc w:val="both"/>
        <w:rPr>
          <w:rFonts w:ascii="Arial" w:hAnsi="Arial" w:cs="Arial"/>
          <w:color w:val="000000"/>
        </w:rPr>
      </w:pPr>
      <w:r w:rsidRPr="006B6A62">
        <w:rPr>
          <w:rFonts w:ascii="Arial" w:hAnsi="Arial" w:cs="Arial"/>
          <w:color w:val="000000"/>
        </w:rPr>
        <w:t>Mantener la limpieza y orden en la empresa.</w:t>
      </w:r>
    </w:p>
    <w:p w14:paraId="527AF0D2" w14:textId="55E9A9E9" w:rsidR="006C5B6D" w:rsidRPr="006B6A62" w:rsidRDefault="00873164" w:rsidP="00BD1FA8">
      <w:pPr>
        <w:spacing w:before="240"/>
        <w:jc w:val="both"/>
        <w:rPr>
          <w:rFonts w:ascii="Arial" w:hAnsi="Arial" w:cs="Arial"/>
        </w:rPr>
      </w:pPr>
      <w:r w:rsidRPr="006B6A62">
        <w:rPr>
          <w:rFonts w:ascii="Arial" w:hAnsi="Arial" w:cs="Arial"/>
        </w:rPr>
        <w:t>De conformidad con lo establecido en el artículo 19 de la Ley Nº 20.096, quedan obligados al uso de los elementos protectores contra la radiación ultravioleta que entregará el empleador, todos los trabajadores que puedan encontrarse expuestos a dicho riesgo.</w:t>
      </w:r>
    </w:p>
    <w:p w14:paraId="5175911D" w14:textId="77777777" w:rsidR="006C5B6D" w:rsidRPr="006B6A62" w:rsidRDefault="00873164" w:rsidP="00BD1FA8">
      <w:pPr>
        <w:spacing w:before="240"/>
        <w:jc w:val="both"/>
        <w:rPr>
          <w:rFonts w:ascii="Arial" w:hAnsi="Arial" w:cs="Arial"/>
        </w:rPr>
      </w:pPr>
      <w:r w:rsidRPr="006B6A62">
        <w:rPr>
          <w:rFonts w:ascii="Arial" w:hAnsi="Arial" w:cs="Arial"/>
        </w:rPr>
        <w:t>Los trabajadores deberán preocuparse y cooperar con el mantenimiento y buen estado de funcionamiento de equipos e instalaciones en general, tanto las destinadas a la producción como las de seguridad e higiene. Deberán asimismo preocuparse de que su área de trabajo se mantenga limpia, en orden, despejada de obstáculos, para evitar accidente o que se lesione cualquiera que transite a su alrededor.</w:t>
      </w:r>
    </w:p>
    <w:p w14:paraId="6ECBCFEA" w14:textId="002832EE" w:rsidR="006C5B6D" w:rsidRPr="006B6A62" w:rsidRDefault="00873164" w:rsidP="00BD1FA8">
      <w:pPr>
        <w:spacing w:before="240"/>
        <w:jc w:val="both"/>
        <w:rPr>
          <w:rFonts w:ascii="Arial" w:hAnsi="Arial" w:cs="Arial"/>
        </w:rPr>
      </w:pPr>
      <w:r w:rsidRPr="006B6A62">
        <w:rPr>
          <w:rFonts w:ascii="Arial" w:hAnsi="Arial" w:cs="Arial"/>
        </w:rPr>
        <w:t>Las vías de circulación interna y/o de evacuación deberán estar permanentemente señaladas y despejadas, prohibiéndose depositar en ella elementos que puedan producir accidentes, especialmente en caso de siniestros.</w:t>
      </w:r>
    </w:p>
    <w:p w14:paraId="02E71471" w14:textId="21367B6D" w:rsidR="006C5B6D" w:rsidRPr="006B6A62" w:rsidRDefault="00873164" w:rsidP="00BD1FA8">
      <w:pPr>
        <w:spacing w:before="240"/>
        <w:jc w:val="both"/>
        <w:rPr>
          <w:rFonts w:ascii="Arial" w:hAnsi="Arial" w:cs="Arial"/>
        </w:rPr>
      </w:pPr>
      <w:r w:rsidRPr="006B6A62">
        <w:rPr>
          <w:rFonts w:ascii="Arial" w:hAnsi="Arial" w:cs="Arial"/>
        </w:rPr>
        <w:t>Todo trabajador deberá conocer y cumplir fielmente las normas de seguridad e higiene a que se refiere la Ley 16.744 y sus decretos complementarios vigentes o que en el futuro se dicten, para evitar accidentes del trabajo y enfermedades profesionales, relacionados con la labor que debe efectuar o con las actividades que se desarrollen dentro de la empresa.</w:t>
      </w:r>
    </w:p>
    <w:p w14:paraId="2962AC5D" w14:textId="4229C975" w:rsidR="006C5B6D" w:rsidRPr="006B6A62" w:rsidRDefault="00873164" w:rsidP="00BD1FA8">
      <w:pPr>
        <w:spacing w:before="240"/>
        <w:jc w:val="both"/>
        <w:rPr>
          <w:rFonts w:ascii="Arial" w:hAnsi="Arial" w:cs="Arial"/>
        </w:rPr>
      </w:pPr>
      <w:r w:rsidRPr="006B6A62">
        <w:rPr>
          <w:rFonts w:ascii="Arial" w:hAnsi="Arial" w:cs="Arial"/>
        </w:rPr>
        <w:t xml:space="preserve">Todo trabajador está obligado a colaborar en la investigación </w:t>
      </w:r>
      <w:proofErr w:type="gramStart"/>
      <w:r w:rsidRPr="006B6A62">
        <w:rPr>
          <w:rFonts w:ascii="Arial" w:hAnsi="Arial" w:cs="Arial"/>
        </w:rPr>
        <w:t>de  los</w:t>
      </w:r>
      <w:proofErr w:type="gramEnd"/>
      <w:r w:rsidRPr="006B6A62">
        <w:rPr>
          <w:rFonts w:ascii="Arial" w:hAnsi="Arial" w:cs="Arial"/>
        </w:rPr>
        <w:t xml:space="preserve"> accidentes que ocurran en la empresa. Deberá avisar a su jefe inmediato cuando tenga conocimiento o haya presenciado cualquier accidente acaecido a algún compañero, aún en el caso que éste no lo estime de importancia o no hubiese sufrido lesión. Igualmente estará obligado a declarar en forma completa y real, los hechos presenciados o de que tenga noticias, cuando el Organismo Administrador del Seguro lo requiera.</w:t>
      </w:r>
    </w:p>
    <w:p w14:paraId="173C730B" w14:textId="582272F5" w:rsidR="006C5B6D" w:rsidRPr="006B6A62" w:rsidRDefault="00873164" w:rsidP="00BD1FA8">
      <w:pPr>
        <w:spacing w:before="240"/>
        <w:jc w:val="both"/>
        <w:rPr>
          <w:rFonts w:ascii="Arial" w:hAnsi="Arial" w:cs="Arial"/>
        </w:rPr>
      </w:pPr>
      <w:r w:rsidRPr="006B6A62">
        <w:rPr>
          <w:rFonts w:ascii="Arial" w:hAnsi="Arial" w:cs="Arial"/>
        </w:rPr>
        <w:t>El trabajador que padezca alguna enfermedad o que note que se siente mal, si el malestar afecta su capacidad y por ende su seguridad en el trabajo deberá poner esta situación en conocimiento de su jefe inmediato, para que éste proceda a tomar las medidas que el caso requiere.</w:t>
      </w:r>
    </w:p>
    <w:p w14:paraId="3F94B4DA" w14:textId="06C2A8DA" w:rsidR="006C5B6D" w:rsidRPr="006B6A62" w:rsidRDefault="00873164" w:rsidP="00BD1FA8">
      <w:pPr>
        <w:spacing w:before="240"/>
        <w:jc w:val="both"/>
        <w:rPr>
          <w:rFonts w:ascii="Arial" w:hAnsi="Arial" w:cs="Arial"/>
        </w:rPr>
      </w:pPr>
      <w:r w:rsidRPr="006B6A62">
        <w:rPr>
          <w:rFonts w:ascii="Arial" w:hAnsi="Arial" w:cs="Arial"/>
        </w:rPr>
        <w:t xml:space="preserve">Cuando a juicio del Organismo Administrador, </w:t>
      </w:r>
      <w:r w:rsidR="006436B8">
        <w:rPr>
          <w:rFonts w:ascii="Arial" w:hAnsi="Arial" w:cs="Arial"/>
        </w:rPr>
        <w:t>ACHS</w:t>
      </w:r>
      <w:r w:rsidRPr="006B6A62">
        <w:rPr>
          <w:rFonts w:ascii="Arial" w:hAnsi="Arial" w:cs="Arial"/>
        </w:rPr>
        <w:t>, se sospechen riesgos de enfermedad profesional o de un estado de salud que cree situación peligrosa a algún trabajador, éste tiene la obligación de someterse a los exámenes que dispongan sus servicios médicos en la fecha, hora y lugar que éstos determinen, considerándose que el tiempo empleado en el control, debidamente comprobado, es tiempo efectivamente trabajado para todos los efectos legales.</w:t>
      </w:r>
    </w:p>
    <w:p w14:paraId="39A7F639" w14:textId="066DC606" w:rsidR="006C5B6D" w:rsidRPr="006B6A62" w:rsidRDefault="00873164" w:rsidP="00BD1FA8">
      <w:pPr>
        <w:spacing w:before="240"/>
        <w:jc w:val="both"/>
        <w:rPr>
          <w:rFonts w:ascii="Arial" w:hAnsi="Arial" w:cs="Arial"/>
        </w:rPr>
      </w:pPr>
      <w:r w:rsidRPr="006B6A62">
        <w:rPr>
          <w:rFonts w:ascii="Arial" w:hAnsi="Arial" w:cs="Arial"/>
        </w:rPr>
        <w:t>Los avisos, letreros y afiches de seguridad deberán ser leídos por todos los trabajadores, quienes deberán cumplir con sus instrucciones.</w:t>
      </w:r>
    </w:p>
    <w:p w14:paraId="6D0114C1" w14:textId="3C528FC0" w:rsidR="006C5B6D" w:rsidRPr="006B6A62" w:rsidRDefault="00873164" w:rsidP="00BD1FA8">
      <w:pPr>
        <w:spacing w:before="240"/>
        <w:jc w:val="both"/>
        <w:rPr>
          <w:rFonts w:ascii="Arial" w:hAnsi="Arial" w:cs="Arial"/>
        </w:rPr>
      </w:pPr>
      <w:r w:rsidRPr="006B6A62">
        <w:rPr>
          <w:rFonts w:ascii="Arial" w:hAnsi="Arial" w:cs="Arial"/>
        </w:rPr>
        <w:lastRenderedPageBreak/>
        <w:t>Los mismos avisos, carteles y afiches, deberán ser protegidos por todos los trabajadores quienes deberán impedir su destrucción, debiendo avisar a la autoridad competente de su falta con el fin de reponerlos.</w:t>
      </w:r>
    </w:p>
    <w:p w14:paraId="7ED8F21A" w14:textId="46617BBC" w:rsidR="006C5B6D" w:rsidRPr="006B6A62" w:rsidRDefault="00873164" w:rsidP="00BD1FA8">
      <w:pPr>
        <w:spacing w:before="240"/>
        <w:jc w:val="both"/>
        <w:rPr>
          <w:rFonts w:ascii="Arial" w:hAnsi="Arial" w:cs="Arial"/>
        </w:rPr>
      </w:pPr>
      <w:r w:rsidRPr="006B6A62">
        <w:rPr>
          <w:rFonts w:ascii="Arial" w:hAnsi="Arial" w:cs="Arial"/>
        </w:rPr>
        <w:t>El trabajador debe conocer exactamente la ubicación de los equipos extintores de incendio del sector en el cual desarrolle sus actividades, como asimismo conocer la forma de operarlos, siendo obligación de todo jefe velar por la debida instrucción del personal al respecto</w:t>
      </w:r>
    </w:p>
    <w:p w14:paraId="42C58AF2" w14:textId="24D4C3F9" w:rsidR="006C5B6D" w:rsidRPr="006B6A62" w:rsidRDefault="00873164" w:rsidP="00BD1FA8">
      <w:pPr>
        <w:spacing w:before="240"/>
        <w:jc w:val="both"/>
        <w:rPr>
          <w:rFonts w:ascii="Arial" w:hAnsi="Arial" w:cs="Arial"/>
        </w:rPr>
      </w:pPr>
      <w:r w:rsidRPr="006B6A62">
        <w:rPr>
          <w:rFonts w:ascii="Arial" w:hAnsi="Arial" w:cs="Arial"/>
        </w:rPr>
        <w:t>Todo trabajador que observe un amago, inicio o peligro de incendio, deberá dar alarma inmediata y se incorporará al procedimiento establecido por la empresa para estos casos.</w:t>
      </w:r>
    </w:p>
    <w:p w14:paraId="2F7046DF" w14:textId="77777777" w:rsidR="006C5B6D" w:rsidRPr="006B6A62" w:rsidRDefault="00873164" w:rsidP="00BD1FA8">
      <w:pPr>
        <w:spacing w:before="240"/>
        <w:jc w:val="both"/>
        <w:rPr>
          <w:rFonts w:ascii="Arial" w:hAnsi="Arial" w:cs="Arial"/>
        </w:rPr>
      </w:pPr>
      <w:r w:rsidRPr="006B6A62">
        <w:rPr>
          <w:rFonts w:ascii="Arial" w:hAnsi="Arial" w:cs="Arial"/>
        </w:rPr>
        <w:t>El acceso a los equipos deberá mantenerse despejado de obstáculos.</w:t>
      </w:r>
    </w:p>
    <w:p w14:paraId="36286406" w14:textId="116EF7C9" w:rsidR="006C5B6D" w:rsidRPr="006B6A62" w:rsidRDefault="00873164" w:rsidP="00BD1FA8">
      <w:pPr>
        <w:spacing w:before="240"/>
        <w:jc w:val="both"/>
        <w:rPr>
          <w:rFonts w:ascii="Arial" w:hAnsi="Arial" w:cs="Arial"/>
        </w:rPr>
      </w:pPr>
      <w:r w:rsidRPr="006B6A62">
        <w:rPr>
          <w:rFonts w:ascii="Arial" w:hAnsi="Arial" w:cs="Arial"/>
        </w:rPr>
        <w:t>Deberá darse cuenta al jefe inmediato después de haber ocupado un extintor de incendio para proceder a su recargo.</w:t>
      </w:r>
    </w:p>
    <w:p w14:paraId="6AEEF9C8" w14:textId="692482B4" w:rsidR="006C5B6D" w:rsidRPr="006B6A62" w:rsidRDefault="00873164" w:rsidP="00BD1FA8">
      <w:pPr>
        <w:spacing w:before="240"/>
        <w:jc w:val="both"/>
        <w:rPr>
          <w:rFonts w:ascii="Arial" w:hAnsi="Arial" w:cs="Arial"/>
        </w:rPr>
      </w:pPr>
      <w:r w:rsidRPr="006B6A62">
        <w:rPr>
          <w:rFonts w:ascii="Arial" w:hAnsi="Arial" w:cs="Arial"/>
        </w:rPr>
        <w:t>No podrá encenderse fuegos cerca de elementos combustibles o inflamables, tales como elementos químicos, cartones u otros.</w:t>
      </w:r>
    </w:p>
    <w:p w14:paraId="01A3AA31" w14:textId="38B7256F" w:rsidR="006C5B6D" w:rsidRPr="006B6A62" w:rsidRDefault="00873164" w:rsidP="00BD1FA8">
      <w:pPr>
        <w:spacing w:before="240"/>
        <w:jc w:val="both"/>
        <w:rPr>
          <w:rFonts w:ascii="Arial" w:hAnsi="Arial" w:cs="Arial"/>
        </w:rPr>
      </w:pPr>
      <w:r w:rsidRPr="006B6A62">
        <w:rPr>
          <w:rFonts w:ascii="Arial" w:hAnsi="Arial" w:cs="Arial"/>
        </w:rPr>
        <w:t xml:space="preserve">Los trabajadores deberán colaborar con la empresa, uniéndose al plan de emergencia elaborado para enfrentar estas situaciones con rapidez y orden. </w:t>
      </w:r>
    </w:p>
    <w:p w14:paraId="0D61019A" w14:textId="4900C73F" w:rsidR="006C5B6D" w:rsidRDefault="00873164" w:rsidP="00BD1FA8">
      <w:pPr>
        <w:spacing w:before="240"/>
        <w:jc w:val="both"/>
        <w:rPr>
          <w:rFonts w:ascii="Arial" w:hAnsi="Arial" w:cs="Arial"/>
        </w:rPr>
      </w:pPr>
      <w:r w:rsidRPr="006B6A62">
        <w:rPr>
          <w:rFonts w:ascii="Arial" w:hAnsi="Arial" w:cs="Arial"/>
        </w:rPr>
        <w:t>En todo caso, los trabajadores deberán colaborar con los jefes señalados por la empresa, a evacuar con calma el lugar del siniestro.</w:t>
      </w:r>
    </w:p>
    <w:p w14:paraId="134E47D7" w14:textId="77777777" w:rsidR="00162274" w:rsidRPr="006B6A62" w:rsidRDefault="00162274" w:rsidP="00162274">
      <w:pPr>
        <w:jc w:val="both"/>
        <w:rPr>
          <w:rFonts w:ascii="Arial" w:hAnsi="Arial" w:cs="Arial"/>
          <w:b/>
          <w:snapToGrid w:val="0"/>
          <w:color w:val="000000"/>
          <w:u w:val="single"/>
        </w:rPr>
      </w:pPr>
    </w:p>
    <w:p w14:paraId="2605A3F7" w14:textId="5CD3525F" w:rsidR="006C5B6D" w:rsidRPr="006B6A62" w:rsidRDefault="00873164" w:rsidP="00BC0F4B">
      <w:pPr>
        <w:pStyle w:val="Ttulo2"/>
        <w:spacing w:before="240"/>
        <w:rPr>
          <w:rFonts w:cs="Arial"/>
          <w:u w:val="single"/>
        </w:rPr>
      </w:pPr>
      <w:bookmarkStart w:id="58" w:name="_Toc202537601"/>
      <w:r w:rsidRPr="00DA1022">
        <w:rPr>
          <w:rFonts w:cs="Arial"/>
        </w:rPr>
        <w:t>TITULO XXXII</w:t>
      </w:r>
      <w:r w:rsidR="00BC0F4B" w:rsidRPr="00DA1022">
        <w:rPr>
          <w:rFonts w:cs="Arial"/>
        </w:rPr>
        <w:t xml:space="preserve">: </w:t>
      </w:r>
      <w:r w:rsidRPr="00DA1022">
        <w:rPr>
          <w:rFonts w:cs="Arial"/>
        </w:rPr>
        <w:t>DE LOS EQUIPOS DE PROTECCION PERSONAL</w:t>
      </w:r>
      <w:bookmarkEnd w:id="58"/>
    </w:p>
    <w:p w14:paraId="03565C47" w14:textId="1849B351" w:rsidR="006C5B6D" w:rsidRPr="006B6A62" w:rsidRDefault="00873164" w:rsidP="00BD1FA8">
      <w:pPr>
        <w:spacing w:before="240"/>
        <w:jc w:val="both"/>
        <w:rPr>
          <w:rFonts w:ascii="Arial" w:hAnsi="Arial" w:cs="Arial"/>
          <w:snapToGrid w:val="0"/>
          <w:color w:val="000000"/>
        </w:rPr>
      </w:pPr>
      <w:r w:rsidRPr="006B6A62">
        <w:rPr>
          <w:rFonts w:ascii="Arial" w:hAnsi="Arial" w:cs="Arial"/>
          <w:b/>
          <w:snapToGrid w:val="0"/>
          <w:color w:val="000000"/>
        </w:rPr>
        <w:t>Artículo 130º.</w:t>
      </w:r>
      <w:proofErr w:type="gramStart"/>
      <w:r w:rsidRPr="006B6A62">
        <w:rPr>
          <w:rFonts w:ascii="Arial" w:hAnsi="Arial" w:cs="Arial"/>
          <w:b/>
          <w:snapToGrid w:val="0"/>
          <w:color w:val="000000"/>
        </w:rPr>
        <w:t xml:space="preserve">-  </w:t>
      </w:r>
      <w:r w:rsidRPr="006B6A62">
        <w:rPr>
          <w:rFonts w:ascii="Arial" w:hAnsi="Arial" w:cs="Arial"/>
          <w:snapToGrid w:val="0"/>
          <w:color w:val="000000"/>
        </w:rPr>
        <w:t>De</w:t>
      </w:r>
      <w:proofErr w:type="gramEnd"/>
      <w:r w:rsidRPr="006B6A62">
        <w:rPr>
          <w:rFonts w:ascii="Arial" w:hAnsi="Arial" w:cs="Arial"/>
          <w:snapToGrid w:val="0"/>
          <w:color w:val="000000"/>
        </w:rPr>
        <w:t xml:space="preserve"> acuerdo con el artículo 68 de la Ley 16.744, la Empresa proporcionará gratuitamente a sus trabajadores todos aquellos equipos o implementos que sean necesarios para su protección personal, </w:t>
      </w:r>
      <w:proofErr w:type="gramStart"/>
      <w:r w:rsidRPr="006B6A62">
        <w:rPr>
          <w:rFonts w:ascii="Arial" w:hAnsi="Arial" w:cs="Arial"/>
          <w:snapToGrid w:val="0"/>
          <w:color w:val="000000"/>
        </w:rPr>
        <w:t>de acuerdo a</w:t>
      </w:r>
      <w:proofErr w:type="gramEnd"/>
      <w:r w:rsidRPr="006B6A62">
        <w:rPr>
          <w:rFonts w:ascii="Arial" w:hAnsi="Arial" w:cs="Arial"/>
          <w:snapToGrid w:val="0"/>
          <w:color w:val="000000"/>
        </w:rPr>
        <w:t xml:space="preserve"> las características del riesgo que se presenten en cada una de las actividades que se desarrollan en la Empresa.</w:t>
      </w:r>
    </w:p>
    <w:p w14:paraId="6BF439BB" w14:textId="5E70EFBC" w:rsidR="006C5B6D" w:rsidRPr="006B6A62" w:rsidRDefault="00873164" w:rsidP="00BD1FA8">
      <w:pPr>
        <w:spacing w:before="240"/>
        <w:jc w:val="both"/>
        <w:rPr>
          <w:rFonts w:ascii="Arial" w:hAnsi="Arial" w:cs="Arial"/>
          <w:snapToGrid w:val="0"/>
          <w:color w:val="000000"/>
        </w:rPr>
      </w:pPr>
      <w:r w:rsidRPr="006B6A62">
        <w:rPr>
          <w:rFonts w:ascii="Arial" w:hAnsi="Arial" w:cs="Arial"/>
          <w:b/>
          <w:snapToGrid w:val="0"/>
          <w:color w:val="000000"/>
        </w:rPr>
        <w:t xml:space="preserve">Artículo 131º.- </w:t>
      </w:r>
      <w:r w:rsidRPr="006B6A62">
        <w:rPr>
          <w:rFonts w:ascii="Arial" w:hAnsi="Arial" w:cs="Arial"/>
          <w:snapToGrid w:val="0"/>
          <w:color w:val="000000"/>
        </w:rPr>
        <w:t>Es responsabilidad exclusiva del trabajador mantener en buen estado sus elementos de protección y su higiene y mantención.</w:t>
      </w:r>
    </w:p>
    <w:p w14:paraId="1357AB08" w14:textId="7E404344" w:rsidR="006C5B6D" w:rsidRDefault="008D606A" w:rsidP="00BD1FA8">
      <w:pPr>
        <w:spacing w:before="240"/>
        <w:jc w:val="both"/>
        <w:rPr>
          <w:rFonts w:ascii="Arial" w:hAnsi="Arial" w:cs="Arial"/>
        </w:rPr>
      </w:pPr>
      <w:r w:rsidRPr="006B6A62">
        <w:rPr>
          <w:rFonts w:ascii="Arial" w:hAnsi="Arial" w:cs="Arial"/>
          <w:b/>
          <w:snapToGrid w:val="0"/>
        </w:rPr>
        <w:t xml:space="preserve">Artículo 132º.- </w:t>
      </w:r>
      <w:proofErr w:type="gramStart"/>
      <w:r w:rsidR="00873164" w:rsidRPr="006B6A62">
        <w:rPr>
          <w:rFonts w:ascii="Arial" w:hAnsi="Arial" w:cs="Arial"/>
        </w:rPr>
        <w:t>De acuerdo a</w:t>
      </w:r>
      <w:proofErr w:type="gramEnd"/>
      <w:r w:rsidR="00873164" w:rsidRPr="006B6A62">
        <w:rPr>
          <w:rFonts w:ascii="Arial" w:hAnsi="Arial" w:cs="Arial"/>
        </w:rPr>
        <w:t xml:space="preserve"> las disposiciones legales vigentes, la empresa está obligada a proteger a todo su personal de los riesgos del trabajo, entregándole al trabajador cuya labor lo requiera, sin costo alguno, y bajo su responsabilidad los elementos de protección personal del caso.</w:t>
      </w:r>
    </w:p>
    <w:p w14:paraId="232F58D9" w14:textId="77777777" w:rsidR="005E56CC" w:rsidRPr="006B6A62" w:rsidRDefault="005E56CC" w:rsidP="00BD1FA8">
      <w:pPr>
        <w:spacing w:before="240"/>
        <w:jc w:val="both"/>
        <w:rPr>
          <w:rFonts w:ascii="Arial" w:hAnsi="Arial" w:cs="Arial"/>
        </w:rPr>
      </w:pPr>
    </w:p>
    <w:p w14:paraId="640A4B03" w14:textId="2615995F" w:rsidR="006C5B6D" w:rsidRPr="006B6A62" w:rsidRDefault="00873164" w:rsidP="00BC0F4B">
      <w:pPr>
        <w:pStyle w:val="Ttulo2"/>
        <w:spacing w:before="240"/>
        <w:rPr>
          <w:rFonts w:cs="Arial"/>
        </w:rPr>
      </w:pPr>
      <w:bookmarkStart w:id="59" w:name="_Toc202537602"/>
      <w:r w:rsidRPr="00DA1022">
        <w:rPr>
          <w:rFonts w:cs="Arial"/>
        </w:rPr>
        <w:lastRenderedPageBreak/>
        <w:t>TITULO XXXIII</w:t>
      </w:r>
      <w:r w:rsidR="00BC0F4B" w:rsidRPr="00DA1022">
        <w:rPr>
          <w:rFonts w:cs="Arial"/>
        </w:rPr>
        <w:t xml:space="preserve">: </w:t>
      </w:r>
      <w:r w:rsidRPr="00DA1022">
        <w:rPr>
          <w:rFonts w:cs="Arial"/>
        </w:rPr>
        <w:t>DE LA PREVENCIÓN Y CONTROL DE INCENDIOS</w:t>
      </w:r>
      <w:bookmarkEnd w:id="59"/>
    </w:p>
    <w:p w14:paraId="79EC9764" w14:textId="6345BCF2" w:rsidR="006C5B6D" w:rsidRPr="006B6A62" w:rsidRDefault="00253369" w:rsidP="00BD1FA8">
      <w:pPr>
        <w:spacing w:before="240"/>
        <w:jc w:val="both"/>
        <w:rPr>
          <w:rFonts w:ascii="Arial" w:hAnsi="Arial" w:cs="Arial"/>
          <w:color w:val="FF0000"/>
          <w:u w:val="single"/>
        </w:rPr>
      </w:pPr>
      <w:r w:rsidRPr="00EE3A4C">
        <w:rPr>
          <w:rFonts w:ascii="Arial" w:hAnsi="Arial" w:cs="Arial"/>
          <w:u w:val="single"/>
        </w:rPr>
        <w:t>DECRETO 44</w:t>
      </w:r>
      <w:r w:rsidR="00BC0F4B" w:rsidRPr="00EE3A4C">
        <w:rPr>
          <w:rFonts w:ascii="Arial" w:hAnsi="Arial" w:cs="Arial"/>
          <w:u w:val="single"/>
        </w:rPr>
        <w:t xml:space="preserve"> </w:t>
      </w:r>
      <w:r w:rsidRPr="00EE3A4C">
        <w:rPr>
          <w:rFonts w:ascii="Arial" w:hAnsi="Arial" w:cs="Arial"/>
          <w:caps/>
          <w:u w:val="single"/>
        </w:rPr>
        <w:t>APRUEBA REGLAMENTO QUE ESTABLECE REQUISITOS DE SEGURIDAD Y ROTULACIÓN DE EXTINTORES PORTÁTILES</w:t>
      </w:r>
    </w:p>
    <w:p w14:paraId="2F10872F" w14:textId="5578DC6B" w:rsidR="00253369" w:rsidRPr="006B6A62" w:rsidRDefault="00873164" w:rsidP="00BD1FA8">
      <w:pPr>
        <w:spacing w:before="240"/>
        <w:jc w:val="both"/>
        <w:rPr>
          <w:rFonts w:ascii="Arial" w:hAnsi="Arial" w:cs="Arial"/>
        </w:rPr>
      </w:pPr>
      <w:r w:rsidRPr="006B6A62">
        <w:rPr>
          <w:rFonts w:ascii="Arial" w:hAnsi="Arial" w:cs="Arial"/>
          <w:b/>
        </w:rPr>
        <w:t>Artículo 13</w:t>
      </w:r>
      <w:r w:rsidR="008D606A" w:rsidRPr="006B6A62">
        <w:rPr>
          <w:rFonts w:ascii="Arial" w:hAnsi="Arial" w:cs="Arial"/>
          <w:b/>
        </w:rPr>
        <w:t>3</w:t>
      </w:r>
      <w:r w:rsidRPr="006B6A62">
        <w:rPr>
          <w:rFonts w:ascii="Arial" w:hAnsi="Arial" w:cs="Arial"/>
          <w:b/>
        </w:rPr>
        <w:t>º.-</w:t>
      </w:r>
      <w:r w:rsidRPr="006B6A62">
        <w:rPr>
          <w:rFonts w:ascii="Arial" w:hAnsi="Arial" w:cs="Arial"/>
        </w:rPr>
        <w:t xml:space="preserve"> </w:t>
      </w:r>
    </w:p>
    <w:p w14:paraId="0478C75A" w14:textId="74B3C16E" w:rsidR="006C5B6D" w:rsidRPr="006B6A62" w:rsidRDefault="00873164" w:rsidP="00BD1FA8">
      <w:pPr>
        <w:spacing w:before="240"/>
        <w:jc w:val="both"/>
        <w:rPr>
          <w:rFonts w:ascii="Arial" w:hAnsi="Arial" w:cs="Arial"/>
        </w:rPr>
      </w:pPr>
      <w:r w:rsidRPr="006B6A62">
        <w:rPr>
          <w:rFonts w:ascii="Arial" w:hAnsi="Arial" w:cs="Arial"/>
        </w:rPr>
        <w:t>Clases de fuego y formas de combatirlo:</w:t>
      </w:r>
    </w:p>
    <w:p w14:paraId="368C9035" w14:textId="62E69194" w:rsidR="00253369" w:rsidRPr="006B6A62" w:rsidRDefault="00253369" w:rsidP="00BD1FA8">
      <w:pPr>
        <w:spacing w:before="240"/>
        <w:jc w:val="both"/>
        <w:rPr>
          <w:rFonts w:ascii="Arial" w:hAnsi="Arial" w:cs="Arial"/>
          <w:color w:val="000000"/>
        </w:rPr>
      </w:pPr>
      <w:r w:rsidRPr="006B6A62">
        <w:rPr>
          <w:rFonts w:ascii="Arial" w:hAnsi="Arial" w:cs="Arial"/>
          <w:color w:val="000000"/>
        </w:rPr>
        <w:t>a) Requisitos</w:t>
      </w:r>
      <w:r w:rsidRPr="006B6A62">
        <w:rPr>
          <w:rStyle w:val="apple-converted-space"/>
          <w:rFonts w:ascii="Arial" w:hAnsi="Arial" w:cs="Arial"/>
          <w:color w:val="000000"/>
        </w:rPr>
        <w:t> </w:t>
      </w:r>
      <w:r w:rsidRPr="006B6A62">
        <w:rPr>
          <w:rFonts w:ascii="Arial" w:hAnsi="Arial" w:cs="Arial"/>
          <w:color w:val="000000"/>
        </w:rPr>
        <w:t>mínimos de rotulación y de seguridad que deben cumplir todos los extintores portátiles nuevos, tanto manuales como rodantes, de cualquier origen o procedencia, desde que se comercialicen por primera vez en el país.</w:t>
      </w:r>
    </w:p>
    <w:p w14:paraId="49851D31" w14:textId="77777777" w:rsidR="00253369" w:rsidRPr="006B6A62" w:rsidRDefault="00253369" w:rsidP="00BD1FA8">
      <w:pPr>
        <w:spacing w:before="240"/>
        <w:jc w:val="both"/>
        <w:rPr>
          <w:rFonts w:ascii="Arial" w:hAnsi="Arial" w:cs="Arial"/>
          <w:color w:val="000000"/>
        </w:rPr>
      </w:pPr>
      <w:r w:rsidRPr="006B6A62">
        <w:rPr>
          <w:rFonts w:ascii="Arial" w:hAnsi="Arial" w:cs="Arial"/>
          <w:color w:val="000000"/>
        </w:rPr>
        <w:t>    b) Requisitos de operación que deben cumplir los Servicios Técnicos de extintores portátiles.</w:t>
      </w:r>
    </w:p>
    <w:p w14:paraId="141248C0" w14:textId="77777777" w:rsidR="00253369" w:rsidRPr="006B6A62" w:rsidRDefault="00253369" w:rsidP="00BD1FA8">
      <w:pPr>
        <w:spacing w:before="240"/>
        <w:jc w:val="both"/>
        <w:rPr>
          <w:rFonts w:ascii="Arial" w:hAnsi="Arial" w:cs="Arial"/>
          <w:color w:val="000000"/>
        </w:rPr>
      </w:pPr>
      <w:r w:rsidRPr="006B6A62">
        <w:rPr>
          <w:rFonts w:ascii="Arial" w:hAnsi="Arial" w:cs="Arial"/>
          <w:color w:val="000000"/>
        </w:rPr>
        <w:t>    Artículo 2</w:t>
      </w:r>
      <w:proofErr w:type="gramStart"/>
      <w:r w:rsidRPr="006B6A62">
        <w:rPr>
          <w:rFonts w:ascii="Arial" w:hAnsi="Arial" w:cs="Arial"/>
          <w:color w:val="000000"/>
        </w:rPr>
        <w:t>°.-</w:t>
      </w:r>
      <w:proofErr w:type="gramEnd"/>
      <w:r w:rsidRPr="006B6A62">
        <w:rPr>
          <w:rFonts w:ascii="Arial" w:hAnsi="Arial" w:cs="Arial"/>
          <w:color w:val="000000"/>
        </w:rPr>
        <w:t xml:space="preserve"> </w:t>
      </w:r>
      <w:proofErr w:type="gramStart"/>
      <w:r w:rsidRPr="006B6A62">
        <w:rPr>
          <w:rFonts w:ascii="Arial" w:hAnsi="Arial" w:cs="Arial"/>
          <w:color w:val="000000"/>
        </w:rPr>
        <w:t>Definiciones.-</w:t>
      </w:r>
      <w:proofErr w:type="gramEnd"/>
      <w:r w:rsidRPr="006B6A62">
        <w:rPr>
          <w:rFonts w:ascii="Arial" w:hAnsi="Arial" w:cs="Arial"/>
          <w:color w:val="000000"/>
        </w:rPr>
        <w:t xml:space="preserve"> Para los efectos del presente reglamento se entenderá por:</w:t>
      </w:r>
    </w:p>
    <w:p w14:paraId="1C7DA3A0" w14:textId="77777777" w:rsidR="00253369" w:rsidRPr="006B6A62" w:rsidRDefault="00253369" w:rsidP="00BD1FA8">
      <w:pPr>
        <w:spacing w:before="240"/>
        <w:jc w:val="both"/>
        <w:rPr>
          <w:rFonts w:ascii="Arial" w:hAnsi="Arial" w:cs="Arial"/>
          <w:color w:val="000000"/>
        </w:rPr>
      </w:pPr>
      <w:r w:rsidRPr="006B6A62">
        <w:rPr>
          <w:rFonts w:ascii="Arial" w:hAnsi="Arial" w:cs="Arial"/>
          <w:color w:val="000000"/>
        </w:rPr>
        <w:t>    1. Agente Extintor: Sustancia líquida, sólida o gaseosa que, al hacer contacto con un material en combustión, apaga el fuego.</w:t>
      </w:r>
    </w:p>
    <w:p w14:paraId="1AFAFB9B" w14:textId="77777777" w:rsidR="00253369" w:rsidRPr="006B6A62" w:rsidRDefault="00253369" w:rsidP="00BD1FA8">
      <w:pPr>
        <w:spacing w:before="240"/>
        <w:jc w:val="both"/>
        <w:rPr>
          <w:rFonts w:ascii="Arial" w:hAnsi="Arial" w:cs="Arial"/>
          <w:color w:val="000000"/>
        </w:rPr>
      </w:pPr>
      <w:r w:rsidRPr="006B6A62">
        <w:rPr>
          <w:rFonts w:ascii="Arial" w:hAnsi="Arial" w:cs="Arial"/>
          <w:color w:val="000000"/>
        </w:rPr>
        <w:t>    2. Tipos de fuego: Clasificación y simbología de los fuegos según los materiales involucrados en la combustión.</w:t>
      </w:r>
    </w:p>
    <w:p w14:paraId="299331EA" w14:textId="7695E505" w:rsidR="00253369" w:rsidRPr="006B6A62" w:rsidRDefault="00253369" w:rsidP="00BD1FA8">
      <w:pPr>
        <w:spacing w:before="240"/>
        <w:jc w:val="both"/>
        <w:rPr>
          <w:rFonts w:ascii="Arial" w:hAnsi="Arial" w:cs="Arial"/>
          <w:color w:val="000000"/>
        </w:rPr>
      </w:pPr>
      <w:r w:rsidRPr="006B6A62">
        <w:rPr>
          <w:rFonts w:ascii="Arial" w:hAnsi="Arial" w:cs="Arial"/>
          <w:color w:val="000000"/>
        </w:rPr>
        <w:t>Clase A: Son fuegos en materiales combustibles sólidos comunes, tales como, madera, productos textiles, papel, caucho y plásticos.</w:t>
      </w:r>
    </w:p>
    <w:p w14:paraId="0EEEB83A" w14:textId="030452FA" w:rsidR="00253369" w:rsidRDefault="00253369" w:rsidP="00BD1FA8">
      <w:pPr>
        <w:spacing w:before="240"/>
        <w:jc w:val="both"/>
        <w:rPr>
          <w:rFonts w:ascii="Arial" w:hAnsi="Arial" w:cs="Arial"/>
          <w:color w:val="000000"/>
        </w:rPr>
      </w:pPr>
      <w:r w:rsidRPr="006B6A62">
        <w:rPr>
          <w:rFonts w:ascii="Arial" w:hAnsi="Arial" w:cs="Arial"/>
          <w:color w:val="000000"/>
        </w:rPr>
        <w:fldChar w:fldCharType="begin"/>
      </w:r>
      <w:r w:rsidR="004D66CC" w:rsidRPr="006B6A62">
        <w:rPr>
          <w:rFonts w:ascii="Arial" w:hAnsi="Arial" w:cs="Arial"/>
          <w:color w:val="000000"/>
        </w:rPr>
        <w:instrText xml:space="preserve"> INCLUDEPICTURE "C:\\var\\folders\\j1\\4rdb5m_d22b7lwddkysch2w80000gn\\T\\com.microsoft.Word\\WebArchiveCopyPasteTempFiles\\76874.jpg" \* MERGEFORMAT </w:instrText>
      </w:r>
      <w:r w:rsidRPr="006B6A62">
        <w:rPr>
          <w:rFonts w:ascii="Arial" w:hAnsi="Arial" w:cs="Arial"/>
          <w:color w:val="000000"/>
        </w:rPr>
        <w:fldChar w:fldCharType="separate"/>
      </w:r>
      <w:r w:rsidRPr="006B6A62">
        <w:rPr>
          <w:rFonts w:ascii="Arial" w:hAnsi="Arial" w:cs="Arial"/>
          <w:noProof/>
          <w:color w:val="000000"/>
        </w:rPr>
        <w:drawing>
          <wp:inline distT="0" distB="0" distL="0" distR="0" wp14:anchorId="0D1FE067" wp14:editId="1B48B742">
            <wp:extent cx="1194487" cy="1342239"/>
            <wp:effectExtent l="0" t="0" r="0" b="4445"/>
            <wp:docPr id="17" name="Imagen 17"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Logotipo&#10;&#10;Descripción generada automáticamente"/>
                    <pic:cNvPicPr>
                      <a:picLocks noChangeAspect="1" noChangeArrowheads="1"/>
                    </pic:cNvPicPr>
                  </pic:nvPicPr>
                  <pic:blipFill>
                    <a:blip r:embed="rId12" cstate="print">
                      <a:extLst>
                        <a:ext uri="{28A0092B-C50C-407E-A947-70E740481C1C}">
                          <a14:useLocalDpi xmlns:a14="http://schemas.microsoft.com/office/drawing/2010/main"/>
                        </a:ext>
                      </a:extLst>
                    </a:blip>
                    <a:srcRect/>
                    <a:stretch>
                      <a:fillRect/>
                    </a:stretch>
                  </pic:blipFill>
                  <pic:spPr bwMode="auto">
                    <a:xfrm>
                      <a:off x="0" y="0"/>
                      <a:ext cx="1223336" cy="1374657"/>
                    </a:xfrm>
                    <a:prstGeom prst="rect">
                      <a:avLst/>
                    </a:prstGeom>
                    <a:noFill/>
                    <a:ln>
                      <a:noFill/>
                    </a:ln>
                  </pic:spPr>
                </pic:pic>
              </a:graphicData>
            </a:graphic>
          </wp:inline>
        </w:drawing>
      </w:r>
      <w:r w:rsidRPr="006B6A62">
        <w:rPr>
          <w:rFonts w:ascii="Arial" w:hAnsi="Arial" w:cs="Arial"/>
          <w:color w:val="000000"/>
        </w:rPr>
        <w:fldChar w:fldCharType="end"/>
      </w:r>
      <w:r w:rsidRPr="006B6A62">
        <w:rPr>
          <w:rFonts w:ascii="Arial" w:hAnsi="Arial" w:cs="Arial"/>
          <w:color w:val="000000"/>
        </w:rPr>
        <w:t>.</w:t>
      </w:r>
    </w:p>
    <w:p w14:paraId="31A921CB" w14:textId="77777777" w:rsidR="00162274" w:rsidRPr="006B6A62" w:rsidRDefault="00162274" w:rsidP="00162274">
      <w:pPr>
        <w:jc w:val="both"/>
        <w:rPr>
          <w:rFonts w:ascii="Arial" w:hAnsi="Arial" w:cs="Arial"/>
          <w:color w:val="000000"/>
        </w:rPr>
      </w:pPr>
    </w:p>
    <w:p w14:paraId="771E30DB" w14:textId="77777777" w:rsidR="00253369" w:rsidRPr="006B6A62" w:rsidRDefault="00253369" w:rsidP="00BD1FA8">
      <w:pPr>
        <w:spacing w:before="240"/>
        <w:jc w:val="both"/>
        <w:rPr>
          <w:rFonts w:ascii="Arial" w:hAnsi="Arial" w:cs="Arial"/>
          <w:color w:val="000000"/>
        </w:rPr>
      </w:pPr>
      <w:r w:rsidRPr="006B6A62">
        <w:rPr>
          <w:rFonts w:ascii="Arial" w:hAnsi="Arial" w:cs="Arial"/>
          <w:color w:val="000000"/>
        </w:rPr>
        <w:t xml:space="preserve">    </w:t>
      </w:r>
      <w:proofErr w:type="spellStart"/>
      <w:r w:rsidRPr="006B6A62">
        <w:rPr>
          <w:rFonts w:ascii="Arial" w:hAnsi="Arial" w:cs="Arial"/>
          <w:color w:val="000000"/>
        </w:rPr>
        <w:t>ii</w:t>
      </w:r>
      <w:proofErr w:type="spellEnd"/>
      <w:r w:rsidRPr="006B6A62">
        <w:rPr>
          <w:rFonts w:ascii="Arial" w:hAnsi="Arial" w:cs="Arial"/>
          <w:color w:val="000000"/>
        </w:rPr>
        <w:t>. Clase B: Son fuegos en líquidos inflamables, líquidos combustibles, grasas de petróleo, alquitranes, aceites, pinturas al aceite, solventes, lacas, barnices, alcoholes, y gases inflamables.</w:t>
      </w:r>
    </w:p>
    <w:p w14:paraId="04F67142" w14:textId="263CF61C" w:rsidR="00813143" w:rsidRDefault="00253369" w:rsidP="00162274">
      <w:pPr>
        <w:jc w:val="both"/>
        <w:rPr>
          <w:rFonts w:ascii="Arial" w:hAnsi="Arial" w:cs="Arial"/>
          <w:color w:val="000000"/>
        </w:rPr>
      </w:pPr>
      <w:r w:rsidRPr="006B6A62">
        <w:rPr>
          <w:rFonts w:ascii="Arial" w:hAnsi="Arial" w:cs="Arial"/>
          <w:color w:val="000000"/>
        </w:rPr>
        <w:lastRenderedPageBreak/>
        <w:fldChar w:fldCharType="begin"/>
      </w:r>
      <w:r w:rsidR="004D66CC" w:rsidRPr="006B6A62">
        <w:rPr>
          <w:rFonts w:ascii="Arial" w:hAnsi="Arial" w:cs="Arial"/>
          <w:color w:val="000000"/>
        </w:rPr>
        <w:instrText xml:space="preserve"> INCLUDEPICTURE "C:\\var\\folders\\j1\\4rdb5m_d22b7lwddkysch2w80000gn\\T\\com.microsoft.Word\\WebArchiveCopyPasteTempFiles\\76875.jpg" \* MERGEFORMAT </w:instrText>
      </w:r>
      <w:r w:rsidRPr="006B6A62">
        <w:rPr>
          <w:rFonts w:ascii="Arial" w:hAnsi="Arial" w:cs="Arial"/>
          <w:color w:val="000000"/>
        </w:rPr>
        <w:fldChar w:fldCharType="separate"/>
      </w:r>
      <w:r w:rsidRPr="006B6A62">
        <w:rPr>
          <w:rFonts w:ascii="Arial" w:hAnsi="Arial" w:cs="Arial"/>
          <w:noProof/>
          <w:color w:val="000000"/>
        </w:rPr>
        <w:drawing>
          <wp:inline distT="0" distB="0" distL="0" distR="0" wp14:anchorId="1AF08D29" wp14:editId="4100A56B">
            <wp:extent cx="1243050" cy="1400961"/>
            <wp:effectExtent l="0" t="0" r="1905" b="0"/>
            <wp:docPr id="16" name="Imagen 16"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Logotipo&#10;&#10;Descripción generada automáticamente"/>
                    <pic:cNvPicPr>
                      <a:picLocks noChangeAspect="1" noChangeArrowheads="1"/>
                    </pic:cNvPicPr>
                  </pic:nvPicPr>
                  <pic:blipFill>
                    <a:blip r:embed="rId13" cstate="print">
                      <a:extLst>
                        <a:ext uri="{28A0092B-C50C-407E-A947-70E740481C1C}">
                          <a14:useLocalDpi xmlns:a14="http://schemas.microsoft.com/office/drawing/2010/main"/>
                        </a:ext>
                      </a:extLst>
                    </a:blip>
                    <a:srcRect/>
                    <a:stretch>
                      <a:fillRect/>
                    </a:stretch>
                  </pic:blipFill>
                  <pic:spPr bwMode="auto">
                    <a:xfrm>
                      <a:off x="0" y="0"/>
                      <a:ext cx="1271092" cy="1432565"/>
                    </a:xfrm>
                    <a:prstGeom prst="rect">
                      <a:avLst/>
                    </a:prstGeom>
                    <a:noFill/>
                    <a:ln>
                      <a:noFill/>
                    </a:ln>
                  </pic:spPr>
                </pic:pic>
              </a:graphicData>
            </a:graphic>
          </wp:inline>
        </w:drawing>
      </w:r>
      <w:r w:rsidRPr="006B6A62">
        <w:rPr>
          <w:rFonts w:ascii="Arial" w:hAnsi="Arial" w:cs="Arial"/>
          <w:color w:val="000000"/>
        </w:rPr>
        <w:fldChar w:fldCharType="end"/>
      </w:r>
      <w:r w:rsidRPr="006B6A62">
        <w:rPr>
          <w:rFonts w:ascii="Arial" w:hAnsi="Arial" w:cs="Arial"/>
          <w:color w:val="000000"/>
        </w:rPr>
        <w:t>.</w:t>
      </w:r>
    </w:p>
    <w:p w14:paraId="5FD32732" w14:textId="77777777" w:rsidR="00162274" w:rsidRPr="006B6A62" w:rsidRDefault="00162274" w:rsidP="00162274">
      <w:pPr>
        <w:jc w:val="both"/>
        <w:rPr>
          <w:rFonts w:ascii="Arial" w:hAnsi="Arial" w:cs="Arial"/>
          <w:color w:val="000000"/>
        </w:rPr>
      </w:pPr>
    </w:p>
    <w:p w14:paraId="0444F88B" w14:textId="0BBA666B" w:rsidR="00813143" w:rsidRPr="006B6A62" w:rsidRDefault="00253369" w:rsidP="00BD1FA8">
      <w:pPr>
        <w:spacing w:before="240"/>
        <w:jc w:val="both"/>
        <w:rPr>
          <w:rFonts w:ascii="Arial" w:hAnsi="Arial" w:cs="Arial"/>
          <w:color w:val="000000"/>
        </w:rPr>
      </w:pPr>
      <w:r w:rsidRPr="006B6A62">
        <w:rPr>
          <w:rFonts w:ascii="Arial" w:hAnsi="Arial" w:cs="Arial"/>
          <w:color w:val="000000"/>
        </w:rPr>
        <w:t xml:space="preserve">    </w:t>
      </w:r>
      <w:proofErr w:type="spellStart"/>
      <w:r w:rsidRPr="006B6A62">
        <w:rPr>
          <w:rFonts w:ascii="Arial" w:hAnsi="Arial" w:cs="Arial"/>
          <w:color w:val="000000"/>
        </w:rPr>
        <w:t>iii</w:t>
      </w:r>
      <w:proofErr w:type="spellEnd"/>
      <w:r w:rsidRPr="006B6A62">
        <w:rPr>
          <w:rFonts w:ascii="Arial" w:hAnsi="Arial" w:cs="Arial"/>
          <w:color w:val="000000"/>
        </w:rPr>
        <w:t>. Clase C: Son fuegos que involucran instalaciones y equipos eléctricos energizados.</w:t>
      </w:r>
    </w:p>
    <w:p w14:paraId="5EA31C39" w14:textId="628E7ADC" w:rsidR="00813143" w:rsidRDefault="00253369" w:rsidP="00BD1FA8">
      <w:pPr>
        <w:spacing w:before="240"/>
        <w:jc w:val="both"/>
        <w:rPr>
          <w:rFonts w:ascii="Arial" w:hAnsi="Arial" w:cs="Arial"/>
          <w:color w:val="000000"/>
        </w:rPr>
      </w:pPr>
      <w:r w:rsidRPr="006B6A62">
        <w:rPr>
          <w:rFonts w:ascii="Arial" w:hAnsi="Arial" w:cs="Arial"/>
          <w:color w:val="000000"/>
        </w:rPr>
        <w:fldChar w:fldCharType="begin"/>
      </w:r>
      <w:r w:rsidR="004D66CC" w:rsidRPr="006B6A62">
        <w:rPr>
          <w:rFonts w:ascii="Arial" w:hAnsi="Arial" w:cs="Arial"/>
          <w:color w:val="000000"/>
        </w:rPr>
        <w:instrText xml:space="preserve"> INCLUDEPICTURE "C:\\var\\folders\\j1\\4rdb5m_d22b7lwddkysch2w80000gn\\T\\com.microsoft.Word\\WebArchiveCopyPasteTempFiles\\76876.jpg" \* MERGEFORMAT </w:instrText>
      </w:r>
      <w:r w:rsidRPr="006B6A62">
        <w:rPr>
          <w:rFonts w:ascii="Arial" w:hAnsi="Arial" w:cs="Arial"/>
          <w:color w:val="000000"/>
        </w:rPr>
        <w:fldChar w:fldCharType="separate"/>
      </w:r>
      <w:r w:rsidRPr="006B6A62">
        <w:rPr>
          <w:rFonts w:ascii="Arial" w:hAnsi="Arial" w:cs="Arial"/>
          <w:noProof/>
          <w:color w:val="000000"/>
        </w:rPr>
        <w:drawing>
          <wp:inline distT="0" distB="0" distL="0" distR="0" wp14:anchorId="19642B26" wp14:editId="101DEFFC">
            <wp:extent cx="1286877" cy="1451296"/>
            <wp:effectExtent l="0" t="0" r="0" b="0"/>
            <wp:docPr id="15" name="Imagen 15" descr="Icon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Icono&#10;&#10;Descripción generada automáticamente con confianza media"/>
                    <pic:cNvPicPr>
                      <a:picLocks noChangeAspect="1" noChangeArrowheads="1"/>
                    </pic:cNvPicPr>
                  </pic:nvPicPr>
                  <pic:blipFill>
                    <a:blip r:embed="rId14" cstate="print">
                      <a:extLst>
                        <a:ext uri="{28A0092B-C50C-407E-A947-70E740481C1C}">
                          <a14:useLocalDpi xmlns:a14="http://schemas.microsoft.com/office/drawing/2010/main"/>
                        </a:ext>
                      </a:extLst>
                    </a:blip>
                    <a:srcRect/>
                    <a:stretch>
                      <a:fillRect/>
                    </a:stretch>
                  </pic:blipFill>
                  <pic:spPr bwMode="auto">
                    <a:xfrm>
                      <a:off x="0" y="0"/>
                      <a:ext cx="1338292" cy="1509280"/>
                    </a:xfrm>
                    <a:prstGeom prst="rect">
                      <a:avLst/>
                    </a:prstGeom>
                    <a:noFill/>
                    <a:ln>
                      <a:noFill/>
                    </a:ln>
                  </pic:spPr>
                </pic:pic>
              </a:graphicData>
            </a:graphic>
          </wp:inline>
        </w:drawing>
      </w:r>
      <w:r w:rsidRPr="006B6A62">
        <w:rPr>
          <w:rFonts w:ascii="Arial" w:hAnsi="Arial" w:cs="Arial"/>
          <w:color w:val="000000"/>
        </w:rPr>
        <w:fldChar w:fldCharType="end"/>
      </w:r>
      <w:r w:rsidRPr="006B6A62">
        <w:rPr>
          <w:rFonts w:ascii="Arial" w:hAnsi="Arial" w:cs="Arial"/>
          <w:color w:val="000000"/>
        </w:rPr>
        <w:t>.</w:t>
      </w:r>
    </w:p>
    <w:p w14:paraId="22CC6CB0" w14:textId="77777777" w:rsidR="00162274" w:rsidRPr="006B6A62" w:rsidRDefault="00162274" w:rsidP="00162274">
      <w:pPr>
        <w:jc w:val="both"/>
        <w:rPr>
          <w:rFonts w:ascii="Arial" w:hAnsi="Arial" w:cs="Arial"/>
          <w:color w:val="000000"/>
        </w:rPr>
      </w:pPr>
    </w:p>
    <w:p w14:paraId="42F9C2AF" w14:textId="3BAF4E4A" w:rsidR="00813143" w:rsidRPr="006B6A62" w:rsidRDefault="00253369" w:rsidP="00BD1FA8">
      <w:pPr>
        <w:spacing w:before="240"/>
        <w:jc w:val="both"/>
        <w:rPr>
          <w:rFonts w:ascii="Arial" w:hAnsi="Arial" w:cs="Arial"/>
          <w:color w:val="000000"/>
        </w:rPr>
      </w:pPr>
      <w:r w:rsidRPr="006B6A62">
        <w:rPr>
          <w:rFonts w:ascii="Arial" w:hAnsi="Arial" w:cs="Arial"/>
          <w:color w:val="000000"/>
        </w:rPr>
        <w:t xml:space="preserve">    </w:t>
      </w:r>
      <w:proofErr w:type="spellStart"/>
      <w:r w:rsidRPr="006B6A62">
        <w:rPr>
          <w:rFonts w:ascii="Arial" w:hAnsi="Arial" w:cs="Arial"/>
          <w:color w:val="000000"/>
        </w:rPr>
        <w:t>iv</w:t>
      </w:r>
      <w:proofErr w:type="spellEnd"/>
      <w:r w:rsidRPr="006B6A62">
        <w:rPr>
          <w:rFonts w:ascii="Arial" w:hAnsi="Arial" w:cs="Arial"/>
          <w:color w:val="000000"/>
        </w:rPr>
        <w:t>. Clase D: Son fuegos en metales combustibles y sus aleaciones, tales como, magnesio, aluminio, titanio, circonio, sodio, litio, y potasio.</w:t>
      </w:r>
    </w:p>
    <w:p w14:paraId="76CF9A0E" w14:textId="75605D6A" w:rsidR="00813143" w:rsidRPr="006B6A62" w:rsidRDefault="00253369" w:rsidP="00BD1FA8">
      <w:pPr>
        <w:spacing w:before="240"/>
        <w:jc w:val="both"/>
        <w:rPr>
          <w:rFonts w:ascii="Arial" w:hAnsi="Arial" w:cs="Arial"/>
          <w:color w:val="000000"/>
        </w:rPr>
      </w:pPr>
      <w:r w:rsidRPr="006B6A62">
        <w:rPr>
          <w:rFonts w:ascii="Arial" w:hAnsi="Arial" w:cs="Arial"/>
          <w:color w:val="000000"/>
        </w:rPr>
        <w:fldChar w:fldCharType="begin"/>
      </w:r>
      <w:r w:rsidR="004D66CC" w:rsidRPr="006B6A62">
        <w:rPr>
          <w:rFonts w:ascii="Arial" w:hAnsi="Arial" w:cs="Arial"/>
          <w:color w:val="000000"/>
        </w:rPr>
        <w:instrText xml:space="preserve"> INCLUDEPICTURE "C:\\var\\folders\\j1\\4rdb5m_d22b7lwddkysch2w80000gn\\T\\com.microsoft.Word\\WebArchiveCopyPasteTempFiles\\76877.jpg" \* MERGEFORMAT </w:instrText>
      </w:r>
      <w:r w:rsidRPr="006B6A62">
        <w:rPr>
          <w:rFonts w:ascii="Arial" w:hAnsi="Arial" w:cs="Arial"/>
          <w:color w:val="000000"/>
        </w:rPr>
        <w:fldChar w:fldCharType="separate"/>
      </w:r>
      <w:r w:rsidRPr="006B6A62">
        <w:rPr>
          <w:rFonts w:ascii="Arial" w:hAnsi="Arial" w:cs="Arial"/>
          <w:noProof/>
          <w:color w:val="000000"/>
        </w:rPr>
        <w:drawing>
          <wp:inline distT="0" distB="0" distL="0" distR="0" wp14:anchorId="32D80EB2" wp14:editId="6B7F594F">
            <wp:extent cx="1301755" cy="1468073"/>
            <wp:effectExtent l="0" t="0" r="0" b="5715"/>
            <wp:docPr id="14" name="Imagen 14" descr="Icon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Icono&#10;&#10;Descripción generada automáticamente con confianza media"/>
                    <pic:cNvPicPr>
                      <a:picLocks noChangeAspect="1" noChangeArrowheads="1"/>
                    </pic:cNvPicPr>
                  </pic:nvPicPr>
                  <pic:blipFill>
                    <a:blip r:embed="rId15" cstate="print">
                      <a:extLst>
                        <a:ext uri="{28A0092B-C50C-407E-A947-70E740481C1C}">
                          <a14:useLocalDpi xmlns:a14="http://schemas.microsoft.com/office/drawing/2010/main"/>
                        </a:ext>
                      </a:extLst>
                    </a:blip>
                    <a:srcRect/>
                    <a:stretch>
                      <a:fillRect/>
                    </a:stretch>
                  </pic:blipFill>
                  <pic:spPr bwMode="auto">
                    <a:xfrm>
                      <a:off x="0" y="0"/>
                      <a:ext cx="1360175" cy="1533957"/>
                    </a:xfrm>
                    <a:prstGeom prst="rect">
                      <a:avLst/>
                    </a:prstGeom>
                    <a:noFill/>
                    <a:ln>
                      <a:noFill/>
                    </a:ln>
                  </pic:spPr>
                </pic:pic>
              </a:graphicData>
            </a:graphic>
          </wp:inline>
        </w:drawing>
      </w:r>
      <w:r w:rsidRPr="006B6A62">
        <w:rPr>
          <w:rFonts w:ascii="Arial" w:hAnsi="Arial" w:cs="Arial"/>
          <w:color w:val="000000"/>
        </w:rPr>
        <w:fldChar w:fldCharType="end"/>
      </w:r>
    </w:p>
    <w:p w14:paraId="20A2CB91" w14:textId="77777777" w:rsidR="00813143" w:rsidRPr="006B6A62" w:rsidRDefault="00813143" w:rsidP="00162274">
      <w:pPr>
        <w:jc w:val="both"/>
        <w:rPr>
          <w:rFonts w:ascii="Arial" w:hAnsi="Arial" w:cs="Arial"/>
          <w:color w:val="000000"/>
        </w:rPr>
      </w:pPr>
    </w:p>
    <w:p w14:paraId="79597EC5" w14:textId="5FA19605" w:rsidR="00253369" w:rsidRDefault="00253369" w:rsidP="00BD1FA8">
      <w:pPr>
        <w:spacing w:before="240"/>
        <w:jc w:val="both"/>
        <w:rPr>
          <w:rFonts w:ascii="Arial" w:hAnsi="Arial" w:cs="Arial"/>
          <w:color w:val="000000"/>
        </w:rPr>
      </w:pPr>
      <w:r w:rsidRPr="006B6A62">
        <w:rPr>
          <w:rFonts w:ascii="Arial" w:hAnsi="Arial" w:cs="Arial"/>
          <w:color w:val="000000"/>
        </w:rPr>
        <w:t>    v. Clase K: Son fuegos en artefactos de cocina que involucran medios de cocción combustibles (aceites y grasas vegetales o animales).</w:t>
      </w:r>
      <w:r w:rsidRPr="006B6A62">
        <w:rPr>
          <w:rFonts w:ascii="Arial" w:hAnsi="Arial" w:cs="Arial"/>
          <w:color w:val="000000"/>
        </w:rPr>
        <w:fldChar w:fldCharType="begin"/>
      </w:r>
      <w:r w:rsidR="004D66CC" w:rsidRPr="006B6A62">
        <w:rPr>
          <w:rFonts w:ascii="Arial" w:hAnsi="Arial" w:cs="Arial"/>
          <w:color w:val="000000"/>
        </w:rPr>
        <w:instrText xml:space="preserve"> INCLUDEPICTURE "C:\\var\\folders\\j1\\4rdb5m_d22b7lwddkysch2w80000gn\\T\\com.microsoft.Word\\WebArchiveCopyPasteTempFiles\\76878.jpg" \* MERGEFORMAT </w:instrText>
      </w:r>
      <w:r w:rsidRPr="006B6A62">
        <w:rPr>
          <w:rFonts w:ascii="Arial" w:hAnsi="Arial" w:cs="Arial"/>
          <w:color w:val="000000"/>
        </w:rPr>
        <w:fldChar w:fldCharType="separate"/>
      </w:r>
      <w:r w:rsidRPr="006B6A62">
        <w:rPr>
          <w:rFonts w:ascii="Arial" w:hAnsi="Arial" w:cs="Arial"/>
          <w:color w:val="000000"/>
        </w:rPr>
        <w:fldChar w:fldCharType="end"/>
      </w:r>
      <w:r w:rsidRPr="006B6A62">
        <w:rPr>
          <w:rFonts w:ascii="Arial" w:hAnsi="Arial" w:cs="Arial"/>
          <w:color w:val="000000"/>
        </w:rPr>
        <w:t>.</w:t>
      </w:r>
    </w:p>
    <w:p w14:paraId="4DD6C997" w14:textId="55052E6F" w:rsidR="00162274" w:rsidRDefault="00162274" w:rsidP="00BD1FA8">
      <w:pPr>
        <w:spacing w:before="240"/>
        <w:jc w:val="both"/>
        <w:rPr>
          <w:rFonts w:ascii="Arial" w:hAnsi="Arial" w:cs="Arial"/>
          <w:color w:val="000000"/>
        </w:rPr>
      </w:pPr>
      <w:r w:rsidRPr="006B6A62">
        <w:rPr>
          <w:rFonts w:ascii="Arial" w:hAnsi="Arial" w:cs="Arial"/>
          <w:noProof/>
          <w:color w:val="000000"/>
        </w:rPr>
        <w:drawing>
          <wp:anchor distT="0" distB="0" distL="114300" distR="114300" simplePos="0" relativeHeight="251664896" behindDoc="1" locked="0" layoutInCell="1" allowOverlap="1" wp14:anchorId="25B89DDB" wp14:editId="7881CF96">
            <wp:simplePos x="0" y="0"/>
            <wp:positionH relativeFrom="column">
              <wp:posOffset>57467</wp:posOffset>
            </wp:positionH>
            <wp:positionV relativeFrom="paragraph">
              <wp:posOffset>91758</wp:posOffset>
            </wp:positionV>
            <wp:extent cx="1216025" cy="1356360"/>
            <wp:effectExtent l="0" t="0" r="3175" b="0"/>
            <wp:wrapNone/>
            <wp:docPr id="12" name="Imagen 1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Imagen que contiene Logotipo&#10;&#10;Descripción generada automáticamente"/>
                    <pic:cNvPicPr>
                      <a:picLocks noChangeAspect="1" noChangeArrowheads="1"/>
                    </pic:cNvPicPr>
                  </pic:nvPicPr>
                  <pic:blipFill>
                    <a:blip r:embed="rId16" cstate="print">
                      <a:extLst>
                        <a:ext uri="{28A0092B-C50C-407E-A947-70E740481C1C}">
                          <a14:useLocalDpi xmlns:a14="http://schemas.microsoft.com/office/drawing/2010/main"/>
                        </a:ext>
                      </a:extLst>
                    </a:blip>
                    <a:srcRect/>
                    <a:stretch>
                      <a:fillRect/>
                    </a:stretch>
                  </pic:blipFill>
                  <pic:spPr bwMode="auto">
                    <a:xfrm>
                      <a:off x="0" y="0"/>
                      <a:ext cx="1216025" cy="1356360"/>
                    </a:xfrm>
                    <a:prstGeom prst="rect">
                      <a:avLst/>
                    </a:prstGeom>
                    <a:noFill/>
                    <a:ln>
                      <a:noFill/>
                    </a:ln>
                  </pic:spPr>
                </pic:pic>
              </a:graphicData>
            </a:graphic>
          </wp:anchor>
        </w:drawing>
      </w:r>
    </w:p>
    <w:p w14:paraId="61524B4B" w14:textId="3EBBA0D7" w:rsidR="00162274" w:rsidRDefault="00162274" w:rsidP="00BD1FA8">
      <w:pPr>
        <w:spacing w:before="240"/>
        <w:jc w:val="both"/>
        <w:rPr>
          <w:rFonts w:ascii="Arial" w:hAnsi="Arial" w:cs="Arial"/>
          <w:color w:val="000000"/>
        </w:rPr>
      </w:pPr>
    </w:p>
    <w:p w14:paraId="27B4AA77" w14:textId="77777777" w:rsidR="00162274" w:rsidRDefault="00162274" w:rsidP="00BD1FA8">
      <w:pPr>
        <w:spacing w:before="240"/>
        <w:jc w:val="both"/>
        <w:rPr>
          <w:rFonts w:ascii="Arial" w:hAnsi="Arial" w:cs="Arial"/>
          <w:color w:val="000000"/>
        </w:rPr>
      </w:pPr>
    </w:p>
    <w:p w14:paraId="2ABEC7AA" w14:textId="77777777" w:rsidR="009F503C" w:rsidRDefault="009F503C" w:rsidP="00BD1FA8">
      <w:pPr>
        <w:spacing w:before="240"/>
        <w:jc w:val="both"/>
        <w:rPr>
          <w:rFonts w:ascii="Arial" w:hAnsi="Arial" w:cs="Arial"/>
          <w:color w:val="000000"/>
        </w:rPr>
      </w:pPr>
    </w:p>
    <w:p w14:paraId="79615043" w14:textId="77777777" w:rsidR="00253369" w:rsidRPr="006B6A62" w:rsidRDefault="00253369" w:rsidP="00BD1FA8">
      <w:pPr>
        <w:spacing w:before="240"/>
        <w:jc w:val="both"/>
        <w:rPr>
          <w:rFonts w:ascii="Arial" w:hAnsi="Arial" w:cs="Arial"/>
          <w:color w:val="000000"/>
        </w:rPr>
      </w:pPr>
      <w:r w:rsidRPr="006B6A62">
        <w:rPr>
          <w:rFonts w:ascii="Arial" w:hAnsi="Arial" w:cs="Arial"/>
          <w:color w:val="000000"/>
        </w:rPr>
        <w:lastRenderedPageBreak/>
        <w:t>    3. Proveedores: Personas naturales o jurídicas, de carácter público o privado, que habitualmente desarrollen actividades de producción, fabricación, importación, construcción, distribución o comercialización de bienes o de prestación de servicios a consumidores, por las que se cobre precio o tarifa.</w:t>
      </w:r>
    </w:p>
    <w:p w14:paraId="25510E8E" w14:textId="77777777" w:rsidR="00253369" w:rsidRPr="006B6A62" w:rsidRDefault="00253369" w:rsidP="00BD1FA8">
      <w:pPr>
        <w:spacing w:before="240"/>
        <w:jc w:val="both"/>
        <w:rPr>
          <w:rFonts w:ascii="Arial" w:hAnsi="Arial" w:cs="Arial"/>
          <w:color w:val="000000"/>
        </w:rPr>
      </w:pPr>
      <w:r w:rsidRPr="006B6A62">
        <w:rPr>
          <w:rFonts w:ascii="Arial" w:hAnsi="Arial" w:cs="Arial"/>
          <w:color w:val="000000"/>
        </w:rPr>
        <w:t xml:space="preserve">    4. Servicio Técnico: Persona natural o jurídica que realiza inspección, mantenimiento, recarga, y/o prueba hidrostática a extintores portátiles que así lo requieran, del tipo manual y/o rodante, </w:t>
      </w:r>
      <w:proofErr w:type="gramStart"/>
      <w:r w:rsidRPr="006B6A62">
        <w:rPr>
          <w:rFonts w:ascii="Arial" w:hAnsi="Arial" w:cs="Arial"/>
          <w:color w:val="000000"/>
        </w:rPr>
        <w:t>de acuerdo a</w:t>
      </w:r>
      <w:proofErr w:type="gramEnd"/>
      <w:r w:rsidRPr="006B6A62">
        <w:rPr>
          <w:rFonts w:ascii="Arial" w:hAnsi="Arial" w:cs="Arial"/>
          <w:color w:val="000000"/>
        </w:rPr>
        <w:t xml:space="preserve"> las instrucciones contenidas en el manual del fabricante o importador del extintor y a las disposiciones establecidas en este Reglamento.</w:t>
      </w:r>
    </w:p>
    <w:p w14:paraId="31A82CF0" w14:textId="77777777" w:rsidR="00253369" w:rsidRPr="006B6A62" w:rsidRDefault="00253369" w:rsidP="00BD1FA8">
      <w:pPr>
        <w:spacing w:before="240"/>
        <w:jc w:val="both"/>
        <w:rPr>
          <w:rFonts w:ascii="Arial" w:hAnsi="Arial" w:cs="Arial"/>
          <w:color w:val="000000"/>
        </w:rPr>
      </w:pPr>
      <w:r w:rsidRPr="006B6A62">
        <w:rPr>
          <w:rFonts w:ascii="Arial" w:hAnsi="Arial" w:cs="Arial"/>
          <w:color w:val="000000"/>
        </w:rPr>
        <w:t>    5. Inspección: Verificación rápida del extintor portátil, que tiene por objeto determinar si éste se encuentra en el lugar designado al efecto, si ha sido accionado o manipulado indebidamente, si tiene daño físico evidente u otra condición que impida su operación en conformidad a las normas de este reglamento.</w:t>
      </w:r>
    </w:p>
    <w:p w14:paraId="1BD0B461" w14:textId="77777777" w:rsidR="00253369" w:rsidRPr="006B6A62" w:rsidRDefault="00253369" w:rsidP="00BD1FA8">
      <w:pPr>
        <w:spacing w:before="240"/>
        <w:jc w:val="both"/>
        <w:rPr>
          <w:rFonts w:ascii="Arial" w:hAnsi="Arial" w:cs="Arial"/>
          <w:color w:val="000000"/>
        </w:rPr>
      </w:pPr>
      <w:r w:rsidRPr="006B6A62">
        <w:rPr>
          <w:rFonts w:ascii="Arial" w:hAnsi="Arial" w:cs="Arial"/>
          <w:color w:val="000000"/>
        </w:rPr>
        <w:t>    6. Mantenimiento: Examen completo del extintor portátil que se realiza con el propósito de dejarlo en condiciones que permitan que funcione en forma efectiva y segura.</w:t>
      </w:r>
    </w:p>
    <w:p w14:paraId="30A4A1C4" w14:textId="77777777" w:rsidR="00253369" w:rsidRPr="006B6A62" w:rsidRDefault="00253369" w:rsidP="00BD1FA8">
      <w:pPr>
        <w:spacing w:before="240"/>
        <w:jc w:val="both"/>
        <w:rPr>
          <w:rFonts w:ascii="Arial" w:hAnsi="Arial" w:cs="Arial"/>
          <w:color w:val="000000"/>
        </w:rPr>
      </w:pPr>
      <w:r w:rsidRPr="006B6A62">
        <w:rPr>
          <w:rFonts w:ascii="Arial" w:hAnsi="Arial" w:cs="Arial"/>
          <w:color w:val="000000"/>
        </w:rPr>
        <w:t>    7. Recarga: Reposición total o parcial del agente de extinción el que, en algunos casos, incluye además el gas expelente.</w:t>
      </w:r>
    </w:p>
    <w:p w14:paraId="36DE9C58" w14:textId="77777777" w:rsidR="00253369" w:rsidRPr="006B6A62" w:rsidRDefault="00253369" w:rsidP="00BD1FA8">
      <w:pPr>
        <w:spacing w:before="240"/>
        <w:jc w:val="both"/>
        <w:rPr>
          <w:rFonts w:ascii="Arial" w:hAnsi="Arial" w:cs="Arial"/>
          <w:color w:val="000000"/>
        </w:rPr>
      </w:pPr>
      <w:r w:rsidRPr="006B6A62">
        <w:rPr>
          <w:rFonts w:ascii="Arial" w:hAnsi="Arial" w:cs="Arial"/>
          <w:color w:val="000000"/>
        </w:rPr>
        <w:t>    8. Prueba hidrostática: Prueba de presión interna al recipiente del extintor para verificar su resistencia a la ruptura o deformación visible.</w:t>
      </w:r>
    </w:p>
    <w:p w14:paraId="1520A208" w14:textId="77777777" w:rsidR="00253369" w:rsidRPr="006B6A62" w:rsidRDefault="00253369" w:rsidP="00BD1FA8">
      <w:pPr>
        <w:spacing w:before="240"/>
        <w:jc w:val="both"/>
        <w:rPr>
          <w:rFonts w:ascii="Arial" w:hAnsi="Arial" w:cs="Arial"/>
          <w:color w:val="000000"/>
        </w:rPr>
      </w:pPr>
      <w:r w:rsidRPr="006B6A62">
        <w:rPr>
          <w:rFonts w:ascii="Arial" w:hAnsi="Arial" w:cs="Arial"/>
          <w:color w:val="000000"/>
        </w:rPr>
        <w:t>    9. Etiqueta: Rótulo o marbete que se adhiere al extintor para su identificación, clasificación, instrucción y condición de uso.</w:t>
      </w:r>
    </w:p>
    <w:p w14:paraId="1FF4BA04" w14:textId="77777777" w:rsidR="00253369" w:rsidRPr="006B6A62" w:rsidRDefault="00253369" w:rsidP="00BD1FA8">
      <w:pPr>
        <w:spacing w:before="240"/>
        <w:jc w:val="both"/>
        <w:rPr>
          <w:rFonts w:ascii="Arial" w:hAnsi="Arial" w:cs="Arial"/>
          <w:color w:val="000000"/>
        </w:rPr>
      </w:pPr>
      <w:r w:rsidRPr="006B6A62">
        <w:rPr>
          <w:rFonts w:ascii="Arial" w:hAnsi="Arial" w:cs="Arial"/>
          <w:color w:val="000000"/>
        </w:rPr>
        <w:t>    10. Etiqueta frontal: aquella que se adhiere a la parte del cilindro que queda hacia el frente cuando el extintor está en su posición y ubicación normal de uso.</w:t>
      </w:r>
    </w:p>
    <w:p w14:paraId="0A90EC45" w14:textId="77777777" w:rsidR="00253369" w:rsidRPr="006B6A62" w:rsidRDefault="00253369" w:rsidP="00BD1FA8">
      <w:pPr>
        <w:spacing w:before="240"/>
        <w:jc w:val="both"/>
        <w:rPr>
          <w:rFonts w:ascii="Arial" w:hAnsi="Arial" w:cs="Arial"/>
          <w:color w:val="000000"/>
        </w:rPr>
      </w:pPr>
      <w:r w:rsidRPr="006B6A62">
        <w:rPr>
          <w:rFonts w:ascii="Arial" w:hAnsi="Arial" w:cs="Arial"/>
          <w:color w:val="000000"/>
        </w:rPr>
        <w:t>    11. Extintor portátil: Equipo portable o móvil sobre ruedas sin locomoción propia, de forma cilíndrica que contiene un agente extintor el cual se expele con el fin de combatir o extinguir un fuego incipiente. Dentro de este tipo de extintores se encuentran:</w:t>
      </w:r>
    </w:p>
    <w:p w14:paraId="74C4CB1C" w14:textId="77777777" w:rsidR="00253369" w:rsidRPr="006B6A62" w:rsidRDefault="00253369" w:rsidP="00BD1FA8">
      <w:pPr>
        <w:spacing w:before="240"/>
        <w:jc w:val="both"/>
        <w:rPr>
          <w:rFonts w:ascii="Arial" w:hAnsi="Arial" w:cs="Arial"/>
          <w:color w:val="000000"/>
        </w:rPr>
      </w:pPr>
      <w:r w:rsidRPr="006B6A62">
        <w:rPr>
          <w:rFonts w:ascii="Arial" w:hAnsi="Arial" w:cs="Arial"/>
          <w:color w:val="000000"/>
        </w:rPr>
        <w:t>    a) Extintor presurizado permanente: Equipo en el que el gas propelente se encuentra almacenado en el interior del cilindro junto con el agente extintor y cuenta con un manómetro indicador de la presión.</w:t>
      </w:r>
    </w:p>
    <w:p w14:paraId="3CB0EC48" w14:textId="77777777" w:rsidR="00253369" w:rsidRPr="006B6A62" w:rsidRDefault="00253369" w:rsidP="00BD1FA8">
      <w:pPr>
        <w:spacing w:before="240"/>
        <w:jc w:val="both"/>
        <w:rPr>
          <w:rFonts w:ascii="Arial" w:hAnsi="Arial" w:cs="Arial"/>
          <w:color w:val="000000"/>
        </w:rPr>
      </w:pPr>
      <w:r w:rsidRPr="006B6A62">
        <w:rPr>
          <w:rFonts w:ascii="Arial" w:hAnsi="Arial" w:cs="Arial"/>
          <w:color w:val="000000"/>
        </w:rPr>
        <w:t>    b) Extintor de cartucho: Equipo que utiliza un botellín adosado al cilindro o en su interior, el cual suministra el gas, para expulsar el agente extintor.</w:t>
      </w:r>
    </w:p>
    <w:p w14:paraId="6A654A6A" w14:textId="77777777" w:rsidR="00253369" w:rsidRPr="006B6A62" w:rsidRDefault="00253369" w:rsidP="00BD1FA8">
      <w:pPr>
        <w:spacing w:before="240"/>
        <w:jc w:val="both"/>
        <w:rPr>
          <w:rFonts w:ascii="Arial" w:hAnsi="Arial" w:cs="Arial"/>
          <w:color w:val="000000"/>
        </w:rPr>
      </w:pPr>
      <w:r w:rsidRPr="006B6A62">
        <w:rPr>
          <w:rFonts w:ascii="Arial" w:hAnsi="Arial" w:cs="Arial"/>
          <w:color w:val="000000"/>
        </w:rPr>
        <w:t>    c) Extintor recargable: Equipo que puede someterse a mantenimiento completo, incluyendo inspección interna de recipiente a presión, reemplazo de todas las partes y sellos defectuosos, y pruebas hidrostáticas.</w:t>
      </w:r>
    </w:p>
    <w:p w14:paraId="4AE4B08E" w14:textId="77777777" w:rsidR="00253369" w:rsidRPr="006B6A62" w:rsidRDefault="00253369" w:rsidP="00BD1FA8">
      <w:pPr>
        <w:spacing w:before="240"/>
        <w:jc w:val="both"/>
        <w:rPr>
          <w:rFonts w:ascii="Arial" w:hAnsi="Arial" w:cs="Arial"/>
          <w:color w:val="000000"/>
        </w:rPr>
      </w:pPr>
      <w:r w:rsidRPr="006B6A62">
        <w:rPr>
          <w:rFonts w:ascii="Arial" w:hAnsi="Arial" w:cs="Arial"/>
          <w:color w:val="000000"/>
        </w:rPr>
        <w:lastRenderedPageBreak/>
        <w:t>    d) Extintor de presión almacenada de chorro cargado y anticongelante: Equipo que posee un agente de extinción a base agua y que utiliza sodio (metal alcalino) como depresor del punto de congelación, se utiliza en fuegos clase A.</w:t>
      </w:r>
    </w:p>
    <w:p w14:paraId="42560E94" w14:textId="77777777" w:rsidR="00253369" w:rsidRPr="006B6A62" w:rsidRDefault="00253369" w:rsidP="00BD1FA8">
      <w:pPr>
        <w:spacing w:before="240"/>
        <w:jc w:val="both"/>
        <w:rPr>
          <w:rFonts w:ascii="Arial" w:hAnsi="Arial" w:cs="Arial"/>
          <w:color w:val="000000"/>
        </w:rPr>
      </w:pPr>
      <w:r w:rsidRPr="006B6A62">
        <w:rPr>
          <w:rFonts w:ascii="Arial" w:hAnsi="Arial" w:cs="Arial"/>
          <w:color w:val="000000"/>
        </w:rPr>
        <w:t>    e) Extintor a base de agua: Equipo cuyo agente de extinción es el agua, y se utiliza en fuegos clase A.</w:t>
      </w:r>
    </w:p>
    <w:p w14:paraId="7A7A192E" w14:textId="77777777" w:rsidR="00253369" w:rsidRPr="006B6A62" w:rsidRDefault="00253369" w:rsidP="00BD1FA8">
      <w:pPr>
        <w:spacing w:before="240"/>
        <w:jc w:val="both"/>
        <w:rPr>
          <w:rFonts w:ascii="Arial" w:hAnsi="Arial" w:cs="Arial"/>
          <w:color w:val="000000"/>
        </w:rPr>
      </w:pPr>
      <w:r w:rsidRPr="006B6A62">
        <w:rPr>
          <w:rFonts w:ascii="Arial" w:hAnsi="Arial" w:cs="Arial"/>
          <w:color w:val="000000"/>
        </w:rPr>
        <w:t>    f) Extintor con agente base cloruro de calcio: Equipo a base de agua, el cual utiliza el cloruro de calcio para evitar su congelamiento a muy bajas temperaturas, se utiliza en fuegos clase A.</w:t>
      </w:r>
    </w:p>
    <w:p w14:paraId="3924FC9D" w14:textId="77777777" w:rsidR="00253369" w:rsidRPr="006B6A62" w:rsidRDefault="00253369" w:rsidP="00BD1FA8">
      <w:pPr>
        <w:spacing w:before="240"/>
        <w:jc w:val="both"/>
        <w:rPr>
          <w:rFonts w:ascii="Arial" w:hAnsi="Arial" w:cs="Arial"/>
          <w:color w:val="000000"/>
        </w:rPr>
      </w:pPr>
      <w:r w:rsidRPr="006B6A62">
        <w:rPr>
          <w:rFonts w:ascii="Arial" w:hAnsi="Arial" w:cs="Arial"/>
          <w:color w:val="000000"/>
        </w:rPr>
        <w:t>    g) Extintor de polvo seco: Equipo a base de bicarbonato de potasio y sodio como agente principal, utilizado en fuegos clase B y C.</w:t>
      </w:r>
    </w:p>
    <w:p w14:paraId="5AFBD319" w14:textId="77777777" w:rsidR="00253369" w:rsidRPr="006B6A62" w:rsidRDefault="00253369" w:rsidP="00BD1FA8">
      <w:pPr>
        <w:spacing w:before="240"/>
        <w:jc w:val="both"/>
        <w:rPr>
          <w:rFonts w:ascii="Arial" w:hAnsi="Arial" w:cs="Arial"/>
          <w:color w:val="000000"/>
        </w:rPr>
      </w:pPr>
      <w:r w:rsidRPr="006B6A62">
        <w:rPr>
          <w:rFonts w:ascii="Arial" w:hAnsi="Arial" w:cs="Arial"/>
          <w:color w:val="000000"/>
        </w:rPr>
        <w:t>    h) Extintor a base de dióxido de carbono: Extintor con agente de extinción gaseoso (CO2), especialmente utilizado para fuegos clase B y C.</w:t>
      </w:r>
    </w:p>
    <w:p w14:paraId="09DE4B8A" w14:textId="77777777" w:rsidR="00253369" w:rsidRPr="006B6A62" w:rsidRDefault="00253369" w:rsidP="00BD1FA8">
      <w:pPr>
        <w:spacing w:before="240"/>
        <w:jc w:val="both"/>
        <w:rPr>
          <w:rFonts w:ascii="Arial" w:hAnsi="Arial" w:cs="Arial"/>
          <w:color w:val="000000"/>
        </w:rPr>
      </w:pPr>
      <w:r w:rsidRPr="006B6A62">
        <w:rPr>
          <w:rFonts w:ascii="Arial" w:hAnsi="Arial" w:cs="Arial"/>
          <w:color w:val="000000"/>
        </w:rPr>
        <w:t>    12. Marca: Impresión sobre o bajo relieve hecha en el extintor para proporcionar información relativa a las características de fabricación del cilindro, de conformidad con las normas de este reglamento.</w:t>
      </w:r>
    </w:p>
    <w:p w14:paraId="30049E5D" w14:textId="77777777" w:rsidR="00253369" w:rsidRPr="006B6A62" w:rsidRDefault="00253369" w:rsidP="00BD1FA8">
      <w:pPr>
        <w:spacing w:before="240"/>
        <w:jc w:val="both"/>
        <w:rPr>
          <w:rFonts w:ascii="Arial" w:hAnsi="Arial" w:cs="Arial"/>
          <w:color w:val="000000"/>
        </w:rPr>
      </w:pPr>
      <w:r w:rsidRPr="006B6A62">
        <w:rPr>
          <w:rFonts w:ascii="Arial" w:hAnsi="Arial" w:cs="Arial"/>
          <w:color w:val="000000"/>
        </w:rPr>
        <w:t>    13. Organismo de Certificación: Persona jurídica acreditada por el Instituto Nacional de Normalización que entrega un aseguramiento escrito de que un producto, proceso, persona, sistema de gestión o servicio cumple con requisitos especificados en alguna norma.</w:t>
      </w:r>
    </w:p>
    <w:p w14:paraId="3160D891" w14:textId="0713C784" w:rsidR="00253369" w:rsidRPr="006B6A62" w:rsidRDefault="00253369" w:rsidP="00BD1FA8">
      <w:pPr>
        <w:spacing w:before="240"/>
        <w:jc w:val="both"/>
        <w:rPr>
          <w:rFonts w:ascii="Arial" w:hAnsi="Arial" w:cs="Arial"/>
          <w:color w:val="000000"/>
        </w:rPr>
      </w:pPr>
      <w:r w:rsidRPr="006B6A62">
        <w:rPr>
          <w:rFonts w:ascii="Arial" w:hAnsi="Arial" w:cs="Arial"/>
          <w:color w:val="000000"/>
        </w:rPr>
        <w:t>    14. Laboratorio de ensayo acreditado: Lugar dotado de los medios necesarios para realizar pruebas, que mantenga acreditación vigente otorgada por el Instituto Nacional de Normalización.</w:t>
      </w:r>
    </w:p>
    <w:p w14:paraId="6B60F4FC" w14:textId="227B1A50" w:rsidR="00253369" w:rsidRPr="006B6A62" w:rsidRDefault="00253369" w:rsidP="00BD1FA8">
      <w:pPr>
        <w:spacing w:before="240"/>
        <w:jc w:val="both"/>
        <w:rPr>
          <w:rFonts w:ascii="Arial" w:hAnsi="Arial" w:cs="Arial"/>
          <w:color w:val="000000"/>
        </w:rPr>
      </w:pPr>
      <w:r w:rsidRPr="006B6A62">
        <w:rPr>
          <w:rFonts w:ascii="Arial" w:hAnsi="Arial" w:cs="Arial"/>
          <w:color w:val="000000"/>
        </w:rPr>
        <w:t>Artículo 3</w:t>
      </w:r>
      <w:proofErr w:type="gramStart"/>
      <w:r w:rsidRPr="006B6A62">
        <w:rPr>
          <w:rFonts w:ascii="Arial" w:hAnsi="Arial" w:cs="Arial"/>
          <w:color w:val="000000"/>
        </w:rPr>
        <w:t>°.-</w:t>
      </w:r>
      <w:proofErr w:type="gramEnd"/>
      <w:r w:rsidRPr="006B6A62">
        <w:rPr>
          <w:rFonts w:ascii="Arial" w:hAnsi="Arial" w:cs="Arial"/>
          <w:color w:val="000000"/>
        </w:rPr>
        <w:t xml:space="preserve"> La obligación de inspección, mantenimiento y recarga, </w:t>
      </w:r>
      <w:proofErr w:type="gramStart"/>
      <w:r w:rsidRPr="006B6A62">
        <w:rPr>
          <w:rFonts w:ascii="Arial" w:hAnsi="Arial" w:cs="Arial"/>
          <w:color w:val="000000"/>
        </w:rPr>
        <w:t>en caso que</w:t>
      </w:r>
      <w:proofErr w:type="gramEnd"/>
      <w:r w:rsidRPr="006B6A62">
        <w:rPr>
          <w:rFonts w:ascii="Arial" w:hAnsi="Arial" w:cs="Arial"/>
          <w:color w:val="000000"/>
        </w:rPr>
        <w:t xml:space="preserve"> corresponda según el tipo de extintor portátil de que se trate, será responsabilidad del dueño, representante u ocupante del bien en que se encuentren ubicados los extintores.</w:t>
      </w:r>
    </w:p>
    <w:p w14:paraId="74105B83" w14:textId="77777777" w:rsidR="00BC0F4B" w:rsidRPr="006B6A62" w:rsidRDefault="00253369" w:rsidP="00BD1FA8">
      <w:pPr>
        <w:spacing w:before="240"/>
        <w:jc w:val="both"/>
        <w:rPr>
          <w:rStyle w:val="n"/>
          <w:rFonts w:ascii="Arial" w:hAnsi="Arial" w:cs="Arial"/>
          <w:bdr w:val="single" w:sz="6" w:space="8" w:color="CCCCCC" w:frame="1"/>
          <w:shd w:val="clear" w:color="auto" w:fill="F4F4F4"/>
        </w:rPr>
      </w:pPr>
      <w:r w:rsidRPr="006B6A62">
        <w:rPr>
          <w:rFonts w:ascii="Arial" w:hAnsi="Arial" w:cs="Arial"/>
          <w:color w:val="000000"/>
        </w:rPr>
        <w:t> Artículo 4</w:t>
      </w:r>
      <w:proofErr w:type="gramStart"/>
      <w:r w:rsidRPr="006B6A62">
        <w:rPr>
          <w:rFonts w:ascii="Arial" w:hAnsi="Arial" w:cs="Arial"/>
          <w:color w:val="000000"/>
        </w:rPr>
        <w:t>°.-</w:t>
      </w:r>
      <w:proofErr w:type="gramEnd"/>
      <w:r w:rsidRPr="006B6A62">
        <w:rPr>
          <w:rFonts w:ascii="Arial" w:hAnsi="Arial" w:cs="Arial"/>
          <w:color w:val="000000"/>
        </w:rPr>
        <w:t xml:space="preserve"> Los cilindros de los extintores regulados en este cuerpo normativo deberán ser pintados de color rojo, con las características colorimétricas señaladas en la norma</w:t>
      </w:r>
      <w:r w:rsidRPr="006B6A62">
        <w:rPr>
          <w:rStyle w:val="apple-converted-space"/>
          <w:rFonts w:ascii="Arial" w:hAnsi="Arial" w:cs="Arial"/>
          <w:color w:val="000000"/>
        </w:rPr>
        <w:t> </w:t>
      </w:r>
    </w:p>
    <w:p w14:paraId="360B3A83" w14:textId="1A3EBE1F" w:rsidR="00253369" w:rsidRDefault="00253369" w:rsidP="00BD1FA8">
      <w:pPr>
        <w:spacing w:before="240"/>
        <w:jc w:val="both"/>
        <w:rPr>
          <w:rFonts w:ascii="Arial" w:hAnsi="Arial" w:cs="Arial"/>
          <w:color w:val="000000"/>
        </w:rPr>
      </w:pPr>
      <w:r w:rsidRPr="006B6A62">
        <w:rPr>
          <w:rFonts w:ascii="Arial" w:hAnsi="Arial" w:cs="Arial"/>
          <w:color w:val="000000"/>
        </w:rPr>
        <w:t>Se exceptuarán de llevar color rojo, los extintores que estén afectos a Normas Internacionales.</w:t>
      </w:r>
    </w:p>
    <w:p w14:paraId="4B147957" w14:textId="77777777" w:rsidR="00162274" w:rsidRPr="006B6A62" w:rsidRDefault="00162274" w:rsidP="00162274">
      <w:pPr>
        <w:jc w:val="both"/>
        <w:rPr>
          <w:rFonts w:ascii="Arial" w:hAnsi="Arial" w:cs="Arial"/>
          <w:bdr w:val="single" w:sz="6" w:space="8" w:color="CCCCCC" w:frame="1"/>
          <w:shd w:val="clear" w:color="auto" w:fill="F4F4F4"/>
        </w:rPr>
      </w:pPr>
    </w:p>
    <w:p w14:paraId="05DCC84D" w14:textId="7479A109" w:rsidR="006C5B6D" w:rsidRPr="006B6A62" w:rsidRDefault="00873164" w:rsidP="00BD1FA8">
      <w:pPr>
        <w:spacing w:before="240"/>
        <w:jc w:val="both"/>
        <w:rPr>
          <w:rFonts w:ascii="Arial" w:hAnsi="Arial" w:cs="Arial"/>
          <w:b/>
          <w:bCs/>
        </w:rPr>
      </w:pPr>
      <w:r w:rsidRPr="006B6A62">
        <w:rPr>
          <w:rFonts w:ascii="Arial" w:hAnsi="Arial" w:cs="Arial"/>
          <w:b/>
          <w:bCs/>
        </w:rPr>
        <w:t>CÓMO USAR UN EXTINTOR DE INCENDIO</w:t>
      </w:r>
    </w:p>
    <w:p w14:paraId="5CF2CA59" w14:textId="7923BC18" w:rsidR="006C5B6D" w:rsidRPr="006B6A62" w:rsidRDefault="00873164" w:rsidP="00BD1FA8">
      <w:pPr>
        <w:spacing w:before="240"/>
        <w:jc w:val="both"/>
        <w:rPr>
          <w:rFonts w:ascii="Arial" w:hAnsi="Arial" w:cs="Arial"/>
        </w:rPr>
      </w:pPr>
      <w:r w:rsidRPr="006B6A62">
        <w:rPr>
          <w:rFonts w:ascii="Arial" w:hAnsi="Arial" w:cs="Arial"/>
        </w:rPr>
        <w:t>1. Mantenga la calma, de lo contrario su acción puede ser más peligrosa que el mismo fuego.</w:t>
      </w:r>
    </w:p>
    <w:p w14:paraId="45BBD332" w14:textId="6AF3DF39" w:rsidR="006C5B6D" w:rsidRPr="006B6A62" w:rsidRDefault="00873164" w:rsidP="00BD1FA8">
      <w:pPr>
        <w:spacing w:before="240"/>
        <w:jc w:val="both"/>
        <w:rPr>
          <w:rFonts w:ascii="Arial" w:hAnsi="Arial" w:cs="Arial"/>
        </w:rPr>
      </w:pPr>
      <w:r w:rsidRPr="006B6A62">
        <w:rPr>
          <w:rFonts w:ascii="Arial" w:hAnsi="Arial" w:cs="Arial"/>
        </w:rPr>
        <w:lastRenderedPageBreak/>
        <w:t>2. El extintor sólo puede ser utilizado por personas que tengan conocimientos previos sobre su manejo.</w:t>
      </w:r>
    </w:p>
    <w:p w14:paraId="4DD7C583" w14:textId="28C78D50" w:rsidR="006C5B6D" w:rsidRPr="006B6A62" w:rsidRDefault="00873164" w:rsidP="00BD1FA8">
      <w:pPr>
        <w:spacing w:before="240"/>
        <w:jc w:val="both"/>
        <w:rPr>
          <w:rFonts w:ascii="Arial" w:hAnsi="Arial" w:cs="Arial"/>
        </w:rPr>
      </w:pPr>
      <w:r w:rsidRPr="006B6A62">
        <w:rPr>
          <w:rFonts w:ascii="Arial" w:hAnsi="Arial" w:cs="Arial"/>
        </w:rPr>
        <w:t>3. Retire el extintor del lugar donde esté ubicado.</w:t>
      </w:r>
    </w:p>
    <w:p w14:paraId="2C3D9E32" w14:textId="0A84F66E" w:rsidR="006C5B6D" w:rsidRPr="006B6A62" w:rsidRDefault="00873164" w:rsidP="00BD1FA8">
      <w:pPr>
        <w:spacing w:before="240"/>
        <w:jc w:val="both"/>
        <w:rPr>
          <w:rFonts w:ascii="Arial" w:hAnsi="Arial" w:cs="Arial"/>
        </w:rPr>
      </w:pPr>
      <w:r w:rsidRPr="006B6A62">
        <w:rPr>
          <w:rFonts w:ascii="Arial" w:hAnsi="Arial" w:cs="Arial"/>
        </w:rPr>
        <w:t>4. Tome el extintor de la manilla al trasladarlo. Una vez en el lugar, y sólo en ese instante, retire el seguro.</w:t>
      </w:r>
    </w:p>
    <w:p w14:paraId="12EC9983" w14:textId="29EE8E90" w:rsidR="006C5B6D" w:rsidRPr="006B6A62" w:rsidRDefault="00873164" w:rsidP="00BD1FA8">
      <w:pPr>
        <w:spacing w:before="240"/>
        <w:jc w:val="both"/>
        <w:rPr>
          <w:rFonts w:ascii="Arial" w:hAnsi="Arial" w:cs="Arial"/>
        </w:rPr>
      </w:pPr>
      <w:r w:rsidRPr="006B6A62">
        <w:rPr>
          <w:rFonts w:ascii="Arial" w:hAnsi="Arial" w:cs="Arial"/>
        </w:rPr>
        <w:t>5. Nunca combata el fuego en contra del viento, asegurándose de no poner en riesgos su integridad física.</w:t>
      </w:r>
    </w:p>
    <w:p w14:paraId="7375B0B7" w14:textId="3FDFF16B" w:rsidR="006C5B6D" w:rsidRPr="006B6A62" w:rsidRDefault="00873164" w:rsidP="00BD1FA8">
      <w:pPr>
        <w:spacing w:before="240"/>
        <w:jc w:val="both"/>
        <w:rPr>
          <w:rFonts w:ascii="Arial" w:hAnsi="Arial" w:cs="Arial"/>
        </w:rPr>
      </w:pPr>
      <w:r w:rsidRPr="006B6A62">
        <w:rPr>
          <w:rFonts w:ascii="Arial" w:hAnsi="Arial" w:cs="Arial"/>
        </w:rPr>
        <w:t>6. Apunte hacia la base de las llamas y presione la manilla para que se inicie el proceso de descarga, haga un movimiento de abanico horizontal y/o vertical.</w:t>
      </w:r>
    </w:p>
    <w:p w14:paraId="4FDFBDCE" w14:textId="08711A81" w:rsidR="006C5B6D" w:rsidRPr="006B6A62" w:rsidRDefault="00873164" w:rsidP="00BD1FA8">
      <w:pPr>
        <w:spacing w:before="240"/>
        <w:jc w:val="both"/>
        <w:rPr>
          <w:rFonts w:ascii="Arial" w:hAnsi="Arial" w:cs="Arial"/>
        </w:rPr>
      </w:pPr>
      <w:r w:rsidRPr="006B6A62">
        <w:rPr>
          <w:rFonts w:ascii="Arial" w:hAnsi="Arial" w:cs="Arial"/>
        </w:rPr>
        <w:t>7. Completada la operación, haya o no extinguido el fuego, retírese del lugar y coordine con otra persona la descarga de un segundo extintor.</w:t>
      </w:r>
    </w:p>
    <w:p w14:paraId="61058A93" w14:textId="76127970" w:rsidR="006C5B6D" w:rsidRPr="006B6A62" w:rsidRDefault="00873164" w:rsidP="00BD1FA8">
      <w:pPr>
        <w:spacing w:before="240"/>
        <w:jc w:val="both"/>
        <w:rPr>
          <w:rFonts w:ascii="Arial" w:hAnsi="Arial" w:cs="Arial"/>
        </w:rPr>
      </w:pPr>
      <w:r w:rsidRPr="006B6A62">
        <w:rPr>
          <w:rFonts w:ascii="Arial" w:hAnsi="Arial" w:cs="Arial"/>
        </w:rPr>
        <w:t>8. Una vez utilizado, entregar el extintor a quien corresponda para su recarga y éste quede operativo nuevamente.</w:t>
      </w:r>
    </w:p>
    <w:p w14:paraId="25AFDD47" w14:textId="2AC6C55E" w:rsidR="006C5B6D" w:rsidRDefault="00873164" w:rsidP="00BD1FA8">
      <w:pPr>
        <w:spacing w:before="240"/>
        <w:jc w:val="both"/>
        <w:rPr>
          <w:rFonts w:ascii="Arial" w:hAnsi="Arial" w:cs="Arial"/>
        </w:rPr>
      </w:pPr>
      <w:r w:rsidRPr="006B6A62">
        <w:rPr>
          <w:rFonts w:ascii="Arial" w:hAnsi="Arial" w:cs="Arial"/>
        </w:rPr>
        <w:t>9. Recuerde que los extintores están diseñados para apagar fuegos incipientes.</w:t>
      </w:r>
    </w:p>
    <w:p w14:paraId="03130462" w14:textId="77777777" w:rsidR="00162274" w:rsidRPr="006B6A62" w:rsidRDefault="00162274" w:rsidP="00162274">
      <w:pPr>
        <w:jc w:val="both"/>
        <w:rPr>
          <w:rFonts w:ascii="Arial" w:hAnsi="Arial" w:cs="Arial"/>
        </w:rPr>
      </w:pPr>
    </w:p>
    <w:p w14:paraId="1C3EB40E" w14:textId="6ABE744E" w:rsidR="00BD1999" w:rsidRPr="006B6A62" w:rsidRDefault="00873164" w:rsidP="00057EAC">
      <w:pPr>
        <w:pStyle w:val="Ttulo2"/>
        <w:spacing w:before="240"/>
        <w:rPr>
          <w:rFonts w:cs="Arial"/>
          <w:b w:val="0"/>
        </w:rPr>
      </w:pPr>
      <w:bookmarkStart w:id="60" w:name="_Toc202537603"/>
      <w:r w:rsidRPr="00DA1022">
        <w:rPr>
          <w:rFonts w:cs="Arial"/>
        </w:rPr>
        <w:t>TITULO</w:t>
      </w:r>
      <w:r w:rsidR="00057EAC" w:rsidRPr="00DA1022">
        <w:rPr>
          <w:rFonts w:cs="Arial"/>
          <w:b w:val="0"/>
        </w:rPr>
        <w:t xml:space="preserve"> </w:t>
      </w:r>
      <w:r w:rsidRPr="00DA1022">
        <w:rPr>
          <w:rFonts w:cs="Arial"/>
        </w:rPr>
        <w:t>XXXIV</w:t>
      </w:r>
      <w:r w:rsidR="00057EAC" w:rsidRPr="00DA1022">
        <w:rPr>
          <w:rFonts w:cs="Arial"/>
          <w:b w:val="0"/>
        </w:rPr>
        <w:t xml:space="preserve">: </w:t>
      </w:r>
      <w:r w:rsidR="00BD1999" w:rsidRPr="00DA1022">
        <w:rPr>
          <w:rFonts w:cs="Arial"/>
          <w:color w:val="000000" w:themeColor="text1"/>
          <w:shd w:val="clear" w:color="auto" w:fill="FFFFFF"/>
        </w:rPr>
        <w:t>LEY NÚM. 20.949</w:t>
      </w:r>
      <w:r w:rsidR="00057EAC" w:rsidRPr="00DA1022">
        <w:rPr>
          <w:rFonts w:cs="Arial"/>
          <w:b w:val="0"/>
          <w:color w:val="000000" w:themeColor="text1"/>
        </w:rPr>
        <w:t xml:space="preserve"> </w:t>
      </w:r>
      <w:r w:rsidR="00BD1999" w:rsidRPr="00DA1022">
        <w:rPr>
          <w:rFonts w:cs="Arial"/>
          <w:color w:val="000000" w:themeColor="text1"/>
          <w:shd w:val="clear" w:color="auto" w:fill="FFFFFF"/>
        </w:rPr>
        <w:t>MODIFICA EL CÓDIGO DEL TRABAJO PARA REDUCIR EL PESO</w:t>
      </w:r>
      <w:r w:rsidR="00057EAC" w:rsidRPr="00DA1022">
        <w:rPr>
          <w:rFonts w:cs="Arial"/>
          <w:b w:val="0"/>
          <w:color w:val="000000" w:themeColor="text1"/>
          <w:shd w:val="clear" w:color="auto" w:fill="FFFFFF"/>
        </w:rPr>
        <w:t xml:space="preserve"> </w:t>
      </w:r>
      <w:r w:rsidR="00BD1999" w:rsidRPr="00DA1022">
        <w:rPr>
          <w:rFonts w:cs="Arial"/>
          <w:color w:val="000000" w:themeColor="text1"/>
          <w:shd w:val="clear" w:color="auto" w:fill="FFFFFF"/>
        </w:rPr>
        <w:t>DE LAS CARGAS DE MANIPULACIÓN MANUAL</w:t>
      </w:r>
      <w:bookmarkEnd w:id="60"/>
    </w:p>
    <w:p w14:paraId="1B4EB513" w14:textId="7793E651" w:rsidR="00BD1999" w:rsidRPr="006B6A62" w:rsidRDefault="00BD1999" w:rsidP="00BD1FA8">
      <w:pPr>
        <w:spacing w:before="240"/>
        <w:jc w:val="both"/>
        <w:rPr>
          <w:rFonts w:ascii="Arial" w:hAnsi="Arial" w:cs="Arial"/>
          <w:color w:val="000000" w:themeColor="text1"/>
          <w:shd w:val="clear" w:color="auto" w:fill="FFFFFF"/>
        </w:rPr>
      </w:pPr>
      <w:r w:rsidRPr="006B6A62">
        <w:rPr>
          <w:rFonts w:ascii="Arial" w:hAnsi="Arial" w:cs="Arial"/>
          <w:b/>
          <w:color w:val="000000" w:themeColor="text1"/>
          <w:shd w:val="clear" w:color="auto" w:fill="FFFFFF"/>
        </w:rPr>
        <w:t xml:space="preserve">"Artículo </w:t>
      </w:r>
      <w:r w:rsidR="008D606A" w:rsidRPr="006B6A62">
        <w:rPr>
          <w:rFonts w:ascii="Arial" w:hAnsi="Arial" w:cs="Arial"/>
          <w:b/>
          <w:color w:val="000000" w:themeColor="text1"/>
          <w:shd w:val="clear" w:color="auto" w:fill="FFFFFF"/>
        </w:rPr>
        <w:t>134</w:t>
      </w:r>
      <w:r w:rsidR="008D606A" w:rsidRPr="006B6A62">
        <w:rPr>
          <w:rFonts w:ascii="Arial" w:hAnsi="Arial" w:cs="Arial"/>
          <w:color w:val="000000" w:themeColor="text1"/>
          <w:shd w:val="clear" w:color="auto" w:fill="FFFFFF"/>
        </w:rPr>
        <w:t>º.-</w:t>
      </w:r>
      <w:r w:rsidRPr="006B6A62">
        <w:rPr>
          <w:rFonts w:ascii="Arial" w:hAnsi="Arial" w:cs="Arial"/>
          <w:color w:val="000000" w:themeColor="text1"/>
          <w:shd w:val="clear" w:color="auto" w:fill="FFFFFF"/>
        </w:rPr>
        <w:t xml:space="preserve"> Si la manipulación manual es inevitable y las ayudas mecánicas no pueden usarse, no se permitirá que se opere con cargas superiores a 25 kilogramos. Esta carga será modificada en la medida que existan otros factores agravantes, caso en el cual, la manipulación deberá efectuarse en conformidad a lo dispuesto en el decreto supremo Nº 63, del Ministerio del Trabajo y Previsión Social, del año 2005, que aprueba reglamento para la aplicación de la ley Nº 20.001, que regula el peso máximo de carga humana, y en la Guía Técnica para la Evaluación y Control de los Riesgos Asociados al Manejo o Manipulación Manual de Carga.". </w:t>
      </w:r>
    </w:p>
    <w:p w14:paraId="4D8F0871" w14:textId="0D763108" w:rsidR="00BD1999" w:rsidRDefault="00BD1999" w:rsidP="00BD1FA8">
      <w:pPr>
        <w:spacing w:before="240"/>
        <w:jc w:val="both"/>
        <w:rPr>
          <w:rFonts w:ascii="Arial" w:hAnsi="Arial" w:cs="Arial"/>
          <w:color w:val="000000" w:themeColor="text1"/>
          <w:shd w:val="clear" w:color="auto" w:fill="FFFFFF"/>
        </w:rPr>
      </w:pPr>
      <w:r w:rsidRPr="006B6A62">
        <w:rPr>
          <w:rFonts w:ascii="Arial" w:hAnsi="Arial" w:cs="Arial"/>
          <w:b/>
          <w:color w:val="000000" w:themeColor="text1"/>
          <w:shd w:val="clear" w:color="auto" w:fill="FFFFFF"/>
        </w:rPr>
        <w:t xml:space="preserve">"Artículo </w:t>
      </w:r>
      <w:r w:rsidR="008D606A" w:rsidRPr="006B6A62">
        <w:rPr>
          <w:rFonts w:ascii="Arial" w:hAnsi="Arial" w:cs="Arial"/>
          <w:b/>
          <w:color w:val="000000" w:themeColor="text1"/>
          <w:shd w:val="clear" w:color="auto" w:fill="FFFFFF"/>
        </w:rPr>
        <w:t>135º.-</w:t>
      </w:r>
      <w:r w:rsidRPr="006B6A62">
        <w:rPr>
          <w:rFonts w:ascii="Arial" w:hAnsi="Arial" w:cs="Arial"/>
          <w:color w:val="000000" w:themeColor="text1"/>
          <w:shd w:val="clear" w:color="auto" w:fill="FFFFFF"/>
        </w:rPr>
        <w:t xml:space="preserve"> Los menores de 18 años y las mujeres no podrán llevar, transportar, cargar, arrastrar ni empujar manualmente, y sin ayuda mecánica, cargas superiores a 20 kilogramos. Para estos trabajadores, el empleador deberá implementar medidas de seguridad y mitigación, tales como rotación de trabajadores, disminución de las alturas de levantamiento o aumento de la frecuencia con que se manipula la carga. El detalle de la implementación de dichas medidas estará contenido en la Guía Técnica para la Evaluación y Control de los Riesgos Asociados al Manejo o Manipulación Manual de Carga.". </w:t>
      </w:r>
    </w:p>
    <w:p w14:paraId="794538DC" w14:textId="77777777" w:rsidR="00162274" w:rsidRPr="006B6A62" w:rsidRDefault="00162274" w:rsidP="00BD1FA8">
      <w:pPr>
        <w:spacing w:before="240"/>
        <w:jc w:val="both"/>
        <w:rPr>
          <w:rFonts w:ascii="Arial" w:hAnsi="Arial" w:cs="Arial"/>
          <w:color w:val="000000" w:themeColor="text1"/>
        </w:rPr>
      </w:pPr>
    </w:p>
    <w:p w14:paraId="776A1D98" w14:textId="25F46CA1" w:rsidR="006C5B6D" w:rsidRPr="006B6A62" w:rsidRDefault="00873164" w:rsidP="00BD1FA8">
      <w:pPr>
        <w:spacing w:before="240"/>
        <w:jc w:val="both"/>
        <w:rPr>
          <w:rFonts w:ascii="Arial" w:hAnsi="Arial" w:cs="Arial"/>
        </w:rPr>
      </w:pPr>
      <w:r w:rsidRPr="006B6A62">
        <w:rPr>
          <w:rFonts w:ascii="Arial" w:hAnsi="Arial" w:cs="Arial"/>
          <w:b/>
        </w:rPr>
        <w:lastRenderedPageBreak/>
        <w:t>LEY 20.00</w:t>
      </w:r>
      <w:r w:rsidR="00CC7ABD" w:rsidRPr="006B6A62">
        <w:rPr>
          <w:rFonts w:ascii="Arial" w:hAnsi="Arial" w:cs="Arial"/>
          <w:b/>
        </w:rPr>
        <w:t xml:space="preserve">1 </w:t>
      </w:r>
      <w:r w:rsidRPr="006B6A62">
        <w:rPr>
          <w:rFonts w:ascii="Arial" w:hAnsi="Arial" w:cs="Arial"/>
          <w:b/>
          <w:lang w:val="es-ES"/>
        </w:rPr>
        <w:t>REGULA EL PESO MAXIMO DE CARGA HUMANADE LA PROTECCION DE LOS TRABAJADORES DE CARGA Y DESCARGA</w:t>
      </w:r>
      <w:r w:rsidR="00CC7ABD" w:rsidRPr="006B6A62">
        <w:rPr>
          <w:rFonts w:ascii="Arial" w:hAnsi="Arial" w:cs="Arial"/>
        </w:rPr>
        <w:t xml:space="preserve"> </w:t>
      </w:r>
      <w:r w:rsidRPr="006B6A62">
        <w:rPr>
          <w:rFonts w:ascii="Arial" w:hAnsi="Arial" w:cs="Arial"/>
          <w:b/>
          <w:lang w:val="es-ES"/>
        </w:rPr>
        <w:t>DE MANIPULACION MANUAL</w:t>
      </w:r>
    </w:p>
    <w:p w14:paraId="3CFE54EB" w14:textId="77777777" w:rsidR="006C5B6D" w:rsidRPr="006B6A62" w:rsidRDefault="00873164" w:rsidP="00BD1FA8">
      <w:pPr>
        <w:spacing w:before="240"/>
        <w:jc w:val="both"/>
        <w:rPr>
          <w:rFonts w:ascii="Arial" w:hAnsi="Arial" w:cs="Arial"/>
          <w:lang w:val="es-ES"/>
        </w:rPr>
      </w:pPr>
      <w:r w:rsidRPr="006B6A62">
        <w:rPr>
          <w:rFonts w:ascii="Arial" w:hAnsi="Arial" w:cs="Arial"/>
          <w:b/>
          <w:lang w:val="es-ES"/>
        </w:rPr>
        <w:t>Artículo 136</w:t>
      </w:r>
      <w:proofErr w:type="gramStart"/>
      <w:r w:rsidRPr="006B6A62">
        <w:rPr>
          <w:rFonts w:ascii="Arial" w:hAnsi="Arial" w:cs="Arial"/>
          <w:b/>
          <w:lang w:val="es-ES"/>
        </w:rPr>
        <w:t>°.-</w:t>
      </w:r>
      <w:proofErr w:type="gramEnd"/>
      <w:r w:rsidRPr="006B6A62">
        <w:rPr>
          <w:rFonts w:ascii="Arial" w:hAnsi="Arial" w:cs="Arial"/>
          <w:lang w:val="es-ES"/>
        </w:rPr>
        <w:t xml:space="preserve"> Estas normas se aplicarán a las manipulaciones manuales que impliquen riesgos a la salud o a las condiciones físicas del trabajador, asociados a</w:t>
      </w:r>
    </w:p>
    <w:p w14:paraId="040C893A" w14:textId="77777777" w:rsidR="006C5B6D" w:rsidRPr="006B6A62" w:rsidRDefault="00873164" w:rsidP="00BD1FA8">
      <w:pPr>
        <w:spacing w:before="240"/>
        <w:jc w:val="both"/>
        <w:rPr>
          <w:rFonts w:ascii="Arial" w:hAnsi="Arial" w:cs="Arial"/>
          <w:lang w:val="es-ES"/>
        </w:rPr>
      </w:pPr>
      <w:r w:rsidRPr="006B6A62">
        <w:rPr>
          <w:rFonts w:ascii="Arial" w:hAnsi="Arial" w:cs="Arial"/>
          <w:lang w:val="es-ES"/>
        </w:rPr>
        <w:t>las características y condiciones de la carga.</w:t>
      </w:r>
    </w:p>
    <w:p w14:paraId="432663C4" w14:textId="2CF812BD" w:rsidR="006C5B6D" w:rsidRPr="006B6A62" w:rsidRDefault="00873164" w:rsidP="00BD1FA8">
      <w:pPr>
        <w:spacing w:before="240"/>
        <w:jc w:val="both"/>
        <w:rPr>
          <w:rFonts w:ascii="Arial" w:hAnsi="Arial" w:cs="Arial"/>
          <w:lang w:val="es-ES"/>
        </w:rPr>
      </w:pPr>
      <w:r w:rsidRPr="006B6A62">
        <w:rPr>
          <w:rFonts w:ascii="Arial" w:hAnsi="Arial" w:cs="Arial"/>
          <w:lang w:val="es-ES"/>
        </w:rPr>
        <w:t>La manipulación comprende toda operación de transporte o sostén de carga cuyo levantamiento, colocación, empuje, tracción, porte o desplazamiento exija esfuerzo físico de uno o varios trabajadores.</w:t>
      </w:r>
    </w:p>
    <w:p w14:paraId="32CE354A" w14:textId="77777777" w:rsidR="006C5B6D" w:rsidRPr="006B6A62" w:rsidRDefault="00873164" w:rsidP="00BD1FA8">
      <w:pPr>
        <w:spacing w:before="240"/>
        <w:jc w:val="both"/>
        <w:rPr>
          <w:rFonts w:ascii="Arial" w:hAnsi="Arial" w:cs="Arial"/>
          <w:lang w:val="es-ES"/>
        </w:rPr>
      </w:pPr>
      <w:r w:rsidRPr="006B6A62">
        <w:rPr>
          <w:rFonts w:ascii="Arial" w:hAnsi="Arial" w:cs="Arial"/>
          <w:b/>
          <w:lang w:val="es-ES"/>
        </w:rPr>
        <w:t>Artículo 137</w:t>
      </w:r>
      <w:proofErr w:type="gramStart"/>
      <w:r w:rsidRPr="006B6A62">
        <w:rPr>
          <w:rFonts w:ascii="Arial" w:hAnsi="Arial" w:cs="Arial"/>
          <w:b/>
          <w:lang w:val="es-ES"/>
        </w:rPr>
        <w:t>°.-</w:t>
      </w:r>
      <w:proofErr w:type="gramEnd"/>
      <w:r w:rsidRPr="006B6A62">
        <w:rPr>
          <w:rFonts w:ascii="Arial" w:hAnsi="Arial" w:cs="Arial"/>
          <w:lang w:val="es-ES"/>
        </w:rPr>
        <w:t xml:space="preserve">El empleador velará </w:t>
      </w:r>
      <w:proofErr w:type="gramStart"/>
      <w:r w:rsidRPr="006B6A62">
        <w:rPr>
          <w:rFonts w:ascii="Arial" w:hAnsi="Arial" w:cs="Arial"/>
          <w:lang w:val="es-ES"/>
        </w:rPr>
        <w:t>para</w:t>
      </w:r>
      <w:proofErr w:type="gramEnd"/>
      <w:r w:rsidRPr="006B6A62">
        <w:rPr>
          <w:rFonts w:ascii="Arial" w:hAnsi="Arial" w:cs="Arial"/>
          <w:lang w:val="es-ES"/>
        </w:rPr>
        <w:t xml:space="preserve"> que en la organización de la faena se utilicen los medios adecuados, especialmente mecánicos, a fin de evitar la manipulación manual habitual de las cargas.</w:t>
      </w:r>
    </w:p>
    <w:p w14:paraId="29A658DC" w14:textId="43F3A39E" w:rsidR="006C5B6D" w:rsidRPr="006B6A62" w:rsidRDefault="00873164" w:rsidP="00BD1FA8">
      <w:pPr>
        <w:spacing w:before="240"/>
        <w:jc w:val="both"/>
        <w:rPr>
          <w:rFonts w:ascii="Arial" w:hAnsi="Arial" w:cs="Arial"/>
          <w:lang w:val="es-ES"/>
        </w:rPr>
      </w:pPr>
      <w:r w:rsidRPr="006B6A62">
        <w:rPr>
          <w:rFonts w:ascii="Arial" w:hAnsi="Arial" w:cs="Arial"/>
          <w:lang w:val="es-ES"/>
        </w:rPr>
        <w:t>Asimismo, el empleador procurará que el trabajador que se ocupe en la manipulación manual de las cargas reciba una formación satisfactoria, respecto de los métodos de trabajo que debe utilizar, a fin de proteger su salud.</w:t>
      </w:r>
    </w:p>
    <w:p w14:paraId="6ED8D881" w14:textId="74D8BEC2" w:rsidR="006C5B6D" w:rsidRPr="006B6A62" w:rsidRDefault="00873164" w:rsidP="00BD1FA8">
      <w:pPr>
        <w:spacing w:before="240"/>
        <w:jc w:val="both"/>
        <w:rPr>
          <w:rFonts w:ascii="Arial" w:hAnsi="Arial" w:cs="Arial"/>
          <w:lang w:val="es-ES"/>
        </w:rPr>
      </w:pPr>
      <w:r w:rsidRPr="006B6A62">
        <w:rPr>
          <w:rFonts w:ascii="Arial" w:hAnsi="Arial" w:cs="Arial"/>
          <w:b/>
          <w:lang w:val="es-ES"/>
        </w:rPr>
        <w:t>Artículo 138</w:t>
      </w:r>
      <w:proofErr w:type="gramStart"/>
      <w:r w:rsidRPr="006B6A62">
        <w:rPr>
          <w:rFonts w:ascii="Arial" w:hAnsi="Arial" w:cs="Arial"/>
          <w:b/>
          <w:lang w:val="es-ES"/>
        </w:rPr>
        <w:t>°.-</w:t>
      </w:r>
      <w:proofErr w:type="gramEnd"/>
      <w:r w:rsidRPr="006B6A62">
        <w:rPr>
          <w:rFonts w:ascii="Arial" w:hAnsi="Arial" w:cs="Arial"/>
          <w:lang w:val="es-ES"/>
        </w:rPr>
        <w:t xml:space="preserve"> Si la manipulación manual es inevitable y las ayudas mecánicas no pueden usarse, no se permitirá que se</w:t>
      </w:r>
      <w:r w:rsidR="004F6DE6" w:rsidRPr="006B6A62">
        <w:rPr>
          <w:rFonts w:ascii="Arial" w:hAnsi="Arial" w:cs="Arial"/>
          <w:lang w:val="es-ES"/>
        </w:rPr>
        <w:t xml:space="preserve"> opere con cargas superiores a 25</w:t>
      </w:r>
      <w:r w:rsidRPr="006B6A62">
        <w:rPr>
          <w:rFonts w:ascii="Arial" w:hAnsi="Arial" w:cs="Arial"/>
          <w:lang w:val="es-ES"/>
        </w:rPr>
        <w:t xml:space="preserve"> kilogramos.</w:t>
      </w:r>
    </w:p>
    <w:p w14:paraId="0A651415" w14:textId="3A1B1AED" w:rsidR="006C5B6D" w:rsidRPr="006B6A62" w:rsidRDefault="00873164" w:rsidP="00BD1FA8">
      <w:pPr>
        <w:spacing w:before="240"/>
        <w:jc w:val="both"/>
        <w:rPr>
          <w:rFonts w:ascii="Arial" w:hAnsi="Arial" w:cs="Arial"/>
          <w:lang w:val="es-ES"/>
        </w:rPr>
      </w:pPr>
      <w:r w:rsidRPr="006B6A62">
        <w:rPr>
          <w:rFonts w:ascii="Arial" w:hAnsi="Arial" w:cs="Arial"/>
          <w:b/>
          <w:lang w:val="es-ES"/>
        </w:rPr>
        <w:t>Artículo 139</w:t>
      </w:r>
      <w:proofErr w:type="gramStart"/>
      <w:r w:rsidRPr="006B6A62">
        <w:rPr>
          <w:rFonts w:ascii="Arial" w:hAnsi="Arial" w:cs="Arial"/>
          <w:b/>
          <w:lang w:val="es-ES"/>
        </w:rPr>
        <w:t>°.-</w:t>
      </w:r>
      <w:proofErr w:type="gramEnd"/>
      <w:r w:rsidRPr="006B6A62">
        <w:rPr>
          <w:rFonts w:ascii="Arial" w:hAnsi="Arial" w:cs="Arial"/>
          <w:b/>
          <w:lang w:val="es-ES"/>
        </w:rPr>
        <w:t xml:space="preserve"> </w:t>
      </w:r>
      <w:r w:rsidRPr="006B6A62">
        <w:rPr>
          <w:rFonts w:ascii="Arial" w:hAnsi="Arial" w:cs="Arial"/>
          <w:lang w:val="es-ES"/>
        </w:rPr>
        <w:t>Se prohíbe las operaciones de carga y descarga manual para la mujer embarazada.</w:t>
      </w:r>
    </w:p>
    <w:p w14:paraId="62C015AF" w14:textId="77777777" w:rsidR="006C5B6D" w:rsidRDefault="00873164" w:rsidP="00BD1FA8">
      <w:pPr>
        <w:spacing w:before="240"/>
        <w:jc w:val="both"/>
        <w:rPr>
          <w:rFonts w:ascii="Arial" w:hAnsi="Arial" w:cs="Arial"/>
          <w:lang w:val="es-ES"/>
        </w:rPr>
      </w:pPr>
      <w:r w:rsidRPr="006B6A62">
        <w:rPr>
          <w:rFonts w:ascii="Arial" w:hAnsi="Arial" w:cs="Arial"/>
          <w:b/>
          <w:lang w:val="es-ES"/>
        </w:rPr>
        <w:t>Artículo 140</w:t>
      </w:r>
      <w:proofErr w:type="gramStart"/>
      <w:r w:rsidRPr="006B6A62">
        <w:rPr>
          <w:rFonts w:ascii="Arial" w:hAnsi="Arial" w:cs="Arial"/>
          <w:b/>
          <w:lang w:val="es-ES"/>
        </w:rPr>
        <w:t>°.-</w:t>
      </w:r>
      <w:proofErr w:type="gramEnd"/>
      <w:r w:rsidRPr="006B6A62">
        <w:rPr>
          <w:rFonts w:ascii="Arial" w:hAnsi="Arial" w:cs="Arial"/>
          <w:lang w:val="es-ES"/>
        </w:rPr>
        <w:t xml:space="preserve"> Los menores de 18 años y mujeres no podrán llevar, transportar, cargar, arrastrar o empujar manualmente, y sin ayuda mecánica, cargas superiores a los 20 kilogramos."</w:t>
      </w:r>
    </w:p>
    <w:p w14:paraId="090AC515" w14:textId="77777777" w:rsidR="00162274" w:rsidRPr="006B6A62" w:rsidRDefault="00162274" w:rsidP="00162274">
      <w:pPr>
        <w:jc w:val="both"/>
        <w:rPr>
          <w:rFonts w:ascii="Arial" w:hAnsi="Arial" w:cs="Arial"/>
          <w:lang w:val="es-ES"/>
        </w:rPr>
      </w:pPr>
    </w:p>
    <w:p w14:paraId="5EF1AF0B" w14:textId="28B06A9D" w:rsidR="006C5B6D" w:rsidRPr="006B6A62" w:rsidRDefault="00873164" w:rsidP="00B46512">
      <w:pPr>
        <w:pStyle w:val="Ttulo2"/>
        <w:spacing w:before="240"/>
        <w:rPr>
          <w:rFonts w:cs="Arial"/>
          <w:b w:val="0"/>
        </w:rPr>
      </w:pPr>
      <w:bookmarkStart w:id="61" w:name="_Toc202537604"/>
      <w:r w:rsidRPr="00DA1022">
        <w:rPr>
          <w:rFonts w:cs="Arial"/>
        </w:rPr>
        <w:t>TITULO XXXV</w:t>
      </w:r>
      <w:r w:rsidR="00B46512" w:rsidRPr="00DA1022">
        <w:rPr>
          <w:rFonts w:cs="Arial"/>
          <w:b w:val="0"/>
        </w:rPr>
        <w:t xml:space="preserve"> </w:t>
      </w:r>
      <w:r w:rsidRPr="00DA1022">
        <w:rPr>
          <w:rFonts w:cs="Arial"/>
        </w:rPr>
        <w:t>LEY 20.105</w:t>
      </w:r>
      <w:r w:rsidR="00B46512" w:rsidRPr="00DA1022">
        <w:rPr>
          <w:rFonts w:cs="Arial"/>
          <w:b w:val="0"/>
        </w:rPr>
        <w:t xml:space="preserve"> </w:t>
      </w:r>
      <w:r w:rsidRPr="00DA1022">
        <w:rPr>
          <w:rFonts w:cs="Arial"/>
        </w:rPr>
        <w:t>ESTABLECE MATERIAS RELATIVAS A LA PUBLICIDAD Y CONSUMO DE TABACO</w:t>
      </w:r>
      <w:bookmarkEnd w:id="61"/>
    </w:p>
    <w:p w14:paraId="235FB4F9" w14:textId="12F6D71D" w:rsidR="006C5B6D" w:rsidRPr="006B6A62" w:rsidRDefault="00873164" w:rsidP="00BD1FA8">
      <w:pPr>
        <w:spacing w:before="240"/>
        <w:jc w:val="both"/>
        <w:rPr>
          <w:rFonts w:ascii="Arial" w:hAnsi="Arial" w:cs="Arial"/>
          <w:lang w:val="es-ES"/>
        </w:rPr>
      </w:pPr>
      <w:r w:rsidRPr="006B6A62">
        <w:rPr>
          <w:rFonts w:ascii="Arial" w:hAnsi="Arial" w:cs="Arial"/>
          <w:b/>
          <w:lang w:val="es-ES"/>
        </w:rPr>
        <w:t>Artículo 141.-</w:t>
      </w:r>
      <w:r w:rsidRPr="006B6A62">
        <w:rPr>
          <w:rFonts w:ascii="Arial" w:hAnsi="Arial" w:cs="Arial"/>
          <w:lang w:val="es-ES"/>
        </w:rPr>
        <w:t xml:space="preserve"> Se prohíbe fumar en los siguientes lugares, incluyendo sus patios y espacios al aire libre interiores:</w:t>
      </w:r>
    </w:p>
    <w:p w14:paraId="29AE824F" w14:textId="77777777" w:rsidR="006C5B6D" w:rsidRPr="006B6A62" w:rsidRDefault="00873164" w:rsidP="00BD1FA8">
      <w:pPr>
        <w:spacing w:before="240"/>
        <w:jc w:val="both"/>
        <w:rPr>
          <w:rFonts w:ascii="Arial" w:hAnsi="Arial" w:cs="Arial"/>
          <w:lang w:val="es-ES"/>
        </w:rPr>
      </w:pPr>
      <w:r w:rsidRPr="006B6A62">
        <w:rPr>
          <w:rFonts w:ascii="Arial" w:hAnsi="Arial" w:cs="Arial"/>
          <w:lang w:val="es-ES"/>
        </w:rPr>
        <w:t xml:space="preserve">a) establecimientos de educación </w:t>
      </w:r>
      <w:proofErr w:type="gramStart"/>
      <w:r w:rsidR="00994CAF" w:rsidRPr="006B6A62">
        <w:rPr>
          <w:rFonts w:ascii="Arial" w:hAnsi="Arial" w:cs="Arial"/>
          <w:lang w:val="es-ES"/>
        </w:rPr>
        <w:t>pre básica</w:t>
      </w:r>
      <w:proofErr w:type="gramEnd"/>
      <w:r w:rsidRPr="006B6A62">
        <w:rPr>
          <w:rFonts w:ascii="Arial" w:hAnsi="Arial" w:cs="Arial"/>
          <w:lang w:val="es-ES"/>
        </w:rPr>
        <w:t>, básica y media;</w:t>
      </w:r>
    </w:p>
    <w:p w14:paraId="26C9DFFA" w14:textId="77777777" w:rsidR="006C5B6D" w:rsidRPr="006B6A62" w:rsidRDefault="00873164" w:rsidP="00BD1FA8">
      <w:pPr>
        <w:spacing w:before="240"/>
        <w:jc w:val="both"/>
        <w:rPr>
          <w:rFonts w:ascii="Arial" w:hAnsi="Arial" w:cs="Arial"/>
          <w:lang w:val="es-ES"/>
        </w:rPr>
      </w:pPr>
      <w:r w:rsidRPr="006B6A62">
        <w:rPr>
          <w:rFonts w:ascii="Arial" w:hAnsi="Arial" w:cs="Arial"/>
          <w:lang w:val="es-ES"/>
        </w:rPr>
        <w:t>b) recintos donde se expenda combustibles;</w:t>
      </w:r>
    </w:p>
    <w:p w14:paraId="29A2340B" w14:textId="77777777" w:rsidR="006C5B6D" w:rsidRPr="006B6A62" w:rsidRDefault="00873164" w:rsidP="00BD1FA8">
      <w:pPr>
        <w:spacing w:before="240"/>
        <w:jc w:val="both"/>
        <w:rPr>
          <w:rFonts w:ascii="Arial" w:hAnsi="Arial" w:cs="Arial"/>
          <w:lang w:val="es-ES"/>
        </w:rPr>
      </w:pPr>
      <w:r w:rsidRPr="006B6A62">
        <w:rPr>
          <w:rFonts w:ascii="Arial" w:hAnsi="Arial" w:cs="Arial"/>
          <w:lang w:val="es-ES"/>
        </w:rPr>
        <w:t>c) aquéllos en que se fabriquen, procesen, depositen o manipulen explosivos, materiales inflamables, medicamentos o alimentos;</w:t>
      </w:r>
    </w:p>
    <w:p w14:paraId="4EB342A4" w14:textId="77777777" w:rsidR="006C5B6D" w:rsidRPr="006B6A62" w:rsidRDefault="00873164" w:rsidP="00BD1FA8">
      <w:pPr>
        <w:spacing w:before="240"/>
        <w:jc w:val="both"/>
        <w:rPr>
          <w:rFonts w:ascii="Arial" w:hAnsi="Arial" w:cs="Arial"/>
          <w:lang w:val="pt-BR"/>
        </w:rPr>
      </w:pPr>
      <w:r w:rsidRPr="006B6A62">
        <w:rPr>
          <w:rFonts w:ascii="Arial" w:hAnsi="Arial" w:cs="Arial"/>
          <w:lang w:val="pt-BR"/>
        </w:rPr>
        <w:t>d) medios de transporte de uso público o colectivo;</w:t>
      </w:r>
    </w:p>
    <w:p w14:paraId="6833B055" w14:textId="22A7315A" w:rsidR="006C5B6D" w:rsidRPr="006B6A62" w:rsidRDefault="00873164" w:rsidP="00BD1FA8">
      <w:pPr>
        <w:spacing w:before="240"/>
        <w:jc w:val="both"/>
        <w:rPr>
          <w:rFonts w:ascii="Arial" w:hAnsi="Arial" w:cs="Arial"/>
          <w:lang w:val="pt-BR"/>
        </w:rPr>
      </w:pPr>
      <w:r w:rsidRPr="006B6A62">
        <w:rPr>
          <w:rFonts w:ascii="Arial" w:hAnsi="Arial" w:cs="Arial"/>
          <w:lang w:val="pt-BR"/>
        </w:rPr>
        <w:t>e) ascensores.</w:t>
      </w:r>
    </w:p>
    <w:p w14:paraId="0B5F39F2" w14:textId="031D1DEB" w:rsidR="006C5B6D" w:rsidRPr="006B6A62" w:rsidRDefault="00873164" w:rsidP="00BD1FA8">
      <w:pPr>
        <w:spacing w:before="240"/>
        <w:jc w:val="both"/>
        <w:rPr>
          <w:rFonts w:ascii="Arial" w:hAnsi="Arial" w:cs="Arial"/>
          <w:lang w:val="es-ES"/>
        </w:rPr>
      </w:pPr>
      <w:r w:rsidRPr="006B6A62">
        <w:rPr>
          <w:rFonts w:ascii="Arial" w:hAnsi="Arial" w:cs="Arial"/>
          <w:b/>
          <w:bCs/>
          <w:lang w:val="es-ES"/>
        </w:rPr>
        <w:lastRenderedPageBreak/>
        <w:t>Artículo 142</w:t>
      </w:r>
      <w:proofErr w:type="gramStart"/>
      <w:r w:rsidRPr="006B6A62">
        <w:rPr>
          <w:rFonts w:ascii="Arial" w:hAnsi="Arial" w:cs="Arial"/>
          <w:b/>
          <w:bCs/>
          <w:lang w:val="es-ES"/>
        </w:rPr>
        <w:t>°.-</w:t>
      </w:r>
      <w:proofErr w:type="gramEnd"/>
      <w:r w:rsidRPr="006B6A62">
        <w:rPr>
          <w:rFonts w:ascii="Arial" w:hAnsi="Arial" w:cs="Arial"/>
          <w:lang w:val="es-ES"/>
        </w:rPr>
        <w:t xml:space="preserve"> Se prohíbe fumar en los siguientes lugares, salvo en sus patios o espacios al aire libre:</w:t>
      </w:r>
    </w:p>
    <w:p w14:paraId="5F3EC291" w14:textId="77777777" w:rsidR="006C5B6D" w:rsidRPr="006B6A62" w:rsidRDefault="00873164" w:rsidP="00BD1FA8">
      <w:pPr>
        <w:spacing w:before="240"/>
        <w:jc w:val="both"/>
        <w:rPr>
          <w:rFonts w:ascii="Arial" w:hAnsi="Arial" w:cs="Arial"/>
          <w:lang w:val="es-ES"/>
        </w:rPr>
      </w:pPr>
      <w:r w:rsidRPr="006B6A62">
        <w:rPr>
          <w:rFonts w:ascii="Arial" w:hAnsi="Arial" w:cs="Arial"/>
          <w:lang w:val="es-ES"/>
        </w:rPr>
        <w:t>a) al interior de los recintos o dependencias de los órganos del Estado. Sin embargo, en las oficinas individuales se podrá fumar sólo en el caso que cuenten</w:t>
      </w:r>
    </w:p>
    <w:p w14:paraId="05BB23B9" w14:textId="77777777" w:rsidR="006C5B6D" w:rsidRPr="006B6A62" w:rsidRDefault="00873164" w:rsidP="00BD1FA8">
      <w:pPr>
        <w:spacing w:before="240"/>
        <w:jc w:val="both"/>
        <w:rPr>
          <w:rFonts w:ascii="Arial" w:hAnsi="Arial" w:cs="Arial"/>
          <w:lang w:val="es-ES"/>
        </w:rPr>
      </w:pPr>
      <w:r w:rsidRPr="006B6A62">
        <w:rPr>
          <w:rFonts w:ascii="Arial" w:hAnsi="Arial" w:cs="Arial"/>
          <w:lang w:val="es-ES"/>
        </w:rPr>
        <w:t>con ventilación hacia el aire libre o extracción del aire hacia el exterior;</w:t>
      </w:r>
    </w:p>
    <w:p w14:paraId="77562B06" w14:textId="77777777" w:rsidR="006C5B6D" w:rsidRPr="006B6A62" w:rsidRDefault="00873164" w:rsidP="00BD1FA8">
      <w:pPr>
        <w:spacing w:before="240"/>
        <w:jc w:val="both"/>
        <w:rPr>
          <w:rFonts w:ascii="Arial" w:hAnsi="Arial" w:cs="Arial"/>
          <w:lang w:val="es-ES"/>
        </w:rPr>
      </w:pPr>
      <w:r w:rsidRPr="006B6A62">
        <w:rPr>
          <w:rFonts w:ascii="Arial" w:hAnsi="Arial" w:cs="Arial"/>
          <w:lang w:val="es-ES"/>
        </w:rPr>
        <w:t>b) establecimientos de educación superior, públicos y privados;</w:t>
      </w:r>
    </w:p>
    <w:p w14:paraId="3FBD7593" w14:textId="77777777" w:rsidR="006C5B6D" w:rsidRPr="006B6A62" w:rsidRDefault="00873164" w:rsidP="00BD1FA8">
      <w:pPr>
        <w:spacing w:before="240"/>
        <w:jc w:val="both"/>
        <w:rPr>
          <w:rFonts w:ascii="Arial" w:hAnsi="Arial" w:cs="Arial"/>
          <w:lang w:val="es-ES"/>
        </w:rPr>
      </w:pPr>
      <w:r w:rsidRPr="006B6A62">
        <w:rPr>
          <w:rFonts w:ascii="Arial" w:hAnsi="Arial" w:cs="Arial"/>
          <w:lang w:val="es-ES"/>
        </w:rPr>
        <w:t>c) establecimientos de salud, públicos y privados;</w:t>
      </w:r>
    </w:p>
    <w:p w14:paraId="62544D8F" w14:textId="77777777" w:rsidR="006C5B6D" w:rsidRPr="006B6A62" w:rsidRDefault="00873164" w:rsidP="00BD1FA8">
      <w:pPr>
        <w:spacing w:before="240"/>
        <w:jc w:val="both"/>
        <w:rPr>
          <w:rFonts w:ascii="Arial" w:hAnsi="Arial" w:cs="Arial"/>
          <w:lang w:val="es-ES"/>
        </w:rPr>
      </w:pPr>
      <w:r w:rsidRPr="006B6A62">
        <w:rPr>
          <w:rFonts w:ascii="Arial" w:hAnsi="Arial" w:cs="Arial"/>
          <w:lang w:val="es-ES"/>
        </w:rPr>
        <w:t xml:space="preserve">d) aeropuertos y </w:t>
      </w:r>
      <w:proofErr w:type="spellStart"/>
      <w:r w:rsidRPr="006B6A62">
        <w:rPr>
          <w:rFonts w:ascii="Arial" w:hAnsi="Arial" w:cs="Arial"/>
          <w:lang w:val="es-ES"/>
        </w:rPr>
        <w:t>terrapuertos</w:t>
      </w:r>
      <w:proofErr w:type="spellEnd"/>
      <w:r w:rsidRPr="006B6A62">
        <w:rPr>
          <w:rFonts w:ascii="Arial" w:hAnsi="Arial" w:cs="Arial"/>
          <w:lang w:val="es-ES"/>
        </w:rPr>
        <w:t>;</w:t>
      </w:r>
    </w:p>
    <w:p w14:paraId="573059E3" w14:textId="77777777" w:rsidR="006C5B6D" w:rsidRPr="006B6A62" w:rsidRDefault="00873164" w:rsidP="00BD1FA8">
      <w:pPr>
        <w:spacing w:before="240"/>
        <w:jc w:val="both"/>
        <w:rPr>
          <w:rFonts w:ascii="Arial" w:hAnsi="Arial" w:cs="Arial"/>
          <w:lang w:val="es-ES"/>
        </w:rPr>
      </w:pPr>
      <w:r w:rsidRPr="006B6A62">
        <w:rPr>
          <w:rFonts w:ascii="Arial" w:hAnsi="Arial" w:cs="Arial"/>
          <w:lang w:val="es-ES"/>
        </w:rPr>
        <w:t>e) teatros, cines, lugares en que se presenten espectáculos culturales y musicales, salvo que sean al aire libre;</w:t>
      </w:r>
    </w:p>
    <w:p w14:paraId="74F54BBA" w14:textId="77777777" w:rsidR="006C5B6D" w:rsidRPr="006B6A62" w:rsidRDefault="00873164" w:rsidP="00BD1FA8">
      <w:pPr>
        <w:spacing w:before="240"/>
        <w:jc w:val="both"/>
        <w:rPr>
          <w:rFonts w:ascii="Arial" w:hAnsi="Arial" w:cs="Arial"/>
          <w:lang w:val="es-ES"/>
        </w:rPr>
      </w:pPr>
      <w:r w:rsidRPr="006B6A62">
        <w:rPr>
          <w:rFonts w:ascii="Arial" w:hAnsi="Arial" w:cs="Arial"/>
          <w:lang w:val="es-ES"/>
        </w:rPr>
        <w:t>f) gimnasios y recintos deportivos;</w:t>
      </w:r>
    </w:p>
    <w:p w14:paraId="01671EDA" w14:textId="77777777" w:rsidR="006C5B6D" w:rsidRPr="006B6A62" w:rsidRDefault="00873164" w:rsidP="00BD1FA8">
      <w:pPr>
        <w:spacing w:before="240"/>
        <w:jc w:val="both"/>
        <w:rPr>
          <w:rFonts w:ascii="Arial" w:hAnsi="Arial" w:cs="Arial"/>
          <w:lang w:val="es-ES"/>
        </w:rPr>
      </w:pPr>
      <w:r w:rsidRPr="006B6A62">
        <w:rPr>
          <w:rFonts w:ascii="Arial" w:hAnsi="Arial" w:cs="Arial"/>
          <w:lang w:val="es-ES"/>
        </w:rPr>
        <w:t>g) centros de atención o de prestación de servicios abiertos al público en general;</w:t>
      </w:r>
    </w:p>
    <w:p w14:paraId="53844E3A" w14:textId="0F117A25" w:rsidR="006C5B6D" w:rsidRPr="006B6A62" w:rsidRDefault="00873164" w:rsidP="00BD1FA8">
      <w:pPr>
        <w:spacing w:before="240"/>
        <w:jc w:val="both"/>
        <w:rPr>
          <w:rFonts w:ascii="Arial" w:hAnsi="Arial" w:cs="Arial"/>
          <w:lang w:val="es-ES"/>
        </w:rPr>
      </w:pPr>
      <w:r w:rsidRPr="006B6A62">
        <w:rPr>
          <w:rFonts w:ascii="Arial" w:hAnsi="Arial" w:cs="Arial"/>
          <w:lang w:val="es-ES"/>
        </w:rPr>
        <w:t>h) supermercados, centros comerciales y demás establecimientos similares de libre acceso al público.</w:t>
      </w:r>
    </w:p>
    <w:p w14:paraId="17019BCD" w14:textId="2C8792A5" w:rsidR="006C5B6D" w:rsidRPr="006B6A62" w:rsidRDefault="00873164" w:rsidP="00BD1FA8">
      <w:pPr>
        <w:spacing w:before="240"/>
        <w:jc w:val="both"/>
        <w:rPr>
          <w:rFonts w:ascii="Arial" w:hAnsi="Arial" w:cs="Arial"/>
          <w:lang w:val="es-ES"/>
        </w:rPr>
      </w:pPr>
      <w:r w:rsidRPr="006B6A62">
        <w:rPr>
          <w:rFonts w:ascii="Arial" w:hAnsi="Arial" w:cs="Arial"/>
          <w:lang w:val="es-ES"/>
        </w:rPr>
        <w:t>En los lugares anteriormente enumerados, podrá existir una o más salas especialmente habilitadas para fumar, con excepción de los casos que señala la letra c).</w:t>
      </w:r>
    </w:p>
    <w:p w14:paraId="53C0E8F6" w14:textId="68118D12" w:rsidR="006C5B6D" w:rsidRPr="006B6A62" w:rsidRDefault="00873164" w:rsidP="00BD1FA8">
      <w:pPr>
        <w:spacing w:before="240"/>
        <w:jc w:val="both"/>
        <w:rPr>
          <w:rFonts w:ascii="Arial" w:hAnsi="Arial" w:cs="Arial"/>
          <w:lang w:val="es-ES"/>
        </w:rPr>
      </w:pPr>
      <w:r w:rsidRPr="006B6A62">
        <w:rPr>
          <w:rFonts w:ascii="Arial" w:hAnsi="Arial" w:cs="Arial"/>
          <w:lang w:val="es-ES"/>
        </w:rPr>
        <w:t>Sin perjuicio de lo dispuesto en el artículo siguiente, iguales reglas se aplicarán tratándose de empresas, establecimientos, faenas o unidades económicas obligadas a confeccionar un reglamento interno de orden, higiene y seguridad, en conformidad a las normas del Código del Trabajo.</w:t>
      </w:r>
    </w:p>
    <w:p w14:paraId="24935457" w14:textId="045DD02C" w:rsidR="006C5B6D" w:rsidRPr="006B6A62" w:rsidRDefault="00873164" w:rsidP="00BD1FA8">
      <w:pPr>
        <w:spacing w:before="240"/>
        <w:jc w:val="both"/>
        <w:rPr>
          <w:rFonts w:ascii="Arial" w:hAnsi="Arial" w:cs="Arial"/>
          <w:lang w:val="es-ES"/>
        </w:rPr>
      </w:pPr>
      <w:r w:rsidRPr="006B6A62">
        <w:rPr>
          <w:rFonts w:ascii="Arial" w:hAnsi="Arial" w:cs="Arial"/>
          <w:lang w:val="es-ES"/>
        </w:rPr>
        <w:t>En los lugares de trabajo de propiedad de particulares no comprendidos en el artículo 10 y en los incisos precedentes, la existencia de prohibición de fumar o la determinación de sitios y condiciones en que ello se autorizará serán acordadas por los respectivos propietarios o administradores, oyendo el parecer de los empleados.</w:t>
      </w:r>
    </w:p>
    <w:p w14:paraId="372A6627" w14:textId="1E07D94A" w:rsidR="006C5B6D" w:rsidRPr="006B6A62" w:rsidRDefault="00873164" w:rsidP="00BD1FA8">
      <w:pPr>
        <w:spacing w:before="240"/>
        <w:jc w:val="both"/>
        <w:rPr>
          <w:rFonts w:ascii="Arial" w:hAnsi="Arial" w:cs="Arial"/>
          <w:lang w:val="es-ES"/>
        </w:rPr>
      </w:pPr>
      <w:r w:rsidRPr="006B6A62">
        <w:rPr>
          <w:rFonts w:ascii="Arial" w:hAnsi="Arial" w:cs="Arial"/>
          <w:b/>
          <w:lang w:val="es-ES"/>
        </w:rPr>
        <w:t>Artículo 143</w:t>
      </w:r>
      <w:proofErr w:type="gramStart"/>
      <w:r w:rsidRPr="006B6A62">
        <w:rPr>
          <w:rFonts w:ascii="Arial" w:hAnsi="Arial" w:cs="Arial"/>
          <w:b/>
          <w:lang w:val="es-ES"/>
        </w:rPr>
        <w:t>°.-</w:t>
      </w:r>
      <w:proofErr w:type="gramEnd"/>
      <w:r w:rsidRPr="006B6A62">
        <w:rPr>
          <w:rFonts w:ascii="Arial" w:hAnsi="Arial" w:cs="Arial"/>
          <w:lang w:val="es-ES"/>
        </w:rPr>
        <w:t xml:space="preserve"> Los organismos administradores de la ley Nº 16.744, deberán colaborar con sus empresas adheridas asesorándolas respecto de los contenidos de la información que éstas presten a sus trabajadores y usuarios sobre los daños que provoca en el organismo el consumo de productos hechos con tabaco o la exposición al humo de este producto y acerca de los beneficios de adoptar estilos de vida y ambientes saludables."</w:t>
      </w:r>
    </w:p>
    <w:p w14:paraId="347F953C" w14:textId="55575077" w:rsidR="006C5B6D" w:rsidRPr="006B6A62" w:rsidRDefault="00873164" w:rsidP="00B46512">
      <w:pPr>
        <w:pStyle w:val="Ttulo2"/>
        <w:spacing w:before="240"/>
        <w:rPr>
          <w:rFonts w:cs="Arial"/>
          <w:b w:val="0"/>
        </w:rPr>
      </w:pPr>
      <w:bookmarkStart w:id="62" w:name="_Toc202537605"/>
      <w:r w:rsidRPr="00DA1022">
        <w:rPr>
          <w:rFonts w:cs="Arial"/>
        </w:rPr>
        <w:lastRenderedPageBreak/>
        <w:t>TITULO XXXVI</w:t>
      </w:r>
      <w:r w:rsidR="00B46512" w:rsidRPr="00DA1022">
        <w:rPr>
          <w:rFonts w:cs="Arial"/>
          <w:b w:val="0"/>
        </w:rPr>
        <w:t xml:space="preserve">: </w:t>
      </w:r>
      <w:r w:rsidRPr="00DA1022">
        <w:rPr>
          <w:rFonts w:cs="Arial"/>
          <w:lang w:val="es-ES"/>
        </w:rPr>
        <w:t>LEY 20.096</w:t>
      </w:r>
      <w:r w:rsidR="00B46512" w:rsidRPr="00DA1022">
        <w:rPr>
          <w:rFonts w:cs="Arial"/>
          <w:b w:val="0"/>
        </w:rPr>
        <w:t xml:space="preserve"> </w:t>
      </w:r>
      <w:r w:rsidRPr="00DA1022">
        <w:rPr>
          <w:rFonts w:cs="Arial"/>
          <w:lang w:val="es-ES"/>
        </w:rPr>
        <w:t>ESTABLECE MECANISMOS DE CONTROL APLICABLES A LAS SUSTANCIAS AGOTADORAS DE LA CAPA DE OZONO</w:t>
      </w:r>
      <w:bookmarkEnd w:id="62"/>
    </w:p>
    <w:p w14:paraId="3FFE06FF" w14:textId="75F7400A" w:rsidR="006C5B6D" w:rsidRPr="006B6A62" w:rsidRDefault="00873164" w:rsidP="00BD1FA8">
      <w:pPr>
        <w:spacing w:before="240"/>
        <w:jc w:val="both"/>
        <w:rPr>
          <w:rFonts w:ascii="Arial" w:hAnsi="Arial" w:cs="Arial"/>
        </w:rPr>
      </w:pPr>
      <w:r w:rsidRPr="006B6A62">
        <w:rPr>
          <w:rFonts w:ascii="Arial" w:hAnsi="Arial" w:cs="Arial"/>
          <w:b/>
          <w:lang w:val="es-ES"/>
        </w:rPr>
        <w:t>Artículo 144</w:t>
      </w:r>
      <w:proofErr w:type="gramStart"/>
      <w:r w:rsidRPr="006B6A62">
        <w:rPr>
          <w:rFonts w:ascii="Arial" w:hAnsi="Arial" w:cs="Arial"/>
          <w:b/>
          <w:lang w:val="es-ES"/>
        </w:rPr>
        <w:t>°.-</w:t>
      </w:r>
      <w:proofErr w:type="gramEnd"/>
      <w:r w:rsidRPr="006B6A62">
        <w:rPr>
          <w:rFonts w:ascii="Arial" w:hAnsi="Arial" w:cs="Arial"/>
          <w:b/>
          <w:lang w:val="es-ES"/>
        </w:rPr>
        <w:t xml:space="preserve"> </w:t>
      </w:r>
      <w:r w:rsidRPr="006B6A62">
        <w:rPr>
          <w:rFonts w:ascii="Arial" w:hAnsi="Arial" w:cs="Arial"/>
        </w:rPr>
        <w:t>Sin perjuicio de las obligaciones establecidas en los artículos 184 del Código del Trabajo y 67 de la ley Nº 16.744, los empleadores deberán adoptar las medidas necesarias para proteger eficazmente a los trabajadores cuando puedan estar expuestos a radiación ultravioleta. Para estos efectos, los contratos de trabajo o reglamentos internos de las empresas, según el caso, deberán especificar el uso de los elementos protectores correspondientes, de conformidad con las disposiciones del Reglamento sobre Condiciones Sanitarias y Ambientales Básicas en los Lugares de Trabajo.</w:t>
      </w:r>
    </w:p>
    <w:p w14:paraId="53A1E35B" w14:textId="36C3E663" w:rsidR="006C5B6D" w:rsidRDefault="00873164" w:rsidP="00BD1FA8">
      <w:pPr>
        <w:spacing w:before="240"/>
        <w:jc w:val="both"/>
        <w:rPr>
          <w:rFonts w:ascii="Arial" w:hAnsi="Arial" w:cs="Arial"/>
        </w:rPr>
      </w:pPr>
      <w:r w:rsidRPr="006B6A62">
        <w:rPr>
          <w:rFonts w:ascii="Arial" w:hAnsi="Arial" w:cs="Arial"/>
        </w:rPr>
        <w:t xml:space="preserve">Lo dispuesto en el inciso anterior será aplicable a los </w:t>
      </w:r>
      <w:r w:rsidR="00501251" w:rsidRPr="006B6A62">
        <w:rPr>
          <w:rFonts w:ascii="Arial" w:hAnsi="Arial" w:cs="Arial"/>
        </w:rPr>
        <w:t>trabajadores regidos</w:t>
      </w:r>
      <w:r w:rsidRPr="006B6A62">
        <w:rPr>
          <w:rFonts w:ascii="Arial" w:hAnsi="Arial" w:cs="Arial"/>
        </w:rPr>
        <w:t xml:space="preserve"> por las leyes Nº 18.834 y </w:t>
      </w:r>
      <w:r w:rsidR="00994CAF" w:rsidRPr="006B6A62">
        <w:rPr>
          <w:rFonts w:ascii="Arial" w:hAnsi="Arial" w:cs="Arial"/>
        </w:rPr>
        <w:t xml:space="preserve">Nº </w:t>
      </w:r>
      <w:r w:rsidRPr="006B6A62">
        <w:rPr>
          <w:rFonts w:ascii="Arial" w:hAnsi="Arial" w:cs="Arial"/>
        </w:rPr>
        <w:t>18.883, en lo que fuere pertinente.</w:t>
      </w:r>
    </w:p>
    <w:p w14:paraId="7F46331F" w14:textId="77777777" w:rsidR="00162274" w:rsidRPr="006B6A62" w:rsidRDefault="00162274" w:rsidP="00162274">
      <w:pPr>
        <w:jc w:val="both"/>
        <w:rPr>
          <w:rFonts w:ascii="Arial" w:hAnsi="Arial" w:cs="Arial"/>
        </w:rPr>
      </w:pPr>
    </w:p>
    <w:p w14:paraId="3C2C9E04" w14:textId="13025209" w:rsidR="006C5B6D" w:rsidRPr="00A46E53" w:rsidRDefault="00873164" w:rsidP="00B46512">
      <w:pPr>
        <w:pStyle w:val="Ttulo2"/>
        <w:spacing w:before="240"/>
        <w:rPr>
          <w:rFonts w:cs="Arial"/>
        </w:rPr>
      </w:pPr>
      <w:bookmarkStart w:id="63" w:name="_Toc202537606"/>
      <w:r w:rsidRPr="00DA1022">
        <w:rPr>
          <w:rFonts w:cs="Arial"/>
          <w:lang w:val="pt-BR"/>
        </w:rPr>
        <w:t>TITULO XXXVII</w:t>
      </w:r>
      <w:r w:rsidR="00B46512" w:rsidRPr="00DA1022">
        <w:rPr>
          <w:rFonts w:cs="Arial"/>
          <w:lang w:val="pt-BR"/>
        </w:rPr>
        <w:t xml:space="preserve">: </w:t>
      </w:r>
      <w:r w:rsidRPr="00DA1022">
        <w:rPr>
          <w:rFonts w:cs="Arial"/>
          <w:lang w:val="pt-BR"/>
        </w:rPr>
        <w:t xml:space="preserve">DECRETO N° 97. MODIFICA DECRETO N° 594 DE 1999. </w:t>
      </w:r>
      <w:r w:rsidRPr="00DA1022">
        <w:rPr>
          <w:rFonts w:cs="Arial"/>
        </w:rPr>
        <w:t>DE LA RADIACIÓN ULTRAVIOLETA DE ORIGEN SOLAR</w:t>
      </w:r>
      <w:bookmarkEnd w:id="63"/>
    </w:p>
    <w:p w14:paraId="7DEEF89B" w14:textId="5B11E0A2" w:rsidR="006C5B6D" w:rsidRPr="006B6A62" w:rsidRDefault="00873164" w:rsidP="00BD1FA8">
      <w:pPr>
        <w:spacing w:before="240"/>
        <w:jc w:val="both"/>
        <w:rPr>
          <w:rFonts w:ascii="Arial" w:hAnsi="Arial" w:cs="Arial"/>
          <w:color w:val="000000"/>
        </w:rPr>
      </w:pPr>
      <w:r w:rsidRPr="006B6A62">
        <w:rPr>
          <w:rFonts w:ascii="Arial" w:hAnsi="Arial" w:cs="Arial"/>
          <w:color w:val="000000"/>
        </w:rPr>
        <w:t xml:space="preserve">Sin perjuicio de las obligaciones establecidas en los artículos 184 del código del trabajo y 67 de la Ley Nº 16744, los empleadores deberán adoptar las medidas necesarias para proteger efectivamente a los trabajadores cuando puedan estar expuestos a radiación ultravioleta. </w:t>
      </w:r>
    </w:p>
    <w:p w14:paraId="53C45941" w14:textId="77777777" w:rsidR="006C5B6D" w:rsidRPr="006B6A62" w:rsidRDefault="00873164" w:rsidP="00BD1FA8">
      <w:pPr>
        <w:spacing w:before="240"/>
        <w:jc w:val="both"/>
        <w:rPr>
          <w:rFonts w:ascii="Arial" w:hAnsi="Arial" w:cs="Arial"/>
          <w:color w:val="000000"/>
          <w:u w:val="single"/>
        </w:rPr>
      </w:pPr>
      <w:r w:rsidRPr="006B6A62">
        <w:rPr>
          <w:rFonts w:ascii="Arial" w:hAnsi="Arial" w:cs="Arial"/>
          <w:color w:val="000000"/>
          <w:u w:val="single"/>
        </w:rPr>
        <w:t>Protectores Solares</w:t>
      </w:r>
    </w:p>
    <w:p w14:paraId="6F6526C2" w14:textId="57E39DFD" w:rsidR="006C5B6D" w:rsidRPr="006B6A62" w:rsidRDefault="00873164" w:rsidP="00BD1FA8">
      <w:pPr>
        <w:spacing w:before="240"/>
        <w:jc w:val="both"/>
        <w:rPr>
          <w:rFonts w:ascii="Arial" w:hAnsi="Arial" w:cs="Arial"/>
          <w:color w:val="000000"/>
        </w:rPr>
      </w:pPr>
      <w:r w:rsidRPr="006B6A62">
        <w:rPr>
          <w:rFonts w:ascii="Arial" w:hAnsi="Arial" w:cs="Arial"/>
          <w:color w:val="000000"/>
        </w:rPr>
        <w:t>Son productos que tienen ingredientes químicos que ayudan a proteger de la radiación UV.</w:t>
      </w:r>
    </w:p>
    <w:p w14:paraId="32866823" w14:textId="5230C568" w:rsidR="006C5B6D" w:rsidRPr="006B6A62" w:rsidRDefault="00873164" w:rsidP="00BD1FA8">
      <w:pPr>
        <w:spacing w:before="240"/>
        <w:jc w:val="both"/>
        <w:rPr>
          <w:rFonts w:ascii="Arial" w:hAnsi="Arial" w:cs="Arial"/>
          <w:color w:val="000000"/>
        </w:rPr>
      </w:pPr>
      <w:r w:rsidRPr="006B6A62">
        <w:rPr>
          <w:rFonts w:ascii="Arial" w:hAnsi="Arial" w:cs="Arial"/>
          <w:color w:val="000000"/>
        </w:rPr>
        <w:t xml:space="preserve">El mecanismo de acción es por absorción de la crema, reflexión y dispersión de los rayos ultravioleta que llegan a la piel. Incrementa su acción la capacidad que tenga el bloqueador para adherirse a la piel de evitar su retiro después de la sudoración. Esta característica se rotula como resistente al agua </w:t>
      </w:r>
      <w:proofErr w:type="spellStart"/>
      <w:r w:rsidRPr="006B6A62">
        <w:rPr>
          <w:rFonts w:ascii="Arial" w:hAnsi="Arial" w:cs="Arial"/>
          <w:color w:val="000000"/>
        </w:rPr>
        <w:t>ó</w:t>
      </w:r>
      <w:proofErr w:type="spellEnd"/>
      <w:r w:rsidRPr="006B6A62">
        <w:rPr>
          <w:rFonts w:ascii="Arial" w:hAnsi="Arial" w:cs="Arial"/>
          <w:color w:val="000000"/>
        </w:rPr>
        <w:t xml:space="preserve"> aprueba de agua. </w:t>
      </w:r>
    </w:p>
    <w:p w14:paraId="6955C919" w14:textId="77777777" w:rsidR="006C5B6D" w:rsidRPr="006B6A62" w:rsidRDefault="00873164" w:rsidP="00BD1FA8">
      <w:pPr>
        <w:spacing w:before="240"/>
        <w:jc w:val="both"/>
        <w:rPr>
          <w:rFonts w:ascii="Arial" w:hAnsi="Arial" w:cs="Arial"/>
          <w:color w:val="000000"/>
        </w:rPr>
      </w:pPr>
      <w:r w:rsidRPr="006B6A62">
        <w:rPr>
          <w:rFonts w:ascii="Arial" w:hAnsi="Arial" w:cs="Arial"/>
          <w:color w:val="000000"/>
        </w:rPr>
        <w:t>Se debe usar Protector Solar porque los rayos del sol podrían causar en el trabajador expuesto:</w:t>
      </w:r>
    </w:p>
    <w:p w14:paraId="1B10C1BD" w14:textId="77777777" w:rsidR="006C5B6D" w:rsidRPr="006B6A62" w:rsidRDefault="00873164" w:rsidP="00BD1FA8">
      <w:pPr>
        <w:spacing w:before="240"/>
        <w:jc w:val="both"/>
        <w:rPr>
          <w:rFonts w:ascii="Arial" w:hAnsi="Arial" w:cs="Arial"/>
          <w:color w:val="000000"/>
        </w:rPr>
      </w:pPr>
      <w:r w:rsidRPr="006B6A62">
        <w:rPr>
          <w:rFonts w:ascii="Arial" w:hAnsi="Arial" w:cs="Arial"/>
          <w:color w:val="000000"/>
        </w:rPr>
        <w:t>Cáncer de piel</w:t>
      </w:r>
    </w:p>
    <w:p w14:paraId="6CE53A96" w14:textId="77777777" w:rsidR="006C5B6D" w:rsidRPr="006B6A62" w:rsidRDefault="00873164" w:rsidP="00BD1FA8">
      <w:pPr>
        <w:spacing w:before="240"/>
        <w:jc w:val="both"/>
        <w:rPr>
          <w:rFonts w:ascii="Arial" w:hAnsi="Arial" w:cs="Arial"/>
          <w:color w:val="000000"/>
        </w:rPr>
      </w:pPr>
      <w:r w:rsidRPr="006B6A62">
        <w:rPr>
          <w:rFonts w:ascii="Arial" w:hAnsi="Arial" w:cs="Arial"/>
          <w:color w:val="000000"/>
        </w:rPr>
        <w:t>Debilitamiento de las defensas del organismo</w:t>
      </w:r>
    </w:p>
    <w:p w14:paraId="31057EE9" w14:textId="77777777" w:rsidR="006C5B6D" w:rsidRPr="006B6A62" w:rsidRDefault="00873164" w:rsidP="00BD1FA8">
      <w:pPr>
        <w:spacing w:before="240"/>
        <w:jc w:val="both"/>
        <w:rPr>
          <w:rFonts w:ascii="Arial" w:hAnsi="Arial" w:cs="Arial"/>
          <w:color w:val="000000"/>
        </w:rPr>
      </w:pPr>
      <w:r w:rsidRPr="006B6A62">
        <w:rPr>
          <w:rFonts w:ascii="Arial" w:hAnsi="Arial" w:cs="Arial"/>
          <w:color w:val="000000"/>
        </w:rPr>
        <w:t>Manchas en la piel</w:t>
      </w:r>
    </w:p>
    <w:p w14:paraId="3AE27235" w14:textId="77777777" w:rsidR="006C5B6D" w:rsidRPr="006B6A62" w:rsidRDefault="00873164" w:rsidP="00BD1FA8">
      <w:pPr>
        <w:spacing w:before="240"/>
        <w:jc w:val="both"/>
        <w:rPr>
          <w:rFonts w:ascii="Arial" w:hAnsi="Arial" w:cs="Arial"/>
          <w:color w:val="000000"/>
        </w:rPr>
      </w:pPr>
      <w:r w:rsidRPr="006B6A62">
        <w:rPr>
          <w:rFonts w:ascii="Arial" w:hAnsi="Arial" w:cs="Arial"/>
          <w:color w:val="000000"/>
        </w:rPr>
        <w:t>Daños en los ojos</w:t>
      </w:r>
    </w:p>
    <w:p w14:paraId="1C44329F" w14:textId="77777777" w:rsidR="006C5B6D" w:rsidRPr="006B6A62" w:rsidRDefault="00873164" w:rsidP="00BD1FA8">
      <w:pPr>
        <w:spacing w:before="240"/>
        <w:jc w:val="both"/>
        <w:rPr>
          <w:rFonts w:ascii="Arial" w:hAnsi="Arial" w:cs="Arial"/>
          <w:color w:val="000000"/>
        </w:rPr>
      </w:pPr>
      <w:r w:rsidRPr="006B6A62">
        <w:rPr>
          <w:rFonts w:ascii="Arial" w:hAnsi="Arial" w:cs="Arial"/>
          <w:color w:val="000000"/>
        </w:rPr>
        <w:t>Foto envejecimiento</w:t>
      </w:r>
    </w:p>
    <w:p w14:paraId="39A48C1E" w14:textId="34120019" w:rsidR="006C5B6D" w:rsidRPr="006B6A62" w:rsidRDefault="00873164" w:rsidP="00BD1FA8">
      <w:pPr>
        <w:spacing w:before="240"/>
        <w:jc w:val="both"/>
        <w:rPr>
          <w:rFonts w:ascii="Arial" w:hAnsi="Arial" w:cs="Arial"/>
        </w:rPr>
      </w:pPr>
      <w:r w:rsidRPr="006B6A62">
        <w:rPr>
          <w:rFonts w:ascii="Arial" w:hAnsi="Arial" w:cs="Arial"/>
          <w:b/>
          <w:bCs/>
        </w:rPr>
        <w:lastRenderedPageBreak/>
        <w:t>Artículo 145</w:t>
      </w:r>
      <w:proofErr w:type="gramStart"/>
      <w:r w:rsidRPr="006B6A62">
        <w:rPr>
          <w:rFonts w:ascii="Arial" w:hAnsi="Arial" w:cs="Arial"/>
          <w:b/>
          <w:bCs/>
        </w:rPr>
        <w:t>°.-</w:t>
      </w:r>
      <w:proofErr w:type="gramEnd"/>
      <w:r w:rsidRPr="006B6A62">
        <w:rPr>
          <w:rFonts w:ascii="Arial" w:hAnsi="Arial" w:cs="Arial"/>
        </w:rPr>
        <w:t xml:space="preserve"> Se consideran expuestos a radiación UV aquellos trabajadores que ejecutan labores sometidos a radiación solar directa en días comprendidos entre el 1° de septiembre y el 31 de marzo, entre las 10.00 y las 17.00 horas, y aquellos que desempeñan funciones habituales bajo radiación UV solar directa con un índice UV igual o superior a 6, en cualquier época del año.</w:t>
      </w:r>
    </w:p>
    <w:p w14:paraId="316AF27E" w14:textId="319A8657" w:rsidR="006C5B6D" w:rsidRPr="006B6A62" w:rsidRDefault="00873164" w:rsidP="00BD1FA8">
      <w:pPr>
        <w:spacing w:before="240"/>
        <w:jc w:val="both"/>
        <w:rPr>
          <w:rFonts w:ascii="Arial" w:hAnsi="Arial" w:cs="Arial"/>
        </w:rPr>
      </w:pPr>
      <w:r w:rsidRPr="006B6A62">
        <w:rPr>
          <w:rFonts w:ascii="Arial" w:hAnsi="Arial" w:cs="Arial"/>
        </w:rPr>
        <w:t>El índice UV proyectado máximo diario debe ser corregido según las variables latitud, nubosidad, altitud y elementos reflectantes o absorbentes, según información proporcionada por la Dirección Meteorológica de Chile.</w:t>
      </w:r>
    </w:p>
    <w:p w14:paraId="7B1AC930" w14:textId="1020877B" w:rsidR="006C5B6D" w:rsidRPr="006B6A62" w:rsidRDefault="00873164" w:rsidP="00BD1FA8">
      <w:pPr>
        <w:spacing w:before="240"/>
        <w:jc w:val="both"/>
        <w:rPr>
          <w:rFonts w:ascii="Arial" w:hAnsi="Arial" w:cs="Arial"/>
        </w:rPr>
      </w:pPr>
      <w:r w:rsidRPr="006B6A62">
        <w:rPr>
          <w:rFonts w:ascii="Arial" w:hAnsi="Arial" w:cs="Arial"/>
          <w:b/>
          <w:bCs/>
        </w:rPr>
        <w:t>Artículo 146</w:t>
      </w:r>
      <w:r w:rsidR="008D606A" w:rsidRPr="006B6A62">
        <w:rPr>
          <w:rFonts w:ascii="Arial" w:hAnsi="Arial" w:cs="Arial"/>
          <w:b/>
          <w:bCs/>
        </w:rPr>
        <w:t>º</w:t>
      </w:r>
      <w:r w:rsidRPr="006B6A62">
        <w:rPr>
          <w:rFonts w:ascii="Arial" w:hAnsi="Arial" w:cs="Arial"/>
          <w:b/>
          <w:bCs/>
        </w:rPr>
        <w:t xml:space="preserve">.- </w:t>
      </w:r>
      <w:r w:rsidRPr="006B6A62">
        <w:rPr>
          <w:rFonts w:ascii="Arial" w:hAnsi="Arial" w:cs="Arial"/>
        </w:rPr>
        <w:t>Los empleadores de trabajadores expuestos deben realizar la gestión del riesgo de radiación UV adoptando medidas de control adecuadas.</w:t>
      </w:r>
    </w:p>
    <w:p w14:paraId="53AA204B" w14:textId="4AFA4549" w:rsidR="006C5B6D" w:rsidRPr="006B6A62" w:rsidRDefault="00873164" w:rsidP="00BD1FA8">
      <w:pPr>
        <w:spacing w:before="240"/>
        <w:jc w:val="both"/>
        <w:rPr>
          <w:rFonts w:ascii="Arial" w:hAnsi="Arial" w:cs="Arial"/>
        </w:rPr>
      </w:pPr>
      <w:r w:rsidRPr="006B6A62">
        <w:rPr>
          <w:rFonts w:ascii="Arial" w:hAnsi="Arial" w:cs="Arial"/>
        </w:rPr>
        <w:t>Deberán tomar, a lo menos, las siguientes medidas:</w:t>
      </w:r>
    </w:p>
    <w:p w14:paraId="40A5C000" w14:textId="77777777" w:rsidR="006C5B6D" w:rsidRPr="006B6A62" w:rsidRDefault="00873164" w:rsidP="00BD1FA8">
      <w:pPr>
        <w:spacing w:before="240"/>
        <w:jc w:val="both"/>
        <w:rPr>
          <w:rFonts w:ascii="Arial" w:hAnsi="Arial" w:cs="Arial"/>
        </w:rPr>
      </w:pPr>
      <w:r w:rsidRPr="006B6A62">
        <w:rPr>
          <w:rFonts w:ascii="Arial" w:hAnsi="Arial" w:cs="Arial"/>
        </w:rPr>
        <w:t xml:space="preserve">Informar a los trabajadores sobre los riesgos específicos de exposición laboral a radiación UV de origen solar y sus medidas de control en los siguientes términos: “La exposición excesiva y/o acumulada de radiación ultravioleta de fuentes naturales o artificiales produce efectos dañinos a corto y largo plazo, principalmente en ojos y piel que van desde quemaduras solares, queratitis actínica y alteraciones de la respuesta inmune hasta </w:t>
      </w:r>
      <w:r w:rsidR="00994CAF" w:rsidRPr="006B6A62">
        <w:rPr>
          <w:rFonts w:ascii="Arial" w:hAnsi="Arial" w:cs="Arial"/>
        </w:rPr>
        <w:t>foto envejecimiento</w:t>
      </w:r>
      <w:r w:rsidRPr="006B6A62">
        <w:rPr>
          <w:rFonts w:ascii="Arial" w:hAnsi="Arial" w:cs="Arial"/>
        </w:rPr>
        <w:t>, tumores malignos de piel y cataratas a nivel ocular.”</w:t>
      </w:r>
    </w:p>
    <w:p w14:paraId="31C3A947" w14:textId="7E40E5EC" w:rsidR="006C5B6D" w:rsidRPr="006B6A62" w:rsidRDefault="00873164" w:rsidP="00BD1FA8">
      <w:pPr>
        <w:spacing w:before="240"/>
        <w:jc w:val="both"/>
        <w:rPr>
          <w:rFonts w:ascii="Arial" w:hAnsi="Arial" w:cs="Arial"/>
        </w:rPr>
      </w:pPr>
      <w:r w:rsidRPr="006B6A62">
        <w:rPr>
          <w:rFonts w:ascii="Arial" w:hAnsi="Arial" w:cs="Arial"/>
        </w:rPr>
        <w:t>Publicar diariamente en un lugar visible el índice UV estimado señalado por la Dirección Meteorológica de Chile y las medidas de control que se deben aplicar, incluidos los elementos de protección personal.</w:t>
      </w:r>
    </w:p>
    <w:p w14:paraId="3A41C423" w14:textId="77777777" w:rsidR="006C5B6D" w:rsidRPr="006B6A62" w:rsidRDefault="00873164" w:rsidP="00BD1FA8">
      <w:pPr>
        <w:spacing w:before="240"/>
        <w:jc w:val="both"/>
        <w:rPr>
          <w:rFonts w:ascii="Arial" w:hAnsi="Arial" w:cs="Arial"/>
        </w:rPr>
      </w:pPr>
      <w:r w:rsidRPr="006B6A62">
        <w:rPr>
          <w:rFonts w:ascii="Arial" w:hAnsi="Arial" w:cs="Arial"/>
        </w:rPr>
        <w:t>Identificar los trabajadores expuestos; detectar los puestos de trabajo e individuos que requieran medidas de protección adicionales y verificar la efectividad de las medidas implementadas a su respecto.</w:t>
      </w:r>
    </w:p>
    <w:p w14:paraId="26CCBE92" w14:textId="1AC177DD" w:rsidR="006C5B6D" w:rsidRPr="006B6A62" w:rsidRDefault="00873164" w:rsidP="00BD1FA8">
      <w:pPr>
        <w:spacing w:before="240"/>
        <w:jc w:val="both"/>
        <w:rPr>
          <w:rFonts w:ascii="Arial" w:hAnsi="Arial" w:cs="Arial"/>
        </w:rPr>
      </w:pPr>
      <w:r w:rsidRPr="006B6A62">
        <w:rPr>
          <w:rFonts w:ascii="Arial" w:hAnsi="Arial" w:cs="Arial"/>
        </w:rPr>
        <w:t xml:space="preserve">Las medidas específicas de control a implementar, según exposición, son las siguientes, las que deberán emplearse siguiendo las indicaciones señaladas en la Guía Técnica de Radiación UV de Origen Solar dictada por el Ministerio de Salud mediante decreto emitido bajo la fórmula “Por Orden del </w:t>
      </w:r>
      <w:proofErr w:type="gramStart"/>
      <w:r w:rsidRPr="006B6A62">
        <w:rPr>
          <w:rFonts w:ascii="Arial" w:hAnsi="Arial" w:cs="Arial"/>
        </w:rPr>
        <w:t>Presidente</w:t>
      </w:r>
      <w:proofErr w:type="gramEnd"/>
      <w:r w:rsidRPr="006B6A62">
        <w:rPr>
          <w:rFonts w:ascii="Arial" w:hAnsi="Arial" w:cs="Arial"/>
        </w:rPr>
        <w:t xml:space="preserve"> de la República”.</w:t>
      </w:r>
    </w:p>
    <w:p w14:paraId="7DD71BC5" w14:textId="0B2006C5" w:rsidR="006C5B6D" w:rsidRPr="006B6A62" w:rsidRDefault="00873164" w:rsidP="00BD1FA8">
      <w:pPr>
        <w:spacing w:before="240"/>
        <w:jc w:val="both"/>
        <w:rPr>
          <w:rFonts w:ascii="Arial" w:hAnsi="Arial" w:cs="Arial"/>
        </w:rPr>
      </w:pPr>
      <w:r w:rsidRPr="006B6A62">
        <w:rPr>
          <w:rFonts w:ascii="Arial" w:hAnsi="Arial" w:cs="Arial"/>
        </w:rPr>
        <w:t>Ingeniería: realizar un adecuado sombraje de los lugares de trabajo para disminuir la exposición directa a la radiación UV (tales como techar, arborizar, mallas oscuras y de trama tupida, parabrisas adecuados;</w:t>
      </w:r>
    </w:p>
    <w:p w14:paraId="40515E0F" w14:textId="77777777" w:rsidR="006C5B6D" w:rsidRPr="006B6A62" w:rsidRDefault="00873164" w:rsidP="00BD1FA8">
      <w:pPr>
        <w:spacing w:before="240"/>
        <w:jc w:val="both"/>
        <w:rPr>
          <w:rFonts w:ascii="Arial" w:hAnsi="Arial" w:cs="Arial"/>
        </w:rPr>
      </w:pPr>
      <w:r w:rsidRPr="006B6A62">
        <w:rPr>
          <w:rFonts w:ascii="Arial" w:hAnsi="Arial" w:cs="Arial"/>
        </w:rPr>
        <w:t>Administrativas: si la labor lo permite, calendarizar faenas, horarios de colación entre 13:00 y las 15:00hrs en lugares con sombraje adecuado, rotación de puestos de trabajo con la disminución de tiempo de exposición;</w:t>
      </w:r>
    </w:p>
    <w:p w14:paraId="635EB6DC" w14:textId="77777777" w:rsidR="006C5B6D" w:rsidRPr="006B6A62" w:rsidRDefault="00873164" w:rsidP="00BD1FA8">
      <w:pPr>
        <w:spacing w:before="240"/>
        <w:jc w:val="both"/>
        <w:rPr>
          <w:rFonts w:ascii="Arial" w:hAnsi="Arial" w:cs="Arial"/>
        </w:rPr>
      </w:pPr>
      <w:r w:rsidRPr="006B6A62">
        <w:rPr>
          <w:rFonts w:ascii="Arial" w:hAnsi="Arial" w:cs="Arial"/>
        </w:rPr>
        <w:t>Elementos de protección personal, según el grado de exposición, tales como gorros, lentes, factor de protección solar.</w:t>
      </w:r>
    </w:p>
    <w:p w14:paraId="082A687E" w14:textId="77777777" w:rsidR="006C5B6D" w:rsidRPr="006B6A62" w:rsidRDefault="00873164" w:rsidP="00BD1FA8">
      <w:pPr>
        <w:spacing w:before="240"/>
        <w:jc w:val="both"/>
        <w:rPr>
          <w:rFonts w:ascii="Arial" w:hAnsi="Arial" w:cs="Arial"/>
        </w:rPr>
      </w:pPr>
      <w:r w:rsidRPr="006B6A62">
        <w:rPr>
          <w:rFonts w:ascii="Arial" w:hAnsi="Arial" w:cs="Arial"/>
        </w:rPr>
        <w:lastRenderedPageBreak/>
        <w:t>Mantener un programa de capacitación teórico-práctico para los trabajadores, de duración mínima de una hora cronológica semestral, sobre el riesgo y consecuencias para la salud por la exposición a radiación UV solar y medidas preventivas a considerar, entre otros. Este programa debe constar por escrito.</w:t>
      </w:r>
    </w:p>
    <w:p w14:paraId="7570B58A" w14:textId="77777777" w:rsidR="006C5B6D" w:rsidRPr="006B6A62" w:rsidRDefault="00873164" w:rsidP="00BD1FA8">
      <w:pPr>
        <w:spacing w:before="240"/>
        <w:jc w:val="both"/>
        <w:rPr>
          <w:rFonts w:ascii="Arial" w:hAnsi="Arial" w:cs="Arial"/>
        </w:rPr>
      </w:pPr>
      <w:r w:rsidRPr="006B6A62">
        <w:rPr>
          <w:rFonts w:ascii="Arial" w:hAnsi="Arial" w:cs="Arial"/>
          <w:b/>
          <w:bCs/>
        </w:rPr>
        <w:t>Artículo 147</w:t>
      </w:r>
      <w:proofErr w:type="gramStart"/>
      <w:r w:rsidRPr="006B6A62">
        <w:rPr>
          <w:rFonts w:ascii="Arial" w:hAnsi="Arial" w:cs="Arial"/>
          <w:b/>
          <w:bCs/>
        </w:rPr>
        <w:t>°.-</w:t>
      </w:r>
      <w:proofErr w:type="gramEnd"/>
      <w:r w:rsidRPr="006B6A62">
        <w:rPr>
          <w:rFonts w:ascii="Arial" w:hAnsi="Arial" w:cs="Arial"/>
        </w:rPr>
        <w:t xml:space="preserve"> Los establecimientos asistenciales públicos y privados, deberán notificar a la Autoridad Sanitaria Regional los casos de eritema y de quemaduras solares obtenidos a causa o con ocasión del trabajo, que detecten los médicos que en ellos se desempeñan, las cuales deben clasificarse como “Quemadura Solar” y detallar el porcentaje de superficie corporal quemada (SCQ).  La entrega de esta información será de responsabilidad del director de dichos centros asistenciales y se efectuará por la persona a quién este haya designado para ello, la que servirá de vínculo oficial de comunicación sobre la materia con la mencionada autoridad sanitaria.</w:t>
      </w:r>
    </w:p>
    <w:p w14:paraId="6C43483F" w14:textId="77777777" w:rsidR="006C5B6D" w:rsidRPr="006B6A62" w:rsidRDefault="00873164" w:rsidP="00BD1FA8">
      <w:pPr>
        <w:spacing w:before="240"/>
        <w:jc w:val="both"/>
        <w:rPr>
          <w:rFonts w:ascii="Arial" w:hAnsi="Arial" w:cs="Arial"/>
        </w:rPr>
      </w:pPr>
      <w:r w:rsidRPr="006B6A62">
        <w:rPr>
          <w:rFonts w:ascii="Arial" w:hAnsi="Arial" w:cs="Arial"/>
        </w:rPr>
        <w:t>Dichos datos, deben ser enviados a la Autoridad Sanitaria Regional competente el último día hábil del mes de abril de cada año, por medios electrónicos, en el formato que establezca el Ministerio de Salud. Ella debe contener:</w:t>
      </w:r>
    </w:p>
    <w:p w14:paraId="287241B6" w14:textId="77777777" w:rsidR="006C5B6D" w:rsidRPr="006B6A62" w:rsidRDefault="00873164" w:rsidP="00BD1FA8">
      <w:pPr>
        <w:spacing w:before="240"/>
        <w:jc w:val="both"/>
        <w:rPr>
          <w:rFonts w:ascii="Arial" w:hAnsi="Arial" w:cs="Arial"/>
        </w:rPr>
      </w:pPr>
      <w:r w:rsidRPr="006B6A62">
        <w:rPr>
          <w:rFonts w:ascii="Arial" w:hAnsi="Arial" w:cs="Arial"/>
        </w:rPr>
        <w:t xml:space="preserve">- </w:t>
      </w:r>
      <w:proofErr w:type="spellStart"/>
      <w:r w:rsidRPr="006B6A62">
        <w:rPr>
          <w:rFonts w:ascii="Arial" w:hAnsi="Arial" w:cs="Arial"/>
        </w:rPr>
        <w:t>N°</w:t>
      </w:r>
      <w:proofErr w:type="spellEnd"/>
      <w:r w:rsidRPr="006B6A62">
        <w:rPr>
          <w:rFonts w:ascii="Arial" w:hAnsi="Arial" w:cs="Arial"/>
        </w:rPr>
        <w:t xml:space="preserve"> Casos (eventos)</w:t>
      </w:r>
    </w:p>
    <w:p w14:paraId="424FB936" w14:textId="77777777" w:rsidR="006C5B6D" w:rsidRPr="006B6A62" w:rsidRDefault="00873164" w:rsidP="00BD1FA8">
      <w:pPr>
        <w:spacing w:before="240"/>
        <w:jc w:val="both"/>
        <w:rPr>
          <w:rFonts w:ascii="Arial" w:hAnsi="Arial" w:cs="Arial"/>
        </w:rPr>
      </w:pPr>
      <w:r w:rsidRPr="006B6A62">
        <w:rPr>
          <w:rFonts w:ascii="Arial" w:hAnsi="Arial" w:cs="Arial"/>
        </w:rPr>
        <w:t>- Días perdidos</w:t>
      </w:r>
    </w:p>
    <w:p w14:paraId="07811B25" w14:textId="77777777" w:rsidR="006C5B6D" w:rsidRPr="006B6A62" w:rsidRDefault="00873164" w:rsidP="00BD1FA8">
      <w:pPr>
        <w:spacing w:before="240"/>
        <w:jc w:val="both"/>
        <w:rPr>
          <w:rFonts w:ascii="Arial" w:hAnsi="Arial" w:cs="Arial"/>
        </w:rPr>
      </w:pPr>
      <w:r w:rsidRPr="006B6A62">
        <w:rPr>
          <w:rFonts w:ascii="Arial" w:hAnsi="Arial" w:cs="Arial"/>
        </w:rPr>
        <w:t>- Diagnóstico de Alta</w:t>
      </w:r>
    </w:p>
    <w:p w14:paraId="7EFB1BB3" w14:textId="77777777" w:rsidR="006C5B6D" w:rsidRPr="006B6A62" w:rsidRDefault="00873164" w:rsidP="00BD1FA8">
      <w:pPr>
        <w:spacing w:before="240"/>
        <w:jc w:val="both"/>
        <w:rPr>
          <w:rFonts w:ascii="Arial" w:hAnsi="Arial" w:cs="Arial"/>
        </w:rPr>
      </w:pPr>
      <w:r w:rsidRPr="006B6A62">
        <w:rPr>
          <w:rFonts w:ascii="Arial" w:hAnsi="Arial" w:cs="Arial"/>
        </w:rPr>
        <w:t>- Actividad Económica</w:t>
      </w:r>
    </w:p>
    <w:p w14:paraId="0262AA40" w14:textId="77777777" w:rsidR="006C5B6D" w:rsidRDefault="00873164" w:rsidP="00BD1FA8">
      <w:pPr>
        <w:spacing w:before="240"/>
        <w:jc w:val="both"/>
        <w:rPr>
          <w:rFonts w:ascii="Arial" w:hAnsi="Arial" w:cs="Arial"/>
        </w:rPr>
      </w:pPr>
      <w:r w:rsidRPr="006B6A62">
        <w:rPr>
          <w:rFonts w:ascii="Arial" w:hAnsi="Arial" w:cs="Arial"/>
        </w:rPr>
        <w:t>- Región del país</w:t>
      </w:r>
    </w:p>
    <w:p w14:paraId="14F7E627" w14:textId="77777777" w:rsidR="008B5DAA" w:rsidRPr="006B6A62" w:rsidRDefault="008B5DAA" w:rsidP="008B5DAA">
      <w:pPr>
        <w:jc w:val="both"/>
        <w:rPr>
          <w:rFonts w:ascii="Arial" w:hAnsi="Arial" w:cs="Arial"/>
        </w:rPr>
      </w:pPr>
    </w:p>
    <w:p w14:paraId="7E459B0C" w14:textId="300B4806" w:rsidR="006C5B6D" w:rsidRPr="006B6A62" w:rsidRDefault="00873164" w:rsidP="00B46512">
      <w:pPr>
        <w:pStyle w:val="Ttulo2"/>
        <w:spacing w:before="240"/>
        <w:rPr>
          <w:rFonts w:cs="Arial"/>
        </w:rPr>
      </w:pPr>
      <w:bookmarkStart w:id="64" w:name="_Toc202537607"/>
      <w:r w:rsidRPr="00DA1022">
        <w:rPr>
          <w:rFonts w:cs="Arial"/>
        </w:rPr>
        <w:t>TITULO XXXVIII</w:t>
      </w:r>
      <w:r w:rsidR="00B46512" w:rsidRPr="00DA1022">
        <w:rPr>
          <w:rFonts w:cs="Arial"/>
        </w:rPr>
        <w:t>:</w:t>
      </w:r>
      <w:r w:rsidR="00B46512" w:rsidRPr="00DA1022">
        <w:rPr>
          <w:rFonts w:cs="Arial"/>
          <w:b w:val="0"/>
          <w:bCs w:val="0"/>
        </w:rPr>
        <w:t xml:space="preserve"> </w:t>
      </w:r>
      <w:r w:rsidRPr="00A46E53">
        <w:rPr>
          <w:rFonts w:cs="Arial"/>
        </w:rPr>
        <w:t xml:space="preserve">DECRETO </w:t>
      </w:r>
      <w:proofErr w:type="spellStart"/>
      <w:r w:rsidRPr="00A46E53">
        <w:rPr>
          <w:rFonts w:cs="Arial"/>
        </w:rPr>
        <w:t>N°</w:t>
      </w:r>
      <w:proofErr w:type="spellEnd"/>
      <w:r w:rsidRPr="00A46E53">
        <w:rPr>
          <w:rFonts w:cs="Arial"/>
        </w:rPr>
        <w:t xml:space="preserve"> 4. MODIFICA DECRETO N° 594 DE 1999. </w:t>
      </w:r>
      <w:r w:rsidRPr="00DA1022">
        <w:rPr>
          <w:rFonts w:cs="Arial"/>
        </w:rPr>
        <w:t>DE LOS FACTORES DE RIESGO DE LESIÓN MUSCULOESQUELÉTICA DE EXTREMIDADES SUPERIORES</w:t>
      </w:r>
      <w:bookmarkEnd w:id="64"/>
    </w:p>
    <w:p w14:paraId="4EE8D4BF" w14:textId="3BD6D18A" w:rsidR="006C5B6D" w:rsidRPr="006B6A62" w:rsidRDefault="00873164" w:rsidP="00BD1FA8">
      <w:pPr>
        <w:spacing w:before="240"/>
        <w:jc w:val="both"/>
        <w:rPr>
          <w:rFonts w:ascii="Arial" w:hAnsi="Arial" w:cs="Arial"/>
          <w:lang w:val="es-ES"/>
        </w:rPr>
      </w:pPr>
      <w:r w:rsidRPr="006B6A62">
        <w:rPr>
          <w:rFonts w:ascii="Arial" w:hAnsi="Arial" w:cs="Arial"/>
          <w:b/>
          <w:bCs/>
        </w:rPr>
        <w:t>Artículo 148</w:t>
      </w:r>
      <w:proofErr w:type="gramStart"/>
      <w:r w:rsidRPr="006B6A62">
        <w:rPr>
          <w:rFonts w:ascii="Arial" w:hAnsi="Arial" w:cs="Arial"/>
          <w:b/>
          <w:bCs/>
        </w:rPr>
        <w:t>°.-</w:t>
      </w:r>
      <w:proofErr w:type="gramEnd"/>
      <w:r w:rsidRPr="006B6A62">
        <w:rPr>
          <w:rFonts w:ascii="Arial" w:hAnsi="Arial" w:cs="Arial"/>
        </w:rPr>
        <w:t xml:space="preserve"> </w:t>
      </w:r>
      <w:r w:rsidRPr="006B6A62">
        <w:rPr>
          <w:rFonts w:ascii="Arial" w:hAnsi="Arial" w:cs="Arial"/>
          <w:lang w:val="es-ES"/>
        </w:rPr>
        <w:t xml:space="preserve">Para efectos de los factores de riesgo de lesión </w:t>
      </w:r>
      <w:r w:rsidR="00994CAF" w:rsidRPr="006B6A62">
        <w:rPr>
          <w:rFonts w:ascii="Arial" w:hAnsi="Arial" w:cs="Arial"/>
          <w:lang w:val="es-ES"/>
        </w:rPr>
        <w:t>musculo esquelética</w:t>
      </w:r>
      <w:r w:rsidR="009365ED" w:rsidRPr="006B6A62">
        <w:rPr>
          <w:rFonts w:ascii="Arial" w:hAnsi="Arial" w:cs="Arial"/>
          <w:lang w:val="es-ES"/>
        </w:rPr>
        <w:t xml:space="preserve"> </w:t>
      </w:r>
      <w:r w:rsidRPr="006B6A62">
        <w:rPr>
          <w:rFonts w:ascii="Arial" w:hAnsi="Arial" w:cs="Arial"/>
          <w:lang w:val="es-ES"/>
        </w:rPr>
        <w:t>de extremidades superiores, las siguientes expresiones tendrán el significado que se indica:</w:t>
      </w:r>
    </w:p>
    <w:p w14:paraId="269A09CE" w14:textId="3B318049" w:rsidR="006C5B6D" w:rsidRPr="006B6A62" w:rsidRDefault="00873164" w:rsidP="00BD1FA8">
      <w:pPr>
        <w:spacing w:before="240"/>
        <w:jc w:val="both"/>
        <w:rPr>
          <w:rFonts w:ascii="Arial" w:hAnsi="Arial" w:cs="Arial"/>
          <w:lang w:val="es-ES"/>
        </w:rPr>
      </w:pPr>
      <w:r w:rsidRPr="006B6A62">
        <w:rPr>
          <w:rFonts w:ascii="Arial" w:hAnsi="Arial" w:cs="Arial"/>
          <w:lang w:val="es-ES"/>
        </w:rPr>
        <w:t>a) Extremidades Superiores: Segmento corporal que comprende las estructuras anatómicas de hombro, brazo, antebrazo, codo, muñeca y mano.</w:t>
      </w:r>
    </w:p>
    <w:p w14:paraId="7E76E5C5" w14:textId="77777777" w:rsidR="006C5B6D" w:rsidRPr="006B6A62" w:rsidRDefault="00873164" w:rsidP="00BD1FA8">
      <w:pPr>
        <w:spacing w:before="240"/>
        <w:jc w:val="both"/>
        <w:rPr>
          <w:rFonts w:ascii="Arial" w:hAnsi="Arial" w:cs="Arial"/>
          <w:lang w:val="es-ES"/>
        </w:rPr>
      </w:pPr>
      <w:r w:rsidRPr="006B6A62">
        <w:rPr>
          <w:rFonts w:ascii="Arial" w:hAnsi="Arial" w:cs="Arial"/>
          <w:lang w:val="es-ES"/>
        </w:rPr>
        <w:t xml:space="preserve">b) Factores biomecánicos: Factores de las ciencias de la mecánica que influyen y ayudan a estudiar y entender el funcionamiento del sistema </w:t>
      </w:r>
      <w:r w:rsidR="00994CAF" w:rsidRPr="006B6A62">
        <w:rPr>
          <w:rFonts w:ascii="Arial" w:hAnsi="Arial" w:cs="Arial"/>
          <w:lang w:val="es-ES"/>
        </w:rPr>
        <w:t>musculo esquelético</w:t>
      </w:r>
      <w:r w:rsidRPr="006B6A62">
        <w:rPr>
          <w:rFonts w:ascii="Arial" w:hAnsi="Arial" w:cs="Arial"/>
          <w:lang w:val="es-ES"/>
        </w:rPr>
        <w:t xml:space="preserve"> entre los cuales se encuentran la fuerza, postura y repetitividad.</w:t>
      </w:r>
    </w:p>
    <w:p w14:paraId="35DF7FA9" w14:textId="77777777" w:rsidR="006C5B6D" w:rsidRPr="006B6A62" w:rsidRDefault="00873164" w:rsidP="00BD1FA8">
      <w:pPr>
        <w:spacing w:before="240"/>
        <w:jc w:val="both"/>
        <w:rPr>
          <w:rFonts w:ascii="Arial" w:hAnsi="Arial" w:cs="Arial"/>
          <w:lang w:val="es-ES"/>
        </w:rPr>
      </w:pPr>
      <w:r w:rsidRPr="006B6A62">
        <w:rPr>
          <w:rFonts w:ascii="Arial" w:hAnsi="Arial" w:cs="Arial"/>
          <w:lang w:val="es-ES"/>
        </w:rPr>
        <w:t xml:space="preserve">c) Trastornos </w:t>
      </w:r>
      <w:r w:rsidR="00994CAF" w:rsidRPr="006B6A62">
        <w:rPr>
          <w:rFonts w:ascii="Arial" w:hAnsi="Arial" w:cs="Arial"/>
          <w:lang w:val="es-ES"/>
        </w:rPr>
        <w:t>musculo esqueléticos</w:t>
      </w:r>
      <w:r w:rsidRPr="006B6A62">
        <w:rPr>
          <w:rFonts w:ascii="Arial" w:hAnsi="Arial" w:cs="Arial"/>
          <w:lang w:val="es-ES"/>
        </w:rPr>
        <w:t xml:space="preserve"> de las extremidades superiores: Alteraciones</w:t>
      </w:r>
      <w:r w:rsidR="009365ED" w:rsidRPr="006B6A62">
        <w:rPr>
          <w:rFonts w:ascii="Arial" w:hAnsi="Arial" w:cs="Arial"/>
          <w:lang w:val="es-ES"/>
        </w:rPr>
        <w:t xml:space="preserve"> </w:t>
      </w:r>
      <w:r w:rsidRPr="006B6A62">
        <w:rPr>
          <w:rFonts w:ascii="Arial" w:hAnsi="Arial" w:cs="Arial"/>
          <w:lang w:val="es-ES"/>
        </w:rPr>
        <w:t>de las unidades músculo-tendinosas, de los nervios periféricos o del sistema vascular.</w:t>
      </w:r>
    </w:p>
    <w:p w14:paraId="2F840F1E" w14:textId="77777777" w:rsidR="006C5B6D" w:rsidRPr="006B6A62" w:rsidRDefault="00873164" w:rsidP="00BD1FA8">
      <w:pPr>
        <w:spacing w:before="240"/>
        <w:jc w:val="both"/>
        <w:rPr>
          <w:rFonts w:ascii="Arial" w:hAnsi="Arial" w:cs="Arial"/>
          <w:lang w:val="es-ES"/>
        </w:rPr>
      </w:pPr>
      <w:r w:rsidRPr="006B6A62">
        <w:rPr>
          <w:rFonts w:ascii="Arial" w:hAnsi="Arial" w:cs="Arial"/>
          <w:lang w:val="es-ES"/>
        </w:rPr>
        <w:lastRenderedPageBreak/>
        <w:t>d) Ciclos de trabajo: Tiempo que comprende todas las acciones técnicas realizadas en un período de tiempo que caracteriza la tarea como cíclica. Es posible determinar claramente el comienzo y el reinicio del ciclo con las mismas acciones técnicas.</w:t>
      </w:r>
    </w:p>
    <w:p w14:paraId="0234C43E" w14:textId="77777777" w:rsidR="006C5B6D" w:rsidRPr="006B6A62" w:rsidRDefault="00873164" w:rsidP="00BD1FA8">
      <w:pPr>
        <w:spacing w:before="240"/>
        <w:jc w:val="both"/>
        <w:rPr>
          <w:rFonts w:ascii="Arial" w:hAnsi="Arial" w:cs="Arial"/>
          <w:lang w:val="es-ES"/>
        </w:rPr>
      </w:pPr>
      <w:r w:rsidRPr="006B6A62">
        <w:rPr>
          <w:rFonts w:ascii="Arial" w:hAnsi="Arial" w:cs="Arial"/>
          <w:lang w:val="es-ES"/>
        </w:rPr>
        <w:t>e) Tarea: Conjunto de acciones técnicas utilizadas para cumplir un objetivo dentro del proceso productivo o la obtención de un producto determinado dentro del mismo.</w:t>
      </w:r>
    </w:p>
    <w:p w14:paraId="20648CBF" w14:textId="77777777" w:rsidR="006C5B6D" w:rsidRPr="006B6A62" w:rsidRDefault="00873164" w:rsidP="00BD1FA8">
      <w:pPr>
        <w:spacing w:before="240"/>
        <w:jc w:val="both"/>
        <w:rPr>
          <w:rFonts w:ascii="Arial" w:hAnsi="Arial" w:cs="Arial"/>
          <w:lang w:val="es-ES"/>
        </w:rPr>
      </w:pPr>
      <w:r w:rsidRPr="006B6A62">
        <w:rPr>
          <w:rFonts w:ascii="Arial" w:hAnsi="Arial" w:cs="Arial"/>
          <w:lang w:val="es-ES"/>
        </w:rPr>
        <w:t>f) Fuerza: Esfuerzo físico realizado por el trabajador y observado por el evaluador según metodología propuesta en la Guía Técnica del Ministerio de Salud.</w:t>
      </w:r>
    </w:p>
    <w:p w14:paraId="3E145322" w14:textId="77777777" w:rsidR="006C5B6D" w:rsidRDefault="00873164" w:rsidP="00BD1FA8">
      <w:pPr>
        <w:spacing w:before="240"/>
        <w:jc w:val="both"/>
        <w:rPr>
          <w:rFonts w:ascii="Arial" w:hAnsi="Arial" w:cs="Arial"/>
          <w:lang w:val="es-ES"/>
        </w:rPr>
      </w:pPr>
      <w:r w:rsidRPr="006B6A62">
        <w:rPr>
          <w:rFonts w:ascii="Arial" w:hAnsi="Arial" w:cs="Arial"/>
          <w:b/>
          <w:bCs/>
          <w:lang w:val="es-ES"/>
        </w:rPr>
        <w:t>Artículo 149</w:t>
      </w:r>
      <w:proofErr w:type="gramStart"/>
      <w:r w:rsidRPr="006B6A62">
        <w:rPr>
          <w:rFonts w:ascii="Arial" w:hAnsi="Arial" w:cs="Arial"/>
          <w:b/>
          <w:bCs/>
          <w:lang w:val="es-ES"/>
        </w:rPr>
        <w:t>°.-</w:t>
      </w:r>
      <w:proofErr w:type="gramEnd"/>
      <w:r w:rsidRPr="006B6A62">
        <w:rPr>
          <w:rFonts w:ascii="Arial" w:hAnsi="Arial" w:cs="Arial"/>
          <w:lang w:val="es-ES"/>
        </w:rPr>
        <w:t xml:space="preserve"> El empleador deberá evaluar los factores de riesgo asociados a trastornos </w:t>
      </w:r>
      <w:r w:rsidR="00994CAF" w:rsidRPr="006B6A62">
        <w:rPr>
          <w:rFonts w:ascii="Arial" w:hAnsi="Arial" w:cs="Arial"/>
          <w:lang w:val="es-ES"/>
        </w:rPr>
        <w:t>musculo esqueléticos</w:t>
      </w:r>
      <w:r w:rsidRPr="006B6A62">
        <w:rPr>
          <w:rFonts w:ascii="Arial" w:hAnsi="Arial" w:cs="Arial"/>
          <w:lang w:val="es-ES"/>
        </w:rPr>
        <w:t xml:space="preserve"> de las extremidades superiores presentes en las tareas de los puestos de trabajo de su empresa, lo que llevará a cabo conforme a las indicaciones establecidas en la Norma Técnica que dictará al efecto el Ministerio de Salud mediante decreto emitido bajo la fórmula ‘‘Por orden del </w:t>
      </w:r>
      <w:proofErr w:type="gramStart"/>
      <w:r w:rsidRPr="006B6A62">
        <w:rPr>
          <w:rFonts w:ascii="Arial" w:hAnsi="Arial" w:cs="Arial"/>
          <w:lang w:val="es-ES"/>
        </w:rPr>
        <w:t>Presidente</w:t>
      </w:r>
      <w:proofErr w:type="gramEnd"/>
      <w:r w:rsidRPr="006B6A62">
        <w:rPr>
          <w:rFonts w:ascii="Arial" w:hAnsi="Arial" w:cs="Arial"/>
          <w:lang w:val="es-ES"/>
        </w:rPr>
        <w:t xml:space="preserve"> de la República’’.</w:t>
      </w:r>
    </w:p>
    <w:p w14:paraId="4570ED9B" w14:textId="77777777" w:rsidR="006C5B6D" w:rsidRPr="006B6A62" w:rsidRDefault="00873164" w:rsidP="00BD1FA8">
      <w:pPr>
        <w:spacing w:before="240"/>
        <w:jc w:val="both"/>
        <w:rPr>
          <w:rFonts w:ascii="Arial" w:hAnsi="Arial" w:cs="Arial"/>
          <w:b/>
          <w:bCs/>
          <w:lang w:val="es-ES"/>
        </w:rPr>
      </w:pPr>
      <w:r w:rsidRPr="006B6A62">
        <w:rPr>
          <w:rFonts w:ascii="Arial" w:hAnsi="Arial" w:cs="Arial"/>
          <w:b/>
          <w:bCs/>
          <w:lang w:val="es-ES"/>
        </w:rPr>
        <w:t>Los factores de riesgo a evaluar son:</w:t>
      </w:r>
    </w:p>
    <w:p w14:paraId="073C59D6" w14:textId="77777777" w:rsidR="006C5B6D" w:rsidRPr="006B6A62" w:rsidRDefault="00873164" w:rsidP="00BD1FA8">
      <w:pPr>
        <w:spacing w:before="240"/>
        <w:jc w:val="both"/>
        <w:rPr>
          <w:rFonts w:ascii="Arial" w:hAnsi="Arial" w:cs="Arial"/>
          <w:lang w:val="es-ES"/>
        </w:rPr>
      </w:pPr>
      <w:r w:rsidRPr="006B6A62">
        <w:rPr>
          <w:rFonts w:ascii="Arial" w:hAnsi="Arial" w:cs="Arial"/>
          <w:lang w:val="es-ES"/>
        </w:rPr>
        <w:t>-Repetitividad de las acciones técnicas involucradas en la tarea realizada en el puesto de trabajo.</w:t>
      </w:r>
    </w:p>
    <w:p w14:paraId="314F2888" w14:textId="77777777" w:rsidR="006C5B6D" w:rsidRPr="006B6A62" w:rsidRDefault="00873164" w:rsidP="00BD1FA8">
      <w:pPr>
        <w:spacing w:before="240"/>
        <w:jc w:val="both"/>
        <w:rPr>
          <w:rFonts w:ascii="Arial" w:hAnsi="Arial" w:cs="Arial"/>
          <w:lang w:val="es-ES"/>
        </w:rPr>
      </w:pPr>
      <w:r w:rsidRPr="006B6A62">
        <w:rPr>
          <w:rFonts w:ascii="Arial" w:hAnsi="Arial" w:cs="Arial"/>
          <w:lang w:val="es-ES"/>
        </w:rPr>
        <w:t>-Fuerza ejercida por el trabajador durante la ejecución de las acciones técnicas necesarias para el cumplimiento de la tarea.</w:t>
      </w:r>
    </w:p>
    <w:p w14:paraId="44D2AF50" w14:textId="77777777" w:rsidR="006C5B6D" w:rsidRPr="006B6A62" w:rsidRDefault="00873164" w:rsidP="00BD1FA8">
      <w:pPr>
        <w:spacing w:before="240"/>
        <w:jc w:val="both"/>
        <w:rPr>
          <w:rFonts w:ascii="Arial" w:hAnsi="Arial" w:cs="Arial"/>
        </w:rPr>
      </w:pPr>
      <w:r w:rsidRPr="006B6A62">
        <w:rPr>
          <w:rFonts w:ascii="Arial" w:hAnsi="Arial" w:cs="Arial"/>
          <w:lang w:val="es-ES"/>
        </w:rPr>
        <w:t>-Posturas forzadas adoptadas por el trabajador durante la ejecución de las acciones técnicas necesarias para el cumplimiento de la tarea.</w:t>
      </w:r>
    </w:p>
    <w:p w14:paraId="4B4C556C" w14:textId="77777777" w:rsidR="006C5B6D" w:rsidRPr="006B6A62" w:rsidRDefault="00873164" w:rsidP="00BD1FA8">
      <w:pPr>
        <w:spacing w:before="240"/>
        <w:jc w:val="both"/>
        <w:rPr>
          <w:rFonts w:ascii="Arial" w:hAnsi="Arial" w:cs="Arial"/>
        </w:rPr>
      </w:pPr>
      <w:r w:rsidRPr="006B6A62">
        <w:rPr>
          <w:rFonts w:ascii="Arial" w:hAnsi="Arial" w:cs="Arial"/>
          <w:lang w:val="es-ES"/>
        </w:rPr>
        <w:t>La presencia de estos factores de riesgo deberá ser evaluada mediante observación directa de la actividad realizada por el trabajador la que deberá contrastarse con las condiciones establecidas a continuación.</w:t>
      </w:r>
    </w:p>
    <w:p w14:paraId="293445FB" w14:textId="77777777" w:rsidR="006C5B6D" w:rsidRPr="006B6A62" w:rsidRDefault="00873164" w:rsidP="00B46512">
      <w:pPr>
        <w:spacing w:before="240" w:after="240"/>
        <w:jc w:val="both"/>
        <w:rPr>
          <w:rFonts w:ascii="Arial" w:hAnsi="Arial" w:cs="Arial"/>
        </w:rPr>
      </w:pPr>
      <w:r w:rsidRPr="006B6A62">
        <w:rPr>
          <w:rFonts w:ascii="Arial" w:hAnsi="Arial" w:cs="Arial"/>
          <w:b/>
        </w:rPr>
        <w:t>Repetitividad</w:t>
      </w:r>
      <w:r w:rsidRPr="006B6A62">
        <w:rPr>
          <w:rFonts w:ascii="Arial" w:hAnsi="Arial" w:cs="Arial"/>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4"/>
      </w:tblGrid>
      <w:tr w:rsidR="006C5B6D" w:rsidRPr="006B6A62" w14:paraId="41B0F507" w14:textId="77777777">
        <w:tc>
          <w:tcPr>
            <w:tcW w:w="8644" w:type="dxa"/>
          </w:tcPr>
          <w:p w14:paraId="6336A04F" w14:textId="77777777" w:rsidR="006C5B6D" w:rsidRPr="006B6A62" w:rsidRDefault="00873164" w:rsidP="00B46512">
            <w:pPr>
              <w:jc w:val="both"/>
              <w:rPr>
                <w:rFonts w:ascii="Arial" w:hAnsi="Arial" w:cs="Arial"/>
                <w:b/>
              </w:rPr>
            </w:pPr>
            <w:r w:rsidRPr="006B6A62">
              <w:rPr>
                <w:rFonts w:ascii="Arial" w:hAnsi="Arial" w:cs="Arial"/>
                <w:b/>
              </w:rPr>
              <w:t>Posibles Condiciones Observadas</w:t>
            </w:r>
          </w:p>
        </w:tc>
      </w:tr>
      <w:tr w:rsidR="006C5B6D" w:rsidRPr="006B6A62" w14:paraId="04879BFB" w14:textId="77777777">
        <w:tc>
          <w:tcPr>
            <w:tcW w:w="8644" w:type="dxa"/>
          </w:tcPr>
          <w:p w14:paraId="3CB4F0D3" w14:textId="77777777" w:rsidR="006C5B6D" w:rsidRPr="006B6A62" w:rsidRDefault="00873164" w:rsidP="00B46512">
            <w:pPr>
              <w:jc w:val="both"/>
              <w:rPr>
                <w:rFonts w:ascii="Arial" w:hAnsi="Arial" w:cs="Arial"/>
              </w:rPr>
            </w:pPr>
            <w:r w:rsidRPr="006B6A62">
              <w:rPr>
                <w:rFonts w:ascii="Arial" w:hAnsi="Arial" w:cs="Arial"/>
              </w:rPr>
              <w:t>El ciclo de trabajo o la secuencia de movimientos son repetidos 2 veces por minuto o por más del 50% de la duración de la tarea.</w:t>
            </w:r>
          </w:p>
        </w:tc>
      </w:tr>
      <w:tr w:rsidR="006C5B6D" w:rsidRPr="006B6A62" w14:paraId="47CFCA10" w14:textId="77777777">
        <w:tc>
          <w:tcPr>
            <w:tcW w:w="8644" w:type="dxa"/>
          </w:tcPr>
          <w:p w14:paraId="6177B10A" w14:textId="77777777" w:rsidR="006C5B6D" w:rsidRPr="006B6A62" w:rsidRDefault="00873164" w:rsidP="00B46512">
            <w:pPr>
              <w:jc w:val="both"/>
              <w:rPr>
                <w:rFonts w:ascii="Arial" w:hAnsi="Arial" w:cs="Arial"/>
              </w:rPr>
            </w:pPr>
            <w:r w:rsidRPr="006B6A62">
              <w:rPr>
                <w:rFonts w:ascii="Arial" w:hAnsi="Arial" w:cs="Arial"/>
              </w:rPr>
              <w:t>Se repiten movimientos casi idénticos de dedos, manos, antebrazo por algunos segundos.</w:t>
            </w:r>
          </w:p>
        </w:tc>
      </w:tr>
      <w:tr w:rsidR="006C5B6D" w:rsidRPr="006B6A62" w14:paraId="33B310F2" w14:textId="77777777">
        <w:tc>
          <w:tcPr>
            <w:tcW w:w="8644" w:type="dxa"/>
          </w:tcPr>
          <w:p w14:paraId="0987A434" w14:textId="77777777" w:rsidR="006C5B6D" w:rsidRPr="006B6A62" w:rsidRDefault="00873164" w:rsidP="00B46512">
            <w:pPr>
              <w:jc w:val="both"/>
              <w:rPr>
                <w:rFonts w:ascii="Arial" w:hAnsi="Arial" w:cs="Arial"/>
              </w:rPr>
            </w:pPr>
            <w:r w:rsidRPr="006B6A62">
              <w:rPr>
                <w:rFonts w:ascii="Arial" w:hAnsi="Arial" w:cs="Arial"/>
              </w:rPr>
              <w:t>Existe uso intenso de dedos, mano o muñeca.</w:t>
            </w:r>
          </w:p>
        </w:tc>
      </w:tr>
      <w:tr w:rsidR="006C5B6D" w:rsidRPr="006B6A62" w14:paraId="7CE582C1" w14:textId="77777777">
        <w:tc>
          <w:tcPr>
            <w:tcW w:w="8644" w:type="dxa"/>
          </w:tcPr>
          <w:p w14:paraId="779DD446" w14:textId="77777777" w:rsidR="006C5B6D" w:rsidRPr="006B6A62" w:rsidRDefault="00873164" w:rsidP="00B46512">
            <w:pPr>
              <w:jc w:val="both"/>
              <w:rPr>
                <w:rFonts w:ascii="Arial" w:hAnsi="Arial" w:cs="Arial"/>
              </w:rPr>
            </w:pPr>
            <w:r w:rsidRPr="006B6A62">
              <w:rPr>
                <w:rFonts w:ascii="Arial" w:hAnsi="Arial" w:cs="Arial"/>
              </w:rPr>
              <w:t>Se repiten movimientos de brazo-hombro de manera continua o con pocas pausas.</w:t>
            </w:r>
          </w:p>
        </w:tc>
      </w:tr>
      <w:tr w:rsidR="006C5B6D" w:rsidRPr="006B6A62" w14:paraId="2EBFE33F" w14:textId="77777777">
        <w:tc>
          <w:tcPr>
            <w:tcW w:w="8644" w:type="dxa"/>
          </w:tcPr>
          <w:p w14:paraId="0BD613BD" w14:textId="77777777" w:rsidR="006C5B6D" w:rsidRPr="006B6A62" w:rsidRDefault="00873164" w:rsidP="00B46512">
            <w:pPr>
              <w:jc w:val="both"/>
              <w:rPr>
                <w:rFonts w:ascii="Arial" w:hAnsi="Arial" w:cs="Arial"/>
              </w:rPr>
            </w:pPr>
            <w:r w:rsidRPr="006B6A62">
              <w:rPr>
                <w:rFonts w:ascii="Arial" w:hAnsi="Arial" w:cs="Arial"/>
              </w:rPr>
              <w:t xml:space="preserve">Son aplicadas fuerzas con las manos para algún tipo de gesto que sea parte de la tarea realizada. </w:t>
            </w:r>
          </w:p>
        </w:tc>
      </w:tr>
    </w:tbl>
    <w:p w14:paraId="5DB359C8" w14:textId="77777777" w:rsidR="009F503C" w:rsidRDefault="009F503C" w:rsidP="009F503C">
      <w:pPr>
        <w:spacing w:after="240"/>
        <w:jc w:val="both"/>
        <w:rPr>
          <w:rFonts w:ascii="Arial" w:hAnsi="Arial" w:cs="Arial"/>
          <w:b/>
        </w:rPr>
      </w:pPr>
    </w:p>
    <w:p w14:paraId="49760928" w14:textId="77777777" w:rsidR="00501251" w:rsidRDefault="00501251" w:rsidP="009F503C">
      <w:pPr>
        <w:spacing w:after="240"/>
        <w:jc w:val="both"/>
        <w:rPr>
          <w:rFonts w:ascii="Arial" w:hAnsi="Arial" w:cs="Arial"/>
          <w:b/>
        </w:rPr>
      </w:pPr>
    </w:p>
    <w:p w14:paraId="15AFDA85" w14:textId="3A6F5F9A" w:rsidR="006C5B6D" w:rsidRPr="006B6A62" w:rsidRDefault="00873164" w:rsidP="00B46512">
      <w:pPr>
        <w:spacing w:before="240" w:after="240"/>
        <w:jc w:val="both"/>
        <w:rPr>
          <w:rFonts w:ascii="Arial" w:hAnsi="Arial" w:cs="Arial"/>
          <w:b/>
        </w:rPr>
      </w:pPr>
      <w:r w:rsidRPr="006B6A62">
        <w:rPr>
          <w:rFonts w:ascii="Arial" w:hAnsi="Arial" w:cs="Arial"/>
          <w:b/>
        </w:rPr>
        <w:lastRenderedPageBreak/>
        <w:t>Fuerza: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4"/>
      </w:tblGrid>
      <w:tr w:rsidR="006C5B6D" w:rsidRPr="006B6A62" w14:paraId="4DB98C46" w14:textId="77777777">
        <w:tc>
          <w:tcPr>
            <w:tcW w:w="8644" w:type="dxa"/>
          </w:tcPr>
          <w:p w14:paraId="533FB2C2" w14:textId="77777777" w:rsidR="006C5B6D" w:rsidRPr="006B6A62" w:rsidRDefault="00873164" w:rsidP="00B46512">
            <w:pPr>
              <w:jc w:val="both"/>
              <w:rPr>
                <w:rFonts w:ascii="Arial" w:hAnsi="Arial" w:cs="Arial"/>
                <w:b/>
              </w:rPr>
            </w:pPr>
            <w:r w:rsidRPr="006B6A62">
              <w:rPr>
                <w:rFonts w:ascii="Arial" w:hAnsi="Arial" w:cs="Arial"/>
                <w:b/>
              </w:rPr>
              <w:t>Posibles Condiciones Observadas</w:t>
            </w:r>
          </w:p>
        </w:tc>
      </w:tr>
      <w:tr w:rsidR="006C5B6D" w:rsidRPr="006B6A62" w14:paraId="52C1E261" w14:textId="77777777">
        <w:tc>
          <w:tcPr>
            <w:tcW w:w="8644" w:type="dxa"/>
          </w:tcPr>
          <w:p w14:paraId="6247446D" w14:textId="77777777" w:rsidR="006C5B6D" w:rsidRPr="006B6A62" w:rsidRDefault="00873164" w:rsidP="00B46512">
            <w:pPr>
              <w:jc w:val="both"/>
              <w:rPr>
                <w:rFonts w:ascii="Arial" w:hAnsi="Arial" w:cs="Arial"/>
              </w:rPr>
            </w:pPr>
            <w:r w:rsidRPr="006B6A62">
              <w:rPr>
                <w:rFonts w:ascii="Arial" w:hAnsi="Arial" w:cs="Arial"/>
              </w:rPr>
              <w:t xml:space="preserve">Se levantan o sostienen herramientas, materiales u objetos de </w:t>
            </w:r>
            <w:r w:rsidR="00994CAF" w:rsidRPr="006B6A62">
              <w:rPr>
                <w:rFonts w:ascii="Arial" w:hAnsi="Arial" w:cs="Arial"/>
              </w:rPr>
              <w:t>más</w:t>
            </w:r>
            <w:r w:rsidRPr="006B6A62">
              <w:rPr>
                <w:rFonts w:ascii="Arial" w:hAnsi="Arial" w:cs="Arial"/>
              </w:rPr>
              <w:t xml:space="preserve"> de:</w:t>
            </w:r>
          </w:p>
          <w:p w14:paraId="6318F21F" w14:textId="77777777" w:rsidR="006C5B6D" w:rsidRPr="006B6A62" w:rsidRDefault="00873164" w:rsidP="00B46512">
            <w:pPr>
              <w:jc w:val="both"/>
              <w:rPr>
                <w:rFonts w:ascii="Arial" w:hAnsi="Arial" w:cs="Arial"/>
              </w:rPr>
            </w:pPr>
            <w:r w:rsidRPr="006B6A62">
              <w:rPr>
                <w:rFonts w:ascii="Arial" w:hAnsi="Arial" w:cs="Arial"/>
              </w:rPr>
              <w:t>0.2 Kg. Por dedos (levantamiento con uso de pinza)</w:t>
            </w:r>
          </w:p>
          <w:p w14:paraId="4F0D7803" w14:textId="77777777" w:rsidR="006C5B6D" w:rsidRPr="006B6A62" w:rsidRDefault="00873164" w:rsidP="00B46512">
            <w:pPr>
              <w:jc w:val="both"/>
              <w:rPr>
                <w:rFonts w:ascii="Arial" w:hAnsi="Arial" w:cs="Arial"/>
              </w:rPr>
            </w:pPr>
            <w:proofErr w:type="gramStart"/>
            <w:r w:rsidRPr="006B6A62">
              <w:rPr>
                <w:rFonts w:ascii="Arial" w:hAnsi="Arial" w:cs="Arial"/>
              </w:rPr>
              <w:t>2  Kg</w:t>
            </w:r>
            <w:proofErr w:type="gramEnd"/>
            <w:r w:rsidRPr="006B6A62">
              <w:rPr>
                <w:rFonts w:ascii="Arial" w:hAnsi="Arial" w:cs="Arial"/>
              </w:rPr>
              <w:t>. Por mano</w:t>
            </w:r>
          </w:p>
        </w:tc>
      </w:tr>
      <w:tr w:rsidR="006C5B6D" w:rsidRPr="006B6A62" w14:paraId="444CF175" w14:textId="77777777">
        <w:tc>
          <w:tcPr>
            <w:tcW w:w="8644" w:type="dxa"/>
          </w:tcPr>
          <w:p w14:paraId="73169487" w14:textId="77777777" w:rsidR="006C5B6D" w:rsidRPr="006B6A62" w:rsidRDefault="00873164" w:rsidP="00B46512">
            <w:pPr>
              <w:jc w:val="both"/>
              <w:rPr>
                <w:rFonts w:ascii="Arial" w:hAnsi="Arial" w:cs="Arial"/>
              </w:rPr>
            </w:pPr>
            <w:r w:rsidRPr="006B6A62">
              <w:rPr>
                <w:rFonts w:ascii="Arial" w:hAnsi="Arial" w:cs="Arial"/>
              </w:rPr>
              <w:t>Se empuñan, rotan, empujan o traccionan herramientas o materiales, en que el trabajador siente que necesita hacer fuerza importante.</w:t>
            </w:r>
          </w:p>
        </w:tc>
      </w:tr>
      <w:tr w:rsidR="006C5B6D" w:rsidRPr="006B6A62" w14:paraId="37223C54" w14:textId="77777777">
        <w:tc>
          <w:tcPr>
            <w:tcW w:w="8644" w:type="dxa"/>
          </w:tcPr>
          <w:p w14:paraId="56D7FD6E" w14:textId="77777777" w:rsidR="006C5B6D" w:rsidRPr="006B6A62" w:rsidRDefault="00873164" w:rsidP="00B46512">
            <w:pPr>
              <w:jc w:val="both"/>
              <w:rPr>
                <w:rFonts w:ascii="Arial" w:hAnsi="Arial" w:cs="Arial"/>
              </w:rPr>
            </w:pPr>
            <w:r w:rsidRPr="006B6A62">
              <w:rPr>
                <w:rFonts w:ascii="Arial" w:hAnsi="Arial" w:cs="Arial"/>
              </w:rPr>
              <w:t xml:space="preserve">Se usa controles en que la fuerza que ocupa el trabajador es percibida por esté como importante. </w:t>
            </w:r>
          </w:p>
        </w:tc>
      </w:tr>
      <w:tr w:rsidR="006C5B6D" w:rsidRPr="006B6A62" w14:paraId="0CF48E71" w14:textId="77777777">
        <w:tc>
          <w:tcPr>
            <w:tcW w:w="8644" w:type="dxa"/>
          </w:tcPr>
          <w:p w14:paraId="3771346A" w14:textId="77777777" w:rsidR="006C5B6D" w:rsidRPr="006B6A62" w:rsidRDefault="00873164" w:rsidP="00B46512">
            <w:pPr>
              <w:jc w:val="both"/>
              <w:rPr>
                <w:rFonts w:ascii="Arial" w:hAnsi="Arial" w:cs="Arial"/>
              </w:rPr>
            </w:pPr>
            <w:r w:rsidRPr="006B6A62">
              <w:rPr>
                <w:rFonts w:ascii="Arial" w:hAnsi="Arial" w:cs="Arial"/>
              </w:rPr>
              <w:t>Uso de la pinza de dedos en que la fuerza que ocupa el trabajador es percibida por este como importante.</w:t>
            </w:r>
          </w:p>
        </w:tc>
      </w:tr>
    </w:tbl>
    <w:p w14:paraId="755604E0" w14:textId="100FBD7F" w:rsidR="006C5B6D" w:rsidRPr="006B6A62" w:rsidRDefault="00873164" w:rsidP="00B46512">
      <w:pPr>
        <w:spacing w:before="240" w:after="240"/>
        <w:jc w:val="both"/>
        <w:rPr>
          <w:rFonts w:ascii="Arial" w:hAnsi="Arial" w:cs="Arial"/>
          <w:b/>
        </w:rPr>
      </w:pPr>
      <w:r w:rsidRPr="006B6A62">
        <w:rPr>
          <w:rFonts w:ascii="Arial" w:hAnsi="Arial" w:cs="Arial"/>
          <w:b/>
        </w:rPr>
        <w:t>Posturas forzadas: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4"/>
        <w:gridCol w:w="38"/>
      </w:tblGrid>
      <w:tr w:rsidR="006C5B6D" w:rsidRPr="006B6A62" w14:paraId="03DC9C07" w14:textId="77777777">
        <w:trPr>
          <w:gridAfter w:val="1"/>
          <w:wAfter w:w="38" w:type="dxa"/>
        </w:trPr>
        <w:tc>
          <w:tcPr>
            <w:tcW w:w="8644" w:type="dxa"/>
          </w:tcPr>
          <w:p w14:paraId="7F9B4CC2" w14:textId="77777777" w:rsidR="006C5B6D" w:rsidRPr="006B6A62" w:rsidRDefault="00873164" w:rsidP="00B46512">
            <w:pPr>
              <w:jc w:val="both"/>
              <w:rPr>
                <w:rFonts w:ascii="Arial" w:hAnsi="Arial" w:cs="Arial"/>
                <w:b/>
              </w:rPr>
            </w:pPr>
            <w:r w:rsidRPr="006B6A62">
              <w:rPr>
                <w:rFonts w:ascii="Arial" w:hAnsi="Arial" w:cs="Arial"/>
                <w:b/>
              </w:rPr>
              <w:t>Posibles Condiciones Observadas</w:t>
            </w:r>
          </w:p>
        </w:tc>
      </w:tr>
      <w:tr w:rsidR="006C5B6D" w:rsidRPr="006B6A62" w14:paraId="447BD2A9" w14:textId="77777777">
        <w:trPr>
          <w:gridAfter w:val="1"/>
          <w:wAfter w:w="38" w:type="dxa"/>
        </w:trPr>
        <w:tc>
          <w:tcPr>
            <w:tcW w:w="8644" w:type="dxa"/>
          </w:tcPr>
          <w:p w14:paraId="415A6906" w14:textId="77777777" w:rsidR="006C5B6D" w:rsidRPr="006B6A62" w:rsidRDefault="00873164" w:rsidP="00B46512">
            <w:pPr>
              <w:jc w:val="both"/>
              <w:rPr>
                <w:rFonts w:ascii="Arial" w:hAnsi="Arial" w:cs="Arial"/>
              </w:rPr>
            </w:pPr>
            <w:r w:rsidRPr="006B6A62">
              <w:rPr>
                <w:rFonts w:ascii="Arial" w:hAnsi="Arial" w:cs="Arial"/>
              </w:rPr>
              <w:t>Existen flexión o extinción de la muñeca de manera sostenida en el tiempo durante el turno de trabajo.</w:t>
            </w:r>
          </w:p>
        </w:tc>
      </w:tr>
      <w:tr w:rsidR="006C5B6D" w:rsidRPr="006B6A62" w14:paraId="0187B797" w14:textId="77777777">
        <w:trPr>
          <w:gridAfter w:val="1"/>
          <w:wAfter w:w="38" w:type="dxa"/>
        </w:trPr>
        <w:tc>
          <w:tcPr>
            <w:tcW w:w="8644" w:type="dxa"/>
          </w:tcPr>
          <w:p w14:paraId="5D4D822C" w14:textId="77777777" w:rsidR="006C5B6D" w:rsidRPr="006B6A62" w:rsidRDefault="00873164" w:rsidP="00B46512">
            <w:pPr>
              <w:jc w:val="both"/>
              <w:rPr>
                <w:rFonts w:ascii="Arial" w:hAnsi="Arial" w:cs="Arial"/>
              </w:rPr>
            </w:pPr>
            <w:r w:rsidRPr="006B6A62">
              <w:rPr>
                <w:rFonts w:ascii="Arial" w:hAnsi="Arial" w:cs="Arial"/>
              </w:rPr>
              <w:t>Alternativa de la postura de la mano con la palma hacia arriba y la palma hacia abajo, utilizando agarre.</w:t>
            </w:r>
          </w:p>
        </w:tc>
      </w:tr>
      <w:tr w:rsidR="006C5B6D" w:rsidRPr="006B6A62" w14:paraId="25D12D61" w14:textId="77777777">
        <w:trPr>
          <w:gridAfter w:val="1"/>
          <w:wAfter w:w="38" w:type="dxa"/>
        </w:trPr>
        <w:tc>
          <w:tcPr>
            <w:tcW w:w="8644" w:type="dxa"/>
          </w:tcPr>
          <w:p w14:paraId="4E9ADB05" w14:textId="77777777" w:rsidR="006C5B6D" w:rsidRPr="006B6A62" w:rsidRDefault="00873164" w:rsidP="00B46512">
            <w:pPr>
              <w:jc w:val="both"/>
              <w:rPr>
                <w:rFonts w:ascii="Arial" w:hAnsi="Arial" w:cs="Arial"/>
              </w:rPr>
            </w:pPr>
            <w:r w:rsidRPr="006B6A62">
              <w:rPr>
                <w:rFonts w:ascii="Arial" w:hAnsi="Arial" w:cs="Arial"/>
              </w:rPr>
              <w:t>Movimientos forzados utilizando agarre con dedos mientras la muñeca es rotada, agarres con abertura amplia de dedos, o manipulación de objetos.</w:t>
            </w:r>
          </w:p>
        </w:tc>
      </w:tr>
      <w:tr w:rsidR="006C5B6D" w:rsidRPr="006B6A62" w14:paraId="34755C1B" w14:textId="77777777" w:rsidTr="00B46512">
        <w:tc>
          <w:tcPr>
            <w:tcW w:w="8682" w:type="dxa"/>
            <w:gridSpan w:val="2"/>
          </w:tcPr>
          <w:p w14:paraId="64C6AA05" w14:textId="77777777" w:rsidR="006C5B6D" w:rsidRPr="006B6A62" w:rsidRDefault="00873164" w:rsidP="00B46512">
            <w:pPr>
              <w:jc w:val="both"/>
              <w:rPr>
                <w:rFonts w:ascii="Arial" w:hAnsi="Arial" w:cs="Arial"/>
              </w:rPr>
            </w:pPr>
            <w:r w:rsidRPr="006B6A62">
              <w:rPr>
                <w:rFonts w:ascii="Arial" w:hAnsi="Arial" w:cs="Arial"/>
              </w:rPr>
              <w:t>Movimientos del brazo hacia delante (flexión) o hacia el lado (abducción) del cuerpo que hagan parte de los movimientos necesarios para realizar las tareas.</w:t>
            </w:r>
          </w:p>
        </w:tc>
      </w:tr>
    </w:tbl>
    <w:p w14:paraId="6AA3071F" w14:textId="77777777" w:rsidR="006C5B6D" w:rsidRPr="006B6A62" w:rsidRDefault="00873164" w:rsidP="00BD1FA8">
      <w:pPr>
        <w:spacing w:before="240"/>
        <w:jc w:val="both"/>
        <w:rPr>
          <w:rFonts w:ascii="Arial" w:hAnsi="Arial" w:cs="Arial"/>
          <w:lang w:val="es-ES"/>
        </w:rPr>
      </w:pPr>
      <w:r w:rsidRPr="006B6A62">
        <w:rPr>
          <w:rFonts w:ascii="Arial" w:hAnsi="Arial" w:cs="Arial"/>
          <w:lang w:val="es-ES"/>
        </w:rPr>
        <w:t>Verificada alguna de las condiciones señaladas, deberá evaluarse para asignarle el nivel de riesgo correspondiente a la actividad, de acuerdo con lo establecido en la Norma Técnica referida.</w:t>
      </w:r>
    </w:p>
    <w:p w14:paraId="5CC9C711" w14:textId="77777777" w:rsidR="006C5B6D" w:rsidRPr="006B6A62" w:rsidRDefault="00873164" w:rsidP="00BD1FA8">
      <w:pPr>
        <w:spacing w:before="240"/>
        <w:jc w:val="both"/>
        <w:rPr>
          <w:rFonts w:ascii="Arial" w:hAnsi="Arial" w:cs="Arial"/>
          <w:lang w:val="es-ES"/>
        </w:rPr>
      </w:pPr>
      <w:r w:rsidRPr="006B6A62">
        <w:rPr>
          <w:rFonts w:ascii="Arial" w:hAnsi="Arial" w:cs="Arial"/>
          <w:b/>
          <w:bCs/>
          <w:lang w:val="es-ES"/>
        </w:rPr>
        <w:t>Artículo 150</w:t>
      </w:r>
      <w:proofErr w:type="gramStart"/>
      <w:r w:rsidRPr="006B6A62">
        <w:rPr>
          <w:rFonts w:ascii="Arial" w:hAnsi="Arial" w:cs="Arial"/>
          <w:b/>
          <w:bCs/>
          <w:lang w:val="es-ES"/>
        </w:rPr>
        <w:t>°.-</w:t>
      </w:r>
      <w:proofErr w:type="gramEnd"/>
      <w:r w:rsidRPr="006B6A62">
        <w:rPr>
          <w:rFonts w:ascii="Arial" w:hAnsi="Arial" w:cs="Arial"/>
          <w:lang w:val="es-ES"/>
        </w:rPr>
        <w:t xml:space="preserve"> Corresponde al empleador eliminar o mitigar los riesgos detectados, para lo cual aplicará un programa de control, el que elaborará utilizando para ello la metodología señalada en la Norma Técnica referida.</w:t>
      </w:r>
    </w:p>
    <w:p w14:paraId="0685FC95" w14:textId="638499EB" w:rsidR="006C5B6D" w:rsidRPr="006B6A62" w:rsidRDefault="00873164" w:rsidP="00BD1FA8">
      <w:pPr>
        <w:spacing w:before="240"/>
        <w:jc w:val="both"/>
        <w:rPr>
          <w:rFonts w:ascii="Arial" w:hAnsi="Arial" w:cs="Arial"/>
          <w:lang w:val="es-ES"/>
        </w:rPr>
      </w:pPr>
      <w:r w:rsidRPr="006B6A62">
        <w:rPr>
          <w:rFonts w:ascii="Arial" w:hAnsi="Arial" w:cs="Arial"/>
          <w:b/>
          <w:bCs/>
          <w:lang w:val="es-ES"/>
        </w:rPr>
        <w:t>Artículo 151</w:t>
      </w:r>
      <w:r w:rsidR="008D606A" w:rsidRPr="006B6A62">
        <w:rPr>
          <w:rFonts w:ascii="Arial" w:hAnsi="Arial" w:cs="Arial"/>
          <w:b/>
          <w:bCs/>
          <w:lang w:val="es-ES"/>
        </w:rPr>
        <w:t>º</w:t>
      </w:r>
      <w:r w:rsidRPr="006B6A62">
        <w:rPr>
          <w:rFonts w:ascii="Arial" w:hAnsi="Arial" w:cs="Arial"/>
          <w:b/>
          <w:bCs/>
          <w:lang w:val="es-ES"/>
        </w:rPr>
        <w:t>.-</w:t>
      </w:r>
      <w:r w:rsidRPr="006B6A62">
        <w:rPr>
          <w:rFonts w:ascii="Arial" w:hAnsi="Arial" w:cs="Arial"/>
          <w:lang w:val="es-ES"/>
        </w:rPr>
        <w:t xml:space="preserve"> El empleador deberá informar a sus trabajadores sobre los factores a los que están expuestos, las medidas preventivas y los métodos correctos de trabajo pertinentes a la actividad que desarrollan. Esta información deberá realizarse a las personas involucradas, cada vez que se asigne a un trabajador a un puesto de trabajo que implique dichos riesgos y cada vez que se modifiquen los procesos productivos o los lugares de trabajo.</w:t>
      </w:r>
    </w:p>
    <w:p w14:paraId="38C48BDE" w14:textId="77777777" w:rsidR="006C5B6D" w:rsidRDefault="00873164" w:rsidP="00BD1FA8">
      <w:pPr>
        <w:spacing w:before="240"/>
        <w:jc w:val="both"/>
        <w:rPr>
          <w:rFonts w:ascii="Arial" w:hAnsi="Arial" w:cs="Arial"/>
          <w:b/>
        </w:rPr>
      </w:pPr>
      <w:r w:rsidRPr="006B6A62">
        <w:rPr>
          <w:rFonts w:ascii="Arial" w:hAnsi="Arial" w:cs="Arial"/>
          <w:lang w:val="es-ES"/>
        </w:rPr>
        <w:t>La información a los trabajadores deberá constar por escrito y contemplar los contenidos mínimos establecidos en la referida Norma Técnica del Ministerio de Salud, dejando constancia de su realización.</w:t>
      </w:r>
      <w:r w:rsidRPr="006B6A62">
        <w:rPr>
          <w:rFonts w:ascii="Arial" w:hAnsi="Arial" w:cs="Arial"/>
          <w:b/>
        </w:rPr>
        <w:t xml:space="preserve"> </w:t>
      </w:r>
    </w:p>
    <w:p w14:paraId="6F0342DF" w14:textId="77777777" w:rsidR="009F503C" w:rsidRPr="006B6A62" w:rsidRDefault="009F503C" w:rsidP="009F503C">
      <w:pPr>
        <w:jc w:val="both"/>
        <w:rPr>
          <w:rFonts w:ascii="Arial" w:hAnsi="Arial" w:cs="Arial"/>
          <w:b/>
        </w:rPr>
      </w:pPr>
    </w:p>
    <w:p w14:paraId="132AAAE1" w14:textId="371C54E5" w:rsidR="00DD266F" w:rsidRPr="006B6A62" w:rsidRDefault="00873164" w:rsidP="00B46512">
      <w:pPr>
        <w:pStyle w:val="Ttulo2"/>
        <w:spacing w:before="240"/>
        <w:rPr>
          <w:rFonts w:cs="Arial"/>
          <w:b w:val="0"/>
        </w:rPr>
      </w:pPr>
      <w:bookmarkStart w:id="65" w:name="_Toc202537608"/>
      <w:r w:rsidRPr="00DA1022">
        <w:rPr>
          <w:rFonts w:cs="Arial"/>
        </w:rPr>
        <w:lastRenderedPageBreak/>
        <w:t>TITULO XXXIX</w:t>
      </w:r>
      <w:r w:rsidR="00B46512" w:rsidRPr="00DA1022">
        <w:rPr>
          <w:rFonts w:cs="Arial"/>
        </w:rPr>
        <w:t xml:space="preserve">: </w:t>
      </w:r>
      <w:r w:rsidR="00DD266F" w:rsidRPr="00DA1022">
        <w:rPr>
          <w:rFonts w:cs="Arial"/>
        </w:rPr>
        <w:t xml:space="preserve">LEY </w:t>
      </w:r>
      <w:proofErr w:type="spellStart"/>
      <w:r w:rsidR="00DD266F" w:rsidRPr="00DA1022">
        <w:rPr>
          <w:rFonts w:cs="Arial"/>
        </w:rPr>
        <w:t>N°</w:t>
      </w:r>
      <w:proofErr w:type="spellEnd"/>
      <w:r w:rsidR="00DD266F" w:rsidRPr="00DA1022">
        <w:rPr>
          <w:rFonts w:cs="Arial"/>
        </w:rPr>
        <w:t xml:space="preserve"> 20584: REGULA LOS DERECHOS Y DEBERES QUE TIENEN LAS PERSONAS EN RELACIÓN CON ACCIONES VINCULADAS A SU ATENCIÓN EN SALUD</w:t>
      </w:r>
      <w:bookmarkEnd w:id="65"/>
    </w:p>
    <w:p w14:paraId="4461BFC9" w14:textId="62485E8F" w:rsidR="00DD266F" w:rsidRPr="006B6A62" w:rsidRDefault="00DD266F" w:rsidP="00BD1FA8">
      <w:pPr>
        <w:spacing w:before="240"/>
        <w:jc w:val="both"/>
        <w:rPr>
          <w:rFonts w:ascii="Arial" w:hAnsi="Arial" w:cs="Arial"/>
          <w:bCs/>
        </w:rPr>
      </w:pPr>
      <w:r w:rsidRPr="006B6A62">
        <w:rPr>
          <w:rFonts w:ascii="Arial" w:hAnsi="Arial" w:cs="Arial"/>
          <w:b/>
          <w:bCs/>
        </w:rPr>
        <w:t>Artículo 152º.-</w:t>
      </w:r>
      <w:r w:rsidRPr="006B6A62">
        <w:rPr>
          <w:rFonts w:ascii="Arial" w:hAnsi="Arial" w:cs="Arial"/>
        </w:rPr>
        <w:t xml:space="preserve"> </w:t>
      </w:r>
      <w:r w:rsidRPr="006B6A62">
        <w:rPr>
          <w:rFonts w:ascii="Arial" w:hAnsi="Arial" w:cs="Arial"/>
          <w:lang w:val="es-MX"/>
        </w:rPr>
        <w:t xml:space="preserve">Todas las solicitudes de información de salud de los trabajadores afiliados a </w:t>
      </w:r>
      <w:r w:rsidR="008D606A" w:rsidRPr="006B6A62">
        <w:rPr>
          <w:rFonts w:ascii="Arial" w:hAnsi="Arial" w:cs="Arial"/>
          <w:lang w:val="es-MX"/>
        </w:rPr>
        <w:t>alguna mutualidad</w:t>
      </w:r>
      <w:r w:rsidRPr="006B6A62">
        <w:rPr>
          <w:rFonts w:ascii="Arial" w:hAnsi="Arial" w:cs="Arial"/>
          <w:lang w:val="es-MX"/>
        </w:rPr>
        <w:t>, deberán ser realizadas mediante una autorización firmada ante notario.</w:t>
      </w:r>
      <w:r w:rsidR="00713CD4" w:rsidRPr="006B6A62">
        <w:rPr>
          <w:rFonts w:ascii="Arial" w:hAnsi="Arial" w:cs="Arial"/>
          <w:lang w:val="es-MX"/>
        </w:rPr>
        <w:t xml:space="preserve"> Lo anterior, </w:t>
      </w:r>
      <w:r w:rsidR="00713CD4" w:rsidRPr="006B6A62">
        <w:rPr>
          <w:rFonts w:ascii="Arial" w:hAnsi="Arial" w:cs="Arial"/>
        </w:rPr>
        <w:t xml:space="preserve">tiene por objeto establecer regulaciones que permitan asegurar el </w:t>
      </w:r>
      <w:r w:rsidR="00713CD4" w:rsidRPr="006B6A62">
        <w:rPr>
          <w:rFonts w:ascii="Arial" w:hAnsi="Arial" w:cs="Arial"/>
          <w:bCs/>
        </w:rPr>
        <w:t xml:space="preserve">otorgamiento, uso correcto </w:t>
      </w:r>
      <w:r w:rsidR="00713CD4" w:rsidRPr="006B6A62">
        <w:rPr>
          <w:rFonts w:ascii="Arial" w:hAnsi="Arial" w:cs="Arial"/>
        </w:rPr>
        <w:t xml:space="preserve">de la licencia médica y una adecuada </w:t>
      </w:r>
      <w:r w:rsidR="00713CD4" w:rsidRPr="006B6A62">
        <w:rPr>
          <w:rFonts w:ascii="Arial" w:hAnsi="Arial" w:cs="Arial"/>
          <w:bCs/>
        </w:rPr>
        <w:t>protección al cotizante y beneficiarios de las Instituciones de Salud Previsional y del Fondo Nacional de Salud.</w:t>
      </w:r>
    </w:p>
    <w:p w14:paraId="369B15C0" w14:textId="77777777" w:rsidR="00DD266F" w:rsidRPr="006B6A62" w:rsidRDefault="00713CD4" w:rsidP="00BD1FA8">
      <w:pPr>
        <w:spacing w:before="240"/>
        <w:jc w:val="both"/>
        <w:rPr>
          <w:rFonts w:ascii="Arial" w:hAnsi="Arial" w:cs="Arial"/>
          <w:lang w:val="es-MX"/>
        </w:rPr>
      </w:pPr>
      <w:r w:rsidRPr="006B6A62">
        <w:rPr>
          <w:rFonts w:ascii="Arial" w:hAnsi="Arial" w:cs="Arial"/>
          <w:b/>
          <w:bCs/>
        </w:rPr>
        <w:t>Artículo 153º.-</w:t>
      </w:r>
      <w:r w:rsidRPr="006B6A62">
        <w:rPr>
          <w:rFonts w:ascii="Arial" w:hAnsi="Arial" w:cs="Arial"/>
        </w:rPr>
        <w:t xml:space="preserve"> </w:t>
      </w:r>
      <w:r w:rsidR="00DD266F" w:rsidRPr="006B6A62">
        <w:rPr>
          <w:rFonts w:ascii="Arial" w:hAnsi="Arial" w:cs="Arial"/>
          <w:lang w:val="es-MX"/>
        </w:rPr>
        <w:t>E</w:t>
      </w:r>
      <w:r w:rsidRPr="006B6A62">
        <w:rPr>
          <w:rFonts w:ascii="Arial" w:hAnsi="Arial" w:cs="Arial"/>
          <w:lang w:val="es-MX"/>
        </w:rPr>
        <w:t>l trabajador como paciente puede, e</w:t>
      </w:r>
      <w:r w:rsidR="00DD266F" w:rsidRPr="006B6A62">
        <w:rPr>
          <w:rFonts w:ascii="Arial" w:hAnsi="Arial" w:cs="Arial"/>
          <w:lang w:val="es-MX"/>
        </w:rPr>
        <w:t>ntre sus derechos:</w:t>
      </w:r>
    </w:p>
    <w:p w14:paraId="769E3233" w14:textId="77777777" w:rsidR="00DD266F" w:rsidRPr="006B6A62" w:rsidRDefault="00DD266F" w:rsidP="00BD1FA8">
      <w:pPr>
        <w:spacing w:before="240"/>
        <w:jc w:val="both"/>
        <w:rPr>
          <w:rFonts w:ascii="Arial" w:hAnsi="Arial" w:cs="Arial"/>
          <w:lang w:val="es-MX"/>
        </w:rPr>
      </w:pPr>
      <w:r w:rsidRPr="006B6A62">
        <w:rPr>
          <w:rFonts w:ascii="Arial" w:hAnsi="Arial" w:cs="Arial"/>
          <w:lang w:val="es-MX"/>
        </w:rPr>
        <w:t xml:space="preserve">Tener información oportuna y comprensible de su estado de salud. </w:t>
      </w:r>
    </w:p>
    <w:p w14:paraId="2DF8CB5C" w14:textId="77777777" w:rsidR="00DD266F" w:rsidRPr="006B6A62" w:rsidRDefault="00DD266F" w:rsidP="00BD1FA8">
      <w:pPr>
        <w:spacing w:before="240"/>
        <w:jc w:val="both"/>
        <w:rPr>
          <w:rFonts w:ascii="Arial" w:hAnsi="Arial" w:cs="Arial"/>
          <w:lang w:val="es-MX"/>
        </w:rPr>
      </w:pPr>
      <w:r w:rsidRPr="006B6A62">
        <w:rPr>
          <w:rFonts w:ascii="Arial" w:hAnsi="Arial" w:cs="Arial"/>
          <w:lang w:val="es-MX"/>
        </w:rPr>
        <w:t xml:space="preserve">Recibir un trato digno, respetando su privacidad. </w:t>
      </w:r>
    </w:p>
    <w:p w14:paraId="3C9E5393" w14:textId="77777777" w:rsidR="00DD266F" w:rsidRPr="006B6A62" w:rsidRDefault="00DD266F" w:rsidP="00BD1FA8">
      <w:pPr>
        <w:spacing w:before="240"/>
        <w:jc w:val="both"/>
        <w:rPr>
          <w:rFonts w:ascii="Arial" w:hAnsi="Arial" w:cs="Arial"/>
          <w:lang w:val="es-MX"/>
        </w:rPr>
      </w:pPr>
      <w:r w:rsidRPr="006B6A62">
        <w:rPr>
          <w:rFonts w:ascii="Arial" w:hAnsi="Arial" w:cs="Arial"/>
          <w:lang w:val="es-MX"/>
        </w:rPr>
        <w:t xml:space="preserve">Ser informado de los costos de su atención de salud. </w:t>
      </w:r>
    </w:p>
    <w:p w14:paraId="20F90F5D" w14:textId="77777777" w:rsidR="00DD266F" w:rsidRPr="006B6A62" w:rsidRDefault="00DD266F" w:rsidP="00BD1FA8">
      <w:pPr>
        <w:spacing w:before="240"/>
        <w:jc w:val="both"/>
        <w:rPr>
          <w:rFonts w:ascii="Arial" w:hAnsi="Arial" w:cs="Arial"/>
          <w:lang w:val="es-MX"/>
        </w:rPr>
      </w:pPr>
      <w:r w:rsidRPr="006B6A62">
        <w:rPr>
          <w:rFonts w:ascii="Arial" w:hAnsi="Arial" w:cs="Arial"/>
          <w:lang w:val="es-MX"/>
        </w:rPr>
        <w:t xml:space="preserve">Que su médico le entregue un informe de la atención recibida durante su hospitalización. </w:t>
      </w:r>
    </w:p>
    <w:p w14:paraId="0DCF17EA" w14:textId="77777777" w:rsidR="00DD266F" w:rsidRPr="006B6A62" w:rsidRDefault="00713CD4" w:rsidP="00BD1FA8">
      <w:pPr>
        <w:spacing w:before="240"/>
        <w:jc w:val="both"/>
        <w:rPr>
          <w:rFonts w:ascii="Arial" w:eastAsiaTheme="minorHAnsi" w:hAnsi="Arial" w:cs="Arial"/>
          <w:lang w:val="es-MX"/>
        </w:rPr>
      </w:pPr>
      <w:r w:rsidRPr="006B6A62">
        <w:rPr>
          <w:rFonts w:ascii="Arial" w:hAnsi="Arial" w:cs="Arial"/>
          <w:b/>
          <w:bCs/>
        </w:rPr>
        <w:t>Artículo 154º.-</w:t>
      </w:r>
      <w:r w:rsidRPr="006B6A62">
        <w:rPr>
          <w:rFonts w:ascii="Arial" w:hAnsi="Arial" w:cs="Arial"/>
        </w:rPr>
        <w:t xml:space="preserve"> </w:t>
      </w:r>
      <w:r w:rsidR="00DD266F" w:rsidRPr="006B6A62">
        <w:rPr>
          <w:rFonts w:ascii="Arial" w:hAnsi="Arial" w:cs="Arial"/>
          <w:lang w:val="es-MX"/>
        </w:rPr>
        <w:t xml:space="preserve">Por otra parte, </w:t>
      </w:r>
      <w:r w:rsidRPr="006B6A62">
        <w:rPr>
          <w:rFonts w:ascii="Arial" w:hAnsi="Arial" w:cs="Arial"/>
          <w:lang w:val="es-MX"/>
        </w:rPr>
        <w:t xml:space="preserve">el trabajador como paciente tiene </w:t>
      </w:r>
      <w:r w:rsidR="00DD266F" w:rsidRPr="006B6A62">
        <w:rPr>
          <w:rFonts w:ascii="Arial" w:hAnsi="Arial" w:cs="Arial"/>
          <w:lang w:val="es-MX"/>
        </w:rPr>
        <w:t xml:space="preserve">deberes </w:t>
      </w:r>
      <w:r w:rsidRPr="006B6A62">
        <w:rPr>
          <w:rFonts w:ascii="Arial" w:hAnsi="Arial" w:cs="Arial"/>
          <w:lang w:val="es-MX"/>
        </w:rPr>
        <w:t>como</w:t>
      </w:r>
      <w:r w:rsidR="00DD266F" w:rsidRPr="006B6A62">
        <w:rPr>
          <w:rFonts w:ascii="Arial" w:hAnsi="Arial" w:cs="Arial"/>
          <w:lang w:val="es-MX"/>
        </w:rPr>
        <w:t>:</w:t>
      </w:r>
    </w:p>
    <w:p w14:paraId="5CD5172A" w14:textId="77777777" w:rsidR="00DD266F" w:rsidRPr="006B6A62" w:rsidRDefault="00DD266F" w:rsidP="00BD1FA8">
      <w:pPr>
        <w:spacing w:before="240"/>
        <w:jc w:val="both"/>
        <w:rPr>
          <w:rFonts w:ascii="Arial" w:hAnsi="Arial" w:cs="Arial"/>
          <w:lang w:val="es-MX"/>
        </w:rPr>
      </w:pPr>
      <w:r w:rsidRPr="006B6A62">
        <w:rPr>
          <w:rFonts w:ascii="Arial" w:hAnsi="Arial" w:cs="Arial"/>
          <w:lang w:val="es-MX"/>
        </w:rPr>
        <w:t xml:space="preserve">Entregar información veraz sobre su enfermedad, identidad y dirección. </w:t>
      </w:r>
    </w:p>
    <w:p w14:paraId="75E69812" w14:textId="77777777" w:rsidR="00DD266F" w:rsidRPr="006B6A62" w:rsidRDefault="00DD266F" w:rsidP="00BD1FA8">
      <w:pPr>
        <w:spacing w:before="240"/>
        <w:jc w:val="both"/>
        <w:rPr>
          <w:rFonts w:ascii="Arial" w:hAnsi="Arial" w:cs="Arial"/>
          <w:lang w:val="es-MX"/>
        </w:rPr>
      </w:pPr>
      <w:r w:rsidRPr="006B6A62">
        <w:rPr>
          <w:rFonts w:ascii="Arial" w:hAnsi="Arial" w:cs="Arial"/>
          <w:lang w:val="es-MX"/>
        </w:rPr>
        <w:t xml:space="preserve">Cuidar las instalaciones y equipamientos del recinto. </w:t>
      </w:r>
    </w:p>
    <w:p w14:paraId="2A64E75F" w14:textId="326BE4D5" w:rsidR="00DD266F" w:rsidRDefault="00DD266F" w:rsidP="00BD1FA8">
      <w:pPr>
        <w:spacing w:before="240"/>
        <w:jc w:val="both"/>
        <w:rPr>
          <w:rFonts w:ascii="Arial" w:hAnsi="Arial" w:cs="Arial"/>
          <w:lang w:val="es-MX"/>
        </w:rPr>
      </w:pPr>
      <w:r w:rsidRPr="006B6A62">
        <w:rPr>
          <w:rFonts w:ascii="Arial" w:hAnsi="Arial" w:cs="Arial"/>
          <w:lang w:val="es-MX"/>
        </w:rPr>
        <w:t>Tratar respetuosamente al personal de salud.</w:t>
      </w:r>
    </w:p>
    <w:p w14:paraId="1CE1CF81" w14:textId="77777777" w:rsidR="008B5DAA" w:rsidRPr="006B6A62" w:rsidRDefault="008B5DAA" w:rsidP="008B5DAA">
      <w:pPr>
        <w:jc w:val="both"/>
        <w:rPr>
          <w:rFonts w:ascii="Arial" w:hAnsi="Arial" w:cs="Arial"/>
          <w:lang w:val="es-MX"/>
        </w:rPr>
      </w:pPr>
    </w:p>
    <w:p w14:paraId="17C644B8" w14:textId="10D6FA35" w:rsidR="000E30F8" w:rsidRPr="006B6A62" w:rsidRDefault="0004566B" w:rsidP="00B46512">
      <w:pPr>
        <w:pStyle w:val="Ttulo2"/>
        <w:spacing w:before="240"/>
        <w:rPr>
          <w:rFonts w:cs="Arial"/>
          <w:b w:val="0"/>
          <w:color w:val="000000"/>
          <w:lang w:eastAsia="es-ES_tradnl"/>
        </w:rPr>
      </w:pPr>
      <w:bookmarkStart w:id="66" w:name="_Toc202537609"/>
      <w:r w:rsidRPr="00DA1022">
        <w:rPr>
          <w:rFonts w:cs="Arial"/>
          <w:color w:val="000000"/>
        </w:rPr>
        <w:t>TITULO XL</w:t>
      </w:r>
      <w:r w:rsidR="00B46512" w:rsidRPr="00DA1022">
        <w:rPr>
          <w:rFonts w:cs="Arial"/>
          <w:b w:val="0"/>
          <w:bCs w:val="0"/>
          <w:color w:val="000000"/>
        </w:rPr>
        <w:t xml:space="preserve">: </w:t>
      </w:r>
      <w:r w:rsidR="000E30F8" w:rsidRPr="00DA1022">
        <w:rPr>
          <w:rFonts w:cs="Arial"/>
          <w:lang w:eastAsia="es-CL"/>
        </w:rPr>
        <w:t>ART. 113°, D.S. 594: INCORPORA AL MONÓXIDO DE CARBONO COMO UN AGENTE DE RIESGO PARA LOS TRABAJADORES</w:t>
      </w:r>
      <w:bookmarkEnd w:id="66"/>
    </w:p>
    <w:p w14:paraId="3A42EA5C" w14:textId="704EB92B" w:rsidR="00DD266F" w:rsidRDefault="000E30F8" w:rsidP="00BD1FA8">
      <w:pPr>
        <w:spacing w:before="240"/>
        <w:jc w:val="both"/>
        <w:rPr>
          <w:rFonts w:ascii="Arial" w:hAnsi="Arial" w:cs="Arial"/>
          <w:lang w:eastAsia="es-CL"/>
        </w:rPr>
      </w:pPr>
      <w:r w:rsidRPr="006B6A62">
        <w:rPr>
          <w:rFonts w:ascii="Arial" w:hAnsi="Arial" w:cs="Arial"/>
          <w:b/>
          <w:bCs/>
        </w:rPr>
        <w:t>Artículo 155º.-</w:t>
      </w:r>
      <w:r w:rsidRPr="006B6A62">
        <w:rPr>
          <w:rFonts w:ascii="Arial" w:hAnsi="Arial" w:cs="Arial"/>
        </w:rPr>
        <w:t xml:space="preserve"> S</w:t>
      </w:r>
      <w:r w:rsidRPr="006B6A62">
        <w:rPr>
          <w:rFonts w:ascii="Arial" w:hAnsi="Arial" w:cs="Arial"/>
          <w:lang w:eastAsia="es-CL"/>
        </w:rPr>
        <w:t xml:space="preserve">e define como trabajador expuesto a concentración de gas monóxido de carbono, aquel que realiza sus labores a niveles ambientales iguales o superiores al 50% del LPP (LPP 46 mg/m3). El CO (monóxido de carbono) se incorporó dentro del listado de sustancias riesgosas para la salud de los trabajadores. El indicador biológico </w:t>
      </w:r>
      <w:proofErr w:type="gramStart"/>
      <w:r w:rsidRPr="006B6A62">
        <w:rPr>
          <w:rFonts w:ascii="Arial" w:hAnsi="Arial" w:cs="Arial"/>
          <w:lang w:eastAsia="es-CL"/>
        </w:rPr>
        <w:t>para  la</w:t>
      </w:r>
      <w:proofErr w:type="gramEnd"/>
      <w:r w:rsidRPr="006B6A62">
        <w:rPr>
          <w:rFonts w:ascii="Arial" w:hAnsi="Arial" w:cs="Arial"/>
          <w:lang w:eastAsia="es-CL"/>
        </w:rPr>
        <w:t xml:space="preserve"> evaluación de salud de trabajadores expuestos a este </w:t>
      </w:r>
      <w:proofErr w:type="gramStart"/>
      <w:r w:rsidRPr="006B6A62">
        <w:rPr>
          <w:rFonts w:ascii="Arial" w:hAnsi="Arial" w:cs="Arial"/>
          <w:lang w:eastAsia="es-CL"/>
        </w:rPr>
        <w:t>agente,</w:t>
      </w:r>
      <w:proofErr w:type="gramEnd"/>
      <w:r w:rsidRPr="006B6A62">
        <w:rPr>
          <w:rFonts w:ascii="Arial" w:hAnsi="Arial" w:cs="Arial"/>
          <w:lang w:eastAsia="es-CL"/>
        </w:rPr>
        <w:t xml:space="preserve"> es la carboxihemoglobina en sangre. </w:t>
      </w:r>
      <w:r w:rsidR="00663218" w:rsidRPr="006B6A62">
        <w:rPr>
          <w:rFonts w:ascii="Arial" w:hAnsi="Arial" w:cs="Arial"/>
          <w:lang w:eastAsia="es-CL"/>
        </w:rPr>
        <w:t>Si aplica, l</w:t>
      </w:r>
      <w:r w:rsidRPr="006B6A62">
        <w:rPr>
          <w:rFonts w:ascii="Arial" w:hAnsi="Arial" w:cs="Arial"/>
          <w:lang w:eastAsia="es-CL"/>
        </w:rPr>
        <w:t xml:space="preserve">a evaluación ambiental y la elaboración de la nómina de expuestos se </w:t>
      </w:r>
      <w:r w:rsidR="00663218" w:rsidRPr="006B6A62">
        <w:rPr>
          <w:rFonts w:ascii="Arial" w:hAnsi="Arial" w:cs="Arial"/>
          <w:lang w:eastAsia="es-CL"/>
        </w:rPr>
        <w:t>realizarán</w:t>
      </w:r>
      <w:r w:rsidRPr="006B6A62">
        <w:rPr>
          <w:rFonts w:ascii="Arial" w:hAnsi="Arial" w:cs="Arial"/>
          <w:lang w:eastAsia="es-CL"/>
        </w:rPr>
        <w:t xml:space="preserve"> </w:t>
      </w:r>
      <w:proofErr w:type="gramStart"/>
      <w:r w:rsidRPr="006B6A62">
        <w:rPr>
          <w:rFonts w:ascii="Arial" w:hAnsi="Arial" w:cs="Arial"/>
          <w:lang w:eastAsia="es-CL"/>
        </w:rPr>
        <w:t>de acuerdo a</w:t>
      </w:r>
      <w:proofErr w:type="gramEnd"/>
      <w:r w:rsidRPr="006B6A62">
        <w:rPr>
          <w:rFonts w:ascii="Arial" w:hAnsi="Arial" w:cs="Arial"/>
          <w:lang w:eastAsia="es-CL"/>
        </w:rPr>
        <w:t xml:space="preserve"> normas y procedimientos vigentes para agentes químicos</w:t>
      </w:r>
      <w:r w:rsidR="00663218" w:rsidRPr="006B6A62">
        <w:rPr>
          <w:rFonts w:ascii="Arial" w:hAnsi="Arial" w:cs="Arial"/>
          <w:lang w:eastAsia="es-CL"/>
        </w:rPr>
        <w:t>.</w:t>
      </w:r>
    </w:p>
    <w:p w14:paraId="19A0B23B" w14:textId="77777777" w:rsidR="008B5DAA" w:rsidRDefault="008B5DAA" w:rsidP="009F503C">
      <w:pPr>
        <w:jc w:val="both"/>
        <w:rPr>
          <w:rFonts w:ascii="Arial" w:hAnsi="Arial" w:cs="Arial"/>
        </w:rPr>
      </w:pPr>
    </w:p>
    <w:p w14:paraId="6D30B5E9" w14:textId="17DC0F96" w:rsidR="005E56CC" w:rsidRDefault="005E56CC" w:rsidP="009F503C">
      <w:pPr>
        <w:jc w:val="both"/>
        <w:rPr>
          <w:rFonts w:ascii="Arial" w:hAnsi="Arial" w:cs="Arial"/>
        </w:rPr>
      </w:pPr>
    </w:p>
    <w:p w14:paraId="40AB8435" w14:textId="77777777" w:rsidR="005E56CC" w:rsidRDefault="005E56CC" w:rsidP="009F503C">
      <w:pPr>
        <w:jc w:val="both"/>
        <w:rPr>
          <w:rFonts w:ascii="Arial" w:hAnsi="Arial" w:cs="Arial"/>
        </w:rPr>
      </w:pPr>
    </w:p>
    <w:p w14:paraId="48AAB7D0" w14:textId="77777777" w:rsidR="005E56CC" w:rsidRPr="006B6A62" w:rsidRDefault="005E56CC" w:rsidP="009F503C">
      <w:pPr>
        <w:jc w:val="both"/>
        <w:rPr>
          <w:rFonts w:ascii="Arial" w:hAnsi="Arial" w:cs="Arial"/>
        </w:rPr>
      </w:pPr>
    </w:p>
    <w:p w14:paraId="18B01DF7" w14:textId="46EB81BC" w:rsidR="006C582D" w:rsidRPr="006B6A62" w:rsidRDefault="006C582D" w:rsidP="0096092A">
      <w:pPr>
        <w:pStyle w:val="Ttulo2"/>
        <w:spacing w:before="240"/>
        <w:rPr>
          <w:rFonts w:cs="Arial"/>
          <w:lang w:eastAsia="es-ES_tradnl"/>
        </w:rPr>
      </w:pPr>
      <w:bookmarkStart w:id="67" w:name="_Toc202537610"/>
      <w:r w:rsidRPr="00DA1022">
        <w:rPr>
          <w:rFonts w:cs="Arial"/>
        </w:rPr>
        <w:lastRenderedPageBreak/>
        <w:t>TITULO XLI</w:t>
      </w:r>
      <w:r w:rsidR="00B46512" w:rsidRPr="00DA1022">
        <w:rPr>
          <w:rFonts w:cs="Arial"/>
          <w:b w:val="0"/>
        </w:rPr>
        <w:t xml:space="preserve">: </w:t>
      </w:r>
      <w:r w:rsidR="00060624" w:rsidRPr="00DA1022">
        <w:rPr>
          <w:rFonts w:cs="Arial"/>
          <w:lang w:eastAsia="es-CL"/>
        </w:rPr>
        <w:t xml:space="preserve">(PREXOR) </w:t>
      </w:r>
      <w:r w:rsidRPr="00DA1022">
        <w:rPr>
          <w:rFonts w:cs="Arial"/>
          <w:lang w:eastAsia="es-CL"/>
        </w:rPr>
        <w:t>DECRETO 1029 EXENTO: NORMA TÉCNICA Nº 125 "PROTOCOLO SOBRE NORMAS MÍNIMAS PARA EL DESARROLLO DE PROGRAMAS DE VIGILANCIA DE LA PÉRDIDA AUDITIVA POR EXPOSICIÓN A RUIDO EN LOS LUGARES DE TRABAJO"</w:t>
      </w:r>
      <w:bookmarkEnd w:id="67"/>
      <w:r w:rsidR="00060624" w:rsidRPr="006B6A62">
        <w:rPr>
          <w:rFonts w:cs="Arial"/>
          <w:lang w:eastAsia="es-CL"/>
        </w:rPr>
        <w:t xml:space="preserve"> </w:t>
      </w:r>
    </w:p>
    <w:p w14:paraId="2EDF55A7" w14:textId="77777777" w:rsidR="00CB2CD9" w:rsidRPr="006B6A62" w:rsidRDefault="006C582D" w:rsidP="00BD1FA8">
      <w:pPr>
        <w:spacing w:before="240"/>
        <w:jc w:val="both"/>
        <w:rPr>
          <w:rFonts w:ascii="Arial" w:hAnsi="Arial" w:cs="Arial"/>
          <w:bCs/>
        </w:rPr>
      </w:pPr>
      <w:r w:rsidRPr="006B6A62">
        <w:rPr>
          <w:rFonts w:ascii="Arial" w:hAnsi="Arial" w:cs="Arial"/>
          <w:b/>
          <w:bCs/>
        </w:rPr>
        <w:t>Artículo 156º.-</w:t>
      </w:r>
      <w:r w:rsidR="00961860" w:rsidRPr="006B6A62">
        <w:rPr>
          <w:rFonts w:ascii="Arial" w:hAnsi="Arial" w:cs="Arial"/>
          <w:b/>
          <w:bCs/>
        </w:rPr>
        <w:t xml:space="preserve"> </w:t>
      </w:r>
      <w:r w:rsidR="00961860" w:rsidRPr="006B6A62">
        <w:rPr>
          <w:rFonts w:ascii="Arial" w:hAnsi="Arial" w:cs="Arial"/>
          <w:bCs/>
        </w:rPr>
        <w:t>El PREXOR</w:t>
      </w:r>
      <w:r w:rsidR="00C94504" w:rsidRPr="006B6A62">
        <w:rPr>
          <w:rFonts w:ascii="Arial" w:eastAsiaTheme="minorEastAsia" w:hAnsi="Arial" w:cs="Arial"/>
          <w:bCs/>
          <w:kern w:val="24"/>
        </w:rPr>
        <w:t xml:space="preserve"> permite e</w:t>
      </w:r>
      <w:r w:rsidR="00C94504" w:rsidRPr="006B6A62">
        <w:rPr>
          <w:rFonts w:ascii="Arial" w:hAnsi="Arial" w:cs="Arial"/>
          <w:bCs/>
        </w:rPr>
        <w:t>valuar las condiciones de exposición ocupacional a ruido a la que están expuestos los trabajadores en sus lugares de trabajo</w:t>
      </w:r>
      <w:r w:rsidR="00961860" w:rsidRPr="006B6A62">
        <w:rPr>
          <w:rFonts w:ascii="Arial" w:hAnsi="Arial" w:cs="Arial"/>
          <w:bCs/>
        </w:rPr>
        <w:t xml:space="preserve"> </w:t>
      </w:r>
      <w:r w:rsidR="00C94504" w:rsidRPr="006B6A62">
        <w:rPr>
          <w:rFonts w:ascii="Arial" w:hAnsi="Arial" w:cs="Arial"/>
          <w:bCs/>
        </w:rPr>
        <w:t xml:space="preserve">con el propósito de adoptar medidas de control de ruido oportunas y eficaces para prevenir la Hipoacusia Sensorio Neural Laboral, </w:t>
      </w:r>
      <w:r w:rsidR="00961860" w:rsidRPr="006B6A62">
        <w:rPr>
          <w:rFonts w:ascii="Arial" w:hAnsi="Arial" w:cs="Arial"/>
          <w:bCs/>
        </w:rPr>
        <w:t>debe ser difundido y conocido al interior de la empresa, en los distintos niveles jerárquicos, tales como: Empleadores, Trabajadores en general, Expertos en Prevención de Riesgos, Miembros del comité  paritario de la empresa, Dirigentes Sindicales.</w:t>
      </w:r>
    </w:p>
    <w:p w14:paraId="50DC249E" w14:textId="48E5A57C" w:rsidR="00961860" w:rsidRPr="006B6A62" w:rsidRDefault="00961860" w:rsidP="00BD1FA8">
      <w:pPr>
        <w:spacing w:before="240"/>
        <w:jc w:val="both"/>
        <w:rPr>
          <w:rFonts w:ascii="Arial" w:hAnsi="Arial" w:cs="Arial"/>
          <w:bCs/>
        </w:rPr>
      </w:pPr>
      <w:r w:rsidRPr="006B6A62">
        <w:rPr>
          <w:rFonts w:ascii="Arial" w:hAnsi="Arial" w:cs="Arial"/>
          <w:bCs/>
        </w:rPr>
        <w:t>En trabajadores expuestos al agente físico ruido,</w:t>
      </w:r>
      <w:r w:rsidR="00060624" w:rsidRPr="006B6A62">
        <w:rPr>
          <w:rFonts w:ascii="Arial" w:hAnsi="Arial" w:cs="Arial"/>
          <w:bCs/>
        </w:rPr>
        <w:t xml:space="preserve"> </w:t>
      </w:r>
      <w:r w:rsidRPr="006B6A62">
        <w:rPr>
          <w:rFonts w:ascii="Arial" w:hAnsi="Arial" w:cs="Arial"/>
          <w:bCs/>
        </w:rPr>
        <w:t xml:space="preserve">la difusión del PREXOR debe quedar acreditada mediante «Acta», </w:t>
      </w:r>
      <w:proofErr w:type="gramStart"/>
      <w:r w:rsidRPr="006B6A62">
        <w:rPr>
          <w:rFonts w:ascii="Arial" w:hAnsi="Arial" w:cs="Arial"/>
          <w:bCs/>
        </w:rPr>
        <w:t>que  indique</w:t>
      </w:r>
      <w:proofErr w:type="gramEnd"/>
      <w:r w:rsidRPr="006B6A62">
        <w:rPr>
          <w:rFonts w:ascii="Arial" w:hAnsi="Arial" w:cs="Arial"/>
          <w:bCs/>
        </w:rPr>
        <w:t xml:space="preserve"> su realización e incluya a todas las personas que tomaron conocimiento del PREXOR, la cual debe ser remitida a la Autoridad Sanitaria Regional y a la Inspección del Trabajo correspondiente.</w:t>
      </w:r>
    </w:p>
    <w:p w14:paraId="4227AC76" w14:textId="2D0A5A45" w:rsidR="006C582D" w:rsidRPr="006B6A62" w:rsidRDefault="00961860" w:rsidP="00BD1FA8">
      <w:pPr>
        <w:spacing w:before="240"/>
        <w:jc w:val="both"/>
        <w:rPr>
          <w:rFonts w:ascii="Arial" w:hAnsi="Arial" w:cs="Arial"/>
          <w:bCs/>
        </w:rPr>
      </w:pPr>
      <w:r w:rsidRPr="006B6A62">
        <w:rPr>
          <w:rFonts w:ascii="Arial" w:hAnsi="Arial" w:cs="Arial"/>
          <w:b/>
          <w:bCs/>
        </w:rPr>
        <w:t xml:space="preserve">Artículo 157º.- </w:t>
      </w:r>
      <w:r w:rsidRPr="006B6A62">
        <w:rPr>
          <w:rFonts w:ascii="Arial" w:hAnsi="Arial" w:cs="Arial"/>
          <w:bCs/>
        </w:rPr>
        <w:t>La aplicación del PREXOR es de responsabilidad de los administradores de la Ley 16.744 (Mutualidades), las empresas y trabajadores donde exista exposición ocupacional a ruido.</w:t>
      </w:r>
    </w:p>
    <w:p w14:paraId="0E716FD5" w14:textId="0135C2D7" w:rsidR="00C94504" w:rsidRPr="006B6A62" w:rsidRDefault="00B354BC" w:rsidP="00BD1FA8">
      <w:pPr>
        <w:spacing w:before="240"/>
        <w:jc w:val="both"/>
        <w:rPr>
          <w:rFonts w:ascii="Arial" w:hAnsi="Arial" w:cs="Arial"/>
          <w:bCs/>
        </w:rPr>
      </w:pPr>
      <w:r w:rsidRPr="006B6A62">
        <w:rPr>
          <w:rFonts w:ascii="Arial" w:hAnsi="Arial" w:cs="Arial"/>
          <w:b/>
          <w:bCs/>
        </w:rPr>
        <w:t xml:space="preserve">Artículo 158º.- </w:t>
      </w:r>
      <w:r w:rsidRPr="006B6A62">
        <w:rPr>
          <w:rFonts w:ascii="Arial" w:hAnsi="Arial" w:cs="Arial"/>
          <w:bCs/>
        </w:rPr>
        <w:t>La fiscalización del cumplimiento del PREXOR es de responsabilidad de la Autoridad Sanitaria Regional (ASR) y de la Inspección del Trabajo.</w:t>
      </w:r>
    </w:p>
    <w:p w14:paraId="01220D00" w14:textId="0680674F" w:rsidR="00C94504" w:rsidRPr="006B6A62" w:rsidRDefault="00C94504" w:rsidP="00BD1FA8">
      <w:pPr>
        <w:spacing w:before="240"/>
        <w:jc w:val="both"/>
        <w:rPr>
          <w:rFonts w:ascii="Arial" w:hAnsi="Arial" w:cs="Arial"/>
          <w:bCs/>
        </w:rPr>
      </w:pPr>
      <w:r w:rsidRPr="006B6A62">
        <w:rPr>
          <w:rFonts w:ascii="Arial" w:hAnsi="Arial" w:cs="Arial"/>
          <w:b/>
          <w:bCs/>
        </w:rPr>
        <w:t xml:space="preserve">Artículo 159º.- </w:t>
      </w:r>
      <w:r w:rsidRPr="006B6A62">
        <w:rPr>
          <w:rFonts w:ascii="Arial" w:hAnsi="Arial" w:cs="Arial"/>
          <w:bCs/>
        </w:rPr>
        <w:t>Es obligación de los trabajadores expuestos participar activamente en la implementación del Plan de Gestión del Riesgo por Exposición Ocupacional a Ruido, que incluye el Programa de vigilancia ambiental (programa de protección auditiva) y programa de vigilancia de la salud (programa de capacitación).</w:t>
      </w:r>
    </w:p>
    <w:p w14:paraId="0D60E1F4" w14:textId="0707F3D5" w:rsidR="00EE5CAA" w:rsidRPr="006B6A62" w:rsidRDefault="00EE5CAA" w:rsidP="00BD1FA8">
      <w:pPr>
        <w:spacing w:before="240"/>
        <w:jc w:val="both"/>
        <w:rPr>
          <w:rFonts w:ascii="Arial" w:hAnsi="Arial" w:cs="Arial"/>
          <w:bCs/>
          <w:lang w:val="es-ES"/>
        </w:rPr>
      </w:pPr>
      <w:r w:rsidRPr="006B6A62">
        <w:rPr>
          <w:rFonts w:ascii="Arial" w:hAnsi="Arial" w:cs="Arial"/>
          <w:b/>
          <w:bCs/>
        </w:rPr>
        <w:t xml:space="preserve">Artículo 160º.- </w:t>
      </w:r>
      <w:r w:rsidRPr="006B6A62">
        <w:rPr>
          <w:rFonts w:ascii="Arial" w:hAnsi="Arial" w:cs="Arial"/>
          <w:bCs/>
          <w:lang w:val="es-ES"/>
        </w:rPr>
        <w:t>Se deberá incluir a todos los trabajadores que están expuestos a niveles sobre los criterios de acción.</w:t>
      </w:r>
    </w:p>
    <w:p w14:paraId="30277590" w14:textId="5721DED9" w:rsidR="00EE5CAA" w:rsidRPr="006B6A62" w:rsidRDefault="00EE5CAA" w:rsidP="00BD1FA8">
      <w:pPr>
        <w:spacing w:before="240"/>
        <w:jc w:val="both"/>
        <w:rPr>
          <w:rFonts w:ascii="Arial" w:hAnsi="Arial" w:cs="Arial"/>
          <w:bCs/>
        </w:rPr>
      </w:pPr>
      <w:r w:rsidRPr="006B6A62">
        <w:rPr>
          <w:rFonts w:ascii="Arial" w:hAnsi="Arial" w:cs="Arial"/>
          <w:b/>
          <w:bCs/>
        </w:rPr>
        <w:t>Artículo 161º.-</w:t>
      </w:r>
      <w:r w:rsidRPr="006B6A62">
        <w:rPr>
          <w:rFonts w:ascii="Arial" w:eastAsiaTheme="minorEastAsia" w:hAnsi="Arial" w:cs="Arial"/>
          <w:b/>
          <w:bCs/>
          <w:color w:val="004ADE"/>
          <w:kern w:val="24"/>
          <w:lang w:val="es-ES" w:eastAsia="es-CL"/>
        </w:rPr>
        <w:t xml:space="preserve"> </w:t>
      </w:r>
      <w:r w:rsidRPr="006B6A62">
        <w:rPr>
          <w:rFonts w:ascii="Arial" w:hAnsi="Arial" w:cs="Arial"/>
          <w:bCs/>
          <w:lang w:val="es-ES"/>
        </w:rPr>
        <w:t>El trabajador deberá permanecer en vigilancia auditiva el período que dure su exposición al ruido en su lugar de trabajo.</w:t>
      </w:r>
    </w:p>
    <w:p w14:paraId="4AE90382" w14:textId="496F1052" w:rsidR="00C94504" w:rsidRPr="006B6A62" w:rsidRDefault="00EE5CAA" w:rsidP="00BD1FA8">
      <w:pPr>
        <w:spacing w:before="240"/>
        <w:jc w:val="both"/>
        <w:rPr>
          <w:rFonts w:ascii="Arial" w:hAnsi="Arial" w:cs="Arial"/>
          <w:bCs/>
        </w:rPr>
      </w:pPr>
      <w:r w:rsidRPr="006B6A62">
        <w:rPr>
          <w:rFonts w:ascii="Arial" w:hAnsi="Arial" w:cs="Arial"/>
          <w:b/>
          <w:bCs/>
        </w:rPr>
        <w:t xml:space="preserve">Artículo 162º.- </w:t>
      </w:r>
      <w:r w:rsidRPr="006B6A62">
        <w:rPr>
          <w:rFonts w:ascii="Arial" w:hAnsi="Arial" w:cs="Arial"/>
          <w:bCs/>
        </w:rPr>
        <w:t>Las jefaturas directas tienen la obligación de participar en la Implementación del Programa de inspección periódica sobre el uso correcto y permanente de los EPA (elementos de protección auditiva), identificando las causas que afecten el uso correcto o que alteren su rendimiento y las acciones correctivas que se apliquen, así como de la supervisión en terreno del estado estructural de los protectores auditivos y la compatibilidad con otros elementos de protección personal.</w:t>
      </w:r>
    </w:p>
    <w:p w14:paraId="67001D19" w14:textId="44D20815" w:rsidR="00EE5CAA" w:rsidRPr="006B6A62" w:rsidRDefault="00EE5CAA" w:rsidP="00BD1FA8">
      <w:pPr>
        <w:spacing w:before="240"/>
        <w:jc w:val="both"/>
        <w:rPr>
          <w:rFonts w:ascii="Arial" w:hAnsi="Arial" w:cs="Arial"/>
          <w:bCs/>
        </w:rPr>
      </w:pPr>
      <w:r w:rsidRPr="006B6A62">
        <w:rPr>
          <w:rFonts w:ascii="Arial" w:hAnsi="Arial" w:cs="Arial"/>
          <w:b/>
          <w:bCs/>
        </w:rPr>
        <w:t xml:space="preserve">Artículo 163º.- </w:t>
      </w:r>
      <w:r w:rsidRPr="006B6A62">
        <w:rPr>
          <w:rFonts w:ascii="Arial" w:hAnsi="Arial" w:cs="Arial"/>
          <w:bCs/>
        </w:rPr>
        <w:t>El empleador</w:t>
      </w:r>
      <w:r w:rsidRPr="006B6A62">
        <w:rPr>
          <w:rFonts w:ascii="Arial" w:hAnsi="Arial" w:cs="Arial"/>
          <w:b/>
          <w:bCs/>
        </w:rPr>
        <w:t xml:space="preserve"> </w:t>
      </w:r>
      <w:r w:rsidRPr="006B6A62">
        <w:rPr>
          <w:rFonts w:ascii="Arial" w:hAnsi="Arial" w:cs="Arial"/>
          <w:bCs/>
        </w:rPr>
        <w:t>deberá capacitar a los trabajadores en el uso correcto de los PA, mediante entrenamiento demostrable, como también, respecto a su limpieza, conservación y recambio oportuno.</w:t>
      </w:r>
    </w:p>
    <w:p w14:paraId="48E0BEE3" w14:textId="221C47AA" w:rsidR="00594889" w:rsidRPr="006B6A62" w:rsidRDefault="006068DA" w:rsidP="00CB2CD9">
      <w:pPr>
        <w:pStyle w:val="Ttulo2"/>
        <w:spacing w:before="240"/>
        <w:rPr>
          <w:rFonts w:cs="Arial"/>
          <w:b w:val="0"/>
        </w:rPr>
      </w:pPr>
      <w:bookmarkStart w:id="68" w:name="_Toc202537611"/>
      <w:r w:rsidRPr="00DA1022">
        <w:rPr>
          <w:rFonts w:cs="Arial"/>
        </w:rPr>
        <w:lastRenderedPageBreak/>
        <w:t>TITULO</w:t>
      </w:r>
      <w:r w:rsidR="00F741E1" w:rsidRPr="00DA1022">
        <w:rPr>
          <w:rFonts w:cs="Arial"/>
        </w:rPr>
        <w:t xml:space="preserve"> XLII</w:t>
      </w:r>
      <w:r w:rsidR="00CB2CD9" w:rsidRPr="00DA1022">
        <w:rPr>
          <w:rFonts w:cs="Arial"/>
          <w:b w:val="0"/>
        </w:rPr>
        <w:t xml:space="preserve">: </w:t>
      </w:r>
      <w:r w:rsidR="00DA29B9" w:rsidRPr="00DA1022">
        <w:rPr>
          <w:rFonts w:cs="Arial"/>
        </w:rPr>
        <w:t xml:space="preserve">RESOL. EX. 218: </w:t>
      </w:r>
      <w:r w:rsidRPr="00DA1022">
        <w:rPr>
          <w:rFonts w:cs="Arial"/>
        </w:rPr>
        <w:t>INSTRUMENTO DE EVALUACIÓN DE MEDIDA PARA LA PREVENCIÓN DE RIESGOS PSICOSOCIALES EN EL TRABAJO</w:t>
      </w:r>
      <w:bookmarkEnd w:id="68"/>
    </w:p>
    <w:p w14:paraId="0FE4AF1A" w14:textId="31F60785" w:rsidR="00594889" w:rsidRPr="008B5DAA" w:rsidRDefault="00594889" w:rsidP="00BD1FA8">
      <w:pPr>
        <w:spacing w:before="240"/>
        <w:jc w:val="both"/>
        <w:rPr>
          <w:rFonts w:ascii="Arial" w:hAnsi="Arial" w:cs="Arial"/>
          <w:b/>
          <w:bCs/>
          <w:color w:val="000000" w:themeColor="text1"/>
        </w:rPr>
      </w:pPr>
      <w:r w:rsidRPr="008B5DAA">
        <w:rPr>
          <w:rFonts w:ascii="Arial" w:hAnsi="Arial" w:cs="Arial"/>
          <w:b/>
          <w:bCs/>
          <w:color w:val="000000" w:themeColor="text1"/>
        </w:rPr>
        <w:t>(Actualizado en 2023, disponible más abajo en este Reglamento).</w:t>
      </w:r>
    </w:p>
    <w:p w14:paraId="4E826EB4" w14:textId="77777777" w:rsidR="00DD266F" w:rsidRPr="006B6A62" w:rsidRDefault="006068DA" w:rsidP="00BD1FA8">
      <w:pPr>
        <w:spacing w:before="240"/>
        <w:jc w:val="both"/>
        <w:rPr>
          <w:rFonts w:ascii="Arial" w:hAnsi="Arial" w:cs="Arial"/>
        </w:rPr>
      </w:pPr>
      <w:r w:rsidRPr="006B6A62">
        <w:rPr>
          <w:rFonts w:ascii="Arial" w:hAnsi="Arial" w:cs="Arial"/>
        </w:rPr>
        <w:t>Este instrumento es aplicable para empresas con más de 25 trabajadores</w:t>
      </w:r>
      <w:r w:rsidR="00DA29B9" w:rsidRPr="006B6A62">
        <w:rPr>
          <w:rFonts w:ascii="Arial" w:hAnsi="Arial" w:cs="Arial"/>
        </w:rPr>
        <w:t>, de carácter voluntario.</w:t>
      </w:r>
    </w:p>
    <w:p w14:paraId="7CDDDD3B" w14:textId="77777777" w:rsidR="006068DA" w:rsidRPr="006B6A62" w:rsidRDefault="006068DA" w:rsidP="00BD1FA8">
      <w:pPr>
        <w:spacing w:before="240"/>
        <w:jc w:val="both"/>
        <w:rPr>
          <w:rFonts w:ascii="Arial" w:hAnsi="Arial" w:cs="Arial"/>
          <w:lang w:eastAsia="es-CL"/>
        </w:rPr>
      </w:pPr>
      <w:r w:rsidRPr="006B6A62">
        <w:rPr>
          <w:rFonts w:ascii="Arial" w:hAnsi="Arial" w:cs="Arial"/>
        </w:rPr>
        <w:t>La aplicación del instrumento debe considerar como primer paso un acuerdo entre los trabajadores y la empresa.</w:t>
      </w:r>
    </w:p>
    <w:p w14:paraId="6AFD8C14" w14:textId="77777777" w:rsidR="006068DA" w:rsidRPr="006B6A62" w:rsidRDefault="006068DA" w:rsidP="00BD1FA8">
      <w:pPr>
        <w:spacing w:before="240"/>
        <w:jc w:val="both"/>
        <w:rPr>
          <w:rFonts w:ascii="Arial" w:hAnsi="Arial" w:cs="Arial"/>
          <w:lang w:eastAsia="es-CL"/>
        </w:rPr>
      </w:pPr>
      <w:r w:rsidRPr="006B6A62">
        <w:rPr>
          <w:rFonts w:ascii="Arial" w:hAnsi="Arial" w:cs="Arial"/>
          <w:b/>
          <w:bCs/>
        </w:rPr>
        <w:t xml:space="preserve">Artículo 164º.- </w:t>
      </w:r>
      <w:r w:rsidRPr="006B6A62">
        <w:rPr>
          <w:rFonts w:ascii="Arial" w:hAnsi="Arial" w:cs="Arial"/>
          <w:lang w:eastAsia="es-CL"/>
        </w:rPr>
        <w:t>El Riesgo Psicosocial alude a un conjunto de condiciones relacionadas con la organización y contenido de las tareas, con los procedimientos y métodos de trabajo, así como las relaciones entre los trabajadores y sus superiores, cuya exposición prolongada en el tiempo aumenta la posibilidad de experimentar tensión psíquica, en desmedro del rendimiento y la productividad, lo que una vez acumulada residualmente, será un precursor de los trastornos o problemas de salud.</w:t>
      </w:r>
    </w:p>
    <w:p w14:paraId="72435E47" w14:textId="77777777" w:rsidR="006068DA" w:rsidRDefault="006068DA" w:rsidP="00BD1FA8">
      <w:pPr>
        <w:spacing w:before="240"/>
        <w:jc w:val="both"/>
        <w:rPr>
          <w:rFonts w:ascii="Arial" w:hAnsi="Arial" w:cs="Arial"/>
        </w:rPr>
      </w:pPr>
      <w:r w:rsidRPr="006B6A62">
        <w:rPr>
          <w:rFonts w:ascii="Arial" w:hAnsi="Arial" w:cs="Arial"/>
          <w:b/>
          <w:bCs/>
        </w:rPr>
        <w:t xml:space="preserve">Artículo 165º.- </w:t>
      </w:r>
      <w:r w:rsidRPr="006B6A62">
        <w:rPr>
          <w:rFonts w:ascii="Arial" w:hAnsi="Arial" w:cs="Arial"/>
        </w:rPr>
        <w:t>El Comité Paritario de Higiene y Seguridad (CPHS) deberá participar a través de alguna unidad especializada, como el Departamento o Unidad en Prevención de Riesgos, el experto en prevención asesor de la empresa, o el Departamento de Personal, o bien, mediante alguna otra representación. La presencia y participación de directivos o de representantes de la empresa hace que el proceso sea legitimado. Los trabajadores pueden quedar representados a través de la organización que les sea propia, por ejemplo, sindicato o asociación de funcionarios.</w:t>
      </w:r>
    </w:p>
    <w:p w14:paraId="53EE7D7C" w14:textId="77777777" w:rsidR="008B5DAA" w:rsidRPr="006B6A62" w:rsidRDefault="008B5DAA" w:rsidP="008B5DAA">
      <w:pPr>
        <w:jc w:val="both"/>
        <w:rPr>
          <w:rFonts w:ascii="Arial" w:hAnsi="Arial" w:cs="Arial"/>
        </w:rPr>
      </w:pPr>
    </w:p>
    <w:p w14:paraId="42942EBF" w14:textId="042DDE24" w:rsidR="00F741E1" w:rsidRPr="006B6A62" w:rsidRDefault="00F741E1" w:rsidP="00CB2CD9">
      <w:pPr>
        <w:pStyle w:val="Ttulo2"/>
        <w:spacing w:before="240"/>
        <w:rPr>
          <w:rFonts w:cs="Arial"/>
        </w:rPr>
      </w:pPr>
      <w:bookmarkStart w:id="69" w:name="_Toc202537612"/>
      <w:r w:rsidRPr="00DA1022">
        <w:rPr>
          <w:rFonts w:cs="Arial"/>
        </w:rPr>
        <w:t>TITULO XLIII</w:t>
      </w:r>
      <w:r w:rsidR="00CB2CD9" w:rsidRPr="00DA1022">
        <w:rPr>
          <w:rFonts w:cs="Arial"/>
          <w:b w:val="0"/>
        </w:rPr>
        <w:t xml:space="preserve">: </w:t>
      </w:r>
      <w:r w:rsidRPr="00DA1022">
        <w:rPr>
          <w:rFonts w:cs="Arial"/>
        </w:rPr>
        <w:t>MENORES DE EDAD, DECRETO 50 “REGLAMENTO PARA LA APLICACIÓN DEL ARTÍCULO 13° DEL CÓDIGO DEL TRABAJO”</w:t>
      </w:r>
      <w:bookmarkEnd w:id="69"/>
    </w:p>
    <w:p w14:paraId="21A97BE1" w14:textId="77777777" w:rsidR="00F741E1" w:rsidRPr="006B6A62" w:rsidRDefault="00F741E1" w:rsidP="00BD1FA8">
      <w:pPr>
        <w:spacing w:before="240"/>
        <w:jc w:val="both"/>
        <w:rPr>
          <w:rFonts w:ascii="Arial" w:hAnsi="Arial" w:cs="Arial"/>
        </w:rPr>
      </w:pPr>
      <w:r w:rsidRPr="006B6A62">
        <w:rPr>
          <w:rFonts w:ascii="Arial" w:hAnsi="Arial" w:cs="Arial"/>
          <w:b/>
          <w:bCs/>
        </w:rPr>
        <w:t xml:space="preserve">Artículo 166º.- </w:t>
      </w:r>
      <w:r w:rsidRPr="006B6A62">
        <w:rPr>
          <w:rFonts w:ascii="Arial" w:hAnsi="Arial" w:cs="Arial"/>
        </w:rPr>
        <w:t xml:space="preserve">Los menores de 18 </w:t>
      </w:r>
      <w:proofErr w:type="gramStart"/>
      <w:r w:rsidRPr="006B6A62">
        <w:rPr>
          <w:rFonts w:ascii="Arial" w:hAnsi="Arial" w:cs="Arial"/>
        </w:rPr>
        <w:t>años de edad</w:t>
      </w:r>
      <w:proofErr w:type="gramEnd"/>
      <w:r w:rsidRPr="006B6A62">
        <w:rPr>
          <w:rFonts w:ascii="Arial" w:hAnsi="Arial" w:cs="Arial"/>
        </w:rPr>
        <w:t xml:space="preserve"> no deberán ser admitidos en trabajos cuyas actividades sean peligrosas por su naturaleza o por las condiciones en que se realizan </w:t>
      </w:r>
      <w:proofErr w:type="gramStart"/>
      <w:r w:rsidRPr="006B6A62">
        <w:rPr>
          <w:rFonts w:ascii="Arial" w:hAnsi="Arial" w:cs="Arial"/>
        </w:rPr>
        <w:t>y</w:t>
      </w:r>
      <w:proofErr w:type="gramEnd"/>
      <w:r w:rsidRPr="006B6A62">
        <w:rPr>
          <w:rFonts w:ascii="Arial" w:hAnsi="Arial" w:cs="Arial"/>
        </w:rPr>
        <w:t xml:space="preserve"> por tanto, éstas puedan resultar perjudiciales para la salud, seguridad o afectar el desarrollo físico, psicológico o moral del menor.</w:t>
      </w:r>
    </w:p>
    <w:p w14:paraId="349A204A" w14:textId="77777777" w:rsidR="00F741E1" w:rsidRPr="006B6A62" w:rsidRDefault="00F741E1" w:rsidP="00BD1FA8">
      <w:pPr>
        <w:spacing w:before="240"/>
        <w:jc w:val="both"/>
        <w:rPr>
          <w:rFonts w:ascii="Arial" w:hAnsi="Arial" w:cs="Arial"/>
        </w:rPr>
      </w:pPr>
      <w:r w:rsidRPr="006B6A62">
        <w:rPr>
          <w:rFonts w:ascii="Arial" w:hAnsi="Arial" w:cs="Arial"/>
          <w:b/>
          <w:bCs/>
        </w:rPr>
        <w:t xml:space="preserve">Artículo 167º.- </w:t>
      </w:r>
      <w:r w:rsidRPr="006B6A62">
        <w:rPr>
          <w:rFonts w:ascii="Arial" w:hAnsi="Arial" w:cs="Arial"/>
          <w:bCs/>
        </w:rPr>
        <w:t xml:space="preserve">Cada vez que ocurra un accidente laboral a un menor de edad, la empresa y la respectiva mutualidad a la cual se encuentre adherida, deberá proceder a la </w:t>
      </w:r>
      <w:r w:rsidRPr="006B6A62">
        <w:rPr>
          <w:rFonts w:ascii="Arial" w:hAnsi="Arial" w:cs="Arial"/>
        </w:rPr>
        <w:t>notificación de accidentes del trabajo de menores de 18 años, mediante el Formulario de Notificación respectivo.</w:t>
      </w:r>
    </w:p>
    <w:p w14:paraId="72F08AFC" w14:textId="77777777" w:rsidR="00F741E1" w:rsidRPr="006B6A62" w:rsidRDefault="00F741E1" w:rsidP="00BD1FA8">
      <w:pPr>
        <w:spacing w:before="240"/>
        <w:jc w:val="both"/>
        <w:rPr>
          <w:rFonts w:ascii="Arial" w:hAnsi="Arial" w:cs="Arial"/>
        </w:rPr>
      </w:pPr>
      <w:r w:rsidRPr="006B6A62">
        <w:rPr>
          <w:rFonts w:ascii="Arial" w:hAnsi="Arial" w:cs="Arial"/>
          <w:b/>
          <w:bCs/>
        </w:rPr>
        <w:t xml:space="preserve">Artículo 168º.- </w:t>
      </w:r>
      <w:r w:rsidRPr="006B6A62">
        <w:rPr>
          <w:rFonts w:ascii="Arial" w:hAnsi="Arial" w:cs="Arial"/>
        </w:rPr>
        <w:t>Se prohíbe la participación de menores en los trabajos definidos como peligrosos por su naturaleza</w:t>
      </w:r>
      <w:r w:rsidR="00732847" w:rsidRPr="006B6A62">
        <w:rPr>
          <w:rFonts w:ascii="Arial" w:hAnsi="Arial" w:cs="Arial"/>
        </w:rPr>
        <w:t xml:space="preserve"> </w:t>
      </w:r>
      <w:proofErr w:type="gramStart"/>
      <w:r w:rsidR="00732847" w:rsidRPr="006B6A62">
        <w:rPr>
          <w:rFonts w:ascii="Arial" w:hAnsi="Arial" w:cs="Arial"/>
        </w:rPr>
        <w:t>de acuerdo a</w:t>
      </w:r>
      <w:proofErr w:type="gramEnd"/>
      <w:r w:rsidR="00732847" w:rsidRPr="006B6A62">
        <w:rPr>
          <w:rFonts w:ascii="Arial" w:hAnsi="Arial" w:cs="Arial"/>
        </w:rPr>
        <w:t xml:space="preserve"> lo dispuesto en el artículo 3° del citado decreto.</w:t>
      </w:r>
    </w:p>
    <w:p w14:paraId="50000BDC" w14:textId="77777777" w:rsidR="00616B09" w:rsidRPr="006B6A62" w:rsidRDefault="00616B09" w:rsidP="00BD1FA8">
      <w:pPr>
        <w:spacing w:before="240"/>
        <w:jc w:val="both"/>
        <w:rPr>
          <w:rFonts w:ascii="Arial" w:hAnsi="Arial" w:cs="Arial"/>
        </w:rPr>
      </w:pPr>
      <w:r w:rsidRPr="006B6A62">
        <w:rPr>
          <w:rFonts w:ascii="Arial" w:hAnsi="Arial" w:cs="Arial"/>
          <w:b/>
          <w:bCs/>
        </w:rPr>
        <w:t xml:space="preserve">Artículo 169º.- </w:t>
      </w:r>
      <w:r w:rsidRPr="006B6A62">
        <w:rPr>
          <w:rFonts w:ascii="Arial" w:hAnsi="Arial" w:cs="Arial"/>
        </w:rPr>
        <w:t xml:space="preserve">Los trabajos de menores de edad permiten la celebración de un contrato de trabajo, en la medida que cuenten con la autorización respectiva y su </w:t>
      </w:r>
      <w:r w:rsidRPr="006B6A62">
        <w:rPr>
          <w:rFonts w:ascii="Arial" w:hAnsi="Arial" w:cs="Arial"/>
        </w:rPr>
        <w:lastRenderedPageBreak/>
        <w:t>ejecución no le impida el cumplimiento de sus obligaciones escolares, de conformidad con lo establecido en el artículo 13 del Código del Trabajo.</w:t>
      </w:r>
    </w:p>
    <w:p w14:paraId="54C5FCF8" w14:textId="77777777" w:rsidR="00F741E1" w:rsidRPr="006B6A62" w:rsidRDefault="000B5968" w:rsidP="00BD1FA8">
      <w:pPr>
        <w:spacing w:before="240"/>
        <w:jc w:val="both"/>
        <w:rPr>
          <w:rFonts w:ascii="Arial" w:hAnsi="Arial" w:cs="Arial"/>
        </w:rPr>
      </w:pPr>
      <w:r w:rsidRPr="006B6A62">
        <w:rPr>
          <w:rFonts w:ascii="Arial" w:hAnsi="Arial" w:cs="Arial"/>
          <w:b/>
          <w:bCs/>
        </w:rPr>
        <w:t xml:space="preserve">Artículo 170º.- </w:t>
      </w:r>
      <w:r w:rsidR="007C68CE" w:rsidRPr="006B6A62">
        <w:rPr>
          <w:rFonts w:ascii="Arial" w:hAnsi="Arial" w:cs="Arial"/>
          <w:bCs/>
        </w:rPr>
        <w:t>Al momento de celebrar el contrato, el</w:t>
      </w:r>
      <w:r w:rsidRPr="006B6A62">
        <w:rPr>
          <w:rFonts w:ascii="Arial" w:hAnsi="Arial" w:cs="Arial"/>
          <w:bCs/>
        </w:rPr>
        <w:t xml:space="preserve"> empleador</w:t>
      </w:r>
      <w:r w:rsidR="007C68CE" w:rsidRPr="006B6A62">
        <w:rPr>
          <w:rFonts w:ascii="Arial" w:hAnsi="Arial" w:cs="Arial"/>
          <w:bCs/>
        </w:rPr>
        <w:t xml:space="preserve"> deberá registrar los antecedentes y contratos ante la respectiva Inspección del Trabajo </w:t>
      </w:r>
      <w:r w:rsidR="007C68CE" w:rsidRPr="006B6A62">
        <w:rPr>
          <w:rFonts w:ascii="Arial" w:hAnsi="Arial" w:cs="Arial"/>
        </w:rPr>
        <w:t>dentro del plazo de quince días contado desde la incorporación del menor.</w:t>
      </w:r>
    </w:p>
    <w:p w14:paraId="4A86910E" w14:textId="77777777" w:rsidR="007C68CE" w:rsidRPr="006B6A62" w:rsidRDefault="007C68CE" w:rsidP="00BD1FA8">
      <w:pPr>
        <w:spacing w:before="240"/>
        <w:jc w:val="both"/>
        <w:rPr>
          <w:rFonts w:ascii="Arial" w:hAnsi="Arial" w:cs="Arial"/>
        </w:rPr>
      </w:pPr>
      <w:r w:rsidRPr="006B6A62">
        <w:rPr>
          <w:rFonts w:ascii="Arial" w:hAnsi="Arial" w:cs="Arial"/>
        </w:rPr>
        <w:t>Asimismo, al término de la relación laboral, la empresa deberá informar tal circunstancia a la Inspección del Trabajo respectiva, adjuntando una copia del respectivo finiquito, dentro del plazo de 15 días contado desde la fecha de la cesación de servicios del menor.</w:t>
      </w:r>
    </w:p>
    <w:p w14:paraId="363036E3" w14:textId="77777777" w:rsidR="00E22CD0" w:rsidRDefault="00E22CD0" w:rsidP="00BD1FA8">
      <w:pPr>
        <w:spacing w:before="240"/>
        <w:jc w:val="both"/>
        <w:rPr>
          <w:rFonts w:ascii="Arial" w:hAnsi="Arial" w:cs="Arial"/>
        </w:rPr>
      </w:pPr>
      <w:r w:rsidRPr="006B6A62">
        <w:rPr>
          <w:rFonts w:ascii="Arial" w:hAnsi="Arial" w:cs="Arial"/>
          <w:b/>
          <w:bCs/>
        </w:rPr>
        <w:t xml:space="preserve">Artículo 171º.- </w:t>
      </w:r>
      <w:r w:rsidRPr="006B6A62">
        <w:rPr>
          <w:rFonts w:ascii="Arial" w:hAnsi="Arial" w:cs="Arial"/>
        </w:rPr>
        <w:t xml:space="preserve">Los menores, alumnos o egresados, no podrán desarrollar en su práctica profesional las actividades indicadas en este Reglamento, si no se garantiza la protección de su salud y seguridad, y si no existe supervisión directa de la actividad a desarrollar por parte de una persona de la empresa en que realiza la práctica, con experiencia en dicha actividad, lo que deberá ser controlado por el responsable nombrado por el respectivo establecimiento técnico de formación. </w:t>
      </w:r>
    </w:p>
    <w:p w14:paraId="2D37FA80" w14:textId="77777777" w:rsidR="008B5DAA" w:rsidRPr="006B6A62" w:rsidRDefault="008B5DAA" w:rsidP="008B5DAA">
      <w:pPr>
        <w:jc w:val="both"/>
        <w:rPr>
          <w:rFonts w:ascii="Arial" w:hAnsi="Arial" w:cs="Arial"/>
        </w:rPr>
      </w:pPr>
    </w:p>
    <w:p w14:paraId="7E5CB2C9" w14:textId="1795817F" w:rsidR="006C5B6D" w:rsidRPr="006B6A62" w:rsidRDefault="00DD266F" w:rsidP="00CB2CD9">
      <w:pPr>
        <w:pStyle w:val="Ttulo2"/>
        <w:spacing w:before="240"/>
        <w:rPr>
          <w:rFonts w:cs="Arial"/>
        </w:rPr>
      </w:pPr>
      <w:bookmarkStart w:id="70" w:name="_Toc202537613"/>
      <w:r w:rsidRPr="00DA1022">
        <w:rPr>
          <w:rFonts w:cs="Arial"/>
        </w:rPr>
        <w:t>TITULO</w:t>
      </w:r>
      <w:r w:rsidR="0088702A" w:rsidRPr="00DA1022">
        <w:rPr>
          <w:rFonts w:cs="Arial"/>
        </w:rPr>
        <w:t xml:space="preserve"> XLIV</w:t>
      </w:r>
      <w:r w:rsidR="00CB2CD9" w:rsidRPr="00DA1022">
        <w:rPr>
          <w:rFonts w:cs="Arial"/>
          <w:b w:val="0"/>
        </w:rPr>
        <w:t xml:space="preserve">: </w:t>
      </w:r>
      <w:r w:rsidR="00873164" w:rsidRPr="00DA1022">
        <w:rPr>
          <w:rFonts w:cs="Arial"/>
        </w:rPr>
        <w:t>CONTROL DE SALUD</w:t>
      </w:r>
      <w:bookmarkEnd w:id="70"/>
    </w:p>
    <w:p w14:paraId="547D022D" w14:textId="5D95AE7D" w:rsidR="006C5B6D" w:rsidRPr="006B6A62" w:rsidRDefault="00616B09" w:rsidP="00BD1FA8">
      <w:pPr>
        <w:spacing w:before="240"/>
        <w:jc w:val="both"/>
        <w:rPr>
          <w:rFonts w:ascii="Arial" w:hAnsi="Arial" w:cs="Arial"/>
        </w:rPr>
      </w:pPr>
      <w:r w:rsidRPr="006B6A62">
        <w:rPr>
          <w:rFonts w:ascii="Arial" w:hAnsi="Arial" w:cs="Arial"/>
          <w:b/>
        </w:rPr>
        <w:t>Artículo 17</w:t>
      </w:r>
      <w:r w:rsidR="0088702A" w:rsidRPr="006B6A62">
        <w:rPr>
          <w:rFonts w:ascii="Arial" w:hAnsi="Arial" w:cs="Arial"/>
          <w:b/>
        </w:rPr>
        <w:t>2</w:t>
      </w:r>
      <w:r w:rsidR="00873164" w:rsidRPr="006B6A62">
        <w:rPr>
          <w:rFonts w:ascii="Arial" w:hAnsi="Arial" w:cs="Arial"/>
          <w:b/>
        </w:rPr>
        <w:t>º.-</w:t>
      </w:r>
      <w:r w:rsidR="00873164" w:rsidRPr="006B6A62">
        <w:rPr>
          <w:rFonts w:ascii="Arial" w:hAnsi="Arial" w:cs="Arial"/>
        </w:rPr>
        <w:t xml:space="preserve"> El trabajador que padezca de alguna enfermedad que afecte su capacidad y seguridad en el trabajo deberá poner esta situación en conocimiento de su </w:t>
      </w:r>
      <w:proofErr w:type="gramStart"/>
      <w:r w:rsidR="00873164" w:rsidRPr="006B6A62">
        <w:rPr>
          <w:rFonts w:ascii="Arial" w:hAnsi="Arial" w:cs="Arial"/>
        </w:rPr>
        <w:t>Jefe</w:t>
      </w:r>
      <w:proofErr w:type="gramEnd"/>
      <w:r w:rsidR="00873164" w:rsidRPr="006B6A62">
        <w:rPr>
          <w:rFonts w:ascii="Arial" w:hAnsi="Arial" w:cs="Arial"/>
        </w:rPr>
        <w:t xml:space="preserve"> inmediato para que adopte las medidas que procedan, especialmente si padece vértigo, epilepsia, mareos, afección cardiaca, poca capacidad auditiva o visual y otras.</w:t>
      </w:r>
    </w:p>
    <w:p w14:paraId="5AC94DEA" w14:textId="2600DE8A" w:rsidR="006C5B6D" w:rsidRDefault="00873164" w:rsidP="00BD1FA8">
      <w:pPr>
        <w:spacing w:before="240"/>
        <w:jc w:val="both"/>
        <w:rPr>
          <w:rFonts w:ascii="Arial" w:hAnsi="Arial" w:cs="Arial"/>
        </w:rPr>
      </w:pPr>
      <w:r w:rsidRPr="006B6A62">
        <w:rPr>
          <w:rFonts w:ascii="Arial" w:hAnsi="Arial" w:cs="Arial"/>
          <w:b/>
        </w:rPr>
        <w:t>Artículo 1</w:t>
      </w:r>
      <w:r w:rsidR="0088702A" w:rsidRPr="006B6A62">
        <w:rPr>
          <w:rFonts w:ascii="Arial" w:hAnsi="Arial" w:cs="Arial"/>
          <w:b/>
        </w:rPr>
        <w:t>7</w:t>
      </w:r>
      <w:r w:rsidRPr="006B6A62">
        <w:rPr>
          <w:rFonts w:ascii="Arial" w:hAnsi="Arial" w:cs="Arial"/>
          <w:b/>
        </w:rPr>
        <w:t>3º.-</w:t>
      </w:r>
      <w:r w:rsidRPr="006B6A62">
        <w:rPr>
          <w:rFonts w:ascii="Arial" w:hAnsi="Arial" w:cs="Arial"/>
        </w:rPr>
        <w:t xml:space="preserve"> Cuando a juicio de la empresa o del Organismo Administrador del Seguro, </w:t>
      </w:r>
      <w:r w:rsidR="006D2571">
        <w:rPr>
          <w:rFonts w:ascii="Arial" w:hAnsi="Arial" w:cs="Arial"/>
        </w:rPr>
        <w:t>(</w:t>
      </w:r>
      <w:r w:rsidRPr="006B6A62">
        <w:rPr>
          <w:rFonts w:ascii="Arial" w:hAnsi="Arial" w:cs="Arial"/>
        </w:rPr>
        <w:t>ACHS</w:t>
      </w:r>
      <w:r w:rsidR="006D2571">
        <w:rPr>
          <w:rFonts w:ascii="Arial" w:hAnsi="Arial" w:cs="Arial"/>
        </w:rPr>
        <w:t>, IST, MUTUAL)</w:t>
      </w:r>
      <w:r w:rsidRPr="006B6A62">
        <w:rPr>
          <w:rFonts w:ascii="Arial" w:hAnsi="Arial" w:cs="Arial"/>
        </w:rPr>
        <w:t>, se presuman riesgos de enfermedades profesionales, los trabajadores tendrán la obligación de someterse a todos los exámenes que dispongan los servicios médicos del Organismo Administrador, en la oportunidad y lugar que ellos determinen. Los permisos a este objeto se considerarán como efectivamente trabajados.</w:t>
      </w:r>
    </w:p>
    <w:p w14:paraId="2EC48341" w14:textId="77777777" w:rsidR="008B5DAA" w:rsidRPr="006B6A62" w:rsidRDefault="008B5DAA" w:rsidP="008B5DAA">
      <w:pPr>
        <w:jc w:val="both"/>
        <w:rPr>
          <w:rFonts w:ascii="Arial" w:hAnsi="Arial" w:cs="Arial"/>
        </w:rPr>
      </w:pPr>
    </w:p>
    <w:p w14:paraId="22F1C3EE" w14:textId="2755A3FD" w:rsidR="00A17931" w:rsidRPr="006B6A62" w:rsidRDefault="00A17931" w:rsidP="00B54C87">
      <w:pPr>
        <w:pStyle w:val="Ttulo2"/>
        <w:spacing w:before="240"/>
        <w:rPr>
          <w:rFonts w:cs="Arial"/>
          <w:b w:val="0"/>
          <w:color w:val="000000"/>
        </w:rPr>
      </w:pPr>
      <w:bookmarkStart w:id="71" w:name="_Toc202537614"/>
      <w:r w:rsidRPr="00DA1022">
        <w:rPr>
          <w:rFonts w:cs="Arial"/>
          <w:color w:val="000000"/>
        </w:rPr>
        <w:t>TITULO XLV</w:t>
      </w:r>
      <w:r w:rsidR="00CB2CD9" w:rsidRPr="00DA1022">
        <w:rPr>
          <w:rFonts w:cs="Arial"/>
          <w:b w:val="0"/>
          <w:bCs w:val="0"/>
          <w:color w:val="000000"/>
        </w:rPr>
        <w:t xml:space="preserve">: </w:t>
      </w:r>
      <w:r w:rsidRPr="00DA1022">
        <w:rPr>
          <w:rFonts w:cs="Arial"/>
        </w:rPr>
        <w:t>LEY 20.609 ESTABLECE MEDIDAS CONTRA LA DISCRIMINACIÓN (LEY ZAMUDIO)</w:t>
      </w:r>
      <w:bookmarkEnd w:id="71"/>
      <w:r w:rsidRPr="006B6A62">
        <w:rPr>
          <w:rFonts w:cs="Arial"/>
        </w:rPr>
        <w:t xml:space="preserve"> </w:t>
      </w:r>
    </w:p>
    <w:p w14:paraId="2FF645A6" w14:textId="77777777" w:rsidR="00A17931" w:rsidRDefault="00A17931" w:rsidP="00BD1FA8">
      <w:pPr>
        <w:spacing w:before="240"/>
        <w:jc w:val="both"/>
        <w:rPr>
          <w:rFonts w:ascii="Arial" w:hAnsi="Arial" w:cs="Arial"/>
        </w:rPr>
      </w:pPr>
      <w:r w:rsidRPr="006B6A62">
        <w:rPr>
          <w:rFonts w:ascii="Arial" w:hAnsi="Arial" w:cs="Arial"/>
          <w:b/>
        </w:rPr>
        <w:t>Artículo 174</w:t>
      </w:r>
      <w:proofErr w:type="gramStart"/>
      <w:r w:rsidRPr="006B6A62">
        <w:rPr>
          <w:rFonts w:ascii="Arial" w:hAnsi="Arial" w:cs="Arial"/>
          <w:b/>
        </w:rPr>
        <w:t>°.-</w:t>
      </w:r>
      <w:proofErr w:type="gramEnd"/>
      <w:r w:rsidRPr="006B6A62">
        <w:rPr>
          <w:rFonts w:ascii="Arial" w:hAnsi="Arial" w:cs="Arial"/>
        </w:rPr>
        <w:t xml:space="preserve"> Esta ley tiene por objetivo fundamental instaurar un mecanismo judicial que permita restablecer eficazmente el imperio del derecho toda vez que se cometa un acto de discriminación arbitraria. Corresponderá a cada uno de los órganos de la Administración del Estado, dentro del ámbito de su competencia, elaborar e implementar las políticas destinadas a garantizar a toda persona, sin discriminación arbitraria, el goce y ejercicio de sus derechos y libertades reconocidos por la Constitución Política de la República, las leyes y los tratados internacionales ratificados por Chile y que se encuentren vigentes. Plazo y forma de interposición. La acción deberá ser deducida dentro de noventa días corridos </w:t>
      </w:r>
      <w:r w:rsidRPr="006B6A62">
        <w:rPr>
          <w:rFonts w:ascii="Arial" w:hAnsi="Arial" w:cs="Arial"/>
        </w:rPr>
        <w:lastRenderedPageBreak/>
        <w:t>contados desde la ocurrencia de la acción u omisión discriminatoria, o desde el momento en que el afectado adquirió conocimiento cierto de ella. En ningún caso podrá ser deducida luego de un año de acontecida dicha acción u omisión. La acción se interpondrá por escrito, pudiendo, en casos urgentes, interponerse verbalmente, levantándose acta por la secretaría del tribunal competente.</w:t>
      </w:r>
    </w:p>
    <w:p w14:paraId="3B8B0F70" w14:textId="77777777" w:rsidR="008B5DAA" w:rsidRPr="006B6A62" w:rsidRDefault="008B5DAA" w:rsidP="008B5DAA">
      <w:pPr>
        <w:jc w:val="both"/>
        <w:rPr>
          <w:rFonts w:ascii="Arial" w:hAnsi="Arial" w:cs="Arial"/>
        </w:rPr>
      </w:pPr>
    </w:p>
    <w:p w14:paraId="0986F6AD" w14:textId="55A5CD2C" w:rsidR="001D4618" w:rsidRPr="006B6A62" w:rsidRDefault="001D4618" w:rsidP="007E62AD">
      <w:pPr>
        <w:pStyle w:val="Ttulo2"/>
        <w:spacing w:before="240"/>
        <w:rPr>
          <w:rFonts w:cs="Arial"/>
        </w:rPr>
      </w:pPr>
      <w:bookmarkStart w:id="72" w:name="_Toc284404946"/>
      <w:bookmarkStart w:id="73" w:name="_Toc290567149"/>
      <w:bookmarkStart w:id="74" w:name="_Toc202537615"/>
      <w:r w:rsidRPr="00DA1022">
        <w:rPr>
          <w:rFonts w:cs="Arial"/>
        </w:rPr>
        <w:t>TITULO XLVI</w:t>
      </w:r>
      <w:r w:rsidR="007E62AD" w:rsidRPr="00DA1022">
        <w:rPr>
          <w:rFonts w:cs="Arial"/>
          <w:b w:val="0"/>
        </w:rPr>
        <w:t xml:space="preserve">: </w:t>
      </w:r>
      <w:r w:rsidRPr="00DA1022">
        <w:rPr>
          <w:rFonts w:cs="Arial"/>
          <w:u w:val="single"/>
        </w:rPr>
        <w:t>LEY DE LA SILLA</w:t>
      </w:r>
      <w:bookmarkEnd w:id="72"/>
      <w:bookmarkEnd w:id="73"/>
      <w:bookmarkEnd w:id="74"/>
    </w:p>
    <w:p w14:paraId="19B20EF6" w14:textId="61F44140" w:rsidR="001D4618" w:rsidRDefault="00C35EEB" w:rsidP="00BD1FA8">
      <w:pPr>
        <w:spacing w:before="240"/>
        <w:jc w:val="both"/>
        <w:rPr>
          <w:rFonts w:ascii="Arial" w:hAnsi="Arial" w:cs="Arial"/>
          <w:color w:val="000000"/>
        </w:rPr>
      </w:pPr>
      <w:r w:rsidRPr="006B6A62">
        <w:rPr>
          <w:rFonts w:ascii="Arial" w:hAnsi="Arial" w:cs="Arial"/>
          <w:b/>
          <w:color w:val="000000"/>
        </w:rPr>
        <w:t>Artículo 17</w:t>
      </w:r>
      <w:r w:rsidR="00466514">
        <w:rPr>
          <w:rFonts w:ascii="Arial" w:hAnsi="Arial" w:cs="Arial"/>
          <w:b/>
          <w:color w:val="000000"/>
        </w:rPr>
        <w:t>5</w:t>
      </w:r>
      <w:r w:rsidR="001D4618" w:rsidRPr="006B6A62">
        <w:rPr>
          <w:rFonts w:ascii="Arial" w:hAnsi="Arial" w:cs="Arial"/>
          <w:b/>
          <w:color w:val="000000"/>
        </w:rPr>
        <w:t>°:</w:t>
      </w:r>
      <w:r w:rsidR="001D4618" w:rsidRPr="006B6A62">
        <w:rPr>
          <w:rFonts w:ascii="Arial" w:hAnsi="Arial" w:cs="Arial"/>
          <w:color w:val="000000"/>
        </w:rPr>
        <w:t xml:space="preserve"> En los almacenes, tiendas, bazares, bodegas, depósitos de mercaderías y demás establecimientos comerciales semejantes, aunque funcionen como anexos de establecimientos de otro orden, el empleador mantendrá el número suficiente de asientos o sillas a disposición de los dependientes o trabajadores. La disposición precedente será aplicable en los establecimientos industriales, y a los trabajadores del comercio, cuando las funciones que éstos desempeñen lo permitan.</w:t>
      </w:r>
    </w:p>
    <w:p w14:paraId="001031B8" w14:textId="77777777" w:rsidR="008B5DAA" w:rsidRPr="006B6A62" w:rsidRDefault="008B5DAA" w:rsidP="008B5DAA">
      <w:pPr>
        <w:jc w:val="both"/>
        <w:rPr>
          <w:rFonts w:ascii="Arial" w:hAnsi="Arial" w:cs="Arial"/>
          <w:color w:val="000000"/>
        </w:rPr>
      </w:pPr>
    </w:p>
    <w:p w14:paraId="6537FAC5" w14:textId="2C80A085" w:rsidR="001D4618" w:rsidRPr="006B6A62" w:rsidRDefault="001D4618" w:rsidP="007E62AD">
      <w:pPr>
        <w:pStyle w:val="Ttulo2"/>
        <w:spacing w:before="240"/>
        <w:rPr>
          <w:rFonts w:cs="Arial"/>
        </w:rPr>
      </w:pPr>
      <w:bookmarkStart w:id="75" w:name="_Toc284404935"/>
      <w:bookmarkStart w:id="76" w:name="_Toc290567136"/>
      <w:bookmarkStart w:id="77" w:name="_Toc202537616"/>
      <w:r w:rsidRPr="00DA1022">
        <w:rPr>
          <w:rFonts w:cs="Arial"/>
        </w:rPr>
        <w:t>TITULO XLVII</w:t>
      </w:r>
      <w:r w:rsidR="007E62AD" w:rsidRPr="00DA1022">
        <w:rPr>
          <w:rFonts w:cs="Arial"/>
          <w:b w:val="0"/>
        </w:rPr>
        <w:t xml:space="preserve">: </w:t>
      </w:r>
      <w:r w:rsidRPr="00DA1022">
        <w:rPr>
          <w:rFonts w:cs="Arial"/>
        </w:rPr>
        <w:t>DERECHO A LA IGUALDAD EN LAS REMUNERACIONES</w:t>
      </w:r>
      <w:bookmarkEnd w:id="75"/>
      <w:bookmarkEnd w:id="76"/>
      <w:bookmarkEnd w:id="77"/>
    </w:p>
    <w:p w14:paraId="5F487931" w14:textId="254E4CC0" w:rsidR="001D4618" w:rsidRPr="006B6A62" w:rsidRDefault="00466514" w:rsidP="00BD1FA8">
      <w:pPr>
        <w:spacing w:before="240"/>
        <w:jc w:val="both"/>
        <w:rPr>
          <w:rFonts w:ascii="Arial" w:hAnsi="Arial" w:cs="Arial"/>
          <w:color w:val="000000"/>
        </w:rPr>
      </w:pPr>
      <w:r w:rsidRPr="006B6A62">
        <w:rPr>
          <w:rFonts w:ascii="Arial" w:hAnsi="Arial" w:cs="Arial"/>
          <w:b/>
          <w:bCs/>
        </w:rPr>
        <w:t>Artículo 1</w:t>
      </w:r>
      <w:r>
        <w:rPr>
          <w:rFonts w:ascii="Arial" w:hAnsi="Arial" w:cs="Arial"/>
          <w:b/>
          <w:bCs/>
        </w:rPr>
        <w:t>76</w:t>
      </w:r>
      <w:r w:rsidRPr="006B6A62">
        <w:rPr>
          <w:rFonts w:ascii="Arial" w:hAnsi="Arial" w:cs="Arial"/>
          <w:b/>
          <w:bCs/>
        </w:rPr>
        <w:t>º</w:t>
      </w:r>
      <w:r>
        <w:rPr>
          <w:rFonts w:ascii="Arial" w:hAnsi="Arial" w:cs="Arial"/>
          <w:b/>
          <w:bCs/>
        </w:rPr>
        <w:t>:</w:t>
      </w:r>
      <w:r w:rsidR="008B5DAA">
        <w:rPr>
          <w:rFonts w:ascii="Arial" w:hAnsi="Arial" w:cs="Arial"/>
          <w:b/>
          <w:bCs/>
        </w:rPr>
        <w:t xml:space="preserve"> </w:t>
      </w:r>
      <w:r w:rsidR="001D4618" w:rsidRPr="006B6A62">
        <w:rPr>
          <w:rFonts w:ascii="Arial" w:hAnsi="Arial" w:cs="Arial"/>
          <w:color w:val="000000"/>
        </w:rPr>
        <w:t>La empresa</w:t>
      </w:r>
      <w:r w:rsidR="008B5DAA">
        <w:rPr>
          <w:rFonts w:ascii="Arial" w:hAnsi="Arial" w:cs="Arial"/>
          <w:color w:val="000000"/>
        </w:rPr>
        <w:t xml:space="preserve"> </w:t>
      </w:r>
      <w:r w:rsidR="001C773E">
        <w:rPr>
          <w:rFonts w:ascii="Arial" w:hAnsi="Arial" w:cs="Arial"/>
          <w:color w:val="000000"/>
        </w:rPr>
        <w:t>SOCIEDAD CONSTRUCTORA E INMOBILIARIA CAMO LTDA.</w:t>
      </w:r>
      <w:r w:rsidR="008B5DAA">
        <w:rPr>
          <w:rFonts w:ascii="Arial" w:hAnsi="Arial" w:cs="Arial"/>
          <w:color w:val="000000"/>
        </w:rPr>
        <w:t xml:space="preserve"> </w:t>
      </w:r>
      <w:r w:rsidR="001D4618" w:rsidRPr="006B6A62">
        <w:rPr>
          <w:rFonts w:ascii="Arial" w:hAnsi="Arial" w:cs="Arial"/>
          <w:color w:val="000000"/>
        </w:rPr>
        <w:t>cumplirá con el principio de igualdad de remuneraciones entre hombres y mujeres que presten un mismo trabajo, no siendo consideradas arbitrarias las diferencias objetivas en las remuneraciones que se funden, entre otras razones, en las capacidades, calificaciones, idoneidad, responsabilidad o productividad.</w:t>
      </w:r>
    </w:p>
    <w:p w14:paraId="0CF105BB" w14:textId="122FBB1F" w:rsidR="001D4618" w:rsidRPr="006B6A62" w:rsidRDefault="001D4618" w:rsidP="00BD1FA8">
      <w:pPr>
        <w:spacing w:before="240"/>
        <w:jc w:val="both"/>
        <w:rPr>
          <w:rFonts w:ascii="Arial" w:hAnsi="Arial" w:cs="Arial"/>
          <w:b/>
          <w:color w:val="000000"/>
          <w:u w:val="single"/>
        </w:rPr>
      </w:pPr>
      <w:r w:rsidRPr="006B6A62">
        <w:rPr>
          <w:rFonts w:ascii="Arial" w:hAnsi="Arial" w:cs="Arial"/>
          <w:b/>
          <w:color w:val="000000"/>
          <w:u w:val="single"/>
        </w:rPr>
        <w:t>DEL PROCEDIMIENTO DE PETICIONES Y RECLAMOS</w:t>
      </w:r>
    </w:p>
    <w:p w14:paraId="5A5423EB" w14:textId="28C80D66" w:rsidR="001D4618" w:rsidRPr="006B6A62" w:rsidRDefault="00C35EEB" w:rsidP="00BD1FA8">
      <w:pPr>
        <w:spacing w:before="240"/>
        <w:jc w:val="both"/>
        <w:rPr>
          <w:rFonts w:ascii="Arial" w:hAnsi="Arial" w:cs="Arial"/>
          <w:color w:val="000000"/>
        </w:rPr>
      </w:pPr>
      <w:r w:rsidRPr="006B6A62">
        <w:rPr>
          <w:rFonts w:ascii="Arial" w:hAnsi="Arial" w:cs="Arial"/>
          <w:b/>
          <w:color w:val="000000"/>
        </w:rPr>
        <w:t>Artículo 17</w:t>
      </w:r>
      <w:r w:rsidR="00466514">
        <w:rPr>
          <w:rFonts w:ascii="Arial" w:hAnsi="Arial" w:cs="Arial"/>
          <w:b/>
          <w:color w:val="000000"/>
        </w:rPr>
        <w:t>7</w:t>
      </w:r>
      <w:r w:rsidR="001D4618" w:rsidRPr="006B6A62">
        <w:rPr>
          <w:rFonts w:ascii="Arial" w:hAnsi="Arial" w:cs="Arial"/>
          <w:b/>
          <w:color w:val="000000"/>
        </w:rPr>
        <w:t>°:</w:t>
      </w:r>
      <w:r w:rsidR="001D4618" w:rsidRPr="006B6A62">
        <w:rPr>
          <w:rFonts w:ascii="Arial" w:hAnsi="Arial" w:cs="Arial"/>
          <w:color w:val="000000"/>
        </w:rPr>
        <w:t xml:space="preserve"> Las trabajadoras que consideren infringido su derecho señalado en el artículo precedente, podrán presentar el correspondiente reclamo conforme al siguiente procedimiento:</w:t>
      </w:r>
    </w:p>
    <w:p w14:paraId="4592CA4E" w14:textId="70BA40D2" w:rsidR="001D4618" w:rsidRPr="006B6A62" w:rsidRDefault="001D4618" w:rsidP="00BD1FA8">
      <w:pPr>
        <w:spacing w:before="240"/>
        <w:jc w:val="both"/>
        <w:rPr>
          <w:rFonts w:ascii="Arial" w:hAnsi="Arial" w:cs="Arial"/>
          <w:color w:val="000000"/>
        </w:rPr>
      </w:pPr>
      <w:r w:rsidRPr="006B6A62">
        <w:rPr>
          <w:rFonts w:ascii="Arial" w:hAnsi="Arial" w:cs="Arial"/>
          <w:color w:val="000000"/>
        </w:rPr>
        <w:t xml:space="preserve">Aquella trabajadora o las personas legalmente habilitadas que consideren que se ha cometido una infracción al derecho a la igualdad de las remuneraciones, podrá reclamar por escrito mediante carta dirigida a la Gerencia </w:t>
      </w:r>
      <w:r w:rsidR="008B5DAA">
        <w:rPr>
          <w:rFonts w:ascii="Arial" w:hAnsi="Arial" w:cs="Arial"/>
          <w:color w:val="000000"/>
        </w:rPr>
        <w:t xml:space="preserve">de la empresa </w:t>
      </w:r>
      <w:r w:rsidR="001C773E">
        <w:rPr>
          <w:rFonts w:ascii="Arial" w:hAnsi="Arial" w:cs="Arial"/>
          <w:color w:val="000000"/>
        </w:rPr>
        <w:t>SOCIEDAD CONSTRUCTORA E INMOBILIARIA CAMO LTDA.</w:t>
      </w:r>
      <w:r w:rsidRPr="006B6A62">
        <w:rPr>
          <w:rFonts w:ascii="Arial" w:hAnsi="Arial" w:cs="Arial"/>
          <w:color w:val="000000"/>
        </w:rPr>
        <w:t xml:space="preserve"> o la que haga sus veces, señalando los nombres, apellidos y R.U.T. del denunciante y/o afectado, el cargo que ocupa y función que realiza en la empresa y cuál es su dependencia jerárquica, como también la forma en que se habría cometido o producido la infracción denunciada.</w:t>
      </w:r>
    </w:p>
    <w:p w14:paraId="4DF03F9B" w14:textId="577C8C8E" w:rsidR="001D4618" w:rsidRPr="006B6A62" w:rsidRDefault="001D4618" w:rsidP="00BD1FA8">
      <w:pPr>
        <w:spacing w:before="240"/>
        <w:jc w:val="both"/>
        <w:rPr>
          <w:rFonts w:ascii="Arial" w:hAnsi="Arial" w:cs="Arial"/>
          <w:color w:val="000000"/>
        </w:rPr>
      </w:pPr>
      <w:r w:rsidRPr="006B6A62">
        <w:rPr>
          <w:rFonts w:ascii="Arial" w:hAnsi="Arial" w:cs="Arial"/>
          <w:color w:val="000000"/>
        </w:rPr>
        <w:t>La Gerencia</w:t>
      </w:r>
      <w:r w:rsidR="008B5DAA">
        <w:rPr>
          <w:rFonts w:ascii="Arial" w:hAnsi="Arial" w:cs="Arial"/>
          <w:color w:val="000000"/>
        </w:rPr>
        <w:t xml:space="preserve"> de la empresa</w:t>
      </w:r>
      <w:r w:rsidRPr="006B6A62">
        <w:rPr>
          <w:rFonts w:ascii="Arial" w:hAnsi="Arial" w:cs="Arial"/>
          <w:color w:val="000000"/>
        </w:rPr>
        <w:t xml:space="preserve"> </w:t>
      </w:r>
      <w:r w:rsidR="001C773E">
        <w:rPr>
          <w:rFonts w:ascii="Arial" w:hAnsi="Arial" w:cs="Arial"/>
          <w:color w:val="000000"/>
        </w:rPr>
        <w:t>SOCIEDAD CONSTRUCTORA E INMOBILIARIA CAMO LTDA.</w:t>
      </w:r>
      <w:r w:rsidR="008B5DAA">
        <w:rPr>
          <w:rFonts w:ascii="Arial" w:hAnsi="Arial" w:cs="Arial"/>
          <w:color w:val="000000"/>
        </w:rPr>
        <w:t xml:space="preserve"> </w:t>
      </w:r>
      <w:r w:rsidRPr="006B6A62">
        <w:rPr>
          <w:rFonts w:ascii="Arial" w:hAnsi="Arial" w:cs="Arial"/>
          <w:color w:val="000000"/>
        </w:rPr>
        <w:t xml:space="preserve">designará a un trabajador imparcial del área, debidamente capacitado para conocer de estas materias, quien estará facultado para solicitar informes escritos a las distintas Gerencias, Subgerencias y Jefaturas de la empresa, como también declaraciones de la o los denunciantes o realizar cualquier otra diligencia necesaria para la acertada resolución del reclamo. Una vez recopilados los </w:t>
      </w:r>
      <w:r w:rsidRPr="006B6A62">
        <w:rPr>
          <w:rFonts w:ascii="Arial" w:hAnsi="Arial" w:cs="Arial"/>
          <w:color w:val="000000"/>
        </w:rPr>
        <w:lastRenderedPageBreak/>
        <w:t>antecedentes, procederá a emitir un informe escrito sobre dicho proceso, en el cual se concluirá si procede o no la aplicación del Principio de Igualdad de Remuneraciones. El mencionado informe se notificará a la Gerencia ……… y a la o los denunciantes.</w:t>
      </w:r>
    </w:p>
    <w:p w14:paraId="616D13F1" w14:textId="1FBA2E55" w:rsidR="001D4618" w:rsidRPr="006B6A62" w:rsidRDefault="001D4618" w:rsidP="00BD1FA8">
      <w:pPr>
        <w:spacing w:before="240"/>
        <w:jc w:val="both"/>
        <w:rPr>
          <w:rFonts w:ascii="Arial" w:hAnsi="Arial" w:cs="Arial"/>
          <w:color w:val="000000"/>
        </w:rPr>
      </w:pPr>
      <w:r w:rsidRPr="006B6A62">
        <w:rPr>
          <w:rFonts w:ascii="Arial" w:hAnsi="Arial" w:cs="Arial"/>
          <w:color w:val="000000"/>
        </w:rPr>
        <w:t xml:space="preserve">La Gerencia </w:t>
      </w:r>
      <w:r w:rsidR="008B5DAA">
        <w:rPr>
          <w:rFonts w:ascii="Arial" w:hAnsi="Arial" w:cs="Arial"/>
          <w:color w:val="000000"/>
        </w:rPr>
        <w:t xml:space="preserve">de la empresa </w:t>
      </w:r>
      <w:r w:rsidR="001C773E">
        <w:rPr>
          <w:rFonts w:ascii="Arial" w:hAnsi="Arial" w:cs="Arial"/>
          <w:color w:val="000000"/>
        </w:rPr>
        <w:t>SOCIEDAD CONSTRUCTORA E INMOBILIARIA CAMO LTDA.</w:t>
      </w:r>
      <w:r w:rsidR="008B5DAA">
        <w:rPr>
          <w:rFonts w:ascii="Arial" w:hAnsi="Arial" w:cs="Arial"/>
          <w:color w:val="000000"/>
        </w:rPr>
        <w:t xml:space="preserve"> </w:t>
      </w:r>
      <w:r w:rsidRPr="006B6A62">
        <w:rPr>
          <w:rFonts w:ascii="Arial" w:hAnsi="Arial" w:cs="Arial"/>
          <w:color w:val="000000"/>
        </w:rPr>
        <w:t>estará obligada a responder fundadamente y por escrito antes del vencimiento del plazo de treinta días contados desde la fecha de la denuncia. Se deberá guardar confidencialidad sobre el proceso de reclamo hasta que esté terminado.</w:t>
      </w:r>
    </w:p>
    <w:p w14:paraId="77F1BDAE" w14:textId="55E3C517" w:rsidR="001D4618" w:rsidRPr="006B6A62" w:rsidRDefault="001D4618" w:rsidP="00BD1FA8">
      <w:pPr>
        <w:spacing w:before="240"/>
        <w:jc w:val="both"/>
        <w:rPr>
          <w:rFonts w:ascii="Arial" w:hAnsi="Arial" w:cs="Arial"/>
          <w:color w:val="000000"/>
        </w:rPr>
      </w:pPr>
      <w:r w:rsidRPr="006B6A62">
        <w:rPr>
          <w:rFonts w:ascii="Arial" w:hAnsi="Arial" w:cs="Arial"/>
          <w:color w:val="000000"/>
        </w:rPr>
        <w:t>Si a juicio de la o los reclamantes esta respuesta no es satisfactoria, podrán recurrir a la justicia laboral, en la forma y condiciones que señala el Código del Trabajo.</w:t>
      </w:r>
    </w:p>
    <w:p w14:paraId="1006B779" w14:textId="5FC23F36" w:rsidR="001D4618" w:rsidRPr="006B6A62" w:rsidRDefault="00C35EEB" w:rsidP="00BD1FA8">
      <w:pPr>
        <w:spacing w:before="240"/>
        <w:jc w:val="both"/>
        <w:rPr>
          <w:rFonts w:ascii="Arial" w:hAnsi="Arial" w:cs="Arial"/>
          <w:color w:val="000000"/>
        </w:rPr>
      </w:pPr>
      <w:r w:rsidRPr="006B6A62">
        <w:rPr>
          <w:rFonts w:ascii="Arial" w:hAnsi="Arial" w:cs="Arial"/>
          <w:b/>
          <w:color w:val="000000"/>
        </w:rPr>
        <w:t>Artículo 17</w:t>
      </w:r>
      <w:r w:rsidR="00466514">
        <w:rPr>
          <w:rFonts w:ascii="Arial" w:hAnsi="Arial" w:cs="Arial"/>
          <w:b/>
          <w:color w:val="000000"/>
        </w:rPr>
        <w:t>8</w:t>
      </w:r>
      <w:r w:rsidR="001D4618" w:rsidRPr="006B6A62">
        <w:rPr>
          <w:rFonts w:ascii="Arial" w:hAnsi="Arial" w:cs="Arial"/>
          <w:b/>
          <w:color w:val="000000"/>
        </w:rPr>
        <w:t>:</w:t>
      </w:r>
      <w:r w:rsidR="001D4618" w:rsidRPr="006B6A62">
        <w:rPr>
          <w:rFonts w:ascii="Arial" w:hAnsi="Arial" w:cs="Arial"/>
          <w:color w:val="000000"/>
        </w:rPr>
        <w:t xml:space="preserve"> (PARA EMPRESAS DE 200 O MÁS TRABAJADORES)</w:t>
      </w:r>
    </w:p>
    <w:p w14:paraId="6CB948CA" w14:textId="59948648" w:rsidR="001D4618" w:rsidRDefault="001D4618" w:rsidP="00BD1FA8">
      <w:pPr>
        <w:spacing w:before="240"/>
        <w:jc w:val="both"/>
        <w:rPr>
          <w:rFonts w:ascii="Arial" w:hAnsi="Arial" w:cs="Arial"/>
          <w:color w:val="000000"/>
        </w:rPr>
      </w:pPr>
      <w:r w:rsidRPr="006B6A62">
        <w:rPr>
          <w:rFonts w:ascii="Arial" w:hAnsi="Arial" w:cs="Arial"/>
          <w:color w:val="000000"/>
        </w:rPr>
        <w:t>Se incluye el Anexo, en el que se especifican cargos o funciones de los trabajadores de la empresa y sus características técnicas esenciales (descripción general de los cargos). Este registro contenido en el Anexo se actualizará cuando se modifique sustancialmente; las modificaciones se incorporarán con las debidas medidas de publicidad y entregando una copia a los trabajadores y demás entidades a que se refiere el artículo 156, inciso 1° del Código del Trabajo.</w:t>
      </w:r>
    </w:p>
    <w:p w14:paraId="46417817" w14:textId="77777777" w:rsidR="00501251" w:rsidRDefault="00501251" w:rsidP="005E56CC">
      <w:pPr>
        <w:jc w:val="both"/>
        <w:rPr>
          <w:rFonts w:ascii="Arial" w:hAnsi="Arial" w:cs="Arial"/>
          <w:color w:val="000000"/>
        </w:rPr>
      </w:pPr>
    </w:p>
    <w:p w14:paraId="36D8FC1A" w14:textId="79ECBE3C" w:rsidR="00CE7F71" w:rsidRPr="006B6A62" w:rsidRDefault="007E62AD" w:rsidP="007E62AD">
      <w:pPr>
        <w:pStyle w:val="Ttulo2"/>
        <w:spacing w:before="240"/>
        <w:rPr>
          <w:rFonts w:cs="Arial"/>
        </w:rPr>
      </w:pPr>
      <w:bookmarkStart w:id="78" w:name="_Toc202537617"/>
      <w:r w:rsidRPr="00DA1022">
        <w:rPr>
          <w:rFonts w:cs="Arial"/>
        </w:rPr>
        <w:t>TITULO XLVIII: LA LEY Nº 21.015 DE INCLUSIÓN LABORAL</w:t>
      </w:r>
      <w:bookmarkEnd w:id="78"/>
    </w:p>
    <w:p w14:paraId="592DE4AE" w14:textId="0A39BB54" w:rsidR="00E2179A" w:rsidRPr="006B6A62" w:rsidRDefault="00C35EEB" w:rsidP="00BD1FA8">
      <w:pPr>
        <w:spacing w:before="240"/>
        <w:jc w:val="both"/>
        <w:rPr>
          <w:rFonts w:ascii="Arial" w:hAnsi="Arial" w:cs="Arial"/>
        </w:rPr>
      </w:pPr>
      <w:r w:rsidRPr="006B6A62">
        <w:rPr>
          <w:rFonts w:ascii="Arial" w:hAnsi="Arial" w:cs="Arial"/>
          <w:b/>
          <w:color w:val="000000"/>
        </w:rPr>
        <w:t>Artículo 1</w:t>
      </w:r>
      <w:r w:rsidR="00466514">
        <w:rPr>
          <w:rFonts w:ascii="Arial" w:hAnsi="Arial" w:cs="Arial"/>
          <w:b/>
          <w:color w:val="000000"/>
        </w:rPr>
        <w:t>79</w:t>
      </w:r>
      <w:r w:rsidR="001D4618" w:rsidRPr="006B6A62">
        <w:rPr>
          <w:rFonts w:ascii="Arial" w:hAnsi="Arial" w:cs="Arial"/>
          <w:b/>
          <w:color w:val="000000"/>
        </w:rPr>
        <w:t>°:</w:t>
      </w:r>
      <w:r w:rsidR="001D4618" w:rsidRPr="006B6A62">
        <w:rPr>
          <w:rFonts w:ascii="Arial" w:hAnsi="Arial" w:cs="Arial"/>
        </w:rPr>
        <w:t xml:space="preserve"> </w:t>
      </w:r>
      <w:r w:rsidR="00E2179A" w:rsidRPr="006B6A62">
        <w:rPr>
          <w:rFonts w:ascii="Arial" w:hAnsi="Arial" w:cs="Arial"/>
          <w:shd w:val="clear" w:color="auto" w:fill="FFFFFF"/>
        </w:rPr>
        <w:t>De</w:t>
      </w:r>
      <w:r w:rsidR="00544FF2" w:rsidRPr="006B6A62">
        <w:rPr>
          <w:rFonts w:ascii="Arial" w:hAnsi="Arial" w:cs="Arial"/>
          <w:shd w:val="clear" w:color="auto" w:fill="FFFFFF"/>
        </w:rPr>
        <w:t xml:space="preserve"> </w:t>
      </w:r>
      <w:r w:rsidR="00E2179A" w:rsidRPr="006B6A62">
        <w:rPr>
          <w:rFonts w:ascii="Arial" w:hAnsi="Arial" w:cs="Arial"/>
          <w:shd w:val="clear" w:color="auto" w:fill="FFFFFF"/>
        </w:rPr>
        <w:t>la Inclusión Laboral de Personas con Discapacidad</w:t>
      </w:r>
      <w:r w:rsidR="00E2179A" w:rsidRPr="006B6A62">
        <w:rPr>
          <w:rFonts w:ascii="Arial" w:hAnsi="Arial" w:cs="Arial"/>
        </w:rPr>
        <w:br/>
      </w:r>
      <w:r w:rsidR="00E2179A" w:rsidRPr="006B6A62">
        <w:rPr>
          <w:rFonts w:ascii="Arial" w:hAnsi="Arial" w:cs="Arial"/>
          <w:shd w:val="clear" w:color="auto" w:fill="FFFFFF"/>
        </w:rPr>
        <w:t xml:space="preserve">Las empresas de 100 o más trabajadores deberán contratar o mantener contratados, según corresponda, al menos el 1% de personas con discapacidad o que sean asignatarias de una pensión de invalidez de cualquier régimen previsional, </w:t>
      </w:r>
      <w:proofErr w:type="gramStart"/>
      <w:r w:rsidR="00E2179A" w:rsidRPr="006B6A62">
        <w:rPr>
          <w:rFonts w:ascii="Arial" w:hAnsi="Arial" w:cs="Arial"/>
          <w:shd w:val="clear" w:color="auto" w:fill="FFFFFF"/>
        </w:rPr>
        <w:t>en relación al</w:t>
      </w:r>
      <w:proofErr w:type="gramEnd"/>
      <w:r w:rsidR="00E2179A" w:rsidRPr="006B6A62">
        <w:rPr>
          <w:rFonts w:ascii="Arial" w:hAnsi="Arial" w:cs="Arial"/>
          <w:shd w:val="clear" w:color="auto" w:fill="FFFFFF"/>
        </w:rPr>
        <w:t xml:space="preserve"> total de sus trabajadores.</w:t>
      </w:r>
      <w:r w:rsidR="007E62AD" w:rsidRPr="006B6A62">
        <w:rPr>
          <w:rFonts w:ascii="Arial" w:hAnsi="Arial" w:cs="Arial"/>
        </w:rPr>
        <w:t xml:space="preserve"> </w:t>
      </w:r>
      <w:r w:rsidR="00E2179A" w:rsidRPr="006B6A62">
        <w:rPr>
          <w:rFonts w:ascii="Arial" w:hAnsi="Arial" w:cs="Arial"/>
          <w:shd w:val="clear" w:color="auto" w:fill="FFFFFF"/>
        </w:rPr>
        <w:t xml:space="preserve">Las personas con discapacidad deberán contar con la calificación y certificación señaladas en el artículo 13 de la ley </w:t>
      </w:r>
      <w:proofErr w:type="spellStart"/>
      <w:r w:rsidR="00E2179A" w:rsidRPr="006B6A62">
        <w:rPr>
          <w:rFonts w:ascii="Arial" w:hAnsi="Arial" w:cs="Arial"/>
          <w:shd w:val="clear" w:color="auto" w:fill="FFFFFF"/>
        </w:rPr>
        <w:t>N°</w:t>
      </w:r>
      <w:proofErr w:type="spellEnd"/>
      <w:r w:rsidR="00E2179A" w:rsidRPr="006B6A62">
        <w:rPr>
          <w:rFonts w:ascii="Arial" w:hAnsi="Arial" w:cs="Arial"/>
          <w:shd w:val="clear" w:color="auto" w:fill="FFFFFF"/>
        </w:rPr>
        <w:t xml:space="preserve"> 20.422. </w:t>
      </w:r>
      <w:r w:rsidR="00E2179A" w:rsidRPr="006B6A62">
        <w:rPr>
          <w:rFonts w:ascii="Arial" w:hAnsi="Arial" w:cs="Arial"/>
        </w:rPr>
        <w:br/>
      </w:r>
      <w:r w:rsidR="00E2179A" w:rsidRPr="006B6A62">
        <w:rPr>
          <w:rFonts w:ascii="Arial" w:hAnsi="Arial" w:cs="Arial"/>
          <w:shd w:val="clear" w:color="auto" w:fill="FFFFFF"/>
        </w:rPr>
        <w:t>El empleador deberá registrar los contratos de trabajo celebrados con personas con discapacidad o asignatarios de una pensión de invalidez de cualquier régimen previsional, así como sus modificaciones o términos, dentro de los quince días siguientes a su celebración a través del sitio electrónico de la Dirección del Trabajo, la que llevará un registro actualizado de lo anterior, debiendo mantener reserva de dicha información.</w:t>
      </w:r>
      <w:r w:rsidR="007E62AD" w:rsidRPr="006B6A62">
        <w:rPr>
          <w:rFonts w:ascii="Arial" w:hAnsi="Arial" w:cs="Arial"/>
        </w:rPr>
        <w:t xml:space="preserve"> </w:t>
      </w:r>
      <w:r w:rsidR="00E2179A" w:rsidRPr="006B6A62">
        <w:rPr>
          <w:rFonts w:ascii="Arial" w:hAnsi="Arial" w:cs="Arial"/>
          <w:shd w:val="clear" w:color="auto" w:fill="FFFFFF"/>
        </w:rPr>
        <w:t>La fiscalización de lo dispuesto en este capítulo corresponderá a la Dirección del Trabajo, salvo lo dispuesto en el inciso cuarto del artículo siguiente, en lo relativo a la reglamentación de la letra b) de ese mismo artículo.</w:t>
      </w:r>
      <w:r w:rsidR="00E2179A" w:rsidRPr="006B6A62">
        <w:rPr>
          <w:rFonts w:ascii="Arial" w:hAnsi="Arial" w:cs="Arial"/>
        </w:rPr>
        <w:br/>
      </w:r>
      <w:r w:rsidR="00E2179A" w:rsidRPr="006B6A62">
        <w:rPr>
          <w:rFonts w:ascii="Arial" w:hAnsi="Arial" w:cs="Arial"/>
          <w:shd w:val="clear" w:color="auto" w:fill="FFFFFF"/>
        </w:rPr>
        <w:t>Un reglamento dictado por el Ministerio del Trabajo y Previsión Social y suscrito por los ministros de Hacienda y de Desarrollo Social, establecerá los parámetros, procedimientos y demás elementos necesarios para dar cumplimiento a lo establecido en este capítulo.</w:t>
      </w:r>
    </w:p>
    <w:p w14:paraId="277B28E3" w14:textId="77777777" w:rsidR="001D4618" w:rsidRPr="006B6A62" w:rsidRDefault="001D4618" w:rsidP="00BD1FA8">
      <w:pPr>
        <w:spacing w:before="240"/>
        <w:jc w:val="both"/>
        <w:rPr>
          <w:rFonts w:ascii="Arial" w:hAnsi="Arial" w:cs="Arial"/>
          <w:color w:val="000000"/>
        </w:rPr>
      </w:pPr>
      <w:r w:rsidRPr="006B6A62">
        <w:rPr>
          <w:rFonts w:ascii="Arial" w:hAnsi="Arial" w:cs="Arial"/>
          <w:color w:val="000000"/>
        </w:rPr>
        <w:lastRenderedPageBreak/>
        <w:t>Por su parte, conducta de acoso, es toda conducta relacionada con la discapacidad de una persona, que tenga como consecuencia atentar contra su dignidad o crear un entorno intimidatorio, hostil, degradante, humillante u ofensivo.</w:t>
      </w:r>
    </w:p>
    <w:p w14:paraId="2F9C0611" w14:textId="77777777" w:rsidR="001D4618" w:rsidRDefault="001D4618" w:rsidP="00BD1FA8">
      <w:pPr>
        <w:spacing w:before="240"/>
        <w:jc w:val="both"/>
        <w:rPr>
          <w:rFonts w:ascii="Arial" w:hAnsi="Arial" w:cs="Arial"/>
          <w:color w:val="000000"/>
        </w:rPr>
      </w:pPr>
      <w:r w:rsidRPr="006B6A62">
        <w:rPr>
          <w:rFonts w:ascii="Arial" w:hAnsi="Arial" w:cs="Arial"/>
          <w:color w:val="000000"/>
        </w:rPr>
        <w:t>Para estos efectos, se entenderá como trabajador con discapacidad aquél que teniendo una o más deficiencias físicas, mentales, sea por causa psíquica o intelectual o sensorial, de carácter temporal o permanente, al interactuar con diversas barreras presentes en el entorno ve impedida o restringida su participación plena y efectiva en la sociedad, en igualdad de condiciones con las demás.</w:t>
      </w:r>
    </w:p>
    <w:p w14:paraId="0FF35F8F" w14:textId="77777777" w:rsidR="008B5DAA" w:rsidRPr="006B6A62" w:rsidRDefault="008B5DAA" w:rsidP="008B5DAA">
      <w:pPr>
        <w:jc w:val="both"/>
        <w:rPr>
          <w:rFonts w:ascii="Arial" w:hAnsi="Arial" w:cs="Arial"/>
          <w:color w:val="000000"/>
        </w:rPr>
      </w:pPr>
    </w:p>
    <w:p w14:paraId="508D5422" w14:textId="085F2672" w:rsidR="00D33F27" w:rsidRPr="006B6A62" w:rsidRDefault="00E72120" w:rsidP="00E72120">
      <w:pPr>
        <w:pStyle w:val="Ttulo2"/>
        <w:spacing w:before="240"/>
        <w:rPr>
          <w:rFonts w:cs="Arial"/>
        </w:rPr>
      </w:pPr>
      <w:bookmarkStart w:id="79" w:name="_Toc202537618"/>
      <w:r w:rsidRPr="00DA1022">
        <w:rPr>
          <w:rFonts w:cs="Arial"/>
        </w:rPr>
        <w:t>TITULO XLIX</w:t>
      </w:r>
      <w:r w:rsidRPr="00DA1022">
        <w:rPr>
          <w:rFonts w:cs="Arial"/>
          <w:b w:val="0"/>
        </w:rPr>
        <w:t xml:space="preserve">: </w:t>
      </w:r>
      <w:r w:rsidRPr="00DA1022">
        <w:rPr>
          <w:rFonts w:cs="Arial"/>
        </w:rPr>
        <w:t>LA LEY N°20.769/2014 ESTABLECE UN PERMISO PARA EFECTUARSE EXÁMENES DE MAMOGRAFÍA Y DE PRÓSTATA.</w:t>
      </w:r>
      <w:bookmarkEnd w:id="79"/>
    </w:p>
    <w:p w14:paraId="5D18609E" w14:textId="63D42EF3" w:rsidR="00D33F27" w:rsidRDefault="00C35EEB" w:rsidP="00BD1FA8">
      <w:pPr>
        <w:spacing w:before="240"/>
        <w:jc w:val="both"/>
        <w:rPr>
          <w:rFonts w:ascii="Arial" w:hAnsi="Arial" w:cs="Arial"/>
        </w:rPr>
      </w:pPr>
      <w:r w:rsidRPr="00466514">
        <w:rPr>
          <w:rFonts w:ascii="Arial" w:hAnsi="Arial" w:cs="Arial"/>
          <w:b/>
          <w:bCs/>
          <w:color w:val="000000"/>
        </w:rPr>
        <w:t>Artículo 180:</w:t>
      </w:r>
      <w:r w:rsidRPr="006B6A62">
        <w:rPr>
          <w:rFonts w:ascii="Arial" w:hAnsi="Arial" w:cs="Arial"/>
        </w:rPr>
        <w:t xml:space="preserve"> </w:t>
      </w:r>
      <w:r w:rsidR="001D4618" w:rsidRPr="006B6A62">
        <w:rPr>
          <w:rFonts w:ascii="Arial" w:hAnsi="Arial" w:cs="Arial"/>
        </w:rPr>
        <w:t xml:space="preserve">Este permiso es solo para las funcionarias mayores de 40 años, y funcionarios mayores de 50 años. </w:t>
      </w:r>
      <w:r w:rsidR="001D4618" w:rsidRPr="006B6A62">
        <w:rPr>
          <w:rFonts w:ascii="Arial" w:hAnsi="Arial" w:cs="Arial"/>
        </w:rPr>
        <w:sym w:font="Symbol" w:char="F0FC"/>
      </w:r>
      <w:r w:rsidR="001D4618" w:rsidRPr="006B6A62">
        <w:rPr>
          <w:rFonts w:ascii="Arial" w:hAnsi="Arial" w:cs="Arial"/>
        </w:rPr>
        <w:t xml:space="preserve">El permiso es de medio día, y solo puede ser solicitado 1 vez al año. </w:t>
      </w:r>
      <w:r w:rsidR="001D4618" w:rsidRPr="006B6A62">
        <w:rPr>
          <w:rFonts w:ascii="Arial" w:hAnsi="Arial" w:cs="Arial"/>
        </w:rPr>
        <w:sym w:font="Symbol" w:char="F0FC"/>
      </w:r>
      <w:r w:rsidR="001D4618" w:rsidRPr="006B6A62">
        <w:rPr>
          <w:rFonts w:ascii="Arial" w:hAnsi="Arial" w:cs="Arial"/>
        </w:rPr>
        <w:t xml:space="preserve">El permiso es para someterse a los exámenes de mamografía y próstata, respectivamente, pudiendo incluir otras prestaciones de medicina preventiva, tales como el examen de </w:t>
      </w:r>
      <w:proofErr w:type="spellStart"/>
      <w:r w:rsidR="001D4618" w:rsidRPr="006B6A62">
        <w:rPr>
          <w:rFonts w:ascii="Arial" w:hAnsi="Arial" w:cs="Arial"/>
        </w:rPr>
        <w:t>papanicolau</w:t>
      </w:r>
      <w:proofErr w:type="spellEnd"/>
      <w:r w:rsidR="001D4618" w:rsidRPr="006B6A62">
        <w:rPr>
          <w:rFonts w:ascii="Arial" w:hAnsi="Arial" w:cs="Arial"/>
        </w:rPr>
        <w:t>, en las instituciones de salud pública o privadas que corresponda. La solicitud deberá ser presentada con una semana de anticipación a la realización de los exámenes. Una vez realizado el examen, deberá remitir a la Oficina de Personal de su DR los comprobantes suficientes que acrediten que se los realizaron en la fecha estipulada.</w:t>
      </w:r>
    </w:p>
    <w:p w14:paraId="0FFE3273" w14:textId="77777777" w:rsidR="008B5DAA" w:rsidRPr="006B6A62" w:rsidRDefault="008B5DAA" w:rsidP="008B5DAA">
      <w:pPr>
        <w:jc w:val="both"/>
        <w:rPr>
          <w:rFonts w:ascii="Arial" w:hAnsi="Arial" w:cs="Arial"/>
          <w:b/>
        </w:rPr>
      </w:pPr>
    </w:p>
    <w:p w14:paraId="1C1A6D4E" w14:textId="7DE16B33" w:rsidR="007909D8" w:rsidRPr="006B6A62" w:rsidRDefault="007909D8" w:rsidP="00B223FF">
      <w:pPr>
        <w:pStyle w:val="Ttulo2"/>
        <w:spacing w:before="240"/>
        <w:rPr>
          <w:rFonts w:cs="Arial"/>
          <w:b w:val="0"/>
        </w:rPr>
      </w:pPr>
      <w:bookmarkStart w:id="80" w:name="_Toc202537619"/>
      <w:r w:rsidRPr="00DA1022">
        <w:rPr>
          <w:rFonts w:cs="Arial"/>
        </w:rPr>
        <w:t xml:space="preserve">TITULO </w:t>
      </w:r>
      <w:r w:rsidR="00012F1B" w:rsidRPr="00DA1022">
        <w:rPr>
          <w:rFonts w:cs="Arial"/>
        </w:rPr>
        <w:t>L</w:t>
      </w:r>
      <w:r w:rsidR="00B223FF" w:rsidRPr="00DA1022">
        <w:rPr>
          <w:rFonts w:cs="Arial"/>
          <w:b w:val="0"/>
        </w:rPr>
        <w:t xml:space="preserve">: </w:t>
      </w:r>
      <w:r w:rsidRPr="00DA1022">
        <w:rPr>
          <w:rFonts w:cs="Arial"/>
        </w:rPr>
        <w:t>PLANESI</w:t>
      </w:r>
      <w:bookmarkEnd w:id="80"/>
    </w:p>
    <w:p w14:paraId="78A02B37" w14:textId="282F64F5" w:rsidR="009A716C" w:rsidRPr="006B6A62" w:rsidRDefault="005C708D" w:rsidP="00BD1FA8">
      <w:pPr>
        <w:spacing w:before="240"/>
        <w:jc w:val="both"/>
        <w:rPr>
          <w:rFonts w:ascii="Arial" w:hAnsi="Arial" w:cs="Arial"/>
        </w:rPr>
      </w:pPr>
      <w:r w:rsidRPr="006B6A62">
        <w:rPr>
          <w:rFonts w:ascii="Arial" w:hAnsi="Arial" w:cs="Arial"/>
          <w:b/>
          <w:color w:val="000000"/>
        </w:rPr>
        <w:t>Artículo 181:</w:t>
      </w:r>
      <w:r w:rsidR="00466514">
        <w:rPr>
          <w:rFonts w:ascii="Arial" w:hAnsi="Arial" w:cs="Arial"/>
          <w:b/>
          <w:color w:val="000000"/>
        </w:rPr>
        <w:t xml:space="preserve"> </w:t>
      </w:r>
      <w:r w:rsidR="007909D8" w:rsidRPr="006B6A62">
        <w:rPr>
          <w:rFonts w:ascii="Arial" w:hAnsi="Arial" w:cs="Arial"/>
        </w:rPr>
        <w:t>El Art. 184 del Código del Trabajo establece que “el empleador estará obligado a tomar todas las medid</w:t>
      </w:r>
      <w:r w:rsidR="009A716C" w:rsidRPr="006B6A62">
        <w:rPr>
          <w:rFonts w:ascii="Arial" w:hAnsi="Arial" w:cs="Arial"/>
        </w:rPr>
        <w:t>as necesarias para proteger efi</w:t>
      </w:r>
      <w:r w:rsidR="007909D8" w:rsidRPr="006B6A62">
        <w:rPr>
          <w:rFonts w:ascii="Arial" w:hAnsi="Arial" w:cs="Arial"/>
        </w:rPr>
        <w:t xml:space="preserve">cazmente la vida y salud de los trabajadores, manteniendo las condiciones adecuadas de higiene y seguridad en las faenas, como también los implementos necesarios para prevenir accidentes y enfermedades profesionales. </w:t>
      </w:r>
    </w:p>
    <w:p w14:paraId="33A6CB80" w14:textId="77777777" w:rsidR="00C35EEB" w:rsidRDefault="007909D8" w:rsidP="00BD1FA8">
      <w:pPr>
        <w:spacing w:before="240"/>
        <w:jc w:val="both"/>
        <w:rPr>
          <w:rFonts w:ascii="Arial" w:hAnsi="Arial" w:cs="Arial"/>
        </w:rPr>
      </w:pPr>
      <w:r w:rsidRPr="006B6A62">
        <w:rPr>
          <w:rFonts w:ascii="Arial" w:hAnsi="Arial" w:cs="Arial"/>
        </w:rPr>
        <w:t>Deberá asimismo prestar o garantizar los elementos necesarios para que los trabajadores, en caso de accidente o emergencia, puedan acceder a una oportuna y adecuada atención médica, hospitalaria y farmacéutica”. Complementariamente, corresponde aplicar la normativa establecida en la Ley 16.744 y sus anexos, específicamente el DS 101/1968 del Ministerio del Trabajo (MINTRAB).</w:t>
      </w:r>
    </w:p>
    <w:p w14:paraId="5057EC80" w14:textId="77777777" w:rsidR="004E60C4" w:rsidRDefault="004E60C4" w:rsidP="009F503C">
      <w:pPr>
        <w:jc w:val="both"/>
        <w:rPr>
          <w:rFonts w:ascii="Arial" w:hAnsi="Arial" w:cs="Arial"/>
        </w:rPr>
      </w:pPr>
    </w:p>
    <w:p w14:paraId="1018266A" w14:textId="77777777" w:rsidR="005E56CC" w:rsidRDefault="005E56CC" w:rsidP="009F503C">
      <w:pPr>
        <w:jc w:val="both"/>
        <w:rPr>
          <w:rFonts w:ascii="Arial" w:hAnsi="Arial" w:cs="Arial"/>
        </w:rPr>
      </w:pPr>
    </w:p>
    <w:p w14:paraId="1D1A546C" w14:textId="77777777" w:rsidR="005E56CC" w:rsidRDefault="005E56CC" w:rsidP="009F503C">
      <w:pPr>
        <w:jc w:val="both"/>
        <w:rPr>
          <w:rFonts w:ascii="Arial" w:hAnsi="Arial" w:cs="Arial"/>
        </w:rPr>
      </w:pPr>
    </w:p>
    <w:p w14:paraId="57ECE5E5" w14:textId="77777777" w:rsidR="005E56CC" w:rsidRDefault="005E56CC" w:rsidP="009F503C">
      <w:pPr>
        <w:jc w:val="both"/>
        <w:rPr>
          <w:rFonts w:ascii="Arial" w:hAnsi="Arial" w:cs="Arial"/>
        </w:rPr>
      </w:pPr>
    </w:p>
    <w:p w14:paraId="66C1C1E7" w14:textId="77777777" w:rsidR="005E56CC" w:rsidRDefault="005E56CC" w:rsidP="009F503C">
      <w:pPr>
        <w:jc w:val="both"/>
        <w:rPr>
          <w:rFonts w:ascii="Arial" w:hAnsi="Arial" w:cs="Arial"/>
        </w:rPr>
      </w:pPr>
    </w:p>
    <w:p w14:paraId="43F8EC3D" w14:textId="77777777" w:rsidR="005E56CC" w:rsidRDefault="005E56CC" w:rsidP="009F503C">
      <w:pPr>
        <w:jc w:val="both"/>
        <w:rPr>
          <w:rFonts w:ascii="Arial" w:hAnsi="Arial" w:cs="Arial"/>
        </w:rPr>
      </w:pPr>
    </w:p>
    <w:p w14:paraId="723145AA" w14:textId="77777777" w:rsidR="005E56CC" w:rsidRDefault="005E56CC" w:rsidP="009F503C">
      <w:pPr>
        <w:jc w:val="both"/>
        <w:rPr>
          <w:rFonts w:ascii="Arial" w:hAnsi="Arial" w:cs="Arial"/>
        </w:rPr>
      </w:pPr>
    </w:p>
    <w:p w14:paraId="5F95D736" w14:textId="77777777" w:rsidR="005E56CC" w:rsidRDefault="005E56CC" w:rsidP="009F503C">
      <w:pPr>
        <w:jc w:val="both"/>
        <w:rPr>
          <w:rFonts w:ascii="Arial" w:hAnsi="Arial" w:cs="Arial"/>
        </w:rPr>
      </w:pPr>
    </w:p>
    <w:p w14:paraId="57A7BB12" w14:textId="77777777" w:rsidR="005E56CC" w:rsidRDefault="005E56CC" w:rsidP="009F503C">
      <w:pPr>
        <w:jc w:val="both"/>
        <w:rPr>
          <w:rFonts w:ascii="Arial" w:hAnsi="Arial" w:cs="Arial"/>
        </w:rPr>
      </w:pPr>
    </w:p>
    <w:p w14:paraId="455261EC" w14:textId="77777777" w:rsidR="005E56CC" w:rsidRDefault="005E56CC" w:rsidP="009F503C">
      <w:pPr>
        <w:jc w:val="both"/>
        <w:rPr>
          <w:rFonts w:ascii="Arial" w:hAnsi="Arial" w:cs="Arial"/>
        </w:rPr>
      </w:pPr>
    </w:p>
    <w:p w14:paraId="6598584B" w14:textId="041F3489" w:rsidR="00594889" w:rsidRPr="006B6A62" w:rsidRDefault="00316571" w:rsidP="004E0621">
      <w:pPr>
        <w:pStyle w:val="Ttulo2"/>
        <w:spacing w:before="240"/>
        <w:rPr>
          <w:rFonts w:cs="Arial"/>
          <w:b w:val="0"/>
        </w:rPr>
      </w:pPr>
      <w:bookmarkStart w:id="81" w:name="_Toc202537620"/>
      <w:r w:rsidRPr="00DA1022">
        <w:rPr>
          <w:rFonts w:cs="Arial"/>
        </w:rPr>
        <w:t xml:space="preserve">TITULO </w:t>
      </w:r>
      <w:r w:rsidR="00012F1B" w:rsidRPr="00DA1022">
        <w:rPr>
          <w:rFonts w:cs="Arial"/>
        </w:rPr>
        <w:t>L</w:t>
      </w:r>
      <w:r w:rsidRPr="00DA1022">
        <w:rPr>
          <w:rFonts w:cs="Arial"/>
        </w:rPr>
        <w:t>I</w:t>
      </w:r>
      <w:r w:rsidR="004E0621" w:rsidRPr="00DA1022">
        <w:rPr>
          <w:rFonts w:cs="Arial"/>
          <w:b w:val="0"/>
        </w:rPr>
        <w:t xml:space="preserve">: </w:t>
      </w:r>
      <w:r w:rsidRPr="00DA1022">
        <w:rPr>
          <w:rFonts w:cs="Arial"/>
        </w:rPr>
        <w:t>PROTOCOLO DE VIGILANCIA DE RIESGOS PSICOSOCIALES</w:t>
      </w:r>
      <w:bookmarkEnd w:id="81"/>
    </w:p>
    <w:p w14:paraId="7984F05D" w14:textId="3932D6B6" w:rsidR="00316571" w:rsidRPr="006B6A62" w:rsidRDefault="006D2571" w:rsidP="00BD1FA8">
      <w:pPr>
        <w:spacing w:before="240"/>
        <w:jc w:val="both"/>
        <w:rPr>
          <w:rFonts w:ascii="Arial" w:hAnsi="Arial" w:cs="Arial"/>
          <w:b/>
          <w:bCs/>
          <w:color w:val="FF0000"/>
        </w:rPr>
      </w:pPr>
      <w:r w:rsidRPr="006B6A62">
        <w:rPr>
          <w:rFonts w:ascii="Arial" w:hAnsi="Arial" w:cs="Arial"/>
          <w:b/>
          <w:color w:val="000000"/>
        </w:rPr>
        <w:t>Artículo 18</w:t>
      </w:r>
      <w:r>
        <w:rPr>
          <w:rFonts w:ascii="Arial" w:hAnsi="Arial" w:cs="Arial"/>
          <w:b/>
          <w:color w:val="000000"/>
        </w:rPr>
        <w:t>2</w:t>
      </w:r>
      <w:r w:rsidRPr="006B6A62">
        <w:rPr>
          <w:rFonts w:ascii="Arial" w:hAnsi="Arial" w:cs="Arial"/>
          <w:b/>
          <w:color w:val="000000"/>
        </w:rPr>
        <w:t>:</w:t>
      </w:r>
      <w:r w:rsidRPr="006B6A62">
        <w:rPr>
          <w:rFonts w:ascii="Arial" w:hAnsi="Arial" w:cs="Arial"/>
          <w:b/>
          <w:bCs/>
          <w:color w:val="FF0000"/>
        </w:rPr>
        <w:t xml:space="preserve"> </w:t>
      </w:r>
      <w:r w:rsidRPr="006D2571">
        <w:rPr>
          <w:rFonts w:ascii="Arial" w:hAnsi="Arial" w:cs="Arial"/>
        </w:rPr>
        <w:t xml:space="preserve">Este protocolo fue </w:t>
      </w:r>
      <w:r w:rsidR="00594889" w:rsidRPr="006D2571">
        <w:rPr>
          <w:rFonts w:ascii="Arial" w:hAnsi="Arial" w:cs="Arial"/>
        </w:rPr>
        <w:t>Actualizado en 2023, disponible más abajo en este Reglamento</w:t>
      </w:r>
      <w:r w:rsidRPr="006D2571">
        <w:rPr>
          <w:rFonts w:ascii="Arial" w:hAnsi="Arial" w:cs="Arial"/>
        </w:rPr>
        <w:t>.</w:t>
      </w:r>
    </w:p>
    <w:p w14:paraId="79FF1DC9" w14:textId="50A3E56C" w:rsidR="00012F1B" w:rsidRPr="00012F1B" w:rsidRDefault="001046B1" w:rsidP="00012F1B">
      <w:pPr>
        <w:pStyle w:val="Ttulo2"/>
        <w:spacing w:before="240"/>
        <w:rPr>
          <w:rFonts w:cs="Arial"/>
          <w:b w:val="0"/>
        </w:rPr>
      </w:pPr>
      <w:bookmarkStart w:id="82" w:name="_Toc202537621"/>
      <w:r w:rsidRPr="00DA1022">
        <w:rPr>
          <w:rFonts w:cs="Arial"/>
        </w:rPr>
        <w:t>TITULO</w:t>
      </w:r>
      <w:r w:rsidR="00012F1B" w:rsidRPr="00DA1022">
        <w:rPr>
          <w:rFonts w:cs="Arial"/>
        </w:rPr>
        <w:t xml:space="preserve"> </w:t>
      </w:r>
      <w:r w:rsidRPr="00DA1022">
        <w:rPr>
          <w:rFonts w:cs="Arial"/>
        </w:rPr>
        <w:t>LII</w:t>
      </w:r>
      <w:r w:rsidR="004E0621" w:rsidRPr="00DA1022">
        <w:rPr>
          <w:rFonts w:cs="Arial"/>
          <w:b w:val="0"/>
        </w:rPr>
        <w:t>:</w:t>
      </w:r>
      <w:r w:rsidR="00012F1B" w:rsidRPr="00DA1022">
        <w:rPr>
          <w:rFonts w:cs="Arial"/>
          <w:b w:val="0"/>
        </w:rPr>
        <w:t xml:space="preserve"> </w:t>
      </w:r>
      <w:r w:rsidR="00012F1B" w:rsidRPr="00DA1022">
        <w:rPr>
          <w:rFonts w:cs="Arial"/>
        </w:rPr>
        <w:t>LEY 20.607 MODIFICA EL CÓDIGO DEL TRABAJO, SANCIONANDO LAS PRÁCTICAS DE ACOSO LABORAL</w:t>
      </w:r>
      <w:bookmarkEnd w:id="82"/>
      <w:r w:rsidR="00012F1B" w:rsidRPr="006B6A62">
        <w:rPr>
          <w:rFonts w:cs="Arial"/>
        </w:rPr>
        <w:t xml:space="preserve"> </w:t>
      </w:r>
    </w:p>
    <w:p w14:paraId="4B26986A" w14:textId="77777777" w:rsidR="00012F1B" w:rsidRPr="006B6A62" w:rsidRDefault="00012F1B" w:rsidP="00012F1B">
      <w:pPr>
        <w:spacing w:before="240"/>
        <w:jc w:val="both"/>
        <w:rPr>
          <w:rFonts w:ascii="Arial" w:hAnsi="Arial" w:cs="Arial"/>
          <w:b/>
          <w:color w:val="000000"/>
        </w:rPr>
      </w:pPr>
      <w:r w:rsidRPr="006B6A62">
        <w:rPr>
          <w:rFonts w:ascii="Arial" w:hAnsi="Arial" w:cs="Arial"/>
          <w:b/>
          <w:color w:val="000000"/>
        </w:rPr>
        <w:t>DISPOSICIONES GENERALES</w:t>
      </w:r>
    </w:p>
    <w:p w14:paraId="22B1EB35" w14:textId="336D5F92" w:rsidR="00012F1B" w:rsidRPr="006B6A62" w:rsidRDefault="00012F1B" w:rsidP="00012F1B">
      <w:pPr>
        <w:spacing w:before="240"/>
        <w:jc w:val="both"/>
        <w:rPr>
          <w:rFonts w:ascii="Arial" w:hAnsi="Arial" w:cs="Arial"/>
          <w:color w:val="000000"/>
        </w:rPr>
      </w:pPr>
      <w:r w:rsidRPr="006B6A62">
        <w:rPr>
          <w:rFonts w:ascii="Arial" w:hAnsi="Arial" w:cs="Arial"/>
          <w:b/>
          <w:color w:val="000000"/>
        </w:rPr>
        <w:t>Artículo 1</w:t>
      </w:r>
      <w:r w:rsidR="00466514">
        <w:rPr>
          <w:rFonts w:ascii="Arial" w:hAnsi="Arial" w:cs="Arial"/>
          <w:b/>
          <w:color w:val="000000"/>
        </w:rPr>
        <w:t xml:space="preserve">83: </w:t>
      </w:r>
      <w:r w:rsidRPr="006B6A62">
        <w:rPr>
          <w:rFonts w:ascii="Arial" w:hAnsi="Arial" w:cs="Arial"/>
          <w:color w:val="000000"/>
        </w:rPr>
        <w:t>El presente Reglamento entrará a regir una vez remitida una copia al Seremi de Salud y otra a la Dirección del Trabajo y de ser puesto en conocimiento del personal de la Empresa.</w:t>
      </w:r>
    </w:p>
    <w:p w14:paraId="1E991BC9" w14:textId="77777777" w:rsidR="00012F1B" w:rsidRPr="006B6A62" w:rsidRDefault="00012F1B" w:rsidP="00012F1B">
      <w:pPr>
        <w:spacing w:before="240"/>
        <w:jc w:val="both"/>
        <w:rPr>
          <w:rFonts w:ascii="Arial" w:hAnsi="Arial" w:cs="Arial"/>
          <w:color w:val="000000"/>
        </w:rPr>
      </w:pPr>
      <w:r w:rsidRPr="006B6A62">
        <w:rPr>
          <w:rFonts w:ascii="Arial" w:hAnsi="Arial" w:cs="Arial"/>
          <w:color w:val="000000"/>
        </w:rPr>
        <w:t xml:space="preserve">De este Reglamento se entregará a cada trabajador un ejemplar impreso, </w:t>
      </w:r>
      <w:proofErr w:type="gramStart"/>
      <w:r w:rsidRPr="006B6A62">
        <w:rPr>
          <w:rFonts w:ascii="Arial" w:hAnsi="Arial" w:cs="Arial"/>
          <w:color w:val="000000"/>
        </w:rPr>
        <w:t>colocándose</w:t>
      </w:r>
      <w:proofErr w:type="gramEnd"/>
      <w:r w:rsidRPr="006B6A62">
        <w:rPr>
          <w:rFonts w:ascii="Arial" w:hAnsi="Arial" w:cs="Arial"/>
          <w:color w:val="000000"/>
        </w:rPr>
        <w:t xml:space="preserve"> además, carteles que lo contengan en las oficinas y talleres o lugares de trabajo.</w:t>
      </w:r>
    </w:p>
    <w:p w14:paraId="72CBA517" w14:textId="77777777" w:rsidR="00012F1B" w:rsidRPr="006B6A62" w:rsidRDefault="00012F1B" w:rsidP="00012F1B">
      <w:pPr>
        <w:spacing w:before="240"/>
        <w:jc w:val="both"/>
        <w:rPr>
          <w:rFonts w:ascii="Arial" w:hAnsi="Arial" w:cs="Arial"/>
          <w:color w:val="000000"/>
        </w:rPr>
      </w:pPr>
      <w:r w:rsidRPr="006B6A62">
        <w:rPr>
          <w:rFonts w:ascii="Arial" w:hAnsi="Arial" w:cs="Arial"/>
          <w:color w:val="000000"/>
        </w:rPr>
        <w:t>Las nuevas disposiciones que se estime introducir a futuro en este reglamento se entenderán incorporas a su texto, previa publicación, por tres días consecutivos, en carteles que los contengan, en los lugares de trabajo y con aviso a la Inspección del Trabajo que corresponda.</w:t>
      </w:r>
    </w:p>
    <w:p w14:paraId="100AA51D" w14:textId="1A460EEA" w:rsidR="001046B1" w:rsidRPr="006B6A62" w:rsidRDefault="001046B1" w:rsidP="00BD1FA8">
      <w:pPr>
        <w:spacing w:before="240"/>
        <w:jc w:val="both"/>
        <w:rPr>
          <w:rFonts w:ascii="Arial" w:hAnsi="Arial" w:cs="Arial"/>
        </w:rPr>
      </w:pPr>
      <w:r w:rsidRPr="006B6A62">
        <w:rPr>
          <w:rFonts w:ascii="Arial" w:hAnsi="Arial" w:cs="Arial"/>
          <w:b/>
        </w:rPr>
        <w:t>Artículo 18</w:t>
      </w:r>
      <w:r w:rsidR="00466514">
        <w:rPr>
          <w:rFonts w:ascii="Arial" w:hAnsi="Arial" w:cs="Arial"/>
          <w:b/>
        </w:rPr>
        <w:t>4:</w:t>
      </w:r>
      <w:r w:rsidRPr="006B6A62">
        <w:rPr>
          <w:rFonts w:ascii="Arial" w:hAnsi="Arial" w:cs="Arial"/>
        </w:rPr>
        <w:t xml:space="preserve"> El Acoso Laboral se entiende como una conducta que constituye agresión u hostigamiento reiterados, ejercida por el empleador o por uno o más trabajadores, en contra de otro u otros trabajadores, por cualquier medio, y que tenga como resultado para el o los afectados su menoscabo, maltrato o humillación, o bien que amenace o perjudique su situación laboral o sus oportunidades de empleo (Ley 20.607). El acoso psicológico en el trabajo hace referencia a conductas negativas continuadas que son dirigidas contra uno o varios empleados por sus superiores y/o colegas. </w:t>
      </w:r>
    </w:p>
    <w:p w14:paraId="036D11EB" w14:textId="77777777" w:rsidR="001046B1" w:rsidRPr="006B6A62" w:rsidRDefault="001046B1" w:rsidP="00BD1FA8">
      <w:pPr>
        <w:spacing w:before="240"/>
        <w:jc w:val="both"/>
        <w:rPr>
          <w:rFonts w:ascii="Arial" w:hAnsi="Arial" w:cs="Arial"/>
        </w:rPr>
      </w:pPr>
      <w:r w:rsidRPr="006B6A62">
        <w:rPr>
          <w:rFonts w:ascii="Arial" w:hAnsi="Arial" w:cs="Arial"/>
        </w:rPr>
        <w:t xml:space="preserve">El acoso puede conducir a problemas emocionales y psicosomáticos, a un menor bienestar en las víctimas, y a un incremento en el ausentismo y la rotación en las organizaciones. Sin embargo, el acoso no se refiere a actos únicos y aislados, sino más bien a comportamientos que son persistentes y repetidos, dirigidos hacia una o varias personas por un individuo o por un grupo. </w:t>
      </w:r>
    </w:p>
    <w:p w14:paraId="0A5529AF" w14:textId="77777777" w:rsidR="001046B1" w:rsidRPr="006B6A62" w:rsidRDefault="001046B1" w:rsidP="00BD1FA8">
      <w:pPr>
        <w:spacing w:before="240"/>
        <w:jc w:val="both"/>
        <w:rPr>
          <w:rFonts w:ascii="Arial" w:hAnsi="Arial" w:cs="Arial"/>
        </w:rPr>
      </w:pPr>
      <w:r w:rsidRPr="006B6A62">
        <w:rPr>
          <w:rFonts w:ascii="Arial" w:hAnsi="Arial" w:cs="Arial"/>
        </w:rPr>
        <w:t xml:space="preserve">Episodios aislados como asignar tareas por debajo de las propias competencias, el ser víctima de bromas por parte de los compañeros ocasionalmente, o el que los compañeros no le avisen para almorzar con ellos, pueden ser vistos como aspectos cotidianos de la vida laboral y no como acoso psicológico. Sin embargo, las conductas citadas pueden convertirse en actos de acoso cuando ocurren de manera sistemática durante un periodo de tiempo prolongado, dando lugar a un ambiente de trabajo desagradable y hostil para aquel que lo padece. </w:t>
      </w:r>
    </w:p>
    <w:p w14:paraId="002CD2BB" w14:textId="77777777" w:rsidR="001046B1" w:rsidRPr="006B6A62" w:rsidRDefault="001046B1" w:rsidP="00BD1FA8">
      <w:pPr>
        <w:spacing w:before="240"/>
        <w:jc w:val="both"/>
        <w:rPr>
          <w:rFonts w:ascii="Arial" w:hAnsi="Arial" w:cs="Arial"/>
        </w:rPr>
      </w:pPr>
      <w:r w:rsidRPr="006B6A62">
        <w:rPr>
          <w:rFonts w:ascii="Arial" w:hAnsi="Arial" w:cs="Arial"/>
        </w:rPr>
        <w:lastRenderedPageBreak/>
        <w:t xml:space="preserve">Respecto al acoso laboral se sugiere explicitar en el reglamento interno de orden, higiene y seguridad, posterior a los artículos de acoso sexual, que el procedimiento también se aplicará para los casos de denuncia de acoso laboral: </w:t>
      </w:r>
    </w:p>
    <w:p w14:paraId="529CED3B" w14:textId="77777777" w:rsidR="001046B1" w:rsidRPr="006B6A62" w:rsidRDefault="001046B1" w:rsidP="00BD1FA8">
      <w:pPr>
        <w:spacing w:before="240"/>
        <w:jc w:val="both"/>
        <w:rPr>
          <w:rFonts w:ascii="Arial" w:hAnsi="Arial" w:cs="Arial"/>
        </w:rPr>
      </w:pPr>
      <w:r w:rsidRPr="006B6A62">
        <w:rPr>
          <w:rFonts w:ascii="Arial" w:hAnsi="Arial" w:cs="Arial"/>
        </w:rPr>
        <w:t xml:space="preserve">Este procedimiento también se aplicará para los casos de denuncia de Acoso Laboral, entendiendo por tal, toda conducta que constituya agresión u hostigamiento reiterados, ejercida por el empleador o por uno o más trabajadores, en contra de otro u otros trabajadores, por cualquier medio, y que tenga como resultado para el o los afectados su menoscabo, maltrato o humillación, o bien que amenace o perjudique su situación laboral o sus oportunidades en el empleo. </w:t>
      </w:r>
    </w:p>
    <w:p w14:paraId="6945CB19" w14:textId="77777777" w:rsidR="001046B1" w:rsidRPr="006B6A62" w:rsidRDefault="001046B1" w:rsidP="00BD1FA8">
      <w:pPr>
        <w:spacing w:before="240"/>
        <w:jc w:val="both"/>
        <w:rPr>
          <w:rFonts w:ascii="Arial" w:hAnsi="Arial" w:cs="Arial"/>
        </w:rPr>
      </w:pPr>
      <w:r w:rsidRPr="006B6A62">
        <w:rPr>
          <w:rFonts w:ascii="Arial" w:hAnsi="Arial" w:cs="Arial"/>
        </w:rPr>
        <w:t xml:space="preserve">En consecuencia, para estar en presencia de acoso laboral: </w:t>
      </w:r>
    </w:p>
    <w:p w14:paraId="358D5E11" w14:textId="77777777" w:rsidR="001046B1" w:rsidRPr="006B6A62" w:rsidRDefault="001046B1" w:rsidP="00BD1FA8">
      <w:pPr>
        <w:spacing w:before="240"/>
        <w:jc w:val="both"/>
        <w:rPr>
          <w:rFonts w:ascii="Arial" w:hAnsi="Arial" w:cs="Arial"/>
        </w:rPr>
      </w:pPr>
      <w:r w:rsidRPr="006B6A62">
        <w:rPr>
          <w:rFonts w:ascii="Arial" w:hAnsi="Arial" w:cs="Arial"/>
        </w:rPr>
        <w:t>1. Deben existir conductas que impliquen una agresión física hacia el o los trabajadores afectados o que sean contrarias al derecho que les asiste, así como las molestias o burlas insistentes en su contra, además de la incitación a hacer algo, siempre que todas dichas conductas se ejerzan en forma reiterada, cualquiera sea el medio por el cual se someta a los afectados a tales agresiones u hostigamientos.</w:t>
      </w:r>
    </w:p>
    <w:p w14:paraId="0B5E7FCE" w14:textId="77777777" w:rsidR="001046B1" w:rsidRPr="006B6A62" w:rsidRDefault="001046B1" w:rsidP="00BD1FA8">
      <w:pPr>
        <w:spacing w:before="240"/>
        <w:jc w:val="both"/>
        <w:rPr>
          <w:rFonts w:ascii="Arial" w:hAnsi="Arial" w:cs="Arial"/>
        </w:rPr>
      </w:pPr>
      <w:r w:rsidRPr="006B6A62">
        <w:rPr>
          <w:rFonts w:ascii="Arial" w:hAnsi="Arial" w:cs="Arial"/>
        </w:rPr>
        <w:t xml:space="preserve">2. Tales conductas deben ocasionar menoscabo, maltrato o humillación al o los trabajadores afectados, debiendo entenderse por tales, según ya se precisaba, cualquier acto que cause mengua o descrédito en su honra o fama o que implique tratar mal de palabra u obra o que hiera en su amor propio o en su dignidad, o bien, que amenacen o perjudiquen la situación laboral o las oportunidades de empleo de dichos afectados. </w:t>
      </w:r>
    </w:p>
    <w:p w14:paraId="4DC265F0" w14:textId="01FBBC11" w:rsidR="00E2179A" w:rsidRDefault="001046B1" w:rsidP="00BD1FA8">
      <w:pPr>
        <w:spacing w:before="240"/>
        <w:jc w:val="both"/>
        <w:rPr>
          <w:rFonts w:ascii="Arial" w:hAnsi="Arial" w:cs="Arial"/>
        </w:rPr>
      </w:pPr>
      <w:r w:rsidRPr="006B6A62">
        <w:rPr>
          <w:rFonts w:ascii="Arial" w:hAnsi="Arial" w:cs="Arial"/>
        </w:rPr>
        <w:t>3. Estas conductas deben ser ejercidas por el empleador o por uno o más trabajadores (sujeto activo), debiendo, a su vez, dirigirse tales acciones en contra de uno o más trabajadores (sujetos pasivos)</w:t>
      </w:r>
      <w:r w:rsidR="004E60C4">
        <w:rPr>
          <w:rFonts w:ascii="Arial" w:hAnsi="Arial" w:cs="Arial"/>
        </w:rPr>
        <w:t>.</w:t>
      </w:r>
    </w:p>
    <w:p w14:paraId="683F9BB6" w14:textId="77777777" w:rsidR="004E60C4" w:rsidRPr="006B6A62" w:rsidRDefault="004E60C4" w:rsidP="004E60C4">
      <w:pPr>
        <w:jc w:val="both"/>
        <w:rPr>
          <w:rFonts w:ascii="Arial" w:hAnsi="Arial" w:cs="Arial"/>
        </w:rPr>
      </w:pPr>
    </w:p>
    <w:p w14:paraId="29AF9B76" w14:textId="1DA60247" w:rsidR="00AB1874" w:rsidRPr="00DA1022" w:rsidRDefault="00AB1874" w:rsidP="008A046C">
      <w:pPr>
        <w:pStyle w:val="Ttulo2"/>
        <w:spacing w:before="240"/>
        <w:rPr>
          <w:rFonts w:cs="Arial"/>
        </w:rPr>
      </w:pPr>
      <w:bookmarkStart w:id="83" w:name="_Toc202537622"/>
      <w:r w:rsidRPr="00DA1022">
        <w:rPr>
          <w:rFonts w:cs="Arial"/>
        </w:rPr>
        <w:t>TITULO LIII</w:t>
      </w:r>
      <w:r w:rsidR="008A046C" w:rsidRPr="00DA1022">
        <w:rPr>
          <w:rFonts w:cs="Arial"/>
        </w:rPr>
        <w:t>:</w:t>
      </w:r>
      <w:r w:rsidR="008A046C" w:rsidRPr="00DA1022">
        <w:rPr>
          <w:rFonts w:cs="Arial"/>
          <w:b w:val="0"/>
        </w:rPr>
        <w:t xml:space="preserve"> </w:t>
      </w:r>
      <w:r w:rsidRPr="00DA1022">
        <w:rPr>
          <w:rFonts w:cs="Arial"/>
          <w:shd w:val="clear" w:color="auto" w:fill="FFFFFF"/>
        </w:rPr>
        <w:t>LEY 20.764</w:t>
      </w:r>
      <w:r w:rsidR="008A046C" w:rsidRPr="00DA1022">
        <w:rPr>
          <w:rFonts w:cs="Arial"/>
          <w:b w:val="0"/>
        </w:rPr>
        <w:t xml:space="preserve"> </w:t>
      </w:r>
      <w:r w:rsidRPr="00DA1022">
        <w:rPr>
          <w:rFonts w:cs="Arial"/>
          <w:shd w:val="clear" w:color="auto" w:fill="FFFFFF"/>
        </w:rPr>
        <w:t>MODIFICA EL CÓDIGO DEL TRABAJO EN MATERIA DE PROTECCIÓN A LA MATERNIDAD, LA PATERNIDAD Y LA VIDA FAMILIAR Y ESTABLECE UN PERMISO POR MATRIMONIO DEL TRABAJADOR</w:t>
      </w:r>
      <w:bookmarkEnd w:id="83"/>
    </w:p>
    <w:p w14:paraId="477E0C5D" w14:textId="69DCDB73" w:rsidR="008A046C" w:rsidRPr="006B6A62" w:rsidRDefault="00AB1874" w:rsidP="00BD1FA8">
      <w:pPr>
        <w:spacing w:before="240"/>
        <w:jc w:val="both"/>
        <w:rPr>
          <w:rFonts w:ascii="Arial" w:hAnsi="Arial" w:cs="Arial"/>
        </w:rPr>
      </w:pPr>
      <w:r w:rsidRPr="006B6A62">
        <w:rPr>
          <w:rFonts w:ascii="Arial" w:hAnsi="Arial" w:cs="Arial"/>
          <w:b/>
        </w:rPr>
        <w:t>Artículo 18</w:t>
      </w:r>
      <w:r w:rsidR="00466514">
        <w:rPr>
          <w:rFonts w:ascii="Arial" w:hAnsi="Arial" w:cs="Arial"/>
          <w:b/>
        </w:rPr>
        <w:t>5</w:t>
      </w:r>
      <w:r w:rsidR="00466514">
        <w:rPr>
          <w:rFonts w:ascii="Arial" w:hAnsi="Arial" w:cs="Arial"/>
        </w:rPr>
        <w:t>:</w:t>
      </w:r>
      <w:r w:rsidRPr="006B6A62">
        <w:rPr>
          <w:rFonts w:ascii="Arial" w:hAnsi="Arial" w:cs="Arial"/>
        </w:rPr>
        <w:t xml:space="preserve"> </w:t>
      </w:r>
      <w:r w:rsidRPr="006B6A62">
        <w:rPr>
          <w:rFonts w:ascii="Arial" w:hAnsi="Arial" w:cs="Arial"/>
          <w:shd w:val="clear" w:color="auto" w:fill="FFFFFF"/>
        </w:rPr>
        <w:t>En el caso de contraer matrimonio, todo trabajador tendrá derecho a cinco días hábiles continuos de permiso pagado, adicional al feriado anual, independientemente del tiempo de servicio.</w:t>
      </w:r>
    </w:p>
    <w:p w14:paraId="50EBCB44" w14:textId="2A45814C" w:rsidR="00AB1874" w:rsidRDefault="00AB1874" w:rsidP="00BD1FA8">
      <w:pPr>
        <w:spacing w:before="240"/>
        <w:jc w:val="both"/>
        <w:rPr>
          <w:rFonts w:ascii="Arial" w:hAnsi="Arial" w:cs="Arial"/>
          <w:shd w:val="clear" w:color="auto" w:fill="FFFFFF"/>
        </w:rPr>
      </w:pPr>
      <w:r w:rsidRPr="006B6A62">
        <w:rPr>
          <w:rFonts w:ascii="Arial" w:hAnsi="Arial" w:cs="Arial"/>
          <w:shd w:val="clear" w:color="auto" w:fill="FFFFFF"/>
        </w:rPr>
        <w:t>Este permiso se podrá utilizar, a elección del trabajador, en el día del matrimonio y en los días inmediatamente anteriores o posteriores al de su celebración.</w:t>
      </w:r>
      <w:r w:rsidRPr="006B6A62">
        <w:rPr>
          <w:rFonts w:ascii="Arial" w:hAnsi="Arial" w:cs="Arial"/>
        </w:rPr>
        <w:br/>
      </w:r>
      <w:r w:rsidRPr="006B6A62">
        <w:rPr>
          <w:rFonts w:ascii="Arial" w:hAnsi="Arial" w:cs="Arial"/>
          <w:shd w:val="clear" w:color="auto" w:fill="FFFFFF"/>
        </w:rPr>
        <w:t xml:space="preserve">El trabajador deberá </w:t>
      </w:r>
      <w:proofErr w:type="gramStart"/>
      <w:r w:rsidRPr="006B6A62">
        <w:rPr>
          <w:rFonts w:ascii="Arial" w:hAnsi="Arial" w:cs="Arial"/>
          <w:shd w:val="clear" w:color="auto" w:fill="FFFFFF"/>
        </w:rPr>
        <w:t>dar aviso</w:t>
      </w:r>
      <w:proofErr w:type="gramEnd"/>
      <w:r w:rsidRPr="006B6A62">
        <w:rPr>
          <w:rFonts w:ascii="Arial" w:hAnsi="Arial" w:cs="Arial"/>
          <w:shd w:val="clear" w:color="auto" w:fill="FFFFFF"/>
        </w:rPr>
        <w:t xml:space="preserve"> a su empleador con treinta días de anticipación y presentar dentro de los treinta días siguientes a la celebración el respectivo certificado de matrimonio del Servicio de Registro Civil e Identificación.".</w:t>
      </w:r>
    </w:p>
    <w:p w14:paraId="3F218997" w14:textId="77777777" w:rsidR="005E56CC" w:rsidRDefault="005E56CC" w:rsidP="00BD1FA8">
      <w:pPr>
        <w:spacing w:before="240"/>
        <w:jc w:val="both"/>
        <w:rPr>
          <w:rFonts w:ascii="Arial" w:hAnsi="Arial" w:cs="Arial"/>
          <w:shd w:val="clear" w:color="auto" w:fill="FFFFFF"/>
        </w:rPr>
      </w:pPr>
    </w:p>
    <w:p w14:paraId="79A28D71" w14:textId="77777777" w:rsidR="004E60C4" w:rsidRPr="006B6A62" w:rsidRDefault="004E60C4" w:rsidP="009F503C">
      <w:pPr>
        <w:jc w:val="both"/>
        <w:rPr>
          <w:rFonts w:ascii="Arial" w:hAnsi="Arial" w:cs="Arial"/>
        </w:rPr>
      </w:pPr>
    </w:p>
    <w:p w14:paraId="292B19E1" w14:textId="53064BAF" w:rsidR="006314DA" w:rsidRPr="006B6A62" w:rsidRDefault="007234C4" w:rsidP="008A046C">
      <w:pPr>
        <w:pStyle w:val="Ttulo2"/>
        <w:spacing w:before="240"/>
        <w:rPr>
          <w:rFonts w:cs="Arial"/>
          <w:b w:val="0"/>
        </w:rPr>
      </w:pPr>
      <w:bookmarkStart w:id="84" w:name="_Toc202537623"/>
      <w:r w:rsidRPr="00DA1022">
        <w:rPr>
          <w:rFonts w:cs="Arial"/>
        </w:rPr>
        <w:lastRenderedPageBreak/>
        <w:t>TITULO LIV</w:t>
      </w:r>
      <w:r w:rsidR="00012F1B" w:rsidRPr="00DA1022">
        <w:rPr>
          <w:rFonts w:cs="Arial"/>
          <w:bCs w:val="0"/>
        </w:rPr>
        <w:t xml:space="preserve">: </w:t>
      </w:r>
      <w:r w:rsidRPr="00DA1022">
        <w:rPr>
          <w:rFonts w:cs="Arial"/>
        </w:rPr>
        <w:t>LEY 20.770 (LEY EMILIA)</w:t>
      </w:r>
      <w:r w:rsidR="008A046C" w:rsidRPr="00DA1022">
        <w:rPr>
          <w:rFonts w:cs="Arial"/>
          <w:b w:val="0"/>
        </w:rPr>
        <w:t xml:space="preserve"> </w:t>
      </w:r>
      <w:r w:rsidRPr="00DA1022">
        <w:rPr>
          <w:rFonts w:cs="Arial"/>
        </w:rPr>
        <w:t>MODIFICA LA LEY DEL TRÁNSITO, EN LO QUE SE REFIERE AL DELITO DE MANEJO EN ESTADO DE EBRIEDAD, CAUSANDO LESIONES GRAVES, GRAVÍSIMAS O, CON RESULTADO DE MUERTE</w:t>
      </w:r>
      <w:bookmarkEnd w:id="84"/>
    </w:p>
    <w:p w14:paraId="1961C018" w14:textId="3C9D4711" w:rsidR="006314DA" w:rsidRPr="006B6A62" w:rsidRDefault="006314DA" w:rsidP="00BD1FA8">
      <w:pPr>
        <w:spacing w:before="240"/>
        <w:jc w:val="both"/>
        <w:rPr>
          <w:rFonts w:ascii="Arial" w:hAnsi="Arial" w:cs="Arial"/>
        </w:rPr>
      </w:pPr>
      <w:r w:rsidRPr="006B6A62">
        <w:rPr>
          <w:rFonts w:ascii="Arial" w:hAnsi="Arial" w:cs="Arial"/>
          <w:b/>
        </w:rPr>
        <w:t>Artículo 18</w:t>
      </w:r>
      <w:r w:rsidR="00466514">
        <w:rPr>
          <w:rFonts w:ascii="Arial" w:hAnsi="Arial" w:cs="Arial"/>
          <w:b/>
        </w:rPr>
        <w:t>6</w:t>
      </w:r>
      <w:r w:rsidRPr="006B6A62">
        <w:rPr>
          <w:rFonts w:ascii="Arial" w:hAnsi="Arial" w:cs="Arial"/>
        </w:rPr>
        <w:t xml:space="preserve">: </w:t>
      </w:r>
    </w:p>
    <w:p w14:paraId="65BF98CD" w14:textId="713307F5" w:rsidR="006314DA" w:rsidRPr="006B6A62" w:rsidRDefault="006314DA" w:rsidP="00BD1FA8">
      <w:pPr>
        <w:spacing w:before="240"/>
        <w:jc w:val="both"/>
        <w:rPr>
          <w:rFonts w:ascii="Arial" w:hAnsi="Arial" w:cs="Arial"/>
        </w:rPr>
      </w:pPr>
      <w:proofErr w:type="spellStart"/>
      <w:r w:rsidRPr="006B6A62">
        <w:rPr>
          <w:rFonts w:ascii="Arial" w:hAnsi="Arial" w:cs="Arial"/>
        </w:rPr>
        <w:t>Suprímese</w:t>
      </w:r>
      <w:proofErr w:type="spellEnd"/>
      <w:r w:rsidRPr="006B6A62">
        <w:rPr>
          <w:rFonts w:ascii="Arial" w:hAnsi="Arial" w:cs="Arial"/>
        </w:rPr>
        <w:t xml:space="preserve"> el inciso final del artículo 183. </w:t>
      </w:r>
    </w:p>
    <w:p w14:paraId="3B5CF347" w14:textId="365B0587" w:rsidR="008A046C" w:rsidRPr="006B6A62" w:rsidRDefault="006314DA" w:rsidP="00BD1FA8">
      <w:pPr>
        <w:spacing w:before="240"/>
        <w:jc w:val="both"/>
        <w:rPr>
          <w:rFonts w:ascii="Arial" w:hAnsi="Arial" w:cs="Arial"/>
        </w:rPr>
      </w:pPr>
      <w:proofErr w:type="spellStart"/>
      <w:r w:rsidRPr="006B6A62">
        <w:rPr>
          <w:rFonts w:ascii="Arial" w:hAnsi="Arial" w:cs="Arial"/>
        </w:rPr>
        <w:t>Sustitúyese</w:t>
      </w:r>
      <w:proofErr w:type="spellEnd"/>
      <w:r w:rsidRPr="006B6A62">
        <w:rPr>
          <w:rFonts w:ascii="Arial" w:hAnsi="Arial" w:cs="Arial"/>
        </w:rPr>
        <w:t xml:space="preserve"> el artículo 195 por el siguiente: "Artículo 195.- El incumplimiento de la obligación de dar cuenta a la autoridad de todo accidente en que sólo se produzcan daños, </w:t>
      </w:r>
      <w:proofErr w:type="spellStart"/>
      <w:r w:rsidRPr="006B6A62">
        <w:rPr>
          <w:rFonts w:ascii="Arial" w:hAnsi="Arial" w:cs="Arial"/>
        </w:rPr>
        <w:t>señlada</w:t>
      </w:r>
      <w:proofErr w:type="spellEnd"/>
      <w:r w:rsidRPr="006B6A62">
        <w:rPr>
          <w:rFonts w:ascii="Arial" w:hAnsi="Arial" w:cs="Arial"/>
        </w:rPr>
        <w:t xml:space="preserve"> en el artículo 168, será sancionado con multa de tres a siete unidades tributarias mensuales y con la suspensión de la licencia hasta por un mes. El incumplimiento de la obligación de detener la marcha, prestar la ayuda posible y dar cuenta a la autoridad de todo accidente en que se produzcan lesiones, señalada en el artículo 176, se sancionará con la pena de presidio menor en su grado medio, inhabilidad perpetua para conducir vehículos de tracción mecánica y multa de siete a diez unidades tributarias mensuales. </w:t>
      </w:r>
    </w:p>
    <w:p w14:paraId="025AA5EB" w14:textId="7AB636B0" w:rsidR="00132E5C" w:rsidRPr="006B6A62" w:rsidRDefault="006314DA" w:rsidP="00BD1FA8">
      <w:pPr>
        <w:spacing w:before="240"/>
        <w:jc w:val="both"/>
        <w:rPr>
          <w:rFonts w:ascii="Arial" w:hAnsi="Arial" w:cs="Arial"/>
        </w:rPr>
      </w:pPr>
      <w:proofErr w:type="spellStart"/>
      <w:r w:rsidRPr="006B6A62">
        <w:rPr>
          <w:rFonts w:ascii="Arial" w:hAnsi="Arial" w:cs="Arial"/>
        </w:rPr>
        <w:t>Introdúcese</w:t>
      </w:r>
      <w:proofErr w:type="spellEnd"/>
      <w:r w:rsidRPr="006B6A62">
        <w:rPr>
          <w:rFonts w:ascii="Arial" w:hAnsi="Arial" w:cs="Arial"/>
        </w:rPr>
        <w:t xml:space="preserve"> el siguiente artículo 195 bis: "Artículo 195 </w:t>
      </w:r>
      <w:proofErr w:type="gramStart"/>
      <w:r w:rsidRPr="006B6A62">
        <w:rPr>
          <w:rFonts w:ascii="Arial" w:hAnsi="Arial" w:cs="Arial"/>
        </w:rPr>
        <w:t>bis.-</w:t>
      </w:r>
      <w:proofErr w:type="gramEnd"/>
      <w:r w:rsidRPr="006B6A62">
        <w:rPr>
          <w:rFonts w:ascii="Arial" w:hAnsi="Arial" w:cs="Arial"/>
        </w:rPr>
        <w:t xml:space="preserve"> La negativa injustificada de un conductor a someterse a las </w:t>
      </w:r>
      <w:r w:rsidR="00791478" w:rsidRPr="006B6A62">
        <w:rPr>
          <w:rFonts w:ascii="Arial" w:hAnsi="Arial" w:cs="Arial"/>
        </w:rPr>
        <w:t xml:space="preserve">pruebas respiratorias u otros exámenes científicos destinados a establecer la presencia de alcohol o de sustancias estupefacientes o psicotrópicas en el cuerpo, previstos en el artículo 182, será sancionada con multa de tres a diez unidades tributarias mensuales y con la suspensión de su licencia hasta por un mes. </w:t>
      </w:r>
    </w:p>
    <w:p w14:paraId="6A9BE549" w14:textId="77EDAF80" w:rsidR="00132E5C" w:rsidRPr="006B6A62" w:rsidRDefault="00791478" w:rsidP="00BD1FA8">
      <w:pPr>
        <w:spacing w:before="240"/>
        <w:jc w:val="both"/>
        <w:rPr>
          <w:rFonts w:ascii="Arial" w:hAnsi="Arial" w:cs="Arial"/>
        </w:rPr>
      </w:pPr>
      <w:proofErr w:type="spellStart"/>
      <w:r w:rsidRPr="006B6A62">
        <w:rPr>
          <w:rFonts w:ascii="Arial" w:hAnsi="Arial" w:cs="Arial"/>
        </w:rPr>
        <w:t>Sustitúyese</w:t>
      </w:r>
      <w:proofErr w:type="spellEnd"/>
      <w:r w:rsidRPr="006B6A62">
        <w:rPr>
          <w:rFonts w:ascii="Arial" w:hAnsi="Arial" w:cs="Arial"/>
        </w:rPr>
        <w:t xml:space="preserve"> el inciso tercero del artículo 196, por los siguientes incisos tercero y cuarto: "Si se causare alguna de las lesiones indicadas en el número 1º del artículo 397 del Código Penal o la muerte de alguna persona, se impondrán las penas de presidio menor en su grado máximo, en el primer caso, y de presidio menor en su grado máximo a presidio mayor en su grado mínimo, en el segundo. de la pena corporal allí señalada, según el caso, </w:t>
      </w:r>
      <w:proofErr w:type="gramStart"/>
      <w:r w:rsidRPr="006B6A62">
        <w:rPr>
          <w:rFonts w:ascii="Arial" w:hAnsi="Arial" w:cs="Arial"/>
        </w:rPr>
        <w:t>conjuntamente con</w:t>
      </w:r>
      <w:proofErr w:type="gramEnd"/>
      <w:r w:rsidRPr="006B6A62">
        <w:rPr>
          <w:rFonts w:ascii="Arial" w:hAnsi="Arial" w:cs="Arial"/>
        </w:rPr>
        <w:t xml:space="preserve"> las penas de multa, inhabilidad perpetua para conducir vehículos motorizados y comiso que se indican, si concurriere alguna de las circunstancias siguientes: </w:t>
      </w:r>
    </w:p>
    <w:p w14:paraId="79B81535" w14:textId="7472B0FE" w:rsidR="00132E5C" w:rsidRPr="006B6A62" w:rsidRDefault="00791478" w:rsidP="00BD1FA8">
      <w:pPr>
        <w:spacing w:before="240"/>
        <w:jc w:val="both"/>
        <w:rPr>
          <w:rFonts w:ascii="Arial" w:hAnsi="Arial" w:cs="Arial"/>
        </w:rPr>
      </w:pPr>
      <w:proofErr w:type="spellStart"/>
      <w:r w:rsidRPr="006B6A62">
        <w:rPr>
          <w:rFonts w:ascii="Arial" w:hAnsi="Arial" w:cs="Arial"/>
        </w:rPr>
        <w:t>Incorpórase</w:t>
      </w:r>
      <w:proofErr w:type="spellEnd"/>
      <w:r w:rsidRPr="006B6A62">
        <w:rPr>
          <w:rFonts w:ascii="Arial" w:hAnsi="Arial" w:cs="Arial"/>
        </w:rPr>
        <w:t xml:space="preserve"> el siguiente artículo 196 bis: "Artículo 196 </w:t>
      </w:r>
      <w:proofErr w:type="gramStart"/>
      <w:r w:rsidRPr="006B6A62">
        <w:rPr>
          <w:rFonts w:ascii="Arial" w:hAnsi="Arial" w:cs="Arial"/>
        </w:rPr>
        <w:t>bis.-</w:t>
      </w:r>
      <w:proofErr w:type="gramEnd"/>
      <w:r w:rsidRPr="006B6A62">
        <w:rPr>
          <w:rFonts w:ascii="Arial" w:hAnsi="Arial" w:cs="Arial"/>
        </w:rPr>
        <w:t xml:space="preserve"> Para determinar la pena en los casos previstos en los incisos tercero y cuarto del artículo 196, el tribunal no tomará en consideración lo dispuesto en los artículos 67, 68 y 68 bis del Código Penal y, en su lugar, aplicará las siguientes reglas: 1.- Si no concurren circunstancias atenuantes ni agravantes en el hecho, el tribunal podrá recorrer toda la extensión de la pena señalada por la ley al aplicarla. </w:t>
      </w:r>
    </w:p>
    <w:p w14:paraId="2612947B" w14:textId="76E649A8" w:rsidR="00132E5C" w:rsidRPr="006B6A62" w:rsidRDefault="00791478" w:rsidP="00BD1FA8">
      <w:pPr>
        <w:spacing w:before="240"/>
        <w:jc w:val="both"/>
        <w:rPr>
          <w:rFonts w:ascii="Arial" w:hAnsi="Arial" w:cs="Arial"/>
        </w:rPr>
      </w:pPr>
      <w:proofErr w:type="spellStart"/>
      <w:r w:rsidRPr="006B6A62">
        <w:rPr>
          <w:rFonts w:ascii="Arial" w:hAnsi="Arial" w:cs="Arial"/>
        </w:rPr>
        <w:t>Agrégase</w:t>
      </w:r>
      <w:proofErr w:type="spellEnd"/>
      <w:r w:rsidRPr="006B6A62">
        <w:rPr>
          <w:rFonts w:ascii="Arial" w:hAnsi="Arial" w:cs="Arial"/>
        </w:rPr>
        <w:t xml:space="preserve"> el siguiente artículo 196 ter: "Artículo 196 </w:t>
      </w:r>
      <w:proofErr w:type="gramStart"/>
      <w:r w:rsidRPr="006B6A62">
        <w:rPr>
          <w:rFonts w:ascii="Arial" w:hAnsi="Arial" w:cs="Arial"/>
        </w:rPr>
        <w:t>ter.-</w:t>
      </w:r>
      <w:proofErr w:type="gramEnd"/>
      <w:r w:rsidRPr="006B6A62">
        <w:rPr>
          <w:rFonts w:ascii="Arial" w:hAnsi="Arial" w:cs="Arial"/>
        </w:rPr>
        <w:t xml:space="preserve"> Respecto del delito previsto en el inciso tercero del artículo 196, será aplicable lo previsto en la ley Nº 18.216, conforme a las reglas generales. Sin embargo, la ejecución de la respectiva pena sustitutiva quedará en suspenso por un año, tiempo durante el cual el condenado deberá cumplir en forma efectiva la pena privativa de libertad a la que fuere condenado. Con todo, no se aplicará en estas situaciones lo dispuesto en el artículo </w:t>
      </w:r>
      <w:r w:rsidRPr="006B6A62">
        <w:rPr>
          <w:rFonts w:ascii="Arial" w:hAnsi="Arial" w:cs="Arial"/>
        </w:rPr>
        <w:lastRenderedPageBreak/>
        <w:t xml:space="preserve">38 de dicha ley y en ningún caso la sustitución de la pena privativa de libertad implicará la sustitución o suspensión del cumplimiento de las multas, comiso e inhabilitaciones impuestas.". </w:t>
      </w:r>
    </w:p>
    <w:p w14:paraId="0E0AAB71" w14:textId="793FBADF" w:rsidR="007118EF" w:rsidRDefault="00791478" w:rsidP="00BD1FA8">
      <w:pPr>
        <w:spacing w:before="240"/>
        <w:jc w:val="both"/>
        <w:rPr>
          <w:rFonts w:ascii="Arial" w:hAnsi="Arial" w:cs="Arial"/>
        </w:rPr>
      </w:pPr>
      <w:proofErr w:type="spellStart"/>
      <w:r w:rsidRPr="006B6A62">
        <w:rPr>
          <w:rFonts w:ascii="Arial" w:hAnsi="Arial" w:cs="Arial"/>
        </w:rPr>
        <w:t>Modifícase</w:t>
      </w:r>
      <w:proofErr w:type="spellEnd"/>
      <w:r w:rsidRPr="006B6A62">
        <w:rPr>
          <w:rFonts w:ascii="Arial" w:hAnsi="Arial" w:cs="Arial"/>
        </w:rPr>
        <w:t xml:space="preserve"> el artículo 209, en los siguientes términos: a) </w:t>
      </w:r>
      <w:proofErr w:type="spellStart"/>
      <w:r w:rsidRPr="006B6A62">
        <w:rPr>
          <w:rFonts w:ascii="Arial" w:hAnsi="Arial" w:cs="Arial"/>
        </w:rPr>
        <w:t>Sustitúyese</w:t>
      </w:r>
      <w:proofErr w:type="spellEnd"/>
      <w:r w:rsidRPr="006B6A62">
        <w:rPr>
          <w:rFonts w:ascii="Arial" w:hAnsi="Arial" w:cs="Arial"/>
        </w:rPr>
        <w:t xml:space="preserve">, en el inciso primero, la expresión "prisión en su grado máximo" por "presidio menor en su grado mínimo". b) </w:t>
      </w:r>
      <w:proofErr w:type="spellStart"/>
      <w:r w:rsidRPr="006B6A62">
        <w:rPr>
          <w:rFonts w:ascii="Arial" w:hAnsi="Arial" w:cs="Arial"/>
        </w:rPr>
        <w:t>Agrégase</w:t>
      </w:r>
      <w:proofErr w:type="spellEnd"/>
      <w:r w:rsidRPr="006B6A62">
        <w:rPr>
          <w:rFonts w:ascii="Arial" w:hAnsi="Arial" w:cs="Arial"/>
        </w:rPr>
        <w:t xml:space="preserve"> el siguiente inciso final: "Lo previsto en el presente artículo no se aplicará a quienes fueren condenados por los delitos contemplados en los incisos tercero y cuarto del artículo 196</w:t>
      </w:r>
      <w:r w:rsidR="008A046C" w:rsidRPr="006B6A62">
        <w:rPr>
          <w:rFonts w:ascii="Arial" w:hAnsi="Arial" w:cs="Arial"/>
        </w:rPr>
        <w:t>.</w:t>
      </w:r>
    </w:p>
    <w:p w14:paraId="7CCB8680" w14:textId="77777777" w:rsidR="004E60C4" w:rsidRPr="006B6A62" w:rsidRDefault="004E60C4" w:rsidP="004E60C4">
      <w:pPr>
        <w:jc w:val="both"/>
        <w:rPr>
          <w:rFonts w:ascii="Arial" w:hAnsi="Arial" w:cs="Arial"/>
          <w:b/>
        </w:rPr>
      </w:pPr>
    </w:p>
    <w:p w14:paraId="718A32BE" w14:textId="0E178DB4" w:rsidR="00790EAB" w:rsidRPr="006B6A62" w:rsidRDefault="00132E5C" w:rsidP="008A046C">
      <w:pPr>
        <w:pStyle w:val="Ttulo2"/>
        <w:spacing w:before="240"/>
        <w:rPr>
          <w:rFonts w:cs="Arial"/>
          <w:b w:val="0"/>
        </w:rPr>
      </w:pPr>
      <w:bookmarkStart w:id="85" w:name="_Toc202537624"/>
      <w:r w:rsidRPr="00DA1022">
        <w:rPr>
          <w:rFonts w:cs="Arial"/>
        </w:rPr>
        <w:t>TITULO LV</w:t>
      </w:r>
      <w:r w:rsidR="008A046C" w:rsidRPr="00DA1022">
        <w:rPr>
          <w:rFonts w:cs="Arial"/>
          <w:bCs w:val="0"/>
        </w:rPr>
        <w:t>:</w:t>
      </w:r>
      <w:r w:rsidR="008A046C" w:rsidRPr="00DA1022">
        <w:rPr>
          <w:rFonts w:cs="Arial"/>
          <w:b w:val="0"/>
        </w:rPr>
        <w:t xml:space="preserve"> </w:t>
      </w:r>
      <w:r w:rsidR="004965AE" w:rsidRPr="00DA1022">
        <w:rPr>
          <w:rFonts w:cs="Arial"/>
        </w:rPr>
        <w:t>LEY</w:t>
      </w:r>
      <w:r w:rsidR="008A046C" w:rsidRPr="00DA1022">
        <w:rPr>
          <w:rFonts w:cs="Arial"/>
          <w:b w:val="0"/>
        </w:rPr>
        <w:t xml:space="preserve"> </w:t>
      </w:r>
      <w:r w:rsidR="004965AE" w:rsidRPr="00DA1022">
        <w:rPr>
          <w:rFonts w:cs="Arial"/>
        </w:rPr>
        <w:t>21.012</w:t>
      </w:r>
      <w:r w:rsidR="008A046C" w:rsidRPr="00DA1022">
        <w:rPr>
          <w:rFonts w:cs="Arial"/>
          <w:b w:val="0"/>
        </w:rPr>
        <w:t xml:space="preserve"> </w:t>
      </w:r>
      <w:r w:rsidR="004965AE" w:rsidRPr="00DA1022">
        <w:rPr>
          <w:rFonts w:cs="Arial"/>
        </w:rPr>
        <w:t>GARANTIZA SEGURIDAD DE LOS TRABAJADORES EN SITUACIONES DE RIESGO Y EMERGENCIA</w:t>
      </w:r>
      <w:bookmarkEnd w:id="85"/>
    </w:p>
    <w:p w14:paraId="5DC98C72" w14:textId="6627BA01" w:rsidR="00790EAB" w:rsidRPr="006B6A62" w:rsidRDefault="00AF0846" w:rsidP="00BD1FA8">
      <w:pPr>
        <w:spacing w:before="240"/>
        <w:jc w:val="both"/>
        <w:rPr>
          <w:rFonts w:ascii="Arial" w:hAnsi="Arial" w:cs="Arial"/>
        </w:rPr>
      </w:pPr>
      <w:r w:rsidRPr="006B6A62">
        <w:rPr>
          <w:rFonts w:ascii="Arial" w:hAnsi="Arial" w:cs="Arial"/>
          <w:b/>
        </w:rPr>
        <w:t>Artículo 18</w:t>
      </w:r>
      <w:r w:rsidR="00466514">
        <w:rPr>
          <w:rFonts w:ascii="Arial" w:hAnsi="Arial" w:cs="Arial"/>
          <w:b/>
        </w:rPr>
        <w:t>7</w:t>
      </w:r>
      <w:r w:rsidRPr="006B6A62">
        <w:rPr>
          <w:rFonts w:ascii="Arial" w:hAnsi="Arial" w:cs="Arial"/>
        </w:rPr>
        <w:t xml:space="preserve">: </w:t>
      </w:r>
      <w:r w:rsidR="004965AE" w:rsidRPr="006B6A62">
        <w:rPr>
          <w:rFonts w:ascii="Arial" w:hAnsi="Arial" w:cs="Arial"/>
        </w:rPr>
        <w:t xml:space="preserve">"Artículo </w:t>
      </w:r>
      <w:proofErr w:type="gramStart"/>
      <w:r w:rsidR="004965AE" w:rsidRPr="006B6A62">
        <w:rPr>
          <w:rFonts w:ascii="Arial" w:hAnsi="Arial" w:cs="Arial"/>
        </w:rPr>
        <w:t>único.-</w:t>
      </w:r>
      <w:proofErr w:type="gramEnd"/>
      <w:r w:rsidR="004965AE" w:rsidRPr="006B6A62">
        <w:rPr>
          <w:rFonts w:ascii="Arial" w:hAnsi="Arial" w:cs="Arial"/>
        </w:rPr>
        <w:t xml:space="preserve"> </w:t>
      </w:r>
      <w:proofErr w:type="spellStart"/>
      <w:r w:rsidR="004965AE" w:rsidRPr="006B6A62">
        <w:rPr>
          <w:rFonts w:ascii="Arial" w:hAnsi="Arial" w:cs="Arial"/>
        </w:rPr>
        <w:t>Agrégase</w:t>
      </w:r>
      <w:proofErr w:type="spellEnd"/>
      <w:r w:rsidR="004965AE" w:rsidRPr="006B6A62">
        <w:rPr>
          <w:rFonts w:ascii="Arial" w:hAnsi="Arial" w:cs="Arial"/>
        </w:rPr>
        <w:t xml:space="preserve"> en el Código del Trabajo, después del artículo 184, el siguiente artículo 184 bis: "Artículo 184 </w:t>
      </w:r>
      <w:proofErr w:type="gramStart"/>
      <w:r w:rsidR="004965AE" w:rsidRPr="006B6A62">
        <w:rPr>
          <w:rFonts w:ascii="Arial" w:hAnsi="Arial" w:cs="Arial"/>
        </w:rPr>
        <w:t>bis.-</w:t>
      </w:r>
      <w:proofErr w:type="gramEnd"/>
      <w:r w:rsidR="004965AE" w:rsidRPr="006B6A62">
        <w:rPr>
          <w:rFonts w:ascii="Arial" w:hAnsi="Arial" w:cs="Arial"/>
        </w:rPr>
        <w:t xml:space="preserve"> Sin perjuicio de lo establecido en el artículo precedente, cuando en el lugar de trabajo sobrevenga un riesgo grave e inminente para la vida o salud de los trabajadores, el empleador deberá: </w:t>
      </w:r>
    </w:p>
    <w:p w14:paraId="4D52A885" w14:textId="77777777" w:rsidR="00790EAB" w:rsidRPr="006B6A62" w:rsidRDefault="004965AE" w:rsidP="00BD1FA8">
      <w:pPr>
        <w:spacing w:before="240"/>
        <w:jc w:val="both"/>
        <w:rPr>
          <w:rFonts w:ascii="Arial" w:hAnsi="Arial" w:cs="Arial"/>
        </w:rPr>
      </w:pPr>
      <w:r w:rsidRPr="006B6A62">
        <w:rPr>
          <w:rFonts w:ascii="Arial" w:hAnsi="Arial" w:cs="Arial"/>
        </w:rPr>
        <w:t xml:space="preserve">a) Informar inmediatamente a todos los trabajadores afectados sobre la existencia del mencionado riesgo, así como las medidas adoptadas para eliminarlo o atenuarlo. </w:t>
      </w:r>
    </w:p>
    <w:p w14:paraId="6B2B7713" w14:textId="77777777" w:rsidR="00790EAB" w:rsidRPr="006B6A62" w:rsidRDefault="004965AE" w:rsidP="00BD1FA8">
      <w:pPr>
        <w:spacing w:before="240"/>
        <w:jc w:val="both"/>
        <w:rPr>
          <w:rFonts w:ascii="Arial" w:hAnsi="Arial" w:cs="Arial"/>
        </w:rPr>
      </w:pPr>
      <w:r w:rsidRPr="006B6A62">
        <w:rPr>
          <w:rFonts w:ascii="Arial" w:hAnsi="Arial" w:cs="Arial"/>
        </w:rPr>
        <w:t xml:space="preserve">b) Adoptar medidas para la suspensión inmediata de las faenas afectadas y la evacuación de los trabajadores, </w:t>
      </w:r>
      <w:proofErr w:type="gramStart"/>
      <w:r w:rsidRPr="006B6A62">
        <w:rPr>
          <w:rFonts w:ascii="Arial" w:hAnsi="Arial" w:cs="Arial"/>
        </w:rPr>
        <w:t>en caso que</w:t>
      </w:r>
      <w:proofErr w:type="gramEnd"/>
      <w:r w:rsidRPr="006B6A62">
        <w:rPr>
          <w:rFonts w:ascii="Arial" w:hAnsi="Arial" w:cs="Arial"/>
        </w:rPr>
        <w:t xml:space="preserve"> el riesgo no se pueda eliminar o atenuar. Con todo, el trabajador tendrá derecho a interrumpir sus labores y, de ser necesario, abandonar el lugar de trabajo cuando considere, por motivos razonables, que continuar con ellas implica un riesgo grave e inminente para su vida o salud. El trabajador que interrumpa sus labores deberá dar cuenta de ese hecho al empleador dentro del más breve plazo, el que deberá informar de la suspensión de </w:t>
      </w:r>
      <w:proofErr w:type="gramStart"/>
      <w:r w:rsidRPr="006B6A62">
        <w:rPr>
          <w:rFonts w:ascii="Arial" w:hAnsi="Arial" w:cs="Arial"/>
        </w:rPr>
        <w:t>las mismas</w:t>
      </w:r>
      <w:proofErr w:type="gramEnd"/>
      <w:r w:rsidRPr="006B6A62">
        <w:rPr>
          <w:rFonts w:ascii="Arial" w:hAnsi="Arial" w:cs="Arial"/>
        </w:rPr>
        <w:t xml:space="preserve"> a la Inspección del Trabajo respectiva. </w:t>
      </w:r>
    </w:p>
    <w:p w14:paraId="2C0C6683" w14:textId="2EDFF184" w:rsidR="00C05207" w:rsidRPr="006B6A62" w:rsidRDefault="004965AE" w:rsidP="00BD1FA8">
      <w:pPr>
        <w:spacing w:before="240"/>
        <w:jc w:val="both"/>
        <w:rPr>
          <w:rFonts w:ascii="Arial" w:hAnsi="Arial" w:cs="Arial"/>
        </w:rPr>
      </w:pPr>
      <w:r w:rsidRPr="006B6A62">
        <w:rPr>
          <w:rFonts w:ascii="Arial" w:hAnsi="Arial" w:cs="Arial"/>
        </w:rPr>
        <w:t xml:space="preserve">Los trabajadores no podrán sufrir perjuicio o menoscabo alguno derivado de la adopción de las medidas señaladas en este artículo, y podrán siempre ejercer la acción contenida en el Párrafo 6° del Capítulo II del Título I del Libro V del Código del Trabajo. </w:t>
      </w:r>
      <w:proofErr w:type="gramStart"/>
      <w:r w:rsidRPr="006B6A62">
        <w:rPr>
          <w:rFonts w:ascii="Arial" w:hAnsi="Arial" w:cs="Arial"/>
        </w:rPr>
        <w:t>En caso que</w:t>
      </w:r>
      <w:proofErr w:type="gramEnd"/>
      <w:r w:rsidRPr="006B6A62">
        <w:rPr>
          <w:rFonts w:ascii="Arial" w:hAnsi="Arial" w:cs="Arial"/>
        </w:rPr>
        <w:t xml:space="preserve"> la autoridad competente ordene la evacuación de los lugares afectados por una emergencia, catástrofe o desastre, el empleador deberá suspender las labores de forma inmediata y proceder a la evacuación de los trabajadores. La reanudación de las labores sólo podrá efectuarse cuando se garanticen condiciones seguras y adecuadas para la prestación de los servicios. Corresponderá a la Dirección del Trabajo fiscalizar el cumplimiento de lo</w:t>
      </w:r>
      <w:r w:rsidR="0015681E" w:rsidRPr="006B6A62">
        <w:rPr>
          <w:rFonts w:ascii="Arial" w:hAnsi="Arial" w:cs="Arial"/>
        </w:rPr>
        <w:t xml:space="preserve"> dispuesto en este artículo."</w:t>
      </w:r>
    </w:p>
    <w:p w14:paraId="3B9355D0" w14:textId="02040F58" w:rsidR="00C05207" w:rsidRPr="006B6A62" w:rsidRDefault="00C05207" w:rsidP="008A046C">
      <w:pPr>
        <w:pStyle w:val="Ttulo2"/>
        <w:spacing w:before="240"/>
        <w:rPr>
          <w:rFonts w:cs="Arial"/>
          <w:b w:val="0"/>
        </w:rPr>
      </w:pPr>
      <w:bookmarkStart w:id="86" w:name="_Toc202537625"/>
      <w:r w:rsidRPr="00DA1022">
        <w:rPr>
          <w:rFonts w:cs="Arial"/>
        </w:rPr>
        <w:lastRenderedPageBreak/>
        <w:t>TITULO LVI</w:t>
      </w:r>
      <w:r w:rsidR="008A046C" w:rsidRPr="00DA1022">
        <w:rPr>
          <w:rFonts w:cs="Arial"/>
        </w:rPr>
        <w:t>:</w:t>
      </w:r>
      <w:r w:rsidR="008A046C" w:rsidRPr="00DA1022">
        <w:rPr>
          <w:rFonts w:cs="Arial"/>
          <w:b w:val="0"/>
        </w:rPr>
        <w:t xml:space="preserve"> </w:t>
      </w:r>
      <w:r w:rsidRPr="00DA1022">
        <w:rPr>
          <w:rFonts w:cs="Arial"/>
        </w:rPr>
        <w:t>LEY NÚM. 20.949 MODIFICA EL CÓDIGO DEL TRABAJO PARA REDUCIR EL PESO DE LAS CARGAS DE MANIPULACIÓN MANUAL</w:t>
      </w:r>
      <w:r w:rsidR="008A046C" w:rsidRPr="00DA1022">
        <w:rPr>
          <w:rFonts w:cs="Arial"/>
          <w:b w:val="0"/>
        </w:rPr>
        <w:t>.</w:t>
      </w:r>
      <w:bookmarkEnd w:id="86"/>
    </w:p>
    <w:p w14:paraId="1E4FD29F" w14:textId="0CD642A5" w:rsidR="00C05207" w:rsidRPr="006B6A62" w:rsidRDefault="00AF0846" w:rsidP="00BD1FA8">
      <w:pPr>
        <w:spacing w:before="240"/>
        <w:jc w:val="both"/>
        <w:rPr>
          <w:rFonts w:ascii="Arial" w:hAnsi="Arial" w:cs="Arial"/>
        </w:rPr>
      </w:pPr>
      <w:r w:rsidRPr="006B6A62">
        <w:rPr>
          <w:rFonts w:ascii="Arial" w:hAnsi="Arial" w:cs="Arial"/>
          <w:b/>
        </w:rPr>
        <w:t>Artículo 18</w:t>
      </w:r>
      <w:r w:rsidR="00466514">
        <w:rPr>
          <w:rFonts w:ascii="Arial" w:hAnsi="Arial" w:cs="Arial"/>
          <w:b/>
        </w:rPr>
        <w:t>8</w:t>
      </w:r>
      <w:r w:rsidRPr="006B6A62">
        <w:rPr>
          <w:rFonts w:ascii="Arial" w:hAnsi="Arial" w:cs="Arial"/>
        </w:rPr>
        <w:t>:</w:t>
      </w:r>
      <w:r w:rsidR="00466514">
        <w:rPr>
          <w:rFonts w:ascii="Arial" w:hAnsi="Arial" w:cs="Arial"/>
        </w:rPr>
        <w:t xml:space="preserve"> </w:t>
      </w:r>
      <w:r w:rsidR="00C05207" w:rsidRPr="006B6A62">
        <w:rPr>
          <w:rFonts w:ascii="Arial" w:hAnsi="Arial" w:cs="Arial"/>
        </w:rPr>
        <w:t xml:space="preserve">Si la manipulación manual es inevitable y las ayudas mecánicas no pueden usarse, no se permitirá que se opere con cargas superiores a </w:t>
      </w:r>
      <w:r w:rsidR="00C05207" w:rsidRPr="006B6A62">
        <w:rPr>
          <w:rFonts w:ascii="Arial" w:hAnsi="Arial" w:cs="Arial"/>
          <w:b/>
        </w:rPr>
        <w:t>25 kilogramos</w:t>
      </w:r>
      <w:r w:rsidR="00C05207" w:rsidRPr="006B6A62">
        <w:rPr>
          <w:rFonts w:ascii="Arial" w:hAnsi="Arial" w:cs="Arial"/>
        </w:rPr>
        <w:t>. Esta carga será modificada en la medida que existan otros factores agravantes, caso en el cual, la manipulación deberá efectuarse en conformidad a lo dispuesto en el decreto supremo Nº 63, del Ministerio del Trabajo y Previsión Social, del año 2005, que aprueba reglamento para la aplicación de la ley Nº 20.001, que regula el peso máximo de carga humana, y en la Guía Técnica para la Evaluación y Control de los Riesgos Asociados al Manejo o Manipulación Manual de Carga.".</w:t>
      </w:r>
    </w:p>
    <w:p w14:paraId="4F8E6086" w14:textId="4EE2CCAD" w:rsidR="00C05207" w:rsidRDefault="0089132D" w:rsidP="00BD1FA8">
      <w:pPr>
        <w:spacing w:before="240"/>
        <w:jc w:val="both"/>
        <w:rPr>
          <w:rFonts w:ascii="Arial" w:hAnsi="Arial" w:cs="Arial"/>
        </w:rPr>
      </w:pPr>
      <w:r w:rsidRPr="006B6A62">
        <w:rPr>
          <w:rFonts w:ascii="Arial" w:hAnsi="Arial" w:cs="Arial"/>
        </w:rPr>
        <w:t>Los menores de 18 años y las mujeres no podrán llevar, transportar, cargar, arrastrar ni empujar manualmente, y sin ayuda mecánica, cargas superiores a 20 kilogramos. Para estos trabajadores, el empleador deberá implementar medidas de seguridad y mitigación, tales como rotación de trabajadores, disminución de las alturas de levantamiento o aumento de la frecuencia con que se manipula la carga. El detalle de la implementación de dichas medidas estará contenido en la Guía Técnica para la Evaluación y Control de los Riesgos Asociados al Manejo o Manipulación Manual de Carga.".</w:t>
      </w:r>
    </w:p>
    <w:p w14:paraId="11868DA8" w14:textId="77777777" w:rsidR="004E60C4" w:rsidRPr="006B6A62" w:rsidRDefault="004E60C4" w:rsidP="004E60C4">
      <w:pPr>
        <w:jc w:val="both"/>
        <w:rPr>
          <w:rFonts w:ascii="Arial" w:hAnsi="Arial" w:cs="Arial"/>
        </w:rPr>
      </w:pPr>
    </w:p>
    <w:p w14:paraId="21357104" w14:textId="3F762FC1" w:rsidR="00F068D7" w:rsidRPr="006B6A62" w:rsidRDefault="00F068D7" w:rsidP="008A046C">
      <w:pPr>
        <w:pStyle w:val="Ttulo2"/>
        <w:spacing w:before="240"/>
        <w:rPr>
          <w:rFonts w:cs="Arial"/>
          <w:b w:val="0"/>
          <w:bCs w:val="0"/>
        </w:rPr>
      </w:pPr>
      <w:bookmarkStart w:id="87" w:name="_Toc202537626"/>
      <w:r w:rsidRPr="00DA1022">
        <w:rPr>
          <w:rFonts w:cs="Arial"/>
        </w:rPr>
        <w:t>TITULO</w:t>
      </w:r>
      <w:r w:rsidR="00012F1B" w:rsidRPr="00DA1022">
        <w:rPr>
          <w:rFonts w:cs="Arial"/>
        </w:rPr>
        <w:t xml:space="preserve"> </w:t>
      </w:r>
      <w:r w:rsidRPr="00DA1022">
        <w:rPr>
          <w:rFonts w:cs="Arial"/>
        </w:rPr>
        <w:t>LVII</w:t>
      </w:r>
      <w:r w:rsidR="008A046C" w:rsidRPr="00DA1022">
        <w:rPr>
          <w:rFonts w:cs="Arial"/>
          <w:bCs w:val="0"/>
        </w:rPr>
        <w:t>:</w:t>
      </w:r>
      <w:r w:rsidR="008A046C" w:rsidRPr="00DA1022">
        <w:rPr>
          <w:rFonts w:cs="Arial"/>
          <w:b w:val="0"/>
        </w:rPr>
        <w:t xml:space="preserve"> </w:t>
      </w:r>
      <w:r w:rsidRPr="00DA1022">
        <w:rPr>
          <w:rFonts w:cs="Arial"/>
        </w:rPr>
        <w:t>LEY</w:t>
      </w:r>
      <w:r w:rsidR="008A046C" w:rsidRPr="00DA1022">
        <w:rPr>
          <w:rFonts w:cs="Arial"/>
          <w:b w:val="0"/>
        </w:rPr>
        <w:t xml:space="preserve"> </w:t>
      </w:r>
      <w:r w:rsidRPr="00DA1022">
        <w:rPr>
          <w:rFonts w:cs="Arial"/>
          <w:color w:val="000000" w:themeColor="text1"/>
        </w:rPr>
        <w:t>21.063</w:t>
      </w:r>
      <w:r w:rsidR="008A046C" w:rsidRPr="00DA1022">
        <w:rPr>
          <w:rFonts w:cs="Arial"/>
          <w:color w:val="000000" w:themeColor="text1"/>
        </w:rPr>
        <w:t xml:space="preserve"> (SANNA)</w:t>
      </w:r>
      <w:r w:rsidRPr="00DA1022">
        <w:rPr>
          <w:rFonts w:cs="Arial"/>
          <w:color w:val="000000" w:themeColor="text1"/>
        </w:rPr>
        <w:t xml:space="preserve"> </w:t>
      </w:r>
      <w:r w:rsidRPr="00DA1022">
        <w:rPr>
          <w:rFonts w:cs="Arial"/>
          <w:caps/>
          <w:color w:val="000000" w:themeColor="text1"/>
          <w:kern w:val="36"/>
        </w:rPr>
        <w:t xml:space="preserve">CREA UN SEGURO PARA EL ACOMPAÑAMIENTO DE </w:t>
      </w:r>
      <w:proofErr w:type="gramStart"/>
      <w:r w:rsidRPr="00DA1022">
        <w:rPr>
          <w:rFonts w:cs="Arial"/>
          <w:caps/>
          <w:color w:val="000000" w:themeColor="text1"/>
          <w:kern w:val="36"/>
        </w:rPr>
        <w:t>NIÑOS Y NIÑAS</w:t>
      </w:r>
      <w:proofErr w:type="gramEnd"/>
      <w:r w:rsidRPr="00DA1022">
        <w:rPr>
          <w:rFonts w:cs="Arial"/>
          <w:caps/>
          <w:color w:val="000000" w:themeColor="text1"/>
          <w:kern w:val="36"/>
        </w:rPr>
        <w:t xml:space="preserve"> QUE PADEZCAN LAS ENFERMEDADES QUE INDICA, Y MODIFICA EL CÓDIGO DEL TRABAJO PARA ESTOS EFECTOS</w:t>
      </w:r>
      <w:bookmarkEnd w:id="87"/>
    </w:p>
    <w:p w14:paraId="595AC6C5" w14:textId="3CCE68E0" w:rsidR="00F068D7" w:rsidRPr="006B6A62" w:rsidRDefault="00AC2DB3" w:rsidP="00BD1FA8">
      <w:pPr>
        <w:spacing w:before="240"/>
        <w:jc w:val="both"/>
        <w:rPr>
          <w:rFonts w:ascii="Arial" w:hAnsi="Arial" w:cs="Arial"/>
        </w:rPr>
      </w:pPr>
      <w:r w:rsidRPr="006B6A62">
        <w:rPr>
          <w:rFonts w:ascii="Arial" w:hAnsi="Arial" w:cs="Arial"/>
          <w:b/>
        </w:rPr>
        <w:t>Artículo 18</w:t>
      </w:r>
      <w:r w:rsidR="00466514">
        <w:rPr>
          <w:rFonts w:ascii="Arial" w:hAnsi="Arial" w:cs="Arial"/>
          <w:b/>
        </w:rPr>
        <w:t>9</w:t>
      </w:r>
      <w:r w:rsidRPr="006B6A62">
        <w:rPr>
          <w:rFonts w:ascii="Arial" w:hAnsi="Arial" w:cs="Arial"/>
        </w:rPr>
        <w:t xml:space="preserve">: </w:t>
      </w:r>
      <w:r w:rsidR="00F068D7" w:rsidRPr="006B6A62">
        <w:rPr>
          <w:rFonts w:ascii="Arial" w:hAnsi="Arial" w:cs="Arial"/>
        </w:rPr>
        <w:t xml:space="preserve">Objeto del Seguro. </w:t>
      </w:r>
      <w:r w:rsidR="003501F9" w:rsidRPr="006B6A62">
        <w:rPr>
          <w:rFonts w:ascii="Arial" w:hAnsi="Arial" w:cs="Arial"/>
        </w:rPr>
        <w:t xml:space="preserve">Establece </w:t>
      </w:r>
      <w:r w:rsidR="00F068D7" w:rsidRPr="006B6A62">
        <w:rPr>
          <w:rFonts w:ascii="Arial" w:hAnsi="Arial" w:cs="Arial"/>
        </w:rPr>
        <w:t xml:space="preserve">un seguro obligatorio, en adelante "el Seguro", para los padres y las madres trabajadores de </w:t>
      </w:r>
      <w:proofErr w:type="gramStart"/>
      <w:r w:rsidR="00F068D7" w:rsidRPr="006B6A62">
        <w:rPr>
          <w:rFonts w:ascii="Arial" w:hAnsi="Arial" w:cs="Arial"/>
        </w:rPr>
        <w:t>niños y niñas</w:t>
      </w:r>
      <w:proofErr w:type="gramEnd"/>
      <w:r w:rsidR="00F068D7" w:rsidRPr="006B6A62">
        <w:rPr>
          <w:rFonts w:ascii="Arial" w:hAnsi="Arial" w:cs="Arial"/>
        </w:rPr>
        <w:t xml:space="preserve"> afectados por una condición grave de salud, para que puedan ausentarse justificadamente de su trabajo durante un tiempo determinado, con el objeto de prestarles atención, acompañamiento o cuidado personal, recibiendo durante ese período un subsidio que reemplace total o parcialmente su remuneración o renta mensual, en los términos y condiciones señalados en la presente ley.</w:t>
      </w:r>
    </w:p>
    <w:p w14:paraId="792A76AD" w14:textId="26C40ED7" w:rsidR="008A046C" w:rsidRPr="006B6A62" w:rsidRDefault="00A45F6D" w:rsidP="00BD1FA8">
      <w:pPr>
        <w:spacing w:before="240"/>
        <w:jc w:val="both"/>
        <w:rPr>
          <w:rFonts w:ascii="Arial" w:hAnsi="Arial" w:cs="Arial"/>
        </w:rPr>
      </w:pPr>
      <w:r w:rsidRPr="006B6A62">
        <w:rPr>
          <w:rFonts w:ascii="Arial" w:hAnsi="Arial" w:cs="Arial"/>
          <w:b/>
        </w:rPr>
        <w:t>Artículo 1</w:t>
      </w:r>
      <w:r w:rsidR="00466514">
        <w:rPr>
          <w:rFonts w:ascii="Arial" w:hAnsi="Arial" w:cs="Arial"/>
          <w:b/>
        </w:rPr>
        <w:t>90</w:t>
      </w:r>
      <w:r w:rsidRPr="006B6A62">
        <w:rPr>
          <w:rFonts w:ascii="Arial" w:hAnsi="Arial" w:cs="Arial"/>
        </w:rPr>
        <w:t xml:space="preserve">: </w:t>
      </w:r>
      <w:r w:rsidR="00F068D7" w:rsidRPr="006B6A62">
        <w:rPr>
          <w:rFonts w:ascii="Arial" w:hAnsi="Arial" w:cs="Arial"/>
        </w:rPr>
        <w:t>Personas protegidas por el Seguro. Estarán sujetos al Seguro las siguientes categorías de trabajadores:</w:t>
      </w:r>
    </w:p>
    <w:p w14:paraId="297D469C" w14:textId="77777777" w:rsidR="008A046C" w:rsidRPr="006B6A62" w:rsidRDefault="00F068D7" w:rsidP="00BD1FA8">
      <w:pPr>
        <w:spacing w:before="240"/>
        <w:jc w:val="both"/>
        <w:rPr>
          <w:rFonts w:ascii="Arial" w:hAnsi="Arial" w:cs="Arial"/>
        </w:rPr>
      </w:pPr>
      <w:r w:rsidRPr="006B6A62">
        <w:rPr>
          <w:rFonts w:ascii="Arial" w:hAnsi="Arial" w:cs="Arial"/>
        </w:rPr>
        <w:t>a) Los trabajadores dependientes regidos por el Código del Trabajo.</w:t>
      </w:r>
    </w:p>
    <w:p w14:paraId="12BDDBEC" w14:textId="77777777" w:rsidR="008A046C" w:rsidRPr="006B6A62" w:rsidRDefault="00F068D7" w:rsidP="00BD1FA8">
      <w:pPr>
        <w:spacing w:before="240"/>
        <w:jc w:val="both"/>
        <w:rPr>
          <w:rFonts w:ascii="Arial" w:hAnsi="Arial" w:cs="Arial"/>
        </w:rPr>
      </w:pPr>
      <w:r w:rsidRPr="006B6A62">
        <w:rPr>
          <w:rFonts w:ascii="Arial" w:hAnsi="Arial" w:cs="Arial"/>
        </w:rPr>
        <w:t xml:space="preserve">b) Los funcionarios de los órganos de la Administración del Estado señalados en el artículo 1° del decreto con fuerza de ley </w:t>
      </w:r>
      <w:proofErr w:type="spellStart"/>
      <w:r w:rsidRPr="006B6A62">
        <w:rPr>
          <w:rFonts w:ascii="Arial" w:hAnsi="Arial" w:cs="Arial"/>
        </w:rPr>
        <w:t>N°</w:t>
      </w:r>
      <w:proofErr w:type="spellEnd"/>
      <w:r w:rsidRPr="006B6A62">
        <w:rPr>
          <w:rFonts w:ascii="Arial" w:hAnsi="Arial" w:cs="Arial"/>
        </w:rPr>
        <w:t xml:space="preserve"> 1/19.653, del Ministerio Secretaría General de la Presidencia, promulgado el año 2000 y publicado el año 2001, que fija el texto refundido, coordinado y sistematizado de la ley </w:t>
      </w:r>
      <w:proofErr w:type="spellStart"/>
      <w:r w:rsidRPr="006B6A62">
        <w:rPr>
          <w:rFonts w:ascii="Arial" w:hAnsi="Arial" w:cs="Arial"/>
        </w:rPr>
        <w:t>N°</w:t>
      </w:r>
      <w:proofErr w:type="spellEnd"/>
      <w:r w:rsidRPr="006B6A62">
        <w:rPr>
          <w:rFonts w:ascii="Arial" w:hAnsi="Arial" w:cs="Arial"/>
        </w:rPr>
        <w:t xml:space="preserve"> 18.575, orgánica constitucional de Bases Generales de la Administración del Estado, con exclusión de los funcionarios de las Fuerzas Armadas y de Orden y Seguridad Pública sujetos al régimen previsional de las Cajas de Previsión de la Defensa Nacional y de Carabineros de Chile. Estarán sujetos también al Seguro los funcionarios del </w:t>
      </w:r>
      <w:r w:rsidRPr="006B6A62">
        <w:rPr>
          <w:rFonts w:ascii="Arial" w:hAnsi="Arial" w:cs="Arial"/>
        </w:rPr>
        <w:lastRenderedPageBreak/>
        <w:t>Congreso Nacional, del Poder Judicial, del Ministerio Público, del Tribunal Constitucional, del Servicio Electoral, de la Justicia Electoral y demás tribunales especiales creados por ley.</w:t>
      </w:r>
    </w:p>
    <w:p w14:paraId="12FE4EB8" w14:textId="77777777" w:rsidR="008A046C" w:rsidRPr="006B6A62" w:rsidRDefault="00F068D7" w:rsidP="00BD1FA8">
      <w:pPr>
        <w:spacing w:before="240"/>
        <w:jc w:val="both"/>
        <w:rPr>
          <w:rFonts w:ascii="Arial" w:hAnsi="Arial" w:cs="Arial"/>
        </w:rPr>
      </w:pPr>
      <w:r w:rsidRPr="006B6A62">
        <w:rPr>
          <w:rFonts w:ascii="Arial" w:hAnsi="Arial" w:cs="Arial"/>
        </w:rPr>
        <w:t xml:space="preserve">c) Los trabajadores independientes a que se refieren los artículos 89, inciso primero, y 90, inciso tercero, del decreto ley </w:t>
      </w:r>
      <w:proofErr w:type="spellStart"/>
      <w:r w:rsidRPr="006B6A62">
        <w:rPr>
          <w:rFonts w:ascii="Arial" w:hAnsi="Arial" w:cs="Arial"/>
        </w:rPr>
        <w:t>N°</w:t>
      </w:r>
      <w:proofErr w:type="spellEnd"/>
      <w:r w:rsidRPr="006B6A62">
        <w:rPr>
          <w:rFonts w:ascii="Arial" w:hAnsi="Arial" w:cs="Arial"/>
        </w:rPr>
        <w:t xml:space="preserve"> 3.500, del Ministerio del Trabajo y Previsión Social, de 1980.</w:t>
      </w:r>
    </w:p>
    <w:p w14:paraId="2B8F8F20" w14:textId="2CA00C22" w:rsidR="00F068D7" w:rsidRPr="006B6A62" w:rsidRDefault="00F068D7" w:rsidP="00BD1FA8">
      <w:pPr>
        <w:spacing w:before="240"/>
        <w:jc w:val="both"/>
        <w:rPr>
          <w:rFonts w:ascii="Arial" w:hAnsi="Arial" w:cs="Arial"/>
        </w:rPr>
      </w:pPr>
      <w:r w:rsidRPr="006B6A62">
        <w:rPr>
          <w:rFonts w:ascii="Arial" w:hAnsi="Arial" w:cs="Arial"/>
        </w:rPr>
        <w:t xml:space="preserve">La afiliación de un trabajador al Seguro se entenderá efectuada por el solo ministerio de la ley, cuando éste se incorpore al régimen del seguro de la ley </w:t>
      </w:r>
      <w:proofErr w:type="spellStart"/>
      <w:r w:rsidRPr="006B6A62">
        <w:rPr>
          <w:rFonts w:ascii="Arial" w:hAnsi="Arial" w:cs="Arial"/>
        </w:rPr>
        <w:t>N°</w:t>
      </w:r>
      <w:proofErr w:type="spellEnd"/>
      <w:r w:rsidRPr="006B6A62">
        <w:rPr>
          <w:rFonts w:ascii="Arial" w:hAnsi="Arial" w:cs="Arial"/>
        </w:rPr>
        <w:t xml:space="preserve"> 16.744, que establece normas sobre accidentes del trabajo y enfermedades profesionales.</w:t>
      </w:r>
    </w:p>
    <w:p w14:paraId="2E3943D2" w14:textId="0B6C5424" w:rsidR="008A046C" w:rsidRPr="006B6A62" w:rsidRDefault="00A45F6D" w:rsidP="00BD1FA8">
      <w:pPr>
        <w:spacing w:before="240"/>
        <w:jc w:val="both"/>
        <w:rPr>
          <w:rFonts w:ascii="Arial" w:hAnsi="Arial" w:cs="Arial"/>
          <w:color w:val="666666"/>
        </w:rPr>
      </w:pPr>
      <w:r w:rsidRPr="006B6A62">
        <w:rPr>
          <w:rFonts w:ascii="Arial" w:hAnsi="Arial" w:cs="Arial"/>
          <w:b/>
        </w:rPr>
        <w:t>Artículo 19</w:t>
      </w:r>
      <w:r w:rsidR="00466514">
        <w:rPr>
          <w:rFonts w:ascii="Arial" w:hAnsi="Arial" w:cs="Arial"/>
          <w:b/>
        </w:rPr>
        <w:t>1</w:t>
      </w:r>
      <w:r w:rsidRPr="006B6A62">
        <w:rPr>
          <w:rFonts w:ascii="Arial" w:hAnsi="Arial" w:cs="Arial"/>
        </w:rPr>
        <w:t xml:space="preserve">: </w:t>
      </w:r>
      <w:r w:rsidR="00F068D7" w:rsidRPr="006B6A62">
        <w:rPr>
          <w:rFonts w:ascii="Arial" w:hAnsi="Arial" w:cs="Arial"/>
        </w:rPr>
        <w:t xml:space="preserve">Beneficiarios del Seguro. Son beneficiarios del Seguro, el padre y la madre trabajadores señalados en el artículo precedente, de un niño o niña mayor de un año y menor de quince o dieciocho </w:t>
      </w:r>
      <w:proofErr w:type="gramStart"/>
      <w:r w:rsidR="00F068D7" w:rsidRPr="006B6A62">
        <w:rPr>
          <w:rFonts w:ascii="Arial" w:hAnsi="Arial" w:cs="Arial"/>
        </w:rPr>
        <w:t>años de edad</w:t>
      </w:r>
      <w:proofErr w:type="gramEnd"/>
      <w:r w:rsidR="00F068D7" w:rsidRPr="006B6A62">
        <w:rPr>
          <w:rFonts w:ascii="Arial" w:hAnsi="Arial" w:cs="Arial"/>
        </w:rPr>
        <w:t>, según corresponda, afectado o afectada por una condición grave de salud. También serán beneficiarios del Seguro el trabajador o la trabajadora que tenga a su cargo el cuidado personal de dicho niño o niña, otorgado por resolución judicial.</w:t>
      </w:r>
    </w:p>
    <w:p w14:paraId="40894E29" w14:textId="77777777" w:rsidR="008A046C" w:rsidRPr="006B6A62" w:rsidRDefault="00F068D7" w:rsidP="00BD1FA8">
      <w:pPr>
        <w:spacing w:before="240"/>
        <w:jc w:val="both"/>
        <w:rPr>
          <w:rFonts w:ascii="Arial" w:hAnsi="Arial" w:cs="Arial"/>
          <w:color w:val="666666"/>
        </w:rPr>
      </w:pPr>
      <w:r w:rsidRPr="006B6A62">
        <w:rPr>
          <w:rFonts w:ascii="Arial" w:hAnsi="Arial" w:cs="Arial"/>
          <w:b/>
        </w:rPr>
        <w:t>De las contingencias protegidas por el Seguro</w:t>
      </w:r>
    </w:p>
    <w:p w14:paraId="5C97BBA4" w14:textId="37428F7F" w:rsidR="008A046C" w:rsidRPr="006B6A62" w:rsidRDefault="00A45F6D" w:rsidP="008A046C">
      <w:pPr>
        <w:spacing w:before="240"/>
        <w:jc w:val="both"/>
        <w:rPr>
          <w:rFonts w:ascii="Arial" w:hAnsi="Arial" w:cs="Arial"/>
        </w:rPr>
      </w:pPr>
      <w:r w:rsidRPr="006B6A62">
        <w:rPr>
          <w:rFonts w:ascii="Arial" w:hAnsi="Arial" w:cs="Arial"/>
          <w:b/>
        </w:rPr>
        <w:t>Artículo 19</w:t>
      </w:r>
      <w:r w:rsidR="00466514">
        <w:rPr>
          <w:rFonts w:ascii="Arial" w:hAnsi="Arial" w:cs="Arial"/>
          <w:b/>
        </w:rPr>
        <w:t>2</w:t>
      </w:r>
      <w:r w:rsidRPr="006B6A62">
        <w:rPr>
          <w:rFonts w:ascii="Arial" w:hAnsi="Arial" w:cs="Arial"/>
        </w:rPr>
        <w:t xml:space="preserve">: </w:t>
      </w:r>
      <w:r w:rsidR="00F068D7" w:rsidRPr="006B6A62">
        <w:rPr>
          <w:rFonts w:ascii="Arial" w:hAnsi="Arial" w:cs="Arial"/>
        </w:rPr>
        <w:t>Contingencia protegida. La contingencia protegida por el Seguro es la condición grave de salud de un niño o niña. Constituyen una condición grave de salud las siguientes:</w:t>
      </w:r>
    </w:p>
    <w:p w14:paraId="4DC51FD9" w14:textId="77777777" w:rsidR="008A046C" w:rsidRPr="006B6A62" w:rsidRDefault="00F068D7">
      <w:pPr>
        <w:pStyle w:val="Prrafodelista"/>
        <w:numPr>
          <w:ilvl w:val="0"/>
          <w:numId w:val="1"/>
        </w:numPr>
        <w:spacing w:before="240"/>
        <w:rPr>
          <w:rFonts w:ascii="Arial" w:hAnsi="Arial" w:cs="Arial"/>
        </w:rPr>
      </w:pPr>
      <w:r w:rsidRPr="006B6A62">
        <w:rPr>
          <w:rFonts w:ascii="Arial" w:hAnsi="Arial" w:cs="Arial"/>
        </w:rPr>
        <w:t>Cáncer.</w:t>
      </w:r>
    </w:p>
    <w:p w14:paraId="42DB13CC" w14:textId="77777777" w:rsidR="008A046C" w:rsidRPr="006B6A62" w:rsidRDefault="00F068D7">
      <w:pPr>
        <w:pStyle w:val="Prrafodelista"/>
        <w:numPr>
          <w:ilvl w:val="0"/>
          <w:numId w:val="1"/>
        </w:numPr>
        <w:spacing w:before="240"/>
        <w:rPr>
          <w:rFonts w:ascii="Arial" w:hAnsi="Arial" w:cs="Arial"/>
        </w:rPr>
      </w:pPr>
      <w:r w:rsidRPr="006B6A62">
        <w:rPr>
          <w:rFonts w:ascii="Arial" w:hAnsi="Arial" w:cs="Arial"/>
        </w:rPr>
        <w:t>Trasplante de órgano sólido y de progenitores hematopoyéticos</w:t>
      </w:r>
      <w:r w:rsidR="008A046C" w:rsidRPr="006B6A62">
        <w:rPr>
          <w:rFonts w:ascii="Arial" w:hAnsi="Arial" w:cs="Arial"/>
        </w:rPr>
        <w:t>.</w:t>
      </w:r>
    </w:p>
    <w:p w14:paraId="646FB91C" w14:textId="77777777" w:rsidR="008A046C" w:rsidRPr="006B6A62" w:rsidRDefault="00F068D7">
      <w:pPr>
        <w:pStyle w:val="Prrafodelista"/>
        <w:numPr>
          <w:ilvl w:val="0"/>
          <w:numId w:val="1"/>
        </w:numPr>
        <w:spacing w:before="240"/>
        <w:rPr>
          <w:rFonts w:ascii="Arial" w:hAnsi="Arial" w:cs="Arial"/>
        </w:rPr>
      </w:pPr>
      <w:r w:rsidRPr="006B6A62">
        <w:rPr>
          <w:rFonts w:ascii="Arial" w:hAnsi="Arial" w:cs="Arial"/>
        </w:rPr>
        <w:t>Fase o estado terminal de la vida.</w:t>
      </w:r>
    </w:p>
    <w:p w14:paraId="1EA544D6" w14:textId="77777777" w:rsidR="008A046C" w:rsidRPr="006B6A62" w:rsidRDefault="00F068D7">
      <w:pPr>
        <w:pStyle w:val="Prrafodelista"/>
        <w:numPr>
          <w:ilvl w:val="0"/>
          <w:numId w:val="1"/>
        </w:numPr>
        <w:spacing w:before="240"/>
        <w:rPr>
          <w:rFonts w:ascii="Arial" w:hAnsi="Arial" w:cs="Arial"/>
        </w:rPr>
      </w:pPr>
      <w:r w:rsidRPr="006B6A62">
        <w:rPr>
          <w:rFonts w:ascii="Arial" w:hAnsi="Arial" w:cs="Arial"/>
        </w:rPr>
        <w:t>Accidente grave con riesgo de muerte o de secuela funcional grave y permanente.</w:t>
      </w:r>
    </w:p>
    <w:p w14:paraId="124F5857" w14:textId="13DCF4BA" w:rsidR="00F068D7" w:rsidRDefault="00F068D7" w:rsidP="008A046C">
      <w:pPr>
        <w:spacing w:before="240"/>
        <w:jc w:val="both"/>
        <w:rPr>
          <w:rFonts w:ascii="Arial" w:hAnsi="Arial" w:cs="Arial"/>
        </w:rPr>
      </w:pPr>
      <w:r w:rsidRPr="006B6A62">
        <w:rPr>
          <w:rFonts w:ascii="Arial" w:hAnsi="Arial" w:cs="Arial"/>
        </w:rPr>
        <w:t xml:space="preserve">En los casos de las letras a), b) y c) serán causantes del beneficio </w:t>
      </w:r>
      <w:proofErr w:type="gramStart"/>
      <w:r w:rsidRPr="006B6A62">
        <w:rPr>
          <w:rFonts w:ascii="Arial" w:hAnsi="Arial" w:cs="Arial"/>
        </w:rPr>
        <w:t>los niños y niñas</w:t>
      </w:r>
      <w:proofErr w:type="gramEnd"/>
      <w:r w:rsidRPr="006B6A62">
        <w:rPr>
          <w:rFonts w:ascii="Arial" w:hAnsi="Arial" w:cs="Arial"/>
        </w:rPr>
        <w:t xml:space="preserve"> mayores de un año y menores de dieciocho </w:t>
      </w:r>
      <w:proofErr w:type="gramStart"/>
      <w:r w:rsidRPr="006B6A62">
        <w:rPr>
          <w:rFonts w:ascii="Arial" w:hAnsi="Arial" w:cs="Arial"/>
        </w:rPr>
        <w:t>años de edad</w:t>
      </w:r>
      <w:proofErr w:type="gramEnd"/>
      <w:r w:rsidRPr="006B6A62">
        <w:rPr>
          <w:rFonts w:ascii="Arial" w:hAnsi="Arial" w:cs="Arial"/>
        </w:rPr>
        <w:t xml:space="preserve">. En el caso de la letra d) serán causantes del beneficio </w:t>
      </w:r>
      <w:proofErr w:type="gramStart"/>
      <w:r w:rsidRPr="006B6A62">
        <w:rPr>
          <w:rFonts w:ascii="Arial" w:hAnsi="Arial" w:cs="Arial"/>
        </w:rPr>
        <w:t>los niños y niñas</w:t>
      </w:r>
      <w:proofErr w:type="gramEnd"/>
      <w:r w:rsidRPr="006B6A62">
        <w:rPr>
          <w:rFonts w:ascii="Arial" w:hAnsi="Arial" w:cs="Arial"/>
        </w:rPr>
        <w:t xml:space="preserve"> mayores de un año y menores de quince </w:t>
      </w:r>
      <w:proofErr w:type="gramStart"/>
      <w:r w:rsidRPr="006B6A62">
        <w:rPr>
          <w:rFonts w:ascii="Arial" w:hAnsi="Arial" w:cs="Arial"/>
        </w:rPr>
        <w:t>años de edad</w:t>
      </w:r>
      <w:proofErr w:type="gramEnd"/>
      <w:r w:rsidRPr="006B6A62">
        <w:rPr>
          <w:rFonts w:ascii="Arial" w:hAnsi="Arial" w:cs="Arial"/>
        </w:rPr>
        <w:t>.</w:t>
      </w:r>
    </w:p>
    <w:p w14:paraId="35883740" w14:textId="77777777" w:rsidR="004E60C4" w:rsidRDefault="004E60C4" w:rsidP="004E60C4">
      <w:pPr>
        <w:jc w:val="both"/>
        <w:rPr>
          <w:rFonts w:ascii="Arial" w:hAnsi="Arial" w:cs="Arial"/>
        </w:rPr>
      </w:pPr>
    </w:p>
    <w:p w14:paraId="643BBCE7" w14:textId="77777777" w:rsidR="005E56CC" w:rsidRDefault="005E56CC" w:rsidP="004E60C4">
      <w:pPr>
        <w:jc w:val="both"/>
        <w:rPr>
          <w:rFonts w:ascii="Arial" w:hAnsi="Arial" w:cs="Arial"/>
        </w:rPr>
      </w:pPr>
    </w:p>
    <w:p w14:paraId="17DBBA1E" w14:textId="77777777" w:rsidR="005E56CC" w:rsidRDefault="005E56CC" w:rsidP="004E60C4">
      <w:pPr>
        <w:jc w:val="both"/>
        <w:rPr>
          <w:rFonts w:ascii="Arial" w:hAnsi="Arial" w:cs="Arial"/>
        </w:rPr>
      </w:pPr>
    </w:p>
    <w:p w14:paraId="351DC76D" w14:textId="77777777" w:rsidR="005E56CC" w:rsidRDefault="005E56CC" w:rsidP="004E60C4">
      <w:pPr>
        <w:jc w:val="both"/>
        <w:rPr>
          <w:rFonts w:ascii="Arial" w:hAnsi="Arial" w:cs="Arial"/>
        </w:rPr>
      </w:pPr>
    </w:p>
    <w:p w14:paraId="76EAAEAB" w14:textId="77777777" w:rsidR="005E56CC" w:rsidRDefault="005E56CC" w:rsidP="004E60C4">
      <w:pPr>
        <w:jc w:val="both"/>
        <w:rPr>
          <w:rFonts w:ascii="Arial" w:hAnsi="Arial" w:cs="Arial"/>
        </w:rPr>
      </w:pPr>
    </w:p>
    <w:p w14:paraId="1F7496BB" w14:textId="77777777" w:rsidR="005E56CC" w:rsidRDefault="005E56CC" w:rsidP="004E60C4">
      <w:pPr>
        <w:jc w:val="both"/>
        <w:rPr>
          <w:rFonts w:ascii="Arial" w:hAnsi="Arial" w:cs="Arial"/>
        </w:rPr>
      </w:pPr>
    </w:p>
    <w:p w14:paraId="3E6A6576" w14:textId="77777777" w:rsidR="005E56CC" w:rsidRDefault="005E56CC" w:rsidP="004E60C4">
      <w:pPr>
        <w:jc w:val="both"/>
        <w:rPr>
          <w:rFonts w:ascii="Arial" w:hAnsi="Arial" w:cs="Arial"/>
        </w:rPr>
      </w:pPr>
    </w:p>
    <w:p w14:paraId="10ED8704" w14:textId="77777777" w:rsidR="005E56CC" w:rsidRPr="006B6A62" w:rsidRDefault="005E56CC" w:rsidP="004E60C4">
      <w:pPr>
        <w:jc w:val="both"/>
        <w:rPr>
          <w:rFonts w:ascii="Arial" w:hAnsi="Arial" w:cs="Arial"/>
        </w:rPr>
      </w:pPr>
    </w:p>
    <w:p w14:paraId="74F9EC96" w14:textId="7731B37D" w:rsidR="00594889" w:rsidRPr="006B6A62" w:rsidRDefault="008A046C" w:rsidP="008A046C">
      <w:pPr>
        <w:pStyle w:val="Ttulo2"/>
        <w:spacing w:before="240"/>
        <w:rPr>
          <w:rFonts w:cs="Arial"/>
          <w:b w:val="0"/>
          <w:bCs w:val="0"/>
        </w:rPr>
      </w:pPr>
      <w:bookmarkStart w:id="88" w:name="_Toc202537627"/>
      <w:r w:rsidRPr="00DA1022">
        <w:rPr>
          <w:rFonts w:cs="Arial"/>
        </w:rPr>
        <w:lastRenderedPageBreak/>
        <w:t>TITULO L</w:t>
      </w:r>
      <w:r w:rsidR="00012F1B" w:rsidRPr="00DA1022">
        <w:rPr>
          <w:rFonts w:cs="Arial"/>
        </w:rPr>
        <w:t>VIII</w:t>
      </w:r>
      <w:r w:rsidRPr="00DA1022">
        <w:rPr>
          <w:rFonts w:cs="Arial"/>
          <w:b w:val="0"/>
        </w:rPr>
        <w:t xml:space="preserve">: </w:t>
      </w:r>
      <w:r w:rsidRPr="00DA1022">
        <w:rPr>
          <w:rFonts w:cs="Arial"/>
          <w:color w:val="222222"/>
        </w:rPr>
        <w:t>ACTUALIZACIÓN PROTOCOLO RIESGOS PSICOSOCIALES Y NIVEL RIESGO EVALUACIÓN</w:t>
      </w:r>
      <w:bookmarkEnd w:id="88"/>
    </w:p>
    <w:p w14:paraId="3AA8438B" w14:textId="6FA73852" w:rsidR="00370CFA" w:rsidRPr="006B6A62" w:rsidRDefault="009841A9" w:rsidP="00B50CEB">
      <w:pPr>
        <w:spacing w:before="240"/>
        <w:jc w:val="both"/>
        <w:rPr>
          <w:rFonts w:ascii="Arial" w:hAnsi="Arial" w:cs="Arial"/>
        </w:rPr>
      </w:pPr>
      <w:r w:rsidRPr="006B6A62">
        <w:rPr>
          <w:rFonts w:ascii="Arial" w:hAnsi="Arial" w:cs="Arial"/>
          <w:b/>
          <w:lang w:eastAsia="es-ES"/>
        </w:rPr>
        <w:t>Artículo 19</w:t>
      </w:r>
      <w:r>
        <w:rPr>
          <w:rFonts w:ascii="Arial" w:hAnsi="Arial" w:cs="Arial"/>
          <w:b/>
          <w:lang w:eastAsia="es-ES"/>
        </w:rPr>
        <w:t xml:space="preserve">3: </w:t>
      </w:r>
      <w:r w:rsidRPr="009841A9">
        <w:rPr>
          <w:rFonts w:ascii="Arial" w:hAnsi="Arial" w:cs="Arial"/>
          <w:bCs/>
          <w:lang w:eastAsia="es-ES"/>
        </w:rPr>
        <w:t>Protocolo actualizado más adelante en este reglamento.</w:t>
      </w:r>
    </w:p>
    <w:p w14:paraId="04ADCD91" w14:textId="6D02A561" w:rsidR="00370CFA" w:rsidRPr="006B6A62" w:rsidRDefault="00676FFE" w:rsidP="00BF54C4">
      <w:pPr>
        <w:pStyle w:val="Ttulo2"/>
        <w:spacing w:before="240"/>
        <w:rPr>
          <w:rFonts w:eastAsia="Arial" w:cs="Arial"/>
        </w:rPr>
      </w:pPr>
      <w:bookmarkStart w:id="89" w:name="_Toc30687505"/>
      <w:bookmarkStart w:id="90" w:name="_Toc350449"/>
      <w:bookmarkStart w:id="91" w:name="_Toc946765"/>
      <w:bookmarkStart w:id="92" w:name="_Toc536355677"/>
      <w:bookmarkStart w:id="93" w:name="_Toc536436885"/>
      <w:bookmarkStart w:id="94" w:name="_Toc202537628"/>
      <w:r w:rsidRPr="00DA1022">
        <w:rPr>
          <w:rFonts w:eastAsia="Arial" w:cs="Arial"/>
        </w:rPr>
        <w:t>TITULO</w:t>
      </w:r>
      <w:r w:rsidR="00370CFA" w:rsidRPr="00DA1022">
        <w:rPr>
          <w:rFonts w:eastAsia="Arial" w:cs="Arial"/>
        </w:rPr>
        <w:t xml:space="preserve"> </w:t>
      </w:r>
      <w:bookmarkEnd w:id="89"/>
      <w:r w:rsidR="00370CFA" w:rsidRPr="00DA1022">
        <w:rPr>
          <w:rFonts w:eastAsia="Arial" w:cs="Arial"/>
        </w:rPr>
        <w:t>L</w:t>
      </w:r>
      <w:r w:rsidR="00012F1B" w:rsidRPr="00DA1022">
        <w:rPr>
          <w:rFonts w:eastAsia="Arial" w:cs="Arial"/>
        </w:rPr>
        <w:t>I</w:t>
      </w:r>
      <w:r w:rsidR="00370CFA" w:rsidRPr="00DA1022">
        <w:rPr>
          <w:rFonts w:eastAsia="Arial" w:cs="Arial"/>
        </w:rPr>
        <w:t>X</w:t>
      </w:r>
      <w:bookmarkStart w:id="95" w:name="_Toc30687506"/>
      <w:r w:rsidR="00BF54C4" w:rsidRPr="00DA1022">
        <w:rPr>
          <w:rFonts w:eastAsia="Arial" w:cs="Arial"/>
        </w:rPr>
        <w:t xml:space="preserve">: </w:t>
      </w:r>
      <w:r w:rsidR="00370CFA" w:rsidRPr="00DA1022">
        <w:rPr>
          <w:rFonts w:cs="Arial"/>
        </w:rPr>
        <w:t xml:space="preserve">DECRETO </w:t>
      </w:r>
      <w:proofErr w:type="spellStart"/>
      <w:r w:rsidR="00370CFA" w:rsidRPr="00DA1022">
        <w:rPr>
          <w:rFonts w:cs="Arial"/>
        </w:rPr>
        <w:t>N°</w:t>
      </w:r>
      <w:proofErr w:type="spellEnd"/>
      <w:r w:rsidR="00370CFA" w:rsidRPr="00DA1022">
        <w:rPr>
          <w:rFonts w:cs="Arial"/>
        </w:rPr>
        <w:t xml:space="preserve"> 4. FACTORES DE RIESGO DE LESIÓN</w:t>
      </w:r>
      <w:bookmarkStart w:id="96" w:name="_Toc350450"/>
      <w:bookmarkStart w:id="97" w:name="_Toc946766"/>
      <w:bookmarkStart w:id="98" w:name="_Toc30687507"/>
      <w:bookmarkEnd w:id="90"/>
      <w:bookmarkEnd w:id="91"/>
      <w:bookmarkEnd w:id="95"/>
      <w:r w:rsidR="00BF54C4" w:rsidRPr="00DA1022">
        <w:rPr>
          <w:rFonts w:eastAsia="Arial" w:cs="Arial"/>
        </w:rPr>
        <w:t xml:space="preserve"> </w:t>
      </w:r>
      <w:r w:rsidR="00370CFA" w:rsidRPr="00DA1022">
        <w:rPr>
          <w:rFonts w:cs="Arial"/>
        </w:rPr>
        <w:t>MUSCULO ESQUELÉTICA EXTREMIDADES SUPERIORES</w:t>
      </w:r>
      <w:bookmarkEnd w:id="92"/>
      <w:bookmarkEnd w:id="93"/>
      <w:bookmarkEnd w:id="94"/>
      <w:bookmarkEnd w:id="96"/>
      <w:bookmarkEnd w:id="97"/>
      <w:bookmarkEnd w:id="98"/>
    </w:p>
    <w:p w14:paraId="043303C6" w14:textId="528E7874" w:rsidR="00370CFA" w:rsidRPr="006B6A62" w:rsidRDefault="00370CFA" w:rsidP="00BD1FA8">
      <w:pPr>
        <w:spacing w:before="240"/>
        <w:jc w:val="both"/>
        <w:rPr>
          <w:rFonts w:ascii="Arial" w:hAnsi="Arial" w:cs="Arial"/>
          <w:lang w:eastAsia="es-ES"/>
        </w:rPr>
      </w:pPr>
      <w:r w:rsidRPr="006B6A62">
        <w:rPr>
          <w:rFonts w:ascii="Arial" w:hAnsi="Arial" w:cs="Arial"/>
          <w:b/>
          <w:lang w:eastAsia="es-ES"/>
        </w:rPr>
        <w:t>Artículo 19</w:t>
      </w:r>
      <w:r w:rsidR="00466514">
        <w:rPr>
          <w:rFonts w:ascii="Arial" w:hAnsi="Arial" w:cs="Arial"/>
          <w:b/>
          <w:lang w:eastAsia="es-ES"/>
        </w:rPr>
        <w:t xml:space="preserve">4: </w:t>
      </w:r>
      <w:r w:rsidRPr="006B6A62">
        <w:rPr>
          <w:rFonts w:ascii="Arial" w:hAnsi="Arial" w:cs="Arial"/>
          <w:lang w:eastAsia="es-ES"/>
        </w:rPr>
        <w:t xml:space="preserve">Para efectos de los factores de riesgo de lesión musculo esquelética de extremidades superiores, las siguientes expresiones tendrán el significado que se indica: </w:t>
      </w:r>
    </w:p>
    <w:p w14:paraId="74C59220" w14:textId="3FE28E3F" w:rsidR="00370CFA" w:rsidRPr="006B6A62" w:rsidRDefault="00370CFA" w:rsidP="00BD1FA8">
      <w:pPr>
        <w:spacing w:before="240"/>
        <w:jc w:val="both"/>
        <w:rPr>
          <w:rFonts w:ascii="Arial" w:hAnsi="Arial" w:cs="Arial"/>
          <w:lang w:eastAsia="es-ES"/>
        </w:rPr>
      </w:pPr>
      <w:r w:rsidRPr="006B6A62">
        <w:rPr>
          <w:rFonts w:ascii="Arial" w:hAnsi="Arial" w:cs="Arial"/>
          <w:lang w:eastAsia="es-ES"/>
        </w:rPr>
        <w:t xml:space="preserve">a) </w:t>
      </w:r>
      <w:r w:rsidRPr="006B6A62">
        <w:rPr>
          <w:rFonts w:ascii="Arial" w:hAnsi="Arial" w:cs="Arial"/>
          <w:b/>
          <w:lang w:eastAsia="es-ES"/>
        </w:rPr>
        <w:t>Extremidades Superiores:</w:t>
      </w:r>
      <w:r w:rsidRPr="006B6A62">
        <w:rPr>
          <w:rFonts w:ascii="Arial" w:hAnsi="Arial" w:cs="Arial"/>
          <w:lang w:eastAsia="es-ES"/>
        </w:rPr>
        <w:t xml:space="preserve"> Segmento corporal que comprende las estructuras anatómicas de hombro, brazo, antebrazo, codo, muñeca y mano. </w:t>
      </w:r>
    </w:p>
    <w:p w14:paraId="0BE617D7" w14:textId="7177E226" w:rsidR="00370CFA" w:rsidRPr="006B6A62" w:rsidRDefault="00370CFA" w:rsidP="00BD1FA8">
      <w:pPr>
        <w:spacing w:before="240"/>
        <w:jc w:val="both"/>
        <w:rPr>
          <w:rFonts w:ascii="Arial" w:hAnsi="Arial" w:cs="Arial"/>
          <w:lang w:eastAsia="es-ES"/>
        </w:rPr>
      </w:pPr>
      <w:r w:rsidRPr="006B6A62">
        <w:rPr>
          <w:rFonts w:ascii="Arial" w:hAnsi="Arial" w:cs="Arial"/>
          <w:lang w:eastAsia="es-ES"/>
        </w:rPr>
        <w:t xml:space="preserve">b) </w:t>
      </w:r>
      <w:r w:rsidRPr="006B6A62">
        <w:rPr>
          <w:rFonts w:ascii="Arial" w:hAnsi="Arial" w:cs="Arial"/>
          <w:b/>
          <w:lang w:eastAsia="es-ES"/>
        </w:rPr>
        <w:t>Factores biomecánicos:</w:t>
      </w:r>
      <w:r w:rsidRPr="006B6A62">
        <w:rPr>
          <w:rFonts w:ascii="Arial" w:hAnsi="Arial" w:cs="Arial"/>
          <w:lang w:eastAsia="es-ES"/>
        </w:rPr>
        <w:t xml:space="preserve"> Factores de las ciencias de la mecánica que influyen y ayudan a estudiar y entender el funcionamiento del sistema musculo esquelético entre los cuales se encuentran la fuerza, postura y repetitividad. </w:t>
      </w:r>
    </w:p>
    <w:p w14:paraId="03E2C059" w14:textId="1F2BAECA" w:rsidR="00370CFA" w:rsidRPr="006B6A62" w:rsidRDefault="00370CFA" w:rsidP="00BD1FA8">
      <w:pPr>
        <w:spacing w:before="240"/>
        <w:jc w:val="both"/>
        <w:rPr>
          <w:rFonts w:ascii="Arial" w:hAnsi="Arial" w:cs="Arial"/>
          <w:lang w:eastAsia="es-ES"/>
        </w:rPr>
      </w:pPr>
      <w:r w:rsidRPr="006B6A62">
        <w:rPr>
          <w:rFonts w:ascii="Arial" w:hAnsi="Arial" w:cs="Arial"/>
          <w:lang w:eastAsia="es-ES"/>
        </w:rPr>
        <w:t xml:space="preserve">c) </w:t>
      </w:r>
      <w:r w:rsidRPr="006B6A62">
        <w:rPr>
          <w:rFonts w:ascii="Arial" w:hAnsi="Arial" w:cs="Arial"/>
          <w:b/>
          <w:lang w:eastAsia="es-ES"/>
        </w:rPr>
        <w:t>Trastornos musculo esqueléticos de las extremidades superiores:</w:t>
      </w:r>
      <w:r w:rsidRPr="006B6A62">
        <w:rPr>
          <w:rFonts w:ascii="Arial" w:hAnsi="Arial" w:cs="Arial"/>
          <w:lang w:eastAsia="es-ES"/>
        </w:rPr>
        <w:t xml:space="preserve"> Alteraciones de las unidades músculo-tendinosas, de los nervios periféricos o del sistema vascular. </w:t>
      </w:r>
    </w:p>
    <w:p w14:paraId="0818A0D8" w14:textId="69DD2CE8" w:rsidR="00370CFA" w:rsidRPr="006B6A62" w:rsidRDefault="00370CFA" w:rsidP="00BD1FA8">
      <w:pPr>
        <w:spacing w:before="240"/>
        <w:jc w:val="both"/>
        <w:rPr>
          <w:rFonts w:ascii="Arial" w:hAnsi="Arial" w:cs="Arial"/>
          <w:lang w:eastAsia="es-ES"/>
        </w:rPr>
      </w:pPr>
      <w:r w:rsidRPr="006B6A62">
        <w:rPr>
          <w:rFonts w:ascii="Arial" w:hAnsi="Arial" w:cs="Arial"/>
          <w:lang w:eastAsia="es-ES"/>
        </w:rPr>
        <w:t xml:space="preserve">d) </w:t>
      </w:r>
      <w:r w:rsidRPr="006B6A62">
        <w:rPr>
          <w:rFonts w:ascii="Arial" w:hAnsi="Arial" w:cs="Arial"/>
          <w:b/>
          <w:lang w:eastAsia="es-ES"/>
        </w:rPr>
        <w:t>Ciclos de trabajo:</w:t>
      </w:r>
      <w:r w:rsidRPr="006B6A62">
        <w:rPr>
          <w:rFonts w:ascii="Arial" w:hAnsi="Arial" w:cs="Arial"/>
          <w:lang w:eastAsia="es-ES"/>
        </w:rPr>
        <w:t xml:space="preserve"> Tiempo que comprende todas las acciones técnicas realizadas en un período de tiempo que caracteriza la tarea como cíclica. Es posible determinar claramente el comienzo y el reinicio del ciclo con las mismas acciones técnicas. </w:t>
      </w:r>
    </w:p>
    <w:p w14:paraId="17A25F06" w14:textId="6510C2F4" w:rsidR="00370CFA" w:rsidRPr="006B6A62" w:rsidRDefault="00370CFA" w:rsidP="00BD1FA8">
      <w:pPr>
        <w:spacing w:before="240"/>
        <w:jc w:val="both"/>
        <w:rPr>
          <w:rFonts w:ascii="Arial" w:hAnsi="Arial" w:cs="Arial"/>
          <w:lang w:eastAsia="es-ES"/>
        </w:rPr>
      </w:pPr>
      <w:r w:rsidRPr="006B6A62">
        <w:rPr>
          <w:rFonts w:ascii="Arial" w:hAnsi="Arial" w:cs="Arial"/>
          <w:lang w:eastAsia="es-ES"/>
        </w:rPr>
        <w:t xml:space="preserve">e) </w:t>
      </w:r>
      <w:r w:rsidRPr="006B6A62">
        <w:rPr>
          <w:rFonts w:ascii="Arial" w:hAnsi="Arial" w:cs="Arial"/>
          <w:b/>
          <w:lang w:eastAsia="es-ES"/>
        </w:rPr>
        <w:t>Tarea:</w:t>
      </w:r>
      <w:r w:rsidRPr="006B6A62">
        <w:rPr>
          <w:rFonts w:ascii="Arial" w:hAnsi="Arial" w:cs="Arial"/>
          <w:lang w:eastAsia="es-ES"/>
        </w:rPr>
        <w:t xml:space="preserve"> Conjunto de acciones técnicas utilizadas para cumplir un objetivo dentro del proceso productivo o    la obtención de un producto determinado dentro del mismo. </w:t>
      </w:r>
    </w:p>
    <w:p w14:paraId="45FE6D16" w14:textId="4F140273" w:rsidR="00370CFA" w:rsidRPr="006B6A62" w:rsidRDefault="00370CFA" w:rsidP="00BD1FA8">
      <w:pPr>
        <w:spacing w:before="240"/>
        <w:jc w:val="both"/>
        <w:rPr>
          <w:rFonts w:ascii="Arial" w:hAnsi="Arial" w:cs="Arial"/>
          <w:lang w:eastAsia="es-ES"/>
        </w:rPr>
      </w:pPr>
      <w:r w:rsidRPr="006B6A62">
        <w:rPr>
          <w:rFonts w:ascii="Arial" w:hAnsi="Arial" w:cs="Arial"/>
          <w:lang w:eastAsia="es-ES"/>
        </w:rPr>
        <w:t xml:space="preserve">f) </w:t>
      </w:r>
      <w:r w:rsidRPr="006B6A62">
        <w:rPr>
          <w:rFonts w:ascii="Arial" w:hAnsi="Arial" w:cs="Arial"/>
          <w:b/>
          <w:lang w:eastAsia="es-ES"/>
        </w:rPr>
        <w:t>Fuerza:</w:t>
      </w:r>
      <w:r w:rsidRPr="006B6A62">
        <w:rPr>
          <w:rFonts w:ascii="Arial" w:hAnsi="Arial" w:cs="Arial"/>
          <w:lang w:eastAsia="es-ES"/>
        </w:rPr>
        <w:t xml:space="preserve"> Esfuerzo físico realizado por el trabajador y observado por el evaluador según metodología propuesta en la Guía Técnica del Ministerio de Salud. </w:t>
      </w:r>
    </w:p>
    <w:p w14:paraId="4CABCDBE" w14:textId="2C52E003" w:rsidR="00370CFA" w:rsidRPr="006B6A62" w:rsidRDefault="00370CFA" w:rsidP="00BD1FA8">
      <w:pPr>
        <w:spacing w:before="240"/>
        <w:jc w:val="both"/>
        <w:rPr>
          <w:rFonts w:ascii="Arial" w:hAnsi="Arial" w:cs="Arial"/>
          <w:lang w:eastAsia="es-ES"/>
        </w:rPr>
      </w:pPr>
      <w:r w:rsidRPr="006B6A62">
        <w:rPr>
          <w:rFonts w:ascii="Arial" w:hAnsi="Arial" w:cs="Arial"/>
          <w:b/>
          <w:lang w:eastAsia="es-ES"/>
        </w:rPr>
        <w:t>Artículo 19</w:t>
      </w:r>
      <w:r w:rsidR="00466514">
        <w:rPr>
          <w:rFonts w:ascii="Arial" w:hAnsi="Arial" w:cs="Arial"/>
          <w:b/>
          <w:lang w:eastAsia="es-ES"/>
        </w:rPr>
        <w:t xml:space="preserve">5: </w:t>
      </w:r>
      <w:r w:rsidRPr="006B6A62">
        <w:rPr>
          <w:rFonts w:ascii="Arial" w:hAnsi="Arial" w:cs="Arial"/>
          <w:lang w:eastAsia="es-ES"/>
        </w:rPr>
        <w:t xml:space="preserve">El empleador deberá evaluar los factores de riesgo asociados a trastornos musculo esqueléticos de las extremidades superiores presentes en las tareas de los puestos de trabajo de su empresa, lo que llevará a cabo conforme a las indicaciones establecidas en la Norma Técnica que dictará al efecto el Ministerio de Salud mediante decreto emitido bajo la fórmula ‘‘Por orden del presidente de la República’’. </w:t>
      </w:r>
    </w:p>
    <w:p w14:paraId="1737F35B" w14:textId="4DAEE0A0" w:rsidR="00370CFA" w:rsidRPr="006B6A62" w:rsidRDefault="00370CFA" w:rsidP="00BD1FA8">
      <w:pPr>
        <w:spacing w:before="240"/>
        <w:jc w:val="both"/>
        <w:rPr>
          <w:rFonts w:ascii="Arial" w:hAnsi="Arial" w:cs="Arial"/>
          <w:lang w:eastAsia="es-ES"/>
        </w:rPr>
      </w:pPr>
      <w:r w:rsidRPr="006B6A62">
        <w:rPr>
          <w:rFonts w:ascii="Arial" w:hAnsi="Arial" w:cs="Arial"/>
          <w:lang w:eastAsia="es-ES"/>
        </w:rPr>
        <w:t xml:space="preserve">Los factores de riesgo a evaluar son: </w:t>
      </w:r>
    </w:p>
    <w:p w14:paraId="587FB61C" w14:textId="48EC34B7" w:rsidR="00370CFA" w:rsidRPr="006B6A62" w:rsidRDefault="00370CFA" w:rsidP="00BD1FA8">
      <w:pPr>
        <w:spacing w:before="240"/>
        <w:jc w:val="both"/>
        <w:rPr>
          <w:rFonts w:ascii="Arial" w:hAnsi="Arial" w:cs="Arial"/>
          <w:lang w:eastAsia="es-ES"/>
        </w:rPr>
      </w:pPr>
      <w:r w:rsidRPr="006B6A62">
        <w:rPr>
          <w:rFonts w:ascii="Arial" w:hAnsi="Arial" w:cs="Arial"/>
          <w:lang w:eastAsia="es-ES"/>
        </w:rPr>
        <w:t xml:space="preserve">Repetitividad de las acciones técnicas involucradas en la tarea realizada en el puesto de trabajo. </w:t>
      </w:r>
    </w:p>
    <w:p w14:paraId="367A3806" w14:textId="77777777" w:rsidR="00370CFA" w:rsidRPr="006B6A62" w:rsidRDefault="00370CFA" w:rsidP="00BD1FA8">
      <w:pPr>
        <w:spacing w:before="240"/>
        <w:jc w:val="both"/>
        <w:rPr>
          <w:rFonts w:ascii="Arial" w:hAnsi="Arial" w:cs="Arial"/>
          <w:lang w:eastAsia="es-ES"/>
        </w:rPr>
      </w:pPr>
      <w:r w:rsidRPr="006B6A62">
        <w:rPr>
          <w:rFonts w:ascii="Arial" w:hAnsi="Arial" w:cs="Arial"/>
          <w:lang w:eastAsia="es-ES"/>
        </w:rPr>
        <w:lastRenderedPageBreak/>
        <w:t xml:space="preserve">Fuerza ejercida por el trabajador durante la ejecución de las acciones técnicas necesarias para el cumplimiento de la tarea. </w:t>
      </w:r>
    </w:p>
    <w:p w14:paraId="417019C9" w14:textId="28AF1B1C" w:rsidR="00370CFA" w:rsidRPr="006B6A62" w:rsidRDefault="00370CFA" w:rsidP="00BD1FA8">
      <w:pPr>
        <w:spacing w:before="240"/>
        <w:jc w:val="both"/>
        <w:rPr>
          <w:rFonts w:ascii="Arial" w:hAnsi="Arial" w:cs="Arial"/>
          <w:lang w:eastAsia="es-ES"/>
        </w:rPr>
      </w:pPr>
      <w:r w:rsidRPr="006B6A62">
        <w:rPr>
          <w:rFonts w:ascii="Arial" w:hAnsi="Arial" w:cs="Arial"/>
          <w:lang w:eastAsia="es-ES"/>
        </w:rPr>
        <w:t xml:space="preserve">Posturas forzadas adoptadas por el trabajador durante la ejecución de las acciones técnicas necesarias para el cumplimiento de la tarea. </w:t>
      </w:r>
    </w:p>
    <w:p w14:paraId="22552227" w14:textId="60AFD7B6" w:rsidR="00370CFA" w:rsidRPr="006B6A62" w:rsidRDefault="00370CFA" w:rsidP="00BD1FA8">
      <w:pPr>
        <w:spacing w:before="240"/>
        <w:jc w:val="both"/>
        <w:rPr>
          <w:rFonts w:ascii="Arial" w:hAnsi="Arial" w:cs="Arial"/>
          <w:lang w:eastAsia="es-ES" w:bidi="es-ES"/>
        </w:rPr>
      </w:pPr>
      <w:r w:rsidRPr="006B6A62">
        <w:rPr>
          <w:rFonts w:ascii="Arial" w:hAnsi="Arial" w:cs="Arial"/>
          <w:lang w:eastAsia="es-ES" w:bidi="es-ES"/>
        </w:rPr>
        <w:t>La presencia de estos factores de riesgo deberá ser evaluada mediante observación directa de la actividad realizada por el trabajador la que deberá contrastarse con las condiciones establecidas a continuación.</w:t>
      </w:r>
    </w:p>
    <w:p w14:paraId="5F9AEF6C" w14:textId="54F35973" w:rsidR="00370CFA" w:rsidRPr="006B6A62" w:rsidRDefault="00370CFA" w:rsidP="00BF54C4">
      <w:pPr>
        <w:spacing w:before="240" w:after="240"/>
        <w:jc w:val="both"/>
        <w:rPr>
          <w:rFonts w:ascii="Arial" w:hAnsi="Arial" w:cs="Arial"/>
          <w:b/>
          <w:lang w:eastAsia="es-ES" w:bidi="es-ES"/>
        </w:rPr>
      </w:pPr>
      <w:r w:rsidRPr="006B6A62">
        <w:rPr>
          <w:rFonts w:ascii="Arial" w:hAnsi="Arial" w:cs="Arial"/>
          <w:b/>
          <w:lang w:eastAsia="es-ES" w:bidi="es-ES"/>
        </w:rPr>
        <w:t>Repetitividad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28"/>
      </w:tblGrid>
      <w:tr w:rsidR="00370CFA" w:rsidRPr="006B6A62" w14:paraId="08389482" w14:textId="77777777" w:rsidTr="00ED584F">
        <w:tc>
          <w:tcPr>
            <w:tcW w:w="9655" w:type="dxa"/>
          </w:tcPr>
          <w:p w14:paraId="55DFDD45" w14:textId="77777777" w:rsidR="00370CFA" w:rsidRPr="006B6A62" w:rsidRDefault="00370CFA" w:rsidP="00BF54C4">
            <w:pPr>
              <w:jc w:val="both"/>
              <w:rPr>
                <w:rFonts w:ascii="Arial" w:hAnsi="Arial" w:cs="Arial"/>
                <w:b/>
                <w:lang w:val="es-ES" w:eastAsia="es-ES" w:bidi="es-ES"/>
              </w:rPr>
            </w:pPr>
            <w:r w:rsidRPr="006B6A62">
              <w:rPr>
                <w:rFonts w:ascii="Arial" w:hAnsi="Arial" w:cs="Arial"/>
                <w:b/>
                <w:lang w:val="es-ES" w:eastAsia="es-ES" w:bidi="es-ES"/>
              </w:rPr>
              <w:t>POSIBLES CONDICIONES OBSERVADAS</w:t>
            </w:r>
          </w:p>
        </w:tc>
      </w:tr>
      <w:tr w:rsidR="00370CFA" w:rsidRPr="006B6A62" w14:paraId="63E96337" w14:textId="77777777" w:rsidTr="00ED584F">
        <w:tc>
          <w:tcPr>
            <w:tcW w:w="9655" w:type="dxa"/>
          </w:tcPr>
          <w:p w14:paraId="7DA5FD0A" w14:textId="77777777" w:rsidR="00370CFA" w:rsidRPr="006B6A62" w:rsidRDefault="00370CFA" w:rsidP="00BF54C4">
            <w:pPr>
              <w:jc w:val="both"/>
              <w:rPr>
                <w:rFonts w:ascii="Arial" w:hAnsi="Arial" w:cs="Arial"/>
                <w:color w:val="000000"/>
              </w:rPr>
            </w:pPr>
            <w:r w:rsidRPr="006B6A62">
              <w:rPr>
                <w:rFonts w:ascii="Arial" w:hAnsi="Arial" w:cs="Arial"/>
                <w:color w:val="000000"/>
              </w:rPr>
              <w:t xml:space="preserve">El ciclo de trabajo o la secuencia de movimientos son repetidos 2 veces por minuto o por más del 50% de la duración de la tarea. </w:t>
            </w:r>
          </w:p>
        </w:tc>
      </w:tr>
      <w:tr w:rsidR="00370CFA" w:rsidRPr="006B6A62" w14:paraId="1CA9F893" w14:textId="77777777" w:rsidTr="00ED584F">
        <w:tc>
          <w:tcPr>
            <w:tcW w:w="9655" w:type="dxa"/>
            <w:vAlign w:val="bottom"/>
          </w:tcPr>
          <w:p w14:paraId="3186D519" w14:textId="0D441B6B" w:rsidR="00370CFA" w:rsidRPr="006B6A62" w:rsidRDefault="00370CFA" w:rsidP="00BF54C4">
            <w:pPr>
              <w:jc w:val="both"/>
              <w:rPr>
                <w:rFonts w:ascii="Arial" w:hAnsi="Arial" w:cs="Arial"/>
                <w:lang w:val="es-ES" w:eastAsia="es-ES" w:bidi="es-ES"/>
              </w:rPr>
            </w:pPr>
            <w:r w:rsidRPr="006B6A62">
              <w:rPr>
                <w:rFonts w:ascii="Arial" w:hAnsi="Arial" w:cs="Arial"/>
                <w:lang w:val="es-ES" w:eastAsia="es-ES" w:bidi="es-ES"/>
              </w:rPr>
              <w:t>Se repiten movimientos casi idénticos de dedos, manos, antebrazo por algunos segundos.</w:t>
            </w:r>
          </w:p>
        </w:tc>
      </w:tr>
      <w:tr w:rsidR="00370CFA" w:rsidRPr="006B6A62" w14:paraId="46D827BA" w14:textId="77777777" w:rsidTr="00ED584F">
        <w:tc>
          <w:tcPr>
            <w:tcW w:w="9655" w:type="dxa"/>
          </w:tcPr>
          <w:p w14:paraId="3FB1E6BC" w14:textId="77777777" w:rsidR="00370CFA" w:rsidRPr="006B6A62" w:rsidRDefault="00370CFA" w:rsidP="00BF54C4">
            <w:pPr>
              <w:jc w:val="both"/>
              <w:rPr>
                <w:rFonts w:ascii="Arial" w:hAnsi="Arial" w:cs="Arial"/>
                <w:color w:val="000000"/>
              </w:rPr>
            </w:pPr>
            <w:r w:rsidRPr="006B6A62">
              <w:rPr>
                <w:rFonts w:ascii="Arial" w:hAnsi="Arial" w:cs="Arial"/>
                <w:color w:val="000000"/>
              </w:rPr>
              <w:t xml:space="preserve">Existe </w:t>
            </w:r>
          </w:p>
          <w:p w14:paraId="02E5D990" w14:textId="08DC9E15" w:rsidR="00370CFA" w:rsidRPr="006B6A62" w:rsidRDefault="00370CFA" w:rsidP="00BF54C4">
            <w:pPr>
              <w:jc w:val="both"/>
              <w:rPr>
                <w:rFonts w:ascii="Arial" w:hAnsi="Arial" w:cs="Arial"/>
                <w:color w:val="000000"/>
              </w:rPr>
            </w:pPr>
            <w:r w:rsidRPr="006B6A62">
              <w:rPr>
                <w:rFonts w:ascii="Arial" w:hAnsi="Arial" w:cs="Arial"/>
                <w:color w:val="000000"/>
              </w:rPr>
              <w:t xml:space="preserve">Existe uso intenso de dedos, mano o muñeca. </w:t>
            </w:r>
          </w:p>
        </w:tc>
      </w:tr>
      <w:tr w:rsidR="00370CFA" w:rsidRPr="006B6A62" w14:paraId="2659D199" w14:textId="77777777" w:rsidTr="00ED584F">
        <w:tc>
          <w:tcPr>
            <w:tcW w:w="9655" w:type="dxa"/>
          </w:tcPr>
          <w:p w14:paraId="53A2C484" w14:textId="12A946AD" w:rsidR="00370CFA" w:rsidRPr="006B6A62" w:rsidRDefault="00370CFA" w:rsidP="00BF54C4">
            <w:pPr>
              <w:jc w:val="both"/>
              <w:rPr>
                <w:rFonts w:ascii="Arial" w:hAnsi="Arial" w:cs="Arial"/>
                <w:color w:val="000000"/>
              </w:rPr>
            </w:pPr>
            <w:r w:rsidRPr="006B6A62">
              <w:rPr>
                <w:rFonts w:ascii="Arial" w:hAnsi="Arial" w:cs="Arial"/>
                <w:color w:val="000000"/>
              </w:rPr>
              <w:t xml:space="preserve">Se repiten movimientos de brazo-hombro de manera continua o con pocas pausas. </w:t>
            </w:r>
          </w:p>
        </w:tc>
      </w:tr>
      <w:tr w:rsidR="00370CFA" w:rsidRPr="006B6A62" w14:paraId="486169C4" w14:textId="77777777" w:rsidTr="00ED584F">
        <w:tc>
          <w:tcPr>
            <w:tcW w:w="9655" w:type="dxa"/>
          </w:tcPr>
          <w:p w14:paraId="5ECAA5A9" w14:textId="77777777" w:rsidR="00370CFA" w:rsidRPr="006B6A62" w:rsidRDefault="00370CFA" w:rsidP="00BF54C4">
            <w:pPr>
              <w:jc w:val="both"/>
              <w:rPr>
                <w:rFonts w:ascii="Arial" w:hAnsi="Arial" w:cs="Arial"/>
                <w:color w:val="000000"/>
              </w:rPr>
            </w:pPr>
            <w:r w:rsidRPr="006B6A62">
              <w:rPr>
                <w:rFonts w:ascii="Arial" w:hAnsi="Arial" w:cs="Arial"/>
                <w:color w:val="000000"/>
              </w:rPr>
              <w:t xml:space="preserve">Son. </w:t>
            </w:r>
          </w:p>
          <w:p w14:paraId="46947536" w14:textId="0309136C" w:rsidR="00370CFA" w:rsidRPr="006B6A62" w:rsidRDefault="00370CFA" w:rsidP="00BF54C4">
            <w:pPr>
              <w:jc w:val="both"/>
              <w:rPr>
                <w:rFonts w:ascii="Arial" w:hAnsi="Arial" w:cs="Arial"/>
                <w:color w:val="000000"/>
              </w:rPr>
            </w:pPr>
            <w:r w:rsidRPr="006B6A62">
              <w:rPr>
                <w:rFonts w:ascii="Arial" w:hAnsi="Arial" w:cs="Arial"/>
                <w:color w:val="000000"/>
              </w:rPr>
              <w:t xml:space="preserve">Son aplicadas fuerzas con las manos para algún tipo de gesto que sea parte de la tarea realizada. </w:t>
            </w:r>
          </w:p>
        </w:tc>
      </w:tr>
    </w:tbl>
    <w:p w14:paraId="6D2E3C69" w14:textId="77777777" w:rsidR="00370CFA" w:rsidRPr="006B6A62" w:rsidRDefault="00370CFA" w:rsidP="00BF54C4">
      <w:pPr>
        <w:spacing w:before="240" w:after="240"/>
        <w:jc w:val="both"/>
        <w:rPr>
          <w:rFonts w:ascii="Arial" w:hAnsi="Arial" w:cs="Arial"/>
          <w:b/>
        </w:rPr>
      </w:pPr>
      <w:r w:rsidRPr="006B6A62">
        <w:rPr>
          <w:rFonts w:ascii="Arial" w:hAnsi="Arial" w:cs="Arial"/>
          <w:b/>
        </w:rPr>
        <w:t>Fuerza</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39"/>
      </w:tblGrid>
      <w:tr w:rsidR="00370CFA" w:rsidRPr="006B6A62" w14:paraId="57B833E7" w14:textId="77777777" w:rsidTr="00ED584F">
        <w:tc>
          <w:tcPr>
            <w:tcW w:w="9039" w:type="dxa"/>
          </w:tcPr>
          <w:p w14:paraId="21D0862D" w14:textId="77777777" w:rsidR="00370CFA" w:rsidRPr="006B6A62" w:rsidRDefault="00370CFA" w:rsidP="00BF54C4">
            <w:pPr>
              <w:jc w:val="both"/>
              <w:rPr>
                <w:rFonts w:ascii="Arial" w:hAnsi="Arial" w:cs="Arial"/>
                <w:b/>
                <w:u w:val="single"/>
                <w:lang w:eastAsia="es-ES" w:bidi="es-ES"/>
              </w:rPr>
            </w:pPr>
            <w:r w:rsidRPr="006B6A62">
              <w:rPr>
                <w:rFonts w:ascii="Arial" w:hAnsi="Arial" w:cs="Arial"/>
                <w:b/>
                <w:lang w:eastAsia="es-ES" w:bidi="es-ES"/>
              </w:rPr>
              <w:t>POSIBLES CONDICIONES OBSERVADAS</w:t>
            </w:r>
          </w:p>
        </w:tc>
      </w:tr>
      <w:tr w:rsidR="00370CFA" w:rsidRPr="006B6A62" w14:paraId="6EB5A5D9" w14:textId="77777777" w:rsidTr="00ED584F">
        <w:tc>
          <w:tcPr>
            <w:tcW w:w="9039" w:type="dxa"/>
            <w:vAlign w:val="center"/>
          </w:tcPr>
          <w:p w14:paraId="50AC10AA" w14:textId="77777777" w:rsidR="00370CFA" w:rsidRPr="006B6A62" w:rsidRDefault="00370CFA" w:rsidP="00BF54C4">
            <w:pPr>
              <w:jc w:val="both"/>
              <w:rPr>
                <w:rFonts w:ascii="Arial" w:hAnsi="Arial" w:cs="Arial"/>
                <w:color w:val="000000"/>
              </w:rPr>
            </w:pPr>
            <w:r w:rsidRPr="006B6A62">
              <w:rPr>
                <w:rFonts w:ascii="Arial" w:hAnsi="Arial" w:cs="Arial"/>
                <w:color w:val="000000"/>
              </w:rPr>
              <w:t>Se levantan o sostienen herramientas, materiales u objetos de más de:</w:t>
            </w:r>
          </w:p>
          <w:p w14:paraId="74082B3D" w14:textId="77777777" w:rsidR="00370CFA" w:rsidRPr="006B6A62" w:rsidRDefault="00370CFA" w:rsidP="00BF54C4">
            <w:pPr>
              <w:jc w:val="both"/>
              <w:rPr>
                <w:rFonts w:ascii="Arial" w:hAnsi="Arial" w:cs="Arial"/>
                <w:color w:val="000000"/>
              </w:rPr>
            </w:pPr>
            <w:r w:rsidRPr="006B6A62">
              <w:rPr>
                <w:rFonts w:ascii="Arial" w:hAnsi="Arial" w:cs="Arial"/>
                <w:color w:val="000000"/>
              </w:rPr>
              <w:t>0.2 Kg. Por dedos (levantamiento con uso de pinza)</w:t>
            </w:r>
          </w:p>
          <w:p w14:paraId="786FA90F" w14:textId="77777777" w:rsidR="00370CFA" w:rsidRPr="006B6A62" w:rsidRDefault="00370CFA" w:rsidP="00BF54C4">
            <w:pPr>
              <w:jc w:val="both"/>
              <w:rPr>
                <w:rFonts w:ascii="Arial" w:hAnsi="Arial" w:cs="Arial"/>
                <w:color w:val="000000"/>
              </w:rPr>
            </w:pPr>
            <w:r w:rsidRPr="006B6A62">
              <w:rPr>
                <w:rFonts w:ascii="Arial" w:hAnsi="Arial" w:cs="Arial"/>
                <w:color w:val="000000"/>
              </w:rPr>
              <w:t xml:space="preserve">2 </w:t>
            </w:r>
            <w:proofErr w:type="gramStart"/>
            <w:r w:rsidRPr="006B6A62">
              <w:rPr>
                <w:rFonts w:ascii="Arial" w:hAnsi="Arial" w:cs="Arial"/>
                <w:color w:val="000000"/>
              </w:rPr>
              <w:t>Kg</w:t>
            </w:r>
            <w:proofErr w:type="gramEnd"/>
            <w:r w:rsidRPr="006B6A62">
              <w:rPr>
                <w:rFonts w:ascii="Arial" w:hAnsi="Arial" w:cs="Arial"/>
                <w:color w:val="000000"/>
              </w:rPr>
              <w:t>. Por mano</w:t>
            </w:r>
          </w:p>
        </w:tc>
      </w:tr>
      <w:tr w:rsidR="00370CFA" w:rsidRPr="006B6A62" w14:paraId="03DF1C0A" w14:textId="77777777" w:rsidTr="00ED584F">
        <w:tc>
          <w:tcPr>
            <w:tcW w:w="9039" w:type="dxa"/>
            <w:vAlign w:val="center"/>
          </w:tcPr>
          <w:p w14:paraId="67C8D626" w14:textId="77777777" w:rsidR="00BF54C4" w:rsidRPr="006B6A62" w:rsidRDefault="00370CFA" w:rsidP="00BF54C4">
            <w:pPr>
              <w:jc w:val="both"/>
              <w:rPr>
                <w:rFonts w:ascii="Arial" w:hAnsi="Arial" w:cs="Arial"/>
              </w:rPr>
            </w:pPr>
            <w:r w:rsidRPr="006B6A62">
              <w:rPr>
                <w:rFonts w:ascii="Arial" w:hAnsi="Arial" w:cs="Arial"/>
                <w:color w:val="000000"/>
              </w:rPr>
              <w:t xml:space="preserve">Se </w:t>
            </w:r>
            <w:proofErr w:type="gramStart"/>
            <w:r w:rsidRPr="006B6A62">
              <w:rPr>
                <w:rFonts w:ascii="Arial" w:hAnsi="Arial" w:cs="Arial"/>
                <w:color w:val="000000"/>
              </w:rPr>
              <w:t xml:space="preserve">empuñan, </w:t>
            </w:r>
            <w:r w:rsidRPr="006B6A62">
              <w:rPr>
                <w:rFonts w:ascii="Arial" w:hAnsi="Arial" w:cs="Arial"/>
              </w:rPr>
              <w:t xml:space="preserve"> rotan</w:t>
            </w:r>
            <w:proofErr w:type="gramEnd"/>
            <w:r w:rsidRPr="006B6A62">
              <w:rPr>
                <w:rFonts w:ascii="Arial" w:hAnsi="Arial" w:cs="Arial"/>
              </w:rPr>
              <w:t>, empujan o traccionan herramientas o materiales, en que el trabajador siente</w:t>
            </w:r>
          </w:p>
          <w:p w14:paraId="150F37DF" w14:textId="1ECC526A" w:rsidR="00370CFA" w:rsidRPr="006B6A62" w:rsidRDefault="00370CFA" w:rsidP="00BF54C4">
            <w:pPr>
              <w:jc w:val="both"/>
              <w:rPr>
                <w:rFonts w:ascii="Arial" w:hAnsi="Arial" w:cs="Arial"/>
              </w:rPr>
            </w:pPr>
            <w:r w:rsidRPr="006B6A62">
              <w:rPr>
                <w:rFonts w:ascii="Arial" w:hAnsi="Arial" w:cs="Arial"/>
              </w:rPr>
              <w:t>Que necesita hacer fuerza importante.</w:t>
            </w:r>
          </w:p>
        </w:tc>
      </w:tr>
      <w:tr w:rsidR="00370CFA" w:rsidRPr="006B6A62" w14:paraId="039C09F1" w14:textId="77777777" w:rsidTr="00ED584F">
        <w:tc>
          <w:tcPr>
            <w:tcW w:w="9039" w:type="dxa"/>
            <w:vAlign w:val="center"/>
          </w:tcPr>
          <w:p w14:paraId="306DE94D" w14:textId="3ADABC4C" w:rsidR="00370CFA" w:rsidRPr="006B6A62" w:rsidRDefault="00370CFA" w:rsidP="00BF54C4">
            <w:pPr>
              <w:jc w:val="both"/>
              <w:rPr>
                <w:rFonts w:ascii="Arial" w:hAnsi="Arial" w:cs="Arial"/>
                <w:color w:val="000000"/>
              </w:rPr>
            </w:pPr>
            <w:r w:rsidRPr="006B6A62">
              <w:rPr>
                <w:rFonts w:ascii="Arial" w:hAnsi="Arial" w:cs="Arial"/>
                <w:color w:val="000000"/>
              </w:rPr>
              <w:t xml:space="preserve">Uso </w:t>
            </w:r>
            <w:proofErr w:type="gramStart"/>
            <w:r w:rsidRPr="006B6A62">
              <w:rPr>
                <w:rFonts w:ascii="Arial" w:hAnsi="Arial" w:cs="Arial"/>
                <w:color w:val="000000"/>
              </w:rPr>
              <w:t>de  controles</w:t>
            </w:r>
            <w:proofErr w:type="gramEnd"/>
            <w:r w:rsidRPr="006B6A62">
              <w:rPr>
                <w:rFonts w:ascii="Arial" w:hAnsi="Arial" w:cs="Arial"/>
                <w:color w:val="000000"/>
              </w:rPr>
              <w:t xml:space="preserve"> en que la fuerza que ocupa el trabajador es percibida por esté como importante.</w:t>
            </w:r>
          </w:p>
        </w:tc>
      </w:tr>
      <w:tr w:rsidR="00370CFA" w:rsidRPr="006B6A62" w14:paraId="04049AB5" w14:textId="77777777" w:rsidTr="00ED584F">
        <w:tc>
          <w:tcPr>
            <w:tcW w:w="9039" w:type="dxa"/>
            <w:vAlign w:val="center"/>
          </w:tcPr>
          <w:p w14:paraId="77293C8B" w14:textId="7476833A" w:rsidR="00370CFA" w:rsidRPr="006B6A62" w:rsidRDefault="00370CFA" w:rsidP="00BF54C4">
            <w:pPr>
              <w:jc w:val="both"/>
              <w:rPr>
                <w:rFonts w:ascii="Arial" w:hAnsi="Arial" w:cs="Arial"/>
                <w:color w:val="000000"/>
              </w:rPr>
            </w:pPr>
            <w:r w:rsidRPr="006B6A62">
              <w:rPr>
                <w:rFonts w:ascii="Arial" w:hAnsi="Arial" w:cs="Arial"/>
                <w:color w:val="000000"/>
              </w:rPr>
              <w:t>Uso de la pinza de dedos en que la fuerza que ocupa el trabajador es percibida como importante.</w:t>
            </w:r>
          </w:p>
        </w:tc>
      </w:tr>
    </w:tbl>
    <w:p w14:paraId="56A9A909" w14:textId="77777777" w:rsidR="00370CFA" w:rsidRPr="006B6A62" w:rsidRDefault="00370CFA" w:rsidP="00BF54C4">
      <w:pPr>
        <w:spacing w:before="240" w:after="240"/>
        <w:jc w:val="both"/>
        <w:rPr>
          <w:rFonts w:ascii="Arial" w:hAnsi="Arial" w:cs="Arial"/>
          <w:b/>
        </w:rPr>
      </w:pPr>
      <w:r w:rsidRPr="006B6A62">
        <w:rPr>
          <w:rFonts w:ascii="Arial" w:hAnsi="Arial" w:cs="Arial"/>
          <w:b/>
        </w:rPr>
        <w:t>Posturas Forzadas</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39"/>
      </w:tblGrid>
      <w:tr w:rsidR="00370CFA" w:rsidRPr="006B6A62" w14:paraId="6DAC8884" w14:textId="77777777" w:rsidTr="00ED584F">
        <w:tc>
          <w:tcPr>
            <w:tcW w:w="9039" w:type="dxa"/>
          </w:tcPr>
          <w:p w14:paraId="45C690C4" w14:textId="77777777" w:rsidR="00370CFA" w:rsidRPr="006B6A62" w:rsidRDefault="00370CFA" w:rsidP="00BF54C4">
            <w:pPr>
              <w:jc w:val="both"/>
              <w:rPr>
                <w:rFonts w:ascii="Arial" w:hAnsi="Arial" w:cs="Arial"/>
                <w:b/>
                <w:lang w:eastAsia="es-ES" w:bidi="es-ES"/>
              </w:rPr>
            </w:pPr>
            <w:r w:rsidRPr="006B6A62">
              <w:rPr>
                <w:rFonts w:ascii="Arial" w:hAnsi="Arial" w:cs="Arial"/>
                <w:b/>
                <w:lang w:eastAsia="es-ES" w:bidi="es-ES"/>
              </w:rPr>
              <w:t>POSIBLES CONDICIONES OBSERVADAS</w:t>
            </w:r>
          </w:p>
        </w:tc>
      </w:tr>
      <w:tr w:rsidR="00370CFA" w:rsidRPr="006B6A62" w14:paraId="041423FD" w14:textId="77777777" w:rsidTr="00ED584F">
        <w:tc>
          <w:tcPr>
            <w:tcW w:w="9039" w:type="dxa"/>
          </w:tcPr>
          <w:p w14:paraId="269A2F45" w14:textId="5E686C50" w:rsidR="00370CFA" w:rsidRPr="006B6A62" w:rsidRDefault="00370CFA" w:rsidP="00BF54C4">
            <w:pPr>
              <w:jc w:val="both"/>
              <w:rPr>
                <w:rFonts w:ascii="Arial" w:hAnsi="Arial" w:cs="Arial"/>
                <w:color w:val="000000"/>
              </w:rPr>
            </w:pPr>
            <w:r w:rsidRPr="006B6A62">
              <w:rPr>
                <w:rFonts w:ascii="Arial" w:hAnsi="Arial" w:cs="Arial"/>
                <w:color w:val="000000"/>
              </w:rPr>
              <w:t xml:space="preserve">Existe </w:t>
            </w:r>
            <w:proofErr w:type="gramStart"/>
            <w:r w:rsidRPr="006B6A62">
              <w:rPr>
                <w:rFonts w:ascii="Arial" w:hAnsi="Arial" w:cs="Arial"/>
                <w:color w:val="000000"/>
              </w:rPr>
              <w:t>flexión,  extinción</w:t>
            </w:r>
            <w:proofErr w:type="gramEnd"/>
            <w:r w:rsidRPr="006B6A62">
              <w:rPr>
                <w:rFonts w:ascii="Arial" w:hAnsi="Arial" w:cs="Arial"/>
                <w:color w:val="000000"/>
              </w:rPr>
              <w:t xml:space="preserve"> de la muñeca de manera sostenida en el tiempo durante el turno de</w:t>
            </w:r>
            <w:r w:rsidR="00BF54C4" w:rsidRPr="006B6A62">
              <w:rPr>
                <w:rFonts w:ascii="Arial" w:hAnsi="Arial" w:cs="Arial"/>
                <w:color w:val="000000"/>
              </w:rPr>
              <w:t xml:space="preserve"> </w:t>
            </w:r>
            <w:r w:rsidRPr="006B6A62">
              <w:rPr>
                <w:rFonts w:ascii="Arial" w:hAnsi="Arial" w:cs="Arial"/>
                <w:color w:val="000000"/>
              </w:rPr>
              <w:t xml:space="preserve">trabajo. </w:t>
            </w:r>
          </w:p>
        </w:tc>
      </w:tr>
      <w:tr w:rsidR="00370CFA" w:rsidRPr="006B6A62" w14:paraId="458BB3E9" w14:textId="77777777" w:rsidTr="00ED584F">
        <w:tc>
          <w:tcPr>
            <w:tcW w:w="9039" w:type="dxa"/>
          </w:tcPr>
          <w:p w14:paraId="1ADA58C1" w14:textId="7EEBE972" w:rsidR="00370CFA" w:rsidRPr="006B6A62" w:rsidRDefault="00370CFA" w:rsidP="00BF54C4">
            <w:pPr>
              <w:jc w:val="both"/>
              <w:rPr>
                <w:rFonts w:ascii="Arial" w:hAnsi="Arial" w:cs="Arial"/>
                <w:color w:val="000000"/>
              </w:rPr>
            </w:pPr>
            <w:proofErr w:type="gramStart"/>
            <w:r w:rsidRPr="006B6A62">
              <w:rPr>
                <w:rFonts w:ascii="Arial" w:hAnsi="Arial" w:cs="Arial"/>
                <w:color w:val="000000"/>
              </w:rPr>
              <w:t>Alternativa  de</w:t>
            </w:r>
            <w:proofErr w:type="gramEnd"/>
            <w:r w:rsidRPr="006B6A62">
              <w:rPr>
                <w:rFonts w:ascii="Arial" w:hAnsi="Arial" w:cs="Arial"/>
                <w:color w:val="000000"/>
              </w:rPr>
              <w:t xml:space="preserve"> la postura de la mano con la palma hacia arriba y la palma hacia abajo,</w:t>
            </w:r>
            <w:r w:rsidR="00BF54C4" w:rsidRPr="006B6A62">
              <w:rPr>
                <w:rFonts w:ascii="Arial" w:hAnsi="Arial" w:cs="Arial"/>
                <w:color w:val="000000"/>
              </w:rPr>
              <w:t xml:space="preserve"> </w:t>
            </w:r>
            <w:r w:rsidRPr="006B6A62">
              <w:rPr>
                <w:rFonts w:ascii="Arial" w:hAnsi="Arial" w:cs="Arial"/>
                <w:color w:val="000000"/>
              </w:rPr>
              <w:t xml:space="preserve">utilizando agarre. </w:t>
            </w:r>
          </w:p>
        </w:tc>
      </w:tr>
      <w:tr w:rsidR="00370CFA" w:rsidRPr="006B6A62" w14:paraId="4126D375" w14:textId="77777777" w:rsidTr="00ED584F">
        <w:tc>
          <w:tcPr>
            <w:tcW w:w="9039" w:type="dxa"/>
          </w:tcPr>
          <w:p w14:paraId="24789632" w14:textId="384BBD18" w:rsidR="00370CFA" w:rsidRPr="006B6A62" w:rsidRDefault="00370CFA" w:rsidP="00BF54C4">
            <w:pPr>
              <w:jc w:val="both"/>
              <w:rPr>
                <w:rFonts w:ascii="Arial" w:hAnsi="Arial" w:cs="Arial"/>
                <w:color w:val="000000"/>
              </w:rPr>
            </w:pPr>
            <w:r w:rsidRPr="006B6A62">
              <w:rPr>
                <w:rFonts w:ascii="Arial" w:hAnsi="Arial" w:cs="Arial"/>
                <w:color w:val="000000"/>
              </w:rPr>
              <w:lastRenderedPageBreak/>
              <w:t xml:space="preserve">Movimientos forzados utilizando agarre con dedos mientras la muñeca es rotada, agarres con abertura amplia de dedos, o manipulación de objetos. </w:t>
            </w:r>
          </w:p>
        </w:tc>
      </w:tr>
      <w:tr w:rsidR="00370CFA" w:rsidRPr="006B6A62" w14:paraId="6866D1F7" w14:textId="77777777" w:rsidTr="00ED584F">
        <w:tc>
          <w:tcPr>
            <w:tcW w:w="9039" w:type="dxa"/>
          </w:tcPr>
          <w:p w14:paraId="71D08AB9" w14:textId="4CA206CE" w:rsidR="00370CFA" w:rsidRPr="006B6A62" w:rsidRDefault="00370CFA" w:rsidP="00BF54C4">
            <w:pPr>
              <w:jc w:val="both"/>
              <w:rPr>
                <w:rFonts w:ascii="Arial" w:hAnsi="Arial" w:cs="Arial"/>
                <w:color w:val="000000"/>
              </w:rPr>
            </w:pPr>
            <w:r w:rsidRPr="006B6A62">
              <w:rPr>
                <w:rFonts w:ascii="Arial" w:hAnsi="Arial" w:cs="Arial"/>
                <w:color w:val="000000"/>
              </w:rPr>
              <w:t xml:space="preserve">Movimientos del brazo hacia delante (flexión) o hacia el lado (abducción) del cuerpo que hagan parte de los movimientos necesarios para realizar las tareas. </w:t>
            </w:r>
          </w:p>
        </w:tc>
      </w:tr>
    </w:tbl>
    <w:p w14:paraId="384518F7" w14:textId="77777777" w:rsidR="00370CFA" w:rsidRPr="006B6A62" w:rsidRDefault="00370CFA" w:rsidP="00BD1FA8">
      <w:pPr>
        <w:spacing w:before="240"/>
        <w:jc w:val="both"/>
        <w:rPr>
          <w:rFonts w:ascii="Arial" w:hAnsi="Arial" w:cs="Arial"/>
          <w:b/>
          <w:u w:val="single"/>
          <w:lang w:val="es-ES" w:eastAsia="es-ES" w:bidi="es-ES"/>
        </w:rPr>
      </w:pPr>
      <w:r w:rsidRPr="006B6A62">
        <w:rPr>
          <w:rFonts w:ascii="Arial" w:hAnsi="Arial" w:cs="Arial"/>
          <w:lang w:val="es-ES" w:eastAsia="es-ES" w:bidi="es-ES"/>
        </w:rPr>
        <w:t>Verificada alguna de las condiciones señaladas, deberá evaluarse para asignarle el nivel de riesgo correspondiente a la actividad, de acuerdo con lo establecido en la Norma Técnica referida.</w:t>
      </w:r>
    </w:p>
    <w:p w14:paraId="7856FE20" w14:textId="6230C727" w:rsidR="00370CFA" w:rsidRPr="006B6A62" w:rsidRDefault="00370CFA" w:rsidP="00BD1FA8">
      <w:pPr>
        <w:spacing w:before="240"/>
        <w:jc w:val="both"/>
        <w:rPr>
          <w:rFonts w:ascii="Arial" w:hAnsi="Arial" w:cs="Arial"/>
          <w:lang w:eastAsia="es-ES"/>
        </w:rPr>
      </w:pPr>
      <w:r w:rsidRPr="006B6A62">
        <w:rPr>
          <w:rFonts w:ascii="Arial" w:hAnsi="Arial" w:cs="Arial"/>
          <w:b/>
          <w:bCs/>
          <w:lang w:eastAsia="es-ES"/>
        </w:rPr>
        <w:t>Artículo 19</w:t>
      </w:r>
      <w:r w:rsidR="00466514">
        <w:rPr>
          <w:rFonts w:ascii="Arial" w:hAnsi="Arial" w:cs="Arial"/>
          <w:b/>
          <w:bCs/>
          <w:lang w:eastAsia="es-ES"/>
        </w:rPr>
        <w:t xml:space="preserve">6: </w:t>
      </w:r>
      <w:r w:rsidRPr="006B6A62">
        <w:rPr>
          <w:rFonts w:ascii="Arial" w:hAnsi="Arial" w:cs="Arial"/>
          <w:lang w:eastAsia="es-ES"/>
        </w:rPr>
        <w:t xml:space="preserve">Corresponde al empleador eliminar o mitigar los riesgos detectados, para lo cual aplicará un programa de control, el que elaborará utilizando para ello la metodología señalada en la Norma Técnica referida. </w:t>
      </w:r>
    </w:p>
    <w:p w14:paraId="4DE07505" w14:textId="102D9838" w:rsidR="00370CFA" w:rsidRPr="006B6A62" w:rsidRDefault="00370CFA" w:rsidP="00BD1FA8">
      <w:pPr>
        <w:spacing w:before="240"/>
        <w:jc w:val="both"/>
        <w:rPr>
          <w:rFonts w:ascii="Arial" w:hAnsi="Arial" w:cs="Arial"/>
          <w:lang w:eastAsia="es-ES"/>
        </w:rPr>
      </w:pPr>
      <w:r w:rsidRPr="006B6A62">
        <w:rPr>
          <w:rFonts w:ascii="Arial" w:hAnsi="Arial" w:cs="Arial"/>
          <w:b/>
          <w:bCs/>
          <w:lang w:eastAsia="es-ES"/>
        </w:rPr>
        <w:t>Artículo 19</w:t>
      </w:r>
      <w:r w:rsidR="00466514">
        <w:rPr>
          <w:rFonts w:ascii="Arial" w:hAnsi="Arial" w:cs="Arial"/>
          <w:b/>
          <w:bCs/>
          <w:lang w:eastAsia="es-ES"/>
        </w:rPr>
        <w:t xml:space="preserve">7: </w:t>
      </w:r>
      <w:r w:rsidRPr="006B6A62">
        <w:rPr>
          <w:rFonts w:ascii="Arial" w:hAnsi="Arial" w:cs="Arial"/>
          <w:lang w:eastAsia="es-ES"/>
        </w:rPr>
        <w:t xml:space="preserve">El empleador deberá informar a sus trabajadores sobre los factores a los que están expuestos, las medidas preventivas y los métodos correctos de trabajo pertinentes a la actividad que desarrollan. Esta información deberá realizarse a las personas involucradas, cada vez que se asigne a un trabajador a un puesto de trabajo que implique dichos riesgos y cada vez que se modifiquen los procesos productivos o los lugares de trabajo. </w:t>
      </w:r>
    </w:p>
    <w:p w14:paraId="36F617BC" w14:textId="0B0ABB95" w:rsidR="00370CFA" w:rsidRDefault="00370CFA" w:rsidP="00BD1FA8">
      <w:pPr>
        <w:spacing w:before="240"/>
        <w:jc w:val="both"/>
        <w:rPr>
          <w:rFonts w:ascii="Arial" w:hAnsi="Arial" w:cs="Arial"/>
          <w:lang w:eastAsia="es-ES"/>
        </w:rPr>
      </w:pPr>
      <w:r w:rsidRPr="006B6A62">
        <w:rPr>
          <w:rFonts w:ascii="Arial" w:hAnsi="Arial" w:cs="Arial"/>
          <w:lang w:eastAsia="es-ES"/>
        </w:rPr>
        <w:t>La información a los trabajadores deberá constar por escrito y contemplar los contenidos mínimos establecidos en la referida Norma Técnica del Ministerio de Salud, dejando constancia de su realización.</w:t>
      </w:r>
    </w:p>
    <w:p w14:paraId="5A34FF5F" w14:textId="77777777" w:rsidR="004E60C4" w:rsidRPr="006B6A62" w:rsidRDefault="004E60C4" w:rsidP="004E60C4">
      <w:pPr>
        <w:jc w:val="both"/>
        <w:rPr>
          <w:rFonts w:ascii="Arial" w:hAnsi="Arial" w:cs="Arial"/>
          <w:lang w:eastAsia="es-ES"/>
        </w:rPr>
      </w:pPr>
    </w:p>
    <w:p w14:paraId="021D71DA" w14:textId="310C3B50" w:rsidR="00843960" w:rsidRPr="006B6A62" w:rsidRDefault="00676FFE" w:rsidP="00BF54C4">
      <w:pPr>
        <w:pStyle w:val="Ttulo2"/>
        <w:spacing w:before="240"/>
        <w:rPr>
          <w:rFonts w:eastAsia="Arial" w:cs="Arial"/>
        </w:rPr>
      </w:pPr>
      <w:bookmarkStart w:id="99" w:name="_Toc202537629"/>
      <w:r w:rsidRPr="00DA1022">
        <w:rPr>
          <w:rFonts w:eastAsia="Arial" w:cs="Arial"/>
        </w:rPr>
        <w:t>TITULO</w:t>
      </w:r>
      <w:r w:rsidR="00843960" w:rsidRPr="00DA1022">
        <w:rPr>
          <w:rFonts w:eastAsia="Arial" w:cs="Arial"/>
        </w:rPr>
        <w:t xml:space="preserve"> LX</w:t>
      </w:r>
      <w:r w:rsidR="00BF54C4" w:rsidRPr="00DA1022">
        <w:rPr>
          <w:rFonts w:eastAsia="Arial" w:cs="Arial"/>
        </w:rPr>
        <w:t xml:space="preserve">: </w:t>
      </w:r>
      <w:r w:rsidR="00843960" w:rsidRPr="00DA1022">
        <w:rPr>
          <w:rFonts w:cs="Arial"/>
        </w:rPr>
        <w:t>ACERCA DEL COVID 19 (CORONAVIRUS) EN LA EMPRESA</w:t>
      </w:r>
      <w:bookmarkEnd w:id="99"/>
      <w:r w:rsidR="00843960" w:rsidRPr="006B6A62">
        <w:rPr>
          <w:rFonts w:cs="Arial"/>
        </w:rPr>
        <w:t xml:space="preserve"> </w:t>
      </w:r>
    </w:p>
    <w:p w14:paraId="3EA5569E" w14:textId="6DCD6DF8" w:rsidR="00843960" w:rsidRPr="006B6A62" w:rsidRDefault="001E14F3" w:rsidP="00BD1FA8">
      <w:pPr>
        <w:spacing w:before="240"/>
        <w:jc w:val="both"/>
        <w:rPr>
          <w:rFonts w:ascii="Arial" w:hAnsi="Arial" w:cs="Arial"/>
          <w:color w:val="FF0000"/>
          <w:u w:val="single"/>
        </w:rPr>
      </w:pPr>
      <w:r w:rsidRPr="004E60C4">
        <w:rPr>
          <w:rFonts w:ascii="Arial" w:hAnsi="Arial" w:cs="Arial"/>
          <w:b/>
          <w:bCs/>
          <w:color w:val="000000" w:themeColor="text1"/>
          <w:u w:val="single"/>
        </w:rPr>
        <w:t>(</w:t>
      </w:r>
      <w:r w:rsidR="00BF2C23" w:rsidRPr="004E60C4">
        <w:rPr>
          <w:rFonts w:ascii="Arial" w:hAnsi="Arial" w:cs="Arial"/>
          <w:b/>
          <w:bCs/>
          <w:color w:val="000000" w:themeColor="text1"/>
          <w:u w:val="single"/>
        </w:rPr>
        <w:t>EL 31 DE AGOSTO DE 2023 SE DIÓ TÉRMINO A LA ALERTA SANITARIA, SIN EMBARGO, LAS MEDIDAS DE LIMPIEZA Y PREVENCIÓN SE PUEDEN MANTENER EN SU EMPRESA</w:t>
      </w:r>
      <w:r w:rsidR="004E60C4">
        <w:rPr>
          <w:rFonts w:ascii="Arial" w:hAnsi="Arial" w:cs="Arial"/>
          <w:b/>
          <w:bCs/>
          <w:color w:val="000000" w:themeColor="text1"/>
          <w:u w:val="single"/>
        </w:rPr>
        <w:t>.</w:t>
      </w:r>
    </w:p>
    <w:p w14:paraId="14F77217" w14:textId="5E884D2F" w:rsidR="00843960" w:rsidRPr="006B6A62" w:rsidRDefault="00843960" w:rsidP="00BD1FA8">
      <w:pPr>
        <w:spacing w:before="240"/>
        <w:jc w:val="both"/>
        <w:rPr>
          <w:rFonts w:ascii="Arial" w:hAnsi="Arial" w:cs="Arial"/>
          <w:b/>
        </w:rPr>
      </w:pPr>
      <w:r w:rsidRPr="006B6A62">
        <w:rPr>
          <w:rFonts w:ascii="Arial" w:hAnsi="Arial" w:cs="Arial"/>
          <w:b/>
        </w:rPr>
        <w:t>Artículo 19</w:t>
      </w:r>
      <w:r w:rsidR="00466514">
        <w:rPr>
          <w:rFonts w:ascii="Arial" w:hAnsi="Arial" w:cs="Arial"/>
          <w:b/>
        </w:rPr>
        <w:t>8</w:t>
      </w:r>
      <w:r w:rsidRPr="006B6A62">
        <w:rPr>
          <w:rFonts w:ascii="Arial" w:hAnsi="Arial" w:cs="Arial"/>
          <w:b/>
        </w:rPr>
        <w:t>:</w:t>
      </w:r>
      <w:r w:rsidR="006B6A62" w:rsidRPr="006B6A62">
        <w:rPr>
          <w:rFonts w:ascii="Arial" w:hAnsi="Arial" w:cs="Arial"/>
          <w:b/>
        </w:rPr>
        <w:t xml:space="preserve"> </w:t>
      </w:r>
      <w:r w:rsidRPr="006B6A62">
        <w:rPr>
          <w:rFonts w:ascii="Arial" w:hAnsi="Arial" w:cs="Arial"/>
          <w:b/>
        </w:rPr>
        <w:t>Del Procedimiento</w:t>
      </w:r>
      <w:r w:rsidR="003B1A6B" w:rsidRPr="006B6A62">
        <w:rPr>
          <w:rFonts w:ascii="Arial" w:hAnsi="Arial" w:cs="Arial"/>
          <w:b/>
        </w:rPr>
        <w:t xml:space="preserve"> de limpieza</w:t>
      </w:r>
      <w:r w:rsidRPr="006B6A62">
        <w:rPr>
          <w:rFonts w:ascii="Arial" w:hAnsi="Arial" w:cs="Arial"/>
          <w:b/>
        </w:rPr>
        <w:t xml:space="preserve"> y sanitización en el lugar de trabajo y vehículos</w:t>
      </w:r>
    </w:p>
    <w:p w14:paraId="0FB3C906" w14:textId="68078EE4" w:rsidR="00843960" w:rsidRPr="006B6A62" w:rsidRDefault="00843960" w:rsidP="00BD1FA8">
      <w:pPr>
        <w:spacing w:before="240"/>
        <w:jc w:val="both"/>
        <w:rPr>
          <w:rFonts w:ascii="Arial" w:hAnsi="Arial" w:cs="Arial"/>
        </w:rPr>
      </w:pPr>
      <w:r w:rsidRPr="006B6A62">
        <w:rPr>
          <w:rFonts w:ascii="Arial" w:hAnsi="Arial" w:cs="Arial"/>
        </w:rPr>
        <w:t xml:space="preserve">INSUMOS Y EQUIPOS REQUERIDOS </w:t>
      </w:r>
    </w:p>
    <w:p w14:paraId="37664052" w14:textId="4B6E4F08" w:rsidR="00843960" w:rsidRPr="006B6A62" w:rsidRDefault="00843960" w:rsidP="00BD1FA8">
      <w:pPr>
        <w:spacing w:before="240"/>
        <w:jc w:val="both"/>
        <w:rPr>
          <w:rFonts w:ascii="Arial" w:hAnsi="Arial" w:cs="Arial"/>
        </w:rPr>
      </w:pPr>
      <w:r w:rsidRPr="006B6A62">
        <w:rPr>
          <w:rFonts w:ascii="Arial" w:hAnsi="Arial" w:cs="Arial"/>
        </w:rPr>
        <w:t xml:space="preserve">• Equipo de Protección personal: Guantes plásticos, mascarillas, gafas • Amonio Cuaternario • Cubetas • Baldes • Cepillo y Esponja • Fumigadores • Paños • Bomba fumigadora • </w:t>
      </w:r>
      <w:r w:rsidR="00F82C3A" w:rsidRPr="006B6A62">
        <w:rPr>
          <w:rFonts w:ascii="Arial" w:hAnsi="Arial" w:cs="Arial"/>
        </w:rPr>
        <w:t>Rociador</w:t>
      </w:r>
      <w:r w:rsidRPr="006B6A62">
        <w:rPr>
          <w:rFonts w:ascii="Arial" w:hAnsi="Arial" w:cs="Arial"/>
        </w:rPr>
        <w:t xml:space="preserve"> </w:t>
      </w:r>
    </w:p>
    <w:p w14:paraId="6B5CE505" w14:textId="01B4B202" w:rsidR="00843960" w:rsidRPr="006B6A62" w:rsidRDefault="00843960" w:rsidP="00BD1FA8">
      <w:pPr>
        <w:spacing w:before="240"/>
        <w:jc w:val="both"/>
        <w:rPr>
          <w:rFonts w:ascii="Arial" w:hAnsi="Arial" w:cs="Arial"/>
        </w:rPr>
      </w:pPr>
      <w:r w:rsidRPr="006B6A62">
        <w:rPr>
          <w:rFonts w:ascii="Arial" w:hAnsi="Arial" w:cs="Arial"/>
        </w:rPr>
        <w:t xml:space="preserve">MANEJO DE LIQUIDOS Y DESINFECTANTES </w:t>
      </w:r>
    </w:p>
    <w:p w14:paraId="32F7FC4F" w14:textId="4DE46C5D" w:rsidR="00843960" w:rsidRPr="006B6A62" w:rsidRDefault="00843960" w:rsidP="00BD1FA8">
      <w:pPr>
        <w:spacing w:before="240"/>
        <w:jc w:val="both"/>
        <w:rPr>
          <w:rFonts w:ascii="Arial" w:hAnsi="Arial" w:cs="Arial"/>
        </w:rPr>
      </w:pPr>
      <w:r w:rsidRPr="006B6A62">
        <w:rPr>
          <w:rFonts w:ascii="Arial" w:hAnsi="Arial" w:cs="Arial"/>
        </w:rPr>
        <w:t xml:space="preserve">Toda superficie como pasamanos, apoya brazos, manilla de puertas, cabecera, paquetera, oficinas, </w:t>
      </w:r>
      <w:r w:rsidR="00F82C3A" w:rsidRPr="006B6A62">
        <w:rPr>
          <w:rFonts w:ascii="Arial" w:hAnsi="Arial" w:cs="Arial"/>
        </w:rPr>
        <w:t>ascensores, escritorios</w:t>
      </w:r>
      <w:r w:rsidRPr="006B6A62">
        <w:rPr>
          <w:rFonts w:ascii="Arial" w:hAnsi="Arial" w:cs="Arial"/>
        </w:rPr>
        <w:t xml:space="preserve"> etc. requiere de limpieza previa y desinfección con el fin de prevenir el desarrollo de procesos infecciosos. Es importante usar guantes, mascarilla y gafas para el manejo de estos líquidos y en caso de salpicadura en ojos y mucosas lavar con abundante agua y notificar de inmediato al área de prevención. </w:t>
      </w:r>
    </w:p>
    <w:p w14:paraId="3A4533F4" w14:textId="4F1DFB19" w:rsidR="00843960" w:rsidRPr="006B6A62" w:rsidRDefault="00843960" w:rsidP="00BD1FA8">
      <w:pPr>
        <w:spacing w:before="240"/>
        <w:jc w:val="both"/>
        <w:rPr>
          <w:rFonts w:ascii="Arial" w:hAnsi="Arial" w:cs="Arial"/>
        </w:rPr>
      </w:pPr>
      <w:r w:rsidRPr="006B6A62">
        <w:rPr>
          <w:rFonts w:ascii="Arial" w:hAnsi="Arial" w:cs="Arial"/>
        </w:rPr>
        <w:lastRenderedPageBreak/>
        <w:t xml:space="preserve">APLICACIÓN </w:t>
      </w:r>
    </w:p>
    <w:p w14:paraId="0BE6E831" w14:textId="77777777" w:rsidR="00843960" w:rsidRPr="006B6A62" w:rsidRDefault="00843960" w:rsidP="00BD1FA8">
      <w:pPr>
        <w:spacing w:before="240"/>
        <w:jc w:val="both"/>
        <w:rPr>
          <w:rFonts w:ascii="Arial" w:hAnsi="Arial" w:cs="Arial"/>
        </w:rPr>
      </w:pPr>
      <w:r w:rsidRPr="006B6A62">
        <w:rPr>
          <w:rFonts w:ascii="Arial" w:hAnsi="Arial" w:cs="Arial"/>
        </w:rPr>
        <w:t xml:space="preserve">El funcionario de limpieza y Conductor, según el lugar donde sea asignado, tiene la siguiente responsabilidad: </w:t>
      </w:r>
    </w:p>
    <w:p w14:paraId="5619AB01" w14:textId="4C36BF01" w:rsidR="00843960" w:rsidRPr="006B6A62" w:rsidRDefault="00843960" w:rsidP="00BD1FA8">
      <w:pPr>
        <w:spacing w:before="240"/>
        <w:jc w:val="both"/>
        <w:rPr>
          <w:rFonts w:ascii="Arial" w:hAnsi="Arial" w:cs="Arial"/>
        </w:rPr>
      </w:pPr>
      <w:r w:rsidRPr="006B6A62">
        <w:rPr>
          <w:rFonts w:ascii="Arial" w:hAnsi="Arial" w:cs="Arial"/>
        </w:rPr>
        <w:t xml:space="preserve">1. Mantener el interior de los lugares de trabajo, </w:t>
      </w:r>
      <w:r w:rsidR="00F82C3A" w:rsidRPr="006B6A62">
        <w:rPr>
          <w:rFonts w:ascii="Arial" w:hAnsi="Arial" w:cs="Arial"/>
        </w:rPr>
        <w:t>vehículos</w:t>
      </w:r>
      <w:r w:rsidRPr="006B6A62">
        <w:rPr>
          <w:rFonts w:ascii="Arial" w:hAnsi="Arial" w:cs="Arial"/>
        </w:rPr>
        <w:t xml:space="preserve"> y las superficies en buenas condiciones higiénicas, sanitarias y de seguridad, como exigencia mínima, una vez al día. </w:t>
      </w:r>
    </w:p>
    <w:p w14:paraId="01FF9F5D" w14:textId="6B4A69CB" w:rsidR="00843960" w:rsidRPr="006B6A62" w:rsidRDefault="00843960" w:rsidP="00BD1FA8">
      <w:pPr>
        <w:spacing w:before="240"/>
        <w:jc w:val="both"/>
        <w:rPr>
          <w:rFonts w:ascii="Arial" w:hAnsi="Arial" w:cs="Arial"/>
        </w:rPr>
      </w:pPr>
      <w:r w:rsidRPr="006B6A62">
        <w:rPr>
          <w:rFonts w:ascii="Arial" w:hAnsi="Arial" w:cs="Arial"/>
        </w:rPr>
        <w:t xml:space="preserve">PROCEDIMEINTO BÁSICO </w:t>
      </w:r>
    </w:p>
    <w:p w14:paraId="546E7A1B" w14:textId="4C6CCFC8" w:rsidR="00843960" w:rsidRPr="006B6A62" w:rsidRDefault="00843960" w:rsidP="00BD1FA8">
      <w:pPr>
        <w:spacing w:before="240"/>
        <w:jc w:val="both"/>
        <w:rPr>
          <w:rFonts w:ascii="Arial" w:hAnsi="Arial" w:cs="Arial"/>
        </w:rPr>
      </w:pPr>
      <w:r w:rsidRPr="006B6A62">
        <w:rPr>
          <w:rFonts w:ascii="Arial" w:hAnsi="Arial" w:cs="Arial"/>
        </w:rPr>
        <w:t>SACUDIR</w:t>
      </w:r>
      <w:r w:rsidR="006B6A62">
        <w:rPr>
          <w:rFonts w:ascii="Arial" w:hAnsi="Arial" w:cs="Arial"/>
        </w:rPr>
        <w:t xml:space="preserve">: </w:t>
      </w:r>
      <w:r w:rsidRPr="006B6A62">
        <w:rPr>
          <w:rFonts w:ascii="Arial" w:hAnsi="Arial" w:cs="Arial"/>
        </w:rPr>
        <w:t xml:space="preserve">Procedimiento mediante el cual se remueve el polvo depositado sobre las superficies. Puede realizarse con un paño seco o un paño humedecido sólo con agua Se dobla el paño en una serie de cuadros para proporcionar mayor cantidad de caras limpias. Se realizan pasadas rectas tanto en sentido horizontal como vertical, desde los extremos hasta el centro, comenzando por la parte más alta. No sacudir nunca el paño con el cual se quita el </w:t>
      </w:r>
      <w:proofErr w:type="gramStart"/>
      <w:r w:rsidRPr="006B6A62">
        <w:rPr>
          <w:rFonts w:ascii="Arial" w:hAnsi="Arial" w:cs="Arial"/>
        </w:rPr>
        <w:t>polvo .</w:t>
      </w:r>
      <w:proofErr w:type="gramEnd"/>
    </w:p>
    <w:p w14:paraId="553E9425" w14:textId="19A87B58" w:rsidR="00843960" w:rsidRPr="006B6A62" w:rsidRDefault="00843960" w:rsidP="00BD1FA8">
      <w:pPr>
        <w:spacing w:before="240"/>
        <w:jc w:val="both"/>
        <w:rPr>
          <w:rFonts w:ascii="Arial" w:hAnsi="Arial" w:cs="Arial"/>
        </w:rPr>
      </w:pPr>
      <w:r w:rsidRPr="006B6A62">
        <w:rPr>
          <w:rFonts w:ascii="Arial" w:hAnsi="Arial" w:cs="Arial"/>
        </w:rPr>
        <w:t>LAVAR</w:t>
      </w:r>
      <w:r w:rsidR="006B6A62">
        <w:rPr>
          <w:rFonts w:ascii="Arial" w:hAnsi="Arial" w:cs="Arial"/>
        </w:rPr>
        <w:t xml:space="preserve">: </w:t>
      </w:r>
      <w:r w:rsidRPr="006B6A62">
        <w:rPr>
          <w:rFonts w:ascii="Arial" w:hAnsi="Arial" w:cs="Arial"/>
        </w:rPr>
        <w:t xml:space="preserve">Procedimiento mediante el cual se remueve la suciedad con agua y detergente. La operación de lavar consiste en: </w:t>
      </w:r>
    </w:p>
    <w:p w14:paraId="5CC63737" w14:textId="77777777" w:rsidR="00843960" w:rsidRPr="006B6A62" w:rsidRDefault="00843960" w:rsidP="00BD1FA8">
      <w:pPr>
        <w:spacing w:before="240"/>
        <w:jc w:val="both"/>
        <w:rPr>
          <w:rFonts w:ascii="Arial" w:hAnsi="Arial" w:cs="Arial"/>
        </w:rPr>
      </w:pPr>
      <w:r w:rsidRPr="006B6A62">
        <w:rPr>
          <w:rFonts w:ascii="Arial" w:hAnsi="Arial" w:cs="Arial"/>
        </w:rPr>
        <w:t xml:space="preserve">a) quitar la suciedad mediante lavado. </w:t>
      </w:r>
    </w:p>
    <w:p w14:paraId="3B4128C6" w14:textId="77777777" w:rsidR="00843960" w:rsidRPr="006B6A62" w:rsidRDefault="00843960" w:rsidP="00BD1FA8">
      <w:pPr>
        <w:spacing w:before="240"/>
        <w:jc w:val="both"/>
        <w:rPr>
          <w:rFonts w:ascii="Arial" w:hAnsi="Arial" w:cs="Arial"/>
        </w:rPr>
      </w:pPr>
      <w:r w:rsidRPr="006B6A62">
        <w:rPr>
          <w:rFonts w:ascii="Arial" w:hAnsi="Arial" w:cs="Arial"/>
        </w:rPr>
        <w:t xml:space="preserve">b) enjuagar. </w:t>
      </w:r>
    </w:p>
    <w:p w14:paraId="42168FB9" w14:textId="62395D75" w:rsidR="00843960" w:rsidRPr="006B6A62" w:rsidRDefault="00843960" w:rsidP="00BD1FA8">
      <w:pPr>
        <w:spacing w:before="240"/>
        <w:jc w:val="both"/>
        <w:rPr>
          <w:rFonts w:ascii="Arial" w:hAnsi="Arial" w:cs="Arial"/>
        </w:rPr>
      </w:pPr>
      <w:r w:rsidRPr="006B6A62">
        <w:rPr>
          <w:rFonts w:ascii="Arial" w:hAnsi="Arial" w:cs="Arial"/>
        </w:rPr>
        <w:t xml:space="preserve">c) secar. </w:t>
      </w:r>
    </w:p>
    <w:p w14:paraId="548A0656" w14:textId="77777777" w:rsidR="006B6A62" w:rsidRDefault="00843960" w:rsidP="00BD1FA8">
      <w:pPr>
        <w:spacing w:before="240"/>
        <w:jc w:val="both"/>
        <w:rPr>
          <w:rFonts w:ascii="Arial" w:hAnsi="Arial" w:cs="Arial"/>
        </w:rPr>
      </w:pPr>
      <w:r w:rsidRPr="006B6A62">
        <w:rPr>
          <w:rFonts w:ascii="Arial" w:hAnsi="Arial" w:cs="Arial"/>
        </w:rPr>
        <w:t>Para lavar debe utilizarse el paño previamente escurrido, evitando así salpicar, realizando movimientos circulares o lineales superponiendo las pasadas. Para el enjuague y secado realizar movimientos superponiendo las pasadas, cubriendo así toda el área, luego secar con un paño seco. Al finalizar controlar la tarea asegurándose que no quedaron manchas o franjas sin limpiar o secar. El cambio de agua varias veces nos asegura una limpieza adecuada.</w:t>
      </w:r>
    </w:p>
    <w:p w14:paraId="52526C02" w14:textId="59AC99E0" w:rsidR="00843960" w:rsidRPr="006B6A62" w:rsidRDefault="00843960" w:rsidP="00BD1FA8">
      <w:pPr>
        <w:spacing w:before="240"/>
        <w:jc w:val="both"/>
        <w:rPr>
          <w:rFonts w:ascii="Arial" w:hAnsi="Arial" w:cs="Arial"/>
        </w:rPr>
      </w:pPr>
      <w:r w:rsidRPr="006B6A62">
        <w:rPr>
          <w:rFonts w:ascii="Arial" w:hAnsi="Arial" w:cs="Arial"/>
        </w:rPr>
        <w:t>BARRER</w:t>
      </w:r>
      <w:r w:rsidR="006B6A62">
        <w:rPr>
          <w:rFonts w:ascii="Arial" w:hAnsi="Arial" w:cs="Arial"/>
        </w:rPr>
        <w:t xml:space="preserve">: </w:t>
      </w:r>
      <w:r w:rsidRPr="006B6A62">
        <w:rPr>
          <w:rFonts w:ascii="Arial" w:hAnsi="Arial" w:cs="Arial"/>
        </w:rPr>
        <w:t xml:space="preserve">Procedimiento mediante el cual se remueve del piso los residuos y el polvo. El barrido al inicio de la tarea nos permite, además de arrastrar la suciedad, una recorrida por el área observando las condiciones de ésta, para así planificar mejor el trabajo. </w:t>
      </w:r>
    </w:p>
    <w:p w14:paraId="75338CFF" w14:textId="4D980C21" w:rsidR="00843960" w:rsidRPr="006B6A62" w:rsidRDefault="00843960" w:rsidP="00BD1FA8">
      <w:pPr>
        <w:spacing w:before="240"/>
        <w:jc w:val="both"/>
        <w:rPr>
          <w:rFonts w:ascii="Arial" w:hAnsi="Arial" w:cs="Arial"/>
        </w:rPr>
      </w:pPr>
      <w:r w:rsidRPr="006B6A62">
        <w:rPr>
          <w:rFonts w:ascii="Arial" w:hAnsi="Arial" w:cs="Arial"/>
        </w:rPr>
        <w:t>LIMPIEZA ESPECIFICA</w:t>
      </w:r>
      <w:r w:rsidR="006B6A62">
        <w:rPr>
          <w:rFonts w:ascii="Arial" w:hAnsi="Arial" w:cs="Arial"/>
        </w:rPr>
        <w:t xml:space="preserve">: </w:t>
      </w:r>
      <w:r w:rsidRPr="006B6A62">
        <w:rPr>
          <w:rFonts w:ascii="Arial" w:hAnsi="Arial" w:cs="Arial"/>
          <w:b/>
          <w:bCs/>
          <w:u w:val="single"/>
        </w:rPr>
        <w:t>(Desinfectante) Amonio Cuaternario</w:t>
      </w:r>
      <w:r w:rsidRPr="006B6A62">
        <w:rPr>
          <w:rFonts w:ascii="Arial" w:hAnsi="Arial" w:cs="Arial"/>
        </w:rPr>
        <w:t xml:space="preserve"> El amonio cuaternario es un limpiador desinfectante que tiene un amplio espectro de eliminación de microorganismos como: virus, bacterias, hongos, etc. Tiene un importante efecto residual, es decir, permanece activo después de la aplicación conservando sus propiedades por mucho más tiempo. El amonio cuaternario no es corrosivo, presenta un alto poder de penetración y no libera vapores irritantes. Puede ser aplicado sobre superficies de paredes, pisos y techos, para desinfección de equipos y utensilios, vehículos de transporte, baños de pies y manos, entre otros. </w:t>
      </w:r>
    </w:p>
    <w:p w14:paraId="1E3ED840" w14:textId="5D161B17" w:rsidR="00843960" w:rsidRPr="006B6A62" w:rsidRDefault="00843960" w:rsidP="00BD1FA8">
      <w:pPr>
        <w:spacing w:before="240"/>
        <w:jc w:val="both"/>
        <w:rPr>
          <w:rFonts w:ascii="Arial" w:hAnsi="Arial" w:cs="Arial"/>
        </w:rPr>
      </w:pPr>
      <w:r w:rsidRPr="006B6A62">
        <w:rPr>
          <w:rFonts w:ascii="Arial" w:hAnsi="Arial" w:cs="Arial"/>
        </w:rPr>
        <w:lastRenderedPageBreak/>
        <w:t xml:space="preserve">PROCEDIMIENTO: </w:t>
      </w:r>
    </w:p>
    <w:p w14:paraId="12C754CD" w14:textId="341A17AD" w:rsidR="00843960" w:rsidRPr="006B6A62" w:rsidRDefault="00843960" w:rsidP="009F503C">
      <w:pPr>
        <w:jc w:val="both"/>
        <w:rPr>
          <w:rFonts w:ascii="Arial" w:hAnsi="Arial" w:cs="Arial"/>
        </w:rPr>
      </w:pPr>
      <w:r w:rsidRPr="006B6A62">
        <w:rPr>
          <w:rFonts w:ascii="Arial" w:hAnsi="Arial" w:cs="Arial"/>
        </w:rPr>
        <w:t xml:space="preserve">• Disolución, 1 parte de Amonio Cuaternario por 5 partes de agua, en recipiente tipo balde. </w:t>
      </w:r>
    </w:p>
    <w:p w14:paraId="7E051E77" w14:textId="680B04E9" w:rsidR="00843960" w:rsidRPr="006B6A62" w:rsidRDefault="00843960" w:rsidP="00BD1FA8">
      <w:pPr>
        <w:spacing w:before="240"/>
        <w:jc w:val="both"/>
        <w:rPr>
          <w:rFonts w:ascii="Arial" w:hAnsi="Arial" w:cs="Arial"/>
        </w:rPr>
      </w:pPr>
      <w:r w:rsidRPr="006B6A62">
        <w:rPr>
          <w:rFonts w:ascii="Arial" w:hAnsi="Arial" w:cs="Arial"/>
        </w:rPr>
        <w:t xml:space="preserve">APLICACIÓN: </w:t>
      </w:r>
    </w:p>
    <w:p w14:paraId="256EB6CA" w14:textId="77777777" w:rsidR="00843960" w:rsidRPr="006B6A62" w:rsidRDefault="00843960" w:rsidP="00AF4482">
      <w:pPr>
        <w:jc w:val="both"/>
        <w:rPr>
          <w:rFonts w:ascii="Arial" w:hAnsi="Arial" w:cs="Arial"/>
        </w:rPr>
      </w:pPr>
      <w:r w:rsidRPr="006B6A62">
        <w:rPr>
          <w:rFonts w:ascii="Arial" w:hAnsi="Arial" w:cs="Arial"/>
        </w:rPr>
        <w:t xml:space="preserve">Manilla de Puertas </w:t>
      </w:r>
    </w:p>
    <w:p w14:paraId="23672B17" w14:textId="77777777" w:rsidR="00843960" w:rsidRPr="006B6A62" w:rsidRDefault="00843960" w:rsidP="00AF4482">
      <w:pPr>
        <w:jc w:val="both"/>
        <w:rPr>
          <w:rFonts w:ascii="Arial" w:hAnsi="Arial" w:cs="Arial"/>
        </w:rPr>
      </w:pPr>
      <w:r w:rsidRPr="006B6A62">
        <w:rPr>
          <w:rFonts w:ascii="Arial" w:hAnsi="Arial" w:cs="Arial"/>
        </w:rPr>
        <w:t>Pasamanos</w:t>
      </w:r>
    </w:p>
    <w:p w14:paraId="47ECE4AD" w14:textId="77777777" w:rsidR="00843960" w:rsidRPr="006B6A62" w:rsidRDefault="00843960" w:rsidP="00AF4482">
      <w:pPr>
        <w:jc w:val="both"/>
        <w:rPr>
          <w:rFonts w:ascii="Arial" w:hAnsi="Arial" w:cs="Arial"/>
        </w:rPr>
      </w:pPr>
      <w:r w:rsidRPr="006B6A62">
        <w:rPr>
          <w:rFonts w:ascii="Arial" w:hAnsi="Arial" w:cs="Arial"/>
        </w:rPr>
        <w:t>Escritorios</w:t>
      </w:r>
    </w:p>
    <w:p w14:paraId="660D9A16" w14:textId="77777777" w:rsidR="00843960" w:rsidRPr="006B6A62" w:rsidRDefault="00843960" w:rsidP="00AF4482">
      <w:pPr>
        <w:jc w:val="both"/>
        <w:rPr>
          <w:rFonts w:ascii="Arial" w:hAnsi="Arial" w:cs="Arial"/>
        </w:rPr>
      </w:pPr>
      <w:r w:rsidRPr="006B6A62">
        <w:rPr>
          <w:rFonts w:ascii="Arial" w:hAnsi="Arial" w:cs="Arial"/>
        </w:rPr>
        <w:t>Baños</w:t>
      </w:r>
    </w:p>
    <w:p w14:paraId="32DD24A5" w14:textId="77777777" w:rsidR="00843960" w:rsidRPr="006B6A62" w:rsidRDefault="00843960" w:rsidP="00AF4482">
      <w:pPr>
        <w:jc w:val="both"/>
        <w:rPr>
          <w:rFonts w:ascii="Arial" w:hAnsi="Arial" w:cs="Arial"/>
        </w:rPr>
      </w:pPr>
      <w:r w:rsidRPr="006B6A62">
        <w:rPr>
          <w:rFonts w:ascii="Arial" w:hAnsi="Arial" w:cs="Arial"/>
        </w:rPr>
        <w:t>Oficinas</w:t>
      </w:r>
    </w:p>
    <w:p w14:paraId="68D3A1EF" w14:textId="77777777" w:rsidR="00843960" w:rsidRPr="006B6A62" w:rsidRDefault="00843960" w:rsidP="00AF4482">
      <w:pPr>
        <w:jc w:val="both"/>
        <w:rPr>
          <w:rFonts w:ascii="Arial" w:hAnsi="Arial" w:cs="Arial"/>
        </w:rPr>
      </w:pPr>
      <w:r w:rsidRPr="006B6A62">
        <w:rPr>
          <w:rFonts w:ascii="Arial" w:hAnsi="Arial" w:cs="Arial"/>
        </w:rPr>
        <w:t>Pasillos</w:t>
      </w:r>
    </w:p>
    <w:p w14:paraId="19F83F6B" w14:textId="77777777" w:rsidR="00843960" w:rsidRPr="006B6A62" w:rsidRDefault="00843960" w:rsidP="00AF4482">
      <w:pPr>
        <w:jc w:val="both"/>
        <w:rPr>
          <w:rFonts w:ascii="Arial" w:hAnsi="Arial" w:cs="Arial"/>
        </w:rPr>
      </w:pPr>
      <w:r w:rsidRPr="006B6A62">
        <w:rPr>
          <w:rFonts w:ascii="Arial" w:hAnsi="Arial" w:cs="Arial"/>
        </w:rPr>
        <w:t>Ascensores</w:t>
      </w:r>
    </w:p>
    <w:p w14:paraId="63A5AD6E" w14:textId="77777777" w:rsidR="00843960" w:rsidRPr="006B6A62" w:rsidRDefault="00843960" w:rsidP="00AF4482">
      <w:pPr>
        <w:jc w:val="both"/>
        <w:rPr>
          <w:rFonts w:ascii="Arial" w:hAnsi="Arial" w:cs="Arial"/>
        </w:rPr>
      </w:pPr>
      <w:r w:rsidRPr="006B6A62">
        <w:rPr>
          <w:rFonts w:ascii="Arial" w:hAnsi="Arial" w:cs="Arial"/>
        </w:rPr>
        <w:t xml:space="preserve">Apoyo Brazos </w:t>
      </w:r>
    </w:p>
    <w:p w14:paraId="65FB52B0" w14:textId="77777777" w:rsidR="00843960" w:rsidRPr="006B6A62" w:rsidRDefault="00843960" w:rsidP="00AF4482">
      <w:pPr>
        <w:jc w:val="both"/>
        <w:rPr>
          <w:rFonts w:ascii="Arial" w:hAnsi="Arial" w:cs="Arial"/>
        </w:rPr>
      </w:pPr>
      <w:r w:rsidRPr="006B6A62">
        <w:rPr>
          <w:rFonts w:ascii="Arial" w:hAnsi="Arial" w:cs="Arial"/>
        </w:rPr>
        <w:t xml:space="preserve">Apoya Pies </w:t>
      </w:r>
    </w:p>
    <w:p w14:paraId="75A02232" w14:textId="77777777" w:rsidR="00843960" w:rsidRPr="006B6A62" w:rsidRDefault="00843960" w:rsidP="00AF4482">
      <w:pPr>
        <w:jc w:val="both"/>
        <w:rPr>
          <w:rFonts w:ascii="Arial" w:hAnsi="Arial" w:cs="Arial"/>
        </w:rPr>
      </w:pPr>
      <w:r w:rsidRPr="006B6A62">
        <w:rPr>
          <w:rFonts w:ascii="Arial" w:hAnsi="Arial" w:cs="Arial"/>
        </w:rPr>
        <w:t xml:space="preserve">Cabeceras </w:t>
      </w:r>
    </w:p>
    <w:p w14:paraId="1B4CC676" w14:textId="61E0D73E" w:rsidR="00843960" w:rsidRPr="006B6A62" w:rsidRDefault="00843960" w:rsidP="00AF4482">
      <w:pPr>
        <w:jc w:val="both"/>
        <w:rPr>
          <w:rFonts w:ascii="Arial" w:hAnsi="Arial" w:cs="Arial"/>
        </w:rPr>
      </w:pPr>
      <w:r w:rsidRPr="006B6A62">
        <w:rPr>
          <w:rFonts w:ascii="Arial" w:hAnsi="Arial" w:cs="Arial"/>
        </w:rPr>
        <w:t>Guanteras (vehículos)</w:t>
      </w:r>
    </w:p>
    <w:p w14:paraId="514CF8CF" w14:textId="42BBDE5F" w:rsidR="00843960" w:rsidRPr="006B6A62" w:rsidRDefault="00843960" w:rsidP="00AF4482">
      <w:pPr>
        <w:jc w:val="both"/>
        <w:rPr>
          <w:rFonts w:ascii="Arial" w:hAnsi="Arial" w:cs="Arial"/>
        </w:rPr>
      </w:pPr>
      <w:r w:rsidRPr="006B6A62">
        <w:rPr>
          <w:rFonts w:ascii="Arial" w:hAnsi="Arial" w:cs="Arial"/>
        </w:rPr>
        <w:t>Volante y Tablero Bus o vehículos menores de la empresa</w:t>
      </w:r>
      <w:r w:rsidR="006B6A62">
        <w:rPr>
          <w:rFonts w:ascii="Arial" w:hAnsi="Arial" w:cs="Arial"/>
        </w:rPr>
        <w:t>, e</w:t>
      </w:r>
      <w:r w:rsidRPr="006B6A62">
        <w:rPr>
          <w:rFonts w:ascii="Arial" w:hAnsi="Arial" w:cs="Arial"/>
        </w:rPr>
        <w:t xml:space="preserve">tc. </w:t>
      </w:r>
    </w:p>
    <w:p w14:paraId="455DA92C" w14:textId="46EA788E" w:rsidR="00843960" w:rsidRDefault="00843960" w:rsidP="00BD1FA8">
      <w:pPr>
        <w:spacing w:before="240"/>
        <w:jc w:val="both"/>
        <w:rPr>
          <w:rFonts w:ascii="Arial" w:hAnsi="Arial" w:cs="Arial"/>
        </w:rPr>
      </w:pPr>
      <w:r w:rsidRPr="006B6A62">
        <w:rPr>
          <w:rFonts w:ascii="Arial" w:hAnsi="Arial" w:cs="Arial"/>
        </w:rPr>
        <w:t>MANEJO DE RESIDUOS: Los residuos y elementos utilizados se clasificarán de dos formas, contaminados y comunes, los primeros van clasificados para su posterior tratamiento según corresponda, los segundos en una bolsa de basura para su posterior desecho.</w:t>
      </w:r>
    </w:p>
    <w:p w14:paraId="45CFCDDE" w14:textId="77777777" w:rsidR="00501251" w:rsidRPr="006B6A62" w:rsidRDefault="00501251" w:rsidP="00501251">
      <w:pPr>
        <w:jc w:val="both"/>
        <w:rPr>
          <w:rFonts w:ascii="Arial" w:hAnsi="Arial" w:cs="Arial"/>
        </w:rPr>
      </w:pPr>
    </w:p>
    <w:p w14:paraId="32FFFBEB" w14:textId="2791DAAC" w:rsidR="00843960" w:rsidRPr="006B6A62" w:rsidRDefault="00843960" w:rsidP="00BD1FA8">
      <w:pPr>
        <w:spacing w:before="240"/>
        <w:jc w:val="both"/>
        <w:rPr>
          <w:rFonts w:ascii="Arial" w:hAnsi="Arial" w:cs="Arial"/>
          <w:b/>
        </w:rPr>
      </w:pPr>
      <w:r w:rsidRPr="006B6A62">
        <w:rPr>
          <w:rFonts w:ascii="Arial" w:hAnsi="Arial" w:cs="Arial"/>
          <w:b/>
        </w:rPr>
        <w:t>Artículo 19</w:t>
      </w:r>
      <w:r w:rsidR="00466514">
        <w:rPr>
          <w:rFonts w:ascii="Arial" w:hAnsi="Arial" w:cs="Arial"/>
          <w:b/>
        </w:rPr>
        <w:t>9</w:t>
      </w:r>
      <w:r w:rsidRPr="006B6A62">
        <w:rPr>
          <w:rFonts w:ascii="Arial" w:hAnsi="Arial" w:cs="Arial"/>
          <w:b/>
        </w:rPr>
        <w:t xml:space="preserve">: </w:t>
      </w:r>
      <w:r w:rsidR="003B1A6B" w:rsidRPr="006B6A62">
        <w:rPr>
          <w:rFonts w:ascii="Arial" w:hAnsi="Arial" w:cs="Arial"/>
          <w:b/>
        </w:rPr>
        <w:t>DE LA</w:t>
      </w:r>
      <w:r w:rsidRPr="006B6A62">
        <w:rPr>
          <w:rFonts w:ascii="Arial" w:hAnsi="Arial" w:cs="Arial"/>
          <w:b/>
        </w:rPr>
        <w:t xml:space="preserve"> OBLIGACIÓN DE INFORMAR </w:t>
      </w:r>
      <w:r w:rsidR="003B1A6B" w:rsidRPr="006B6A62">
        <w:rPr>
          <w:rFonts w:ascii="Arial" w:hAnsi="Arial" w:cs="Arial"/>
          <w:b/>
        </w:rPr>
        <w:t xml:space="preserve">LOS RIESGOS SOBRE EL </w:t>
      </w:r>
      <w:r w:rsidRPr="006B6A62">
        <w:rPr>
          <w:rFonts w:ascii="Arial" w:hAnsi="Arial" w:cs="Arial"/>
          <w:b/>
        </w:rPr>
        <w:t>COVID 19</w:t>
      </w:r>
      <w:r w:rsidR="00BF2C23" w:rsidRPr="006B6A62">
        <w:rPr>
          <w:rFonts w:ascii="Arial" w:hAnsi="Arial" w:cs="Arial"/>
          <w:b/>
        </w:rPr>
        <w:t xml:space="preserve"> </w:t>
      </w:r>
      <w:r w:rsidR="00BF2C23" w:rsidRPr="00AF4482">
        <w:rPr>
          <w:rFonts w:ascii="Arial" w:hAnsi="Arial" w:cs="Arial"/>
          <w:b/>
          <w:color w:val="000000" w:themeColor="text1"/>
        </w:rPr>
        <w:t>(</w:t>
      </w:r>
      <w:r w:rsidR="00BF2C23" w:rsidRPr="00AF4482">
        <w:rPr>
          <w:rFonts w:ascii="Arial" w:hAnsi="Arial" w:cs="Arial"/>
          <w:b/>
          <w:bCs/>
          <w:color w:val="000000" w:themeColor="text1"/>
          <w:u w:val="single"/>
        </w:rPr>
        <w:t>EL 31 DE AGOSTO DE 2023 SE DIÓ TÉRMINO A LA ALERTA SANITARIA)</w:t>
      </w:r>
    </w:p>
    <w:p w14:paraId="4BAF2727" w14:textId="77777777" w:rsidR="00843960" w:rsidRPr="006B6A62" w:rsidRDefault="00843960" w:rsidP="00BD1FA8">
      <w:pPr>
        <w:spacing w:before="240"/>
        <w:jc w:val="both"/>
        <w:rPr>
          <w:rFonts w:ascii="Arial" w:hAnsi="Arial" w:cs="Arial"/>
          <w:b/>
          <w:bCs/>
        </w:rPr>
      </w:pPr>
      <w:r w:rsidRPr="006B6A62">
        <w:rPr>
          <w:rFonts w:ascii="Arial" w:hAnsi="Arial" w:cs="Arial"/>
        </w:rPr>
        <w:t>Medidas</w:t>
      </w:r>
      <w:r w:rsidRPr="006B6A62">
        <w:rPr>
          <w:rFonts w:ascii="Arial" w:hAnsi="Arial" w:cs="Arial"/>
          <w:spacing w:val="-5"/>
        </w:rPr>
        <w:t xml:space="preserve"> </w:t>
      </w:r>
      <w:r w:rsidRPr="006B6A62">
        <w:rPr>
          <w:rFonts w:ascii="Arial" w:hAnsi="Arial" w:cs="Arial"/>
        </w:rPr>
        <w:t>preventivas</w:t>
      </w:r>
      <w:r w:rsidRPr="006B6A62">
        <w:rPr>
          <w:rFonts w:ascii="Arial" w:hAnsi="Arial" w:cs="Arial"/>
          <w:spacing w:val="-4"/>
        </w:rPr>
        <w:t xml:space="preserve"> </w:t>
      </w:r>
      <w:r w:rsidRPr="006B6A62">
        <w:rPr>
          <w:rFonts w:ascii="Arial" w:hAnsi="Arial" w:cs="Arial"/>
        </w:rPr>
        <w:t>generales</w:t>
      </w:r>
      <w:r w:rsidRPr="006B6A62">
        <w:rPr>
          <w:rFonts w:ascii="Arial" w:hAnsi="Arial" w:cs="Arial"/>
          <w:spacing w:val="-4"/>
        </w:rPr>
        <w:t xml:space="preserve"> </w:t>
      </w:r>
      <w:r w:rsidRPr="006B6A62">
        <w:rPr>
          <w:rFonts w:ascii="Arial" w:hAnsi="Arial" w:cs="Arial"/>
        </w:rPr>
        <w:t>a</w:t>
      </w:r>
      <w:r w:rsidRPr="006B6A62">
        <w:rPr>
          <w:rFonts w:ascii="Arial" w:hAnsi="Arial" w:cs="Arial"/>
          <w:spacing w:val="-1"/>
        </w:rPr>
        <w:t xml:space="preserve"> </w:t>
      </w:r>
      <w:r w:rsidRPr="006B6A62">
        <w:rPr>
          <w:rFonts w:ascii="Arial" w:hAnsi="Arial" w:cs="Arial"/>
        </w:rPr>
        <w:t>tomar</w:t>
      </w:r>
      <w:r w:rsidRPr="006B6A62">
        <w:rPr>
          <w:rFonts w:ascii="Arial" w:hAnsi="Arial" w:cs="Arial"/>
          <w:spacing w:val="-4"/>
        </w:rPr>
        <w:t xml:space="preserve"> </w:t>
      </w:r>
      <w:r w:rsidRPr="006B6A62">
        <w:rPr>
          <w:rFonts w:ascii="Arial" w:hAnsi="Arial" w:cs="Arial"/>
        </w:rPr>
        <w:t>en</w:t>
      </w:r>
      <w:r w:rsidRPr="006B6A62">
        <w:rPr>
          <w:rFonts w:ascii="Arial" w:hAnsi="Arial" w:cs="Arial"/>
          <w:spacing w:val="-2"/>
        </w:rPr>
        <w:t xml:space="preserve"> </w:t>
      </w:r>
      <w:r w:rsidRPr="006B6A62">
        <w:rPr>
          <w:rFonts w:ascii="Arial" w:hAnsi="Arial" w:cs="Arial"/>
        </w:rPr>
        <w:t>lugares</w:t>
      </w:r>
      <w:r w:rsidRPr="006B6A62">
        <w:rPr>
          <w:rFonts w:ascii="Arial" w:hAnsi="Arial" w:cs="Arial"/>
          <w:spacing w:val="-4"/>
        </w:rPr>
        <w:t xml:space="preserve"> </w:t>
      </w:r>
      <w:r w:rsidRPr="006B6A62">
        <w:rPr>
          <w:rFonts w:ascii="Arial" w:hAnsi="Arial" w:cs="Arial"/>
        </w:rPr>
        <w:t>de</w:t>
      </w:r>
      <w:r w:rsidRPr="006B6A62">
        <w:rPr>
          <w:rFonts w:ascii="Arial" w:hAnsi="Arial" w:cs="Arial"/>
          <w:spacing w:val="-8"/>
        </w:rPr>
        <w:t xml:space="preserve"> </w:t>
      </w:r>
      <w:r w:rsidRPr="006B6A62">
        <w:rPr>
          <w:rFonts w:ascii="Arial" w:hAnsi="Arial" w:cs="Arial"/>
        </w:rPr>
        <w:t>trabajo</w:t>
      </w:r>
      <w:r w:rsidRPr="006B6A62">
        <w:rPr>
          <w:rFonts w:ascii="Arial" w:hAnsi="Arial" w:cs="Arial"/>
          <w:spacing w:val="-1"/>
        </w:rPr>
        <w:t xml:space="preserve"> </w:t>
      </w:r>
      <w:r w:rsidRPr="006B6A62">
        <w:rPr>
          <w:rFonts w:ascii="Arial" w:hAnsi="Arial" w:cs="Arial"/>
        </w:rPr>
        <w:t>para</w:t>
      </w:r>
      <w:r w:rsidRPr="006B6A62">
        <w:rPr>
          <w:rFonts w:ascii="Arial" w:hAnsi="Arial" w:cs="Arial"/>
          <w:spacing w:val="-1"/>
        </w:rPr>
        <w:t xml:space="preserve"> </w:t>
      </w:r>
      <w:r w:rsidRPr="006B6A62">
        <w:rPr>
          <w:rFonts w:ascii="Arial" w:hAnsi="Arial" w:cs="Arial"/>
        </w:rPr>
        <w:t>disminuir</w:t>
      </w:r>
      <w:r w:rsidRPr="006B6A62">
        <w:rPr>
          <w:rFonts w:ascii="Arial" w:hAnsi="Arial" w:cs="Arial"/>
          <w:spacing w:val="-5"/>
        </w:rPr>
        <w:t xml:space="preserve"> </w:t>
      </w:r>
      <w:r w:rsidRPr="006B6A62">
        <w:rPr>
          <w:rFonts w:ascii="Arial" w:hAnsi="Arial" w:cs="Arial"/>
        </w:rPr>
        <w:t>riesgo</w:t>
      </w:r>
      <w:r w:rsidRPr="006B6A62">
        <w:rPr>
          <w:rFonts w:ascii="Arial" w:hAnsi="Arial" w:cs="Arial"/>
          <w:spacing w:val="-1"/>
        </w:rPr>
        <w:t xml:space="preserve"> </w:t>
      </w:r>
      <w:r w:rsidRPr="006B6A62">
        <w:rPr>
          <w:rFonts w:ascii="Arial" w:hAnsi="Arial" w:cs="Arial"/>
        </w:rPr>
        <w:t>de</w:t>
      </w:r>
      <w:r w:rsidRPr="006B6A62">
        <w:rPr>
          <w:rFonts w:ascii="Arial" w:hAnsi="Arial" w:cs="Arial"/>
          <w:spacing w:val="-3"/>
        </w:rPr>
        <w:t xml:space="preserve"> </w:t>
      </w:r>
      <w:r w:rsidRPr="006B6A62">
        <w:rPr>
          <w:rFonts w:ascii="Arial" w:hAnsi="Arial" w:cs="Arial"/>
        </w:rPr>
        <w:t>contagio de</w:t>
      </w:r>
      <w:r w:rsidRPr="006B6A62">
        <w:rPr>
          <w:rFonts w:ascii="Arial" w:hAnsi="Arial" w:cs="Arial"/>
          <w:spacing w:val="-4"/>
        </w:rPr>
        <w:t xml:space="preserve"> </w:t>
      </w:r>
      <w:r w:rsidRPr="006B6A62">
        <w:rPr>
          <w:rFonts w:ascii="Arial" w:hAnsi="Arial" w:cs="Arial"/>
        </w:rPr>
        <w:t>Covid-19</w:t>
      </w:r>
    </w:p>
    <w:p w14:paraId="197DE507" w14:textId="77777777" w:rsidR="00843960" w:rsidRPr="006B6A62" w:rsidRDefault="00843960" w:rsidP="00BD1FA8">
      <w:pPr>
        <w:spacing w:before="240"/>
        <w:jc w:val="both"/>
        <w:rPr>
          <w:rFonts w:ascii="Arial" w:hAnsi="Arial" w:cs="Arial"/>
          <w:b/>
          <w:bCs/>
        </w:rPr>
      </w:pPr>
      <w:r w:rsidRPr="006B6A62">
        <w:rPr>
          <w:rFonts w:ascii="Arial" w:hAnsi="Arial" w:cs="Arial"/>
          <w:bCs/>
        </w:rPr>
        <w:t>Cuando los coronavirus se transmiten en humanos, el contagio se produce generalmente por vía respiratoria, a través de las gotitas respiratorias que las personas producen cuando tosen, estornudan o hablan y por transmisión por contacto directo.</w:t>
      </w:r>
    </w:p>
    <w:p w14:paraId="0DC7F990" w14:textId="77777777" w:rsidR="00843960" w:rsidRPr="006B6A62" w:rsidRDefault="00843960" w:rsidP="00BD1FA8">
      <w:pPr>
        <w:spacing w:before="240"/>
        <w:jc w:val="both"/>
        <w:rPr>
          <w:rFonts w:ascii="Arial" w:hAnsi="Arial" w:cs="Arial"/>
          <w:b/>
          <w:bCs/>
        </w:rPr>
      </w:pPr>
      <w:r w:rsidRPr="006B6A62">
        <w:rPr>
          <w:rFonts w:ascii="Arial" w:hAnsi="Arial" w:cs="Arial"/>
          <w:bCs/>
        </w:rPr>
        <w:t>Como es sabido la supervivencia de virus sobre las distintas superficies, puede ser de varias horas, siendo un foco permanente de contagio entre los trabajadores y a través de estos a sus familias.</w:t>
      </w:r>
    </w:p>
    <w:p w14:paraId="4BBDCFBF" w14:textId="77777777" w:rsidR="00843960" w:rsidRPr="006B6A62" w:rsidRDefault="00843960" w:rsidP="00BD1FA8">
      <w:pPr>
        <w:spacing w:before="240"/>
        <w:jc w:val="both"/>
        <w:rPr>
          <w:rFonts w:ascii="Arial" w:hAnsi="Arial" w:cs="Arial"/>
          <w:b/>
          <w:bCs/>
        </w:rPr>
      </w:pPr>
      <w:r w:rsidRPr="006B6A62">
        <w:rPr>
          <w:rFonts w:ascii="Arial" w:hAnsi="Arial" w:cs="Arial"/>
          <w:bCs/>
        </w:rPr>
        <w:t xml:space="preserve">En el contexto de la pandemia de COVID-19, se recomienda para todos los lugares de trabajo, informar a </w:t>
      </w:r>
      <w:proofErr w:type="gramStart"/>
      <w:r w:rsidRPr="006B6A62">
        <w:rPr>
          <w:rFonts w:ascii="Arial" w:hAnsi="Arial" w:cs="Arial"/>
          <w:bCs/>
        </w:rPr>
        <w:t>los trabajadores y trabajadoras</w:t>
      </w:r>
      <w:proofErr w:type="gramEnd"/>
      <w:r w:rsidRPr="006B6A62">
        <w:rPr>
          <w:rFonts w:ascii="Arial" w:hAnsi="Arial" w:cs="Arial"/>
          <w:bCs/>
        </w:rPr>
        <w:t xml:space="preserve"> sobre:</w:t>
      </w:r>
    </w:p>
    <w:p w14:paraId="4BD7A256" w14:textId="77777777" w:rsidR="00843960" w:rsidRDefault="00843960" w:rsidP="006B6A62">
      <w:pPr>
        <w:spacing w:before="240" w:after="240"/>
        <w:jc w:val="both"/>
        <w:rPr>
          <w:rFonts w:ascii="Arial" w:hAnsi="Arial" w:cs="Arial"/>
          <w:bCs/>
        </w:rPr>
      </w:pPr>
      <w:r w:rsidRPr="006B6A62">
        <w:rPr>
          <w:rFonts w:ascii="Arial" w:hAnsi="Arial" w:cs="Arial"/>
          <w:bCs/>
        </w:rPr>
        <w:t xml:space="preserve">Las vías de transmisión, signos y síntomas, acciones si presenta síntomas, medidas preventivas, uso de elementos de protección personal </w:t>
      </w:r>
      <w:proofErr w:type="gramStart"/>
      <w:r w:rsidRPr="006B6A62">
        <w:rPr>
          <w:rFonts w:ascii="Arial" w:hAnsi="Arial" w:cs="Arial"/>
          <w:bCs/>
        </w:rPr>
        <w:t>en caso que</w:t>
      </w:r>
      <w:proofErr w:type="gramEnd"/>
      <w:r w:rsidRPr="006B6A62">
        <w:rPr>
          <w:rFonts w:ascii="Arial" w:hAnsi="Arial" w:cs="Arial"/>
          <w:bCs/>
        </w:rPr>
        <w:t xml:space="preserve"> corresponda, los protocolos existentes para prevenir o reducir la probabilidad de contagio, estos disponibles en www.minsal.cl; además de las disposiciones establecidas por la Dirección del Trabajo y la Superintendencia de Seguridad Social en estas materias.</w:t>
      </w:r>
    </w:p>
    <w:tbl>
      <w:tblPr>
        <w:tblStyle w:val="TableNormal"/>
        <w:tblW w:w="10356" w:type="dxa"/>
        <w:tblInd w:w="-719" w:type="dxa"/>
        <w:tblBorders>
          <w:top w:val="single" w:sz="8" w:space="0" w:color="8FBD00"/>
          <w:left w:val="single" w:sz="8" w:space="0" w:color="8FBD00"/>
          <w:bottom w:val="single" w:sz="8" w:space="0" w:color="8FBD00"/>
          <w:right w:val="single" w:sz="8" w:space="0" w:color="8FBD00"/>
          <w:insideH w:val="single" w:sz="8" w:space="0" w:color="8FBD00"/>
          <w:insideV w:val="single" w:sz="8" w:space="0" w:color="8FBD00"/>
        </w:tblBorders>
        <w:tblLayout w:type="fixed"/>
        <w:tblLook w:val="01E0" w:firstRow="1" w:lastRow="1" w:firstColumn="1" w:lastColumn="1" w:noHBand="0" w:noVBand="0"/>
      </w:tblPr>
      <w:tblGrid>
        <w:gridCol w:w="1551"/>
        <w:gridCol w:w="2135"/>
        <w:gridCol w:w="6670"/>
      </w:tblGrid>
      <w:tr w:rsidR="00843960" w:rsidRPr="006B6A62" w14:paraId="6B327F0C" w14:textId="77777777" w:rsidTr="00AF4482">
        <w:trPr>
          <w:trHeight w:val="450"/>
        </w:trPr>
        <w:tc>
          <w:tcPr>
            <w:tcW w:w="1551" w:type="dxa"/>
            <w:shd w:val="clear" w:color="auto" w:fill="C6DE80"/>
          </w:tcPr>
          <w:p w14:paraId="6148FED8" w14:textId="77777777" w:rsidR="00843960" w:rsidRPr="00AF4482" w:rsidRDefault="00843960" w:rsidP="00AF4482">
            <w:pPr>
              <w:ind w:left="138" w:right="124"/>
              <w:jc w:val="center"/>
              <w:rPr>
                <w:rFonts w:ascii="Arial" w:hAnsi="Arial" w:cs="Arial"/>
                <w:b/>
                <w:sz w:val="20"/>
                <w:szCs w:val="20"/>
              </w:rPr>
            </w:pPr>
            <w:proofErr w:type="spellStart"/>
            <w:r w:rsidRPr="00AF4482">
              <w:rPr>
                <w:rFonts w:ascii="Arial" w:hAnsi="Arial" w:cs="Arial"/>
                <w:b/>
                <w:sz w:val="20"/>
                <w:szCs w:val="20"/>
              </w:rPr>
              <w:lastRenderedPageBreak/>
              <w:t>Riesgos</w:t>
            </w:r>
            <w:proofErr w:type="spellEnd"/>
          </w:p>
        </w:tc>
        <w:tc>
          <w:tcPr>
            <w:tcW w:w="2135" w:type="dxa"/>
            <w:shd w:val="clear" w:color="auto" w:fill="C6DE80"/>
          </w:tcPr>
          <w:p w14:paraId="48658DF8" w14:textId="77777777" w:rsidR="00843960" w:rsidRPr="00AF4482" w:rsidRDefault="00843960" w:rsidP="00AF4482">
            <w:pPr>
              <w:ind w:left="138" w:right="124"/>
              <w:jc w:val="center"/>
              <w:rPr>
                <w:rFonts w:ascii="Arial" w:hAnsi="Arial" w:cs="Arial"/>
                <w:b/>
                <w:sz w:val="20"/>
                <w:szCs w:val="20"/>
              </w:rPr>
            </w:pPr>
            <w:proofErr w:type="spellStart"/>
            <w:r w:rsidRPr="00AF4482">
              <w:rPr>
                <w:rFonts w:ascii="Arial" w:hAnsi="Arial" w:cs="Arial"/>
                <w:b/>
                <w:sz w:val="20"/>
                <w:szCs w:val="20"/>
              </w:rPr>
              <w:t>Consecuencias</w:t>
            </w:r>
            <w:proofErr w:type="spellEnd"/>
          </w:p>
        </w:tc>
        <w:tc>
          <w:tcPr>
            <w:tcW w:w="6670" w:type="dxa"/>
            <w:shd w:val="clear" w:color="auto" w:fill="C6DE80"/>
          </w:tcPr>
          <w:p w14:paraId="7B043357" w14:textId="77777777" w:rsidR="00843960" w:rsidRPr="00AF4482" w:rsidRDefault="00843960" w:rsidP="00AF4482">
            <w:pPr>
              <w:ind w:left="138" w:right="124"/>
              <w:jc w:val="center"/>
              <w:rPr>
                <w:rFonts w:ascii="Arial" w:hAnsi="Arial" w:cs="Arial"/>
                <w:b/>
                <w:sz w:val="20"/>
                <w:szCs w:val="20"/>
              </w:rPr>
            </w:pPr>
            <w:r w:rsidRPr="00AF4482">
              <w:rPr>
                <w:rFonts w:ascii="Arial" w:hAnsi="Arial" w:cs="Arial"/>
                <w:b/>
                <w:sz w:val="20"/>
                <w:szCs w:val="20"/>
              </w:rPr>
              <w:t>MEDIDAS PREVENTIVAS</w:t>
            </w:r>
          </w:p>
        </w:tc>
      </w:tr>
      <w:tr w:rsidR="00843960" w:rsidRPr="006B6A62" w14:paraId="673047CF" w14:textId="77777777" w:rsidTr="00AF4482">
        <w:trPr>
          <w:trHeight w:val="2318"/>
        </w:trPr>
        <w:tc>
          <w:tcPr>
            <w:tcW w:w="1551" w:type="dxa"/>
            <w:shd w:val="clear" w:color="auto" w:fill="D4E69F"/>
          </w:tcPr>
          <w:p w14:paraId="0B40E5AD" w14:textId="77777777" w:rsidR="00843960" w:rsidRPr="00AF4482" w:rsidRDefault="00843960" w:rsidP="00AF4482">
            <w:pPr>
              <w:ind w:left="138" w:right="124"/>
              <w:jc w:val="both"/>
              <w:rPr>
                <w:rFonts w:ascii="Arial" w:hAnsi="Arial" w:cs="Arial"/>
                <w:sz w:val="18"/>
                <w:szCs w:val="18"/>
                <w:lang w:val="es-CL"/>
              </w:rPr>
            </w:pPr>
          </w:p>
          <w:p w14:paraId="53B7CA21" w14:textId="77777777" w:rsidR="00843960" w:rsidRPr="00AF4482" w:rsidRDefault="00843960" w:rsidP="00AF4482">
            <w:pPr>
              <w:ind w:left="138" w:right="124"/>
              <w:jc w:val="both"/>
              <w:rPr>
                <w:rFonts w:ascii="Arial" w:hAnsi="Arial" w:cs="Arial"/>
                <w:sz w:val="18"/>
                <w:szCs w:val="18"/>
                <w:lang w:val="es-CL"/>
              </w:rPr>
            </w:pPr>
          </w:p>
          <w:p w14:paraId="4CD23B3D" w14:textId="77777777" w:rsidR="00843960" w:rsidRPr="00AF4482" w:rsidRDefault="00843960" w:rsidP="00AF4482">
            <w:pPr>
              <w:ind w:left="138" w:right="124"/>
              <w:jc w:val="both"/>
              <w:rPr>
                <w:rFonts w:ascii="Arial" w:hAnsi="Arial" w:cs="Arial"/>
                <w:sz w:val="18"/>
                <w:szCs w:val="18"/>
                <w:lang w:val="es-CL"/>
              </w:rPr>
            </w:pPr>
          </w:p>
          <w:p w14:paraId="3837788A" w14:textId="77777777" w:rsidR="00843960" w:rsidRPr="00AF4482" w:rsidRDefault="00843960" w:rsidP="00AF4482">
            <w:pPr>
              <w:ind w:left="138" w:right="124"/>
              <w:jc w:val="both"/>
              <w:rPr>
                <w:rFonts w:ascii="Arial" w:hAnsi="Arial" w:cs="Arial"/>
                <w:sz w:val="18"/>
                <w:szCs w:val="18"/>
                <w:lang w:val="es-CL"/>
              </w:rPr>
            </w:pPr>
          </w:p>
          <w:p w14:paraId="431816C1" w14:textId="77777777" w:rsidR="00843960" w:rsidRPr="00AF4482" w:rsidRDefault="00843960" w:rsidP="00AF4482">
            <w:pPr>
              <w:ind w:left="138" w:right="124"/>
              <w:jc w:val="both"/>
              <w:rPr>
                <w:rFonts w:ascii="Arial" w:hAnsi="Arial" w:cs="Arial"/>
                <w:sz w:val="18"/>
                <w:szCs w:val="18"/>
                <w:lang w:val="es-CL"/>
              </w:rPr>
            </w:pPr>
            <w:r w:rsidRPr="00AF4482">
              <w:rPr>
                <w:rFonts w:ascii="Arial" w:hAnsi="Arial" w:cs="Arial"/>
                <w:sz w:val="18"/>
                <w:szCs w:val="18"/>
                <w:lang w:val="es-CL"/>
              </w:rPr>
              <w:t xml:space="preserve">1.- Exposición </w:t>
            </w:r>
            <w:r w:rsidRPr="00AF4482">
              <w:rPr>
                <w:rFonts w:ascii="Arial" w:hAnsi="Arial" w:cs="Arial"/>
                <w:spacing w:val="-5"/>
                <w:sz w:val="18"/>
                <w:szCs w:val="18"/>
                <w:lang w:val="es-CL"/>
              </w:rPr>
              <w:t xml:space="preserve">en </w:t>
            </w:r>
            <w:r w:rsidRPr="00AF4482">
              <w:rPr>
                <w:rFonts w:ascii="Arial" w:hAnsi="Arial" w:cs="Arial"/>
                <w:sz w:val="18"/>
                <w:szCs w:val="18"/>
                <w:lang w:val="es-CL"/>
              </w:rPr>
              <w:t>general a agente Covid-19</w:t>
            </w:r>
          </w:p>
        </w:tc>
        <w:tc>
          <w:tcPr>
            <w:tcW w:w="2135" w:type="dxa"/>
            <w:shd w:val="clear" w:color="auto" w:fill="DFEBB8"/>
          </w:tcPr>
          <w:p w14:paraId="0E2DD50A" w14:textId="77777777" w:rsidR="00843960" w:rsidRPr="00AF4482" w:rsidRDefault="00843960" w:rsidP="00AF4482">
            <w:pPr>
              <w:ind w:left="138" w:right="124"/>
              <w:jc w:val="both"/>
              <w:rPr>
                <w:rFonts w:ascii="Arial" w:hAnsi="Arial" w:cs="Arial"/>
                <w:sz w:val="18"/>
                <w:szCs w:val="18"/>
                <w:lang w:val="es-CL"/>
              </w:rPr>
            </w:pPr>
          </w:p>
          <w:p w14:paraId="0F529BD4" w14:textId="77777777" w:rsidR="00843960" w:rsidRPr="00AF4482" w:rsidRDefault="00843960" w:rsidP="00AF4482">
            <w:pPr>
              <w:ind w:left="138" w:right="124"/>
              <w:jc w:val="both"/>
              <w:rPr>
                <w:rFonts w:ascii="Arial" w:hAnsi="Arial" w:cs="Arial"/>
                <w:sz w:val="18"/>
                <w:szCs w:val="18"/>
                <w:lang w:val="es-CL"/>
              </w:rPr>
            </w:pPr>
          </w:p>
          <w:p w14:paraId="6F30DA85" w14:textId="77777777" w:rsidR="00843960" w:rsidRPr="00AF4482" w:rsidRDefault="00843960" w:rsidP="00AF4482">
            <w:pPr>
              <w:ind w:left="138" w:right="124"/>
              <w:jc w:val="both"/>
              <w:rPr>
                <w:rFonts w:ascii="Arial" w:hAnsi="Arial" w:cs="Arial"/>
                <w:sz w:val="18"/>
                <w:szCs w:val="18"/>
                <w:lang w:val="es-CL"/>
              </w:rPr>
            </w:pPr>
          </w:p>
          <w:p w14:paraId="403C1D99" w14:textId="77777777" w:rsidR="00843960" w:rsidRPr="00AF4482" w:rsidRDefault="00843960" w:rsidP="00AF4482">
            <w:pPr>
              <w:ind w:left="138" w:right="124"/>
              <w:jc w:val="both"/>
              <w:rPr>
                <w:rFonts w:ascii="Arial" w:hAnsi="Arial" w:cs="Arial"/>
                <w:sz w:val="18"/>
                <w:szCs w:val="18"/>
                <w:lang w:val="es-CL"/>
              </w:rPr>
            </w:pPr>
          </w:p>
          <w:p w14:paraId="5D484508" w14:textId="77777777" w:rsidR="00843960" w:rsidRPr="00AF4482" w:rsidRDefault="00843960" w:rsidP="00AF4482">
            <w:pPr>
              <w:ind w:left="138" w:right="124"/>
              <w:jc w:val="both"/>
              <w:rPr>
                <w:rFonts w:ascii="Arial" w:hAnsi="Arial" w:cs="Arial"/>
                <w:sz w:val="18"/>
                <w:szCs w:val="18"/>
                <w:lang w:val="es-CL"/>
              </w:rPr>
            </w:pPr>
          </w:p>
          <w:p w14:paraId="388D2491" w14:textId="77777777" w:rsidR="00843960" w:rsidRPr="00AF4482" w:rsidRDefault="00843960" w:rsidP="00AF4482">
            <w:pPr>
              <w:ind w:left="138" w:right="124"/>
              <w:jc w:val="both"/>
              <w:rPr>
                <w:rFonts w:ascii="Arial" w:hAnsi="Arial" w:cs="Arial"/>
                <w:sz w:val="18"/>
                <w:szCs w:val="18"/>
              </w:rPr>
            </w:pPr>
            <w:proofErr w:type="spellStart"/>
            <w:r w:rsidRPr="00AF4482">
              <w:rPr>
                <w:rFonts w:ascii="Arial" w:hAnsi="Arial" w:cs="Arial"/>
                <w:sz w:val="18"/>
                <w:szCs w:val="18"/>
              </w:rPr>
              <w:t>Contagio</w:t>
            </w:r>
            <w:proofErr w:type="spellEnd"/>
            <w:r w:rsidRPr="00AF4482">
              <w:rPr>
                <w:rFonts w:ascii="Arial" w:hAnsi="Arial" w:cs="Arial"/>
                <w:sz w:val="18"/>
                <w:szCs w:val="18"/>
              </w:rPr>
              <w:t xml:space="preserve"> Covid-19 (Corona Virus)</w:t>
            </w:r>
          </w:p>
        </w:tc>
        <w:tc>
          <w:tcPr>
            <w:tcW w:w="6670" w:type="dxa"/>
          </w:tcPr>
          <w:p w14:paraId="19C08E4B" w14:textId="77777777" w:rsidR="00843960" w:rsidRPr="00AF4482" w:rsidRDefault="00843960" w:rsidP="00AF4482">
            <w:pPr>
              <w:ind w:left="138" w:right="124"/>
              <w:jc w:val="both"/>
              <w:rPr>
                <w:rFonts w:ascii="Arial" w:hAnsi="Arial" w:cs="Arial"/>
                <w:sz w:val="18"/>
                <w:szCs w:val="18"/>
                <w:lang w:val="es-CL"/>
              </w:rPr>
            </w:pPr>
            <w:r w:rsidRPr="00AF4482">
              <w:rPr>
                <w:rFonts w:ascii="Arial" w:hAnsi="Arial" w:cs="Arial"/>
                <w:sz w:val="18"/>
                <w:szCs w:val="18"/>
                <w:lang w:val="es-CL"/>
              </w:rPr>
              <w:t>Lavado frecuente de</w:t>
            </w:r>
            <w:r w:rsidRPr="00AF4482">
              <w:rPr>
                <w:rFonts w:ascii="Arial" w:hAnsi="Arial" w:cs="Arial"/>
                <w:spacing w:val="-2"/>
                <w:sz w:val="18"/>
                <w:szCs w:val="18"/>
                <w:lang w:val="es-CL"/>
              </w:rPr>
              <w:t xml:space="preserve"> </w:t>
            </w:r>
            <w:r w:rsidRPr="00AF4482">
              <w:rPr>
                <w:rFonts w:ascii="Arial" w:hAnsi="Arial" w:cs="Arial"/>
                <w:sz w:val="18"/>
                <w:szCs w:val="18"/>
                <w:lang w:val="es-CL"/>
              </w:rPr>
              <w:t>manos.</w:t>
            </w:r>
          </w:p>
          <w:p w14:paraId="0B1F8EE4" w14:textId="77777777" w:rsidR="00843960" w:rsidRPr="00AF4482" w:rsidRDefault="00843960" w:rsidP="00AF4482">
            <w:pPr>
              <w:ind w:left="138" w:right="124"/>
              <w:jc w:val="both"/>
              <w:rPr>
                <w:rFonts w:ascii="Arial" w:hAnsi="Arial" w:cs="Arial"/>
                <w:sz w:val="18"/>
                <w:szCs w:val="18"/>
                <w:lang w:val="es-CL"/>
              </w:rPr>
            </w:pPr>
            <w:r w:rsidRPr="00AF4482">
              <w:rPr>
                <w:rFonts w:ascii="Arial" w:hAnsi="Arial" w:cs="Arial"/>
                <w:sz w:val="18"/>
                <w:szCs w:val="18"/>
                <w:lang w:val="es-CL"/>
              </w:rPr>
              <w:t>Estornudar o toser con el antebrazo o en pañuelo</w:t>
            </w:r>
            <w:r w:rsidRPr="00AF4482">
              <w:rPr>
                <w:rFonts w:ascii="Arial" w:hAnsi="Arial" w:cs="Arial"/>
                <w:spacing w:val="1"/>
                <w:sz w:val="18"/>
                <w:szCs w:val="18"/>
                <w:lang w:val="es-CL"/>
              </w:rPr>
              <w:t xml:space="preserve"> </w:t>
            </w:r>
            <w:r w:rsidRPr="00AF4482">
              <w:rPr>
                <w:rFonts w:ascii="Arial" w:hAnsi="Arial" w:cs="Arial"/>
                <w:sz w:val="18"/>
                <w:szCs w:val="18"/>
                <w:lang w:val="es-CL"/>
              </w:rPr>
              <w:t>desechable.</w:t>
            </w:r>
          </w:p>
          <w:p w14:paraId="54B98AC8" w14:textId="77777777" w:rsidR="00843960" w:rsidRPr="00AF4482" w:rsidRDefault="00843960" w:rsidP="00AF4482">
            <w:pPr>
              <w:ind w:left="138" w:right="124"/>
              <w:jc w:val="both"/>
              <w:rPr>
                <w:rFonts w:ascii="Arial" w:hAnsi="Arial" w:cs="Arial"/>
                <w:sz w:val="18"/>
                <w:szCs w:val="18"/>
                <w:lang w:val="es-CL"/>
              </w:rPr>
            </w:pPr>
            <w:r w:rsidRPr="00AF4482">
              <w:rPr>
                <w:rFonts w:ascii="Arial" w:hAnsi="Arial" w:cs="Arial"/>
                <w:sz w:val="18"/>
                <w:szCs w:val="18"/>
                <w:lang w:val="es-CL"/>
              </w:rPr>
              <w:t>Mantener distancia social de un metro como</w:t>
            </w:r>
            <w:r w:rsidRPr="00AF4482">
              <w:rPr>
                <w:rFonts w:ascii="Arial" w:hAnsi="Arial" w:cs="Arial"/>
                <w:spacing w:val="-2"/>
                <w:sz w:val="18"/>
                <w:szCs w:val="18"/>
                <w:lang w:val="es-CL"/>
              </w:rPr>
              <w:t xml:space="preserve"> </w:t>
            </w:r>
            <w:r w:rsidRPr="00AF4482">
              <w:rPr>
                <w:rFonts w:ascii="Arial" w:hAnsi="Arial" w:cs="Arial"/>
                <w:sz w:val="18"/>
                <w:szCs w:val="18"/>
                <w:lang w:val="es-CL"/>
              </w:rPr>
              <w:t>mínimo.</w:t>
            </w:r>
          </w:p>
          <w:p w14:paraId="6D0DFF35" w14:textId="77777777" w:rsidR="00843960" w:rsidRPr="00AF4482" w:rsidRDefault="00843960" w:rsidP="00AF4482">
            <w:pPr>
              <w:ind w:left="138" w:right="124"/>
              <w:jc w:val="both"/>
              <w:rPr>
                <w:rFonts w:ascii="Arial" w:hAnsi="Arial" w:cs="Arial"/>
                <w:sz w:val="18"/>
                <w:szCs w:val="18"/>
                <w:lang w:val="es-CL"/>
              </w:rPr>
            </w:pPr>
            <w:r w:rsidRPr="00AF4482">
              <w:rPr>
                <w:rFonts w:ascii="Arial" w:hAnsi="Arial" w:cs="Arial"/>
                <w:sz w:val="18"/>
                <w:szCs w:val="18"/>
                <w:lang w:val="es-CL"/>
              </w:rPr>
              <w:t>Evitar tocarse con las manos los ojos, la nariz y la</w:t>
            </w:r>
            <w:r w:rsidRPr="00AF4482">
              <w:rPr>
                <w:rFonts w:ascii="Arial" w:hAnsi="Arial" w:cs="Arial"/>
                <w:spacing w:val="-4"/>
                <w:sz w:val="18"/>
                <w:szCs w:val="18"/>
                <w:lang w:val="es-CL"/>
              </w:rPr>
              <w:t xml:space="preserve"> </w:t>
            </w:r>
            <w:r w:rsidRPr="00AF4482">
              <w:rPr>
                <w:rFonts w:ascii="Arial" w:hAnsi="Arial" w:cs="Arial"/>
                <w:sz w:val="18"/>
                <w:szCs w:val="18"/>
                <w:lang w:val="es-CL"/>
              </w:rPr>
              <w:t>boca.</w:t>
            </w:r>
          </w:p>
          <w:p w14:paraId="4D048B51" w14:textId="77777777" w:rsidR="00843960" w:rsidRPr="00AF4482" w:rsidRDefault="00843960" w:rsidP="00AF4482">
            <w:pPr>
              <w:ind w:left="138" w:right="124"/>
              <w:jc w:val="both"/>
              <w:rPr>
                <w:rFonts w:ascii="Arial" w:hAnsi="Arial" w:cs="Arial"/>
                <w:sz w:val="18"/>
                <w:szCs w:val="18"/>
                <w:lang w:val="es-CL"/>
              </w:rPr>
            </w:pPr>
            <w:r w:rsidRPr="00AF4482">
              <w:rPr>
                <w:rFonts w:ascii="Arial" w:hAnsi="Arial" w:cs="Arial"/>
                <w:sz w:val="18"/>
                <w:szCs w:val="18"/>
                <w:lang w:val="es-CL"/>
              </w:rPr>
              <w:t>No compartir artículos de higiene ni de</w:t>
            </w:r>
            <w:r w:rsidRPr="00AF4482">
              <w:rPr>
                <w:rFonts w:ascii="Arial" w:hAnsi="Arial" w:cs="Arial"/>
                <w:spacing w:val="-5"/>
                <w:sz w:val="18"/>
                <w:szCs w:val="18"/>
                <w:lang w:val="es-CL"/>
              </w:rPr>
              <w:t xml:space="preserve"> </w:t>
            </w:r>
            <w:r w:rsidRPr="00AF4482">
              <w:rPr>
                <w:rFonts w:ascii="Arial" w:hAnsi="Arial" w:cs="Arial"/>
                <w:sz w:val="18"/>
                <w:szCs w:val="18"/>
                <w:lang w:val="es-CL"/>
              </w:rPr>
              <w:t>alimentación.</w:t>
            </w:r>
          </w:p>
          <w:p w14:paraId="42616E07" w14:textId="77777777" w:rsidR="00843960" w:rsidRPr="00AF4482" w:rsidRDefault="00843960" w:rsidP="00AF4482">
            <w:pPr>
              <w:ind w:left="138" w:right="124"/>
              <w:jc w:val="both"/>
              <w:rPr>
                <w:rFonts w:ascii="Arial" w:hAnsi="Arial" w:cs="Arial"/>
                <w:sz w:val="18"/>
                <w:szCs w:val="18"/>
                <w:lang w:val="es-CL"/>
              </w:rPr>
            </w:pPr>
            <w:r w:rsidRPr="00AF4482">
              <w:rPr>
                <w:rFonts w:ascii="Arial" w:hAnsi="Arial" w:cs="Arial"/>
                <w:sz w:val="18"/>
                <w:szCs w:val="18"/>
                <w:lang w:val="es-CL"/>
              </w:rPr>
              <w:t>Evitar saludar con la mano o dar</w:t>
            </w:r>
            <w:r w:rsidRPr="00AF4482">
              <w:rPr>
                <w:rFonts w:ascii="Arial" w:hAnsi="Arial" w:cs="Arial"/>
                <w:spacing w:val="-3"/>
                <w:sz w:val="18"/>
                <w:szCs w:val="18"/>
                <w:lang w:val="es-CL"/>
              </w:rPr>
              <w:t xml:space="preserve"> </w:t>
            </w:r>
            <w:r w:rsidRPr="00AF4482">
              <w:rPr>
                <w:rFonts w:ascii="Arial" w:hAnsi="Arial" w:cs="Arial"/>
                <w:sz w:val="18"/>
                <w:szCs w:val="18"/>
                <w:lang w:val="es-CL"/>
              </w:rPr>
              <w:t>besos.</w:t>
            </w:r>
          </w:p>
          <w:p w14:paraId="2EC6E6F3" w14:textId="77777777" w:rsidR="00843960" w:rsidRPr="00AF4482" w:rsidRDefault="00843960" w:rsidP="00AF4482">
            <w:pPr>
              <w:ind w:left="138" w:right="124"/>
              <w:jc w:val="both"/>
              <w:rPr>
                <w:rFonts w:ascii="Arial" w:hAnsi="Arial" w:cs="Arial"/>
                <w:sz w:val="18"/>
                <w:szCs w:val="18"/>
                <w:lang w:val="es-CL"/>
              </w:rPr>
            </w:pPr>
            <w:r w:rsidRPr="00AF4482">
              <w:rPr>
                <w:rFonts w:ascii="Arial" w:hAnsi="Arial" w:cs="Arial"/>
                <w:sz w:val="18"/>
                <w:szCs w:val="18"/>
                <w:lang w:val="es-CL"/>
              </w:rPr>
              <w:t>Mantener ambientes limpios y</w:t>
            </w:r>
            <w:r w:rsidRPr="00AF4482">
              <w:rPr>
                <w:rFonts w:ascii="Arial" w:hAnsi="Arial" w:cs="Arial"/>
                <w:spacing w:val="-6"/>
                <w:sz w:val="18"/>
                <w:szCs w:val="18"/>
                <w:lang w:val="es-CL"/>
              </w:rPr>
              <w:t xml:space="preserve"> </w:t>
            </w:r>
            <w:r w:rsidRPr="00AF4482">
              <w:rPr>
                <w:rFonts w:ascii="Arial" w:hAnsi="Arial" w:cs="Arial"/>
                <w:sz w:val="18"/>
                <w:szCs w:val="18"/>
                <w:lang w:val="es-CL"/>
              </w:rPr>
              <w:t>ventilados.</w:t>
            </w:r>
          </w:p>
          <w:p w14:paraId="1F96BB0A" w14:textId="77777777" w:rsidR="00843960" w:rsidRPr="00AF4482" w:rsidRDefault="00843960" w:rsidP="00AF4482">
            <w:pPr>
              <w:ind w:left="138" w:right="124"/>
              <w:jc w:val="both"/>
              <w:rPr>
                <w:rFonts w:ascii="Arial" w:hAnsi="Arial" w:cs="Arial"/>
                <w:sz w:val="18"/>
                <w:szCs w:val="18"/>
                <w:lang w:val="es-CL"/>
              </w:rPr>
            </w:pPr>
            <w:r w:rsidRPr="00AF4482">
              <w:rPr>
                <w:rFonts w:ascii="Arial" w:hAnsi="Arial" w:cs="Arial"/>
                <w:sz w:val="18"/>
                <w:szCs w:val="18"/>
                <w:lang w:val="es-CL"/>
              </w:rPr>
              <w:t>Estar</w:t>
            </w:r>
            <w:r w:rsidRPr="00AF4482">
              <w:rPr>
                <w:rFonts w:ascii="Arial" w:hAnsi="Arial" w:cs="Arial"/>
                <w:spacing w:val="-13"/>
                <w:sz w:val="18"/>
                <w:szCs w:val="18"/>
                <w:lang w:val="es-CL"/>
              </w:rPr>
              <w:t xml:space="preserve"> </w:t>
            </w:r>
            <w:r w:rsidRPr="00AF4482">
              <w:rPr>
                <w:rFonts w:ascii="Arial" w:hAnsi="Arial" w:cs="Arial"/>
                <w:sz w:val="18"/>
                <w:szCs w:val="18"/>
                <w:lang w:val="es-CL"/>
              </w:rPr>
              <w:t>alerta</w:t>
            </w:r>
            <w:r w:rsidRPr="00AF4482">
              <w:rPr>
                <w:rFonts w:ascii="Arial" w:hAnsi="Arial" w:cs="Arial"/>
                <w:spacing w:val="-9"/>
                <w:sz w:val="18"/>
                <w:szCs w:val="18"/>
                <w:lang w:val="es-CL"/>
              </w:rPr>
              <w:t xml:space="preserve"> </w:t>
            </w:r>
            <w:r w:rsidRPr="00AF4482">
              <w:rPr>
                <w:rFonts w:ascii="Arial" w:hAnsi="Arial" w:cs="Arial"/>
                <w:sz w:val="18"/>
                <w:szCs w:val="18"/>
                <w:lang w:val="es-CL"/>
              </w:rPr>
              <w:t>a</w:t>
            </w:r>
            <w:r w:rsidRPr="00AF4482">
              <w:rPr>
                <w:rFonts w:ascii="Arial" w:hAnsi="Arial" w:cs="Arial"/>
                <w:spacing w:val="-9"/>
                <w:sz w:val="18"/>
                <w:szCs w:val="18"/>
                <w:lang w:val="es-CL"/>
              </w:rPr>
              <w:t xml:space="preserve"> </w:t>
            </w:r>
            <w:r w:rsidRPr="00AF4482">
              <w:rPr>
                <w:rFonts w:ascii="Arial" w:hAnsi="Arial" w:cs="Arial"/>
                <w:sz w:val="18"/>
                <w:szCs w:val="18"/>
                <w:lang w:val="es-CL"/>
              </w:rPr>
              <w:t>los</w:t>
            </w:r>
            <w:r w:rsidRPr="00AF4482">
              <w:rPr>
                <w:rFonts w:ascii="Arial" w:hAnsi="Arial" w:cs="Arial"/>
                <w:spacing w:val="-11"/>
                <w:sz w:val="18"/>
                <w:szCs w:val="18"/>
                <w:lang w:val="es-CL"/>
              </w:rPr>
              <w:t xml:space="preserve"> </w:t>
            </w:r>
            <w:r w:rsidRPr="00AF4482">
              <w:rPr>
                <w:rFonts w:ascii="Arial" w:hAnsi="Arial" w:cs="Arial"/>
                <w:sz w:val="18"/>
                <w:szCs w:val="18"/>
                <w:lang w:val="es-CL"/>
              </w:rPr>
              <w:t>síntomas</w:t>
            </w:r>
            <w:r w:rsidRPr="00AF4482">
              <w:rPr>
                <w:rFonts w:ascii="Arial" w:hAnsi="Arial" w:cs="Arial"/>
                <w:spacing w:val="-10"/>
                <w:sz w:val="18"/>
                <w:szCs w:val="18"/>
                <w:lang w:val="es-CL"/>
              </w:rPr>
              <w:t xml:space="preserve"> </w:t>
            </w:r>
            <w:r w:rsidRPr="00AF4482">
              <w:rPr>
                <w:rFonts w:ascii="Arial" w:hAnsi="Arial" w:cs="Arial"/>
                <w:sz w:val="18"/>
                <w:szCs w:val="18"/>
                <w:lang w:val="es-CL"/>
              </w:rPr>
              <w:t>del</w:t>
            </w:r>
            <w:r w:rsidRPr="00AF4482">
              <w:rPr>
                <w:rFonts w:ascii="Arial" w:hAnsi="Arial" w:cs="Arial"/>
                <w:spacing w:val="-9"/>
                <w:sz w:val="18"/>
                <w:szCs w:val="18"/>
                <w:lang w:val="es-CL"/>
              </w:rPr>
              <w:t xml:space="preserve"> </w:t>
            </w:r>
            <w:r w:rsidRPr="00AF4482">
              <w:rPr>
                <w:rFonts w:ascii="Arial" w:hAnsi="Arial" w:cs="Arial"/>
                <w:sz w:val="18"/>
                <w:szCs w:val="18"/>
                <w:lang w:val="es-CL"/>
              </w:rPr>
              <w:t>COVI</w:t>
            </w:r>
            <w:r w:rsidRPr="00AF4482">
              <w:rPr>
                <w:rFonts w:ascii="Arial" w:hAnsi="Arial" w:cs="Arial"/>
                <w:spacing w:val="-11"/>
                <w:sz w:val="18"/>
                <w:szCs w:val="18"/>
                <w:lang w:val="es-CL"/>
              </w:rPr>
              <w:t xml:space="preserve"> </w:t>
            </w:r>
            <w:r w:rsidRPr="00AF4482">
              <w:rPr>
                <w:rFonts w:ascii="Arial" w:hAnsi="Arial" w:cs="Arial"/>
                <w:sz w:val="18"/>
                <w:szCs w:val="18"/>
                <w:lang w:val="es-CL"/>
              </w:rPr>
              <w:t>D-19:</w:t>
            </w:r>
            <w:r w:rsidRPr="00AF4482">
              <w:rPr>
                <w:rFonts w:ascii="Arial" w:hAnsi="Arial" w:cs="Arial"/>
                <w:spacing w:val="-14"/>
                <w:sz w:val="18"/>
                <w:szCs w:val="18"/>
                <w:lang w:val="es-CL"/>
              </w:rPr>
              <w:t xml:space="preserve"> </w:t>
            </w:r>
            <w:r w:rsidRPr="00AF4482">
              <w:rPr>
                <w:rFonts w:ascii="Arial" w:hAnsi="Arial" w:cs="Arial"/>
                <w:sz w:val="18"/>
                <w:szCs w:val="18"/>
                <w:lang w:val="es-CL"/>
              </w:rPr>
              <w:t>fiebre</w:t>
            </w:r>
            <w:r w:rsidRPr="00AF4482">
              <w:rPr>
                <w:rFonts w:ascii="Arial" w:hAnsi="Arial" w:cs="Arial"/>
                <w:spacing w:val="-7"/>
                <w:sz w:val="18"/>
                <w:szCs w:val="18"/>
                <w:lang w:val="es-CL"/>
              </w:rPr>
              <w:t xml:space="preserve"> </w:t>
            </w:r>
            <w:r w:rsidRPr="00AF4482">
              <w:rPr>
                <w:rFonts w:ascii="Arial" w:hAnsi="Arial" w:cs="Arial"/>
                <w:sz w:val="18"/>
                <w:szCs w:val="18"/>
                <w:lang w:val="es-CL"/>
              </w:rPr>
              <w:t>sobre</w:t>
            </w:r>
            <w:r w:rsidRPr="00AF4482">
              <w:rPr>
                <w:rFonts w:ascii="Arial" w:hAnsi="Arial" w:cs="Arial"/>
                <w:spacing w:val="-12"/>
                <w:sz w:val="18"/>
                <w:szCs w:val="18"/>
                <w:lang w:val="es-CL"/>
              </w:rPr>
              <w:t xml:space="preserve"> </w:t>
            </w:r>
            <w:r w:rsidRPr="00AF4482">
              <w:rPr>
                <w:rFonts w:ascii="Arial" w:hAnsi="Arial" w:cs="Arial"/>
                <w:sz w:val="18"/>
                <w:szCs w:val="18"/>
                <w:lang w:val="es-CL"/>
              </w:rPr>
              <w:t>37,8°,</w:t>
            </w:r>
            <w:r w:rsidRPr="00AF4482">
              <w:rPr>
                <w:rFonts w:ascii="Arial" w:hAnsi="Arial" w:cs="Arial"/>
                <w:spacing w:val="-7"/>
                <w:sz w:val="18"/>
                <w:szCs w:val="18"/>
                <w:lang w:val="es-CL"/>
              </w:rPr>
              <w:t xml:space="preserve"> </w:t>
            </w:r>
            <w:r w:rsidRPr="00AF4482">
              <w:rPr>
                <w:rFonts w:ascii="Arial" w:hAnsi="Arial" w:cs="Arial"/>
                <w:sz w:val="18"/>
                <w:szCs w:val="18"/>
                <w:lang w:val="es-CL"/>
              </w:rPr>
              <w:t>tos,</w:t>
            </w:r>
            <w:r w:rsidRPr="00AF4482">
              <w:rPr>
                <w:rFonts w:ascii="Arial" w:hAnsi="Arial" w:cs="Arial"/>
                <w:spacing w:val="-11"/>
                <w:sz w:val="18"/>
                <w:szCs w:val="18"/>
                <w:lang w:val="es-CL"/>
              </w:rPr>
              <w:t xml:space="preserve"> </w:t>
            </w:r>
            <w:r w:rsidRPr="00AF4482">
              <w:rPr>
                <w:rFonts w:ascii="Arial" w:hAnsi="Arial" w:cs="Arial"/>
                <w:sz w:val="18"/>
                <w:szCs w:val="18"/>
                <w:lang w:val="es-CL"/>
              </w:rPr>
              <w:t>dificultad</w:t>
            </w:r>
            <w:r w:rsidRPr="00AF4482">
              <w:rPr>
                <w:rFonts w:ascii="Arial" w:hAnsi="Arial" w:cs="Arial"/>
                <w:spacing w:val="-13"/>
                <w:sz w:val="18"/>
                <w:szCs w:val="18"/>
                <w:lang w:val="es-CL"/>
              </w:rPr>
              <w:t xml:space="preserve"> </w:t>
            </w:r>
            <w:r w:rsidRPr="00AF4482">
              <w:rPr>
                <w:rFonts w:ascii="Arial" w:hAnsi="Arial" w:cs="Arial"/>
                <w:sz w:val="18"/>
                <w:szCs w:val="18"/>
                <w:lang w:val="es-CL"/>
              </w:rPr>
              <w:t>respiratoria</w:t>
            </w:r>
            <w:r w:rsidRPr="00AF4482">
              <w:rPr>
                <w:rFonts w:ascii="Arial" w:hAnsi="Arial" w:cs="Arial"/>
                <w:spacing w:val="-14"/>
                <w:sz w:val="18"/>
                <w:szCs w:val="18"/>
                <w:lang w:val="es-CL"/>
              </w:rPr>
              <w:t xml:space="preserve"> </w:t>
            </w:r>
            <w:r w:rsidRPr="00AF4482">
              <w:rPr>
                <w:rFonts w:ascii="Arial" w:hAnsi="Arial" w:cs="Arial"/>
                <w:sz w:val="18"/>
                <w:szCs w:val="18"/>
                <w:lang w:val="es-CL"/>
              </w:rPr>
              <w:t>(*),</w:t>
            </w:r>
            <w:r w:rsidRPr="00AF4482">
              <w:rPr>
                <w:rFonts w:ascii="Arial" w:hAnsi="Arial" w:cs="Arial"/>
                <w:spacing w:val="-6"/>
                <w:sz w:val="18"/>
                <w:szCs w:val="18"/>
                <w:lang w:val="es-CL"/>
              </w:rPr>
              <w:t xml:space="preserve"> </w:t>
            </w:r>
            <w:r w:rsidRPr="00AF4482">
              <w:rPr>
                <w:rFonts w:ascii="Arial" w:hAnsi="Arial" w:cs="Arial"/>
                <w:sz w:val="18"/>
                <w:szCs w:val="18"/>
                <w:lang w:val="es-CL"/>
              </w:rPr>
              <w:t>dolor de garganta, dolor muscular, dolor de</w:t>
            </w:r>
            <w:r w:rsidRPr="00AF4482">
              <w:rPr>
                <w:rFonts w:ascii="Arial" w:hAnsi="Arial" w:cs="Arial"/>
                <w:spacing w:val="5"/>
                <w:sz w:val="18"/>
                <w:szCs w:val="18"/>
                <w:lang w:val="es-CL"/>
              </w:rPr>
              <w:t xml:space="preserve"> </w:t>
            </w:r>
            <w:r w:rsidRPr="00AF4482">
              <w:rPr>
                <w:rFonts w:ascii="Arial" w:hAnsi="Arial" w:cs="Arial"/>
                <w:sz w:val="18"/>
                <w:szCs w:val="18"/>
                <w:lang w:val="es-CL"/>
              </w:rPr>
              <w:t>cabeza.</w:t>
            </w:r>
          </w:p>
          <w:p w14:paraId="74924266" w14:textId="77777777" w:rsidR="00843960" w:rsidRPr="00AF4482" w:rsidRDefault="00843960" w:rsidP="00AF4482">
            <w:pPr>
              <w:ind w:left="138" w:right="124"/>
              <w:jc w:val="both"/>
              <w:rPr>
                <w:rFonts w:ascii="Arial" w:hAnsi="Arial" w:cs="Arial"/>
                <w:sz w:val="18"/>
                <w:szCs w:val="18"/>
                <w:lang w:val="es-CL"/>
              </w:rPr>
            </w:pPr>
            <w:r w:rsidRPr="00AF4482">
              <w:rPr>
                <w:rFonts w:ascii="Arial" w:hAnsi="Arial" w:cs="Arial"/>
                <w:sz w:val="18"/>
                <w:szCs w:val="18"/>
                <w:lang w:val="es-CL"/>
              </w:rPr>
              <w:t>(*) En caso de dificultad respiratoria acudir a un servicio de urgencia, de lo contrario llamar a</w:t>
            </w:r>
          </w:p>
          <w:p w14:paraId="2A0A461B" w14:textId="77777777" w:rsidR="00843960" w:rsidRPr="00AF4482" w:rsidRDefault="00843960" w:rsidP="00AF4482">
            <w:pPr>
              <w:ind w:left="138" w:right="124"/>
              <w:jc w:val="both"/>
              <w:rPr>
                <w:rFonts w:ascii="Arial" w:hAnsi="Arial" w:cs="Arial"/>
                <w:sz w:val="18"/>
                <w:szCs w:val="18"/>
              </w:rPr>
            </w:pPr>
            <w:r w:rsidRPr="00AF4482">
              <w:rPr>
                <w:rFonts w:ascii="Arial" w:hAnsi="Arial" w:cs="Arial"/>
                <w:sz w:val="18"/>
                <w:szCs w:val="18"/>
              </w:rPr>
              <w:t>SALUD RESPONDE.</w:t>
            </w:r>
          </w:p>
        </w:tc>
      </w:tr>
      <w:tr w:rsidR="00843960" w:rsidRPr="006B6A62" w14:paraId="22FC1586" w14:textId="77777777" w:rsidTr="00AF4482">
        <w:trPr>
          <w:trHeight w:val="2952"/>
        </w:trPr>
        <w:tc>
          <w:tcPr>
            <w:tcW w:w="1551" w:type="dxa"/>
            <w:shd w:val="clear" w:color="auto" w:fill="D4E69F"/>
          </w:tcPr>
          <w:p w14:paraId="423FAD69" w14:textId="77777777" w:rsidR="00843960" w:rsidRPr="00AF4482" w:rsidRDefault="00843960" w:rsidP="00AF4482">
            <w:pPr>
              <w:ind w:left="138" w:right="124"/>
              <w:jc w:val="both"/>
              <w:rPr>
                <w:rFonts w:ascii="Arial" w:hAnsi="Arial" w:cs="Arial"/>
                <w:sz w:val="18"/>
                <w:szCs w:val="18"/>
                <w:lang w:val="es-CL"/>
              </w:rPr>
            </w:pPr>
          </w:p>
          <w:p w14:paraId="1FEC6D7D" w14:textId="77777777" w:rsidR="00843960" w:rsidRPr="00AF4482" w:rsidRDefault="00843960" w:rsidP="00AF4482">
            <w:pPr>
              <w:ind w:left="138" w:right="124"/>
              <w:jc w:val="both"/>
              <w:rPr>
                <w:rFonts w:ascii="Arial" w:hAnsi="Arial" w:cs="Arial"/>
                <w:sz w:val="18"/>
                <w:szCs w:val="18"/>
                <w:lang w:val="es-CL"/>
              </w:rPr>
            </w:pPr>
          </w:p>
          <w:p w14:paraId="4C310DCE" w14:textId="77777777" w:rsidR="00843960" w:rsidRPr="00AF4482" w:rsidRDefault="00843960" w:rsidP="00AF4482">
            <w:pPr>
              <w:ind w:left="138" w:right="124"/>
              <w:jc w:val="both"/>
              <w:rPr>
                <w:rFonts w:ascii="Arial" w:hAnsi="Arial" w:cs="Arial"/>
                <w:sz w:val="18"/>
                <w:szCs w:val="18"/>
                <w:lang w:val="es-CL"/>
              </w:rPr>
            </w:pPr>
          </w:p>
          <w:p w14:paraId="10EB76EC" w14:textId="77777777" w:rsidR="00843960" w:rsidRPr="00AF4482" w:rsidRDefault="00843960" w:rsidP="00AF4482">
            <w:pPr>
              <w:ind w:left="138" w:right="124"/>
              <w:jc w:val="both"/>
              <w:rPr>
                <w:rFonts w:ascii="Arial" w:hAnsi="Arial" w:cs="Arial"/>
                <w:sz w:val="18"/>
                <w:szCs w:val="18"/>
                <w:lang w:val="es-CL"/>
              </w:rPr>
            </w:pPr>
          </w:p>
          <w:p w14:paraId="343E0278" w14:textId="77777777" w:rsidR="00843960" w:rsidRPr="00AF4482" w:rsidRDefault="00843960" w:rsidP="00AF4482">
            <w:pPr>
              <w:ind w:left="138" w:right="124"/>
              <w:jc w:val="both"/>
              <w:rPr>
                <w:rFonts w:ascii="Arial" w:hAnsi="Arial" w:cs="Arial"/>
                <w:sz w:val="18"/>
                <w:szCs w:val="18"/>
                <w:lang w:val="es-CL"/>
              </w:rPr>
            </w:pPr>
          </w:p>
          <w:p w14:paraId="49F17B0D" w14:textId="77777777" w:rsidR="00843960" w:rsidRPr="00AF4482" w:rsidRDefault="00843960" w:rsidP="00AF4482">
            <w:pPr>
              <w:ind w:left="138" w:right="124"/>
              <w:jc w:val="both"/>
              <w:rPr>
                <w:rFonts w:ascii="Arial" w:hAnsi="Arial" w:cs="Arial"/>
                <w:sz w:val="18"/>
                <w:szCs w:val="18"/>
                <w:lang w:val="es-CL"/>
              </w:rPr>
            </w:pPr>
            <w:r w:rsidRPr="00AF4482">
              <w:rPr>
                <w:rFonts w:ascii="Arial" w:hAnsi="Arial" w:cs="Arial"/>
                <w:sz w:val="18"/>
                <w:szCs w:val="18"/>
                <w:lang w:val="es-CL"/>
              </w:rPr>
              <w:t>2.- Exposición en el lugar de trabajo a agente Covid-19</w:t>
            </w:r>
          </w:p>
        </w:tc>
        <w:tc>
          <w:tcPr>
            <w:tcW w:w="2135" w:type="dxa"/>
            <w:shd w:val="clear" w:color="auto" w:fill="DFEBB8"/>
          </w:tcPr>
          <w:p w14:paraId="500A8A2C" w14:textId="77777777" w:rsidR="00843960" w:rsidRPr="00AF4482" w:rsidRDefault="00843960" w:rsidP="00AF4482">
            <w:pPr>
              <w:ind w:left="138" w:right="124"/>
              <w:jc w:val="both"/>
              <w:rPr>
                <w:rFonts w:ascii="Arial" w:hAnsi="Arial" w:cs="Arial"/>
                <w:sz w:val="18"/>
                <w:szCs w:val="18"/>
                <w:lang w:val="es-CL"/>
              </w:rPr>
            </w:pPr>
          </w:p>
          <w:p w14:paraId="3F639BC4" w14:textId="77777777" w:rsidR="00843960" w:rsidRPr="00AF4482" w:rsidRDefault="00843960" w:rsidP="00AF4482">
            <w:pPr>
              <w:ind w:left="138" w:right="124"/>
              <w:jc w:val="both"/>
              <w:rPr>
                <w:rFonts w:ascii="Arial" w:hAnsi="Arial" w:cs="Arial"/>
                <w:sz w:val="18"/>
                <w:szCs w:val="18"/>
                <w:lang w:val="es-CL"/>
              </w:rPr>
            </w:pPr>
          </w:p>
          <w:p w14:paraId="6B5B899D" w14:textId="77777777" w:rsidR="00843960" w:rsidRPr="00AF4482" w:rsidRDefault="00843960" w:rsidP="00AF4482">
            <w:pPr>
              <w:ind w:left="138" w:right="124"/>
              <w:jc w:val="both"/>
              <w:rPr>
                <w:rFonts w:ascii="Arial" w:hAnsi="Arial" w:cs="Arial"/>
                <w:sz w:val="18"/>
                <w:szCs w:val="18"/>
                <w:lang w:val="es-CL"/>
              </w:rPr>
            </w:pPr>
          </w:p>
          <w:p w14:paraId="31BB3CF4" w14:textId="77777777" w:rsidR="00843960" w:rsidRPr="00AF4482" w:rsidRDefault="00843960" w:rsidP="00AF4482">
            <w:pPr>
              <w:ind w:left="138" w:right="124"/>
              <w:jc w:val="both"/>
              <w:rPr>
                <w:rFonts w:ascii="Arial" w:hAnsi="Arial" w:cs="Arial"/>
                <w:sz w:val="18"/>
                <w:szCs w:val="18"/>
                <w:lang w:val="es-CL"/>
              </w:rPr>
            </w:pPr>
          </w:p>
          <w:p w14:paraId="771E2C49" w14:textId="77777777" w:rsidR="00843960" w:rsidRPr="00AF4482" w:rsidRDefault="00843960" w:rsidP="00AF4482">
            <w:pPr>
              <w:ind w:left="138" w:right="124"/>
              <w:jc w:val="both"/>
              <w:rPr>
                <w:rFonts w:ascii="Arial" w:hAnsi="Arial" w:cs="Arial"/>
                <w:sz w:val="18"/>
                <w:szCs w:val="18"/>
                <w:lang w:val="es-CL"/>
              </w:rPr>
            </w:pPr>
          </w:p>
          <w:p w14:paraId="5B95EFF1" w14:textId="77777777" w:rsidR="00843960" w:rsidRPr="00AF4482" w:rsidRDefault="00843960" w:rsidP="00AF4482">
            <w:pPr>
              <w:ind w:left="138" w:right="124"/>
              <w:jc w:val="both"/>
              <w:rPr>
                <w:rFonts w:ascii="Arial" w:hAnsi="Arial" w:cs="Arial"/>
                <w:sz w:val="18"/>
                <w:szCs w:val="18"/>
                <w:lang w:val="es-CL"/>
              </w:rPr>
            </w:pPr>
          </w:p>
          <w:p w14:paraId="2222E178" w14:textId="77777777" w:rsidR="00843960" w:rsidRPr="00AF4482" w:rsidRDefault="00843960" w:rsidP="00AF4482">
            <w:pPr>
              <w:ind w:left="138" w:right="124"/>
              <w:jc w:val="both"/>
              <w:rPr>
                <w:rFonts w:ascii="Arial" w:hAnsi="Arial" w:cs="Arial"/>
                <w:sz w:val="18"/>
                <w:szCs w:val="18"/>
              </w:rPr>
            </w:pPr>
            <w:proofErr w:type="spellStart"/>
            <w:r w:rsidRPr="00AF4482">
              <w:rPr>
                <w:rFonts w:ascii="Arial" w:hAnsi="Arial" w:cs="Arial"/>
                <w:sz w:val="18"/>
                <w:szCs w:val="18"/>
              </w:rPr>
              <w:t>Contagio</w:t>
            </w:r>
            <w:proofErr w:type="spellEnd"/>
            <w:r w:rsidRPr="00AF4482">
              <w:rPr>
                <w:rFonts w:ascii="Arial" w:hAnsi="Arial" w:cs="Arial"/>
                <w:sz w:val="18"/>
                <w:szCs w:val="18"/>
              </w:rPr>
              <w:t xml:space="preserve"> Covid-19 (Corona Virus)</w:t>
            </w:r>
          </w:p>
        </w:tc>
        <w:tc>
          <w:tcPr>
            <w:tcW w:w="6670" w:type="dxa"/>
          </w:tcPr>
          <w:p w14:paraId="2F30882B" w14:textId="77777777" w:rsidR="00843960" w:rsidRPr="00AF4482" w:rsidRDefault="00843960" w:rsidP="00AF4482">
            <w:pPr>
              <w:ind w:left="138" w:right="124"/>
              <w:jc w:val="both"/>
              <w:rPr>
                <w:rFonts w:ascii="Arial" w:hAnsi="Arial" w:cs="Arial"/>
                <w:sz w:val="18"/>
                <w:szCs w:val="18"/>
                <w:lang w:val="es-CL"/>
              </w:rPr>
            </w:pPr>
            <w:r w:rsidRPr="00AF4482">
              <w:rPr>
                <w:rFonts w:ascii="Arial" w:hAnsi="Arial" w:cs="Arial"/>
                <w:sz w:val="18"/>
                <w:szCs w:val="18"/>
                <w:lang w:val="es-CL"/>
              </w:rPr>
              <w:t>Mantener ambientes limpios y</w:t>
            </w:r>
            <w:r w:rsidRPr="00AF4482">
              <w:rPr>
                <w:rFonts w:ascii="Arial" w:hAnsi="Arial" w:cs="Arial"/>
                <w:spacing w:val="-6"/>
                <w:sz w:val="18"/>
                <w:szCs w:val="18"/>
                <w:lang w:val="es-CL"/>
              </w:rPr>
              <w:t xml:space="preserve"> </w:t>
            </w:r>
            <w:r w:rsidRPr="00AF4482">
              <w:rPr>
                <w:rFonts w:ascii="Arial" w:hAnsi="Arial" w:cs="Arial"/>
                <w:sz w:val="18"/>
                <w:szCs w:val="18"/>
                <w:lang w:val="es-CL"/>
              </w:rPr>
              <w:t>ventilados.</w:t>
            </w:r>
          </w:p>
          <w:p w14:paraId="73E4AFB6" w14:textId="77777777" w:rsidR="00843960" w:rsidRPr="00AF4482" w:rsidRDefault="00843960" w:rsidP="00AF4482">
            <w:pPr>
              <w:ind w:left="138" w:right="124"/>
              <w:jc w:val="both"/>
              <w:rPr>
                <w:rFonts w:ascii="Arial" w:hAnsi="Arial" w:cs="Arial"/>
                <w:sz w:val="18"/>
                <w:szCs w:val="18"/>
                <w:lang w:val="es-CL"/>
              </w:rPr>
            </w:pPr>
            <w:r w:rsidRPr="00AF4482">
              <w:rPr>
                <w:rFonts w:ascii="Arial" w:hAnsi="Arial" w:cs="Arial"/>
                <w:sz w:val="18"/>
                <w:szCs w:val="18"/>
                <w:lang w:val="es-CL"/>
              </w:rPr>
              <w:t>La limpieza y desinfecci6n de los lugares de trabajo, deberá realizarse de acuerdo con las orientaciones para el proceso de limpieza y desinfección de espacios de uso público y lugares de trabajo indicadas en el "Protocolo de Limpieza y Desinfección de Ambientes - Covid-19" del Ministerio de Salud. (La empresa debe incluirlo</w:t>
            </w:r>
            <w:r w:rsidRPr="00AF4482">
              <w:rPr>
                <w:rFonts w:ascii="Arial" w:hAnsi="Arial" w:cs="Arial"/>
                <w:spacing w:val="-4"/>
                <w:sz w:val="18"/>
                <w:szCs w:val="18"/>
                <w:lang w:val="es-CL"/>
              </w:rPr>
              <w:t xml:space="preserve"> </w:t>
            </w:r>
            <w:r w:rsidRPr="00AF4482">
              <w:rPr>
                <w:rFonts w:ascii="Arial" w:hAnsi="Arial" w:cs="Arial"/>
                <w:sz w:val="18"/>
                <w:szCs w:val="18"/>
                <w:lang w:val="es-CL"/>
              </w:rPr>
              <w:t>detallado)</w:t>
            </w:r>
          </w:p>
          <w:p w14:paraId="2735CE02" w14:textId="77777777" w:rsidR="00843960" w:rsidRPr="00AF4482" w:rsidRDefault="00843960" w:rsidP="00AF4482">
            <w:pPr>
              <w:ind w:left="138" w:right="124"/>
              <w:jc w:val="both"/>
              <w:rPr>
                <w:rFonts w:ascii="Arial" w:hAnsi="Arial" w:cs="Arial"/>
                <w:sz w:val="18"/>
                <w:szCs w:val="18"/>
                <w:lang w:val="es-CL"/>
              </w:rPr>
            </w:pPr>
            <w:r w:rsidRPr="00AF4482">
              <w:rPr>
                <w:rFonts w:ascii="Arial" w:hAnsi="Arial" w:cs="Arial"/>
                <w:sz w:val="18"/>
                <w:szCs w:val="18"/>
                <w:lang w:val="es-CL"/>
              </w:rPr>
              <w:t>Las superficies y los objetos deben limpiarse regularmente: escritorios, mesas, teléfonos, teclados, casilleros, dispensadores de agua, entre</w:t>
            </w:r>
            <w:r w:rsidRPr="00AF4482">
              <w:rPr>
                <w:rFonts w:ascii="Arial" w:hAnsi="Arial" w:cs="Arial"/>
                <w:spacing w:val="-4"/>
                <w:sz w:val="18"/>
                <w:szCs w:val="18"/>
                <w:lang w:val="es-CL"/>
              </w:rPr>
              <w:t xml:space="preserve"> </w:t>
            </w:r>
            <w:r w:rsidRPr="00AF4482">
              <w:rPr>
                <w:rFonts w:ascii="Arial" w:hAnsi="Arial" w:cs="Arial"/>
                <w:sz w:val="18"/>
                <w:szCs w:val="18"/>
                <w:lang w:val="es-CL"/>
              </w:rPr>
              <w:t>otros.</w:t>
            </w:r>
          </w:p>
          <w:p w14:paraId="562CE3FD" w14:textId="77777777" w:rsidR="00843960" w:rsidRPr="00AF4482" w:rsidRDefault="00843960" w:rsidP="00AF4482">
            <w:pPr>
              <w:ind w:left="138" w:right="124"/>
              <w:jc w:val="both"/>
              <w:rPr>
                <w:rFonts w:ascii="Arial" w:hAnsi="Arial" w:cs="Arial"/>
                <w:sz w:val="18"/>
                <w:szCs w:val="18"/>
                <w:lang w:val="es-CL"/>
              </w:rPr>
            </w:pPr>
            <w:r w:rsidRPr="00AF4482">
              <w:rPr>
                <w:rFonts w:ascii="Arial" w:hAnsi="Arial" w:cs="Arial"/>
                <w:sz w:val="18"/>
                <w:szCs w:val="18"/>
                <w:lang w:val="es-CL"/>
              </w:rPr>
              <w:t xml:space="preserve">Realizar desinfección del medio de transporte (buses de acercamiento, vehículos y/o camionetas) cada vez que </w:t>
            </w:r>
            <w:r w:rsidRPr="00AF4482">
              <w:rPr>
                <w:rFonts w:ascii="Arial" w:hAnsi="Arial" w:cs="Arial"/>
                <w:spacing w:val="2"/>
                <w:sz w:val="18"/>
                <w:szCs w:val="18"/>
                <w:lang w:val="es-CL"/>
              </w:rPr>
              <w:t xml:space="preserve">se </w:t>
            </w:r>
            <w:r w:rsidRPr="00AF4482">
              <w:rPr>
                <w:rFonts w:ascii="Arial" w:hAnsi="Arial" w:cs="Arial"/>
                <w:sz w:val="18"/>
                <w:szCs w:val="18"/>
                <w:lang w:val="es-CL"/>
              </w:rPr>
              <w:t>realice traslado de</w:t>
            </w:r>
            <w:r w:rsidRPr="00AF4482">
              <w:rPr>
                <w:rFonts w:ascii="Arial" w:hAnsi="Arial" w:cs="Arial"/>
                <w:spacing w:val="-19"/>
                <w:sz w:val="18"/>
                <w:szCs w:val="18"/>
                <w:lang w:val="es-CL"/>
              </w:rPr>
              <w:t xml:space="preserve"> </w:t>
            </w:r>
            <w:r w:rsidRPr="00AF4482">
              <w:rPr>
                <w:rFonts w:ascii="Arial" w:hAnsi="Arial" w:cs="Arial"/>
                <w:sz w:val="18"/>
                <w:szCs w:val="18"/>
                <w:lang w:val="es-CL"/>
              </w:rPr>
              <w:t>trabajadores/trabajadoras.</w:t>
            </w:r>
          </w:p>
          <w:p w14:paraId="133342C5" w14:textId="77777777" w:rsidR="00843960" w:rsidRPr="00AF4482" w:rsidRDefault="00843960" w:rsidP="00AF4482">
            <w:pPr>
              <w:ind w:left="138" w:right="124"/>
              <w:jc w:val="both"/>
              <w:rPr>
                <w:rFonts w:ascii="Arial" w:hAnsi="Arial" w:cs="Arial"/>
                <w:sz w:val="18"/>
                <w:szCs w:val="18"/>
                <w:lang w:val="es-CL"/>
              </w:rPr>
            </w:pPr>
            <w:r w:rsidRPr="00AF4482">
              <w:rPr>
                <w:rFonts w:ascii="Arial" w:hAnsi="Arial" w:cs="Arial"/>
                <w:sz w:val="18"/>
                <w:szCs w:val="18"/>
                <w:lang w:val="es-CL"/>
              </w:rPr>
              <w:t>Realizar limpieza y desinfección de casino y comedor posterior al uso de</w:t>
            </w:r>
            <w:r w:rsidRPr="00AF4482">
              <w:rPr>
                <w:rFonts w:ascii="Arial" w:hAnsi="Arial" w:cs="Arial"/>
                <w:spacing w:val="-12"/>
                <w:sz w:val="18"/>
                <w:szCs w:val="18"/>
                <w:lang w:val="es-CL"/>
              </w:rPr>
              <w:t xml:space="preserve"> </w:t>
            </w:r>
            <w:r w:rsidRPr="00AF4482">
              <w:rPr>
                <w:rFonts w:ascii="Arial" w:hAnsi="Arial" w:cs="Arial"/>
                <w:sz w:val="18"/>
                <w:szCs w:val="18"/>
                <w:lang w:val="es-CL"/>
              </w:rPr>
              <w:t>estos.</w:t>
            </w:r>
          </w:p>
          <w:p w14:paraId="30953B96" w14:textId="77777777" w:rsidR="00843960" w:rsidRPr="00AF4482" w:rsidRDefault="00843960" w:rsidP="00AF4482">
            <w:pPr>
              <w:ind w:left="138" w:right="124"/>
              <w:jc w:val="both"/>
              <w:rPr>
                <w:rFonts w:ascii="Arial" w:hAnsi="Arial" w:cs="Arial"/>
                <w:sz w:val="18"/>
                <w:szCs w:val="18"/>
                <w:lang w:val="es-CL"/>
              </w:rPr>
            </w:pPr>
            <w:r w:rsidRPr="00AF4482">
              <w:rPr>
                <w:rFonts w:ascii="Arial" w:hAnsi="Arial" w:cs="Arial"/>
                <w:sz w:val="18"/>
                <w:szCs w:val="18"/>
                <w:lang w:val="es-CL"/>
              </w:rPr>
              <w:t>Reforzar la higiene de los baños con el fin de evitar la presencia de residuos de orina, heces y otros fluidos</w:t>
            </w:r>
            <w:r w:rsidRPr="00AF4482">
              <w:rPr>
                <w:rFonts w:ascii="Arial" w:hAnsi="Arial" w:cs="Arial"/>
                <w:spacing w:val="-2"/>
                <w:sz w:val="18"/>
                <w:szCs w:val="18"/>
                <w:lang w:val="es-CL"/>
              </w:rPr>
              <w:t xml:space="preserve"> </w:t>
            </w:r>
            <w:r w:rsidRPr="00AF4482">
              <w:rPr>
                <w:rFonts w:ascii="Arial" w:hAnsi="Arial" w:cs="Arial"/>
                <w:sz w:val="18"/>
                <w:szCs w:val="18"/>
                <w:lang w:val="es-CL"/>
              </w:rPr>
              <w:t>corporales.</w:t>
            </w:r>
          </w:p>
          <w:p w14:paraId="681BAFEC" w14:textId="77777777" w:rsidR="00843960" w:rsidRPr="00AF4482" w:rsidRDefault="00843960" w:rsidP="00AF4482">
            <w:pPr>
              <w:ind w:left="138" w:right="124"/>
              <w:jc w:val="both"/>
              <w:rPr>
                <w:rFonts w:ascii="Arial" w:hAnsi="Arial" w:cs="Arial"/>
                <w:sz w:val="18"/>
                <w:szCs w:val="18"/>
                <w:lang w:val="es-CL"/>
              </w:rPr>
            </w:pPr>
            <w:r w:rsidRPr="00AF4482">
              <w:rPr>
                <w:rFonts w:ascii="Arial" w:hAnsi="Arial" w:cs="Arial"/>
                <w:sz w:val="18"/>
                <w:szCs w:val="18"/>
                <w:lang w:val="es-CL"/>
              </w:rPr>
              <w:t>Promover</w:t>
            </w:r>
            <w:r w:rsidRPr="00AF4482">
              <w:rPr>
                <w:rFonts w:ascii="Arial" w:hAnsi="Arial" w:cs="Arial"/>
                <w:spacing w:val="15"/>
                <w:sz w:val="18"/>
                <w:szCs w:val="18"/>
                <w:lang w:val="es-CL"/>
              </w:rPr>
              <w:t xml:space="preserve"> </w:t>
            </w:r>
            <w:r w:rsidRPr="00AF4482">
              <w:rPr>
                <w:rFonts w:ascii="Arial" w:hAnsi="Arial" w:cs="Arial"/>
                <w:sz w:val="18"/>
                <w:szCs w:val="18"/>
                <w:lang w:val="es-CL"/>
              </w:rPr>
              <w:t>y</w:t>
            </w:r>
            <w:r w:rsidRPr="00AF4482">
              <w:rPr>
                <w:rFonts w:ascii="Arial" w:hAnsi="Arial" w:cs="Arial"/>
                <w:spacing w:val="18"/>
                <w:sz w:val="18"/>
                <w:szCs w:val="18"/>
                <w:lang w:val="es-CL"/>
              </w:rPr>
              <w:t xml:space="preserve"> </w:t>
            </w:r>
            <w:r w:rsidRPr="00AF4482">
              <w:rPr>
                <w:rFonts w:ascii="Arial" w:hAnsi="Arial" w:cs="Arial"/>
                <w:sz w:val="18"/>
                <w:szCs w:val="18"/>
                <w:lang w:val="es-CL"/>
              </w:rPr>
              <w:t>dar</w:t>
            </w:r>
            <w:r w:rsidRPr="00AF4482">
              <w:rPr>
                <w:rFonts w:ascii="Arial" w:hAnsi="Arial" w:cs="Arial"/>
                <w:spacing w:val="15"/>
                <w:sz w:val="18"/>
                <w:szCs w:val="18"/>
                <w:lang w:val="es-CL"/>
              </w:rPr>
              <w:t xml:space="preserve"> </w:t>
            </w:r>
            <w:r w:rsidRPr="00AF4482">
              <w:rPr>
                <w:rFonts w:ascii="Arial" w:hAnsi="Arial" w:cs="Arial"/>
                <w:sz w:val="18"/>
                <w:szCs w:val="18"/>
                <w:lang w:val="es-CL"/>
              </w:rPr>
              <w:t>acceso</w:t>
            </w:r>
            <w:r w:rsidRPr="00AF4482">
              <w:rPr>
                <w:rFonts w:ascii="Arial" w:hAnsi="Arial" w:cs="Arial"/>
                <w:spacing w:val="12"/>
                <w:sz w:val="18"/>
                <w:szCs w:val="18"/>
                <w:lang w:val="es-CL"/>
              </w:rPr>
              <w:t xml:space="preserve"> </w:t>
            </w:r>
            <w:r w:rsidRPr="00AF4482">
              <w:rPr>
                <w:rFonts w:ascii="Arial" w:hAnsi="Arial" w:cs="Arial"/>
                <w:sz w:val="18"/>
                <w:szCs w:val="18"/>
                <w:lang w:val="es-CL"/>
              </w:rPr>
              <w:t>a</w:t>
            </w:r>
            <w:r w:rsidRPr="00AF4482">
              <w:rPr>
                <w:rFonts w:ascii="Arial" w:hAnsi="Arial" w:cs="Arial"/>
                <w:spacing w:val="14"/>
                <w:sz w:val="18"/>
                <w:szCs w:val="18"/>
                <w:lang w:val="es-CL"/>
              </w:rPr>
              <w:t xml:space="preserve"> </w:t>
            </w:r>
            <w:r w:rsidRPr="00AF4482">
              <w:rPr>
                <w:rFonts w:ascii="Arial" w:hAnsi="Arial" w:cs="Arial"/>
                <w:sz w:val="18"/>
                <w:szCs w:val="18"/>
                <w:lang w:val="es-CL"/>
              </w:rPr>
              <w:t>lavado</w:t>
            </w:r>
            <w:r w:rsidRPr="00AF4482">
              <w:rPr>
                <w:rFonts w:ascii="Arial" w:hAnsi="Arial" w:cs="Arial"/>
                <w:spacing w:val="15"/>
                <w:sz w:val="18"/>
                <w:szCs w:val="18"/>
                <w:lang w:val="es-CL"/>
              </w:rPr>
              <w:t xml:space="preserve"> </w:t>
            </w:r>
            <w:r w:rsidRPr="00AF4482">
              <w:rPr>
                <w:rFonts w:ascii="Arial" w:hAnsi="Arial" w:cs="Arial"/>
                <w:sz w:val="18"/>
                <w:szCs w:val="18"/>
                <w:lang w:val="es-CL"/>
              </w:rPr>
              <w:t>de</w:t>
            </w:r>
            <w:r w:rsidRPr="00AF4482">
              <w:rPr>
                <w:rFonts w:ascii="Arial" w:hAnsi="Arial" w:cs="Arial"/>
                <w:spacing w:val="12"/>
                <w:sz w:val="18"/>
                <w:szCs w:val="18"/>
                <w:lang w:val="es-CL"/>
              </w:rPr>
              <w:t xml:space="preserve"> </w:t>
            </w:r>
            <w:r w:rsidRPr="00AF4482">
              <w:rPr>
                <w:rFonts w:ascii="Arial" w:hAnsi="Arial" w:cs="Arial"/>
                <w:sz w:val="18"/>
                <w:szCs w:val="18"/>
                <w:lang w:val="es-CL"/>
              </w:rPr>
              <w:t>manos</w:t>
            </w:r>
            <w:r w:rsidRPr="00AF4482">
              <w:rPr>
                <w:rFonts w:ascii="Arial" w:hAnsi="Arial" w:cs="Arial"/>
                <w:spacing w:val="18"/>
                <w:sz w:val="18"/>
                <w:szCs w:val="18"/>
                <w:lang w:val="es-CL"/>
              </w:rPr>
              <w:t xml:space="preserve"> </w:t>
            </w:r>
            <w:r w:rsidRPr="00AF4482">
              <w:rPr>
                <w:rFonts w:ascii="Arial" w:hAnsi="Arial" w:cs="Arial"/>
                <w:sz w:val="18"/>
                <w:szCs w:val="18"/>
                <w:lang w:val="es-CL"/>
              </w:rPr>
              <w:t>por</w:t>
            </w:r>
            <w:r w:rsidRPr="00AF4482">
              <w:rPr>
                <w:rFonts w:ascii="Arial" w:hAnsi="Arial" w:cs="Arial"/>
                <w:spacing w:val="15"/>
                <w:sz w:val="18"/>
                <w:szCs w:val="18"/>
                <w:lang w:val="es-CL"/>
              </w:rPr>
              <w:t xml:space="preserve"> </w:t>
            </w:r>
            <w:r w:rsidRPr="00AF4482">
              <w:rPr>
                <w:rFonts w:ascii="Arial" w:hAnsi="Arial" w:cs="Arial"/>
                <w:sz w:val="18"/>
                <w:szCs w:val="18"/>
                <w:lang w:val="es-CL"/>
              </w:rPr>
              <w:t>parte</w:t>
            </w:r>
            <w:r w:rsidRPr="00AF4482">
              <w:rPr>
                <w:rFonts w:ascii="Arial" w:hAnsi="Arial" w:cs="Arial"/>
                <w:spacing w:val="15"/>
                <w:sz w:val="18"/>
                <w:szCs w:val="18"/>
                <w:lang w:val="es-CL"/>
              </w:rPr>
              <w:t xml:space="preserve"> </w:t>
            </w:r>
            <w:r w:rsidRPr="00AF4482">
              <w:rPr>
                <w:rFonts w:ascii="Arial" w:hAnsi="Arial" w:cs="Arial"/>
                <w:sz w:val="18"/>
                <w:szCs w:val="18"/>
                <w:lang w:val="es-CL"/>
              </w:rPr>
              <w:t>de</w:t>
            </w:r>
            <w:r w:rsidRPr="00AF4482">
              <w:rPr>
                <w:rFonts w:ascii="Arial" w:hAnsi="Arial" w:cs="Arial"/>
                <w:spacing w:val="12"/>
                <w:sz w:val="18"/>
                <w:szCs w:val="18"/>
                <w:lang w:val="es-CL"/>
              </w:rPr>
              <w:t xml:space="preserve"> </w:t>
            </w:r>
            <w:proofErr w:type="gramStart"/>
            <w:r w:rsidRPr="00AF4482">
              <w:rPr>
                <w:rFonts w:ascii="Arial" w:hAnsi="Arial" w:cs="Arial"/>
                <w:sz w:val="18"/>
                <w:szCs w:val="18"/>
                <w:lang w:val="es-CL"/>
              </w:rPr>
              <w:t>trabajadores</w:t>
            </w:r>
            <w:r w:rsidRPr="00AF4482">
              <w:rPr>
                <w:rFonts w:ascii="Arial" w:hAnsi="Arial" w:cs="Arial"/>
                <w:spacing w:val="13"/>
                <w:sz w:val="18"/>
                <w:szCs w:val="18"/>
                <w:lang w:val="es-CL"/>
              </w:rPr>
              <w:t xml:space="preserve"> </w:t>
            </w:r>
            <w:r w:rsidRPr="00AF4482">
              <w:rPr>
                <w:rFonts w:ascii="Arial" w:hAnsi="Arial" w:cs="Arial"/>
                <w:sz w:val="18"/>
                <w:szCs w:val="18"/>
                <w:lang w:val="es-CL"/>
              </w:rPr>
              <w:t>y</w:t>
            </w:r>
            <w:r w:rsidRPr="00AF4482">
              <w:rPr>
                <w:rFonts w:ascii="Arial" w:hAnsi="Arial" w:cs="Arial"/>
                <w:spacing w:val="13"/>
                <w:sz w:val="18"/>
                <w:szCs w:val="18"/>
                <w:lang w:val="es-CL"/>
              </w:rPr>
              <w:t xml:space="preserve"> </w:t>
            </w:r>
            <w:r w:rsidRPr="00AF4482">
              <w:rPr>
                <w:rFonts w:ascii="Arial" w:hAnsi="Arial" w:cs="Arial"/>
                <w:sz w:val="18"/>
                <w:szCs w:val="18"/>
                <w:lang w:val="es-CL"/>
              </w:rPr>
              <w:t>trabajadoras</w:t>
            </w:r>
            <w:proofErr w:type="gramEnd"/>
            <w:r w:rsidRPr="00AF4482">
              <w:rPr>
                <w:rFonts w:ascii="Arial" w:hAnsi="Arial" w:cs="Arial"/>
                <w:sz w:val="18"/>
                <w:szCs w:val="18"/>
                <w:lang w:val="es-CL"/>
              </w:rPr>
              <w:t>,</w:t>
            </w:r>
            <w:r w:rsidRPr="00AF4482">
              <w:rPr>
                <w:rFonts w:ascii="Arial" w:hAnsi="Arial" w:cs="Arial"/>
                <w:spacing w:val="13"/>
                <w:sz w:val="18"/>
                <w:szCs w:val="18"/>
                <w:lang w:val="es-CL"/>
              </w:rPr>
              <w:t xml:space="preserve"> </w:t>
            </w:r>
            <w:r w:rsidRPr="00AF4482">
              <w:rPr>
                <w:rFonts w:ascii="Arial" w:hAnsi="Arial" w:cs="Arial"/>
                <w:sz w:val="18"/>
                <w:szCs w:val="18"/>
                <w:lang w:val="es-CL"/>
              </w:rPr>
              <w:t>visitas,</w:t>
            </w:r>
          </w:p>
          <w:p w14:paraId="0938E70D" w14:textId="77777777" w:rsidR="00843960" w:rsidRPr="00AF4482" w:rsidRDefault="00843960" w:rsidP="00AF4482">
            <w:pPr>
              <w:ind w:left="138" w:right="124"/>
              <w:jc w:val="both"/>
              <w:rPr>
                <w:rFonts w:ascii="Arial" w:hAnsi="Arial" w:cs="Arial"/>
                <w:sz w:val="18"/>
                <w:szCs w:val="18"/>
              </w:rPr>
            </w:pPr>
            <w:proofErr w:type="spellStart"/>
            <w:r w:rsidRPr="00AF4482">
              <w:rPr>
                <w:rFonts w:ascii="Arial" w:hAnsi="Arial" w:cs="Arial"/>
                <w:sz w:val="18"/>
                <w:szCs w:val="18"/>
              </w:rPr>
              <w:t>contratistas</w:t>
            </w:r>
            <w:proofErr w:type="spellEnd"/>
            <w:r w:rsidRPr="00AF4482">
              <w:rPr>
                <w:rFonts w:ascii="Arial" w:hAnsi="Arial" w:cs="Arial"/>
                <w:sz w:val="18"/>
                <w:szCs w:val="18"/>
              </w:rPr>
              <w:t xml:space="preserve"> y </w:t>
            </w:r>
            <w:proofErr w:type="spellStart"/>
            <w:r w:rsidRPr="00AF4482">
              <w:rPr>
                <w:rFonts w:ascii="Arial" w:hAnsi="Arial" w:cs="Arial"/>
                <w:sz w:val="18"/>
                <w:szCs w:val="18"/>
              </w:rPr>
              <w:t>clientes</w:t>
            </w:r>
            <w:proofErr w:type="spellEnd"/>
            <w:r w:rsidRPr="00AF4482">
              <w:rPr>
                <w:rFonts w:ascii="Arial" w:hAnsi="Arial" w:cs="Arial"/>
                <w:sz w:val="18"/>
                <w:szCs w:val="18"/>
              </w:rPr>
              <w:t>.</w:t>
            </w:r>
          </w:p>
          <w:p w14:paraId="670489EE" w14:textId="77777777" w:rsidR="00843960" w:rsidRPr="00AF4482" w:rsidRDefault="00843960" w:rsidP="00AF4482">
            <w:pPr>
              <w:ind w:left="138" w:right="124"/>
              <w:jc w:val="both"/>
              <w:rPr>
                <w:rFonts w:ascii="Arial" w:hAnsi="Arial" w:cs="Arial"/>
                <w:sz w:val="18"/>
                <w:szCs w:val="18"/>
              </w:rPr>
            </w:pPr>
          </w:p>
          <w:p w14:paraId="342C4FBF" w14:textId="77777777" w:rsidR="00843960" w:rsidRPr="00AF4482" w:rsidRDefault="00843960" w:rsidP="00AF4482">
            <w:pPr>
              <w:ind w:left="138" w:right="124"/>
              <w:jc w:val="both"/>
              <w:rPr>
                <w:rFonts w:ascii="Arial" w:hAnsi="Arial" w:cs="Arial"/>
                <w:sz w:val="18"/>
                <w:szCs w:val="18"/>
              </w:rPr>
            </w:pPr>
            <w:r w:rsidRPr="00AF4482">
              <w:rPr>
                <w:rFonts w:ascii="Arial" w:hAnsi="Arial" w:cs="Arial"/>
                <w:sz w:val="18"/>
                <w:szCs w:val="18"/>
              </w:rPr>
              <w:tab/>
            </w:r>
          </w:p>
        </w:tc>
      </w:tr>
    </w:tbl>
    <w:p w14:paraId="5CAE23AC" w14:textId="7E42B3C4" w:rsidR="00843960" w:rsidRPr="00AF4482" w:rsidRDefault="00F64E11" w:rsidP="00BD1FA8">
      <w:pPr>
        <w:spacing w:before="240"/>
        <w:jc w:val="both"/>
        <w:rPr>
          <w:rFonts w:ascii="Arial" w:hAnsi="Arial" w:cs="Arial"/>
          <w:b/>
          <w:bCs/>
          <w:color w:val="000000" w:themeColor="text1"/>
        </w:rPr>
      </w:pPr>
      <w:r w:rsidRPr="00AF4482">
        <w:rPr>
          <w:rFonts w:ascii="Arial" w:hAnsi="Arial" w:cs="Arial"/>
          <w:b/>
          <w:bCs/>
          <w:color w:val="000000" w:themeColor="text1"/>
        </w:rPr>
        <w:t>Dejamos constancia en este reglamento nuestra empresa cumplió con todas las obligaciones de informar mientras duró la alerta sanitaria en Chile.</w:t>
      </w:r>
    </w:p>
    <w:p w14:paraId="0BEF4BB5" w14:textId="6A7B55C2" w:rsidR="003B1A6B" w:rsidRPr="006B6A62" w:rsidRDefault="003B1A6B" w:rsidP="00BD1FA8">
      <w:pPr>
        <w:spacing w:before="240"/>
        <w:jc w:val="both"/>
        <w:rPr>
          <w:rFonts w:ascii="Arial" w:hAnsi="Arial" w:cs="Arial"/>
          <w:b/>
        </w:rPr>
      </w:pPr>
      <w:r w:rsidRPr="006B6A62">
        <w:rPr>
          <w:rFonts w:ascii="Arial" w:hAnsi="Arial" w:cs="Arial"/>
          <w:b/>
        </w:rPr>
        <w:t xml:space="preserve">Artículo </w:t>
      </w:r>
      <w:r w:rsidR="00466514">
        <w:rPr>
          <w:rFonts w:ascii="Arial" w:hAnsi="Arial" w:cs="Arial"/>
          <w:b/>
        </w:rPr>
        <w:t>200</w:t>
      </w:r>
      <w:r w:rsidRPr="006B6A62">
        <w:rPr>
          <w:rFonts w:ascii="Arial" w:hAnsi="Arial" w:cs="Arial"/>
          <w:b/>
        </w:rPr>
        <w:t>: INFORMACIÓN GENERAL COVID 19 (PROTOCOLO EMPRESA)</w:t>
      </w:r>
    </w:p>
    <w:p w14:paraId="5D9C961A" w14:textId="1C14A554" w:rsidR="00D847AD" w:rsidRPr="006B6A62" w:rsidRDefault="00D847AD" w:rsidP="00BD1FA8">
      <w:pPr>
        <w:spacing w:before="240"/>
        <w:jc w:val="both"/>
        <w:rPr>
          <w:rStyle w:val="Textoennegrita"/>
          <w:rFonts w:ascii="Arial" w:hAnsi="Arial" w:cs="Arial"/>
          <w:b w:val="0"/>
          <w:bCs w:val="0"/>
          <w:spacing w:val="6"/>
        </w:rPr>
      </w:pPr>
      <w:r w:rsidRPr="006B6A62">
        <w:rPr>
          <w:rStyle w:val="Textoennegrita"/>
          <w:rFonts w:ascii="Arial" w:hAnsi="Arial" w:cs="Arial"/>
          <w:bCs w:val="0"/>
          <w:spacing w:val="6"/>
        </w:rPr>
        <w:t>LEY 21.342 QUE DISPONE MEDIDAS DE PROTECCIÓN PARA EL RETORNO GRADUAL Y SEGURO AL TRABAJO, EN EL MARCO DE LA CRISIS SANITARIA POR COVID-19</w:t>
      </w:r>
      <w:r w:rsidR="00D052DC" w:rsidRPr="006B6A62">
        <w:rPr>
          <w:rStyle w:val="Textoennegrita"/>
          <w:rFonts w:ascii="Arial" w:hAnsi="Arial" w:cs="Arial"/>
          <w:bCs w:val="0"/>
          <w:spacing w:val="6"/>
        </w:rPr>
        <w:t>.</w:t>
      </w:r>
    </w:p>
    <w:p w14:paraId="63DFD14A" w14:textId="1C6CEECF" w:rsidR="00BF2C23" w:rsidRPr="00AF4482" w:rsidRDefault="00BF2C23" w:rsidP="00BD1FA8">
      <w:pPr>
        <w:spacing w:before="240"/>
        <w:jc w:val="both"/>
        <w:rPr>
          <w:rFonts w:ascii="Arial" w:hAnsi="Arial" w:cs="Arial"/>
          <w:b/>
          <w:bCs/>
          <w:color w:val="000000" w:themeColor="text1"/>
          <w:u w:val="single"/>
        </w:rPr>
      </w:pPr>
      <w:r w:rsidRPr="00AF4482">
        <w:rPr>
          <w:rFonts w:ascii="Arial" w:hAnsi="Arial" w:cs="Arial"/>
          <w:b/>
          <w:bCs/>
          <w:color w:val="000000" w:themeColor="text1"/>
          <w:u w:val="single"/>
        </w:rPr>
        <w:t>EL 31 DE AGOSTO DE 2023 SE DIÓ TÉRMINO A LA ALERTA SANITARIA</w:t>
      </w:r>
    </w:p>
    <w:p w14:paraId="58787867" w14:textId="32C9117E" w:rsidR="00C51CA0" w:rsidRPr="00AF4482" w:rsidRDefault="00D052DC" w:rsidP="00BD1FA8">
      <w:pPr>
        <w:spacing w:before="240"/>
        <w:jc w:val="both"/>
        <w:rPr>
          <w:rFonts w:ascii="Arial" w:hAnsi="Arial" w:cs="Arial"/>
        </w:rPr>
      </w:pPr>
      <w:r w:rsidRPr="00AF4482">
        <w:rPr>
          <w:rFonts w:ascii="Arial" w:hAnsi="Arial" w:cs="Arial"/>
        </w:rPr>
        <w:t>De acuerdo con</w:t>
      </w:r>
      <w:r w:rsidR="00D847AD" w:rsidRPr="00AF4482">
        <w:rPr>
          <w:rFonts w:ascii="Arial" w:hAnsi="Arial" w:cs="Arial"/>
        </w:rPr>
        <w:t xml:space="preserve"> </w:t>
      </w:r>
      <w:r w:rsidRPr="00AF4482">
        <w:rPr>
          <w:rFonts w:ascii="Arial" w:hAnsi="Arial" w:cs="Arial"/>
        </w:rPr>
        <w:t>la ley citada</w:t>
      </w:r>
      <w:r w:rsidR="00D847AD" w:rsidRPr="00AF4482">
        <w:rPr>
          <w:rFonts w:ascii="Arial" w:hAnsi="Arial" w:cs="Arial"/>
        </w:rPr>
        <w:t xml:space="preserve">, Nuestra empresa </w:t>
      </w:r>
      <w:r w:rsidRPr="00AF4482">
        <w:rPr>
          <w:rFonts w:ascii="Arial" w:hAnsi="Arial" w:cs="Arial"/>
        </w:rPr>
        <w:t>ha</w:t>
      </w:r>
      <w:r w:rsidR="00D847AD" w:rsidRPr="00AF4482">
        <w:rPr>
          <w:rFonts w:ascii="Arial" w:hAnsi="Arial" w:cs="Arial"/>
        </w:rPr>
        <w:t xml:space="preserve"> implementado el protocolo de seguridad sanitaria laboral COVID 19</w:t>
      </w:r>
      <w:r w:rsidR="001B43A2" w:rsidRPr="00AF4482">
        <w:rPr>
          <w:rFonts w:ascii="Arial" w:hAnsi="Arial" w:cs="Arial"/>
        </w:rPr>
        <w:t xml:space="preserve"> donde se detalla paso a paso los métodos de prevención </w:t>
      </w:r>
      <w:r w:rsidR="006E4CF9" w:rsidRPr="00AF4482">
        <w:rPr>
          <w:rFonts w:ascii="Arial" w:hAnsi="Arial" w:cs="Arial"/>
        </w:rPr>
        <w:t>y retorno seguro al lugar de trabajo.</w:t>
      </w:r>
    </w:p>
    <w:p w14:paraId="6D3FE96F" w14:textId="056321D4" w:rsidR="00D847AD" w:rsidRPr="006B6A62" w:rsidRDefault="00D847AD" w:rsidP="00BD1FA8">
      <w:pPr>
        <w:spacing w:before="240"/>
        <w:jc w:val="both"/>
        <w:rPr>
          <w:rFonts w:ascii="Arial" w:hAnsi="Arial" w:cs="Arial"/>
        </w:rPr>
      </w:pPr>
      <w:r w:rsidRPr="00AF4482">
        <w:rPr>
          <w:rFonts w:ascii="Arial" w:hAnsi="Arial" w:cs="Arial"/>
        </w:rPr>
        <w:t xml:space="preserve">Las últimas actualizaciones se han agregado </w:t>
      </w:r>
      <w:r w:rsidR="00D052DC" w:rsidRPr="00AF4482">
        <w:rPr>
          <w:rFonts w:ascii="Arial" w:hAnsi="Arial" w:cs="Arial"/>
        </w:rPr>
        <w:t>en cumplimiento</w:t>
      </w:r>
      <w:r w:rsidRPr="00AF4482">
        <w:rPr>
          <w:rFonts w:ascii="Arial" w:hAnsi="Arial" w:cs="Arial"/>
        </w:rPr>
        <w:t xml:space="preserve"> a lo establecido por la autoridad sanitaria en los anexos correspondientes en la sección </w:t>
      </w:r>
      <w:r w:rsidR="00D052DC" w:rsidRPr="00AF4482">
        <w:rPr>
          <w:rFonts w:ascii="Arial" w:hAnsi="Arial" w:cs="Arial"/>
        </w:rPr>
        <w:t>final</w:t>
      </w:r>
      <w:r w:rsidRPr="00AF4482">
        <w:rPr>
          <w:rFonts w:ascii="Arial" w:hAnsi="Arial" w:cs="Arial"/>
        </w:rPr>
        <w:t xml:space="preserve"> de este reglamento</w:t>
      </w:r>
      <w:r w:rsidR="00BF2C23" w:rsidRPr="00AF4482">
        <w:rPr>
          <w:rFonts w:ascii="Arial" w:hAnsi="Arial" w:cs="Arial"/>
        </w:rPr>
        <w:t xml:space="preserve"> dando término a esto el 31 de agosto de 2023 tal como lo indicó el MINSAL</w:t>
      </w:r>
      <w:r w:rsidR="00D052DC" w:rsidRPr="00AF4482">
        <w:rPr>
          <w:rFonts w:ascii="Arial" w:hAnsi="Arial" w:cs="Arial"/>
        </w:rPr>
        <w:t>.</w:t>
      </w:r>
    </w:p>
    <w:p w14:paraId="557BB558" w14:textId="490DA37E" w:rsidR="0094470C" w:rsidRPr="003C1845" w:rsidRDefault="0094470C" w:rsidP="003C1845">
      <w:pPr>
        <w:pStyle w:val="Ttulo2"/>
        <w:spacing w:before="240"/>
        <w:rPr>
          <w:rFonts w:cs="Arial"/>
          <w:b w:val="0"/>
          <w:bCs w:val="0"/>
        </w:rPr>
      </w:pPr>
      <w:bookmarkStart w:id="100" w:name="_Toc202537630"/>
      <w:r w:rsidRPr="00DA1022">
        <w:rPr>
          <w:rFonts w:cs="Arial"/>
        </w:rPr>
        <w:lastRenderedPageBreak/>
        <w:t>TITULO LXI</w:t>
      </w:r>
      <w:r w:rsidR="003C1845" w:rsidRPr="00DA1022">
        <w:rPr>
          <w:rFonts w:cs="Arial"/>
          <w:b w:val="0"/>
        </w:rPr>
        <w:t xml:space="preserve">: </w:t>
      </w:r>
      <w:r w:rsidRPr="00DA1022">
        <w:rPr>
          <w:rFonts w:cs="Arial"/>
          <w:shd w:val="clear" w:color="auto" w:fill="FFFFFF"/>
        </w:rPr>
        <w:t>DEL TRABAJO A DISTANCIA Y TELETRABAJO</w:t>
      </w:r>
      <w:bookmarkEnd w:id="100"/>
    </w:p>
    <w:p w14:paraId="6B01403D" w14:textId="0BA1ACA5" w:rsidR="003C1845" w:rsidRDefault="0094470C" w:rsidP="00BD1FA8">
      <w:pPr>
        <w:spacing w:before="240"/>
        <w:jc w:val="both"/>
        <w:rPr>
          <w:rFonts w:ascii="Arial" w:hAnsi="Arial" w:cs="Arial"/>
        </w:rPr>
      </w:pPr>
      <w:r w:rsidRPr="006B6A62">
        <w:rPr>
          <w:rFonts w:ascii="Arial" w:hAnsi="Arial" w:cs="Arial"/>
          <w:b/>
          <w:bCs/>
          <w:shd w:val="clear" w:color="auto" w:fill="FFFFFF"/>
        </w:rPr>
        <w:t>Artículo 20</w:t>
      </w:r>
      <w:r w:rsidR="00466514">
        <w:rPr>
          <w:rFonts w:ascii="Arial" w:hAnsi="Arial" w:cs="Arial"/>
          <w:b/>
          <w:bCs/>
          <w:shd w:val="clear" w:color="auto" w:fill="FFFFFF"/>
        </w:rPr>
        <w:t>1</w:t>
      </w:r>
      <w:r w:rsidRPr="006B6A62">
        <w:rPr>
          <w:rFonts w:ascii="Arial" w:hAnsi="Arial" w:cs="Arial"/>
          <w:b/>
          <w:bCs/>
          <w:color w:val="666666"/>
          <w:shd w:val="clear" w:color="auto" w:fill="FFFFFF"/>
        </w:rPr>
        <w:t>:</w:t>
      </w:r>
      <w:r w:rsidRPr="006B6A62">
        <w:rPr>
          <w:rFonts w:ascii="Arial" w:hAnsi="Arial" w:cs="Arial"/>
          <w:color w:val="666666"/>
          <w:shd w:val="clear" w:color="auto" w:fill="FFFFFF"/>
        </w:rPr>
        <w:t xml:space="preserve"> </w:t>
      </w:r>
      <w:r w:rsidRPr="006B6A62">
        <w:rPr>
          <w:rFonts w:ascii="Arial" w:hAnsi="Arial" w:cs="Arial"/>
          <w:shd w:val="clear" w:color="auto" w:fill="FFFFFF"/>
        </w:rPr>
        <w:t>Las partes podrán pactar, al inicio o durante la vigencia de la relación laboral, en el contrato de trabajo o en documento anexo al mismo, la modalidad de trabajo a distancia o teletrabajo, la que se sujetará a las normas del presente Capítulo. En ningún caso dichos pactos podrán implicar un menoscabo de los derechos que este Código reconoce al trabajador, en especial, en su remuneración.</w:t>
      </w:r>
    </w:p>
    <w:p w14:paraId="3F429DE0" w14:textId="77777777" w:rsidR="003C1845" w:rsidRDefault="0094470C" w:rsidP="00BD1FA8">
      <w:pPr>
        <w:spacing w:before="240"/>
        <w:jc w:val="both"/>
        <w:rPr>
          <w:rFonts w:ascii="Arial" w:hAnsi="Arial" w:cs="Arial"/>
        </w:rPr>
      </w:pPr>
      <w:r w:rsidRPr="006B6A62">
        <w:rPr>
          <w:rFonts w:ascii="Arial" w:hAnsi="Arial" w:cs="Arial"/>
          <w:shd w:val="clear" w:color="auto" w:fill="FFFFFF"/>
        </w:rPr>
        <w:t>Es trabajo a distancia aquel en el que el trabajador presta sus servicios, total o parcialmente, desde su domicilio u otro lugar o lugares distintos de los establecimientos, instalaciones o faenas de la empresa.</w:t>
      </w:r>
    </w:p>
    <w:p w14:paraId="1960EEBF" w14:textId="77777777" w:rsidR="003C1845" w:rsidRDefault="0094470C" w:rsidP="00BD1FA8">
      <w:pPr>
        <w:spacing w:before="240"/>
        <w:jc w:val="both"/>
        <w:rPr>
          <w:rFonts w:ascii="Arial" w:hAnsi="Arial" w:cs="Arial"/>
        </w:rPr>
      </w:pPr>
      <w:r w:rsidRPr="006B6A62">
        <w:rPr>
          <w:rFonts w:ascii="Arial" w:hAnsi="Arial" w:cs="Arial"/>
          <w:shd w:val="clear" w:color="auto" w:fill="FFFFFF"/>
        </w:rPr>
        <w:t>Se denominará teletrabajo si los servicios son prestados mediante la utilización de medios tecnológicos, informáticos o de telecomunicaciones o si tales servicios deben reportarse mediante estos medios.</w:t>
      </w:r>
    </w:p>
    <w:p w14:paraId="47782C49" w14:textId="36B3E4BD" w:rsidR="0094470C" w:rsidRPr="006B6A62" w:rsidRDefault="0094470C" w:rsidP="00BD1FA8">
      <w:pPr>
        <w:spacing w:before="240"/>
        <w:jc w:val="both"/>
        <w:rPr>
          <w:rFonts w:ascii="Arial" w:hAnsi="Arial" w:cs="Arial"/>
        </w:rPr>
      </w:pPr>
      <w:r w:rsidRPr="006B6A62">
        <w:rPr>
          <w:rFonts w:ascii="Arial" w:hAnsi="Arial" w:cs="Arial"/>
          <w:shd w:val="clear" w:color="auto" w:fill="FFFFFF"/>
        </w:rPr>
        <w:t>Los trabajadores que prestan servicios a distancia o teletrabajo gozarán de todos los derechos individuales y colectivos contenidos en este Código, cuyas normas les serán aplicables en tanto no sean incompatibles con las contenidas en el presente Capítulo.</w:t>
      </w:r>
    </w:p>
    <w:p w14:paraId="793FBDDE" w14:textId="5A669A99" w:rsidR="003C1845" w:rsidRDefault="0094470C" w:rsidP="00BD1FA8">
      <w:pPr>
        <w:spacing w:before="240"/>
        <w:jc w:val="both"/>
        <w:rPr>
          <w:rFonts w:ascii="Arial" w:hAnsi="Arial" w:cs="Arial"/>
        </w:rPr>
      </w:pPr>
      <w:r w:rsidRPr="006B6A62">
        <w:rPr>
          <w:rFonts w:ascii="Arial" w:hAnsi="Arial" w:cs="Arial"/>
          <w:b/>
          <w:bCs/>
          <w:shd w:val="clear" w:color="auto" w:fill="FFFFFF"/>
        </w:rPr>
        <w:t>Artículo 20</w:t>
      </w:r>
      <w:r w:rsidR="00466514">
        <w:rPr>
          <w:rFonts w:ascii="Arial" w:hAnsi="Arial" w:cs="Arial"/>
          <w:b/>
          <w:bCs/>
          <w:shd w:val="clear" w:color="auto" w:fill="FFFFFF"/>
        </w:rPr>
        <w:t>2</w:t>
      </w:r>
      <w:r w:rsidRPr="006B6A62">
        <w:rPr>
          <w:rFonts w:ascii="Arial" w:hAnsi="Arial" w:cs="Arial"/>
          <w:b/>
          <w:bCs/>
          <w:shd w:val="clear" w:color="auto" w:fill="FFFFFF"/>
        </w:rPr>
        <w:t>:</w:t>
      </w:r>
      <w:r w:rsidR="00466514">
        <w:rPr>
          <w:rFonts w:ascii="Arial" w:hAnsi="Arial" w:cs="Arial"/>
          <w:b/>
          <w:bCs/>
          <w:shd w:val="clear" w:color="auto" w:fill="FFFFFF"/>
        </w:rPr>
        <w:t xml:space="preserve"> </w:t>
      </w:r>
      <w:r w:rsidRPr="006B6A62">
        <w:rPr>
          <w:rFonts w:ascii="Arial" w:hAnsi="Arial" w:cs="Arial"/>
          <w:shd w:val="clear" w:color="auto" w:fill="FFFFFF"/>
        </w:rPr>
        <w:t>Las partes deberán determinar el lugar donde el trabajador prestará los servicios, que podrá ser el domicilio del trabajador u otro sitio determinado. Con todo, si los servicios, por su naturaleza, fueran susceptibles de prestarse en distintos lugares, podrán acordar que el trabajador elija libremente dónde ejercerá sus funciones.</w:t>
      </w:r>
    </w:p>
    <w:p w14:paraId="20A89BD5" w14:textId="6E76B02F" w:rsidR="003C1845" w:rsidRDefault="0094470C" w:rsidP="00BD1FA8">
      <w:pPr>
        <w:spacing w:before="240"/>
        <w:jc w:val="both"/>
        <w:rPr>
          <w:rFonts w:ascii="Arial" w:hAnsi="Arial" w:cs="Arial"/>
        </w:rPr>
      </w:pPr>
      <w:r w:rsidRPr="006B6A62">
        <w:rPr>
          <w:rFonts w:ascii="Arial" w:hAnsi="Arial" w:cs="Arial"/>
          <w:shd w:val="clear" w:color="auto" w:fill="FFFFFF"/>
        </w:rPr>
        <w:t>No se considerará trabajo a distancia o teletrabajo si el trabajador presta servicios en lugares designados y habilitados por el empleador, aun cuando se encuentren ubicados fuera de las dependencias de la empresa.</w:t>
      </w:r>
      <w:r w:rsidRPr="006B6A62">
        <w:rPr>
          <w:rFonts w:ascii="Arial" w:hAnsi="Arial" w:cs="Arial"/>
        </w:rPr>
        <w:br/>
      </w:r>
      <w:r w:rsidRPr="006B6A62">
        <w:rPr>
          <w:rFonts w:ascii="Arial" w:hAnsi="Arial" w:cs="Arial"/>
        </w:rPr>
        <w:br/>
      </w:r>
      <w:r w:rsidRPr="006B6A62">
        <w:rPr>
          <w:rFonts w:ascii="Arial" w:hAnsi="Arial" w:cs="Arial"/>
          <w:b/>
          <w:bCs/>
          <w:shd w:val="clear" w:color="auto" w:fill="FFFFFF"/>
        </w:rPr>
        <w:t>Artículo 20</w:t>
      </w:r>
      <w:r w:rsidR="00466514">
        <w:rPr>
          <w:rFonts w:ascii="Arial" w:hAnsi="Arial" w:cs="Arial"/>
          <w:b/>
          <w:bCs/>
          <w:shd w:val="clear" w:color="auto" w:fill="FFFFFF"/>
        </w:rPr>
        <w:t>3</w:t>
      </w:r>
      <w:r w:rsidRPr="006B6A62">
        <w:rPr>
          <w:rFonts w:ascii="Arial" w:hAnsi="Arial" w:cs="Arial"/>
          <w:b/>
          <w:bCs/>
          <w:shd w:val="clear" w:color="auto" w:fill="FFFFFF"/>
        </w:rPr>
        <w:t>:</w:t>
      </w:r>
      <w:r w:rsidR="00466514">
        <w:rPr>
          <w:rFonts w:ascii="Arial" w:hAnsi="Arial" w:cs="Arial"/>
          <w:b/>
          <w:bCs/>
          <w:shd w:val="clear" w:color="auto" w:fill="FFFFFF"/>
        </w:rPr>
        <w:t xml:space="preserve"> </w:t>
      </w:r>
      <w:r w:rsidRPr="006B6A62">
        <w:rPr>
          <w:rFonts w:ascii="Arial" w:hAnsi="Arial" w:cs="Arial"/>
          <w:shd w:val="clear" w:color="auto" w:fill="FFFFFF"/>
        </w:rPr>
        <w:t>En caso de que la modalidad de trabajo a distancia o teletrabajo se acuerde con posterioridad al inicio de la relación laboral, cualquiera de las partes podrá unilateralmente volver a las condiciones originalmente pactadas en el contrato de trabajo, previo aviso por escrito a la otra con una anticipación mínima de treinta días.</w:t>
      </w:r>
    </w:p>
    <w:p w14:paraId="08AAE3FC" w14:textId="0CDF71BA" w:rsidR="003C1845" w:rsidRDefault="0094470C" w:rsidP="00BD1FA8">
      <w:pPr>
        <w:spacing w:before="240"/>
        <w:jc w:val="both"/>
        <w:rPr>
          <w:rFonts w:ascii="Arial" w:hAnsi="Arial" w:cs="Arial"/>
        </w:rPr>
      </w:pPr>
      <w:r w:rsidRPr="006B6A62">
        <w:rPr>
          <w:rFonts w:ascii="Arial" w:hAnsi="Arial" w:cs="Arial"/>
          <w:shd w:val="clear" w:color="auto" w:fill="FFFFFF"/>
        </w:rPr>
        <w:t>Si la relación laboral se inició conforme a las normas de este Capítulo, será siempre necesario el acuerdo de ambas partes para adoptar la modalidad de trabajo presencial.</w:t>
      </w:r>
      <w:r w:rsidRPr="006B6A62">
        <w:rPr>
          <w:rFonts w:ascii="Arial" w:hAnsi="Arial" w:cs="Arial"/>
        </w:rPr>
        <w:br/>
      </w:r>
      <w:r w:rsidRPr="006B6A62">
        <w:rPr>
          <w:rFonts w:ascii="Arial" w:hAnsi="Arial" w:cs="Arial"/>
        </w:rPr>
        <w:br/>
      </w:r>
      <w:r w:rsidRPr="006B6A62">
        <w:rPr>
          <w:rFonts w:ascii="Arial" w:hAnsi="Arial" w:cs="Arial"/>
          <w:shd w:val="clear" w:color="auto" w:fill="FFFFFF"/>
        </w:rPr>
        <w:t> </w:t>
      </w:r>
      <w:r w:rsidRPr="006B6A62">
        <w:rPr>
          <w:rFonts w:ascii="Arial" w:hAnsi="Arial" w:cs="Arial"/>
          <w:b/>
          <w:bCs/>
          <w:shd w:val="clear" w:color="auto" w:fill="FFFFFF"/>
        </w:rPr>
        <w:t>Artículo 20</w:t>
      </w:r>
      <w:r w:rsidR="00466514">
        <w:rPr>
          <w:rFonts w:ascii="Arial" w:hAnsi="Arial" w:cs="Arial"/>
          <w:b/>
          <w:bCs/>
          <w:shd w:val="clear" w:color="auto" w:fill="FFFFFF"/>
        </w:rPr>
        <w:t>4</w:t>
      </w:r>
      <w:r w:rsidRPr="006B6A62">
        <w:rPr>
          <w:rFonts w:ascii="Arial" w:hAnsi="Arial" w:cs="Arial"/>
          <w:b/>
          <w:bCs/>
          <w:shd w:val="clear" w:color="auto" w:fill="FFFFFF"/>
        </w:rPr>
        <w:t xml:space="preserve">: </w:t>
      </w:r>
      <w:r w:rsidRPr="006B6A62">
        <w:rPr>
          <w:rFonts w:ascii="Arial" w:hAnsi="Arial" w:cs="Arial"/>
          <w:shd w:val="clear" w:color="auto" w:fill="FFFFFF"/>
        </w:rPr>
        <w:t>La modalidad de trabajo a distancia o teletrabajo podrá abarcar todo o parte de la jornada laboral, combinando tiempos de trabajo de forma presencial en establecimientos, instalaciones o faenas de la empresa con tiempos de trabajo fuera de ella.</w:t>
      </w:r>
    </w:p>
    <w:p w14:paraId="10D9BDE6" w14:textId="77777777" w:rsidR="003C1845" w:rsidRDefault="0094470C" w:rsidP="00BD1FA8">
      <w:pPr>
        <w:spacing w:before="240"/>
        <w:jc w:val="both"/>
        <w:rPr>
          <w:rFonts w:ascii="Arial" w:hAnsi="Arial" w:cs="Arial"/>
        </w:rPr>
      </w:pPr>
      <w:r w:rsidRPr="006B6A62">
        <w:rPr>
          <w:rFonts w:ascii="Arial" w:hAnsi="Arial" w:cs="Arial"/>
          <w:shd w:val="clear" w:color="auto" w:fill="FFFFFF"/>
        </w:rPr>
        <w:t xml:space="preserve">El trabajo a distancia estará sujeto a las reglas generales de jornada de trabajo contenidas en el Capítulo IV del Libro I, con las excepciones y modalidades </w:t>
      </w:r>
      <w:r w:rsidRPr="006B6A62">
        <w:rPr>
          <w:rFonts w:ascii="Arial" w:hAnsi="Arial" w:cs="Arial"/>
          <w:shd w:val="clear" w:color="auto" w:fill="FFFFFF"/>
        </w:rPr>
        <w:lastRenderedPageBreak/>
        <w:t>establecidas en el presente artículo. El empleador, cuando corresponda, deberá implementar a su costo un mecanismo fidedigno de registro de cumplimiento de jornada de trabajo a distancia, conforme a lo prescrito en el artículo 33.</w:t>
      </w:r>
    </w:p>
    <w:p w14:paraId="3D7CEEF8" w14:textId="77777777" w:rsidR="003C1845" w:rsidRDefault="0094470C" w:rsidP="00BD1FA8">
      <w:pPr>
        <w:spacing w:before="240"/>
        <w:jc w:val="both"/>
        <w:rPr>
          <w:rFonts w:ascii="Arial" w:hAnsi="Arial" w:cs="Arial"/>
        </w:rPr>
      </w:pPr>
      <w:r w:rsidRPr="006B6A62">
        <w:rPr>
          <w:rFonts w:ascii="Arial" w:hAnsi="Arial" w:cs="Arial"/>
          <w:shd w:val="clear" w:color="auto" w:fill="FFFFFF"/>
        </w:rPr>
        <w:t>Si la naturaleza de las funciones del trabajador a distancia lo permite, las partes podrán pactar que el trabajador distribuya libremente su jornada en los horarios que mejor se adapten a sus necesidades, respetando siempre los límites máximos de la jornada diaria y semanal, sujetándose a las normas sobre duración de la jornada de los artículos 22 y 28 y las relativas al descanso semanal del Párrafo 4° del Capítulo IV del Libro Primero.</w:t>
      </w:r>
    </w:p>
    <w:p w14:paraId="74B21ED3" w14:textId="77777777" w:rsidR="003C1845" w:rsidRDefault="0094470C" w:rsidP="00BD1FA8">
      <w:pPr>
        <w:spacing w:before="240"/>
        <w:jc w:val="both"/>
        <w:rPr>
          <w:rFonts w:ascii="Arial" w:hAnsi="Arial" w:cs="Arial"/>
        </w:rPr>
      </w:pPr>
      <w:r w:rsidRPr="006B6A62">
        <w:rPr>
          <w:rFonts w:ascii="Arial" w:hAnsi="Arial" w:cs="Arial"/>
          <w:shd w:val="clear" w:color="auto" w:fill="FFFFFF"/>
        </w:rPr>
        <w:t>Con todo, en el caso del teletrabajo las partes podrán acordar que el trabajador quede excluido de la limitación de jornada de trabajo de conformidad con lo señalado en el inciso cuarto del artículo 22. Sin embargo, se presumirá que el trabajador está afecto a la jornada ordinaria cuando el empleador ejerciere una supervisión o control funcional sobre la forma y oportunidad en que se desarrollen las labores.</w:t>
      </w:r>
    </w:p>
    <w:p w14:paraId="435C9D20" w14:textId="77777777" w:rsidR="003C1845" w:rsidRDefault="0094470C" w:rsidP="00BD1FA8">
      <w:pPr>
        <w:spacing w:before="240"/>
        <w:jc w:val="both"/>
        <w:rPr>
          <w:rFonts w:ascii="Arial" w:hAnsi="Arial" w:cs="Arial"/>
        </w:rPr>
      </w:pPr>
      <w:r w:rsidRPr="006B6A62">
        <w:rPr>
          <w:rFonts w:ascii="Arial" w:hAnsi="Arial" w:cs="Arial"/>
          <w:shd w:val="clear" w:color="auto" w:fill="FFFFFF"/>
        </w:rPr>
        <w:t>En aquellos casos en que se pacte la combinación de tiempos de trabajo de forma presencial en establecimientos, instalaciones o faenas de la empresa con tiempos de trabajo fuera de ella, podrán acordarse alternativas de combinación de dichos tiempos por los que podrá optar el trabajador, quien deberá comunicar la alternativa escogida con a lo menos una semana de anticipación.</w:t>
      </w:r>
    </w:p>
    <w:p w14:paraId="0DFF7EF6" w14:textId="77777777" w:rsidR="003C1845" w:rsidRDefault="0094470C" w:rsidP="00BD1FA8">
      <w:pPr>
        <w:spacing w:before="240"/>
        <w:jc w:val="both"/>
        <w:rPr>
          <w:rFonts w:ascii="Arial" w:hAnsi="Arial" w:cs="Arial"/>
        </w:rPr>
      </w:pPr>
      <w:r w:rsidRPr="006B6A62">
        <w:rPr>
          <w:rFonts w:ascii="Arial" w:hAnsi="Arial" w:cs="Arial"/>
          <w:shd w:val="clear" w:color="auto" w:fill="FFFFFF"/>
        </w:rPr>
        <w:t>Tratándose de trabajadores a distancia que distribuyan libremente su horario o de teletrabajadores excluidos de la limitación de jornada de trabajo, el empleador deberá respetar su derecho a desconexión, garantizando el tiempo en el cual ellos no estarán obligados a responder sus comunicaciones, órdenes u otros requerimientos. El tiempo de desconexión deberá ser de, al menos, doce horas continuas en un periodo de veinticuatro horas. Igualmente, en ningún caso el empleador podrá establecer comunicaciones ni formular órdenes u otros requerimientos en días de descanso, permisos o feriado anual de los trabajadores.</w:t>
      </w:r>
    </w:p>
    <w:p w14:paraId="008025A0" w14:textId="5B1BA985" w:rsidR="003C1845" w:rsidRDefault="0094470C" w:rsidP="00BD1FA8">
      <w:pPr>
        <w:spacing w:before="240"/>
        <w:jc w:val="both"/>
        <w:rPr>
          <w:rFonts w:ascii="Arial" w:hAnsi="Arial" w:cs="Arial"/>
        </w:rPr>
      </w:pPr>
      <w:r w:rsidRPr="006B6A62">
        <w:rPr>
          <w:rFonts w:ascii="Arial" w:hAnsi="Arial" w:cs="Arial"/>
          <w:b/>
          <w:bCs/>
          <w:shd w:val="clear" w:color="auto" w:fill="FFFFFF"/>
        </w:rPr>
        <w:t>Artículo 20</w:t>
      </w:r>
      <w:r w:rsidR="00466514">
        <w:rPr>
          <w:rFonts w:ascii="Arial" w:hAnsi="Arial" w:cs="Arial"/>
          <w:b/>
          <w:bCs/>
          <w:shd w:val="clear" w:color="auto" w:fill="FFFFFF"/>
        </w:rPr>
        <w:t>5</w:t>
      </w:r>
      <w:r w:rsidRPr="006B6A62">
        <w:rPr>
          <w:rFonts w:ascii="Arial" w:hAnsi="Arial" w:cs="Arial"/>
          <w:b/>
          <w:bCs/>
          <w:shd w:val="clear" w:color="auto" w:fill="FFFFFF"/>
        </w:rPr>
        <w:t xml:space="preserve">: </w:t>
      </w:r>
      <w:r w:rsidRPr="006B6A62">
        <w:rPr>
          <w:rFonts w:ascii="Arial" w:hAnsi="Arial" w:cs="Arial"/>
          <w:shd w:val="clear" w:color="auto" w:fill="FFFFFF"/>
        </w:rPr>
        <w:t>Además de las estipulaciones previstas en el artículo 10, el contrato de trabajo de los trabajadores regidos por este Capítulo deberá contener lo siguiente:</w:t>
      </w:r>
    </w:p>
    <w:p w14:paraId="6CEDD564" w14:textId="77777777" w:rsidR="003C1845" w:rsidRDefault="0094470C" w:rsidP="00BD1FA8">
      <w:pPr>
        <w:spacing w:before="240"/>
        <w:jc w:val="both"/>
        <w:rPr>
          <w:rFonts w:ascii="Arial" w:hAnsi="Arial" w:cs="Arial"/>
        </w:rPr>
      </w:pPr>
      <w:r w:rsidRPr="006B6A62">
        <w:rPr>
          <w:rFonts w:ascii="Arial" w:hAnsi="Arial" w:cs="Arial"/>
          <w:shd w:val="clear" w:color="auto" w:fill="FFFFFF"/>
        </w:rPr>
        <w:t>1. Indicación expresa de que las partes han acordado la modalidad de trabajo a distancia o teletrabajo, especificando si será de forma total o parcial y, en este último caso, la fórmula de combinación entre trabajo presencial y trabajo a distancia o teletrabajo.</w:t>
      </w:r>
    </w:p>
    <w:p w14:paraId="4E4D4AC5" w14:textId="77777777" w:rsidR="003C1845" w:rsidRDefault="0094470C" w:rsidP="00BD1FA8">
      <w:pPr>
        <w:spacing w:before="240"/>
        <w:jc w:val="both"/>
        <w:rPr>
          <w:rFonts w:ascii="Arial" w:hAnsi="Arial" w:cs="Arial"/>
        </w:rPr>
      </w:pPr>
      <w:r w:rsidRPr="006B6A62">
        <w:rPr>
          <w:rFonts w:ascii="Arial" w:hAnsi="Arial" w:cs="Arial"/>
          <w:shd w:val="clear" w:color="auto" w:fill="FFFFFF"/>
        </w:rPr>
        <w:t xml:space="preserve">2. El lugar o los lugares donde se prestarán los servicios, salvo que las partes hayan acordado que el trabajador elegirá libremente dónde ejercerá sus funciones, en conformidad a lo prescrito en el inciso primero del artículo 152 </w:t>
      </w:r>
      <w:proofErr w:type="spellStart"/>
      <w:r w:rsidRPr="006B6A62">
        <w:rPr>
          <w:rFonts w:ascii="Arial" w:hAnsi="Arial" w:cs="Arial"/>
          <w:shd w:val="clear" w:color="auto" w:fill="FFFFFF"/>
        </w:rPr>
        <w:t>quáter</w:t>
      </w:r>
      <w:proofErr w:type="spellEnd"/>
      <w:r w:rsidRPr="006B6A62">
        <w:rPr>
          <w:rFonts w:ascii="Arial" w:hAnsi="Arial" w:cs="Arial"/>
          <w:shd w:val="clear" w:color="auto" w:fill="FFFFFF"/>
        </w:rPr>
        <w:t xml:space="preserve"> H, lo que deberá expresarse.</w:t>
      </w:r>
    </w:p>
    <w:p w14:paraId="6254442A" w14:textId="77777777" w:rsidR="003C1845" w:rsidRDefault="0094470C" w:rsidP="00BD1FA8">
      <w:pPr>
        <w:spacing w:before="240"/>
        <w:jc w:val="both"/>
        <w:rPr>
          <w:rFonts w:ascii="Arial" w:hAnsi="Arial" w:cs="Arial"/>
        </w:rPr>
      </w:pPr>
      <w:r w:rsidRPr="006B6A62">
        <w:rPr>
          <w:rFonts w:ascii="Arial" w:hAnsi="Arial" w:cs="Arial"/>
          <w:shd w:val="clear" w:color="auto" w:fill="FFFFFF"/>
        </w:rPr>
        <w:lastRenderedPageBreak/>
        <w:t xml:space="preserve">3. El período de duración del acuerdo de trabajo a distancia o teletrabajo, el cual podrá ser indefinido o por un tiempo determinado, sin perjuicio de lo establecido en el artículo 152 </w:t>
      </w:r>
      <w:proofErr w:type="spellStart"/>
      <w:r w:rsidRPr="006B6A62">
        <w:rPr>
          <w:rFonts w:ascii="Arial" w:hAnsi="Arial" w:cs="Arial"/>
          <w:shd w:val="clear" w:color="auto" w:fill="FFFFFF"/>
        </w:rPr>
        <w:t>quáter</w:t>
      </w:r>
      <w:proofErr w:type="spellEnd"/>
      <w:r w:rsidRPr="006B6A62">
        <w:rPr>
          <w:rFonts w:ascii="Arial" w:hAnsi="Arial" w:cs="Arial"/>
          <w:shd w:val="clear" w:color="auto" w:fill="FFFFFF"/>
        </w:rPr>
        <w:t xml:space="preserve"> I.</w:t>
      </w:r>
    </w:p>
    <w:p w14:paraId="462F461D" w14:textId="77777777" w:rsidR="003C1845" w:rsidRDefault="0094470C" w:rsidP="00BD1FA8">
      <w:pPr>
        <w:spacing w:before="240"/>
        <w:jc w:val="both"/>
        <w:rPr>
          <w:rFonts w:ascii="Arial" w:hAnsi="Arial" w:cs="Arial"/>
        </w:rPr>
      </w:pPr>
      <w:r w:rsidRPr="006B6A62">
        <w:rPr>
          <w:rFonts w:ascii="Arial" w:hAnsi="Arial" w:cs="Arial"/>
          <w:shd w:val="clear" w:color="auto" w:fill="FFFFFF"/>
        </w:rPr>
        <w:t>4. Los mecanismos de supervisión o control que utilizará el empleador respecto de los servicios convenidos con el trabajador.</w:t>
      </w:r>
    </w:p>
    <w:p w14:paraId="6573F8D1" w14:textId="77777777" w:rsidR="003C1845" w:rsidRDefault="0094470C" w:rsidP="00BD1FA8">
      <w:pPr>
        <w:spacing w:before="240"/>
        <w:jc w:val="both"/>
        <w:rPr>
          <w:rFonts w:ascii="Arial" w:hAnsi="Arial" w:cs="Arial"/>
        </w:rPr>
      </w:pPr>
      <w:r w:rsidRPr="006B6A62">
        <w:rPr>
          <w:rFonts w:ascii="Arial" w:hAnsi="Arial" w:cs="Arial"/>
          <w:shd w:val="clear" w:color="auto" w:fill="FFFFFF"/>
        </w:rPr>
        <w:t>5. La circunstancia de haberse acordado que el trabajador a distancia podrá distribuir su jornada en el horario que mejor se adapte a sus necesidades o que el teletrabajador se encuentra excluido de la limitación de jornada de trabajo.</w:t>
      </w:r>
    </w:p>
    <w:p w14:paraId="32DD8C58" w14:textId="77777777" w:rsidR="003C1845" w:rsidRDefault="0094470C" w:rsidP="00BD1FA8">
      <w:pPr>
        <w:spacing w:before="240"/>
        <w:jc w:val="both"/>
        <w:rPr>
          <w:rFonts w:ascii="Arial" w:hAnsi="Arial" w:cs="Arial"/>
        </w:rPr>
      </w:pPr>
      <w:r w:rsidRPr="006B6A62">
        <w:rPr>
          <w:rFonts w:ascii="Arial" w:hAnsi="Arial" w:cs="Arial"/>
          <w:shd w:val="clear" w:color="auto" w:fill="FFFFFF"/>
        </w:rPr>
        <w:t>6. El tiempo de desconexión.</w:t>
      </w:r>
    </w:p>
    <w:p w14:paraId="2814397E" w14:textId="0A989857" w:rsidR="003C1845" w:rsidRDefault="0094470C" w:rsidP="00BD1FA8">
      <w:pPr>
        <w:spacing w:before="240"/>
        <w:jc w:val="both"/>
        <w:rPr>
          <w:rFonts w:ascii="Arial" w:hAnsi="Arial" w:cs="Arial"/>
        </w:rPr>
      </w:pPr>
      <w:r w:rsidRPr="006B6A62">
        <w:rPr>
          <w:rFonts w:ascii="Arial" w:hAnsi="Arial" w:cs="Arial"/>
          <w:b/>
          <w:bCs/>
          <w:shd w:val="clear" w:color="auto" w:fill="FFFFFF"/>
        </w:rPr>
        <w:t>Artículo 20</w:t>
      </w:r>
      <w:r w:rsidR="00466514">
        <w:rPr>
          <w:rFonts w:ascii="Arial" w:hAnsi="Arial" w:cs="Arial"/>
          <w:b/>
          <w:bCs/>
          <w:shd w:val="clear" w:color="auto" w:fill="FFFFFF"/>
        </w:rPr>
        <w:t>6</w:t>
      </w:r>
      <w:r w:rsidRPr="006B6A62">
        <w:rPr>
          <w:rFonts w:ascii="Arial" w:hAnsi="Arial" w:cs="Arial"/>
          <w:b/>
          <w:bCs/>
          <w:shd w:val="clear" w:color="auto" w:fill="FFFFFF"/>
        </w:rPr>
        <w:t xml:space="preserve">: </w:t>
      </w:r>
      <w:r w:rsidRPr="006B6A62">
        <w:rPr>
          <w:rFonts w:ascii="Arial" w:hAnsi="Arial" w:cs="Arial"/>
          <w:shd w:val="clear" w:color="auto" w:fill="FFFFFF"/>
        </w:rPr>
        <w:t>Los equipos, las herramientas y los materiales para el trabajo a distancia o para el teletrabajo, incluidos los elementos de protección personal, deberán ser proporcionados por el empleador al trabajador, y este último no podrá ser obligado a utilizar elementos de su propiedad. Igualmente, los costos de operación, funcionamiento, mantenimiento y reparación de equipos serán siempre de cargo del empleador.</w:t>
      </w:r>
    </w:p>
    <w:p w14:paraId="18FCBD22" w14:textId="75F2198E" w:rsidR="003C1845" w:rsidRDefault="0094470C" w:rsidP="00BD1FA8">
      <w:pPr>
        <w:spacing w:before="240"/>
        <w:jc w:val="both"/>
        <w:rPr>
          <w:rFonts w:ascii="Arial" w:hAnsi="Arial" w:cs="Arial"/>
        </w:rPr>
      </w:pPr>
      <w:r w:rsidRPr="006B6A62">
        <w:rPr>
          <w:rFonts w:ascii="Arial" w:hAnsi="Arial" w:cs="Arial"/>
          <w:b/>
          <w:bCs/>
          <w:shd w:val="clear" w:color="auto" w:fill="FFFFFF"/>
        </w:rPr>
        <w:t>Artículo 20</w:t>
      </w:r>
      <w:r w:rsidR="00466514">
        <w:rPr>
          <w:rFonts w:ascii="Arial" w:hAnsi="Arial" w:cs="Arial"/>
          <w:b/>
          <w:bCs/>
          <w:shd w:val="clear" w:color="auto" w:fill="FFFFFF"/>
        </w:rPr>
        <w:t>7</w:t>
      </w:r>
      <w:r w:rsidRPr="006B6A62">
        <w:rPr>
          <w:rFonts w:ascii="Arial" w:hAnsi="Arial" w:cs="Arial"/>
          <w:b/>
          <w:bCs/>
          <w:shd w:val="clear" w:color="auto" w:fill="FFFFFF"/>
        </w:rPr>
        <w:t xml:space="preserve">: </w:t>
      </w:r>
      <w:r w:rsidRPr="006B6A62">
        <w:rPr>
          <w:rFonts w:ascii="Arial" w:hAnsi="Arial" w:cs="Arial"/>
          <w:shd w:val="clear" w:color="auto" w:fill="FFFFFF"/>
        </w:rPr>
        <w:t>Las condiciones específicas de seguridad y salud a que deben sujetarse los trabajadores regidos por este Capítulo serán reguladas por un reglamento que dictará el Ministerio del Trabajo y Previsión Social.</w:t>
      </w:r>
    </w:p>
    <w:p w14:paraId="46A7E6CD" w14:textId="77777777" w:rsidR="003C1845" w:rsidRDefault="0094470C" w:rsidP="00BD1FA8">
      <w:pPr>
        <w:spacing w:before="240"/>
        <w:jc w:val="both"/>
        <w:rPr>
          <w:rFonts w:ascii="Arial" w:hAnsi="Arial" w:cs="Arial"/>
        </w:rPr>
      </w:pPr>
      <w:r w:rsidRPr="006B6A62">
        <w:rPr>
          <w:rFonts w:ascii="Arial" w:hAnsi="Arial" w:cs="Arial"/>
          <w:shd w:val="clear" w:color="auto" w:fill="FFFFFF"/>
        </w:rPr>
        <w:t xml:space="preserve">En aquellos casos en que las partes estipulen que los servicios se prestarán desde el domicilio del trabajador u otro lugar previamente determinado, el empleador comunicará al trabajador las condiciones de seguridad y salud que el puesto de trabajo debe cumplir </w:t>
      </w:r>
      <w:proofErr w:type="gramStart"/>
      <w:r w:rsidRPr="006B6A62">
        <w:rPr>
          <w:rFonts w:ascii="Arial" w:hAnsi="Arial" w:cs="Arial"/>
          <w:shd w:val="clear" w:color="auto" w:fill="FFFFFF"/>
        </w:rPr>
        <w:t>de acuerdo al</w:t>
      </w:r>
      <w:proofErr w:type="gramEnd"/>
      <w:r w:rsidRPr="006B6A62">
        <w:rPr>
          <w:rFonts w:ascii="Arial" w:hAnsi="Arial" w:cs="Arial"/>
          <w:shd w:val="clear" w:color="auto" w:fill="FFFFFF"/>
        </w:rPr>
        <w:t xml:space="preserve"> inciso anterior, debiendo, en todo caso, velar por el cumplimiento de dichas condiciones, conforme al deber de protección consagrado en el artículo 184.</w:t>
      </w:r>
    </w:p>
    <w:p w14:paraId="6DDECABD" w14:textId="77777777" w:rsidR="003C1845" w:rsidRDefault="0094470C" w:rsidP="00BD1FA8">
      <w:pPr>
        <w:spacing w:before="240"/>
        <w:jc w:val="both"/>
        <w:rPr>
          <w:rFonts w:ascii="Arial" w:hAnsi="Arial" w:cs="Arial"/>
        </w:rPr>
      </w:pPr>
      <w:r w:rsidRPr="006B6A62">
        <w:rPr>
          <w:rFonts w:ascii="Arial" w:hAnsi="Arial" w:cs="Arial"/>
          <w:shd w:val="clear" w:color="auto" w:fill="FFFFFF"/>
        </w:rPr>
        <w:t>En caso de que la prestación de los servicios se realice en el domicilio del trabajador o de un tercero, el empleador no podrá ingresar a él sin previa autorización de uno u otro, en su caso.</w:t>
      </w:r>
    </w:p>
    <w:p w14:paraId="7872FFB4" w14:textId="77777777" w:rsidR="003C1845" w:rsidRDefault="0094470C" w:rsidP="00BD1FA8">
      <w:pPr>
        <w:spacing w:before="240"/>
        <w:jc w:val="both"/>
        <w:rPr>
          <w:rFonts w:ascii="Arial" w:hAnsi="Arial" w:cs="Arial"/>
        </w:rPr>
      </w:pPr>
      <w:r w:rsidRPr="006B6A62">
        <w:rPr>
          <w:rFonts w:ascii="Arial" w:hAnsi="Arial" w:cs="Arial"/>
          <w:shd w:val="clear" w:color="auto" w:fill="FFFFFF"/>
        </w:rPr>
        <w:t xml:space="preserve">En todo caso, el empleador podrá siempre requerir al respectivo organismo administrador del seguro de la ley </w:t>
      </w:r>
      <w:proofErr w:type="spellStart"/>
      <w:r w:rsidRPr="006B6A62">
        <w:rPr>
          <w:rFonts w:ascii="Arial" w:hAnsi="Arial" w:cs="Arial"/>
          <w:shd w:val="clear" w:color="auto" w:fill="FFFFFF"/>
        </w:rPr>
        <w:t>N°</w:t>
      </w:r>
      <w:proofErr w:type="spellEnd"/>
      <w:r w:rsidRPr="006B6A62">
        <w:rPr>
          <w:rFonts w:ascii="Arial" w:hAnsi="Arial" w:cs="Arial"/>
          <w:shd w:val="clear" w:color="auto" w:fill="FFFFFF"/>
        </w:rPr>
        <w:t xml:space="preserve"> 16.744 que, previa autorización del </w:t>
      </w:r>
      <w:proofErr w:type="gramStart"/>
      <w:r w:rsidRPr="006B6A62">
        <w:rPr>
          <w:rFonts w:ascii="Arial" w:hAnsi="Arial" w:cs="Arial"/>
          <w:shd w:val="clear" w:color="auto" w:fill="FFFFFF"/>
        </w:rPr>
        <w:t>trabajador,</w:t>
      </w:r>
      <w:proofErr w:type="gramEnd"/>
      <w:r w:rsidRPr="006B6A62">
        <w:rPr>
          <w:rFonts w:ascii="Arial" w:hAnsi="Arial" w:cs="Arial"/>
          <w:shd w:val="clear" w:color="auto" w:fill="FFFFFF"/>
        </w:rPr>
        <w:t xml:space="preserve"> acceda al domicilio de éste e informe acerca de si el puesto de trabajo cumple con todas las condiciones de seguridad y salud reguladas en el reglamento señalado en el inciso primero y demás normas vigentes sobre la materia.</w:t>
      </w:r>
    </w:p>
    <w:p w14:paraId="392C003F" w14:textId="77777777" w:rsidR="003C1845" w:rsidRDefault="0094470C" w:rsidP="00BD1FA8">
      <w:pPr>
        <w:spacing w:before="240"/>
        <w:jc w:val="both"/>
        <w:rPr>
          <w:rFonts w:ascii="Arial" w:hAnsi="Arial" w:cs="Arial"/>
        </w:rPr>
      </w:pPr>
      <w:r w:rsidRPr="006B6A62">
        <w:rPr>
          <w:rFonts w:ascii="Arial" w:hAnsi="Arial" w:cs="Arial"/>
          <w:shd w:val="clear" w:color="auto" w:fill="FFFFFF"/>
        </w:rPr>
        <w:t>Sin perjuicio de lo anterior, en cualquier tiempo, la Dirección del Trabajo, previa autorización del trabajador, podrá fiscalizar el debido cumplimiento de la normativa laboral en el puesto de trabajo a distancia o teletrabajo.</w:t>
      </w:r>
    </w:p>
    <w:p w14:paraId="13E61C2D" w14:textId="6EFDF35D" w:rsidR="003C1845" w:rsidRDefault="0094470C" w:rsidP="00BD1FA8">
      <w:pPr>
        <w:spacing w:before="240"/>
        <w:jc w:val="both"/>
        <w:rPr>
          <w:rFonts w:ascii="Arial" w:hAnsi="Arial" w:cs="Arial"/>
        </w:rPr>
      </w:pPr>
      <w:r w:rsidRPr="006B6A62">
        <w:rPr>
          <w:rFonts w:ascii="Arial" w:hAnsi="Arial" w:cs="Arial"/>
          <w:b/>
          <w:bCs/>
          <w:shd w:val="clear" w:color="auto" w:fill="FFFFFF"/>
        </w:rPr>
        <w:t>Artículo 20</w:t>
      </w:r>
      <w:r w:rsidR="00466514">
        <w:rPr>
          <w:rFonts w:ascii="Arial" w:hAnsi="Arial" w:cs="Arial"/>
          <w:b/>
          <w:bCs/>
          <w:shd w:val="clear" w:color="auto" w:fill="FFFFFF"/>
        </w:rPr>
        <w:t>8</w:t>
      </w:r>
      <w:r w:rsidRPr="006B6A62">
        <w:rPr>
          <w:rFonts w:ascii="Arial" w:hAnsi="Arial" w:cs="Arial"/>
          <w:b/>
          <w:bCs/>
          <w:shd w:val="clear" w:color="auto" w:fill="FFFFFF"/>
        </w:rPr>
        <w:t xml:space="preserve">: </w:t>
      </w:r>
      <w:r w:rsidRPr="006B6A62">
        <w:rPr>
          <w:rFonts w:ascii="Arial" w:hAnsi="Arial" w:cs="Arial"/>
          <w:shd w:val="clear" w:color="auto" w:fill="FFFFFF"/>
        </w:rPr>
        <w:t xml:space="preserve">Conforme al deber de protección que tiene el empleador, siempre deberá informar por escrito al trabajador a distancia o teletrabajador acerca de los riesgos que entrañan sus labores, de las medidas preventivas y de los medios de </w:t>
      </w:r>
      <w:r w:rsidRPr="006B6A62">
        <w:rPr>
          <w:rFonts w:ascii="Arial" w:hAnsi="Arial" w:cs="Arial"/>
          <w:shd w:val="clear" w:color="auto" w:fill="FFFFFF"/>
        </w:rPr>
        <w:lastRenderedPageBreak/>
        <w:t>trabajo correctos según cada caso en particular, de conformidad a la normativa vigente.</w:t>
      </w:r>
    </w:p>
    <w:p w14:paraId="20668535" w14:textId="77777777" w:rsidR="003C1845" w:rsidRDefault="0094470C" w:rsidP="00BD1FA8">
      <w:pPr>
        <w:spacing w:before="240"/>
        <w:jc w:val="both"/>
        <w:rPr>
          <w:rFonts w:ascii="Arial" w:hAnsi="Arial" w:cs="Arial"/>
        </w:rPr>
      </w:pPr>
      <w:r w:rsidRPr="006B6A62">
        <w:rPr>
          <w:rFonts w:ascii="Arial" w:hAnsi="Arial" w:cs="Arial"/>
          <w:shd w:val="clear" w:color="auto" w:fill="FFFFFF"/>
        </w:rPr>
        <w:t xml:space="preserve">Adicionalmente, en forma previa al inicio de las labores a distancia o teletrabajo, el empleador deberá efectuar una capacitación al trabajador acerca de las principales medidas de seguridad y salud que debe tener presente para desempeñar dichas labores. Esta capacitación podrá realizarla directamente el empleador o a través del organismo administrador del seguro de la ley </w:t>
      </w:r>
      <w:proofErr w:type="spellStart"/>
      <w:r w:rsidRPr="006B6A62">
        <w:rPr>
          <w:rFonts w:ascii="Arial" w:hAnsi="Arial" w:cs="Arial"/>
          <w:shd w:val="clear" w:color="auto" w:fill="FFFFFF"/>
        </w:rPr>
        <w:t>N°</w:t>
      </w:r>
      <w:proofErr w:type="spellEnd"/>
      <w:r w:rsidRPr="006B6A62">
        <w:rPr>
          <w:rFonts w:ascii="Arial" w:hAnsi="Arial" w:cs="Arial"/>
          <w:shd w:val="clear" w:color="auto" w:fill="FFFFFF"/>
        </w:rPr>
        <w:t xml:space="preserve"> 16.744, según estime conveniente.</w:t>
      </w:r>
    </w:p>
    <w:p w14:paraId="1F48D35F" w14:textId="77777777" w:rsidR="003C1845" w:rsidRDefault="0094470C" w:rsidP="00BD1FA8">
      <w:pPr>
        <w:spacing w:before="240"/>
        <w:jc w:val="both"/>
        <w:rPr>
          <w:rFonts w:ascii="Arial" w:hAnsi="Arial" w:cs="Arial"/>
        </w:rPr>
      </w:pPr>
      <w:r w:rsidRPr="006B6A62">
        <w:rPr>
          <w:rFonts w:ascii="Arial" w:hAnsi="Arial" w:cs="Arial"/>
          <w:shd w:val="clear" w:color="auto" w:fill="FFFFFF"/>
        </w:rPr>
        <w:t>El empleador deberá, además, informar por escrito al trabajador de la existencia o no de sindicatos legalmente constituidos en la empresa en el momento del inicio de las labores. Asimismo, en caso de que se constituya un sindicato con posterioridad al inicio de las labores, el empleador deberá informar este hecho a los trabajadores sometidos a este contrato dentro de los diez días siguientes de recibida la comunicación establecida en el artículo 225.</w:t>
      </w:r>
    </w:p>
    <w:p w14:paraId="732B361C" w14:textId="3C7A56CA" w:rsidR="003C1845" w:rsidRDefault="0094470C" w:rsidP="00BD1FA8">
      <w:pPr>
        <w:spacing w:before="240"/>
        <w:jc w:val="both"/>
        <w:rPr>
          <w:rFonts w:ascii="Arial" w:hAnsi="Arial" w:cs="Arial"/>
        </w:rPr>
      </w:pPr>
      <w:r w:rsidRPr="006B6A62">
        <w:rPr>
          <w:rFonts w:ascii="Arial" w:hAnsi="Arial" w:cs="Arial"/>
          <w:b/>
          <w:bCs/>
          <w:shd w:val="clear" w:color="auto" w:fill="FFFFFF"/>
        </w:rPr>
        <w:t>Artículo 20</w:t>
      </w:r>
      <w:r w:rsidR="00466514">
        <w:rPr>
          <w:rFonts w:ascii="Arial" w:hAnsi="Arial" w:cs="Arial"/>
          <w:b/>
          <w:bCs/>
          <w:shd w:val="clear" w:color="auto" w:fill="FFFFFF"/>
        </w:rPr>
        <w:t>9</w:t>
      </w:r>
      <w:r w:rsidRPr="006B6A62">
        <w:rPr>
          <w:rFonts w:ascii="Arial" w:hAnsi="Arial" w:cs="Arial"/>
          <w:b/>
          <w:bCs/>
          <w:shd w:val="clear" w:color="auto" w:fill="FFFFFF"/>
        </w:rPr>
        <w:t xml:space="preserve">: </w:t>
      </w:r>
      <w:r w:rsidRPr="006B6A62">
        <w:rPr>
          <w:rFonts w:ascii="Arial" w:hAnsi="Arial" w:cs="Arial"/>
          <w:shd w:val="clear" w:color="auto" w:fill="FFFFFF"/>
        </w:rPr>
        <w:t>El trabajador sujeto a las normas de este Capítulo siempre podrá acceder a las instalaciones de la empresa y, en cualquier caso, el empleador deberá garantizar que pueda participar en las actividades colectivas que se realicen, siendo de cargo del empleador los gastos de traslado de los trabajadores.</w:t>
      </w:r>
    </w:p>
    <w:p w14:paraId="61B60E0B" w14:textId="7CC77CB2" w:rsidR="003C1845" w:rsidRDefault="0094470C" w:rsidP="00BD1FA8">
      <w:pPr>
        <w:spacing w:before="240"/>
        <w:jc w:val="both"/>
        <w:rPr>
          <w:rFonts w:ascii="Arial" w:hAnsi="Arial" w:cs="Arial"/>
        </w:rPr>
      </w:pPr>
      <w:r w:rsidRPr="006B6A62">
        <w:rPr>
          <w:rFonts w:ascii="Arial" w:hAnsi="Arial" w:cs="Arial"/>
          <w:b/>
          <w:bCs/>
          <w:shd w:val="clear" w:color="auto" w:fill="FFFFFF"/>
        </w:rPr>
        <w:t>Artículo 2</w:t>
      </w:r>
      <w:r w:rsidR="00466514">
        <w:rPr>
          <w:rFonts w:ascii="Arial" w:hAnsi="Arial" w:cs="Arial"/>
          <w:b/>
          <w:bCs/>
          <w:shd w:val="clear" w:color="auto" w:fill="FFFFFF"/>
        </w:rPr>
        <w:t>10:</w:t>
      </w:r>
      <w:r w:rsidRPr="006B6A62">
        <w:rPr>
          <w:rFonts w:ascii="Arial" w:hAnsi="Arial" w:cs="Arial"/>
          <w:b/>
          <w:bCs/>
          <w:shd w:val="clear" w:color="auto" w:fill="FFFFFF"/>
        </w:rPr>
        <w:t xml:space="preserve"> </w:t>
      </w:r>
      <w:r w:rsidRPr="006B6A62">
        <w:rPr>
          <w:rFonts w:ascii="Arial" w:hAnsi="Arial" w:cs="Arial"/>
          <w:shd w:val="clear" w:color="auto" w:fill="FFFFFF"/>
        </w:rPr>
        <w:t xml:space="preserve">Dentro de los quince días siguientes a que las partes acuerden la modalidad de trabajo a distancia o teletrabajo, el empleador deberá registrar dicho pacto de manera electrónica en la Dirección del Trabajo. A su vez, la Dirección del Trabajo remitirá copia de dicho registro a la Superintendencia de Seguridad Social y al organismo administrador del seguro de la ley </w:t>
      </w:r>
      <w:proofErr w:type="spellStart"/>
      <w:r w:rsidRPr="006B6A62">
        <w:rPr>
          <w:rFonts w:ascii="Arial" w:hAnsi="Arial" w:cs="Arial"/>
          <w:shd w:val="clear" w:color="auto" w:fill="FFFFFF"/>
        </w:rPr>
        <w:t>N°</w:t>
      </w:r>
      <w:proofErr w:type="spellEnd"/>
      <w:r w:rsidRPr="006B6A62">
        <w:rPr>
          <w:rFonts w:ascii="Arial" w:hAnsi="Arial" w:cs="Arial"/>
          <w:shd w:val="clear" w:color="auto" w:fill="FFFFFF"/>
        </w:rPr>
        <w:t xml:space="preserve"> 16.744 al que se encuentre adherido la entidad empleadora.</w:t>
      </w:r>
    </w:p>
    <w:p w14:paraId="06584D9A" w14:textId="77777777" w:rsidR="003C1845" w:rsidRDefault="0094470C" w:rsidP="00BD1FA8">
      <w:pPr>
        <w:spacing w:before="240"/>
        <w:jc w:val="both"/>
        <w:rPr>
          <w:rFonts w:ascii="Arial" w:hAnsi="Arial" w:cs="Arial"/>
        </w:rPr>
      </w:pPr>
      <w:r w:rsidRPr="006B6A62">
        <w:rPr>
          <w:rFonts w:ascii="Arial" w:hAnsi="Arial" w:cs="Arial"/>
          <w:shd w:val="clear" w:color="auto" w:fill="FFFFFF"/>
        </w:rPr>
        <w:t xml:space="preserve">El </w:t>
      </w:r>
      <w:proofErr w:type="gramStart"/>
      <w:r w:rsidRPr="006B6A62">
        <w:rPr>
          <w:rFonts w:ascii="Arial" w:hAnsi="Arial" w:cs="Arial"/>
          <w:shd w:val="clear" w:color="auto" w:fill="FFFFFF"/>
        </w:rPr>
        <w:t>Director</w:t>
      </w:r>
      <w:proofErr w:type="gramEnd"/>
      <w:r w:rsidRPr="006B6A62">
        <w:rPr>
          <w:rFonts w:ascii="Arial" w:hAnsi="Arial" w:cs="Arial"/>
          <w:shd w:val="clear" w:color="auto" w:fill="FFFFFF"/>
        </w:rPr>
        <w:t xml:space="preserve"> del Trabajo determinará la forma, condiciones y características del registro de dichos acuerdos y las demás normas necesarias para verificar el cumplimiento de los requisitos contemplados en los artículos anteriores.</w:t>
      </w:r>
    </w:p>
    <w:p w14:paraId="0B536E69" w14:textId="68CFC8D4" w:rsidR="0094470C" w:rsidRPr="006B6A62" w:rsidRDefault="0094470C" w:rsidP="00BD1FA8">
      <w:pPr>
        <w:spacing w:before="240"/>
        <w:jc w:val="both"/>
        <w:rPr>
          <w:rFonts w:ascii="Arial" w:hAnsi="Arial" w:cs="Arial"/>
        </w:rPr>
      </w:pPr>
      <w:r w:rsidRPr="006B6A62">
        <w:rPr>
          <w:rFonts w:ascii="Arial" w:hAnsi="Arial" w:cs="Arial"/>
          <w:shd w:val="clear" w:color="auto" w:fill="FFFFFF"/>
        </w:rPr>
        <w:t>La fiscalización del cumplimiento de los acuerdos de trabajo a distancia o teletrabajo corresponderá a la Dirección del Trabajo, sin perjuicio de las facultades conferidas a otros servicios del Estado en virtud de las leyes que los rijan."</w:t>
      </w:r>
    </w:p>
    <w:p w14:paraId="26027581" w14:textId="4BEAEFD1" w:rsidR="00F90652" w:rsidRPr="003C1845" w:rsidRDefault="00F90652" w:rsidP="00BD1FA8">
      <w:pPr>
        <w:spacing w:before="240"/>
        <w:jc w:val="both"/>
        <w:rPr>
          <w:rFonts w:ascii="Arial" w:hAnsi="Arial" w:cs="Arial"/>
          <w:b/>
        </w:rPr>
      </w:pPr>
      <w:r w:rsidRPr="006B6A62">
        <w:rPr>
          <w:rFonts w:ascii="Arial" w:hAnsi="Arial" w:cs="Arial"/>
          <w:b/>
        </w:rPr>
        <w:t>Artículo 21</w:t>
      </w:r>
      <w:r w:rsidR="00466514">
        <w:rPr>
          <w:rFonts w:ascii="Arial" w:hAnsi="Arial" w:cs="Arial"/>
          <w:b/>
        </w:rPr>
        <w:t>1</w:t>
      </w:r>
      <w:r w:rsidRPr="006B6A62">
        <w:rPr>
          <w:rFonts w:ascii="Arial" w:hAnsi="Arial" w:cs="Arial"/>
          <w:b/>
        </w:rPr>
        <w:t>:</w:t>
      </w:r>
      <w:r w:rsidR="003E0ACD">
        <w:rPr>
          <w:rFonts w:ascii="Arial" w:hAnsi="Arial" w:cs="Arial"/>
          <w:b/>
        </w:rPr>
        <w:t xml:space="preserve"> I</w:t>
      </w:r>
      <w:r w:rsidRPr="006B6A62">
        <w:rPr>
          <w:rFonts w:ascii="Arial" w:hAnsi="Arial" w:cs="Arial"/>
          <w:b/>
          <w:bCs/>
        </w:rPr>
        <w:t>NSUMOS Y EQUIPOS REQUERIDOS</w:t>
      </w:r>
      <w:r w:rsidRPr="006B6A62">
        <w:rPr>
          <w:rFonts w:ascii="Arial" w:hAnsi="Arial" w:cs="Arial"/>
        </w:rPr>
        <w:t xml:space="preserve"> </w:t>
      </w:r>
    </w:p>
    <w:p w14:paraId="717F78CD" w14:textId="669A17FB" w:rsidR="00EF6FEB" w:rsidRDefault="00EF6FEB" w:rsidP="00BD1FA8">
      <w:pPr>
        <w:spacing w:before="240"/>
        <w:jc w:val="both"/>
        <w:rPr>
          <w:rFonts w:ascii="Arial" w:hAnsi="Arial" w:cs="Arial"/>
        </w:rPr>
      </w:pPr>
      <w:r w:rsidRPr="00111377">
        <w:rPr>
          <w:rFonts w:ascii="Arial" w:hAnsi="Arial" w:cs="Arial"/>
        </w:rPr>
        <w:t>El trabajador deberá indicar a su empleador todos lo</w:t>
      </w:r>
      <w:r w:rsidR="003C1845" w:rsidRPr="00111377">
        <w:rPr>
          <w:rFonts w:ascii="Arial" w:hAnsi="Arial" w:cs="Arial"/>
        </w:rPr>
        <w:t>s</w:t>
      </w:r>
      <w:r w:rsidRPr="00111377">
        <w:rPr>
          <w:rFonts w:ascii="Arial" w:hAnsi="Arial" w:cs="Arial"/>
        </w:rPr>
        <w:t xml:space="preserve"> insumos y equipos requeridos para realizar de forma óptima su trabajo, debiendo entregar por escrito la cantidad y periodicidad de la entrega. </w:t>
      </w:r>
      <w:proofErr w:type="spellStart"/>
      <w:r w:rsidRPr="00111377">
        <w:rPr>
          <w:rFonts w:ascii="Arial" w:hAnsi="Arial" w:cs="Arial"/>
        </w:rPr>
        <w:t>Ej</w:t>
      </w:r>
      <w:proofErr w:type="spellEnd"/>
      <w:r w:rsidRPr="00111377">
        <w:rPr>
          <w:rFonts w:ascii="Arial" w:hAnsi="Arial" w:cs="Arial"/>
        </w:rPr>
        <w:t>: impresora, tinta, hojas, lápices, plan de datos o plan de internet.</w:t>
      </w:r>
    </w:p>
    <w:p w14:paraId="095FC4B6" w14:textId="77777777" w:rsidR="0089434A" w:rsidRDefault="0089434A" w:rsidP="00BD1FA8">
      <w:pPr>
        <w:spacing w:before="240"/>
        <w:jc w:val="both"/>
        <w:rPr>
          <w:rFonts w:ascii="Arial" w:hAnsi="Arial" w:cs="Arial"/>
        </w:rPr>
      </w:pPr>
    </w:p>
    <w:p w14:paraId="62DEC551" w14:textId="77777777" w:rsidR="005E56CC" w:rsidRDefault="005E56CC" w:rsidP="00BD1FA8">
      <w:pPr>
        <w:spacing w:before="240"/>
        <w:jc w:val="both"/>
        <w:rPr>
          <w:rFonts w:ascii="Arial" w:hAnsi="Arial" w:cs="Arial"/>
        </w:rPr>
      </w:pPr>
    </w:p>
    <w:p w14:paraId="3CCD6FF8" w14:textId="77777777" w:rsidR="005E56CC" w:rsidRDefault="005E56CC" w:rsidP="00BD1FA8">
      <w:pPr>
        <w:spacing w:before="240"/>
        <w:jc w:val="both"/>
        <w:rPr>
          <w:rFonts w:ascii="Arial" w:hAnsi="Arial" w:cs="Arial"/>
        </w:rPr>
      </w:pPr>
    </w:p>
    <w:p w14:paraId="5641524E" w14:textId="49C9DDC6" w:rsidR="00B27653" w:rsidRPr="00111377" w:rsidRDefault="00B27653" w:rsidP="00BD1FA8">
      <w:pPr>
        <w:spacing w:before="240"/>
        <w:jc w:val="both"/>
        <w:rPr>
          <w:rFonts w:ascii="Arial" w:hAnsi="Arial" w:cs="Arial"/>
          <w:b/>
          <w:bCs/>
          <w:u w:val="single"/>
        </w:rPr>
      </w:pPr>
      <w:r w:rsidRPr="00111377">
        <w:rPr>
          <w:rFonts w:ascii="Arial" w:eastAsia="Arial Unicode MS" w:hAnsi="Arial" w:cs="Arial"/>
          <w:b/>
          <w:bCs/>
          <w:u w:val="single"/>
        </w:rPr>
        <w:lastRenderedPageBreak/>
        <w:t>De la Evaluación de desempeño a los trabajadores y Derechos fundamentales</w:t>
      </w:r>
    </w:p>
    <w:p w14:paraId="61A73E87" w14:textId="26330BCD" w:rsidR="00B27653" w:rsidRPr="00111377" w:rsidRDefault="00B27653" w:rsidP="00BD1FA8">
      <w:pPr>
        <w:spacing w:before="240"/>
        <w:jc w:val="both"/>
        <w:rPr>
          <w:rFonts w:ascii="Arial" w:hAnsi="Arial" w:cs="Arial"/>
          <w:b/>
          <w:bCs/>
        </w:rPr>
      </w:pPr>
      <w:r w:rsidRPr="00111377">
        <w:rPr>
          <w:rFonts w:ascii="Arial" w:hAnsi="Arial" w:cs="Arial"/>
        </w:rPr>
        <w:t xml:space="preserve">La siguiente modificación en nuestro reglamento interno es cumplimiento a ORD Nº1989 donde La Dirección del Trabajo ha </w:t>
      </w:r>
      <w:r w:rsidR="00F64E11" w:rsidRPr="00111377">
        <w:rPr>
          <w:rFonts w:ascii="Arial" w:hAnsi="Arial" w:cs="Arial"/>
        </w:rPr>
        <w:t>señalado</w:t>
      </w:r>
      <w:r w:rsidRPr="00111377">
        <w:rPr>
          <w:rFonts w:ascii="Arial" w:hAnsi="Arial" w:cs="Arial"/>
        </w:rPr>
        <w:t xml:space="preserve"> que </w:t>
      </w:r>
      <w:r w:rsidRPr="00111377">
        <w:rPr>
          <w:rFonts w:ascii="Arial" w:hAnsi="Arial" w:cs="Arial"/>
          <w:b/>
          <w:bCs/>
        </w:rPr>
        <w:t xml:space="preserve">“el empleador puede, en el ejercicio de sus facultades de organizar y dirigir su empresa, calificar y evaluar el </w:t>
      </w:r>
      <w:r w:rsidR="00F64E11" w:rsidRPr="00111377">
        <w:rPr>
          <w:rFonts w:ascii="Arial" w:hAnsi="Arial" w:cs="Arial"/>
          <w:b/>
          <w:bCs/>
        </w:rPr>
        <w:t>desempeño</w:t>
      </w:r>
      <w:r w:rsidRPr="00111377">
        <w:rPr>
          <w:rFonts w:ascii="Arial" w:hAnsi="Arial" w:cs="Arial"/>
          <w:b/>
          <w:bCs/>
        </w:rPr>
        <w:t xml:space="preserve"> de sus trabajadores, con la </w:t>
      </w:r>
      <w:r w:rsidR="00F64E11" w:rsidRPr="00111377">
        <w:rPr>
          <w:rFonts w:ascii="Arial" w:hAnsi="Arial" w:cs="Arial"/>
          <w:b/>
          <w:bCs/>
        </w:rPr>
        <w:t>limitación</w:t>
      </w:r>
      <w:r w:rsidRPr="00111377">
        <w:rPr>
          <w:rFonts w:ascii="Arial" w:hAnsi="Arial" w:cs="Arial"/>
          <w:b/>
          <w:bCs/>
        </w:rPr>
        <w:t xml:space="preserve"> del respeto de los derechos fundamentales de estos </w:t>
      </w:r>
      <w:r w:rsidR="00F64E11" w:rsidRPr="00111377">
        <w:rPr>
          <w:rFonts w:ascii="Arial" w:hAnsi="Arial" w:cs="Arial"/>
          <w:b/>
          <w:bCs/>
        </w:rPr>
        <w:t>últimos</w:t>
      </w:r>
      <w:r w:rsidRPr="00111377">
        <w:rPr>
          <w:rFonts w:ascii="Arial" w:hAnsi="Arial" w:cs="Arial"/>
          <w:b/>
          <w:bCs/>
        </w:rPr>
        <w:t xml:space="preserve">. El sistema de </w:t>
      </w:r>
      <w:r w:rsidR="00F64E11" w:rsidRPr="00111377">
        <w:rPr>
          <w:rFonts w:ascii="Arial" w:hAnsi="Arial" w:cs="Arial"/>
          <w:b/>
          <w:bCs/>
        </w:rPr>
        <w:t>evaluación</w:t>
      </w:r>
      <w:r w:rsidRPr="00111377">
        <w:rPr>
          <w:rFonts w:ascii="Arial" w:hAnsi="Arial" w:cs="Arial"/>
          <w:b/>
          <w:bCs/>
        </w:rPr>
        <w:t xml:space="preserve"> practicado por el empleador debe encontrarse incluido en el Reglamento Interno de Orden Higiene y Seguridad”. </w:t>
      </w:r>
    </w:p>
    <w:p w14:paraId="22DB9438" w14:textId="7853360B" w:rsidR="00B27653" w:rsidRPr="00111377" w:rsidRDefault="00B27653" w:rsidP="00BD1FA8">
      <w:pPr>
        <w:spacing w:before="240"/>
        <w:jc w:val="both"/>
        <w:rPr>
          <w:rFonts w:ascii="Arial" w:hAnsi="Arial" w:cs="Arial"/>
          <w:b/>
          <w:bCs/>
        </w:rPr>
      </w:pPr>
      <w:r w:rsidRPr="00111377">
        <w:rPr>
          <w:rFonts w:ascii="Arial" w:hAnsi="Arial" w:cs="Arial"/>
          <w:b/>
          <w:bCs/>
        </w:rPr>
        <w:t xml:space="preserve">A </w:t>
      </w:r>
      <w:r w:rsidR="00501251" w:rsidRPr="00111377">
        <w:rPr>
          <w:rFonts w:ascii="Arial" w:hAnsi="Arial" w:cs="Arial"/>
          <w:b/>
          <w:bCs/>
        </w:rPr>
        <w:t>continuación,</w:t>
      </w:r>
      <w:r w:rsidRPr="00111377">
        <w:rPr>
          <w:rFonts w:ascii="Arial" w:hAnsi="Arial" w:cs="Arial"/>
          <w:b/>
          <w:bCs/>
        </w:rPr>
        <w:t xml:space="preserve"> se describen algunos métodos de evaluación de desempeño que se aplicarán en nuestra empresa:</w:t>
      </w:r>
    </w:p>
    <w:p w14:paraId="4DC5C4AC" w14:textId="77777777" w:rsidR="00B27653" w:rsidRPr="00111377" w:rsidRDefault="00B27653" w:rsidP="00BD1FA8">
      <w:pPr>
        <w:spacing w:before="240"/>
        <w:jc w:val="both"/>
        <w:rPr>
          <w:rFonts w:ascii="Arial" w:hAnsi="Arial" w:cs="Arial"/>
        </w:rPr>
      </w:pPr>
      <w:r w:rsidRPr="00111377">
        <w:rPr>
          <w:rFonts w:ascii="Arial" w:hAnsi="Arial" w:cs="Arial"/>
        </w:rPr>
        <w:t>1. Autoevaluación</w:t>
      </w:r>
    </w:p>
    <w:p w14:paraId="3716C62A" w14:textId="77777777" w:rsidR="00B27653" w:rsidRPr="00111377" w:rsidRDefault="00B27653" w:rsidP="00BD1FA8">
      <w:pPr>
        <w:spacing w:before="240"/>
        <w:jc w:val="both"/>
        <w:rPr>
          <w:rFonts w:ascii="Arial" w:hAnsi="Arial" w:cs="Arial"/>
        </w:rPr>
      </w:pPr>
      <w:r w:rsidRPr="00111377">
        <w:rPr>
          <w:rFonts w:ascii="Arial" w:hAnsi="Arial" w:cs="Arial"/>
        </w:rPr>
        <w:t>Una autoevaluación requiere que un empleado juzgue su propio desempeño contra criterios predeterminados. Por lo general, forma parte de una revisión de desempeño oficial en la que se busca obtener una mirada más profunda y en la que se debe asegurar que los empleados comprendan cómo serán evaluados. </w:t>
      </w:r>
    </w:p>
    <w:p w14:paraId="60860AB8" w14:textId="77777777" w:rsidR="00B27653" w:rsidRPr="00111377" w:rsidRDefault="00B27653" w:rsidP="00BD1FA8">
      <w:pPr>
        <w:spacing w:before="240"/>
        <w:jc w:val="both"/>
        <w:rPr>
          <w:rFonts w:ascii="Arial" w:hAnsi="Arial" w:cs="Arial"/>
        </w:rPr>
      </w:pPr>
      <w:r w:rsidRPr="00111377">
        <w:rPr>
          <w:rFonts w:ascii="Arial" w:hAnsi="Arial" w:cs="Arial"/>
        </w:rPr>
        <w:t>2. Evaluación 360 ​​grados</w:t>
      </w:r>
    </w:p>
    <w:p w14:paraId="11561488" w14:textId="77777777" w:rsidR="00B27653" w:rsidRPr="00111377" w:rsidRDefault="00B27653" w:rsidP="00BD1FA8">
      <w:pPr>
        <w:spacing w:before="240"/>
        <w:jc w:val="both"/>
        <w:rPr>
          <w:rFonts w:ascii="Arial" w:hAnsi="Arial" w:cs="Arial"/>
        </w:rPr>
      </w:pPr>
      <w:r w:rsidRPr="00111377">
        <w:rPr>
          <w:rFonts w:ascii="Arial" w:hAnsi="Arial" w:cs="Arial"/>
        </w:rPr>
        <w:t>Este es uno de los métodos de evaluación de desempeño más importante, ya que proporciona una visión integral del trabajo que realiza un empleado al obtener retroalimentación de fuentes externas. </w:t>
      </w:r>
    </w:p>
    <w:p w14:paraId="2E5E5729" w14:textId="73273D7C" w:rsidR="00B27653" w:rsidRPr="00111377" w:rsidRDefault="00B27653" w:rsidP="00BD1FA8">
      <w:pPr>
        <w:spacing w:before="240"/>
        <w:jc w:val="both"/>
        <w:rPr>
          <w:rFonts w:ascii="Arial" w:hAnsi="Arial" w:cs="Arial"/>
        </w:rPr>
      </w:pPr>
      <w:r w:rsidRPr="00111377">
        <w:rPr>
          <w:rFonts w:ascii="Arial" w:hAnsi="Arial" w:cs="Arial"/>
        </w:rPr>
        <w:t>La </w:t>
      </w:r>
      <w:r w:rsidRPr="00111377">
        <w:rPr>
          <w:rFonts w:ascii="Arial" w:hAnsi="Arial" w:cs="Arial"/>
          <w:u w:val="single"/>
        </w:rPr>
        <w:t>evaluación 360 grados</w:t>
      </w:r>
      <w:r w:rsidRPr="00111377">
        <w:rPr>
          <w:rFonts w:ascii="Arial" w:hAnsi="Arial" w:cs="Arial"/>
        </w:rPr>
        <w:t> incluye comentarios de los empleados, pero también de los compañeros, subordinados directos y/o supervisores no directos con quienes el empleado trabaja regularmente. </w:t>
      </w:r>
    </w:p>
    <w:p w14:paraId="74428ABF" w14:textId="77777777" w:rsidR="00B27653" w:rsidRPr="00111377" w:rsidRDefault="00B27653" w:rsidP="00BD1FA8">
      <w:pPr>
        <w:spacing w:before="240"/>
        <w:jc w:val="both"/>
        <w:rPr>
          <w:rFonts w:ascii="Arial" w:hAnsi="Arial" w:cs="Arial"/>
        </w:rPr>
      </w:pPr>
      <w:r w:rsidRPr="00111377">
        <w:rPr>
          <w:rFonts w:ascii="Arial" w:hAnsi="Arial" w:cs="Arial"/>
        </w:rPr>
        <w:t>Además, las revisiones de retroalimentación de 360 ​​grados pueden incluir una evaluación del carácter y las habilidades de liderazgo del empleado.</w:t>
      </w:r>
    </w:p>
    <w:p w14:paraId="37D1ACD6" w14:textId="77777777" w:rsidR="00B27653" w:rsidRPr="00111377" w:rsidRDefault="00B27653" w:rsidP="00BD1FA8">
      <w:pPr>
        <w:spacing w:before="240"/>
        <w:jc w:val="both"/>
        <w:rPr>
          <w:rFonts w:ascii="Arial" w:hAnsi="Arial" w:cs="Arial"/>
        </w:rPr>
      </w:pPr>
      <w:r w:rsidRPr="00111377">
        <w:rPr>
          <w:rFonts w:ascii="Arial" w:hAnsi="Arial" w:cs="Arial"/>
        </w:rPr>
        <w:t>3. Verificación de comportamiento</w:t>
      </w:r>
    </w:p>
    <w:p w14:paraId="01E05381" w14:textId="1ACA326C" w:rsidR="00B27653" w:rsidRPr="00111377" w:rsidRDefault="00931257" w:rsidP="00BD1FA8">
      <w:pPr>
        <w:spacing w:before="240"/>
        <w:jc w:val="both"/>
        <w:rPr>
          <w:rFonts w:ascii="Arial" w:hAnsi="Arial" w:cs="Arial"/>
        </w:rPr>
      </w:pPr>
      <w:r w:rsidRPr="00111377">
        <w:rPr>
          <w:rFonts w:ascii="Arial" w:hAnsi="Arial" w:cs="Arial"/>
        </w:rPr>
        <w:t>Consiste en</w:t>
      </w:r>
      <w:r w:rsidR="00B27653" w:rsidRPr="00111377">
        <w:rPr>
          <w:rFonts w:ascii="Arial" w:hAnsi="Arial" w:cs="Arial"/>
        </w:rPr>
        <w:t xml:space="preserve"> hacer una lista de verificación. Esta se basa en una </w:t>
      </w:r>
      <w:r w:rsidR="00B27653" w:rsidRPr="00111377">
        <w:rPr>
          <w:rFonts w:ascii="Arial" w:hAnsi="Arial" w:cs="Arial"/>
          <w:b/>
          <w:bCs/>
        </w:rPr>
        <w:t>lista de criterios de comportamiento esperado de cada trabajador</w:t>
      </w:r>
      <w:r w:rsidR="00B27653" w:rsidRPr="00111377">
        <w:rPr>
          <w:rFonts w:ascii="Arial" w:hAnsi="Arial" w:cs="Arial"/>
        </w:rPr>
        <w:t>, como entregas a tiempo o el trabajo en equipo.</w:t>
      </w:r>
    </w:p>
    <w:p w14:paraId="15F03377" w14:textId="77777777" w:rsidR="00B27653" w:rsidRPr="00111377" w:rsidRDefault="00B27653" w:rsidP="00BD1FA8">
      <w:pPr>
        <w:spacing w:before="240"/>
        <w:jc w:val="both"/>
        <w:rPr>
          <w:rFonts w:ascii="Arial" w:hAnsi="Arial" w:cs="Arial"/>
        </w:rPr>
      </w:pPr>
      <w:r w:rsidRPr="00111377">
        <w:rPr>
          <w:rFonts w:ascii="Arial" w:hAnsi="Arial" w:cs="Arial"/>
        </w:rPr>
        <w:t>El evaluador indica los elementos con los que el empleado tiene éxito y proporciona comentarios específicos sobre los elementos que faltan. </w:t>
      </w:r>
    </w:p>
    <w:p w14:paraId="3AF3072B" w14:textId="77777777" w:rsidR="00B27653" w:rsidRPr="00111377" w:rsidRDefault="00B27653" w:rsidP="00BD1FA8">
      <w:pPr>
        <w:spacing w:before="240"/>
        <w:jc w:val="both"/>
        <w:rPr>
          <w:rFonts w:ascii="Arial" w:hAnsi="Arial" w:cs="Arial"/>
        </w:rPr>
      </w:pPr>
      <w:r w:rsidRPr="00111377">
        <w:rPr>
          <w:rFonts w:ascii="Arial" w:hAnsi="Arial" w:cs="Arial"/>
        </w:rPr>
        <w:t>En un método de lista de verificación ponderada, cada atributo tiene su propio valor de puntuación, lo que ayuda a enfocar los esfuerzos de mejora.</w:t>
      </w:r>
    </w:p>
    <w:p w14:paraId="1866CA2D" w14:textId="77777777" w:rsidR="00B27653" w:rsidRPr="00111377" w:rsidRDefault="00B27653" w:rsidP="00BD1FA8">
      <w:pPr>
        <w:spacing w:before="240"/>
        <w:jc w:val="both"/>
        <w:rPr>
          <w:rFonts w:ascii="Arial" w:hAnsi="Arial" w:cs="Arial"/>
        </w:rPr>
      </w:pPr>
      <w:r w:rsidRPr="00111377">
        <w:rPr>
          <w:rFonts w:ascii="Arial" w:hAnsi="Arial" w:cs="Arial"/>
        </w:rPr>
        <w:t xml:space="preserve">Los comportamientos requeridos de un empleado difieren según el tipo de trabajo. Para completar la evaluación, el gerente responde a una lista de preguntas de sí o </w:t>
      </w:r>
      <w:r w:rsidRPr="00111377">
        <w:rPr>
          <w:rFonts w:ascii="Arial" w:hAnsi="Arial" w:cs="Arial"/>
        </w:rPr>
        <w:lastRenderedPageBreak/>
        <w:t>no cuidadosamente redactadas, cada una de las cuales puede ser ponderada con un valor predeterminado.</w:t>
      </w:r>
    </w:p>
    <w:p w14:paraId="3A66D3C0" w14:textId="77777777" w:rsidR="00B27653" w:rsidRPr="00111377" w:rsidRDefault="00B27653" w:rsidP="00BD1FA8">
      <w:pPr>
        <w:spacing w:before="240"/>
        <w:jc w:val="both"/>
        <w:rPr>
          <w:rFonts w:ascii="Arial" w:hAnsi="Arial" w:cs="Arial"/>
        </w:rPr>
      </w:pPr>
      <w:r w:rsidRPr="00111377">
        <w:rPr>
          <w:rFonts w:ascii="Arial" w:hAnsi="Arial" w:cs="Arial"/>
        </w:rPr>
        <w:t>4. Gestión por objetivos</w:t>
      </w:r>
    </w:p>
    <w:p w14:paraId="15D63775" w14:textId="59FD0E48" w:rsidR="00B27653" w:rsidRPr="00111377" w:rsidRDefault="00B27653" w:rsidP="00BD1FA8">
      <w:pPr>
        <w:spacing w:before="240"/>
        <w:jc w:val="both"/>
        <w:rPr>
          <w:rFonts w:ascii="Arial" w:hAnsi="Arial" w:cs="Arial"/>
        </w:rPr>
      </w:pPr>
      <w:r w:rsidRPr="00111377">
        <w:rPr>
          <w:rFonts w:ascii="Arial" w:hAnsi="Arial" w:cs="Arial"/>
        </w:rPr>
        <w:t>Este es un enfoque más moderno para las revisiones del desempeño, porque integra al empleado en el proceso de establecimiento de metas.</w:t>
      </w:r>
    </w:p>
    <w:p w14:paraId="561A3AA6" w14:textId="77777777" w:rsidR="00B27653" w:rsidRPr="00111377" w:rsidRDefault="00B27653" w:rsidP="00BD1FA8">
      <w:pPr>
        <w:spacing w:before="240"/>
        <w:jc w:val="both"/>
        <w:rPr>
          <w:rFonts w:ascii="Arial" w:hAnsi="Arial" w:cs="Arial"/>
        </w:rPr>
      </w:pPr>
      <w:r w:rsidRPr="00111377">
        <w:rPr>
          <w:rFonts w:ascii="Arial" w:hAnsi="Arial" w:cs="Arial"/>
        </w:rPr>
        <w:t>Con este método, el gerente y su empleado acordarán objetivos específicos y alcanzables con un plazo establecido. A diferencia de las evaluaciones subjetivas, el método MBO facilita la definición de éxito y fracaso.</w:t>
      </w:r>
    </w:p>
    <w:p w14:paraId="3620C070" w14:textId="641B5617" w:rsidR="00B27653" w:rsidRPr="00111377" w:rsidRDefault="00B27653" w:rsidP="00BD1FA8">
      <w:pPr>
        <w:spacing w:before="240"/>
        <w:jc w:val="both"/>
        <w:rPr>
          <w:rFonts w:ascii="Arial" w:hAnsi="Arial" w:cs="Arial"/>
        </w:rPr>
      </w:pPr>
      <w:r w:rsidRPr="00111377">
        <w:rPr>
          <w:rFonts w:ascii="Arial" w:hAnsi="Arial" w:cs="Arial"/>
        </w:rPr>
        <w:t> 5. Escala de calificaciones</w:t>
      </w:r>
    </w:p>
    <w:p w14:paraId="218367B3" w14:textId="4B5B6B96" w:rsidR="00B27653" w:rsidRPr="00111377" w:rsidRDefault="00B27653" w:rsidP="00BD1FA8">
      <w:pPr>
        <w:spacing w:before="240"/>
        <w:jc w:val="both"/>
        <w:rPr>
          <w:rFonts w:ascii="Arial" w:hAnsi="Arial" w:cs="Arial"/>
        </w:rPr>
      </w:pPr>
      <w:r w:rsidRPr="00111377">
        <w:rPr>
          <w:rFonts w:ascii="Arial" w:hAnsi="Arial" w:cs="Arial"/>
        </w:rPr>
        <w:t xml:space="preserve">Una escala de calificaciones es probablemente uno de los métodos </w:t>
      </w:r>
      <w:r w:rsidR="00501251" w:rsidRPr="00111377">
        <w:rPr>
          <w:rFonts w:ascii="Arial" w:hAnsi="Arial" w:cs="Arial"/>
        </w:rPr>
        <w:t>de evaluación</w:t>
      </w:r>
      <w:r w:rsidRPr="00111377">
        <w:rPr>
          <w:rFonts w:ascii="Arial" w:hAnsi="Arial" w:cs="Arial"/>
        </w:rPr>
        <w:t xml:space="preserve"> de desempeño más utilizados. Se basa en un conjunto de criterios desarrollados por el empleador, según los cuales se juzga a los empleados. </w:t>
      </w:r>
    </w:p>
    <w:p w14:paraId="492DFDCB" w14:textId="77777777" w:rsidR="00B27653" w:rsidRPr="00111377" w:rsidRDefault="00B27653" w:rsidP="00BD1FA8">
      <w:pPr>
        <w:spacing w:before="240"/>
        <w:jc w:val="both"/>
        <w:rPr>
          <w:rFonts w:ascii="Arial" w:hAnsi="Arial" w:cs="Arial"/>
        </w:rPr>
      </w:pPr>
      <w:r w:rsidRPr="00111377">
        <w:rPr>
          <w:rFonts w:ascii="Arial" w:hAnsi="Arial" w:cs="Arial"/>
        </w:rPr>
        <w:t>La mayoría de las organizaciones han utilizado este enfoque. Especifica metas (</w:t>
      </w:r>
      <w:r w:rsidRPr="00111377">
        <w:rPr>
          <w:rFonts w:ascii="Arial" w:hAnsi="Arial" w:cs="Arial"/>
          <w:b/>
          <w:bCs/>
        </w:rPr>
        <w:t>comportamientos, rasgos, habilidades o proyectos completados</w:t>
      </w:r>
      <w:r w:rsidRPr="00111377">
        <w:rPr>
          <w:rFonts w:ascii="Arial" w:hAnsi="Arial" w:cs="Arial"/>
        </w:rPr>
        <w:t>) en una escala que generalmente se extiende a 5 o 10 puntos.</w:t>
      </w:r>
    </w:p>
    <w:p w14:paraId="046E1E54" w14:textId="77777777" w:rsidR="00B27653" w:rsidRPr="00111377" w:rsidRDefault="00B27653" w:rsidP="00BD1FA8">
      <w:pPr>
        <w:spacing w:before="240"/>
        <w:jc w:val="both"/>
        <w:rPr>
          <w:rFonts w:ascii="Arial" w:hAnsi="Arial" w:cs="Arial"/>
        </w:rPr>
      </w:pPr>
      <w:r w:rsidRPr="00111377">
        <w:rPr>
          <w:rFonts w:ascii="Arial" w:hAnsi="Arial" w:cs="Arial"/>
        </w:rPr>
        <w:t>Si bien esta es una opción flexible, es esencial que todos comprendan de la misma manera cómo funciona la puntuación: Puedes considerar que 3 de cada 5 son buenas, mientras que un empleado entiende que son promedio.</w:t>
      </w:r>
    </w:p>
    <w:p w14:paraId="0F8E3E3B" w14:textId="77777777" w:rsidR="00B27653" w:rsidRPr="00111377" w:rsidRDefault="00B27653" w:rsidP="00BD1FA8">
      <w:pPr>
        <w:spacing w:before="240"/>
        <w:jc w:val="both"/>
        <w:rPr>
          <w:rFonts w:ascii="Arial" w:hAnsi="Arial" w:cs="Arial"/>
        </w:rPr>
      </w:pPr>
      <w:r w:rsidRPr="00111377">
        <w:rPr>
          <w:rFonts w:ascii="Arial" w:hAnsi="Arial" w:cs="Arial"/>
        </w:rPr>
        <w:t>6. Revisión por pares</w:t>
      </w:r>
    </w:p>
    <w:p w14:paraId="5EF61C5F" w14:textId="77777777" w:rsidR="00B27653" w:rsidRPr="00111377" w:rsidRDefault="00B27653" w:rsidP="00BD1FA8">
      <w:pPr>
        <w:spacing w:before="240"/>
        <w:jc w:val="both"/>
        <w:rPr>
          <w:rFonts w:ascii="Arial" w:hAnsi="Arial" w:cs="Arial"/>
        </w:rPr>
      </w:pPr>
      <w:r w:rsidRPr="00111377">
        <w:rPr>
          <w:rFonts w:ascii="Arial" w:hAnsi="Arial" w:cs="Arial"/>
        </w:rPr>
        <w:t>La revisión por pares se utiliza para mejorar el proceso de evaluación tradicional. El proceso consiste en </w:t>
      </w:r>
      <w:r w:rsidRPr="00111377">
        <w:rPr>
          <w:rFonts w:ascii="Arial" w:hAnsi="Arial" w:cs="Arial"/>
          <w:b/>
          <w:bCs/>
        </w:rPr>
        <w:t>recibir comentarios anónimos de colegas y compañeros</w:t>
      </w:r>
      <w:r w:rsidRPr="00111377">
        <w:rPr>
          <w:rFonts w:ascii="Arial" w:hAnsi="Arial" w:cs="Arial"/>
        </w:rPr>
        <w:t> de equipo sobre aspectos específicos del desempeño de un empleado.</w:t>
      </w:r>
    </w:p>
    <w:p w14:paraId="42D8872D" w14:textId="5C19D112" w:rsidR="00B27653" w:rsidRPr="00111377" w:rsidRDefault="00B27653" w:rsidP="00BD1FA8">
      <w:pPr>
        <w:spacing w:before="240"/>
        <w:jc w:val="both"/>
        <w:rPr>
          <w:rFonts w:ascii="Arial" w:hAnsi="Arial" w:cs="Arial"/>
        </w:rPr>
      </w:pPr>
      <w:r w:rsidRPr="00111377">
        <w:rPr>
          <w:rFonts w:ascii="Arial" w:hAnsi="Arial" w:cs="Arial"/>
        </w:rPr>
        <w:t>Este proceso brinda una oportunidad única para identificar las fortalezas y debilidades de cada empleado, y utilizar estos datos valiosos para tomar decisiones con respecto a la planificación de la sucesión, la creación de equipos y la rotación de puestos.</w:t>
      </w:r>
    </w:p>
    <w:p w14:paraId="07C69361" w14:textId="77777777" w:rsidR="00B27653" w:rsidRPr="00111377" w:rsidRDefault="00B27653" w:rsidP="00BD1FA8">
      <w:pPr>
        <w:spacing w:before="240"/>
        <w:jc w:val="both"/>
        <w:rPr>
          <w:rFonts w:ascii="Arial" w:hAnsi="Arial" w:cs="Arial"/>
        </w:rPr>
      </w:pPr>
      <w:r w:rsidRPr="00111377">
        <w:rPr>
          <w:rFonts w:ascii="Arial" w:hAnsi="Arial" w:cs="Arial"/>
        </w:rPr>
        <w:t>7. Método de incidente crítico</w:t>
      </w:r>
    </w:p>
    <w:p w14:paraId="6810B565" w14:textId="77777777" w:rsidR="00B27653" w:rsidRPr="00111377" w:rsidRDefault="00B27653" w:rsidP="00BD1FA8">
      <w:pPr>
        <w:spacing w:before="240"/>
        <w:jc w:val="both"/>
        <w:rPr>
          <w:rFonts w:ascii="Arial" w:hAnsi="Arial" w:cs="Arial"/>
        </w:rPr>
      </w:pPr>
      <w:r w:rsidRPr="00111377">
        <w:rPr>
          <w:rFonts w:ascii="Arial" w:hAnsi="Arial" w:cs="Arial"/>
        </w:rPr>
        <w:t>Este es uno de los métodos de evaluación de desempeño más importantes en el mundo del servicio al cliente y permite a los gerentes generar comentarios más globales sobre cómo un empleado maneja los problemas.</w:t>
      </w:r>
    </w:p>
    <w:p w14:paraId="640BD6A1" w14:textId="77777777" w:rsidR="00B27653" w:rsidRDefault="00B27653" w:rsidP="00BD1FA8">
      <w:pPr>
        <w:spacing w:before="240"/>
        <w:jc w:val="both"/>
        <w:rPr>
          <w:rFonts w:ascii="Arial" w:hAnsi="Arial" w:cs="Arial"/>
        </w:rPr>
      </w:pPr>
      <w:r w:rsidRPr="00111377">
        <w:rPr>
          <w:rFonts w:ascii="Arial" w:hAnsi="Arial" w:cs="Arial"/>
        </w:rPr>
        <w:t>Este método alienta a los gerentes a enfocarse en eventos particulares donde el comportamiento de la persona fue positivo o negativo y proporcionar información sobre cómo alinearse con las mejores prácticas.</w:t>
      </w:r>
    </w:p>
    <w:p w14:paraId="19236E50" w14:textId="77777777" w:rsidR="0089434A" w:rsidRPr="00111377" w:rsidRDefault="0089434A" w:rsidP="00BD1FA8">
      <w:pPr>
        <w:spacing w:before="240"/>
        <w:jc w:val="both"/>
        <w:rPr>
          <w:rFonts w:ascii="Arial" w:hAnsi="Arial" w:cs="Arial"/>
        </w:rPr>
      </w:pPr>
    </w:p>
    <w:p w14:paraId="3535D0C1" w14:textId="77777777" w:rsidR="00B27653" w:rsidRPr="00111377" w:rsidRDefault="00B27653" w:rsidP="00BD1FA8">
      <w:pPr>
        <w:spacing w:before="240"/>
        <w:jc w:val="both"/>
        <w:rPr>
          <w:rFonts w:ascii="Arial" w:hAnsi="Arial" w:cs="Arial"/>
        </w:rPr>
      </w:pPr>
      <w:r w:rsidRPr="00111377">
        <w:rPr>
          <w:rFonts w:ascii="Arial" w:hAnsi="Arial" w:cs="Arial"/>
        </w:rPr>
        <w:lastRenderedPageBreak/>
        <w:t>8. Prueba de rendimiento</w:t>
      </w:r>
    </w:p>
    <w:p w14:paraId="6C965606" w14:textId="77777777" w:rsidR="00B27653" w:rsidRPr="00111377" w:rsidRDefault="00B27653" w:rsidP="00BD1FA8">
      <w:pPr>
        <w:spacing w:before="240"/>
        <w:jc w:val="both"/>
        <w:rPr>
          <w:rFonts w:ascii="Arial" w:hAnsi="Arial" w:cs="Arial"/>
        </w:rPr>
      </w:pPr>
      <w:r w:rsidRPr="00111377">
        <w:rPr>
          <w:rFonts w:ascii="Arial" w:hAnsi="Arial" w:cs="Arial"/>
        </w:rPr>
        <w:t>Si bien una prueba escrita o de opción múltiple se beneficia de una mayor objetividad, la presentación práctica de habilidades suele ser una mejor señal de dominio. Es vital que el evaluador de esta prueba sea un experto en el tema y lo suficientemente capacitado para comunicar el significado de los resultados en la jerarquía.</w:t>
      </w:r>
    </w:p>
    <w:p w14:paraId="33AEB971" w14:textId="65769579" w:rsidR="00B27653" w:rsidRPr="00111377" w:rsidRDefault="00B27653" w:rsidP="00BD1FA8">
      <w:pPr>
        <w:spacing w:before="240"/>
        <w:jc w:val="both"/>
        <w:rPr>
          <w:rFonts w:ascii="Arial" w:hAnsi="Arial" w:cs="Arial"/>
        </w:rPr>
      </w:pPr>
      <w:r w:rsidRPr="00111377">
        <w:rPr>
          <w:rFonts w:ascii="Arial" w:hAnsi="Arial" w:cs="Arial"/>
        </w:rPr>
        <w:t>Recopilar los datos correctos y observar las métricas indicadas te permite mejorar continuamente los procesos. Una evaluación del desempeño eficaz garantiza que tus empleados puedan hacer lo mismo.  </w:t>
      </w:r>
    </w:p>
    <w:p w14:paraId="510CE829" w14:textId="77777777" w:rsidR="00B27653" w:rsidRPr="00111377" w:rsidRDefault="00B27653" w:rsidP="00BD1FA8">
      <w:pPr>
        <w:spacing w:before="240"/>
        <w:jc w:val="both"/>
        <w:rPr>
          <w:rFonts w:ascii="Arial" w:hAnsi="Arial" w:cs="Arial"/>
        </w:rPr>
      </w:pPr>
      <w:r w:rsidRPr="00111377">
        <w:rPr>
          <w:rFonts w:ascii="Arial" w:hAnsi="Arial" w:cs="Arial"/>
        </w:rPr>
        <w:t>9. Escala de calificación basada en el comportamiento (BARS) </w:t>
      </w:r>
    </w:p>
    <w:p w14:paraId="77334B00" w14:textId="77777777" w:rsidR="00B27653" w:rsidRPr="00111377" w:rsidRDefault="00B27653" w:rsidP="00BD1FA8">
      <w:pPr>
        <w:spacing w:before="240"/>
        <w:jc w:val="both"/>
        <w:rPr>
          <w:rFonts w:ascii="Arial" w:hAnsi="Arial" w:cs="Arial"/>
        </w:rPr>
      </w:pPr>
      <w:r w:rsidRPr="00111377">
        <w:rPr>
          <w:rFonts w:ascii="Arial" w:hAnsi="Arial" w:cs="Arial"/>
        </w:rPr>
        <w:t>Este es uno de los métodos de evaluación de desempeño más utilizados, ya que permite recolectar datos cualitativos y cuantitativos. </w:t>
      </w:r>
    </w:p>
    <w:p w14:paraId="05D1449A" w14:textId="77777777" w:rsidR="00B27653" w:rsidRPr="00111377" w:rsidRDefault="00B27653" w:rsidP="00BD1FA8">
      <w:pPr>
        <w:spacing w:before="240"/>
        <w:jc w:val="both"/>
        <w:rPr>
          <w:rFonts w:ascii="Arial" w:hAnsi="Arial" w:cs="Arial"/>
        </w:rPr>
      </w:pPr>
      <w:r w:rsidRPr="00111377">
        <w:rPr>
          <w:rFonts w:ascii="Arial" w:hAnsi="Arial" w:cs="Arial"/>
        </w:rPr>
        <w:t>En el sistema de Escala de calificación basada en el comportamiento (BARS), el empleador </w:t>
      </w:r>
      <w:r w:rsidRPr="00111377">
        <w:rPr>
          <w:rFonts w:ascii="Arial" w:hAnsi="Arial" w:cs="Arial"/>
          <w:b/>
          <w:bCs/>
        </w:rPr>
        <w:t>compara el desempeño de los empleados con ejemplos de comportamiento </w:t>
      </w:r>
      <w:r w:rsidRPr="00111377">
        <w:rPr>
          <w:rFonts w:ascii="Arial" w:hAnsi="Arial" w:cs="Arial"/>
        </w:rPr>
        <w:t>específicos que se basan en calificaciones numéricas. </w:t>
      </w:r>
    </w:p>
    <w:p w14:paraId="126538B4" w14:textId="77777777" w:rsidR="00B27653" w:rsidRPr="00111377" w:rsidRDefault="00B27653" w:rsidP="00BD1FA8">
      <w:pPr>
        <w:spacing w:before="240"/>
        <w:jc w:val="both"/>
        <w:rPr>
          <w:rFonts w:ascii="Arial" w:hAnsi="Arial" w:cs="Arial"/>
        </w:rPr>
      </w:pPr>
      <w:r w:rsidRPr="00111377">
        <w:rPr>
          <w:rFonts w:ascii="Arial" w:hAnsi="Arial" w:cs="Arial"/>
        </w:rPr>
        <w:t>10. Valoraciones psicológicas </w:t>
      </w:r>
    </w:p>
    <w:p w14:paraId="2B9C7868" w14:textId="07C295F6" w:rsidR="00DD0E1D" w:rsidRDefault="00B27653" w:rsidP="00BD1FA8">
      <w:pPr>
        <w:spacing w:before="240"/>
        <w:jc w:val="both"/>
        <w:rPr>
          <w:rFonts w:ascii="Arial" w:hAnsi="Arial" w:cs="Arial"/>
        </w:rPr>
      </w:pPr>
      <w:r w:rsidRPr="00111377">
        <w:rPr>
          <w:rFonts w:ascii="Arial" w:hAnsi="Arial" w:cs="Arial"/>
        </w:rPr>
        <w:t>Este método es particularmente útil para determinar el potencial oculto de los empleados porque se enfoca en evaluar el desempeño futuro de un empleado en lugar de los resultados de su trabajo anterior. </w:t>
      </w:r>
    </w:p>
    <w:p w14:paraId="17B3461B" w14:textId="77777777" w:rsidR="0089434A" w:rsidRPr="00111377" w:rsidRDefault="0089434A" w:rsidP="0089434A">
      <w:pPr>
        <w:jc w:val="both"/>
        <w:rPr>
          <w:rFonts w:ascii="Arial" w:hAnsi="Arial" w:cs="Arial"/>
        </w:rPr>
      </w:pPr>
    </w:p>
    <w:p w14:paraId="2465463D" w14:textId="3E95E941" w:rsidR="00DD0E1D" w:rsidRPr="00111377" w:rsidRDefault="005B2BCA" w:rsidP="005B2BCA">
      <w:pPr>
        <w:pStyle w:val="Ttulo2"/>
        <w:spacing w:before="240"/>
        <w:rPr>
          <w:rFonts w:cs="Arial"/>
          <w:color w:val="212121"/>
          <w:spacing w:val="-12"/>
        </w:rPr>
      </w:pPr>
      <w:bookmarkStart w:id="101" w:name="_Toc202537631"/>
      <w:r w:rsidRPr="00111377">
        <w:rPr>
          <w:rFonts w:cs="Arial"/>
        </w:rPr>
        <w:t>TITULO LXII</w:t>
      </w:r>
      <w:r w:rsidRPr="00111377">
        <w:rPr>
          <w:rFonts w:cs="Arial"/>
          <w:color w:val="212121"/>
          <w:spacing w:val="-12"/>
        </w:rPr>
        <w:t>: LEY 21.155 PROTECCIÓN DE LA LACTANCIA MATERNA</w:t>
      </w:r>
      <w:bookmarkEnd w:id="101"/>
    </w:p>
    <w:p w14:paraId="65E82C8D" w14:textId="1C91A246" w:rsidR="00DD0E1D" w:rsidRPr="00111377" w:rsidRDefault="00466514" w:rsidP="00BD1FA8">
      <w:pPr>
        <w:spacing w:before="240"/>
        <w:jc w:val="both"/>
        <w:rPr>
          <w:rFonts w:ascii="Arial" w:hAnsi="Arial" w:cs="Arial"/>
          <w:b/>
        </w:rPr>
      </w:pPr>
      <w:r w:rsidRPr="00111377">
        <w:rPr>
          <w:rFonts w:ascii="Arial" w:hAnsi="Arial" w:cs="Arial"/>
          <w:b/>
        </w:rPr>
        <w:t xml:space="preserve">Artículo 212: </w:t>
      </w:r>
      <w:r w:rsidR="00DD0E1D" w:rsidRPr="00111377">
        <w:rPr>
          <w:rFonts w:ascii="Arial" w:hAnsi="Arial" w:cs="Arial"/>
          <w:color w:val="212121"/>
          <w:spacing w:val="-12"/>
        </w:rPr>
        <w:t>Establece los mecanismos de protección de la lactancia materna y el ejercicio libre de amamantamiento.</w:t>
      </w:r>
    </w:p>
    <w:p w14:paraId="4401FAF0" w14:textId="015D9D61" w:rsidR="00DD0E1D" w:rsidRDefault="00DD0E1D" w:rsidP="00BD1FA8">
      <w:pPr>
        <w:spacing w:before="240"/>
        <w:jc w:val="both"/>
        <w:rPr>
          <w:rFonts w:ascii="Arial" w:hAnsi="Arial" w:cs="Arial"/>
          <w:color w:val="222222"/>
        </w:rPr>
      </w:pPr>
      <w:r w:rsidRPr="00111377">
        <w:rPr>
          <w:rFonts w:ascii="Arial" w:hAnsi="Arial" w:cs="Arial"/>
          <w:color w:val="222222"/>
        </w:rPr>
        <w:t xml:space="preserve">La presente ley tiene por objeto reconocer, promover y proteger el derecho a la lactancia materna </w:t>
      </w:r>
      <w:proofErr w:type="gramStart"/>
      <w:r w:rsidRPr="00111377">
        <w:rPr>
          <w:rFonts w:ascii="Arial" w:hAnsi="Arial" w:cs="Arial"/>
          <w:color w:val="222222"/>
        </w:rPr>
        <w:t>como</w:t>
      </w:r>
      <w:proofErr w:type="gramEnd"/>
      <w:r w:rsidRPr="00111377">
        <w:rPr>
          <w:rFonts w:ascii="Arial" w:hAnsi="Arial" w:cs="Arial"/>
          <w:color w:val="222222"/>
        </w:rPr>
        <w:t xml:space="preserve"> asimismo, garantizar el ejercicio libre del amamantamiento de la madre a sus hijos. En efecto, atendido el interés superior del lactante, la madre tiene el derecho de amamantar libremente a sus hijos en cualquier lugar en que legítimamente transiten, no pudiendo exigírseles a las madres, en los recintos donde ejerzan este derecho tanto ocultamiento como imponerles un cobro por su ejercicio. La ley sanciona con una multa de una a cuatro unidades tributarias mensuales a aquel que arbitrariamente prive a una madre de ejercer su derecho de amamantar.</w:t>
      </w:r>
      <w:r w:rsidRPr="00111377">
        <w:rPr>
          <w:rFonts w:ascii="Arial" w:hAnsi="Arial" w:cs="Arial"/>
          <w:color w:val="222222"/>
        </w:rPr>
        <w:br/>
        <w:t>Es deber de las institucionales de salud informar oportunamente respecto de los beneficios del amamantamiento a las mujeres embarazadas o niños menores de dos años, como asimismo, publicitar el contenido de la presente ley.</w:t>
      </w:r>
      <w:r w:rsidRPr="00111377">
        <w:rPr>
          <w:rFonts w:ascii="Arial" w:hAnsi="Arial" w:cs="Arial"/>
          <w:color w:val="222222"/>
        </w:rPr>
        <w:br/>
        <w:t>Toda persona tiene el derecho tanto a promover el amamantamiento, sin perjuicio del libre ejercicio que le concierne a la madre, como a exigir el cumplimento de esta ley y denunciar su contravención ante las autoridades competentes.</w:t>
      </w:r>
      <w:r w:rsidRPr="00111377">
        <w:rPr>
          <w:rFonts w:ascii="Arial" w:hAnsi="Arial" w:cs="Arial"/>
          <w:color w:val="222222"/>
        </w:rPr>
        <w:br/>
      </w:r>
      <w:r w:rsidRPr="00111377">
        <w:rPr>
          <w:rFonts w:ascii="Arial" w:hAnsi="Arial" w:cs="Arial"/>
          <w:color w:val="222222"/>
        </w:rPr>
        <w:lastRenderedPageBreak/>
        <w:t>Finalmente, la presente ley con el propósito de adecuar la normativa legal vigente, introduce modificaciones a diversos cuerpos legales.</w:t>
      </w:r>
    </w:p>
    <w:p w14:paraId="1FB68FEF" w14:textId="77777777" w:rsidR="0089434A" w:rsidRPr="00111377" w:rsidRDefault="0089434A" w:rsidP="0089434A">
      <w:pPr>
        <w:jc w:val="both"/>
        <w:rPr>
          <w:rFonts w:ascii="Arial" w:hAnsi="Arial" w:cs="Arial"/>
          <w:color w:val="222222"/>
        </w:rPr>
      </w:pPr>
    </w:p>
    <w:p w14:paraId="198DB0A2" w14:textId="77B18192" w:rsidR="00DD0E1D" w:rsidRPr="00111377" w:rsidRDefault="005B2BCA" w:rsidP="00DA1022">
      <w:pPr>
        <w:pStyle w:val="Ttulo2"/>
        <w:spacing w:before="240"/>
        <w:rPr>
          <w:rFonts w:cs="Arial"/>
          <w:color w:val="212121"/>
          <w:spacing w:val="-12"/>
        </w:rPr>
      </w:pPr>
      <w:bookmarkStart w:id="102" w:name="_Toc202537632"/>
      <w:r w:rsidRPr="00111377">
        <w:rPr>
          <w:rFonts w:cs="Arial"/>
        </w:rPr>
        <w:t>TITULO LXIII</w:t>
      </w:r>
      <w:r w:rsidRPr="00111377">
        <w:rPr>
          <w:rFonts w:cs="Arial"/>
          <w:color w:val="212121"/>
          <w:spacing w:val="-12"/>
        </w:rPr>
        <w:t>: LEY 21.142 CONTRATO DE TRABAJO PARA TELEOPERADORES: INCORPORA AL CÓDIGO DEL TRABAJO EL CONTRATO DE TRABAJO PARA TELEOPERADORES.</w:t>
      </w:r>
      <w:bookmarkEnd w:id="102"/>
    </w:p>
    <w:p w14:paraId="55A6FF2F" w14:textId="22D8B74A" w:rsidR="005B2BCA" w:rsidRPr="00111377" w:rsidRDefault="003E0ACD" w:rsidP="00DA1022">
      <w:pPr>
        <w:spacing w:before="240"/>
        <w:jc w:val="both"/>
        <w:rPr>
          <w:rFonts w:ascii="Arial" w:hAnsi="Arial" w:cs="Arial"/>
          <w:color w:val="222222"/>
        </w:rPr>
      </w:pPr>
      <w:r w:rsidRPr="00111377">
        <w:rPr>
          <w:rFonts w:ascii="Arial" w:hAnsi="Arial" w:cs="Arial"/>
          <w:b/>
        </w:rPr>
        <w:t xml:space="preserve">Artículo 213: </w:t>
      </w:r>
      <w:r w:rsidR="00DD0E1D" w:rsidRPr="00111377">
        <w:rPr>
          <w:rFonts w:ascii="Arial" w:hAnsi="Arial" w:cs="Arial"/>
          <w:color w:val="222222"/>
        </w:rPr>
        <w:t>La presente ley modifica el Código del Trabajo con la finalidad de regular el contrato de trabajo de los teleoperadores, esto es, aquellos cuyo objeto sea la prestación de servicios para contactar o ser contactados con terceros, sea por la vía telefónica, medios telemáticos, aplicación de tecnología digital o cualquier otro medio electrónico, para la atención, información o asesoramiento de soporte técnico, comerciales o administrativos, venta o promoción de productos o servicios, en un lugar habilitado por el empleador, denominado centro de contacto o llamadas.</w:t>
      </w:r>
      <w:r w:rsidR="00DD0E1D" w:rsidRPr="00111377">
        <w:rPr>
          <w:rFonts w:ascii="Arial" w:hAnsi="Arial" w:cs="Arial"/>
          <w:color w:val="222222"/>
        </w:rPr>
        <w:br/>
        <w:t>La ley establece diversas materias tendientes a definir el servicio, organizar turnos, los descansos, así como materias propias y características de esta clase de servicio. Se destacan los destinados a otorgar garantías de salud física y mental para los trabajadores.</w:t>
      </w:r>
    </w:p>
    <w:p w14:paraId="7E156FBB" w14:textId="77777777" w:rsidR="005B2BCA" w:rsidRPr="00111377" w:rsidRDefault="00DD0E1D" w:rsidP="00DA1022">
      <w:pPr>
        <w:spacing w:before="240"/>
        <w:jc w:val="both"/>
        <w:rPr>
          <w:rFonts w:ascii="Arial" w:hAnsi="Arial" w:cs="Arial"/>
          <w:color w:val="222222"/>
        </w:rPr>
      </w:pPr>
      <w:r w:rsidRPr="00111377">
        <w:rPr>
          <w:rFonts w:ascii="Arial" w:hAnsi="Arial" w:cs="Arial"/>
          <w:color w:val="222222"/>
        </w:rPr>
        <w:t>Al respecto dispone que:</w:t>
      </w:r>
    </w:p>
    <w:p w14:paraId="1B3A3B99" w14:textId="77777777" w:rsidR="005B2BCA" w:rsidRPr="00111377" w:rsidRDefault="00DD0E1D" w:rsidP="00DA1022">
      <w:pPr>
        <w:spacing w:before="240"/>
        <w:jc w:val="both"/>
        <w:rPr>
          <w:rFonts w:ascii="Arial" w:hAnsi="Arial" w:cs="Arial"/>
          <w:color w:val="222222"/>
        </w:rPr>
      </w:pPr>
      <w:r w:rsidRPr="00111377">
        <w:rPr>
          <w:rFonts w:ascii="Arial" w:hAnsi="Arial" w:cs="Arial"/>
          <w:color w:val="222222"/>
        </w:rPr>
        <w:t>a) El contrato deberá contener las estipulaciones que señala el artículo 10 del Código.</w:t>
      </w:r>
    </w:p>
    <w:p w14:paraId="33FFD782" w14:textId="77777777" w:rsidR="005B2BCA" w:rsidRPr="00111377" w:rsidRDefault="00DD0E1D" w:rsidP="00DA1022">
      <w:pPr>
        <w:spacing w:before="240"/>
        <w:jc w:val="both"/>
        <w:rPr>
          <w:rFonts w:ascii="Arial" w:hAnsi="Arial" w:cs="Arial"/>
          <w:color w:val="222222"/>
        </w:rPr>
      </w:pPr>
      <w:r w:rsidRPr="00111377">
        <w:rPr>
          <w:rFonts w:ascii="Arial" w:hAnsi="Arial" w:cs="Arial"/>
          <w:color w:val="222222"/>
        </w:rPr>
        <w:t>b) Por todas las operaciones por las cuales el trabajador perciba remuneraciones fijas o variables deberán ser acordadas por las partes y estar contenidas en el contrato de trabajo. Las remuneraciones variables deberán construirse sobre la base de parámetros individuales, objetivos y verificables, sin perjuicio de las metas colectivas que se puedan pactar. No se podrá imponer al trabajador el cumplimiento de metas, servicios o tareas que no reúnan tales condiciones, ni aún bajo promesa de la entrega de bonos o premios especiales. Tampoco se podrán efectuar descuentos arbitrarios o perjudicar cualquier clase de calificación del trabajador por el incumplimiento de obligaciones objetivas que no se encuentren acordadas en conformidad a este inciso.</w:t>
      </w:r>
    </w:p>
    <w:p w14:paraId="33E1AD76" w14:textId="77777777" w:rsidR="005B2BCA" w:rsidRPr="00111377" w:rsidRDefault="00DD0E1D" w:rsidP="00DA1022">
      <w:pPr>
        <w:spacing w:before="240"/>
        <w:jc w:val="both"/>
        <w:rPr>
          <w:rFonts w:ascii="Arial" w:hAnsi="Arial" w:cs="Arial"/>
          <w:color w:val="222222"/>
        </w:rPr>
      </w:pPr>
      <w:r w:rsidRPr="00111377">
        <w:rPr>
          <w:rFonts w:ascii="Arial" w:hAnsi="Arial" w:cs="Arial"/>
          <w:color w:val="222222"/>
        </w:rPr>
        <w:t>c) Se deberán fijar los turnos respectivos con a lo menos una semana de anticipación, de manera que comenzarán a regir en la semana o período siguiente. Se entenderán exceptuados aquellos trabajadores que sean contratados expresamente para desempeñarse en horario nocturno.</w:t>
      </w:r>
    </w:p>
    <w:p w14:paraId="0401BEB4" w14:textId="77777777" w:rsidR="005B2BCA" w:rsidRPr="00111377" w:rsidRDefault="00DD0E1D" w:rsidP="00DA1022">
      <w:pPr>
        <w:spacing w:before="240"/>
        <w:jc w:val="both"/>
        <w:rPr>
          <w:rFonts w:ascii="Arial" w:hAnsi="Arial" w:cs="Arial"/>
          <w:color w:val="222222"/>
        </w:rPr>
      </w:pPr>
      <w:r w:rsidRPr="00111377">
        <w:rPr>
          <w:rFonts w:ascii="Arial" w:hAnsi="Arial" w:cs="Arial"/>
          <w:color w:val="222222"/>
        </w:rPr>
        <w:t xml:space="preserve">d) Otorga derecho a una interrupción de diez segundos entre cada atención y a </w:t>
      </w:r>
      <w:proofErr w:type="spellStart"/>
      <w:r w:rsidRPr="00111377">
        <w:rPr>
          <w:rFonts w:ascii="Arial" w:hAnsi="Arial" w:cs="Arial"/>
          <w:color w:val="222222"/>
        </w:rPr>
        <w:t>a</w:t>
      </w:r>
      <w:proofErr w:type="spellEnd"/>
      <w:r w:rsidRPr="00111377">
        <w:rPr>
          <w:rFonts w:ascii="Arial" w:hAnsi="Arial" w:cs="Arial"/>
          <w:color w:val="222222"/>
        </w:rPr>
        <w:t xml:space="preserve"> descansos en la jornada de trabajo por un total de treinta minutos durante el día, los que serán planificados en acuerdo con el empleador. Estos descansos no podrán acordarse en fracciones inferiores a diez minutos ni por la totalidad de su duración.</w:t>
      </w:r>
    </w:p>
    <w:p w14:paraId="25D24628" w14:textId="77777777" w:rsidR="005B2BCA" w:rsidRPr="00111377" w:rsidRDefault="00DD0E1D" w:rsidP="00DA1022">
      <w:pPr>
        <w:spacing w:before="240"/>
        <w:jc w:val="both"/>
        <w:rPr>
          <w:rFonts w:ascii="Arial" w:hAnsi="Arial" w:cs="Arial"/>
          <w:color w:val="222222"/>
        </w:rPr>
      </w:pPr>
      <w:r w:rsidRPr="00111377">
        <w:rPr>
          <w:rFonts w:ascii="Arial" w:hAnsi="Arial" w:cs="Arial"/>
          <w:color w:val="222222"/>
        </w:rPr>
        <w:t xml:space="preserve">e) Las claves para la utilización de los sistemas de conexión constituyen una herramienta de trabajo, siendo secretas y personales del trabajador de un centro de </w:t>
      </w:r>
      <w:r w:rsidRPr="00111377">
        <w:rPr>
          <w:rFonts w:ascii="Arial" w:hAnsi="Arial" w:cs="Arial"/>
          <w:color w:val="222222"/>
        </w:rPr>
        <w:lastRenderedPageBreak/>
        <w:t>contacto o llamadas. Cualquier contravención a lo anterior se sujetará a las normas del procedimiento de tutela de derechos fundamentales regulado en el Código del Trabajo.</w:t>
      </w:r>
    </w:p>
    <w:p w14:paraId="2DC4AD21" w14:textId="77777777" w:rsidR="005B2BCA" w:rsidRDefault="00DD0E1D" w:rsidP="00DA1022">
      <w:pPr>
        <w:spacing w:before="240"/>
        <w:jc w:val="both"/>
        <w:rPr>
          <w:rFonts w:ascii="Arial" w:hAnsi="Arial" w:cs="Arial"/>
          <w:color w:val="222222"/>
        </w:rPr>
      </w:pPr>
      <w:r w:rsidRPr="00111377">
        <w:rPr>
          <w:rFonts w:ascii="Arial" w:hAnsi="Arial" w:cs="Arial"/>
          <w:color w:val="222222"/>
        </w:rPr>
        <w:t xml:space="preserve">f) Los trabajadores de un centro de contacto o llamadas, que lleven seis meses prestando servicios al empleador de forma continua, tendrán derecho a realizarse exámenes médicos preventivos anuales, cuyo objetivo será detectar de forma temprana enfermedades profesionales asociadas a la actividad en la cual se desempeñan. Dichos exámenes serán efectuados por el respectivo organismo administrador del seguro de accidentes del trabajo y enfermedades profesionales de la ley </w:t>
      </w:r>
      <w:proofErr w:type="spellStart"/>
      <w:r w:rsidRPr="00111377">
        <w:rPr>
          <w:rFonts w:ascii="Arial" w:hAnsi="Arial" w:cs="Arial"/>
          <w:color w:val="222222"/>
        </w:rPr>
        <w:t>N°</w:t>
      </w:r>
      <w:proofErr w:type="spellEnd"/>
      <w:r w:rsidRPr="00111377">
        <w:rPr>
          <w:rFonts w:ascii="Arial" w:hAnsi="Arial" w:cs="Arial"/>
          <w:color w:val="222222"/>
        </w:rPr>
        <w:t xml:space="preserve"> 16.744.</w:t>
      </w:r>
    </w:p>
    <w:p w14:paraId="5846645A" w14:textId="77777777" w:rsidR="0089434A" w:rsidRPr="00111377" w:rsidRDefault="0089434A" w:rsidP="0089434A">
      <w:pPr>
        <w:jc w:val="both"/>
        <w:rPr>
          <w:rFonts w:ascii="Arial" w:hAnsi="Arial" w:cs="Arial"/>
          <w:color w:val="222222"/>
        </w:rPr>
      </w:pPr>
    </w:p>
    <w:p w14:paraId="50A12452" w14:textId="5A95E527" w:rsidR="005B2BCA" w:rsidRPr="00111377" w:rsidRDefault="005B2BCA" w:rsidP="00DA1022">
      <w:pPr>
        <w:pStyle w:val="Ttulo2"/>
        <w:spacing w:before="240"/>
        <w:rPr>
          <w:rFonts w:cs="Arial"/>
          <w:color w:val="222222"/>
        </w:rPr>
      </w:pPr>
      <w:bookmarkStart w:id="103" w:name="_Toc202537633"/>
      <w:r w:rsidRPr="00111377">
        <w:rPr>
          <w:rFonts w:cs="Arial"/>
          <w:color w:val="222222"/>
        </w:rPr>
        <w:t xml:space="preserve">TITULO LXIV: </w:t>
      </w:r>
      <w:r w:rsidRPr="00111377">
        <w:rPr>
          <w:rFonts w:cs="Arial"/>
          <w:color w:val="212121"/>
          <w:spacing w:val="-12"/>
        </w:rPr>
        <w:t>LEY 21.133 PROTECCIÓN SOCIAL PARA TRABAJADORES A HONORARIOS</w:t>
      </w:r>
      <w:bookmarkEnd w:id="103"/>
    </w:p>
    <w:p w14:paraId="5CAF6F74" w14:textId="6CB801E6" w:rsidR="005B2BCA" w:rsidRPr="00111377" w:rsidRDefault="003E0ACD" w:rsidP="00DA1022">
      <w:pPr>
        <w:spacing w:before="240"/>
        <w:jc w:val="both"/>
        <w:rPr>
          <w:rFonts w:ascii="Arial" w:hAnsi="Arial" w:cs="Arial"/>
          <w:color w:val="222222"/>
        </w:rPr>
      </w:pPr>
      <w:r w:rsidRPr="00111377">
        <w:rPr>
          <w:rFonts w:ascii="Arial" w:hAnsi="Arial" w:cs="Arial"/>
          <w:b/>
        </w:rPr>
        <w:t xml:space="preserve">Artículo 214: </w:t>
      </w:r>
      <w:r w:rsidR="00DD0E1D" w:rsidRPr="00111377">
        <w:rPr>
          <w:rFonts w:ascii="Arial" w:hAnsi="Arial" w:cs="Arial"/>
          <w:color w:val="212121"/>
          <w:spacing w:val="-12"/>
        </w:rPr>
        <w:t>Establece la obligatoriedad del pago de leyes sociales a trabajadores independientes</w:t>
      </w:r>
    </w:p>
    <w:p w14:paraId="4B9FD21C" w14:textId="77777777" w:rsidR="005B2BCA" w:rsidRPr="00111377" w:rsidRDefault="00DD0E1D" w:rsidP="00DA1022">
      <w:pPr>
        <w:spacing w:before="240"/>
        <w:jc w:val="both"/>
        <w:rPr>
          <w:rFonts w:ascii="Arial" w:hAnsi="Arial" w:cs="Arial"/>
          <w:color w:val="222222"/>
        </w:rPr>
      </w:pPr>
      <w:r w:rsidRPr="00111377">
        <w:rPr>
          <w:rFonts w:ascii="Arial" w:hAnsi="Arial" w:cs="Arial"/>
          <w:color w:val="222222"/>
        </w:rPr>
        <w:t>Modifica una serie de normas con el objeto de incorporar a los trabajadores independientes a los regímenes de protección social, en materias de salud y pensión, mediante la obligatoriedad de efectuar cotizaciones con estos propósitos.</w:t>
      </w:r>
      <w:r w:rsidRPr="00111377">
        <w:rPr>
          <w:rFonts w:ascii="Arial" w:hAnsi="Arial" w:cs="Arial"/>
          <w:color w:val="222222"/>
        </w:rPr>
        <w:br/>
        <w:t>Establece que deberán cotizar quienes hayan emitido boletas de honorarios por un monto igual o superior a cinco ingresos mínimos mensuales durante 2018, lo que aproximadamente equivale a $1.300.000, extendiéndose esta obligación a los socios de sociedades profesionales que tributen en la segunda categoría de la Ley sobre Impuesto a la Renta.</w:t>
      </w:r>
    </w:p>
    <w:p w14:paraId="69729E64" w14:textId="0F5BB0F1" w:rsidR="00DD0E1D" w:rsidRPr="00111377" w:rsidRDefault="00DD0E1D" w:rsidP="00DA1022">
      <w:pPr>
        <w:spacing w:before="240"/>
        <w:jc w:val="both"/>
        <w:rPr>
          <w:rFonts w:ascii="Arial" w:hAnsi="Arial" w:cs="Arial"/>
          <w:color w:val="222222"/>
        </w:rPr>
      </w:pPr>
      <w:r w:rsidRPr="00111377">
        <w:rPr>
          <w:rFonts w:ascii="Arial" w:hAnsi="Arial" w:cs="Arial"/>
          <w:color w:val="222222"/>
        </w:rPr>
        <w:t>Dentro de las exenciones, no estarán obligados a cotizar los hombres mayores de 55 años al 1º de enero de 2018 y las mujeres mayores de 50 años a la misma fecha, y quienes hayan percibido menos de cuatro ingresos mínimos mensuales en el año.</w:t>
      </w:r>
      <w:r w:rsidRPr="00111377">
        <w:rPr>
          <w:rFonts w:ascii="Arial" w:hAnsi="Arial" w:cs="Arial"/>
          <w:color w:val="222222"/>
        </w:rPr>
        <w:br/>
        <w:t>Por medio del pago de esta cotización, que se realizará a partir del 2019 a través de la Declaración Anual de Impuesto a la Renta, los trabajadores serán beneficiarios de una serie de seguros en el periodo comprendido entre el 1º de julio al 30 de junio del año siguiente:</w:t>
      </w:r>
    </w:p>
    <w:p w14:paraId="7BD5E6F7" w14:textId="77777777" w:rsidR="005B2BCA" w:rsidRPr="00111377" w:rsidRDefault="00DD0E1D" w:rsidP="00DA1022">
      <w:pPr>
        <w:spacing w:before="240"/>
        <w:jc w:val="both"/>
        <w:rPr>
          <w:rFonts w:ascii="Arial" w:hAnsi="Arial" w:cs="Arial"/>
          <w:color w:val="222222"/>
        </w:rPr>
      </w:pPr>
      <w:r w:rsidRPr="00111377">
        <w:rPr>
          <w:rFonts w:ascii="Arial" w:hAnsi="Arial" w:cs="Arial"/>
          <w:color w:val="222222"/>
        </w:rPr>
        <w:t>– El Seguro de Invalidez y Sobrevivencia, establecido en el artículo 49 del Decreto Ley Nº 3.500, del Ministerio del Trabajo y Previsión Social, de 1980;</w:t>
      </w:r>
    </w:p>
    <w:p w14:paraId="56639504" w14:textId="77777777" w:rsidR="005B2BCA" w:rsidRPr="00111377" w:rsidRDefault="00DD0E1D" w:rsidP="00DA1022">
      <w:pPr>
        <w:spacing w:before="240"/>
        <w:jc w:val="both"/>
        <w:rPr>
          <w:rFonts w:ascii="Arial" w:hAnsi="Arial" w:cs="Arial"/>
          <w:color w:val="222222"/>
        </w:rPr>
      </w:pPr>
      <w:r w:rsidRPr="00111377">
        <w:rPr>
          <w:rFonts w:ascii="Arial" w:hAnsi="Arial" w:cs="Arial"/>
          <w:color w:val="222222"/>
        </w:rPr>
        <w:t>– El Seguro Social contra Riesgos de Accidentes del Trabajo y Enfermedades Profesionales de la Ley Nº 16.744; y</w:t>
      </w:r>
    </w:p>
    <w:p w14:paraId="6D33630D" w14:textId="26D8633B" w:rsidR="00DD0E1D" w:rsidRPr="00111377" w:rsidRDefault="00DD0E1D" w:rsidP="00DA1022">
      <w:pPr>
        <w:spacing w:before="240"/>
        <w:jc w:val="both"/>
        <w:rPr>
          <w:rFonts w:ascii="Arial" w:hAnsi="Arial" w:cs="Arial"/>
          <w:color w:val="222222"/>
        </w:rPr>
      </w:pPr>
      <w:r w:rsidRPr="00111377">
        <w:rPr>
          <w:rFonts w:ascii="Arial" w:hAnsi="Arial" w:cs="Arial"/>
          <w:color w:val="222222"/>
        </w:rPr>
        <w:t xml:space="preserve">– El Seguro de Acompañamiento para </w:t>
      </w:r>
      <w:proofErr w:type="gramStart"/>
      <w:r w:rsidRPr="00111377">
        <w:rPr>
          <w:rFonts w:ascii="Arial" w:hAnsi="Arial" w:cs="Arial"/>
          <w:color w:val="222222"/>
        </w:rPr>
        <w:t>Niños y Niñas</w:t>
      </w:r>
      <w:proofErr w:type="gramEnd"/>
      <w:r w:rsidRPr="00111377">
        <w:rPr>
          <w:rFonts w:ascii="Arial" w:hAnsi="Arial" w:cs="Arial"/>
          <w:color w:val="222222"/>
        </w:rPr>
        <w:t xml:space="preserve"> de la Ley Nº 21.063 (Ley </w:t>
      </w:r>
      <w:proofErr w:type="spellStart"/>
      <w:r w:rsidRPr="00111377">
        <w:rPr>
          <w:rFonts w:ascii="Arial" w:hAnsi="Arial" w:cs="Arial"/>
          <w:color w:val="222222"/>
        </w:rPr>
        <w:t>Sanna</w:t>
      </w:r>
      <w:proofErr w:type="spellEnd"/>
      <w:r w:rsidRPr="00111377">
        <w:rPr>
          <w:rFonts w:ascii="Arial" w:hAnsi="Arial" w:cs="Arial"/>
          <w:color w:val="222222"/>
        </w:rPr>
        <w:t>).</w:t>
      </w:r>
    </w:p>
    <w:p w14:paraId="676BEC2C" w14:textId="77777777" w:rsidR="00DD0E1D" w:rsidRPr="00111377" w:rsidRDefault="00DD0E1D" w:rsidP="00DA1022">
      <w:pPr>
        <w:spacing w:before="240"/>
        <w:jc w:val="both"/>
        <w:rPr>
          <w:rFonts w:ascii="Arial" w:hAnsi="Arial" w:cs="Arial"/>
          <w:color w:val="222222"/>
        </w:rPr>
      </w:pPr>
      <w:r w:rsidRPr="00111377">
        <w:rPr>
          <w:rFonts w:ascii="Arial" w:hAnsi="Arial" w:cs="Arial"/>
          <w:color w:val="222222"/>
        </w:rPr>
        <w:t xml:space="preserve">También esta nueva modalidad permitirá el pago de las cotizaciones a su respectiva institución de salud previsional o Fonasa y de las AFP, como también perfecciona las normas sobre acceso y cálculo de los beneficios y subsidios a que tienen </w:t>
      </w:r>
      <w:r w:rsidRPr="00111377">
        <w:rPr>
          <w:rFonts w:ascii="Arial" w:hAnsi="Arial" w:cs="Arial"/>
          <w:color w:val="222222"/>
        </w:rPr>
        <w:lastRenderedPageBreak/>
        <w:t>derecho los independientes, como licencias médicas, entre otros.</w:t>
      </w:r>
      <w:r w:rsidRPr="00111377">
        <w:rPr>
          <w:rFonts w:ascii="Arial" w:hAnsi="Arial" w:cs="Arial"/>
          <w:color w:val="222222"/>
        </w:rPr>
        <w:br/>
        <w:t>Para aminorar el impacto en las rentas líquidas de estos trabajadores, se contempla una etapa de transición que culminará en el año 2027. Para ello, se aumentará en un plazo de nueve años, de 10% a 17%, el porcentaje de retención mensual de honorarios, sobre una base imponible del 80% de la renta bruta anual. En tanto, operará un sistema de gradualidad respecto de la base imponible sobre la cual el trabajador podrá cotizar para salud y pensiones, de 5% a 100%, que podrá aceptar o no al momento de realizar su Declaración Anual de Impuesto a la Renta.</w:t>
      </w:r>
      <w:r w:rsidRPr="00111377">
        <w:rPr>
          <w:rFonts w:ascii="Arial" w:hAnsi="Arial" w:cs="Arial"/>
          <w:color w:val="222222"/>
        </w:rPr>
        <w:br/>
        <w:t>Según el artículo quinto de la Disposiciones Transitorias de este proyecto de ley, se incrementará el porcentaje de retención mensual 0,75% cada año, entre 2019 y 2026; y de 1% en 2027:</w:t>
      </w:r>
    </w:p>
    <w:p w14:paraId="325036F7" w14:textId="0BABB0DC" w:rsidR="00DD0E1D" w:rsidRPr="00111377" w:rsidRDefault="00DD0E1D" w:rsidP="00E9651F">
      <w:pPr>
        <w:spacing w:before="240"/>
        <w:rPr>
          <w:rFonts w:ascii="Arial" w:hAnsi="Arial" w:cs="Arial"/>
          <w:color w:val="222222"/>
        </w:rPr>
      </w:pPr>
      <w:r w:rsidRPr="00111377">
        <w:rPr>
          <w:rFonts w:ascii="Arial" w:hAnsi="Arial" w:cs="Arial"/>
          <w:color w:val="222222"/>
        </w:rPr>
        <w:t>– Año 2018: 10%.</w:t>
      </w:r>
      <w:r w:rsidRPr="00111377">
        <w:rPr>
          <w:rFonts w:ascii="Arial" w:hAnsi="Arial" w:cs="Arial"/>
          <w:color w:val="222222"/>
        </w:rPr>
        <w:br/>
        <w:t>– Año 2019: 10,75%.</w:t>
      </w:r>
      <w:r w:rsidRPr="00111377">
        <w:rPr>
          <w:rFonts w:ascii="Arial" w:hAnsi="Arial" w:cs="Arial"/>
          <w:color w:val="222222"/>
        </w:rPr>
        <w:br/>
        <w:t>– Año 2020: 11,5%.</w:t>
      </w:r>
      <w:r w:rsidRPr="00111377">
        <w:rPr>
          <w:rFonts w:ascii="Arial" w:hAnsi="Arial" w:cs="Arial"/>
          <w:color w:val="222222"/>
        </w:rPr>
        <w:br/>
        <w:t>– Año 2021: 12,25%.</w:t>
      </w:r>
      <w:r w:rsidRPr="00111377">
        <w:rPr>
          <w:rFonts w:ascii="Arial" w:hAnsi="Arial" w:cs="Arial"/>
          <w:color w:val="222222"/>
        </w:rPr>
        <w:br/>
        <w:t>– Año 2022: 13%.</w:t>
      </w:r>
      <w:r w:rsidRPr="00111377">
        <w:rPr>
          <w:rFonts w:ascii="Arial" w:hAnsi="Arial" w:cs="Arial"/>
          <w:color w:val="222222"/>
        </w:rPr>
        <w:br/>
        <w:t>– Año 2023: 13,75%.</w:t>
      </w:r>
      <w:r w:rsidRPr="00111377">
        <w:rPr>
          <w:rFonts w:ascii="Arial" w:hAnsi="Arial" w:cs="Arial"/>
          <w:color w:val="222222"/>
        </w:rPr>
        <w:br/>
      </w:r>
      <w:proofErr w:type="gramStart"/>
      <w:r w:rsidRPr="00111377">
        <w:rPr>
          <w:rFonts w:ascii="Arial" w:hAnsi="Arial" w:cs="Arial"/>
          <w:color w:val="222222"/>
        </w:rPr>
        <w:t xml:space="preserve">– </w:t>
      </w:r>
      <w:r w:rsidR="005B2BCA" w:rsidRPr="00111377">
        <w:rPr>
          <w:rFonts w:ascii="Arial" w:hAnsi="Arial" w:cs="Arial"/>
          <w:color w:val="222222"/>
        </w:rPr>
        <w:t xml:space="preserve"> </w:t>
      </w:r>
      <w:r w:rsidRPr="00111377">
        <w:rPr>
          <w:rFonts w:ascii="Arial" w:hAnsi="Arial" w:cs="Arial"/>
          <w:color w:val="222222"/>
        </w:rPr>
        <w:t>Año</w:t>
      </w:r>
      <w:proofErr w:type="gramEnd"/>
      <w:r w:rsidRPr="00111377">
        <w:rPr>
          <w:rFonts w:ascii="Arial" w:hAnsi="Arial" w:cs="Arial"/>
          <w:color w:val="222222"/>
        </w:rPr>
        <w:t xml:space="preserve"> 2024: 14, 5%</w:t>
      </w:r>
      <w:r w:rsidRPr="00111377">
        <w:rPr>
          <w:rFonts w:ascii="Arial" w:hAnsi="Arial" w:cs="Arial"/>
          <w:color w:val="222222"/>
        </w:rPr>
        <w:br/>
        <w:t>– Año 2025: 15,25%.</w:t>
      </w:r>
      <w:r w:rsidRPr="00111377">
        <w:rPr>
          <w:rFonts w:ascii="Arial" w:hAnsi="Arial" w:cs="Arial"/>
          <w:color w:val="222222"/>
        </w:rPr>
        <w:br/>
        <w:t>– Año 2026: 16%.</w:t>
      </w:r>
      <w:r w:rsidRPr="00111377">
        <w:rPr>
          <w:rFonts w:ascii="Arial" w:hAnsi="Arial" w:cs="Arial"/>
          <w:color w:val="222222"/>
        </w:rPr>
        <w:br/>
        <w:t>– Año 2027: 17%.</w:t>
      </w:r>
    </w:p>
    <w:p w14:paraId="4A59798C" w14:textId="77777777" w:rsidR="00DD0E1D" w:rsidRPr="00111377" w:rsidRDefault="00DD0E1D" w:rsidP="00DA1022">
      <w:pPr>
        <w:spacing w:before="240"/>
        <w:jc w:val="both"/>
        <w:rPr>
          <w:rFonts w:ascii="Arial" w:hAnsi="Arial" w:cs="Arial"/>
          <w:color w:val="222222"/>
        </w:rPr>
      </w:pPr>
      <w:r w:rsidRPr="00111377">
        <w:rPr>
          <w:rFonts w:ascii="Arial" w:hAnsi="Arial" w:cs="Arial"/>
          <w:color w:val="222222"/>
        </w:rPr>
        <w:t>En tanto, en el inciso segundo del artículo segundo de las Disposiciones Transitorias del proyecto de ley, se señala que la base imponible sobre lo que podrá cotizar el trabajador para salud y pensiones en la declaración anual de la renta del año tributario será de:</w:t>
      </w:r>
    </w:p>
    <w:p w14:paraId="6598C533" w14:textId="77777777" w:rsidR="00DD0E1D" w:rsidRDefault="00DD0E1D" w:rsidP="00E9651F">
      <w:pPr>
        <w:spacing w:before="240"/>
        <w:rPr>
          <w:rFonts w:ascii="Arial" w:hAnsi="Arial" w:cs="Arial"/>
          <w:color w:val="222222"/>
        </w:rPr>
      </w:pPr>
      <w:r w:rsidRPr="00111377">
        <w:rPr>
          <w:rFonts w:ascii="Arial" w:hAnsi="Arial" w:cs="Arial"/>
          <w:color w:val="222222"/>
        </w:rPr>
        <w:t>– Año 1 (2018): 5% del porcentaje de retención.</w:t>
      </w:r>
      <w:r w:rsidRPr="00111377">
        <w:rPr>
          <w:rFonts w:ascii="Arial" w:hAnsi="Arial" w:cs="Arial"/>
          <w:color w:val="222222"/>
        </w:rPr>
        <w:br/>
        <w:t>– Año 2 (2019): 17% del porcentaje de retención.</w:t>
      </w:r>
      <w:r w:rsidRPr="00111377">
        <w:rPr>
          <w:rFonts w:ascii="Arial" w:hAnsi="Arial" w:cs="Arial"/>
          <w:color w:val="222222"/>
        </w:rPr>
        <w:br/>
        <w:t>– Año 3 (2020): 27% del porcentaje de retención.</w:t>
      </w:r>
      <w:r w:rsidRPr="00111377">
        <w:rPr>
          <w:rFonts w:ascii="Arial" w:hAnsi="Arial" w:cs="Arial"/>
          <w:color w:val="222222"/>
        </w:rPr>
        <w:br/>
        <w:t>– Año 4 (2021): 37% del porcentaje de retención.</w:t>
      </w:r>
      <w:r w:rsidRPr="00111377">
        <w:rPr>
          <w:rFonts w:ascii="Arial" w:hAnsi="Arial" w:cs="Arial"/>
          <w:color w:val="222222"/>
        </w:rPr>
        <w:br/>
        <w:t>– Año 5 (2022): 47% del porcentaje de retención.</w:t>
      </w:r>
      <w:r w:rsidRPr="00111377">
        <w:rPr>
          <w:rFonts w:ascii="Arial" w:hAnsi="Arial" w:cs="Arial"/>
          <w:color w:val="222222"/>
        </w:rPr>
        <w:br/>
        <w:t>– Año 6 (2023): 57% del porcentaje de retención.</w:t>
      </w:r>
      <w:r w:rsidRPr="00111377">
        <w:rPr>
          <w:rFonts w:ascii="Arial" w:hAnsi="Arial" w:cs="Arial"/>
          <w:color w:val="222222"/>
        </w:rPr>
        <w:br/>
        <w:t>– Año 7 (2024): 70% del porcentaje de retención.</w:t>
      </w:r>
      <w:r w:rsidRPr="00111377">
        <w:rPr>
          <w:rFonts w:ascii="Arial" w:hAnsi="Arial" w:cs="Arial"/>
          <w:color w:val="222222"/>
        </w:rPr>
        <w:br/>
        <w:t>– Año 8 (2025): 80% del porcentaje de retención.</w:t>
      </w:r>
      <w:r w:rsidRPr="00111377">
        <w:rPr>
          <w:rFonts w:ascii="Arial" w:hAnsi="Arial" w:cs="Arial"/>
          <w:color w:val="222222"/>
        </w:rPr>
        <w:br/>
        <w:t>– Año 9 (2026): 90% del porcentaje de retención.</w:t>
      </w:r>
      <w:r w:rsidRPr="00111377">
        <w:rPr>
          <w:rFonts w:ascii="Arial" w:hAnsi="Arial" w:cs="Arial"/>
          <w:color w:val="222222"/>
        </w:rPr>
        <w:br/>
        <w:t>– Año 10 (2027): 100% del porcentaje de retención.</w:t>
      </w:r>
    </w:p>
    <w:p w14:paraId="0A87CEE1" w14:textId="77777777" w:rsidR="00E9651F" w:rsidRPr="00111377" w:rsidRDefault="00E9651F" w:rsidP="00E9651F">
      <w:pPr>
        <w:spacing w:before="240"/>
        <w:rPr>
          <w:rFonts w:ascii="Arial" w:hAnsi="Arial" w:cs="Arial"/>
          <w:color w:val="222222"/>
        </w:rPr>
      </w:pPr>
    </w:p>
    <w:p w14:paraId="0AC03FFB" w14:textId="1BBC54CD" w:rsidR="00DD0E1D" w:rsidRPr="00111377" w:rsidRDefault="005B2BCA" w:rsidP="00DA1022">
      <w:pPr>
        <w:pStyle w:val="Ttulo2"/>
        <w:spacing w:before="240"/>
        <w:rPr>
          <w:rFonts w:cs="Arial"/>
          <w:color w:val="212121"/>
          <w:spacing w:val="-12"/>
          <w:u w:val="single"/>
        </w:rPr>
      </w:pPr>
      <w:bookmarkStart w:id="104" w:name="_Toc202537634"/>
      <w:r w:rsidRPr="00111377">
        <w:rPr>
          <w:rFonts w:cs="Arial"/>
          <w:color w:val="212121"/>
          <w:spacing w:val="-12"/>
          <w:u w:val="single"/>
        </w:rPr>
        <w:t>TITULO LXV: LEY 21.156 DESFIBRILADORES EN ESPACIOS PÚBLICOS</w:t>
      </w:r>
      <w:bookmarkEnd w:id="104"/>
    </w:p>
    <w:p w14:paraId="0C6337EF" w14:textId="6673B756" w:rsidR="00DD0E1D" w:rsidRPr="00111377" w:rsidRDefault="003E0ACD" w:rsidP="00DA1022">
      <w:pPr>
        <w:spacing w:before="240"/>
        <w:jc w:val="both"/>
        <w:rPr>
          <w:rFonts w:ascii="Arial" w:hAnsi="Arial" w:cs="Arial"/>
          <w:color w:val="212121"/>
          <w:spacing w:val="-12"/>
        </w:rPr>
      </w:pPr>
      <w:r w:rsidRPr="00111377">
        <w:rPr>
          <w:rFonts w:ascii="Arial" w:hAnsi="Arial" w:cs="Arial"/>
          <w:b/>
        </w:rPr>
        <w:t xml:space="preserve">Artículo 215: </w:t>
      </w:r>
      <w:r w:rsidR="00DD0E1D" w:rsidRPr="00111377">
        <w:rPr>
          <w:rFonts w:ascii="Arial" w:hAnsi="Arial" w:cs="Arial"/>
          <w:color w:val="212121"/>
          <w:spacing w:val="-12"/>
        </w:rPr>
        <w:t>Establece la obligación de tener Desfibriladores Externos Autonómicos en espacios públicos.</w:t>
      </w:r>
    </w:p>
    <w:p w14:paraId="5779C263" w14:textId="77777777" w:rsidR="005B2BCA" w:rsidRPr="00111377" w:rsidRDefault="00DD0E1D" w:rsidP="00DA1022">
      <w:pPr>
        <w:spacing w:before="240"/>
        <w:jc w:val="both"/>
        <w:rPr>
          <w:rFonts w:ascii="Arial" w:hAnsi="Arial" w:cs="Arial"/>
          <w:color w:val="222222"/>
        </w:rPr>
      </w:pPr>
      <w:r w:rsidRPr="00111377">
        <w:rPr>
          <w:rFonts w:ascii="Arial" w:hAnsi="Arial" w:cs="Arial"/>
          <w:color w:val="222222"/>
        </w:rPr>
        <w:t xml:space="preserve">La presente ley establece la obligación para los establecimientos comerciales y recintos, tales como: terminales de buses, puertos, aeropuertos, estaciones de </w:t>
      </w:r>
      <w:r w:rsidRPr="00111377">
        <w:rPr>
          <w:rFonts w:ascii="Arial" w:hAnsi="Arial" w:cs="Arial"/>
          <w:color w:val="222222"/>
        </w:rPr>
        <w:lastRenderedPageBreak/>
        <w:t>trenes subterráneos y de superficie; recintos deportivos, gimnasios y otros con una capacidad igual o superior a mil personas; establecimientos educacionales de nivel básico, medio y superior; casinos de juego; hoteles, moteles, hostales y residenciales con capacidad igual o superior a veinte habitaciones; centros de eventos, convenciones y ferias; centros de atención de salud; cines, teatros y parques de diversión, de contar con desfibriladores externos que estén disponibles y aptos para su funcionamiento inmediato.</w:t>
      </w:r>
    </w:p>
    <w:p w14:paraId="539F643D" w14:textId="77777777" w:rsidR="005B2BCA" w:rsidRPr="00111377" w:rsidRDefault="00DD0E1D" w:rsidP="00DA1022">
      <w:pPr>
        <w:spacing w:before="240"/>
        <w:jc w:val="both"/>
        <w:rPr>
          <w:rFonts w:ascii="Arial" w:hAnsi="Arial" w:cs="Arial"/>
          <w:color w:val="222222"/>
        </w:rPr>
      </w:pPr>
      <w:r w:rsidRPr="00111377">
        <w:rPr>
          <w:rFonts w:ascii="Arial" w:hAnsi="Arial" w:cs="Arial"/>
          <w:color w:val="222222"/>
        </w:rPr>
        <w:t>Un desfibrilador externo es un aparato electrónico portátil que diagnostica paros cardiorrespiratorios. Es altamente efectivo para casos de emergencia, puesto que permite recuperar el ritmo cardíaco normal.</w:t>
      </w:r>
    </w:p>
    <w:p w14:paraId="72EDF262" w14:textId="77777777" w:rsidR="005B2BCA" w:rsidRPr="00111377" w:rsidRDefault="00DD0E1D" w:rsidP="00DA1022">
      <w:pPr>
        <w:spacing w:before="240"/>
        <w:jc w:val="both"/>
        <w:rPr>
          <w:rFonts w:ascii="Arial" w:hAnsi="Arial" w:cs="Arial"/>
          <w:color w:val="222222"/>
        </w:rPr>
      </w:pPr>
      <w:r w:rsidRPr="00111377">
        <w:rPr>
          <w:rFonts w:ascii="Arial" w:hAnsi="Arial" w:cs="Arial"/>
          <w:color w:val="222222"/>
        </w:rPr>
        <w:t>Las características y demás especificaciones técnicas que deberán tener estos aparatos, como las normas de ubicación, certificaciones y capacitaciones para su correcto uso, serán determinados por un reglamento que será elaborado por el Ministerio de Salud.</w:t>
      </w:r>
    </w:p>
    <w:p w14:paraId="556584B2" w14:textId="25BD86ED" w:rsidR="00DD0E1D" w:rsidRDefault="00DD0E1D" w:rsidP="00DA1022">
      <w:pPr>
        <w:spacing w:before="240"/>
        <w:jc w:val="both"/>
        <w:rPr>
          <w:rFonts w:ascii="Arial" w:hAnsi="Arial" w:cs="Arial"/>
          <w:color w:val="222222"/>
        </w:rPr>
      </w:pPr>
      <w:r w:rsidRPr="00111377">
        <w:rPr>
          <w:rFonts w:ascii="Arial" w:hAnsi="Arial" w:cs="Arial"/>
          <w:color w:val="222222"/>
        </w:rPr>
        <w:t>El incumplimiento de esta obligación estará sujeto a las sanciones previstas en el Libro X del Código Sanitario.</w:t>
      </w:r>
    </w:p>
    <w:p w14:paraId="67F7134D" w14:textId="77777777" w:rsidR="00E9651F" w:rsidRPr="00111377" w:rsidRDefault="00E9651F" w:rsidP="00E9651F">
      <w:pPr>
        <w:jc w:val="both"/>
        <w:rPr>
          <w:rFonts w:ascii="Arial" w:hAnsi="Arial" w:cs="Arial"/>
          <w:color w:val="222222"/>
        </w:rPr>
      </w:pPr>
    </w:p>
    <w:p w14:paraId="7FD8BBDB" w14:textId="56A7E575" w:rsidR="00127CBF" w:rsidRPr="00111377" w:rsidRDefault="005B2BCA" w:rsidP="00DA1022">
      <w:pPr>
        <w:pStyle w:val="Ttulo2"/>
        <w:spacing w:before="240"/>
        <w:rPr>
          <w:rFonts w:cs="Arial"/>
        </w:rPr>
      </w:pPr>
      <w:bookmarkStart w:id="105" w:name="_Toc202537635"/>
      <w:r w:rsidRPr="00111377">
        <w:rPr>
          <w:rFonts w:cs="Arial"/>
        </w:rPr>
        <w:t xml:space="preserve">TITULO LXVI: </w:t>
      </w:r>
      <w:r w:rsidR="00127CBF" w:rsidRPr="00111377">
        <w:rPr>
          <w:rFonts w:cs="Arial"/>
        </w:rPr>
        <w:t xml:space="preserve">LEY </w:t>
      </w:r>
      <w:proofErr w:type="spellStart"/>
      <w:r w:rsidR="00127CBF" w:rsidRPr="00111377">
        <w:rPr>
          <w:rFonts w:cs="Arial"/>
        </w:rPr>
        <w:t>N°</w:t>
      </w:r>
      <w:proofErr w:type="spellEnd"/>
      <w:r w:rsidR="00127CBF" w:rsidRPr="00111377">
        <w:rPr>
          <w:rFonts w:cs="Arial"/>
        </w:rPr>
        <w:t xml:space="preserve"> 21.327 SOBRE MODERNIZACIÓN DE LA DIRECCIÓN DEL TRABAJO</w:t>
      </w:r>
      <w:bookmarkEnd w:id="105"/>
    </w:p>
    <w:p w14:paraId="301A4A12" w14:textId="12C7BA34" w:rsidR="00127CBF" w:rsidRPr="00111377" w:rsidRDefault="00592388" w:rsidP="00DA1022">
      <w:pPr>
        <w:spacing w:before="240"/>
        <w:jc w:val="both"/>
        <w:rPr>
          <w:rFonts w:ascii="Arial" w:hAnsi="Arial" w:cs="Arial"/>
          <w:color w:val="404040"/>
        </w:rPr>
      </w:pPr>
      <w:r w:rsidRPr="00111377">
        <w:rPr>
          <w:rFonts w:ascii="Arial" w:hAnsi="Arial" w:cs="Arial"/>
          <w:b/>
        </w:rPr>
        <w:t xml:space="preserve">Artículo 216: </w:t>
      </w:r>
      <w:r w:rsidR="00127CBF" w:rsidRPr="00111377">
        <w:rPr>
          <w:rFonts w:ascii="Arial" w:hAnsi="Arial" w:cs="Arial"/>
          <w:color w:val="404040"/>
        </w:rPr>
        <w:t>La Ley tiene como principales objetivos los siguientes:</w:t>
      </w:r>
    </w:p>
    <w:p w14:paraId="7B986469" w14:textId="77777777" w:rsidR="00127CBF" w:rsidRPr="00111377" w:rsidRDefault="00127CBF" w:rsidP="00DA1022">
      <w:pPr>
        <w:spacing w:before="240"/>
        <w:jc w:val="both"/>
        <w:rPr>
          <w:rFonts w:ascii="Arial" w:hAnsi="Arial" w:cs="Arial"/>
          <w:color w:val="404040"/>
        </w:rPr>
      </w:pPr>
      <w:r w:rsidRPr="00111377">
        <w:rPr>
          <w:rFonts w:ascii="Arial" w:hAnsi="Arial" w:cs="Arial"/>
          <w:color w:val="404040"/>
        </w:rPr>
        <w:t>Modernizar la DT a través de la incorporación de nuevas tecnologías y digitalización de trámites;</w:t>
      </w:r>
    </w:p>
    <w:p w14:paraId="2051021D" w14:textId="77777777" w:rsidR="00127CBF" w:rsidRPr="00111377" w:rsidRDefault="00127CBF" w:rsidP="00DA1022">
      <w:pPr>
        <w:spacing w:before="240"/>
        <w:jc w:val="both"/>
        <w:rPr>
          <w:rFonts w:ascii="Arial" w:hAnsi="Arial" w:cs="Arial"/>
          <w:color w:val="404040"/>
        </w:rPr>
      </w:pPr>
      <w:r w:rsidRPr="00111377">
        <w:rPr>
          <w:rFonts w:ascii="Arial" w:hAnsi="Arial" w:cs="Arial"/>
          <w:color w:val="404040"/>
        </w:rPr>
        <w:t>Impulsar nuevas formas y criterios de fiscalización;</w:t>
      </w:r>
    </w:p>
    <w:p w14:paraId="5ECAD0A6" w14:textId="77777777" w:rsidR="00127CBF" w:rsidRPr="00111377" w:rsidRDefault="00127CBF" w:rsidP="00DA1022">
      <w:pPr>
        <w:spacing w:before="240"/>
        <w:jc w:val="both"/>
        <w:rPr>
          <w:rFonts w:ascii="Arial" w:hAnsi="Arial" w:cs="Arial"/>
          <w:color w:val="404040"/>
        </w:rPr>
      </w:pPr>
      <w:r w:rsidRPr="00111377">
        <w:rPr>
          <w:rFonts w:ascii="Arial" w:hAnsi="Arial" w:cs="Arial"/>
          <w:color w:val="404040"/>
        </w:rPr>
        <w:t>Regular la generación y publicación de los pronunciamientos de la DT;</w:t>
      </w:r>
    </w:p>
    <w:p w14:paraId="25B36066" w14:textId="77777777" w:rsidR="00127CBF" w:rsidRPr="00111377" w:rsidRDefault="00127CBF" w:rsidP="00DA1022">
      <w:pPr>
        <w:spacing w:before="240"/>
        <w:jc w:val="both"/>
        <w:rPr>
          <w:rFonts w:ascii="Arial" w:hAnsi="Arial" w:cs="Arial"/>
          <w:color w:val="404040"/>
        </w:rPr>
      </w:pPr>
      <w:r w:rsidRPr="00111377">
        <w:rPr>
          <w:rFonts w:ascii="Arial" w:hAnsi="Arial" w:cs="Arial"/>
          <w:color w:val="404040"/>
        </w:rPr>
        <w:t>Reforzar las instancias de mediación; y</w:t>
      </w:r>
    </w:p>
    <w:p w14:paraId="6D85F8B3" w14:textId="77777777" w:rsidR="00127CBF" w:rsidRPr="00111377" w:rsidRDefault="00127CBF" w:rsidP="00DA1022">
      <w:pPr>
        <w:spacing w:before="240"/>
        <w:jc w:val="both"/>
        <w:rPr>
          <w:rFonts w:ascii="Arial" w:hAnsi="Arial" w:cs="Arial"/>
          <w:color w:val="404040"/>
        </w:rPr>
      </w:pPr>
      <w:r w:rsidRPr="00111377">
        <w:rPr>
          <w:rFonts w:ascii="Arial" w:hAnsi="Arial" w:cs="Arial"/>
          <w:color w:val="404040"/>
        </w:rPr>
        <w:t>Mejorar la regulación sobre contratación y remuneración de los funcionarios de la DT.</w:t>
      </w:r>
    </w:p>
    <w:p w14:paraId="47A2EE74" w14:textId="77777777" w:rsidR="00127CBF" w:rsidRPr="00111377" w:rsidRDefault="00127CBF" w:rsidP="00DA1022">
      <w:pPr>
        <w:spacing w:before="240"/>
        <w:jc w:val="both"/>
        <w:rPr>
          <w:rFonts w:ascii="Arial" w:hAnsi="Arial" w:cs="Arial"/>
          <w:color w:val="404040"/>
        </w:rPr>
      </w:pPr>
      <w:r w:rsidRPr="00111377">
        <w:rPr>
          <w:rFonts w:ascii="Arial" w:hAnsi="Arial" w:cs="Arial"/>
          <w:color w:val="404040"/>
        </w:rPr>
        <w:t>Para lograr dichos objetivos, la Ley incorpora las siguientes regulaciones y modificaciones al Código del Trabajo:</w:t>
      </w:r>
    </w:p>
    <w:p w14:paraId="50A2A2B2" w14:textId="77777777" w:rsidR="00127CBF" w:rsidRPr="00111377" w:rsidRDefault="00127CBF" w:rsidP="00DA1022">
      <w:pPr>
        <w:spacing w:before="240"/>
        <w:jc w:val="both"/>
        <w:rPr>
          <w:rFonts w:ascii="Arial" w:hAnsi="Arial" w:cs="Arial"/>
        </w:rPr>
      </w:pPr>
      <w:r w:rsidRPr="00111377">
        <w:rPr>
          <w:rFonts w:ascii="Arial" w:hAnsi="Arial" w:cs="Arial"/>
        </w:rPr>
        <w:t>Obligación de registro del contrato de trabajo y del término de la relación laboral</w:t>
      </w:r>
    </w:p>
    <w:p w14:paraId="0A48563E" w14:textId="1A0AE7A9" w:rsidR="00127CBF" w:rsidRPr="00111377" w:rsidRDefault="00127CBF" w:rsidP="00DA1022">
      <w:pPr>
        <w:spacing w:before="240"/>
        <w:jc w:val="both"/>
        <w:rPr>
          <w:rFonts w:ascii="Arial" w:hAnsi="Arial" w:cs="Arial"/>
          <w:color w:val="404040"/>
        </w:rPr>
      </w:pPr>
      <w:r w:rsidRPr="00111377">
        <w:rPr>
          <w:rFonts w:ascii="Arial" w:hAnsi="Arial" w:cs="Arial"/>
          <w:color w:val="404040"/>
        </w:rPr>
        <w:t>El empleador deberá registrar en el sitio electrónico de la DT los contratos de trabajo dentro de los 15 días siguientes a su celebración.</w:t>
      </w:r>
    </w:p>
    <w:p w14:paraId="14213841" w14:textId="77777777" w:rsidR="00127CBF" w:rsidRPr="00111377" w:rsidRDefault="00127CBF" w:rsidP="00DA1022">
      <w:pPr>
        <w:spacing w:before="240"/>
        <w:jc w:val="both"/>
        <w:rPr>
          <w:rFonts w:ascii="Arial" w:hAnsi="Arial" w:cs="Arial"/>
          <w:color w:val="404040"/>
        </w:rPr>
      </w:pPr>
      <w:r w:rsidRPr="00111377">
        <w:rPr>
          <w:rFonts w:ascii="Arial" w:hAnsi="Arial" w:cs="Arial"/>
          <w:color w:val="404040"/>
        </w:rPr>
        <w:t xml:space="preserve">Asimismo, se deberá registrar el término de la relación laboral en el mismo portal, dentro de los plazos establecidos en los artículos 162 y 163 bis del Código del </w:t>
      </w:r>
      <w:r w:rsidRPr="00111377">
        <w:rPr>
          <w:rFonts w:ascii="Arial" w:hAnsi="Arial" w:cs="Arial"/>
          <w:color w:val="404040"/>
        </w:rPr>
        <w:lastRenderedPageBreak/>
        <w:t>Trabajo, o dentro de 10 días hábiles en los casos de los números 1, 2 y 3 del artículo 159 del mismo Código.</w:t>
      </w:r>
    </w:p>
    <w:p w14:paraId="5977E423" w14:textId="77777777" w:rsidR="00127CBF" w:rsidRPr="00111377" w:rsidRDefault="00127CBF" w:rsidP="00DA1022">
      <w:pPr>
        <w:spacing w:before="240"/>
        <w:jc w:val="both"/>
        <w:rPr>
          <w:rFonts w:ascii="Arial" w:hAnsi="Arial" w:cs="Arial"/>
          <w:color w:val="404040"/>
        </w:rPr>
      </w:pPr>
      <w:r w:rsidRPr="00111377">
        <w:rPr>
          <w:rFonts w:ascii="Arial" w:hAnsi="Arial" w:cs="Arial"/>
          <w:color w:val="404040"/>
        </w:rPr>
        <w:t xml:space="preserve">Respecto de los contratos de trabajo celebrados con anterioridad a la fecha de </w:t>
      </w:r>
      <w:proofErr w:type="gramStart"/>
      <w:r w:rsidRPr="00111377">
        <w:rPr>
          <w:rFonts w:ascii="Arial" w:hAnsi="Arial" w:cs="Arial"/>
          <w:color w:val="404040"/>
        </w:rPr>
        <w:t>entrada en vigencia</w:t>
      </w:r>
      <w:proofErr w:type="gramEnd"/>
      <w:r w:rsidRPr="00111377">
        <w:rPr>
          <w:rFonts w:ascii="Arial" w:hAnsi="Arial" w:cs="Arial"/>
          <w:color w:val="404040"/>
        </w:rPr>
        <w:t xml:space="preserve"> de la Ley, el empleador deberá cumplir con la obligación de registro antes mencionada dentro del plazo de un año contado desde la publicación de la Ley.</w:t>
      </w:r>
    </w:p>
    <w:p w14:paraId="6777FA57" w14:textId="77777777" w:rsidR="00127CBF" w:rsidRPr="00111377" w:rsidRDefault="00127CBF" w:rsidP="00DA1022">
      <w:pPr>
        <w:spacing w:before="240"/>
        <w:jc w:val="both"/>
        <w:rPr>
          <w:rFonts w:ascii="Arial" w:hAnsi="Arial" w:cs="Arial"/>
          <w:color w:val="2180AC"/>
        </w:rPr>
      </w:pPr>
      <w:r w:rsidRPr="00111377">
        <w:rPr>
          <w:rFonts w:ascii="Arial" w:hAnsi="Arial" w:cs="Arial"/>
        </w:rPr>
        <w:t>Nuevos contenidos del contrato de trabajo</w:t>
      </w:r>
    </w:p>
    <w:p w14:paraId="00CBBD77" w14:textId="77777777" w:rsidR="00127CBF" w:rsidRPr="00111377" w:rsidRDefault="00127CBF" w:rsidP="00DA1022">
      <w:pPr>
        <w:spacing w:before="240"/>
        <w:jc w:val="both"/>
        <w:rPr>
          <w:rFonts w:ascii="Arial" w:hAnsi="Arial" w:cs="Arial"/>
          <w:color w:val="404040"/>
        </w:rPr>
      </w:pPr>
      <w:r w:rsidRPr="00111377">
        <w:rPr>
          <w:rFonts w:ascii="Arial" w:hAnsi="Arial" w:cs="Arial"/>
          <w:color w:val="404040"/>
        </w:rPr>
        <w:t>Se agrega como mención mínima del contrato de trabajo la incorporación del correo electrónico de ambas partes, y se regula expresamente la posibilidad de que el pago de las remuneraciones sea realizado mediante transferencia electrónica a la cuenta bancaria del trabajador.</w:t>
      </w:r>
    </w:p>
    <w:p w14:paraId="23303A40" w14:textId="77777777" w:rsidR="00127CBF" w:rsidRPr="00111377" w:rsidRDefault="00127CBF" w:rsidP="00DA1022">
      <w:pPr>
        <w:spacing w:before="240"/>
        <w:jc w:val="both"/>
        <w:rPr>
          <w:rFonts w:ascii="Arial" w:hAnsi="Arial" w:cs="Arial"/>
        </w:rPr>
      </w:pPr>
      <w:r w:rsidRPr="00111377">
        <w:rPr>
          <w:rFonts w:ascii="Arial" w:hAnsi="Arial" w:cs="Arial"/>
        </w:rPr>
        <w:t>Procesos de mediación y conciliación</w:t>
      </w:r>
    </w:p>
    <w:p w14:paraId="0C376FB0" w14:textId="77777777" w:rsidR="00127CBF" w:rsidRPr="00111377" w:rsidRDefault="00127CBF" w:rsidP="00DA1022">
      <w:pPr>
        <w:spacing w:before="240"/>
        <w:jc w:val="both"/>
        <w:rPr>
          <w:rFonts w:ascii="Arial" w:hAnsi="Arial" w:cs="Arial"/>
          <w:color w:val="404040"/>
        </w:rPr>
      </w:pPr>
      <w:r w:rsidRPr="00111377">
        <w:rPr>
          <w:rFonts w:ascii="Arial" w:hAnsi="Arial" w:cs="Arial"/>
          <w:color w:val="404040"/>
        </w:rPr>
        <w:t>La Ley define la mediación laboral como el </w:t>
      </w:r>
      <w:r w:rsidRPr="00111377">
        <w:rPr>
          <w:rStyle w:val="nfasis"/>
          <w:rFonts w:ascii="Arial" w:hAnsi="Arial" w:cs="Arial"/>
          <w:i w:val="0"/>
          <w:iCs w:val="0"/>
          <w:color w:val="404040"/>
        </w:rPr>
        <w:t>“</w:t>
      </w:r>
      <w:r w:rsidRPr="00111377">
        <w:rPr>
          <w:rFonts w:ascii="Arial" w:hAnsi="Arial" w:cs="Arial"/>
          <w:color w:val="404040"/>
        </w:rPr>
        <w:t>sistema de resolución de conflictos en el que un tercero imparcial llamado mediador, sin poder decisorio, colabora con las partes y les facilita la búsqueda, por sí mismas, de una solución al conflicto y sus efectos, mediante acuerdos</w:t>
      </w:r>
      <w:r w:rsidRPr="00111377">
        <w:rPr>
          <w:rStyle w:val="nfasis"/>
          <w:rFonts w:ascii="Arial" w:hAnsi="Arial" w:cs="Arial"/>
          <w:i w:val="0"/>
          <w:iCs w:val="0"/>
          <w:color w:val="404040"/>
        </w:rPr>
        <w:t>".</w:t>
      </w:r>
    </w:p>
    <w:p w14:paraId="45C46806" w14:textId="77777777" w:rsidR="00127CBF" w:rsidRPr="00111377" w:rsidRDefault="00127CBF" w:rsidP="00DA1022">
      <w:pPr>
        <w:spacing w:before="240"/>
        <w:jc w:val="both"/>
        <w:rPr>
          <w:rFonts w:ascii="Arial" w:hAnsi="Arial" w:cs="Arial"/>
          <w:color w:val="404040"/>
        </w:rPr>
      </w:pPr>
      <w:r w:rsidRPr="00111377">
        <w:rPr>
          <w:rFonts w:ascii="Arial" w:hAnsi="Arial" w:cs="Arial"/>
          <w:color w:val="404040"/>
        </w:rPr>
        <w:t>La Ley establece que habrá mediación voluntaria cuando las partes de común acuerdo soliciten la designación de un mediador a la Dirección del Trabajo, o bien cuando el Servicio cite o convoque de oficio a las partes en el ejercicio de sus facultades.</w:t>
      </w:r>
    </w:p>
    <w:p w14:paraId="1AD78F67" w14:textId="77777777" w:rsidR="00127CBF" w:rsidRPr="00111377" w:rsidRDefault="00127CBF" w:rsidP="00DA1022">
      <w:pPr>
        <w:spacing w:before="240"/>
        <w:jc w:val="both"/>
        <w:rPr>
          <w:rFonts w:ascii="Arial" w:hAnsi="Arial" w:cs="Arial"/>
          <w:color w:val="404040"/>
        </w:rPr>
      </w:pPr>
      <w:r w:rsidRPr="00111377">
        <w:rPr>
          <w:rFonts w:ascii="Arial" w:hAnsi="Arial" w:cs="Arial"/>
          <w:color w:val="404040"/>
        </w:rPr>
        <w:t xml:space="preserve">En casos calificados y con acuerdo de las partes, la Ley autoriza a que el mediador sea asesorado por un experto a costo del Servicio, designado por mutuo acuerdo de las partes o por el </w:t>
      </w:r>
      <w:proofErr w:type="gramStart"/>
      <w:r w:rsidRPr="00111377">
        <w:rPr>
          <w:rFonts w:ascii="Arial" w:hAnsi="Arial" w:cs="Arial"/>
          <w:color w:val="404040"/>
        </w:rPr>
        <w:t>Director</w:t>
      </w:r>
      <w:proofErr w:type="gramEnd"/>
      <w:r w:rsidRPr="00111377">
        <w:rPr>
          <w:rFonts w:ascii="Arial" w:hAnsi="Arial" w:cs="Arial"/>
          <w:color w:val="404040"/>
        </w:rPr>
        <w:t xml:space="preserve"> del Trabajo.</w:t>
      </w:r>
    </w:p>
    <w:p w14:paraId="5AA51CB6" w14:textId="77777777" w:rsidR="00127CBF" w:rsidRPr="00111377" w:rsidRDefault="00127CBF" w:rsidP="00DA1022">
      <w:pPr>
        <w:spacing w:before="240"/>
        <w:jc w:val="both"/>
        <w:rPr>
          <w:rFonts w:ascii="Arial" w:hAnsi="Arial" w:cs="Arial"/>
        </w:rPr>
      </w:pPr>
      <w:r w:rsidRPr="00111377">
        <w:rPr>
          <w:rFonts w:ascii="Arial" w:hAnsi="Arial" w:cs="Arial"/>
        </w:rPr>
        <w:t>Fiscalizaciones y sanciones</w:t>
      </w:r>
    </w:p>
    <w:p w14:paraId="0B4B5819" w14:textId="77777777" w:rsidR="00127CBF" w:rsidRPr="00111377" w:rsidRDefault="00127CBF" w:rsidP="00DA1022">
      <w:pPr>
        <w:spacing w:before="240"/>
        <w:jc w:val="both"/>
        <w:rPr>
          <w:rFonts w:ascii="Arial" w:hAnsi="Arial" w:cs="Arial"/>
          <w:color w:val="404040"/>
        </w:rPr>
      </w:pPr>
      <w:r w:rsidRPr="00111377">
        <w:rPr>
          <w:rFonts w:ascii="Arial" w:hAnsi="Arial" w:cs="Arial"/>
          <w:color w:val="404040"/>
        </w:rPr>
        <w:t xml:space="preserve">La Ley establece que los procedimientos de fiscalización deberán ajustarse   a los principios de responsabilidad, gratuidad, eficiencia, eficacia, coordinación, impugnabilidad de los actos administrativos, control, probidad administrativa, transparencia y publicidad que rigen la actuación de los órganos de la Administración del Estado. El procedimiento de fiscalización se regirá por una resolución dictada por el </w:t>
      </w:r>
      <w:proofErr w:type="gramStart"/>
      <w:r w:rsidRPr="00111377">
        <w:rPr>
          <w:rFonts w:ascii="Arial" w:hAnsi="Arial" w:cs="Arial"/>
          <w:color w:val="404040"/>
        </w:rPr>
        <w:t>Jefe</w:t>
      </w:r>
      <w:proofErr w:type="gramEnd"/>
      <w:r w:rsidRPr="00111377">
        <w:rPr>
          <w:rFonts w:ascii="Arial" w:hAnsi="Arial" w:cs="Arial"/>
          <w:color w:val="404040"/>
        </w:rPr>
        <w:t xml:space="preserve"> Superior del Servicio, que incluirá una categorización de las infracciones para los efectos de determinar las sanciones aplicables dentro de los rangos a que se refiere el artículo 506 del Código del Trabajo.</w:t>
      </w:r>
    </w:p>
    <w:p w14:paraId="647F72B9" w14:textId="77777777" w:rsidR="00127CBF" w:rsidRPr="00111377" w:rsidRDefault="00127CBF" w:rsidP="00DA1022">
      <w:pPr>
        <w:spacing w:before="240"/>
        <w:jc w:val="both"/>
        <w:rPr>
          <w:rFonts w:ascii="Arial" w:hAnsi="Arial" w:cs="Arial"/>
          <w:color w:val="404040"/>
        </w:rPr>
      </w:pPr>
      <w:r w:rsidRPr="00111377">
        <w:rPr>
          <w:rFonts w:ascii="Arial" w:hAnsi="Arial" w:cs="Arial"/>
          <w:color w:val="404040"/>
        </w:rPr>
        <w:t>Se modifica el artículo 506 del Código del Trabajo sobre multas administrativas genéricas, estableciéndose una diferencia entre las multas aplicables a las micro y pequeñas empresas: 1 a 5 UTM para la primera y 1 a 10 UTM para la segunda.</w:t>
      </w:r>
    </w:p>
    <w:p w14:paraId="08611387" w14:textId="77777777" w:rsidR="00127CBF" w:rsidRPr="00111377" w:rsidRDefault="00127CBF" w:rsidP="00DA1022">
      <w:pPr>
        <w:spacing w:before="240"/>
        <w:jc w:val="both"/>
        <w:rPr>
          <w:rFonts w:ascii="Arial" w:hAnsi="Arial" w:cs="Arial"/>
        </w:rPr>
      </w:pPr>
      <w:r w:rsidRPr="00111377">
        <w:rPr>
          <w:rFonts w:ascii="Arial" w:hAnsi="Arial" w:cs="Arial"/>
        </w:rPr>
        <w:t>Actuaciones y organización de la Dirección del Trabajo</w:t>
      </w:r>
    </w:p>
    <w:p w14:paraId="0F36E03D" w14:textId="77777777" w:rsidR="00127CBF" w:rsidRPr="00111377" w:rsidRDefault="00127CBF" w:rsidP="00DA1022">
      <w:pPr>
        <w:spacing w:before="240"/>
        <w:jc w:val="both"/>
        <w:rPr>
          <w:rFonts w:ascii="Arial" w:hAnsi="Arial" w:cs="Arial"/>
          <w:color w:val="404040"/>
        </w:rPr>
      </w:pPr>
      <w:r w:rsidRPr="00111377">
        <w:rPr>
          <w:rFonts w:ascii="Arial" w:hAnsi="Arial" w:cs="Arial"/>
          <w:color w:val="404040"/>
        </w:rPr>
        <w:lastRenderedPageBreak/>
        <w:t>Respecto de las notificaciones, citaciones y comunicaciones legales que realice la DT, la Ley establece que el medio a utilizar será principalmente el correo electrónico. Para estos efectos, cada empleador, trabajador, organización sindical, director sindical o cualquier otra persona o entidad que se relacione con la DT, deberá registrar un correo electrónico u otro medio digital definido por la ley en el sitio electrónico de la DT. Todas las notificaciones realizadas por este medio se entenderán practicadas al tercer día hábil siguiente contado desde la fecha de la emisión del referido correo.</w:t>
      </w:r>
    </w:p>
    <w:p w14:paraId="47452E7F" w14:textId="77777777" w:rsidR="00127CBF" w:rsidRPr="00111377" w:rsidRDefault="00127CBF" w:rsidP="00DA1022">
      <w:pPr>
        <w:spacing w:before="240"/>
        <w:jc w:val="both"/>
        <w:rPr>
          <w:rFonts w:ascii="Arial" w:hAnsi="Arial" w:cs="Arial"/>
          <w:color w:val="404040"/>
        </w:rPr>
      </w:pPr>
      <w:r w:rsidRPr="00111377">
        <w:rPr>
          <w:rFonts w:ascii="Arial" w:hAnsi="Arial" w:cs="Arial"/>
          <w:color w:val="404040"/>
        </w:rPr>
        <w:t>La DT deberá disponer de un sistema electrónico para la tramitación y seguimiento de las denuncias, procesos de fiscalización, solicitudes de pronunciamiento y consultas que tengan los usuarios.</w:t>
      </w:r>
    </w:p>
    <w:p w14:paraId="441589AA" w14:textId="77777777" w:rsidR="00127CBF" w:rsidRPr="00111377" w:rsidRDefault="00127CBF" w:rsidP="00DA1022">
      <w:pPr>
        <w:spacing w:before="240"/>
        <w:jc w:val="both"/>
        <w:rPr>
          <w:rFonts w:ascii="Arial" w:hAnsi="Arial" w:cs="Arial"/>
          <w:color w:val="404040"/>
        </w:rPr>
      </w:pPr>
      <w:r w:rsidRPr="00111377">
        <w:rPr>
          <w:rFonts w:ascii="Arial" w:hAnsi="Arial" w:cs="Arial"/>
          <w:color w:val="404040"/>
        </w:rPr>
        <w:t>Un reglamento del Ministerio del Trabajo y Previsión Social determinará los datos y la documentación que los empleadores deberán mantener obligatoriamente en el referido sitio electrónico de la DT, junto con las modalidades y procedimientos mediante los cuales se implementará y mantendrá actualizado el registro de tales datos y documentación. La Ley indica que luego de incorporada dicha información en este registro electrónico laboral, los empleadores podrán centralizar tales documentos en un solo lugar, el que deberá ser informado previamente a la DT.</w:t>
      </w:r>
    </w:p>
    <w:p w14:paraId="094F1C32" w14:textId="77777777" w:rsidR="00127CBF" w:rsidRPr="00111377" w:rsidRDefault="00127CBF" w:rsidP="00DA1022">
      <w:pPr>
        <w:spacing w:before="240"/>
        <w:jc w:val="both"/>
        <w:rPr>
          <w:rFonts w:ascii="Arial" w:hAnsi="Arial" w:cs="Arial"/>
          <w:color w:val="404040"/>
        </w:rPr>
      </w:pPr>
      <w:r w:rsidRPr="00111377">
        <w:rPr>
          <w:rFonts w:ascii="Arial" w:hAnsi="Arial" w:cs="Arial"/>
          <w:color w:val="404040"/>
        </w:rPr>
        <w:t>La Ley establece que para hacer efectivas sus competencias y facultades, la DT tendrá la facultad de acceder en forma electrónica a toda la documentación obligatoria laboral y de seguridad social de los empleadores y empresas que conste en el sitio electrónico de la DT. Previo requerimiento, la DT deberá proporcionar a los tribunales de justicia la información contenida en el registro electrónico laboral.</w:t>
      </w:r>
    </w:p>
    <w:p w14:paraId="3AF9710C" w14:textId="77777777" w:rsidR="00127CBF" w:rsidRPr="00111377" w:rsidRDefault="00127CBF" w:rsidP="00DA1022">
      <w:pPr>
        <w:spacing w:before="240"/>
        <w:jc w:val="both"/>
        <w:rPr>
          <w:rFonts w:ascii="Arial" w:hAnsi="Arial" w:cs="Arial"/>
          <w:color w:val="404040"/>
        </w:rPr>
      </w:pPr>
      <w:r w:rsidRPr="00111377">
        <w:rPr>
          <w:rFonts w:ascii="Arial" w:hAnsi="Arial" w:cs="Arial"/>
          <w:color w:val="404040"/>
        </w:rPr>
        <w:t xml:space="preserve">Finalmente, la Ley contempla la obligación de que el </w:t>
      </w:r>
      <w:proofErr w:type="gramStart"/>
      <w:r w:rsidRPr="00111377">
        <w:rPr>
          <w:rFonts w:ascii="Arial" w:hAnsi="Arial" w:cs="Arial"/>
          <w:color w:val="404040"/>
        </w:rPr>
        <w:t>Director</w:t>
      </w:r>
      <w:proofErr w:type="gramEnd"/>
      <w:r w:rsidRPr="00111377">
        <w:rPr>
          <w:rFonts w:ascii="Arial" w:hAnsi="Arial" w:cs="Arial"/>
          <w:color w:val="404040"/>
        </w:rPr>
        <w:t xml:space="preserve"> del Trabajo publique en el sitio electrónico de la DT, en el mes de enero de cada año, un compendio de los dictámenes, ordinarios, circulares y órdenes del Servicio emitidos durante el respectivo período.</w:t>
      </w:r>
    </w:p>
    <w:p w14:paraId="0E72ACC2" w14:textId="77777777" w:rsidR="00127CBF" w:rsidRPr="00111377" w:rsidRDefault="00127CBF" w:rsidP="00DA1022">
      <w:pPr>
        <w:spacing w:before="240"/>
        <w:jc w:val="both"/>
        <w:rPr>
          <w:rFonts w:ascii="Arial" w:hAnsi="Arial" w:cs="Arial"/>
        </w:rPr>
      </w:pPr>
      <w:r w:rsidRPr="00111377">
        <w:rPr>
          <w:rFonts w:ascii="Arial" w:hAnsi="Arial" w:cs="Arial"/>
        </w:rPr>
        <w:t>Revocación de la declaración de único empleador</w:t>
      </w:r>
    </w:p>
    <w:p w14:paraId="605A4852" w14:textId="77777777" w:rsidR="00127CBF" w:rsidRPr="00111377" w:rsidRDefault="00127CBF" w:rsidP="00DA1022">
      <w:pPr>
        <w:spacing w:before="240"/>
        <w:jc w:val="both"/>
        <w:rPr>
          <w:rFonts w:ascii="Arial" w:hAnsi="Arial" w:cs="Arial"/>
          <w:color w:val="404040"/>
        </w:rPr>
      </w:pPr>
      <w:r w:rsidRPr="00111377">
        <w:rPr>
          <w:rFonts w:ascii="Arial" w:hAnsi="Arial" w:cs="Arial"/>
          <w:color w:val="404040"/>
        </w:rPr>
        <w:t>La nueva Ley establece la posibilidad de solicitar ante el Juzgado de Letras del Trabajo correspondiente, el término de la calificación que se haya hecho de dos o más empresas como un solo empleador, cuando las circunstancias fácticas hayan sido modificadas sustancialmente con posterioridad a la declaración de único empleador.</w:t>
      </w:r>
    </w:p>
    <w:p w14:paraId="02955453" w14:textId="6E54E026" w:rsidR="00127CBF" w:rsidRDefault="00127CBF" w:rsidP="00DA1022">
      <w:pPr>
        <w:spacing w:before="240"/>
        <w:jc w:val="both"/>
        <w:rPr>
          <w:rFonts w:ascii="Arial" w:hAnsi="Arial" w:cs="Arial"/>
          <w:color w:val="404040"/>
        </w:rPr>
      </w:pPr>
      <w:r w:rsidRPr="00111377">
        <w:rPr>
          <w:rFonts w:ascii="Arial" w:hAnsi="Arial" w:cs="Arial"/>
          <w:color w:val="404040"/>
        </w:rPr>
        <w:t>La solicitud antes referida puede ser presentada siempre que hayan transcurrido a lo menos dos años desde que quedó firme la sentencia que efectuó la declaración, pero podrá efectuarse la solicitud antes de dicho plazo si se basa en el hecho de que una de las empresas comprendidas en la declaración ha cambiado de dueño y no existe entre ellas un controlador común.</w:t>
      </w:r>
    </w:p>
    <w:p w14:paraId="397AD8D5" w14:textId="77777777" w:rsidR="00E9651F" w:rsidRPr="00111377" w:rsidRDefault="00E9651F" w:rsidP="00E9651F">
      <w:pPr>
        <w:jc w:val="both"/>
        <w:rPr>
          <w:rFonts w:ascii="Arial" w:hAnsi="Arial" w:cs="Arial"/>
          <w:color w:val="404040"/>
        </w:rPr>
      </w:pPr>
    </w:p>
    <w:p w14:paraId="0AE95FB7" w14:textId="284C4D3C" w:rsidR="00EA603D" w:rsidRPr="00111377" w:rsidRDefault="005B2BCA" w:rsidP="00DA1022">
      <w:pPr>
        <w:pStyle w:val="Ttulo2"/>
        <w:spacing w:before="240"/>
        <w:rPr>
          <w:rFonts w:cs="Arial"/>
          <w:color w:val="000000"/>
        </w:rPr>
      </w:pPr>
      <w:bookmarkStart w:id="106" w:name="_Toc202537636"/>
      <w:r w:rsidRPr="00111377">
        <w:rPr>
          <w:rFonts w:cs="Arial"/>
          <w:color w:val="404040"/>
        </w:rPr>
        <w:lastRenderedPageBreak/>
        <w:t xml:space="preserve">TITULO LXVII: </w:t>
      </w:r>
      <w:r w:rsidRPr="00111377">
        <w:rPr>
          <w:rFonts w:cs="Arial"/>
          <w:color w:val="000000"/>
        </w:rPr>
        <w:t>LEY 21.382 PERMISO PARA LA REALIZACIÓN DE EXÁMENES ANUALES</w:t>
      </w:r>
      <w:bookmarkEnd w:id="106"/>
    </w:p>
    <w:p w14:paraId="691ABEA3" w14:textId="5B55DAB9" w:rsidR="00EA603D" w:rsidRDefault="00592388" w:rsidP="00DA1022">
      <w:pPr>
        <w:spacing w:before="240"/>
        <w:jc w:val="both"/>
        <w:rPr>
          <w:rFonts w:ascii="Arial" w:hAnsi="Arial" w:cs="Arial"/>
        </w:rPr>
      </w:pPr>
      <w:r w:rsidRPr="00111377">
        <w:rPr>
          <w:rFonts w:ascii="Arial" w:hAnsi="Arial" w:cs="Arial"/>
          <w:b/>
        </w:rPr>
        <w:t xml:space="preserve">Artículo 217: </w:t>
      </w:r>
      <w:r w:rsidR="00EA603D" w:rsidRPr="00111377">
        <w:rPr>
          <w:rFonts w:ascii="Arial" w:hAnsi="Arial" w:cs="Arial"/>
        </w:rPr>
        <w:t>Las trabajadoras y los trabajadores, cuyos contratos de trabajo sean por un plazo superior a treinta días, tendrán derecho a medio día de permiso, una vez al año durante la vigencia de la relación laboral, para someterse a los exámenes de mamografía y próstata, respectivamente, pudiendo incluir otras prestaciones de medicina preventiva, tales como el examen de Papanicolaou, en las instituciones de salud públicas o privadas que corresponda. En el caso de los contratos celebrados por un plazo fijo, o para la realización de una obra o faena determinada, este derecho podrá ejercerse a partir de los treinta días de celebrado el contrato de trabajo, y en cualquier momento durante la vigencia de éste.</w:t>
      </w:r>
    </w:p>
    <w:p w14:paraId="323A9D95" w14:textId="77777777" w:rsidR="00E9651F" w:rsidRPr="00111377" w:rsidRDefault="00E9651F" w:rsidP="00E9651F">
      <w:pPr>
        <w:jc w:val="both"/>
        <w:rPr>
          <w:rFonts w:ascii="Arial" w:hAnsi="Arial" w:cs="Arial"/>
        </w:rPr>
      </w:pPr>
    </w:p>
    <w:p w14:paraId="19777CDB" w14:textId="48E89984" w:rsidR="00EA603D" w:rsidRPr="00111377" w:rsidRDefault="005B2BCA" w:rsidP="00DA1022">
      <w:pPr>
        <w:pStyle w:val="Ttulo2"/>
        <w:spacing w:before="240"/>
        <w:rPr>
          <w:rFonts w:cs="Arial"/>
          <w:color w:val="000000"/>
        </w:rPr>
      </w:pPr>
      <w:bookmarkStart w:id="107" w:name="_Toc202537637"/>
      <w:r w:rsidRPr="00111377">
        <w:rPr>
          <w:rFonts w:cs="Arial"/>
          <w:color w:val="000000"/>
        </w:rPr>
        <w:t>TITULO LXVIII: LEY 21.371</w:t>
      </w:r>
      <w:r w:rsidR="00E502C1">
        <w:rPr>
          <w:rFonts w:cs="Arial"/>
          <w:color w:val="000000"/>
        </w:rPr>
        <w:t xml:space="preserve"> </w:t>
      </w:r>
      <w:r w:rsidRPr="00111377">
        <w:rPr>
          <w:rFonts w:cs="Arial"/>
          <w:color w:val="000000"/>
        </w:rPr>
        <w:t>PERMISO EN CASO DE MUERTE DE UN FAMILIAR</w:t>
      </w:r>
      <w:bookmarkEnd w:id="107"/>
    </w:p>
    <w:p w14:paraId="291A1E59" w14:textId="1370CF81" w:rsidR="00EA603D" w:rsidRDefault="00592388" w:rsidP="00DA1022">
      <w:pPr>
        <w:spacing w:before="240"/>
        <w:jc w:val="both"/>
        <w:rPr>
          <w:rFonts w:ascii="Arial" w:hAnsi="Arial" w:cs="Arial"/>
        </w:rPr>
      </w:pPr>
      <w:r w:rsidRPr="00111377">
        <w:rPr>
          <w:rFonts w:ascii="Arial" w:hAnsi="Arial" w:cs="Arial"/>
          <w:b/>
        </w:rPr>
        <w:t xml:space="preserve">Artículo 218: </w:t>
      </w:r>
      <w:r w:rsidR="00EA603D" w:rsidRPr="00111377">
        <w:rPr>
          <w:rFonts w:ascii="Arial" w:hAnsi="Arial" w:cs="Arial"/>
        </w:rPr>
        <w:t xml:space="preserve">En concordancia con el </w:t>
      </w:r>
      <w:r w:rsidR="00E9651F" w:rsidRPr="00111377">
        <w:rPr>
          <w:rFonts w:ascii="Arial" w:hAnsi="Arial" w:cs="Arial"/>
        </w:rPr>
        <w:t>Artículo</w:t>
      </w:r>
      <w:r w:rsidR="00EA603D" w:rsidRPr="00111377">
        <w:rPr>
          <w:rFonts w:ascii="Arial" w:hAnsi="Arial" w:cs="Arial"/>
        </w:rPr>
        <w:t xml:space="preserve"> 66 del Código del trabajo, en caso de muerte de un hijo, todo trabajador tendrá derecho a diez días corridos de permiso pagado. En caso de la muerte del cónyuge o conviviente civil, todo trabajador tendrá derecho a un permiso similar, por siete días corridos. </w:t>
      </w:r>
      <w:r w:rsidR="00EA603D" w:rsidRPr="00111377">
        <w:rPr>
          <w:rFonts w:ascii="Arial" w:hAnsi="Arial" w:cs="Arial"/>
          <w:b/>
          <w:bCs/>
        </w:rPr>
        <w:t>Igual permiso se aplicará, por siete días hábiles, en el caso de muerte de un hijo en período de gestación</w:t>
      </w:r>
      <w:r w:rsidR="00EA603D" w:rsidRPr="00111377">
        <w:rPr>
          <w:rFonts w:ascii="Arial" w:hAnsi="Arial" w:cs="Arial"/>
        </w:rPr>
        <w:t xml:space="preserve">, y por </w:t>
      </w:r>
      <w:r w:rsidR="007B7A04">
        <w:rPr>
          <w:rFonts w:ascii="Arial" w:hAnsi="Arial" w:cs="Arial"/>
        </w:rPr>
        <w:t>4</w:t>
      </w:r>
      <w:r w:rsidR="00EA603D" w:rsidRPr="00111377">
        <w:rPr>
          <w:rFonts w:ascii="Arial" w:hAnsi="Arial" w:cs="Arial"/>
        </w:rPr>
        <w:t xml:space="preserve"> días hábiles, en caso de la muerte del padre o de la madre del trabajador.</w:t>
      </w:r>
    </w:p>
    <w:p w14:paraId="33FC0E28" w14:textId="77777777" w:rsidR="00E9651F" w:rsidRPr="00111377" w:rsidRDefault="00E9651F" w:rsidP="00E9651F">
      <w:pPr>
        <w:jc w:val="both"/>
        <w:rPr>
          <w:rFonts w:ascii="Arial" w:hAnsi="Arial" w:cs="Arial"/>
        </w:rPr>
      </w:pPr>
    </w:p>
    <w:p w14:paraId="4B629509" w14:textId="47270810" w:rsidR="001811D0" w:rsidRPr="00111377" w:rsidRDefault="00814FA5" w:rsidP="00DA1022">
      <w:pPr>
        <w:pStyle w:val="Ttulo2"/>
        <w:spacing w:before="240"/>
        <w:rPr>
          <w:rFonts w:cs="Arial"/>
        </w:rPr>
      </w:pPr>
      <w:bookmarkStart w:id="108" w:name="_Toc202537638"/>
      <w:r w:rsidRPr="00111377">
        <w:rPr>
          <w:rFonts w:cs="Arial"/>
        </w:rPr>
        <w:t>TITULO LXIX: LEY 21.391 TELETRABAJO PARA EL CUIDADO DE NIÑOS O NIÑAS Y PERSONAS CON DISCAPACIDAD</w:t>
      </w:r>
      <w:bookmarkEnd w:id="108"/>
    </w:p>
    <w:p w14:paraId="695B5CD7" w14:textId="22463E14" w:rsidR="001811D0" w:rsidRPr="00111377" w:rsidRDefault="00592388" w:rsidP="00DA1022">
      <w:pPr>
        <w:spacing w:before="240"/>
        <w:jc w:val="both"/>
        <w:rPr>
          <w:rFonts w:ascii="Arial" w:hAnsi="Arial" w:cs="Arial"/>
        </w:rPr>
      </w:pPr>
      <w:r w:rsidRPr="00111377">
        <w:rPr>
          <w:rFonts w:ascii="Arial" w:hAnsi="Arial" w:cs="Arial"/>
          <w:b/>
        </w:rPr>
        <w:t xml:space="preserve">Artículo 219: </w:t>
      </w:r>
      <w:r w:rsidR="001811D0" w:rsidRPr="00111377">
        <w:rPr>
          <w:rFonts w:ascii="Arial" w:hAnsi="Arial" w:cs="Arial"/>
        </w:rPr>
        <w:t xml:space="preserve">Si la autoridad declarare estado de excepción constitucional de catástrofe, por calamidad pública o una alerta sanitaria con ocasión de una epidemia o pandemia a causa de una enfermedad contagiosa, el empleador deberá ofrecer al trabajador que tenga el cuidado personal de al menos un niño o niña en etapa preescolar, la modalidad de trabajo a distancia o teletrabajo, </w:t>
      </w:r>
      <w:r w:rsidR="001811D0" w:rsidRPr="00111377">
        <w:rPr>
          <w:rFonts w:ascii="Arial" w:hAnsi="Arial" w:cs="Arial"/>
          <w:b/>
          <w:bCs/>
        </w:rPr>
        <w:t>en la medida que la naturaleza de sus funciones lo permitiere,</w:t>
      </w:r>
      <w:r w:rsidR="001811D0" w:rsidRPr="00111377">
        <w:rPr>
          <w:rFonts w:ascii="Arial" w:hAnsi="Arial" w:cs="Arial"/>
        </w:rPr>
        <w:t xml:space="preserve"> sin reducción de remuneraciones. Si ambos padres son trabajadores y tienen el cuidado personal de un niño o niña, cualquiera de ellos, a elección de la madre.</w:t>
      </w:r>
    </w:p>
    <w:p w14:paraId="71058E93" w14:textId="796ECCB2" w:rsidR="001811D0" w:rsidRPr="00111377" w:rsidRDefault="00592388" w:rsidP="00DA1022">
      <w:pPr>
        <w:spacing w:before="240"/>
        <w:jc w:val="both"/>
        <w:rPr>
          <w:rFonts w:ascii="Arial" w:hAnsi="Arial" w:cs="Arial"/>
        </w:rPr>
      </w:pPr>
      <w:r w:rsidRPr="00111377">
        <w:rPr>
          <w:rFonts w:ascii="Arial" w:hAnsi="Arial" w:cs="Arial"/>
          <w:b/>
        </w:rPr>
        <w:t xml:space="preserve">Artículo 220: </w:t>
      </w:r>
      <w:r w:rsidR="001811D0" w:rsidRPr="00111377">
        <w:rPr>
          <w:rFonts w:ascii="Arial" w:hAnsi="Arial" w:cs="Arial"/>
        </w:rPr>
        <w:t xml:space="preserve">Si la autoridad declarare estado de excepción constitucional de catástrofe, por calamidad pública, o una alerta sanitaria con ocasión de una epidemia o pandemia a causa de una enfermedad contagiosa, y adoptare medidas que impliquen el cierre de establecimientos de educación básica o impidan la asistencia a los mismos, el empleador deberá ofrecer al trabajador que tenga el cuidado personal de al menos un niño o niña menor de doce años, que se vea afectado por dichas circunstancias, la modalidad de trabajo a distancia o teletrabajo, </w:t>
      </w:r>
      <w:r w:rsidR="001811D0" w:rsidRPr="00111377">
        <w:rPr>
          <w:rFonts w:ascii="Arial" w:hAnsi="Arial" w:cs="Arial"/>
          <w:b/>
          <w:bCs/>
        </w:rPr>
        <w:t>en la medida que la naturaleza de sus funciones lo permitiere,</w:t>
      </w:r>
      <w:r w:rsidR="001811D0" w:rsidRPr="00111377">
        <w:rPr>
          <w:rFonts w:ascii="Arial" w:hAnsi="Arial" w:cs="Arial"/>
        </w:rPr>
        <w:t xml:space="preserve"> sin reducción de remuneraciones. En este caso, el trabajador deberá entregar al empleador una declaración jurada de que dicho cuidado lo ejerce sin ayuda o concurrencia de otra persona adulta.</w:t>
      </w:r>
    </w:p>
    <w:p w14:paraId="7D3BA1DF" w14:textId="62C0C433" w:rsidR="001811D0" w:rsidRDefault="00592388" w:rsidP="00DA1022">
      <w:pPr>
        <w:spacing w:before="240"/>
        <w:jc w:val="both"/>
        <w:rPr>
          <w:rFonts w:ascii="Arial" w:hAnsi="Arial" w:cs="Arial"/>
        </w:rPr>
      </w:pPr>
      <w:r w:rsidRPr="00111377">
        <w:rPr>
          <w:rFonts w:ascii="Arial" w:hAnsi="Arial" w:cs="Arial"/>
          <w:b/>
        </w:rPr>
        <w:lastRenderedPageBreak/>
        <w:t xml:space="preserve">Artículo 221: </w:t>
      </w:r>
      <w:r w:rsidR="001811D0" w:rsidRPr="00111377">
        <w:rPr>
          <w:rFonts w:ascii="Arial" w:hAnsi="Arial" w:cs="Arial"/>
        </w:rPr>
        <w:t xml:space="preserve">Si la autoridad declarare estado de excepción constitucional de catástrofe, por calamidad pública o una alerta sanitaria con ocasión de una epidemia o pandemia a causa de una enfermedad contagiosa, el empleador deberá ofrecer a aquellos trabajadores que tengan a su cuidado personas con discapacidad, la modalidad de trabajo a distancia o teletrabajo, </w:t>
      </w:r>
      <w:r w:rsidR="001811D0" w:rsidRPr="00111377">
        <w:rPr>
          <w:rFonts w:ascii="Arial" w:hAnsi="Arial" w:cs="Arial"/>
          <w:b/>
          <w:bCs/>
        </w:rPr>
        <w:t>en la medida que la naturaleza de sus funciones lo permitiere</w:t>
      </w:r>
      <w:r w:rsidR="001811D0" w:rsidRPr="00111377">
        <w:rPr>
          <w:rFonts w:ascii="Arial" w:hAnsi="Arial" w:cs="Arial"/>
        </w:rPr>
        <w:t xml:space="preserve">, sin reducción de remuneraciones. Esta circunstancia deberá ser acreditada a través del respectivo certificado de inscripción en el Registro Nacional de la Discapacidad, conforme a lo dispuesto en la letra b) del artículo 56 de la ley </w:t>
      </w:r>
      <w:proofErr w:type="spellStart"/>
      <w:r w:rsidR="001811D0" w:rsidRPr="00111377">
        <w:rPr>
          <w:rFonts w:ascii="Arial" w:hAnsi="Arial" w:cs="Arial"/>
        </w:rPr>
        <w:t>N°</w:t>
      </w:r>
      <w:proofErr w:type="spellEnd"/>
      <w:r w:rsidR="001811D0" w:rsidRPr="00111377">
        <w:rPr>
          <w:rFonts w:ascii="Arial" w:hAnsi="Arial" w:cs="Arial"/>
        </w:rPr>
        <w:t xml:space="preserve"> 20.422, al que deberá acompañarse además la correspondiente copia del certificado, credencial o inscripción de discapacidad en el referido registro, emitido por la autoridad competente en los términos de los artículos 13 y 17, ambos de la citada ley, correspondientes a la persona cuyo cuidado tengan. Podrá asimismo acreditarse la discapacidad de esta última a través de la calidad de asignatario de pensión de invalidez de cualquier régimen previsional, conforme a los registros disponibles en el Sistema Nacional de Información de Seguridad y Salud en el Trabajo de la Superintendencia de Seguridad Social.</w:t>
      </w:r>
    </w:p>
    <w:p w14:paraId="48CCCAE6" w14:textId="77777777" w:rsidR="00E9651F" w:rsidRPr="00111377" w:rsidRDefault="00E9651F" w:rsidP="00E9651F">
      <w:pPr>
        <w:jc w:val="both"/>
        <w:rPr>
          <w:rFonts w:ascii="Arial" w:hAnsi="Arial" w:cs="Arial"/>
        </w:rPr>
      </w:pPr>
    </w:p>
    <w:p w14:paraId="456146E8" w14:textId="2C1F4619" w:rsidR="00CD68A2" w:rsidRPr="00111377" w:rsidRDefault="00814FA5" w:rsidP="00592388">
      <w:pPr>
        <w:pStyle w:val="Ttulo2"/>
        <w:spacing w:before="240"/>
        <w:rPr>
          <w:rFonts w:cs="Arial"/>
        </w:rPr>
      </w:pPr>
      <w:bookmarkStart w:id="109" w:name="_Toc202537639"/>
      <w:r w:rsidRPr="00111377">
        <w:rPr>
          <w:rFonts w:cs="Arial"/>
        </w:rPr>
        <w:t>TITULO LXX: LEY “NO CHAT”</w:t>
      </w:r>
      <w:r w:rsidR="00592388" w:rsidRPr="00111377">
        <w:rPr>
          <w:rFonts w:cs="Arial"/>
        </w:rPr>
        <w:t xml:space="preserve"> </w:t>
      </w:r>
      <w:r w:rsidR="00CD68A2" w:rsidRPr="00111377">
        <w:rPr>
          <w:rFonts w:cs="Arial"/>
        </w:rPr>
        <w:t>MODIFICA EL DECRETO SUPREMO Nº 22, DE 2006, DEL MINISTERIO DE TRANSPORTES Y TELECOMUNICACIONES, SUBSECRETARÍA DE TRANSPORTES, EN EL SENTIDO QUE INDICA</w:t>
      </w:r>
      <w:bookmarkEnd w:id="109"/>
    </w:p>
    <w:p w14:paraId="109EC5E8" w14:textId="2C3FB317" w:rsidR="00A24C33" w:rsidRPr="00111377" w:rsidRDefault="00592388" w:rsidP="00DA1022">
      <w:pPr>
        <w:spacing w:before="240"/>
        <w:jc w:val="both"/>
        <w:rPr>
          <w:rFonts w:ascii="Arial" w:hAnsi="Arial" w:cs="Arial"/>
        </w:rPr>
      </w:pPr>
      <w:r w:rsidRPr="00111377">
        <w:rPr>
          <w:rFonts w:ascii="Arial" w:hAnsi="Arial" w:cs="Arial"/>
          <w:b/>
        </w:rPr>
        <w:t xml:space="preserve">Artículo 222: </w:t>
      </w:r>
      <w:r w:rsidR="00CD68A2" w:rsidRPr="00111377">
        <w:rPr>
          <w:rFonts w:ascii="Arial" w:hAnsi="Arial" w:cs="Arial"/>
        </w:rPr>
        <w:t>Modificase el decreto supremo Nº 22, de 2006, del Ministerio de Transportes y Telecomunicaciones, en el sentido de reemplazar el artículo 19º por el siguiente:</w:t>
      </w:r>
    </w:p>
    <w:p w14:paraId="096AEB4C" w14:textId="011E8650" w:rsidR="00A24C33" w:rsidRPr="00111377" w:rsidRDefault="00A24C33" w:rsidP="00DA1022">
      <w:pPr>
        <w:spacing w:before="240"/>
        <w:jc w:val="both"/>
        <w:rPr>
          <w:rFonts w:ascii="Arial" w:hAnsi="Arial" w:cs="Arial"/>
        </w:rPr>
      </w:pPr>
      <w:r w:rsidRPr="00111377">
        <w:rPr>
          <w:rFonts w:ascii="Arial" w:hAnsi="Arial" w:cs="Arial"/>
        </w:rPr>
        <w:t>S</w:t>
      </w:r>
      <w:r w:rsidR="00CD68A2" w:rsidRPr="00111377">
        <w:rPr>
          <w:rFonts w:ascii="Arial" w:hAnsi="Arial" w:cs="Arial"/>
        </w:rPr>
        <w:t>e incluirá toda acción que signifique una manipulación, esto es, operar con una o ambas manos, un dispositivo de telefonía móvil o cualquier otro artefacto electrónico o digital, en contravención a lo dispuesto en el presente artículo, cuando se haya iniciado la conducción del vehículo, lo anterior incluye el caso de encontrarse un conductor con el vehículo detenido en un signo pare o luz roja con el fin de desplazarse en la vía.</w:t>
      </w:r>
    </w:p>
    <w:p w14:paraId="36E51B78" w14:textId="0B1366C9" w:rsidR="00DD2F70" w:rsidRPr="00111377" w:rsidRDefault="00CD68A2" w:rsidP="00DA1022">
      <w:pPr>
        <w:spacing w:before="240"/>
        <w:jc w:val="both"/>
        <w:rPr>
          <w:rFonts w:ascii="Arial" w:hAnsi="Arial" w:cs="Arial"/>
        </w:rPr>
      </w:pPr>
      <w:r w:rsidRPr="00111377">
        <w:rPr>
          <w:rFonts w:ascii="Arial" w:hAnsi="Arial" w:cs="Arial"/>
        </w:rPr>
        <w:t xml:space="preserve">Para estos efectos, se entenderá por sistema de "manos libres" para dispositivos de telefonía móvil o cualquier otro artefacto electrónico o digital, aquel que permite al conductor utilizar dicho dispositivo o artefacto posibilitando que ambas manos se mantengan en el manubrio del vehículo o posibilitando mantener libres ambas manos si el vehículo no cuenta con manubrio; en cualquier caso, sin descuidar la conducción del vehículo. </w:t>
      </w:r>
    </w:p>
    <w:p w14:paraId="68EBD418" w14:textId="025AEE94" w:rsidR="00DD2F70" w:rsidRPr="00111377" w:rsidRDefault="00CD68A2" w:rsidP="00DA1022">
      <w:pPr>
        <w:spacing w:before="240"/>
        <w:jc w:val="both"/>
        <w:rPr>
          <w:rFonts w:ascii="Arial" w:hAnsi="Arial" w:cs="Arial"/>
        </w:rPr>
      </w:pPr>
      <w:r w:rsidRPr="00111377">
        <w:rPr>
          <w:rFonts w:ascii="Arial" w:hAnsi="Arial" w:cs="Arial"/>
        </w:rPr>
        <w:t xml:space="preserve">Se permite el uso de dispositivos de telefonía móvil o cualquier otro artefacto electrónico o digital que colabore o guíe la conducción, siempre que su uso no vulnere lo dispuesto en este artículo. </w:t>
      </w:r>
    </w:p>
    <w:p w14:paraId="0D4454A1" w14:textId="757F6801" w:rsidR="00DD2F70" w:rsidRPr="00111377" w:rsidRDefault="00CD68A2" w:rsidP="00DA1022">
      <w:pPr>
        <w:spacing w:before="240"/>
        <w:jc w:val="both"/>
        <w:rPr>
          <w:rFonts w:ascii="Arial" w:hAnsi="Arial" w:cs="Arial"/>
        </w:rPr>
      </w:pPr>
      <w:r w:rsidRPr="00111377">
        <w:rPr>
          <w:rFonts w:ascii="Arial" w:hAnsi="Arial" w:cs="Arial"/>
        </w:rPr>
        <w:t xml:space="preserve">Además, los dispositivos de telefonía móvil o cualquier otro artefacto electrónico o digital deberán portarse en un lugar que impida su desplazamiento durante la marcha, o su proyección en caso de siniestro. </w:t>
      </w:r>
    </w:p>
    <w:p w14:paraId="772F94AB" w14:textId="33C5E243" w:rsidR="00DD2F70" w:rsidRPr="00111377" w:rsidRDefault="00CD68A2" w:rsidP="00DA1022">
      <w:pPr>
        <w:spacing w:before="240"/>
        <w:jc w:val="both"/>
        <w:rPr>
          <w:rFonts w:ascii="Arial" w:hAnsi="Arial" w:cs="Arial"/>
        </w:rPr>
      </w:pPr>
      <w:r w:rsidRPr="00111377">
        <w:rPr>
          <w:rFonts w:ascii="Arial" w:hAnsi="Arial" w:cs="Arial"/>
        </w:rPr>
        <w:lastRenderedPageBreak/>
        <w:t xml:space="preserve">La ubicación de estos dispositivos o artefactos deberá ser tal que no obstaculice la visión del panel de instrumentos del vehículo, ni la visión directa del conductor, ni interfiera con la operación segura del vehículo. </w:t>
      </w:r>
    </w:p>
    <w:p w14:paraId="3E69C300" w14:textId="4985F689" w:rsidR="00A24C33" w:rsidRPr="00111377" w:rsidRDefault="00CD68A2" w:rsidP="00DA1022">
      <w:pPr>
        <w:spacing w:before="240"/>
        <w:jc w:val="both"/>
        <w:rPr>
          <w:rFonts w:ascii="Arial" w:hAnsi="Arial" w:cs="Arial"/>
        </w:rPr>
      </w:pPr>
      <w:r w:rsidRPr="00111377">
        <w:rPr>
          <w:rFonts w:ascii="Arial" w:hAnsi="Arial" w:cs="Arial"/>
        </w:rPr>
        <w:t xml:space="preserve">No se entenderá por sistemas de "manos libres" para dispositivos de telefonía móvil o cualquier otro artefacto electrónico o digital, aquellos tales como: </w:t>
      </w:r>
    </w:p>
    <w:p w14:paraId="18A7849E" w14:textId="77777777" w:rsidR="00934D35" w:rsidRPr="00111377" w:rsidRDefault="00CD68A2" w:rsidP="00DA1022">
      <w:pPr>
        <w:spacing w:before="240"/>
        <w:jc w:val="both"/>
        <w:rPr>
          <w:rFonts w:ascii="Arial" w:hAnsi="Arial" w:cs="Arial"/>
        </w:rPr>
      </w:pPr>
      <w:r w:rsidRPr="00111377">
        <w:rPr>
          <w:rFonts w:ascii="Arial" w:hAnsi="Arial" w:cs="Arial"/>
        </w:rPr>
        <w:t xml:space="preserve">a. Cualquier sistema de sujeción de éstos a la altura del oído del conductor. </w:t>
      </w:r>
    </w:p>
    <w:p w14:paraId="7E8382C0" w14:textId="640FAAFB" w:rsidR="00A24C33" w:rsidRPr="00111377" w:rsidRDefault="00CD68A2" w:rsidP="00DA1022">
      <w:pPr>
        <w:spacing w:before="240"/>
        <w:jc w:val="both"/>
        <w:rPr>
          <w:rFonts w:ascii="Arial" w:hAnsi="Arial" w:cs="Arial"/>
        </w:rPr>
      </w:pPr>
      <w:r w:rsidRPr="00111377">
        <w:rPr>
          <w:rFonts w:ascii="Arial" w:hAnsi="Arial" w:cs="Arial"/>
        </w:rPr>
        <w:t>b. Aquellos que para su uso requieran que el conductor los sostenga con su hombro, contra su cabeza o con otras partes del cuerpo, tales como sujeto sobre sus piernas o en su muñeca.</w:t>
      </w:r>
    </w:p>
    <w:p w14:paraId="52A686D1" w14:textId="481F5319" w:rsidR="00A24C33" w:rsidRDefault="00CD68A2" w:rsidP="00DA1022">
      <w:pPr>
        <w:spacing w:before="240"/>
        <w:jc w:val="both"/>
        <w:rPr>
          <w:rFonts w:ascii="Arial" w:hAnsi="Arial" w:cs="Arial"/>
        </w:rPr>
      </w:pPr>
      <w:r w:rsidRPr="00111377">
        <w:rPr>
          <w:rFonts w:ascii="Arial" w:hAnsi="Arial" w:cs="Arial"/>
        </w:rPr>
        <w:t>c. Aquellos que el conductor deba manipular con una o ambas manos, ya sea para sostener una conversación, enviar mensajería o audios o utilizar aplicaciones en dichos dispositivos o artefactos.".</w:t>
      </w:r>
    </w:p>
    <w:p w14:paraId="4EFA3101" w14:textId="77777777" w:rsidR="00E9651F" w:rsidRPr="00111377" w:rsidRDefault="00E9651F" w:rsidP="00E9651F">
      <w:pPr>
        <w:jc w:val="both"/>
        <w:rPr>
          <w:rFonts w:ascii="Arial" w:hAnsi="Arial" w:cs="Arial"/>
        </w:rPr>
      </w:pPr>
    </w:p>
    <w:p w14:paraId="75AB0DA4" w14:textId="2050FD58" w:rsidR="00E0269C" w:rsidRPr="00111377" w:rsidRDefault="00934D35" w:rsidP="00DA1022">
      <w:pPr>
        <w:pStyle w:val="Ttulo2"/>
        <w:spacing w:before="240"/>
        <w:rPr>
          <w:rFonts w:cs="Arial"/>
          <w:bCs w:val="0"/>
        </w:rPr>
      </w:pPr>
      <w:bookmarkStart w:id="110" w:name="_Toc202537640"/>
      <w:r w:rsidRPr="00111377">
        <w:rPr>
          <w:rFonts w:cs="Arial"/>
          <w:bCs w:val="0"/>
        </w:rPr>
        <w:t xml:space="preserve">TITULO LXXI: </w:t>
      </w:r>
      <w:r w:rsidR="00E0187C" w:rsidRPr="00111377">
        <w:rPr>
          <w:rFonts w:cs="Arial"/>
          <w:bCs w:val="0"/>
        </w:rPr>
        <w:t>LEY</w:t>
      </w:r>
      <w:r w:rsidRPr="00111377">
        <w:rPr>
          <w:rFonts w:cs="Arial"/>
          <w:bCs w:val="0"/>
        </w:rPr>
        <w:t xml:space="preserve"> 21.413</w:t>
      </w:r>
      <w:r w:rsidR="00E0187C" w:rsidRPr="00111377">
        <w:rPr>
          <w:rFonts w:cs="Arial"/>
          <w:bCs w:val="0"/>
        </w:rPr>
        <w:t xml:space="preserve"> CHAO COLILLAS</w:t>
      </w:r>
      <w:bookmarkEnd w:id="110"/>
    </w:p>
    <w:p w14:paraId="41D54740" w14:textId="04D91E2B" w:rsidR="00DD2F70" w:rsidRPr="006B6A62" w:rsidRDefault="00592388" w:rsidP="00DA1022">
      <w:pPr>
        <w:spacing w:before="240"/>
        <w:jc w:val="both"/>
        <w:rPr>
          <w:rFonts w:ascii="Arial" w:hAnsi="Arial" w:cs="Arial"/>
        </w:rPr>
      </w:pPr>
      <w:r w:rsidRPr="00111377">
        <w:rPr>
          <w:rFonts w:ascii="Arial" w:hAnsi="Arial" w:cs="Arial"/>
          <w:b/>
        </w:rPr>
        <w:t xml:space="preserve">Artículo 223: </w:t>
      </w:r>
      <w:r w:rsidR="00E0269C" w:rsidRPr="00111377">
        <w:rPr>
          <w:rFonts w:ascii="Arial" w:hAnsi="Arial" w:cs="Arial"/>
        </w:rPr>
        <w:t>Queda prohibido</w:t>
      </w:r>
      <w:r w:rsidR="00DD2F70" w:rsidRPr="00111377">
        <w:rPr>
          <w:rFonts w:ascii="Arial" w:hAnsi="Arial" w:cs="Arial"/>
        </w:rPr>
        <w:t xml:space="preserve"> fumar en “playas</w:t>
      </w:r>
      <w:r w:rsidR="00DD2F70" w:rsidRPr="006B6A62">
        <w:rPr>
          <w:rFonts w:ascii="Arial" w:hAnsi="Arial" w:cs="Arial"/>
        </w:rPr>
        <w:t xml:space="preserve"> de mar, de río o lago, dentro de una faja de 80 metros de ancho medidos desde la línea de más alta marea de la costa del litoral y de los terrenos fiscales riberanos hasta una distancia de 80 metros medidos desde donde comienza la ribera. «.</w:t>
      </w:r>
    </w:p>
    <w:p w14:paraId="2E1B4203" w14:textId="77777777" w:rsidR="00DD2F70" w:rsidRPr="006B6A62" w:rsidRDefault="00DD2F70" w:rsidP="00DA1022">
      <w:pPr>
        <w:spacing w:before="240"/>
        <w:jc w:val="both"/>
        <w:rPr>
          <w:rFonts w:ascii="Arial" w:hAnsi="Arial" w:cs="Arial"/>
        </w:rPr>
      </w:pPr>
      <w:r w:rsidRPr="006B6A62">
        <w:rPr>
          <w:rFonts w:ascii="Arial" w:hAnsi="Arial" w:cs="Arial"/>
        </w:rPr>
        <w:t>Asimismo, se prohíbe arrojar los filtros o las colillas de cigarrillos en la vía pública y en los patios o espacios al aire.</w:t>
      </w:r>
    </w:p>
    <w:p w14:paraId="66C025CF" w14:textId="5718594D" w:rsidR="00DD2F70" w:rsidRDefault="00DD2F70" w:rsidP="00DA1022">
      <w:pPr>
        <w:spacing w:before="240"/>
        <w:jc w:val="both"/>
        <w:rPr>
          <w:rFonts w:ascii="Arial" w:hAnsi="Arial" w:cs="Arial"/>
        </w:rPr>
      </w:pPr>
      <w:r w:rsidRPr="006B6A62">
        <w:rPr>
          <w:rFonts w:ascii="Arial" w:hAnsi="Arial" w:cs="Arial"/>
        </w:rPr>
        <w:t>Por otra parte, se establece la obligación de instalar ceniceros, contenedores o receptáculos destinados al depósito de filtros, colillas y cenizas de cigarrillos, en lugares como aeropuertos, teatros, cines y supermercados, entre otros.</w:t>
      </w:r>
    </w:p>
    <w:p w14:paraId="79D28B79" w14:textId="77777777" w:rsidR="00E9651F" w:rsidRPr="006B6A62" w:rsidRDefault="00E9651F" w:rsidP="009F503C">
      <w:pPr>
        <w:jc w:val="both"/>
        <w:rPr>
          <w:rFonts w:ascii="Arial" w:hAnsi="Arial" w:cs="Arial"/>
        </w:rPr>
      </w:pPr>
    </w:p>
    <w:p w14:paraId="274519F6" w14:textId="49238FFF" w:rsidR="00E16741" w:rsidRPr="00934D35" w:rsidRDefault="00934D35" w:rsidP="00DA1022">
      <w:pPr>
        <w:pStyle w:val="Ttulo2"/>
        <w:spacing w:before="240"/>
        <w:rPr>
          <w:rFonts w:cs="Arial"/>
        </w:rPr>
      </w:pPr>
      <w:bookmarkStart w:id="111" w:name="_Toc202537641"/>
      <w:r w:rsidRPr="00592388">
        <w:rPr>
          <w:rFonts w:cs="Arial"/>
        </w:rPr>
        <w:t xml:space="preserve">TITULO LXXII: </w:t>
      </w:r>
      <w:r w:rsidR="00E16741" w:rsidRPr="00592388">
        <w:rPr>
          <w:rFonts w:cs="Arial"/>
        </w:rPr>
        <w:t>LEY</w:t>
      </w:r>
      <w:r w:rsidRPr="00592388">
        <w:rPr>
          <w:rFonts w:cs="Arial"/>
        </w:rPr>
        <w:t xml:space="preserve"> </w:t>
      </w:r>
      <w:r w:rsidR="00E16741" w:rsidRPr="00592388">
        <w:rPr>
          <w:rFonts w:cs="Arial"/>
        </w:rPr>
        <w:t>21.441</w:t>
      </w:r>
      <w:r w:rsidRPr="00592388">
        <w:rPr>
          <w:rFonts w:cs="Arial"/>
        </w:rPr>
        <w:t xml:space="preserve"> </w:t>
      </w:r>
      <w:r w:rsidR="00E16741" w:rsidRPr="00592388">
        <w:rPr>
          <w:rFonts w:cs="Arial"/>
        </w:rPr>
        <w:t>EXTIENDE LA DURACIÓN DEL PERMISO LABORAL PARA TRABAJADORAS Y TRABAJADORES EN CASO DE FALLECIMIENTO DEL PADRE O DE LA MADRE, E INCORPORA IGUAL PERMISO EN CASO DE FALLECIMIENTO DE UN HERMANO O HERMANA</w:t>
      </w:r>
      <w:bookmarkEnd w:id="111"/>
    </w:p>
    <w:p w14:paraId="33FF2526" w14:textId="721E0AE5" w:rsidR="00E16741" w:rsidRPr="006B6A62" w:rsidRDefault="00592388" w:rsidP="00DA1022">
      <w:pPr>
        <w:spacing w:before="240"/>
        <w:jc w:val="both"/>
        <w:rPr>
          <w:rFonts w:ascii="Arial" w:hAnsi="Arial" w:cs="Arial"/>
        </w:rPr>
      </w:pPr>
      <w:r w:rsidRPr="006B6A62">
        <w:rPr>
          <w:rFonts w:ascii="Arial" w:hAnsi="Arial" w:cs="Arial"/>
          <w:b/>
        </w:rPr>
        <w:t>Artículo 2</w:t>
      </w:r>
      <w:r>
        <w:rPr>
          <w:rFonts w:ascii="Arial" w:hAnsi="Arial" w:cs="Arial"/>
          <w:b/>
        </w:rPr>
        <w:t xml:space="preserve">24: </w:t>
      </w:r>
      <w:r w:rsidR="00E16741" w:rsidRPr="006B6A62">
        <w:rPr>
          <w:rFonts w:ascii="Arial" w:hAnsi="Arial" w:cs="Arial"/>
        </w:rPr>
        <w:t xml:space="preserve">Esta ley </w:t>
      </w:r>
      <w:r w:rsidR="0083678B" w:rsidRPr="006B6A62">
        <w:rPr>
          <w:rFonts w:ascii="Arial" w:hAnsi="Arial" w:cs="Arial"/>
        </w:rPr>
        <w:t>Sustituye</w:t>
      </w:r>
      <w:r w:rsidR="00E16741" w:rsidRPr="006B6A62">
        <w:rPr>
          <w:rFonts w:ascii="Arial" w:hAnsi="Arial" w:cs="Arial"/>
        </w:rPr>
        <w:t xml:space="preserve"> en el inciso segundo del artículo 66 del Código del Trabajo la frase ", y por tres días hábiles, en caso de la muerte del padre o de la madre del trabajador" por la siguiente oración: ". En el caso de muerte de un hermano, del padre o de la madre del trabajador, dicho permiso se extenderá́ por cuatro días hábiles.</w:t>
      </w:r>
    </w:p>
    <w:p w14:paraId="2D387EE2" w14:textId="1BDDCC83" w:rsidR="00E16741" w:rsidRPr="006B6A62" w:rsidRDefault="00E16741" w:rsidP="00DA1022">
      <w:pPr>
        <w:spacing w:before="240"/>
        <w:jc w:val="both"/>
        <w:rPr>
          <w:rFonts w:ascii="Arial" w:hAnsi="Arial" w:cs="Arial"/>
        </w:rPr>
      </w:pPr>
      <w:proofErr w:type="gramStart"/>
      <w:r w:rsidRPr="006B6A62">
        <w:rPr>
          <w:rFonts w:ascii="Arial" w:hAnsi="Arial" w:cs="Arial"/>
        </w:rPr>
        <w:t>De acuerdo a</w:t>
      </w:r>
      <w:proofErr w:type="gramEnd"/>
      <w:r w:rsidRPr="006B6A62">
        <w:rPr>
          <w:rFonts w:ascii="Arial" w:hAnsi="Arial" w:cs="Arial"/>
        </w:rPr>
        <w:t xml:space="preserve"> lo anterior queda establecido en este reglamento interno que se dará permiso remunerado de 4 días hábiles a cualquier trabajador </w:t>
      </w:r>
      <w:r w:rsidR="007C6734" w:rsidRPr="006B6A62">
        <w:rPr>
          <w:rFonts w:ascii="Arial" w:hAnsi="Arial" w:cs="Arial"/>
        </w:rPr>
        <w:t xml:space="preserve">que </w:t>
      </w:r>
      <w:r w:rsidRPr="006B6A62">
        <w:rPr>
          <w:rFonts w:ascii="Arial" w:hAnsi="Arial" w:cs="Arial"/>
        </w:rPr>
        <w:t xml:space="preserve">sufra la </w:t>
      </w:r>
      <w:proofErr w:type="gramStart"/>
      <w:r w:rsidRPr="006B6A62">
        <w:rPr>
          <w:rFonts w:ascii="Arial" w:hAnsi="Arial" w:cs="Arial"/>
        </w:rPr>
        <w:t>muerte  de</w:t>
      </w:r>
      <w:proofErr w:type="gramEnd"/>
      <w:r w:rsidRPr="006B6A62">
        <w:rPr>
          <w:rFonts w:ascii="Arial" w:hAnsi="Arial" w:cs="Arial"/>
        </w:rPr>
        <w:t xml:space="preserve"> un hermano, hermana, del padre o de la madre.</w:t>
      </w:r>
    </w:p>
    <w:p w14:paraId="6AD8E9D9" w14:textId="5C37E1FD" w:rsidR="00B673D3" w:rsidRDefault="007C6734" w:rsidP="00DA1022">
      <w:pPr>
        <w:spacing w:before="240"/>
        <w:jc w:val="both"/>
        <w:rPr>
          <w:rFonts w:ascii="Arial" w:hAnsi="Arial" w:cs="Arial"/>
        </w:rPr>
      </w:pPr>
      <w:r w:rsidRPr="00111377">
        <w:rPr>
          <w:rFonts w:ascii="Arial" w:hAnsi="Arial" w:cs="Arial"/>
        </w:rPr>
        <w:lastRenderedPageBreak/>
        <w:t>El trabajador solo deberá informarlo a su jefe directo y/o al departamento de RRHH para la gestión de su permiso.</w:t>
      </w:r>
    </w:p>
    <w:p w14:paraId="0FF85D31" w14:textId="784E7B8A" w:rsidR="00B673D3" w:rsidRPr="00111377" w:rsidRDefault="00934D35" w:rsidP="00DA1022">
      <w:pPr>
        <w:pStyle w:val="Ttulo2"/>
        <w:spacing w:before="240"/>
        <w:rPr>
          <w:rFonts w:cs="Arial"/>
          <w:caps/>
        </w:rPr>
      </w:pPr>
      <w:bookmarkStart w:id="112" w:name="_Toc202537642"/>
      <w:r w:rsidRPr="00111377">
        <w:rPr>
          <w:rFonts w:cs="Arial"/>
        </w:rPr>
        <w:t xml:space="preserve">TITULO LXXIII: </w:t>
      </w:r>
      <w:r w:rsidR="00B673D3" w:rsidRPr="00111377">
        <w:rPr>
          <w:rFonts w:cs="Arial"/>
        </w:rPr>
        <w:t xml:space="preserve">LEY 21.275 </w:t>
      </w:r>
      <w:r w:rsidR="00B673D3" w:rsidRPr="00111377">
        <w:rPr>
          <w:rFonts w:cs="Arial"/>
          <w:caps/>
        </w:rPr>
        <w:t>MODIFICA EL CÓDIGO DEL TRABAJO, PARA EXIGIR DE LAS EMPRESAS PERTINENTES LA ADOPCIÓN DE MEDIDAS QUE FACILITEN LA INCLUSIÓN LABORAL DE LOS TRABAJADORES CON DISCAPACIDAD</w:t>
      </w:r>
      <w:bookmarkEnd w:id="112"/>
      <w:r w:rsidR="00B673D3" w:rsidRPr="00111377">
        <w:rPr>
          <w:rFonts w:cs="Arial"/>
          <w:caps/>
        </w:rPr>
        <w:t xml:space="preserve"> </w:t>
      </w:r>
    </w:p>
    <w:p w14:paraId="60F88DD8" w14:textId="6B4709C5" w:rsidR="00831871" w:rsidRPr="00111377" w:rsidRDefault="00831871" w:rsidP="00DA1022">
      <w:pPr>
        <w:spacing w:before="240"/>
        <w:jc w:val="both"/>
        <w:rPr>
          <w:rFonts w:ascii="Arial" w:hAnsi="Arial" w:cs="Arial"/>
          <w:lang w:eastAsia="es-MX"/>
        </w:rPr>
      </w:pPr>
      <w:r w:rsidRPr="00111377">
        <w:rPr>
          <w:rFonts w:ascii="Arial" w:hAnsi="Arial" w:cs="Arial"/>
          <w:lang w:eastAsia="es-MX"/>
        </w:rPr>
        <w:t>Nuestra empresa</w:t>
      </w:r>
      <w:r w:rsidR="00E9651F" w:rsidRPr="00E9651F">
        <w:rPr>
          <w:rFonts w:ascii="Arial" w:hAnsi="Arial" w:cs="Arial"/>
          <w:color w:val="000000"/>
        </w:rPr>
        <w:t xml:space="preserve"> </w:t>
      </w:r>
      <w:r w:rsidR="001C773E">
        <w:rPr>
          <w:rFonts w:ascii="Arial" w:hAnsi="Arial" w:cs="Arial"/>
          <w:color w:val="000000"/>
        </w:rPr>
        <w:t>SOCIEDAD CONSTRUCTORA E INMOBILIARIA CAMO LTDA.</w:t>
      </w:r>
      <w:r w:rsidRPr="00111377">
        <w:rPr>
          <w:rFonts w:ascii="Arial" w:hAnsi="Arial" w:cs="Arial"/>
          <w:lang w:eastAsia="es-MX"/>
        </w:rPr>
        <w:t xml:space="preserve"> declara que al menos uno de los trabajadores que se desempeñe en funciones relacionadas con recursos humanos dentro de las empresas contempladas en el supuesto del artículo 157 bis deberá contar con conocimientos específicos en materias que fomenten la inclusión laboral de las personas con discapacidad. Se entenderá que tienen estos conocimientos los trabajadores que cuenten con una certificación al respecto, otorgada por el Sistema Nacional de Certificación de Competencias Laborales establecido en la ley </w:t>
      </w:r>
      <w:proofErr w:type="spellStart"/>
      <w:r w:rsidRPr="00111377">
        <w:rPr>
          <w:rFonts w:ascii="Arial" w:hAnsi="Arial" w:cs="Arial"/>
          <w:lang w:eastAsia="es-MX"/>
        </w:rPr>
        <w:t>N°</w:t>
      </w:r>
      <w:proofErr w:type="spellEnd"/>
      <w:r w:rsidRPr="00111377">
        <w:rPr>
          <w:rFonts w:ascii="Arial" w:hAnsi="Arial" w:cs="Arial"/>
          <w:lang w:eastAsia="es-MX"/>
        </w:rPr>
        <w:t xml:space="preserve"> 20.267.</w:t>
      </w:r>
    </w:p>
    <w:p w14:paraId="495B404D" w14:textId="287E8AAA" w:rsidR="00831871" w:rsidRPr="00111377" w:rsidRDefault="00831871" w:rsidP="00DA1022">
      <w:pPr>
        <w:spacing w:before="240"/>
        <w:jc w:val="both"/>
        <w:rPr>
          <w:rFonts w:ascii="Arial" w:hAnsi="Arial" w:cs="Arial"/>
          <w:lang w:eastAsia="es-MX"/>
        </w:rPr>
      </w:pPr>
      <w:r w:rsidRPr="00111377">
        <w:rPr>
          <w:rFonts w:ascii="Arial" w:hAnsi="Arial" w:cs="Arial"/>
          <w:lang w:eastAsia="es-MX"/>
        </w:rPr>
        <w:t>Nuestra empresa</w:t>
      </w:r>
      <w:r w:rsidR="00E9651F">
        <w:rPr>
          <w:rFonts w:ascii="Arial" w:hAnsi="Arial" w:cs="Arial"/>
          <w:lang w:eastAsia="es-MX"/>
        </w:rPr>
        <w:t xml:space="preserve"> </w:t>
      </w:r>
      <w:r w:rsidR="001C773E">
        <w:rPr>
          <w:rFonts w:ascii="Arial" w:hAnsi="Arial" w:cs="Arial"/>
          <w:color w:val="000000"/>
        </w:rPr>
        <w:t>SOCIEDAD CONSTRUCTORA E INMOBILIARIA CAMO LTDA.</w:t>
      </w:r>
      <w:r w:rsidR="00E9651F">
        <w:rPr>
          <w:rFonts w:ascii="Arial" w:hAnsi="Arial" w:cs="Arial"/>
          <w:color w:val="000000"/>
        </w:rPr>
        <w:t xml:space="preserve"> </w:t>
      </w:r>
      <w:proofErr w:type="gramStart"/>
      <w:r w:rsidRPr="00111377">
        <w:rPr>
          <w:rFonts w:ascii="Arial" w:hAnsi="Arial" w:cs="Arial"/>
          <w:lang w:eastAsia="es-MX"/>
        </w:rPr>
        <w:t>de acuerdo al</w:t>
      </w:r>
      <w:proofErr w:type="gramEnd"/>
      <w:r w:rsidRPr="00111377">
        <w:rPr>
          <w:rFonts w:ascii="Arial" w:hAnsi="Arial" w:cs="Arial"/>
          <w:lang w:eastAsia="es-MX"/>
        </w:rPr>
        <w:t xml:space="preserve"> inciso anterior promoverá en su </w:t>
      </w:r>
      <w:r w:rsidR="00E9651F" w:rsidRPr="00111377">
        <w:rPr>
          <w:rFonts w:ascii="Arial" w:hAnsi="Arial" w:cs="Arial"/>
          <w:lang w:eastAsia="es-MX"/>
        </w:rPr>
        <w:t>interior,</w:t>
      </w:r>
      <w:r w:rsidRPr="00111377">
        <w:rPr>
          <w:rFonts w:ascii="Arial" w:hAnsi="Arial" w:cs="Arial"/>
          <w:lang w:eastAsia="es-MX"/>
        </w:rPr>
        <w:t xml:space="preserve"> políticas en materias de inclusión, las que serán informadas anualmente a la Dirección del Trabajo, de conformidad al reglamento a que se refiere el inciso final del artículo 157 bis. </w:t>
      </w:r>
    </w:p>
    <w:p w14:paraId="0A688F18" w14:textId="51798FF9" w:rsidR="00831871" w:rsidRPr="00111377" w:rsidRDefault="00831871" w:rsidP="00DA1022">
      <w:pPr>
        <w:spacing w:before="240"/>
        <w:jc w:val="both"/>
        <w:rPr>
          <w:rFonts w:ascii="Arial" w:hAnsi="Arial" w:cs="Arial"/>
          <w:lang w:eastAsia="es-MX"/>
        </w:rPr>
      </w:pPr>
      <w:r w:rsidRPr="00111377">
        <w:rPr>
          <w:rFonts w:ascii="Arial" w:hAnsi="Arial" w:cs="Arial"/>
          <w:lang w:eastAsia="es-MX"/>
        </w:rPr>
        <w:t>También nuestra empresa</w:t>
      </w:r>
      <w:r w:rsidR="00E9651F">
        <w:rPr>
          <w:rFonts w:ascii="Arial" w:hAnsi="Arial" w:cs="Arial"/>
          <w:lang w:eastAsia="es-MX"/>
        </w:rPr>
        <w:t xml:space="preserve"> </w:t>
      </w:r>
      <w:r w:rsidR="001C773E">
        <w:rPr>
          <w:rFonts w:ascii="Arial" w:hAnsi="Arial" w:cs="Arial"/>
          <w:color w:val="000000"/>
        </w:rPr>
        <w:t>SOCIEDAD CONSTRUCTORA E INMOBILIARIA CAMO LTDA.</w:t>
      </w:r>
      <w:r w:rsidR="00E9651F">
        <w:rPr>
          <w:rFonts w:ascii="Arial" w:hAnsi="Arial" w:cs="Arial"/>
          <w:color w:val="000000"/>
        </w:rPr>
        <w:t xml:space="preserve"> </w:t>
      </w:r>
      <w:r w:rsidR="00E9651F" w:rsidRPr="00111377">
        <w:rPr>
          <w:rFonts w:ascii="Arial" w:hAnsi="Arial" w:cs="Arial"/>
          <w:lang w:eastAsia="es-MX"/>
        </w:rPr>
        <w:t>ejecutará</w:t>
      </w:r>
      <w:r w:rsidRPr="00111377">
        <w:rPr>
          <w:rFonts w:ascii="Arial" w:hAnsi="Arial" w:cs="Arial"/>
          <w:lang w:eastAsia="es-MX"/>
        </w:rPr>
        <w:t xml:space="preserve"> anualmente un programa de capacitación de su personal, con el objeto de otorgarles herramientas para una efectiva inclusión laboral dentro de la empresa.</w:t>
      </w:r>
    </w:p>
    <w:p w14:paraId="426BA431" w14:textId="5EC2DBD1" w:rsidR="00831871" w:rsidRPr="00111377" w:rsidRDefault="00831871" w:rsidP="00DA1022">
      <w:pPr>
        <w:spacing w:before="240"/>
        <w:jc w:val="both"/>
        <w:rPr>
          <w:rFonts w:ascii="Arial" w:hAnsi="Arial" w:cs="Arial"/>
          <w:lang w:eastAsia="es-MX"/>
        </w:rPr>
      </w:pPr>
      <w:r w:rsidRPr="00111377">
        <w:rPr>
          <w:rFonts w:ascii="Arial" w:hAnsi="Arial" w:cs="Arial"/>
          <w:lang w:eastAsia="es-MX"/>
        </w:rPr>
        <w:t xml:space="preserve">Las actividades realizadas durante la jornada de trabajo o fuera de ella deberán considerar las normas sobre igualdad de oportunidades e inclusión social de personas con discapacidad a que se refiere la ley </w:t>
      </w:r>
      <w:proofErr w:type="spellStart"/>
      <w:r w:rsidRPr="00111377">
        <w:rPr>
          <w:rFonts w:ascii="Arial" w:hAnsi="Arial" w:cs="Arial"/>
          <w:lang w:eastAsia="es-MX"/>
        </w:rPr>
        <w:t>N°</w:t>
      </w:r>
      <w:proofErr w:type="spellEnd"/>
      <w:r w:rsidRPr="00111377">
        <w:rPr>
          <w:rFonts w:ascii="Arial" w:hAnsi="Arial" w:cs="Arial"/>
          <w:lang w:eastAsia="es-MX"/>
        </w:rPr>
        <w:t xml:space="preserve"> 20.422, como también los principios generales contenidos en las demás normas vigentes sobre la materia.".</w:t>
      </w:r>
    </w:p>
    <w:p w14:paraId="0970F843" w14:textId="18424B35" w:rsidR="0054600B" w:rsidRDefault="00831871" w:rsidP="00DA1022">
      <w:pPr>
        <w:spacing w:before="240"/>
        <w:jc w:val="both"/>
        <w:rPr>
          <w:rFonts w:ascii="Arial" w:hAnsi="Arial" w:cs="Arial"/>
          <w:lang w:eastAsia="es-MX"/>
        </w:rPr>
      </w:pPr>
      <w:proofErr w:type="gramStart"/>
      <w:r w:rsidRPr="00111377">
        <w:rPr>
          <w:rFonts w:ascii="Arial" w:hAnsi="Arial" w:cs="Arial"/>
          <w:lang w:eastAsia="es-MX"/>
        </w:rPr>
        <w:t>Lo La</w:t>
      </w:r>
      <w:proofErr w:type="gramEnd"/>
      <w:r w:rsidRPr="00111377">
        <w:rPr>
          <w:rFonts w:ascii="Arial" w:hAnsi="Arial" w:cs="Arial"/>
          <w:lang w:eastAsia="es-MX"/>
        </w:rPr>
        <w:t xml:space="preserve"> medidas de esta ley </w:t>
      </w:r>
      <w:proofErr w:type="gramStart"/>
      <w:r w:rsidRPr="00111377">
        <w:rPr>
          <w:rFonts w:ascii="Arial" w:hAnsi="Arial" w:cs="Arial"/>
          <w:lang w:eastAsia="es-MX"/>
        </w:rPr>
        <w:t>entrará en vigencia</w:t>
      </w:r>
      <w:proofErr w:type="gramEnd"/>
      <w:r w:rsidRPr="00111377">
        <w:rPr>
          <w:rFonts w:ascii="Arial" w:hAnsi="Arial" w:cs="Arial"/>
          <w:lang w:eastAsia="es-MX"/>
        </w:rPr>
        <w:t xml:space="preserve"> a partir del 01-11-2022.</w:t>
      </w:r>
    </w:p>
    <w:p w14:paraId="650DDBA0" w14:textId="213BC2CB" w:rsidR="00EB2588" w:rsidRPr="00111377" w:rsidRDefault="00934D35" w:rsidP="00DA1022">
      <w:pPr>
        <w:pStyle w:val="Ttulo2"/>
        <w:spacing w:before="240"/>
        <w:rPr>
          <w:rFonts w:cs="Arial"/>
          <w:lang w:eastAsia="es-MX"/>
        </w:rPr>
      </w:pPr>
      <w:bookmarkStart w:id="113" w:name="_Toc202537643"/>
      <w:r w:rsidRPr="00111377">
        <w:rPr>
          <w:rFonts w:cs="Arial"/>
          <w:lang w:eastAsia="es-MX"/>
        </w:rPr>
        <w:t xml:space="preserve">TITULO LXXIV: </w:t>
      </w:r>
      <w:r w:rsidR="00EB2588" w:rsidRPr="00111377">
        <w:rPr>
          <w:rFonts w:cs="Arial"/>
          <w:lang w:eastAsia="es-MX"/>
        </w:rPr>
        <w:t>NUEVA CIRCUALR Nº 3705</w:t>
      </w:r>
      <w:r w:rsidRPr="00111377">
        <w:rPr>
          <w:rFonts w:cs="Arial"/>
          <w:lang w:eastAsia="es-MX"/>
        </w:rPr>
        <w:t xml:space="preserve"> </w:t>
      </w:r>
      <w:r w:rsidR="00EB2588" w:rsidRPr="00111377">
        <w:rPr>
          <w:rFonts w:cs="Arial"/>
        </w:rPr>
        <w:t>MODIFICA INSTRUCCIONES SOBRE ACCIDENTES DEL TRABAJO GRAVES Y FATALES</w:t>
      </w:r>
      <w:bookmarkEnd w:id="113"/>
      <w:r w:rsidR="00EB2588" w:rsidRPr="00111377">
        <w:rPr>
          <w:rFonts w:cs="Arial"/>
        </w:rPr>
        <w:t xml:space="preserve"> </w:t>
      </w:r>
    </w:p>
    <w:p w14:paraId="714684C2" w14:textId="26FB8107" w:rsidR="00EB2588" w:rsidRPr="00111377" w:rsidRDefault="0076400A" w:rsidP="00DA1022">
      <w:pPr>
        <w:spacing w:before="240"/>
        <w:jc w:val="both"/>
        <w:rPr>
          <w:rFonts w:ascii="Arial" w:hAnsi="Arial" w:cs="Arial"/>
          <w:color w:val="222222"/>
        </w:rPr>
      </w:pPr>
      <w:r w:rsidRPr="00111377">
        <w:rPr>
          <w:rFonts w:ascii="Arial" w:hAnsi="Arial" w:cs="Arial"/>
          <w:b/>
        </w:rPr>
        <w:t xml:space="preserve">Artículo 225: </w:t>
      </w:r>
      <w:r w:rsidR="00EB2588" w:rsidRPr="00111377">
        <w:rPr>
          <w:rFonts w:ascii="Arial" w:hAnsi="Arial" w:cs="Arial"/>
          <w:color w:val="222222"/>
        </w:rPr>
        <w:t>La SUSESO ha modificado el Compendio de Normas del Seguro Social de Accidentes del Trabajo y Enfermedades Profesionales de la Ley N°16.744, sobre accidentes del trabajo graves y fatales.</w:t>
      </w:r>
    </w:p>
    <w:p w14:paraId="39600315" w14:textId="16F06A1B" w:rsidR="00EB2588" w:rsidRPr="00111377" w:rsidRDefault="00EB2588" w:rsidP="00DA1022">
      <w:pPr>
        <w:spacing w:before="240"/>
        <w:jc w:val="both"/>
        <w:rPr>
          <w:rFonts w:ascii="Arial" w:hAnsi="Arial" w:cs="Arial"/>
          <w:color w:val="222222"/>
        </w:rPr>
      </w:pPr>
      <w:r w:rsidRPr="00111377">
        <w:rPr>
          <w:rFonts w:ascii="Arial" w:hAnsi="Arial" w:cs="Arial"/>
          <w:color w:val="222222"/>
        </w:rPr>
        <w:t>Resumen principales cambios y actualizaciones:</w:t>
      </w:r>
    </w:p>
    <w:p w14:paraId="7F197B66" w14:textId="6CCE3E2F" w:rsidR="00EB2588" w:rsidRPr="00111377" w:rsidRDefault="00EB2588" w:rsidP="00DA1022">
      <w:pPr>
        <w:spacing w:before="240"/>
        <w:jc w:val="both"/>
        <w:rPr>
          <w:rFonts w:ascii="Arial" w:hAnsi="Arial" w:cs="Arial"/>
          <w:color w:val="222222"/>
        </w:rPr>
      </w:pPr>
      <w:r w:rsidRPr="00111377">
        <w:rPr>
          <w:rFonts w:ascii="Arial" w:hAnsi="Arial" w:cs="Arial"/>
          <w:color w:val="222222"/>
        </w:rPr>
        <w:t>Si las entidades empleadoras no notifican a los organismos fiscalizadores la ocurrencia del accidente del trabajo fatal o grave, </w:t>
      </w:r>
      <w:r w:rsidRPr="00111377">
        <w:rPr>
          <w:rFonts w:ascii="Arial" w:hAnsi="Arial" w:cs="Arial"/>
          <w:b/>
          <w:bCs/>
          <w:color w:val="222222"/>
        </w:rPr>
        <w:t>la comunicación que en su defecto envíen a la Superintendencia de Seguridad Social, no permitirá tener por cumplida su obligación de notificar a esos organismos.</w:t>
      </w:r>
    </w:p>
    <w:p w14:paraId="7BC9469B" w14:textId="0F9FFFAE" w:rsidR="00EB2588" w:rsidRPr="00111377" w:rsidRDefault="00EB2588" w:rsidP="00DA1022">
      <w:pPr>
        <w:spacing w:before="240"/>
        <w:jc w:val="both"/>
        <w:rPr>
          <w:rFonts w:ascii="Arial" w:hAnsi="Arial" w:cs="Arial"/>
          <w:color w:val="222222"/>
        </w:rPr>
      </w:pPr>
      <w:r w:rsidRPr="00111377">
        <w:rPr>
          <w:rFonts w:ascii="Arial" w:hAnsi="Arial" w:cs="Arial"/>
          <w:color w:val="222222"/>
        </w:rPr>
        <w:lastRenderedPageBreak/>
        <w:t>Para una caída de más de 1.8 metros o de aquellos que obligan a realizar maniobras de rescate o involucran a un número tal de trabajadores que afectan el desarrollo normal de las faenas y </w:t>
      </w:r>
      <w:r w:rsidRPr="00111377">
        <w:rPr>
          <w:rFonts w:ascii="Arial" w:hAnsi="Arial" w:cs="Arial"/>
          <w:b/>
          <w:bCs/>
          <w:color w:val="222222"/>
        </w:rPr>
        <w:t>el o los trabajadores involucrados no evidencian lesiones, el empleador deberá de igual modo notificar a los fiscalizadores, suspender la faena y derivar a los trabajadores al servicio asistencial del organismo administrad.</w:t>
      </w:r>
    </w:p>
    <w:p w14:paraId="73A6AD27" w14:textId="1991AF4E" w:rsidR="00EB2588" w:rsidRPr="00111377" w:rsidRDefault="00EB2588" w:rsidP="00DA1022">
      <w:pPr>
        <w:spacing w:before="240"/>
        <w:jc w:val="both"/>
        <w:rPr>
          <w:rFonts w:ascii="Arial" w:hAnsi="Arial" w:cs="Arial"/>
          <w:color w:val="222222"/>
        </w:rPr>
      </w:pPr>
      <w:r w:rsidRPr="00111377">
        <w:rPr>
          <w:rFonts w:ascii="Arial" w:hAnsi="Arial" w:cs="Arial"/>
          <w:color w:val="222222"/>
        </w:rPr>
        <w:t>La entidad contratante deberá efectuar la correspondiente DIAT ante el organismo administrador </w:t>
      </w:r>
      <w:r w:rsidRPr="00111377">
        <w:rPr>
          <w:rFonts w:ascii="Arial" w:hAnsi="Arial" w:cs="Arial"/>
          <w:b/>
          <w:bCs/>
          <w:color w:val="222222"/>
        </w:rPr>
        <w:t>en el que se encuentra afiliado el trabajador independiente y comunicar a su organismo administrador la ocurrencia del accidente del trabajo fatal o grave que afectó al trabajador para que este último investigue el evento.</w:t>
      </w:r>
    </w:p>
    <w:p w14:paraId="5C4DB351" w14:textId="63F9D983" w:rsidR="00EB2588" w:rsidRPr="00111377" w:rsidRDefault="00EB2588" w:rsidP="00DA1022">
      <w:pPr>
        <w:spacing w:before="240"/>
        <w:jc w:val="both"/>
        <w:rPr>
          <w:rFonts w:ascii="Arial" w:hAnsi="Arial" w:cs="Arial"/>
          <w:color w:val="222222"/>
        </w:rPr>
      </w:pPr>
      <w:r w:rsidRPr="00111377">
        <w:rPr>
          <w:rFonts w:ascii="Arial" w:hAnsi="Arial" w:cs="Arial"/>
          <w:color w:val="222222"/>
        </w:rPr>
        <w:t>Frente a la ocurrencia de accidentes de trabajo fatales o graves, los organismos administradores deberán prescribir medidas inmediatas, sin perjuicio de las restantes medidas correctivas o preventivas que deban prescribirse una vez realizada y finalizada la investigación del accidente.</w:t>
      </w:r>
    </w:p>
    <w:p w14:paraId="2BE517E6" w14:textId="5D78290E" w:rsidR="00EB2588" w:rsidRDefault="00EB2588" w:rsidP="00DA1022">
      <w:pPr>
        <w:spacing w:before="240"/>
        <w:jc w:val="both"/>
        <w:rPr>
          <w:rFonts w:ascii="Arial" w:hAnsi="Arial" w:cs="Arial"/>
          <w:b/>
          <w:bCs/>
          <w:color w:val="222222"/>
        </w:rPr>
      </w:pPr>
      <w:r w:rsidRPr="00111377">
        <w:rPr>
          <w:rFonts w:ascii="Arial" w:hAnsi="Arial" w:cs="Arial"/>
          <w:color w:val="222222"/>
        </w:rPr>
        <w:t>Si un accidente provoca el fallecimiento del trabajador </w:t>
      </w:r>
      <w:r w:rsidRPr="00111377">
        <w:rPr>
          <w:rFonts w:ascii="Arial" w:hAnsi="Arial" w:cs="Arial"/>
          <w:b/>
          <w:bCs/>
          <w:color w:val="222222"/>
        </w:rPr>
        <w:t>dentro de las 24 horas siguientes a su ocurrencia y no corresponde a alguno de los accidentes del trabajo graves a que se refiere el Capítulo I, Letra D, del Título I</w:t>
      </w:r>
      <w:r w:rsidRPr="00111377">
        <w:rPr>
          <w:rFonts w:ascii="Arial" w:hAnsi="Arial" w:cs="Arial"/>
          <w:color w:val="222222"/>
        </w:rPr>
        <w:t>, el organismo administrador deberá prescribir a la entidad empleadora, dar cumplimiento a </w:t>
      </w:r>
      <w:r w:rsidRPr="00111377">
        <w:rPr>
          <w:rFonts w:ascii="Arial" w:hAnsi="Arial" w:cs="Arial"/>
          <w:b/>
          <w:bCs/>
          <w:color w:val="222222"/>
        </w:rPr>
        <w:t>la obligación de suspensión y comunicación a las entidades fiscalizadoras, si es que aún no ha cumplido esa obligación.</w:t>
      </w:r>
    </w:p>
    <w:p w14:paraId="7B71F3FD" w14:textId="77777777" w:rsidR="00E9651F" w:rsidRPr="00111377" w:rsidRDefault="00E9651F" w:rsidP="00E9651F">
      <w:pPr>
        <w:jc w:val="both"/>
        <w:rPr>
          <w:rFonts w:ascii="Arial" w:hAnsi="Arial" w:cs="Arial"/>
          <w:color w:val="222222"/>
        </w:rPr>
      </w:pPr>
    </w:p>
    <w:p w14:paraId="7CD5CC2B" w14:textId="7F4A6A02" w:rsidR="00F95290" w:rsidRPr="00111377" w:rsidRDefault="00934D35" w:rsidP="00DA1022">
      <w:pPr>
        <w:pStyle w:val="Ttulo2"/>
        <w:spacing w:before="240"/>
        <w:rPr>
          <w:rFonts w:cs="Arial"/>
          <w:color w:val="212121"/>
          <w:spacing w:val="-12"/>
        </w:rPr>
      </w:pPr>
      <w:bookmarkStart w:id="114" w:name="_Toc202537644"/>
      <w:r w:rsidRPr="00111377">
        <w:rPr>
          <w:rFonts w:cs="Arial"/>
        </w:rPr>
        <w:t xml:space="preserve">TITULO LXXV: </w:t>
      </w:r>
      <w:r w:rsidR="00F95290" w:rsidRPr="00111377">
        <w:rPr>
          <w:rFonts w:cs="Arial"/>
        </w:rPr>
        <w:t>LEY 21.510</w:t>
      </w:r>
      <w:r w:rsidRPr="00111377">
        <w:rPr>
          <w:rFonts w:cs="Arial"/>
          <w:color w:val="212121"/>
          <w:spacing w:val="-12"/>
        </w:rPr>
        <w:t xml:space="preserve"> EXTENSIÓN DE POST NATAL PARENTAL</w:t>
      </w:r>
      <w:bookmarkEnd w:id="114"/>
    </w:p>
    <w:p w14:paraId="733A7689" w14:textId="5A2C74C4" w:rsidR="00F95290" w:rsidRPr="00111377" w:rsidRDefault="00F95290" w:rsidP="00DA1022">
      <w:pPr>
        <w:spacing w:before="240"/>
        <w:jc w:val="both"/>
        <w:rPr>
          <w:rFonts w:ascii="Arial" w:hAnsi="Arial" w:cs="Arial"/>
          <w:color w:val="222222"/>
        </w:rPr>
      </w:pPr>
      <w:r w:rsidRPr="00111377">
        <w:rPr>
          <w:rFonts w:ascii="Arial" w:hAnsi="Arial" w:cs="Arial"/>
          <w:color w:val="222222"/>
        </w:rPr>
        <w:t>Las trabajadoras y los trabajadores de nuestra empresa</w:t>
      </w:r>
      <w:r w:rsidR="00E9651F">
        <w:rPr>
          <w:rFonts w:ascii="Arial" w:hAnsi="Arial" w:cs="Arial"/>
          <w:color w:val="222222"/>
        </w:rPr>
        <w:t xml:space="preserve"> </w:t>
      </w:r>
      <w:r w:rsidR="001C773E">
        <w:rPr>
          <w:rFonts w:ascii="Arial" w:hAnsi="Arial" w:cs="Arial"/>
          <w:color w:val="000000"/>
        </w:rPr>
        <w:t>SOCIEDAD CONSTRUCTORA E INMOBILIARIA CAMO LTDA.</w:t>
      </w:r>
      <w:r w:rsidR="0083678B">
        <w:rPr>
          <w:rFonts w:ascii="Arial" w:hAnsi="Arial" w:cs="Arial"/>
          <w:color w:val="000000"/>
        </w:rPr>
        <w:t xml:space="preserve"> </w:t>
      </w:r>
      <w:r w:rsidR="0083678B" w:rsidRPr="00111377">
        <w:rPr>
          <w:rFonts w:ascii="Arial" w:hAnsi="Arial" w:cs="Arial"/>
          <w:color w:val="222222"/>
        </w:rPr>
        <w:t>que</w:t>
      </w:r>
      <w:r w:rsidRPr="00111377">
        <w:rPr>
          <w:rFonts w:ascii="Arial" w:hAnsi="Arial" w:cs="Arial"/>
          <w:color w:val="222222"/>
        </w:rPr>
        <w:t xml:space="preserve"> se encuentren haciendo uso del permiso postnatal parental a que se refiere el artículo 197 bis del Código del Trabajo, y cuyo término ocurra entre el 1 de octubre y el 30 de diciembre del año 2022, tendrán derecho a solicitar su extensión, luego de su término, para el cuidado del niño o niña.</w:t>
      </w:r>
    </w:p>
    <w:p w14:paraId="190ABA43" w14:textId="279A4185" w:rsidR="00F95290" w:rsidRPr="00111377" w:rsidRDefault="00F95290" w:rsidP="00DA1022">
      <w:pPr>
        <w:spacing w:before="240"/>
        <w:jc w:val="both"/>
        <w:rPr>
          <w:rFonts w:ascii="Arial" w:hAnsi="Arial" w:cs="Arial"/>
          <w:color w:val="222222"/>
        </w:rPr>
      </w:pPr>
      <w:r w:rsidRPr="00111377">
        <w:rPr>
          <w:rFonts w:ascii="Arial" w:hAnsi="Arial" w:cs="Arial"/>
          <w:color w:val="222222"/>
        </w:rPr>
        <w:t>La decisión de la trabajadora o del trabajador de ejercer este derecho o de reincorporarse a sus funciones al término del postnatal parental deberá ser comunicada por escrito.</w:t>
      </w:r>
    </w:p>
    <w:p w14:paraId="733C98AE" w14:textId="2ABF3D7C" w:rsidR="00F95290" w:rsidRPr="00111377" w:rsidRDefault="00F95290" w:rsidP="00DA1022">
      <w:pPr>
        <w:spacing w:before="240"/>
        <w:jc w:val="both"/>
        <w:rPr>
          <w:rFonts w:ascii="Arial" w:hAnsi="Arial" w:cs="Arial"/>
          <w:color w:val="222222"/>
        </w:rPr>
      </w:pPr>
      <w:r w:rsidRPr="00111377">
        <w:rPr>
          <w:rFonts w:ascii="Arial" w:hAnsi="Arial" w:cs="Arial"/>
          <w:color w:val="222222"/>
        </w:rPr>
        <w:t>La omisión de la comunicación por parte de la trabajadora o del trabajador será entendida como una decisión de extender el permiso postnatal parental respectivo.</w:t>
      </w:r>
    </w:p>
    <w:p w14:paraId="76BA2E57" w14:textId="3511E1D3" w:rsidR="00F95290" w:rsidRPr="00111377" w:rsidRDefault="00F95290" w:rsidP="00DA1022">
      <w:pPr>
        <w:spacing w:before="240"/>
        <w:jc w:val="both"/>
        <w:rPr>
          <w:rFonts w:ascii="Arial" w:hAnsi="Arial" w:cs="Arial"/>
          <w:color w:val="222222"/>
        </w:rPr>
      </w:pPr>
      <w:r w:rsidRPr="00111377">
        <w:rPr>
          <w:rFonts w:ascii="Arial" w:hAnsi="Arial" w:cs="Arial"/>
          <w:color w:val="222222"/>
        </w:rPr>
        <w:t xml:space="preserve">La trabajadora o el trabajador que haya finalizado su permiso postnatal parental y regresado a sus funciones entre el 1 de octubre de 2022 y la </w:t>
      </w:r>
      <w:proofErr w:type="gramStart"/>
      <w:r w:rsidRPr="00111377">
        <w:rPr>
          <w:rFonts w:ascii="Arial" w:hAnsi="Arial" w:cs="Arial"/>
          <w:color w:val="222222"/>
        </w:rPr>
        <w:t>entrada en vigencia</w:t>
      </w:r>
      <w:proofErr w:type="gramEnd"/>
      <w:r w:rsidRPr="00111377">
        <w:rPr>
          <w:rFonts w:ascii="Arial" w:hAnsi="Arial" w:cs="Arial"/>
          <w:color w:val="222222"/>
        </w:rPr>
        <w:t xml:space="preserve"> de esta ley, y que quisiera acogerse al beneficio de extensión y subsidio del presente artículo, deberá </w:t>
      </w:r>
      <w:proofErr w:type="gramStart"/>
      <w:r w:rsidRPr="00111377">
        <w:rPr>
          <w:rFonts w:ascii="Arial" w:hAnsi="Arial" w:cs="Arial"/>
          <w:color w:val="222222"/>
        </w:rPr>
        <w:t>dar aviso</w:t>
      </w:r>
      <w:proofErr w:type="gramEnd"/>
      <w:r w:rsidRPr="00111377">
        <w:rPr>
          <w:rFonts w:ascii="Arial" w:hAnsi="Arial" w:cs="Arial"/>
          <w:color w:val="222222"/>
        </w:rPr>
        <w:t xml:space="preserve"> a su empleador o empleadora mediante correo electrónico o carta certificada enviada dentro de los quince días siguientes a la </w:t>
      </w:r>
      <w:proofErr w:type="gramStart"/>
      <w:r w:rsidRPr="00111377">
        <w:rPr>
          <w:rFonts w:ascii="Arial" w:hAnsi="Arial" w:cs="Arial"/>
          <w:color w:val="222222"/>
        </w:rPr>
        <w:t>entrada en vigencia</w:t>
      </w:r>
      <w:proofErr w:type="gramEnd"/>
      <w:r w:rsidRPr="00111377">
        <w:rPr>
          <w:rFonts w:ascii="Arial" w:hAnsi="Arial" w:cs="Arial"/>
          <w:color w:val="222222"/>
        </w:rPr>
        <w:t xml:space="preserve"> de esta ley, con copia a la Inspección del Trabajo.</w:t>
      </w:r>
    </w:p>
    <w:p w14:paraId="5F90A56E" w14:textId="4E809400" w:rsidR="00F95290" w:rsidRPr="00111377" w:rsidRDefault="00F95290" w:rsidP="00DA1022">
      <w:pPr>
        <w:spacing w:before="240"/>
        <w:jc w:val="both"/>
        <w:rPr>
          <w:rFonts w:ascii="Arial" w:hAnsi="Arial" w:cs="Arial"/>
          <w:color w:val="222222"/>
        </w:rPr>
      </w:pPr>
      <w:r w:rsidRPr="00111377">
        <w:rPr>
          <w:rFonts w:ascii="Arial" w:hAnsi="Arial" w:cs="Arial"/>
          <w:color w:val="222222"/>
        </w:rPr>
        <w:lastRenderedPageBreak/>
        <w:t>Durante la extensión del permiso postnatal parental, la trabajadora o el trabajador gozará de un subsidio, cuyo monto diario y forma de pago será el mismo que el percibido por causa del permiso postnatal parental a que se refiere el inciso primero del artículo 197 bis del Código del Trabajo.</w:t>
      </w:r>
    </w:p>
    <w:p w14:paraId="4B276778" w14:textId="77777777" w:rsidR="00F95290" w:rsidRDefault="00F95290" w:rsidP="00DA1022">
      <w:pPr>
        <w:spacing w:before="240"/>
        <w:jc w:val="both"/>
        <w:rPr>
          <w:rFonts w:ascii="Arial" w:hAnsi="Arial" w:cs="Arial"/>
          <w:color w:val="222222"/>
        </w:rPr>
      </w:pPr>
      <w:r w:rsidRPr="00111377">
        <w:rPr>
          <w:rFonts w:ascii="Arial" w:hAnsi="Arial" w:cs="Arial"/>
          <w:color w:val="222222"/>
        </w:rPr>
        <w:t>Las trabajadoras y los trabajadores que hagan uso de la extensión del permiso postnatal parental que otorga esta ley tendrán derecho a una prórroga del fuero a que se refiere el artículo 201 del Código del Trabajo.</w:t>
      </w:r>
    </w:p>
    <w:p w14:paraId="791CE7DE" w14:textId="77777777" w:rsidR="00E9651F" w:rsidRPr="00111377" w:rsidRDefault="00E9651F" w:rsidP="00E9651F">
      <w:pPr>
        <w:jc w:val="both"/>
        <w:rPr>
          <w:rFonts w:ascii="Arial" w:hAnsi="Arial" w:cs="Arial"/>
          <w:color w:val="222222"/>
        </w:rPr>
      </w:pPr>
    </w:p>
    <w:p w14:paraId="6A8D1A6D" w14:textId="096369C1" w:rsidR="00F95290" w:rsidRPr="00111377" w:rsidRDefault="00934D35" w:rsidP="00DA1022">
      <w:pPr>
        <w:pStyle w:val="Ttulo2"/>
        <w:spacing w:before="240"/>
        <w:rPr>
          <w:rFonts w:cs="Arial"/>
          <w:color w:val="222222"/>
        </w:rPr>
      </w:pPr>
      <w:bookmarkStart w:id="115" w:name="_Toc202537645"/>
      <w:r w:rsidRPr="00111377">
        <w:rPr>
          <w:rFonts w:cs="Arial"/>
          <w:color w:val="222222"/>
        </w:rPr>
        <w:t xml:space="preserve">TITULO LXXVI: </w:t>
      </w:r>
      <w:r w:rsidR="00F95290" w:rsidRPr="00111377">
        <w:rPr>
          <w:rFonts w:cs="Arial"/>
          <w:color w:val="222222"/>
        </w:rPr>
        <w:t>RESOLUCIÓN EXENTA 1448, CIRCULAR 3709</w:t>
      </w:r>
      <w:bookmarkEnd w:id="115"/>
    </w:p>
    <w:p w14:paraId="70A1040D" w14:textId="54DBC94C" w:rsidR="00934D35" w:rsidRPr="00111377" w:rsidRDefault="0076400A" w:rsidP="00DA1022">
      <w:pPr>
        <w:spacing w:before="240"/>
        <w:jc w:val="both"/>
        <w:rPr>
          <w:rFonts w:ascii="Arial" w:hAnsi="Arial" w:cs="Arial"/>
          <w:caps/>
          <w:color w:val="333333"/>
          <w:spacing w:val="-15"/>
          <w:u w:val="single"/>
        </w:rPr>
      </w:pPr>
      <w:r w:rsidRPr="00111377">
        <w:rPr>
          <w:rFonts w:ascii="Arial" w:hAnsi="Arial" w:cs="Arial"/>
          <w:b/>
        </w:rPr>
        <w:t xml:space="preserve">Artículo 226: </w:t>
      </w:r>
      <w:r w:rsidR="00934D35" w:rsidRPr="00111377">
        <w:rPr>
          <w:rFonts w:ascii="Arial" w:hAnsi="Arial" w:cs="Arial"/>
          <w:caps/>
          <w:color w:val="333333"/>
          <w:spacing w:val="-15"/>
          <w:u w:val="single"/>
        </w:rPr>
        <w:t>NUEVO PROTOCOLO DE VIGILANCIA DE RIESGOS PSICOSOCIALES EN EL TRABAJO 01-01-2023</w:t>
      </w:r>
    </w:p>
    <w:p w14:paraId="7B67915E" w14:textId="6B4EBF2C" w:rsidR="00F95290" w:rsidRPr="00111377" w:rsidRDefault="008D2EB5" w:rsidP="00DA1022">
      <w:pPr>
        <w:spacing w:before="240"/>
        <w:jc w:val="both"/>
        <w:rPr>
          <w:rFonts w:ascii="Arial" w:hAnsi="Arial" w:cs="Arial"/>
          <w:color w:val="333333"/>
        </w:rPr>
      </w:pPr>
      <w:r w:rsidRPr="00111377">
        <w:rPr>
          <w:rFonts w:ascii="Arial" w:hAnsi="Arial" w:cs="Arial"/>
          <w:b/>
          <w:bCs/>
          <w:color w:val="333333"/>
        </w:rPr>
        <w:t>M</w:t>
      </w:r>
      <w:r w:rsidR="00F95290" w:rsidRPr="00111377">
        <w:rPr>
          <w:rFonts w:ascii="Arial" w:hAnsi="Arial" w:cs="Arial"/>
          <w:b/>
          <w:bCs/>
          <w:color w:val="333333"/>
        </w:rPr>
        <w:t xml:space="preserve">odificaciones </w:t>
      </w:r>
      <w:r w:rsidRPr="00111377">
        <w:rPr>
          <w:rFonts w:ascii="Arial" w:hAnsi="Arial" w:cs="Arial"/>
          <w:b/>
          <w:bCs/>
          <w:color w:val="333333"/>
        </w:rPr>
        <w:t>principales</w:t>
      </w:r>
      <w:r w:rsidR="00697794" w:rsidRPr="00111377">
        <w:rPr>
          <w:rFonts w:ascii="Arial" w:hAnsi="Arial" w:cs="Arial"/>
          <w:b/>
          <w:bCs/>
          <w:color w:val="333333"/>
        </w:rPr>
        <w:t xml:space="preserve"> que se aplicarán en nuestra empresa</w:t>
      </w:r>
      <w:r w:rsidR="00E9651F" w:rsidRPr="00E9651F">
        <w:rPr>
          <w:rFonts w:ascii="Arial" w:hAnsi="Arial" w:cs="Arial"/>
          <w:color w:val="000000"/>
        </w:rPr>
        <w:t xml:space="preserve"> </w:t>
      </w:r>
      <w:r w:rsidR="001C773E">
        <w:rPr>
          <w:rFonts w:ascii="Arial" w:hAnsi="Arial" w:cs="Arial"/>
          <w:color w:val="000000"/>
        </w:rPr>
        <w:t>SOCIEDAD CONSTRUCTORA E INMOBILIARIA CAMO LTDA.</w:t>
      </w:r>
      <w:r w:rsidR="00F95290" w:rsidRPr="00111377">
        <w:rPr>
          <w:rFonts w:ascii="Arial" w:hAnsi="Arial" w:cs="Arial"/>
          <w:b/>
          <w:bCs/>
          <w:color w:val="333333"/>
        </w:rPr>
        <w:t>:</w:t>
      </w:r>
    </w:p>
    <w:p w14:paraId="4F40BE41" w14:textId="51EC0A72" w:rsidR="00F95290" w:rsidRPr="00111377" w:rsidRDefault="00F95290" w:rsidP="00DA1022">
      <w:pPr>
        <w:spacing w:before="240"/>
        <w:jc w:val="both"/>
        <w:rPr>
          <w:rFonts w:ascii="Arial" w:hAnsi="Arial" w:cs="Arial"/>
          <w:color w:val="333333"/>
        </w:rPr>
      </w:pPr>
      <w:r w:rsidRPr="00111377">
        <w:rPr>
          <w:rFonts w:ascii="Arial" w:hAnsi="Arial" w:cs="Arial"/>
          <w:color w:val="333333"/>
        </w:rPr>
        <w:t xml:space="preserve">Vigencia a partir del </w:t>
      </w:r>
      <w:r w:rsidR="008D2EB5" w:rsidRPr="00111377">
        <w:rPr>
          <w:rFonts w:ascii="Arial" w:hAnsi="Arial" w:cs="Arial"/>
          <w:color w:val="333333"/>
        </w:rPr>
        <w:t>01-01-</w:t>
      </w:r>
      <w:r w:rsidRPr="00111377">
        <w:rPr>
          <w:rFonts w:ascii="Arial" w:hAnsi="Arial" w:cs="Arial"/>
          <w:color w:val="333333"/>
        </w:rPr>
        <w:t xml:space="preserve"> 2023.</w:t>
      </w:r>
    </w:p>
    <w:p w14:paraId="01CFAE3E" w14:textId="77777777" w:rsidR="00F95290" w:rsidRPr="00111377" w:rsidRDefault="00F95290" w:rsidP="00DA1022">
      <w:pPr>
        <w:spacing w:before="240"/>
        <w:jc w:val="both"/>
        <w:rPr>
          <w:rFonts w:ascii="Arial" w:hAnsi="Arial" w:cs="Arial"/>
          <w:color w:val="333333"/>
        </w:rPr>
      </w:pPr>
      <w:r w:rsidRPr="00111377">
        <w:rPr>
          <w:rFonts w:ascii="Arial" w:hAnsi="Arial" w:cs="Arial"/>
          <w:color w:val="333333"/>
        </w:rPr>
        <w:t>Se establece un </w:t>
      </w:r>
      <w:r w:rsidRPr="00111377">
        <w:rPr>
          <w:rFonts w:ascii="Arial" w:hAnsi="Arial" w:cs="Arial"/>
          <w:b/>
          <w:bCs/>
          <w:color w:val="333333"/>
        </w:rPr>
        <w:t>nuevo y único instrumento</w:t>
      </w:r>
      <w:r w:rsidRPr="00111377">
        <w:rPr>
          <w:rFonts w:ascii="Arial" w:hAnsi="Arial" w:cs="Arial"/>
          <w:color w:val="333333"/>
        </w:rPr>
        <w:t> de medición </w:t>
      </w:r>
      <w:r w:rsidRPr="00111377">
        <w:rPr>
          <w:rFonts w:ascii="Arial" w:hAnsi="Arial" w:cs="Arial"/>
          <w:b/>
          <w:bCs/>
          <w:color w:val="333333"/>
        </w:rPr>
        <w:t>“CEAL-SM-SUSESO</w:t>
      </w:r>
      <w:r w:rsidRPr="00111377">
        <w:rPr>
          <w:rFonts w:ascii="Arial" w:hAnsi="Arial" w:cs="Arial"/>
          <w:color w:val="333333"/>
        </w:rPr>
        <w:t>.</w:t>
      </w:r>
    </w:p>
    <w:p w14:paraId="175C1FD9" w14:textId="77777777" w:rsidR="00F95290" w:rsidRPr="00111377" w:rsidRDefault="00F95290" w:rsidP="00DA1022">
      <w:pPr>
        <w:spacing w:before="240"/>
        <w:jc w:val="both"/>
        <w:rPr>
          <w:rFonts w:ascii="Arial" w:hAnsi="Arial" w:cs="Arial"/>
          <w:color w:val="333333"/>
        </w:rPr>
      </w:pPr>
      <w:r w:rsidRPr="00111377">
        <w:rPr>
          <w:rFonts w:ascii="Arial" w:hAnsi="Arial" w:cs="Arial"/>
          <w:color w:val="333333"/>
        </w:rPr>
        <w:t>La medición deberá realizarse por medio de la plataforma electrónica de la Superintendencia de Seguridad Social (SUSESO).</w:t>
      </w:r>
    </w:p>
    <w:p w14:paraId="443E7877" w14:textId="77777777" w:rsidR="00F95290" w:rsidRPr="00111377" w:rsidRDefault="00F95290" w:rsidP="00DA1022">
      <w:pPr>
        <w:spacing w:before="240"/>
        <w:jc w:val="both"/>
        <w:rPr>
          <w:rFonts w:ascii="Arial" w:hAnsi="Arial" w:cs="Arial"/>
          <w:color w:val="333333"/>
        </w:rPr>
      </w:pPr>
      <w:r w:rsidRPr="00111377">
        <w:rPr>
          <w:rFonts w:ascii="Arial" w:hAnsi="Arial" w:cs="Arial"/>
          <w:color w:val="333333"/>
        </w:rPr>
        <w:t>La evaluación se realizará cada 2 años, cualquiera sea el resultado.</w:t>
      </w:r>
    </w:p>
    <w:p w14:paraId="2BA0334A" w14:textId="77777777" w:rsidR="00F95290" w:rsidRPr="00111377" w:rsidRDefault="00F95290" w:rsidP="00DA1022">
      <w:pPr>
        <w:spacing w:before="240"/>
        <w:jc w:val="both"/>
        <w:rPr>
          <w:rFonts w:ascii="Arial" w:hAnsi="Arial" w:cs="Arial"/>
          <w:color w:val="333333"/>
        </w:rPr>
      </w:pPr>
      <w:r w:rsidRPr="00111377">
        <w:rPr>
          <w:rFonts w:ascii="Arial" w:hAnsi="Arial" w:cs="Arial"/>
          <w:color w:val="333333"/>
        </w:rPr>
        <w:t>El comité debe ser elegido/actualizado en cada proceso de evaluación.</w:t>
      </w:r>
    </w:p>
    <w:p w14:paraId="3BDC715A" w14:textId="77777777" w:rsidR="00F95290" w:rsidRPr="00111377" w:rsidRDefault="00F95290" w:rsidP="00DA1022">
      <w:pPr>
        <w:spacing w:before="240"/>
        <w:jc w:val="both"/>
        <w:rPr>
          <w:rFonts w:ascii="Arial" w:hAnsi="Arial" w:cs="Arial"/>
          <w:color w:val="333333"/>
        </w:rPr>
      </w:pPr>
      <w:r w:rsidRPr="00111377">
        <w:rPr>
          <w:rFonts w:ascii="Arial" w:hAnsi="Arial" w:cs="Arial"/>
          <w:color w:val="333333"/>
        </w:rPr>
        <w:t>Los trabajadores a honorarios deberán ser incorporados en el proceso de evaluación (Esto, en el caso que tengan 6 meses o más desempeñándose en la organización).</w:t>
      </w:r>
    </w:p>
    <w:p w14:paraId="12F570E0" w14:textId="77777777" w:rsidR="00F95290" w:rsidRPr="00111377" w:rsidRDefault="00F95290" w:rsidP="00DA1022">
      <w:pPr>
        <w:spacing w:before="240"/>
        <w:jc w:val="both"/>
        <w:rPr>
          <w:rFonts w:ascii="Arial" w:hAnsi="Arial" w:cs="Arial"/>
          <w:color w:val="333333"/>
        </w:rPr>
      </w:pPr>
      <w:r w:rsidRPr="00111377">
        <w:rPr>
          <w:rFonts w:ascii="Arial" w:hAnsi="Arial" w:cs="Arial"/>
          <w:color w:val="333333"/>
        </w:rPr>
        <w:t>Modificaciones en las etapas y plazos de los programas de vigilancia.</w:t>
      </w:r>
    </w:p>
    <w:p w14:paraId="6CF7F96B" w14:textId="77777777" w:rsidR="00F95290" w:rsidRPr="00111377" w:rsidRDefault="00F95290" w:rsidP="00DA1022">
      <w:pPr>
        <w:spacing w:before="240"/>
        <w:jc w:val="both"/>
        <w:rPr>
          <w:rFonts w:ascii="Arial" w:hAnsi="Arial" w:cs="Arial"/>
          <w:color w:val="333333"/>
        </w:rPr>
      </w:pPr>
      <w:r w:rsidRPr="00111377">
        <w:rPr>
          <w:rFonts w:ascii="Arial" w:hAnsi="Arial" w:cs="Arial"/>
          <w:color w:val="333333"/>
        </w:rPr>
        <w:t>El empleador debe dar cumplimiento a las prescripciones del OAL cuando exista un caso de enfermedad profesional de salud mental, así como para posibilitar un adecuado reintegro del(la) trabajador(a).</w:t>
      </w:r>
    </w:p>
    <w:p w14:paraId="002878FC" w14:textId="65EA157B" w:rsidR="00F95290" w:rsidRPr="006B6A62" w:rsidRDefault="00E9651F" w:rsidP="00DA1022">
      <w:pPr>
        <w:spacing w:before="240"/>
        <w:jc w:val="both"/>
        <w:rPr>
          <w:rFonts w:ascii="Arial" w:hAnsi="Arial" w:cs="Arial"/>
          <w:color w:val="333333"/>
        </w:rPr>
      </w:pPr>
      <w:r w:rsidRPr="006B6A62">
        <w:rPr>
          <w:rFonts w:ascii="Arial" w:hAnsi="Arial" w:cs="Arial"/>
          <w:noProof/>
        </w:rPr>
        <w:lastRenderedPageBreak/>
        <mc:AlternateContent>
          <mc:Choice Requires="wpg">
            <w:drawing>
              <wp:anchor distT="0" distB="0" distL="0" distR="0" simplePos="0" relativeHeight="251663872" behindDoc="1" locked="0" layoutInCell="1" allowOverlap="1" wp14:anchorId="5C167CB3" wp14:editId="40257838">
                <wp:simplePos x="0" y="0"/>
                <wp:positionH relativeFrom="margin">
                  <wp:align>center</wp:align>
                </wp:positionH>
                <wp:positionV relativeFrom="paragraph">
                  <wp:posOffset>827722</wp:posOffset>
                </wp:positionV>
                <wp:extent cx="6468110" cy="3271520"/>
                <wp:effectExtent l="0" t="0" r="8890" b="5080"/>
                <wp:wrapTopAndBottom/>
                <wp:docPr id="118" name="Group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68110" cy="3271520"/>
                          <a:chOff x="1101" y="231"/>
                          <a:chExt cx="10186" cy="5321"/>
                        </a:xfrm>
                      </wpg:grpSpPr>
                      <pic:pic xmlns:pic="http://schemas.openxmlformats.org/drawingml/2006/picture">
                        <pic:nvPicPr>
                          <pic:cNvPr id="119" name="Picture 134"/>
                          <pic:cNvPicPr>
                            <a:picLocks/>
                          </pic:cNvPicPr>
                        </pic:nvPicPr>
                        <pic:blipFill>
                          <a:blip r:embed="rId17">
                            <a:extLst>
                              <a:ext uri="{28A0092B-C50C-407E-A947-70E740481C1C}">
                                <a14:useLocalDpi xmlns:a14="http://schemas.microsoft.com/office/drawing/2010/main"/>
                              </a:ext>
                            </a:extLst>
                          </a:blip>
                          <a:srcRect/>
                          <a:stretch>
                            <a:fillRect/>
                          </a:stretch>
                        </pic:blipFill>
                        <pic:spPr bwMode="auto">
                          <a:xfrm>
                            <a:off x="1101" y="231"/>
                            <a:ext cx="10186" cy="53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0" name="Freeform 133"/>
                        <wps:cNvSpPr>
                          <a:spLocks/>
                        </wps:cNvSpPr>
                        <wps:spPr bwMode="auto">
                          <a:xfrm>
                            <a:off x="1528" y="2057"/>
                            <a:ext cx="1810" cy="713"/>
                          </a:xfrm>
                          <a:custGeom>
                            <a:avLst/>
                            <a:gdLst>
                              <a:gd name="T0" fmla="+- 0 3220 1529"/>
                              <a:gd name="T1" fmla="*/ T0 w 1810"/>
                              <a:gd name="T2" fmla="+- 0 2058 2058"/>
                              <a:gd name="T3" fmla="*/ 2058 h 713"/>
                              <a:gd name="T4" fmla="+- 0 1648 1529"/>
                              <a:gd name="T5" fmla="*/ T4 w 1810"/>
                              <a:gd name="T6" fmla="+- 0 2058 2058"/>
                              <a:gd name="T7" fmla="*/ 2058 h 713"/>
                              <a:gd name="T8" fmla="+- 0 1601 1529"/>
                              <a:gd name="T9" fmla="*/ T8 w 1810"/>
                              <a:gd name="T10" fmla="+- 0 2067 2058"/>
                              <a:gd name="T11" fmla="*/ 2067 h 713"/>
                              <a:gd name="T12" fmla="+- 0 1564 1529"/>
                              <a:gd name="T13" fmla="*/ T12 w 1810"/>
                              <a:gd name="T14" fmla="+- 0 2093 2058"/>
                              <a:gd name="T15" fmla="*/ 2093 h 713"/>
                              <a:gd name="T16" fmla="+- 0 1538 1529"/>
                              <a:gd name="T17" fmla="*/ T16 w 1810"/>
                              <a:gd name="T18" fmla="+- 0 2130 2058"/>
                              <a:gd name="T19" fmla="*/ 2130 h 713"/>
                              <a:gd name="T20" fmla="+- 0 1529 1529"/>
                              <a:gd name="T21" fmla="*/ T20 w 1810"/>
                              <a:gd name="T22" fmla="+- 0 2177 2058"/>
                              <a:gd name="T23" fmla="*/ 2177 h 713"/>
                              <a:gd name="T24" fmla="+- 0 1529 1529"/>
                              <a:gd name="T25" fmla="*/ T24 w 1810"/>
                              <a:gd name="T26" fmla="+- 0 2652 2058"/>
                              <a:gd name="T27" fmla="*/ 2652 h 713"/>
                              <a:gd name="T28" fmla="+- 0 1538 1529"/>
                              <a:gd name="T29" fmla="*/ T28 w 1810"/>
                              <a:gd name="T30" fmla="+- 0 2698 2058"/>
                              <a:gd name="T31" fmla="*/ 2698 h 713"/>
                              <a:gd name="T32" fmla="+- 0 1564 1529"/>
                              <a:gd name="T33" fmla="*/ T32 w 1810"/>
                              <a:gd name="T34" fmla="+- 0 2736 2058"/>
                              <a:gd name="T35" fmla="*/ 2736 h 713"/>
                              <a:gd name="T36" fmla="+- 0 1601 1529"/>
                              <a:gd name="T37" fmla="*/ T36 w 1810"/>
                              <a:gd name="T38" fmla="+- 0 2761 2058"/>
                              <a:gd name="T39" fmla="*/ 2761 h 713"/>
                              <a:gd name="T40" fmla="+- 0 1648 1529"/>
                              <a:gd name="T41" fmla="*/ T40 w 1810"/>
                              <a:gd name="T42" fmla="+- 0 2771 2058"/>
                              <a:gd name="T43" fmla="*/ 2771 h 713"/>
                              <a:gd name="T44" fmla="+- 0 3220 1529"/>
                              <a:gd name="T45" fmla="*/ T44 w 1810"/>
                              <a:gd name="T46" fmla="+- 0 2771 2058"/>
                              <a:gd name="T47" fmla="*/ 2771 h 713"/>
                              <a:gd name="T48" fmla="+- 0 3266 1529"/>
                              <a:gd name="T49" fmla="*/ T48 w 1810"/>
                              <a:gd name="T50" fmla="+- 0 2761 2058"/>
                              <a:gd name="T51" fmla="*/ 2761 h 713"/>
                              <a:gd name="T52" fmla="+- 0 3304 1529"/>
                              <a:gd name="T53" fmla="*/ T52 w 1810"/>
                              <a:gd name="T54" fmla="+- 0 2736 2058"/>
                              <a:gd name="T55" fmla="*/ 2736 h 713"/>
                              <a:gd name="T56" fmla="+- 0 3329 1529"/>
                              <a:gd name="T57" fmla="*/ T56 w 1810"/>
                              <a:gd name="T58" fmla="+- 0 2698 2058"/>
                              <a:gd name="T59" fmla="*/ 2698 h 713"/>
                              <a:gd name="T60" fmla="+- 0 3338 1529"/>
                              <a:gd name="T61" fmla="*/ T60 w 1810"/>
                              <a:gd name="T62" fmla="+- 0 2652 2058"/>
                              <a:gd name="T63" fmla="*/ 2652 h 713"/>
                              <a:gd name="T64" fmla="+- 0 3338 1529"/>
                              <a:gd name="T65" fmla="*/ T64 w 1810"/>
                              <a:gd name="T66" fmla="+- 0 2177 2058"/>
                              <a:gd name="T67" fmla="*/ 2177 h 713"/>
                              <a:gd name="T68" fmla="+- 0 3329 1529"/>
                              <a:gd name="T69" fmla="*/ T68 w 1810"/>
                              <a:gd name="T70" fmla="+- 0 2130 2058"/>
                              <a:gd name="T71" fmla="*/ 2130 h 713"/>
                              <a:gd name="T72" fmla="+- 0 3304 1529"/>
                              <a:gd name="T73" fmla="*/ T72 w 1810"/>
                              <a:gd name="T74" fmla="+- 0 2093 2058"/>
                              <a:gd name="T75" fmla="*/ 2093 h 713"/>
                              <a:gd name="T76" fmla="+- 0 3266 1529"/>
                              <a:gd name="T77" fmla="*/ T76 w 1810"/>
                              <a:gd name="T78" fmla="+- 0 2067 2058"/>
                              <a:gd name="T79" fmla="*/ 2067 h 713"/>
                              <a:gd name="T80" fmla="+- 0 3220 1529"/>
                              <a:gd name="T81" fmla="*/ T80 w 1810"/>
                              <a:gd name="T82" fmla="+- 0 2058 2058"/>
                              <a:gd name="T83" fmla="*/ 2058 h 7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810" h="713">
                                <a:moveTo>
                                  <a:pt x="1691" y="0"/>
                                </a:moveTo>
                                <a:lnTo>
                                  <a:pt x="119" y="0"/>
                                </a:lnTo>
                                <a:lnTo>
                                  <a:pt x="72" y="9"/>
                                </a:lnTo>
                                <a:lnTo>
                                  <a:pt x="35" y="35"/>
                                </a:lnTo>
                                <a:lnTo>
                                  <a:pt x="9" y="72"/>
                                </a:lnTo>
                                <a:lnTo>
                                  <a:pt x="0" y="119"/>
                                </a:lnTo>
                                <a:lnTo>
                                  <a:pt x="0" y="594"/>
                                </a:lnTo>
                                <a:lnTo>
                                  <a:pt x="9" y="640"/>
                                </a:lnTo>
                                <a:lnTo>
                                  <a:pt x="35" y="678"/>
                                </a:lnTo>
                                <a:lnTo>
                                  <a:pt x="72" y="703"/>
                                </a:lnTo>
                                <a:lnTo>
                                  <a:pt x="119" y="713"/>
                                </a:lnTo>
                                <a:lnTo>
                                  <a:pt x="1691" y="713"/>
                                </a:lnTo>
                                <a:lnTo>
                                  <a:pt x="1737" y="703"/>
                                </a:lnTo>
                                <a:lnTo>
                                  <a:pt x="1775" y="678"/>
                                </a:lnTo>
                                <a:lnTo>
                                  <a:pt x="1800" y="640"/>
                                </a:lnTo>
                                <a:lnTo>
                                  <a:pt x="1809" y="594"/>
                                </a:lnTo>
                                <a:lnTo>
                                  <a:pt x="1809" y="119"/>
                                </a:lnTo>
                                <a:lnTo>
                                  <a:pt x="1800" y="72"/>
                                </a:lnTo>
                                <a:lnTo>
                                  <a:pt x="1775" y="35"/>
                                </a:lnTo>
                                <a:lnTo>
                                  <a:pt x="1737" y="9"/>
                                </a:lnTo>
                                <a:lnTo>
                                  <a:pt x="1691"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 name="Text Box 132"/>
                        <wps:cNvSpPr txBox="1">
                          <a:spLocks/>
                        </wps:cNvSpPr>
                        <wps:spPr bwMode="auto">
                          <a:xfrm>
                            <a:off x="1954" y="587"/>
                            <a:ext cx="1739" cy="5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AE1529" w14:textId="77777777" w:rsidR="008D2EB5" w:rsidRDefault="008D2EB5" w:rsidP="008D2EB5">
                              <w:pPr>
                                <w:spacing w:before="1"/>
                                <w:ind w:left="-1" w:right="18" w:hanging="3"/>
                                <w:jc w:val="center"/>
                                <w:rPr>
                                  <w:rFonts w:ascii="Tahoma" w:hAnsi="Tahoma"/>
                                  <w:b/>
                                  <w:sz w:val="16"/>
                                </w:rPr>
                              </w:pPr>
                              <w:r>
                                <w:rPr>
                                  <w:rFonts w:ascii="Tahoma" w:hAnsi="Tahoma"/>
                                  <w:b/>
                                  <w:color w:val="FFFFFF"/>
                                  <w:sz w:val="16"/>
                                </w:rPr>
                                <w:t>A los 2 años desde el</w:t>
                              </w:r>
                              <w:r>
                                <w:rPr>
                                  <w:rFonts w:ascii="Tahoma" w:hAnsi="Tahoma"/>
                                  <w:b/>
                                  <w:color w:val="FFFFFF"/>
                                  <w:spacing w:val="1"/>
                                  <w:sz w:val="16"/>
                                </w:rPr>
                                <w:t xml:space="preserve"> </w:t>
                              </w:r>
                              <w:r>
                                <w:rPr>
                                  <w:rFonts w:ascii="Tahoma" w:hAnsi="Tahoma"/>
                                  <w:b/>
                                  <w:color w:val="FFFFFF"/>
                                  <w:sz w:val="16"/>
                                </w:rPr>
                                <w:t>inicio de la aplicación</w:t>
                              </w:r>
                              <w:r>
                                <w:rPr>
                                  <w:rFonts w:ascii="Tahoma" w:hAnsi="Tahoma"/>
                                  <w:b/>
                                  <w:color w:val="FFFFFF"/>
                                  <w:spacing w:val="-44"/>
                                  <w:sz w:val="16"/>
                                </w:rPr>
                                <w:t xml:space="preserve"> </w:t>
                              </w:r>
                              <w:r>
                                <w:rPr>
                                  <w:rFonts w:ascii="Tahoma" w:hAnsi="Tahoma"/>
                                  <w:b/>
                                  <w:color w:val="FFFFFF"/>
                                  <w:sz w:val="16"/>
                                </w:rPr>
                                <w:t>del</w:t>
                              </w:r>
                              <w:r>
                                <w:rPr>
                                  <w:rFonts w:ascii="Tahoma" w:hAnsi="Tahoma"/>
                                  <w:b/>
                                  <w:color w:val="FFFFFF"/>
                                  <w:spacing w:val="-1"/>
                                  <w:sz w:val="16"/>
                                </w:rPr>
                                <w:t xml:space="preserve"> </w:t>
                              </w:r>
                              <w:r>
                                <w:rPr>
                                  <w:rFonts w:ascii="Tahoma" w:hAnsi="Tahoma"/>
                                  <w:b/>
                                  <w:color w:val="FFFFFF"/>
                                  <w:sz w:val="16"/>
                                </w:rPr>
                                <w:t>cuestionario</w:t>
                              </w:r>
                            </w:p>
                          </w:txbxContent>
                        </wps:txbx>
                        <wps:bodyPr rot="0" vert="horz" wrap="square" lIns="0" tIns="0" rIns="0" bIns="0" anchor="t" anchorCtr="0" upright="1">
                          <a:noAutofit/>
                        </wps:bodyPr>
                      </wps:wsp>
                      <wps:wsp>
                        <wps:cNvPr id="122" name="Text Box 131"/>
                        <wps:cNvSpPr txBox="1">
                          <a:spLocks/>
                        </wps:cNvSpPr>
                        <wps:spPr bwMode="auto">
                          <a:xfrm>
                            <a:off x="3903" y="539"/>
                            <a:ext cx="1257" cy="3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38976A" w14:textId="77777777" w:rsidR="008D2EB5" w:rsidRDefault="008D2EB5" w:rsidP="008D2EB5">
                              <w:pPr>
                                <w:spacing w:line="244" w:lineRule="auto"/>
                                <w:rPr>
                                  <w:rFonts w:ascii="Tahoma" w:hAnsi="Tahoma"/>
                                  <w:sz w:val="16"/>
                                </w:rPr>
                              </w:pPr>
                              <w:r>
                                <w:rPr>
                                  <w:rFonts w:ascii="Tahoma" w:hAnsi="Tahoma"/>
                                  <w:b/>
                                  <w:color w:val="FFFFFF"/>
                                  <w:sz w:val="16"/>
                                </w:rPr>
                                <w:t>7.</w:t>
                              </w:r>
                              <w:r>
                                <w:rPr>
                                  <w:rFonts w:ascii="Tahoma" w:hAnsi="Tahoma"/>
                                  <w:b/>
                                  <w:color w:val="FFFFFF"/>
                                  <w:spacing w:val="1"/>
                                  <w:sz w:val="16"/>
                                </w:rPr>
                                <w:t xml:space="preserve"> </w:t>
                              </w:r>
                              <w:r>
                                <w:rPr>
                                  <w:rFonts w:ascii="Tahoma" w:hAnsi="Tahoma"/>
                                  <w:color w:val="FFFFFF"/>
                                  <w:sz w:val="16"/>
                                </w:rPr>
                                <w:t>Inicio proceso</w:t>
                              </w:r>
                              <w:r>
                                <w:rPr>
                                  <w:rFonts w:ascii="Tahoma" w:hAnsi="Tahoma"/>
                                  <w:color w:val="FFFFFF"/>
                                  <w:spacing w:val="-47"/>
                                  <w:sz w:val="16"/>
                                </w:rPr>
                                <w:t xml:space="preserve"> </w:t>
                              </w:r>
                              <w:r>
                                <w:rPr>
                                  <w:rFonts w:ascii="Tahoma" w:hAnsi="Tahoma"/>
                                  <w:color w:val="FFFFFF"/>
                                  <w:sz w:val="16"/>
                                </w:rPr>
                                <w:t>de</w:t>
                              </w:r>
                              <w:r>
                                <w:rPr>
                                  <w:rFonts w:ascii="Tahoma" w:hAnsi="Tahoma"/>
                                  <w:color w:val="FFFFFF"/>
                                  <w:spacing w:val="-2"/>
                                  <w:sz w:val="16"/>
                                </w:rPr>
                                <w:t xml:space="preserve"> </w:t>
                              </w:r>
                              <w:r>
                                <w:rPr>
                                  <w:rFonts w:ascii="Tahoma" w:hAnsi="Tahoma"/>
                                  <w:color w:val="FFFFFF"/>
                                  <w:sz w:val="16"/>
                                </w:rPr>
                                <w:t>reevaluación</w:t>
                              </w:r>
                            </w:p>
                          </w:txbxContent>
                        </wps:txbx>
                        <wps:bodyPr rot="0" vert="horz" wrap="square" lIns="0" tIns="0" rIns="0" bIns="0" anchor="t" anchorCtr="0" upright="1">
                          <a:noAutofit/>
                        </wps:bodyPr>
                      </wps:wsp>
                      <wps:wsp>
                        <wps:cNvPr id="123" name="Text Box 130"/>
                        <wps:cNvSpPr txBox="1">
                          <a:spLocks/>
                        </wps:cNvSpPr>
                        <wps:spPr bwMode="auto">
                          <a:xfrm>
                            <a:off x="8423" y="400"/>
                            <a:ext cx="478" cy="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4E9118" w14:textId="77777777" w:rsidR="008D2EB5" w:rsidRDefault="008D2EB5" w:rsidP="008D2EB5">
                              <w:pPr>
                                <w:spacing w:before="1"/>
                                <w:rPr>
                                  <w:rFonts w:ascii="Tahoma" w:hAnsi="Tahoma"/>
                                  <w:b/>
                                  <w:sz w:val="16"/>
                                </w:rPr>
                              </w:pPr>
                              <w:r>
                                <w:rPr>
                                  <w:rFonts w:ascii="Tahoma" w:hAnsi="Tahoma"/>
                                  <w:b/>
                                  <w:color w:val="FFFFFF"/>
                                  <w:sz w:val="16"/>
                                </w:rPr>
                                <w:t>DÍA</w:t>
                              </w:r>
                              <w:r>
                                <w:rPr>
                                  <w:rFonts w:ascii="Tahoma" w:hAnsi="Tahoma"/>
                                  <w:b/>
                                  <w:color w:val="FFFFFF"/>
                                  <w:spacing w:val="-1"/>
                                  <w:sz w:val="16"/>
                                </w:rPr>
                                <w:t xml:space="preserve"> </w:t>
                              </w:r>
                              <w:r>
                                <w:rPr>
                                  <w:rFonts w:ascii="Tahoma" w:hAnsi="Tahoma"/>
                                  <w:b/>
                                  <w:color w:val="FFFFFF"/>
                                  <w:sz w:val="16"/>
                                </w:rPr>
                                <w:t>1</w:t>
                              </w:r>
                            </w:p>
                          </w:txbxContent>
                        </wps:txbx>
                        <wps:bodyPr rot="0" vert="horz" wrap="square" lIns="0" tIns="0" rIns="0" bIns="0" anchor="t" anchorCtr="0" upright="1">
                          <a:noAutofit/>
                        </wps:bodyPr>
                      </wps:wsp>
                      <wps:wsp>
                        <wps:cNvPr id="124" name="Text Box 129"/>
                        <wps:cNvSpPr txBox="1">
                          <a:spLocks/>
                        </wps:cNvSpPr>
                        <wps:spPr bwMode="auto">
                          <a:xfrm>
                            <a:off x="6906" y="791"/>
                            <a:ext cx="1226" cy="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152A83" w14:textId="77777777" w:rsidR="008D2EB5" w:rsidRDefault="008D2EB5" w:rsidP="008D2EB5">
                              <w:pPr>
                                <w:spacing w:before="1"/>
                                <w:rPr>
                                  <w:rFonts w:ascii="Tahoma"/>
                                  <w:sz w:val="16"/>
                                </w:rPr>
                              </w:pPr>
                              <w:r>
                                <w:rPr>
                                  <w:rFonts w:ascii="Tahoma"/>
                                  <w:color w:val="FFFFFF"/>
                                  <w:sz w:val="16"/>
                                </w:rPr>
                                <w:t>Inicio</w:t>
                              </w:r>
                              <w:r>
                                <w:rPr>
                                  <w:rFonts w:ascii="Tahoma"/>
                                  <w:color w:val="FFFFFF"/>
                                  <w:spacing w:val="-3"/>
                                  <w:sz w:val="16"/>
                                </w:rPr>
                                <w:t xml:space="preserve"> </w:t>
                              </w:r>
                              <w:r>
                                <w:rPr>
                                  <w:rFonts w:ascii="Tahoma"/>
                                  <w:color w:val="FFFFFF"/>
                                  <w:sz w:val="16"/>
                                </w:rPr>
                                <w:t>de</w:t>
                              </w:r>
                              <w:r>
                                <w:rPr>
                                  <w:rFonts w:ascii="Tahoma"/>
                                  <w:color w:val="FFFFFF"/>
                                  <w:spacing w:val="-3"/>
                                  <w:sz w:val="16"/>
                                </w:rPr>
                                <w:t xml:space="preserve"> </w:t>
                              </w:r>
                              <w:r>
                                <w:rPr>
                                  <w:rFonts w:ascii="Tahoma"/>
                                  <w:color w:val="FFFFFF"/>
                                  <w:sz w:val="16"/>
                                </w:rPr>
                                <w:t>proceso</w:t>
                              </w:r>
                            </w:p>
                          </w:txbxContent>
                        </wps:txbx>
                        <wps:bodyPr rot="0" vert="horz" wrap="square" lIns="0" tIns="0" rIns="0" bIns="0" anchor="t" anchorCtr="0" upright="1">
                          <a:noAutofit/>
                        </wps:bodyPr>
                      </wps:wsp>
                      <wps:wsp>
                        <wps:cNvPr id="125" name="Text Box 128"/>
                        <wps:cNvSpPr txBox="1">
                          <a:spLocks/>
                        </wps:cNvSpPr>
                        <wps:spPr bwMode="auto">
                          <a:xfrm>
                            <a:off x="3370" y="1487"/>
                            <a:ext cx="1142" cy="5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287507" w14:textId="77777777" w:rsidR="008D2EB5" w:rsidRDefault="008D2EB5" w:rsidP="008D2EB5">
                              <w:pPr>
                                <w:spacing w:before="1"/>
                                <w:ind w:left="156" w:right="23" w:hanging="156"/>
                                <w:rPr>
                                  <w:rFonts w:ascii="Tahoma" w:hAnsi="Tahoma"/>
                                  <w:sz w:val="16"/>
                                </w:rPr>
                              </w:pPr>
                              <w:r>
                                <w:rPr>
                                  <w:rFonts w:ascii="Tahoma" w:hAnsi="Tahoma"/>
                                  <w:color w:val="FFFFFF"/>
                                  <w:sz w:val="16"/>
                                </w:rPr>
                                <w:t>6.</w:t>
                              </w:r>
                              <w:r>
                                <w:rPr>
                                  <w:rFonts w:ascii="Tahoma" w:hAnsi="Tahoma"/>
                                  <w:color w:val="FFFFFF"/>
                                  <w:spacing w:val="1"/>
                                  <w:sz w:val="16"/>
                                </w:rPr>
                                <w:t xml:space="preserve"> </w:t>
                              </w:r>
                              <w:r>
                                <w:rPr>
                                  <w:rFonts w:ascii="Tahoma" w:hAnsi="Tahoma"/>
                                  <w:color w:val="FFFFFF"/>
                                  <w:sz w:val="16"/>
                                </w:rPr>
                                <w:t>Monitoreo</w:t>
                              </w:r>
                              <w:r>
                                <w:rPr>
                                  <w:rFonts w:ascii="Tahoma" w:hAnsi="Tahoma"/>
                                  <w:color w:val="FFFFFF"/>
                                  <w:spacing w:val="1"/>
                                  <w:sz w:val="16"/>
                                </w:rPr>
                                <w:t xml:space="preserve"> </w:t>
                              </w:r>
                              <w:r>
                                <w:rPr>
                                  <w:rFonts w:ascii="Tahoma" w:hAnsi="Tahoma"/>
                                  <w:color w:val="FFFFFF"/>
                                  <w:sz w:val="16"/>
                                </w:rPr>
                                <w:t>y</w:t>
                              </w:r>
                              <w:r>
                                <w:rPr>
                                  <w:rFonts w:ascii="Tahoma" w:hAnsi="Tahoma"/>
                                  <w:color w:val="FFFFFF"/>
                                  <w:spacing w:val="-47"/>
                                  <w:sz w:val="16"/>
                                </w:rPr>
                                <w:t xml:space="preserve"> </w:t>
                              </w:r>
                              <w:r>
                                <w:rPr>
                                  <w:rFonts w:ascii="Tahoma" w:hAnsi="Tahoma"/>
                                  <w:color w:val="FFFFFF"/>
                                  <w:sz w:val="16"/>
                                </w:rPr>
                                <w:t>verificación</w:t>
                              </w:r>
                              <w:r>
                                <w:rPr>
                                  <w:rFonts w:ascii="Tahoma" w:hAnsi="Tahoma"/>
                                  <w:color w:val="FFFFFF"/>
                                  <w:spacing w:val="1"/>
                                  <w:sz w:val="16"/>
                                </w:rPr>
                                <w:t xml:space="preserve"> </w:t>
                              </w:r>
                              <w:r>
                                <w:rPr>
                                  <w:rFonts w:ascii="Tahoma" w:hAnsi="Tahoma"/>
                                  <w:color w:val="FFFFFF"/>
                                  <w:sz w:val="16"/>
                                </w:rPr>
                                <w:t>de</w:t>
                              </w:r>
                              <w:r>
                                <w:rPr>
                                  <w:rFonts w:ascii="Tahoma" w:hAnsi="Tahoma"/>
                                  <w:color w:val="FFFFFF"/>
                                  <w:spacing w:val="-2"/>
                                  <w:sz w:val="16"/>
                                </w:rPr>
                                <w:t xml:space="preserve"> </w:t>
                              </w:r>
                              <w:r>
                                <w:rPr>
                                  <w:rFonts w:ascii="Tahoma" w:hAnsi="Tahoma"/>
                                  <w:color w:val="FFFFFF"/>
                                  <w:sz w:val="16"/>
                                </w:rPr>
                                <w:t>medidas</w:t>
                              </w:r>
                            </w:p>
                          </w:txbxContent>
                        </wps:txbx>
                        <wps:bodyPr rot="0" vert="horz" wrap="square" lIns="0" tIns="0" rIns="0" bIns="0" anchor="t" anchorCtr="0" upright="1">
                          <a:noAutofit/>
                        </wps:bodyPr>
                      </wps:wsp>
                      <wps:wsp>
                        <wps:cNvPr id="126" name="Text Box 127"/>
                        <wps:cNvSpPr txBox="1">
                          <a:spLocks/>
                        </wps:cNvSpPr>
                        <wps:spPr bwMode="auto">
                          <a:xfrm>
                            <a:off x="1673" y="2123"/>
                            <a:ext cx="1540" cy="5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074CC2" w14:textId="77777777" w:rsidR="008D2EB5" w:rsidRDefault="008D2EB5" w:rsidP="008D2EB5">
                              <w:pPr>
                                <w:spacing w:before="1"/>
                                <w:ind w:left="2" w:right="18"/>
                                <w:jc w:val="center"/>
                                <w:rPr>
                                  <w:rFonts w:ascii="Tahoma"/>
                                  <w:b/>
                                  <w:sz w:val="16"/>
                                </w:rPr>
                              </w:pPr>
                              <w:r>
                                <w:rPr>
                                  <w:rFonts w:ascii="Tahoma"/>
                                  <w:b/>
                                  <w:color w:val="FFFFFF"/>
                                  <w:sz w:val="16"/>
                                </w:rPr>
                                <w:t>Constante por el</w:t>
                              </w:r>
                              <w:r>
                                <w:rPr>
                                  <w:rFonts w:ascii="Tahoma"/>
                                  <w:b/>
                                  <w:color w:val="FFFFFF"/>
                                  <w:spacing w:val="-44"/>
                                  <w:sz w:val="16"/>
                                </w:rPr>
                                <w:t xml:space="preserve"> </w:t>
                              </w:r>
                              <w:r>
                                <w:rPr>
                                  <w:rFonts w:ascii="Tahoma"/>
                                  <w:b/>
                                  <w:color w:val="FFFFFF"/>
                                  <w:sz w:val="16"/>
                                </w:rPr>
                                <w:t>CdA</w:t>
                              </w:r>
                            </w:p>
                            <w:p w14:paraId="6C1858B7" w14:textId="77777777" w:rsidR="008D2EB5" w:rsidRDefault="008D2EB5" w:rsidP="008D2EB5">
                              <w:pPr>
                                <w:spacing w:line="191" w:lineRule="exact"/>
                                <w:ind w:left="-1" w:right="18"/>
                                <w:jc w:val="center"/>
                                <w:rPr>
                                  <w:rFonts w:ascii="Tahoma"/>
                                  <w:b/>
                                  <w:sz w:val="16"/>
                                </w:rPr>
                              </w:pPr>
                              <w:r>
                                <w:rPr>
                                  <w:rFonts w:ascii="Tahoma"/>
                                  <w:b/>
                                  <w:color w:val="FFFFFF"/>
                                  <w:sz w:val="16"/>
                                </w:rPr>
                                <w:t>OA</w:t>
                              </w:r>
                              <w:r>
                                <w:rPr>
                                  <w:rFonts w:ascii="Tahoma"/>
                                  <w:b/>
                                  <w:color w:val="FFFFFF"/>
                                  <w:spacing w:val="-4"/>
                                  <w:sz w:val="16"/>
                                </w:rPr>
                                <w:t xml:space="preserve"> </w:t>
                              </w:r>
                              <w:r>
                                <w:rPr>
                                  <w:rFonts w:ascii="Tahoma"/>
                                  <w:b/>
                                  <w:color w:val="FFFFFF"/>
                                  <w:sz w:val="16"/>
                                </w:rPr>
                                <w:t>sigue</w:t>
                              </w:r>
                              <w:r>
                                <w:rPr>
                                  <w:rFonts w:ascii="Tahoma"/>
                                  <w:b/>
                                  <w:color w:val="FFFFFF"/>
                                  <w:spacing w:val="-3"/>
                                  <w:sz w:val="16"/>
                                </w:rPr>
                                <w:t xml:space="preserve"> </w:t>
                              </w:r>
                              <w:r>
                                <w:rPr>
                                  <w:rFonts w:ascii="Tahoma"/>
                                  <w:b/>
                                  <w:color w:val="FFFFFF"/>
                                  <w:sz w:val="16"/>
                                </w:rPr>
                                <w:t>protocolo</w:t>
                              </w:r>
                            </w:p>
                          </w:txbxContent>
                        </wps:txbx>
                        <wps:bodyPr rot="0" vert="horz" wrap="square" lIns="0" tIns="0" rIns="0" bIns="0" anchor="t" anchorCtr="0" upright="1">
                          <a:noAutofit/>
                        </wps:bodyPr>
                      </wps:wsp>
                      <wps:wsp>
                        <wps:cNvPr id="127" name="Text Box 126"/>
                        <wps:cNvSpPr txBox="1">
                          <a:spLocks/>
                        </wps:cNvSpPr>
                        <wps:spPr bwMode="auto">
                          <a:xfrm>
                            <a:off x="8207" y="1607"/>
                            <a:ext cx="957" cy="5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F01E85" w14:textId="77777777" w:rsidR="008D2EB5" w:rsidRDefault="008D2EB5" w:rsidP="008D2EB5">
                              <w:pPr>
                                <w:spacing w:before="1"/>
                                <w:ind w:left="110" w:right="6" w:hanging="111"/>
                                <w:rPr>
                                  <w:rFonts w:ascii="Tahoma" w:hAnsi="Tahoma"/>
                                  <w:sz w:val="16"/>
                                </w:rPr>
                              </w:pPr>
                              <w:r>
                                <w:rPr>
                                  <w:rFonts w:ascii="Tahoma" w:hAnsi="Tahoma"/>
                                  <w:b/>
                                  <w:color w:val="FFFFFF"/>
                                  <w:sz w:val="16"/>
                                </w:rPr>
                                <w:t xml:space="preserve">1. </w:t>
                              </w:r>
                              <w:r>
                                <w:rPr>
                                  <w:rFonts w:ascii="Tahoma" w:hAnsi="Tahoma"/>
                                  <w:color w:val="FFFFFF"/>
                                  <w:sz w:val="16"/>
                                </w:rPr>
                                <w:t>Formación</w:t>
                              </w:r>
                              <w:r>
                                <w:rPr>
                                  <w:rFonts w:ascii="Tahoma" w:hAnsi="Tahoma"/>
                                  <w:color w:val="FFFFFF"/>
                                  <w:spacing w:val="-47"/>
                                  <w:sz w:val="16"/>
                                </w:rPr>
                                <w:t xml:space="preserve"> </w:t>
                              </w:r>
                              <w:r>
                                <w:rPr>
                                  <w:rFonts w:ascii="Tahoma" w:hAnsi="Tahoma"/>
                                  <w:color w:val="FFFFFF"/>
                                  <w:sz w:val="16"/>
                                </w:rPr>
                                <w:t>Comité de</w:t>
                              </w:r>
                              <w:r>
                                <w:rPr>
                                  <w:rFonts w:ascii="Tahoma" w:hAnsi="Tahoma"/>
                                  <w:color w:val="FFFFFF"/>
                                  <w:spacing w:val="1"/>
                                  <w:sz w:val="16"/>
                                </w:rPr>
                                <w:t xml:space="preserve"> </w:t>
                              </w:r>
                              <w:r>
                                <w:rPr>
                                  <w:rFonts w:ascii="Tahoma" w:hAnsi="Tahoma"/>
                                  <w:color w:val="FFFFFF"/>
                                  <w:sz w:val="16"/>
                                </w:rPr>
                                <w:t>Aplicación</w:t>
                              </w:r>
                            </w:p>
                          </w:txbxContent>
                        </wps:txbx>
                        <wps:bodyPr rot="0" vert="horz" wrap="square" lIns="0" tIns="0" rIns="0" bIns="0" anchor="t" anchorCtr="0" upright="1">
                          <a:noAutofit/>
                        </wps:bodyPr>
                      </wps:wsp>
                      <wps:wsp>
                        <wps:cNvPr id="128" name="Text Box 125"/>
                        <wps:cNvSpPr txBox="1">
                          <a:spLocks/>
                        </wps:cNvSpPr>
                        <wps:spPr bwMode="auto">
                          <a:xfrm>
                            <a:off x="5528" y="2275"/>
                            <a:ext cx="1195" cy="3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10A6FB" w14:textId="77777777" w:rsidR="008D2EB5" w:rsidRDefault="008D2EB5" w:rsidP="008D2EB5">
                              <w:pPr>
                                <w:ind w:right="1" w:firstLine="108"/>
                                <w:rPr>
                                  <w:rFonts w:ascii="Tahoma"/>
                                  <w:b/>
                                  <w:sz w:val="16"/>
                                </w:rPr>
                              </w:pPr>
                              <w:r>
                                <w:rPr>
                                  <w:rFonts w:ascii="Tahoma"/>
                                  <w:b/>
                                  <w:color w:val="345C8B"/>
                                  <w:sz w:val="16"/>
                                </w:rPr>
                                <w:t>Aprendizaje</w:t>
                              </w:r>
                              <w:r>
                                <w:rPr>
                                  <w:rFonts w:ascii="Tahoma"/>
                                  <w:b/>
                                  <w:color w:val="345C8B"/>
                                  <w:spacing w:val="1"/>
                                  <w:sz w:val="16"/>
                                </w:rPr>
                                <w:t xml:space="preserve"> </w:t>
                              </w:r>
                              <w:r>
                                <w:rPr>
                                  <w:rFonts w:ascii="Tahoma"/>
                                  <w:b/>
                                  <w:color w:val="345C8B"/>
                                  <w:sz w:val="16"/>
                                </w:rPr>
                                <w:t>organizacional</w:t>
                              </w:r>
                            </w:p>
                          </w:txbxContent>
                        </wps:txbx>
                        <wps:bodyPr rot="0" vert="horz" wrap="square" lIns="0" tIns="0" rIns="0" bIns="0" anchor="t" anchorCtr="0" upright="1">
                          <a:noAutofit/>
                        </wps:bodyPr>
                      </wps:wsp>
                      <wps:wsp>
                        <wps:cNvPr id="129" name="Text Box 124"/>
                        <wps:cNvSpPr txBox="1">
                          <a:spLocks/>
                        </wps:cNvSpPr>
                        <wps:spPr bwMode="auto">
                          <a:xfrm>
                            <a:off x="9767" y="2260"/>
                            <a:ext cx="564" cy="3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AFFD36" w14:textId="77777777" w:rsidR="008D2EB5" w:rsidRDefault="008D2EB5" w:rsidP="008D2EB5">
                              <w:pPr>
                                <w:spacing w:before="1" w:line="193" w:lineRule="exact"/>
                                <w:ind w:right="17"/>
                                <w:jc w:val="center"/>
                                <w:rPr>
                                  <w:rFonts w:ascii="Tahoma"/>
                                  <w:b/>
                                  <w:sz w:val="16"/>
                                </w:rPr>
                              </w:pPr>
                              <w:r>
                                <w:rPr>
                                  <w:rFonts w:ascii="Tahoma"/>
                                  <w:b/>
                                  <w:color w:val="FFFFFF"/>
                                  <w:sz w:val="16"/>
                                </w:rPr>
                                <w:t>2</w:t>
                              </w:r>
                            </w:p>
                            <w:p w14:paraId="5B91E6BE" w14:textId="77777777" w:rsidR="008D2EB5" w:rsidRDefault="008D2EB5" w:rsidP="008D2EB5">
                              <w:pPr>
                                <w:spacing w:line="193" w:lineRule="exact"/>
                                <w:ind w:right="18"/>
                                <w:jc w:val="center"/>
                                <w:rPr>
                                  <w:rFonts w:ascii="Tahoma"/>
                                  <w:b/>
                                  <w:sz w:val="16"/>
                                </w:rPr>
                              </w:pPr>
                              <w:r>
                                <w:rPr>
                                  <w:rFonts w:ascii="Tahoma"/>
                                  <w:b/>
                                  <w:color w:val="FFFFFF"/>
                                  <w:sz w:val="16"/>
                                </w:rPr>
                                <w:t>MESES</w:t>
                              </w:r>
                            </w:p>
                          </w:txbxContent>
                        </wps:txbx>
                        <wps:bodyPr rot="0" vert="horz" wrap="square" lIns="0" tIns="0" rIns="0" bIns="0" anchor="t" anchorCtr="0" upright="1">
                          <a:noAutofit/>
                        </wps:bodyPr>
                      </wps:wsp>
                      <wps:wsp>
                        <wps:cNvPr id="130" name="Text Box 123"/>
                        <wps:cNvSpPr txBox="1">
                          <a:spLocks/>
                        </wps:cNvSpPr>
                        <wps:spPr bwMode="auto">
                          <a:xfrm>
                            <a:off x="2134" y="2769"/>
                            <a:ext cx="7110" cy="1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0849CE" w14:textId="77777777" w:rsidR="008D2EB5" w:rsidRDefault="008D2EB5" w:rsidP="008D2EB5">
                              <w:pPr>
                                <w:spacing w:before="1" w:line="164" w:lineRule="exact"/>
                                <w:ind w:right="101"/>
                                <w:jc w:val="right"/>
                                <w:rPr>
                                  <w:rFonts w:ascii="Tahoma" w:hAnsi="Tahoma"/>
                                  <w:sz w:val="16"/>
                                </w:rPr>
                              </w:pPr>
                              <w:r>
                                <w:rPr>
                                  <w:rFonts w:ascii="Tahoma" w:hAnsi="Tahoma"/>
                                  <w:b/>
                                  <w:color w:val="FFFFFF"/>
                                  <w:sz w:val="16"/>
                                </w:rPr>
                                <w:t>2.</w:t>
                              </w:r>
                              <w:r>
                                <w:rPr>
                                  <w:rFonts w:ascii="Tahoma" w:hAnsi="Tahoma"/>
                                  <w:b/>
                                  <w:color w:val="FFFFFF"/>
                                  <w:spacing w:val="6"/>
                                  <w:sz w:val="16"/>
                                </w:rPr>
                                <w:t xml:space="preserve"> </w:t>
                              </w:r>
                              <w:r>
                                <w:rPr>
                                  <w:rFonts w:ascii="Tahoma" w:hAnsi="Tahoma"/>
                                  <w:color w:val="FFFFFF"/>
                                  <w:sz w:val="16"/>
                                </w:rPr>
                                <w:t>Difusión</w:t>
                              </w:r>
                              <w:r>
                                <w:rPr>
                                  <w:rFonts w:ascii="Tahoma" w:hAnsi="Tahoma"/>
                                  <w:color w:val="FFFFFF"/>
                                  <w:spacing w:val="-2"/>
                                  <w:sz w:val="16"/>
                                </w:rPr>
                                <w:t xml:space="preserve"> </w:t>
                              </w:r>
                              <w:r>
                                <w:rPr>
                                  <w:rFonts w:ascii="Tahoma" w:hAnsi="Tahoma"/>
                                  <w:color w:val="FFFFFF"/>
                                  <w:sz w:val="16"/>
                                </w:rPr>
                                <w:t>/</w:t>
                              </w:r>
                            </w:p>
                            <w:p w14:paraId="3A044924" w14:textId="77777777" w:rsidR="008D2EB5" w:rsidRDefault="008D2EB5" w:rsidP="008D2EB5">
                              <w:pPr>
                                <w:tabs>
                                  <w:tab w:val="left" w:pos="5986"/>
                                </w:tabs>
                                <w:spacing w:line="194" w:lineRule="exact"/>
                                <w:ind w:left="1197"/>
                                <w:rPr>
                                  <w:rFonts w:ascii="Tahoma" w:hAnsi="Tahoma"/>
                                  <w:sz w:val="16"/>
                                </w:rPr>
                              </w:pPr>
                              <w:r>
                                <w:rPr>
                                  <w:rFonts w:ascii="Tahoma" w:hAnsi="Tahoma"/>
                                  <w:color w:val="FFFFFF"/>
                                  <w:position w:val="6"/>
                                  <w:sz w:val="16"/>
                                </w:rPr>
                                <w:t>5.</w:t>
                              </w:r>
                              <w:r>
                                <w:rPr>
                                  <w:rFonts w:ascii="Tahoma" w:hAnsi="Tahoma"/>
                                  <w:color w:val="FFFFFF"/>
                                  <w:spacing w:val="-1"/>
                                  <w:position w:val="6"/>
                                  <w:sz w:val="16"/>
                                </w:rPr>
                                <w:t xml:space="preserve"> </w:t>
                              </w:r>
                              <w:r>
                                <w:rPr>
                                  <w:rFonts w:ascii="Tahoma" w:hAnsi="Tahoma"/>
                                  <w:color w:val="FFFFFF"/>
                                  <w:position w:val="6"/>
                                  <w:sz w:val="16"/>
                                </w:rPr>
                                <w:t>Inicio</w:t>
                              </w:r>
                              <w:r>
                                <w:rPr>
                                  <w:rFonts w:ascii="Tahoma" w:hAnsi="Tahoma"/>
                                  <w:color w:val="FFFFFF"/>
                                  <w:spacing w:val="-1"/>
                                  <w:position w:val="6"/>
                                  <w:sz w:val="16"/>
                                </w:rPr>
                                <w:t xml:space="preserve"> </w:t>
                              </w:r>
                              <w:r>
                                <w:rPr>
                                  <w:rFonts w:ascii="Tahoma" w:hAnsi="Tahoma"/>
                                  <w:color w:val="FFFFFF"/>
                                  <w:position w:val="6"/>
                                  <w:sz w:val="16"/>
                                </w:rPr>
                                <w:t>de</w:t>
                              </w:r>
                              <w:r>
                                <w:rPr>
                                  <w:rFonts w:ascii="Tahoma" w:hAnsi="Tahoma"/>
                                  <w:color w:val="FFFFFF"/>
                                  <w:position w:val="6"/>
                                  <w:sz w:val="16"/>
                                </w:rPr>
                                <w:tab/>
                              </w:r>
                              <w:r>
                                <w:rPr>
                                  <w:rFonts w:ascii="Tahoma" w:hAnsi="Tahoma"/>
                                  <w:color w:val="FFFFFF"/>
                                  <w:sz w:val="16"/>
                                </w:rPr>
                                <w:t>sensibilización</w:t>
                              </w:r>
                              <w:r>
                                <w:rPr>
                                  <w:rFonts w:ascii="Tahoma" w:hAnsi="Tahoma"/>
                                  <w:color w:val="FFFFFF"/>
                                  <w:spacing w:val="-5"/>
                                  <w:sz w:val="16"/>
                                </w:rPr>
                                <w:t xml:space="preserve"> </w:t>
                              </w:r>
                              <w:r>
                                <w:rPr>
                                  <w:rFonts w:ascii="Tahoma" w:hAnsi="Tahoma"/>
                                  <w:color w:val="FFFFFF"/>
                                  <w:sz w:val="16"/>
                                </w:rPr>
                                <w:t>/</w:t>
                              </w:r>
                            </w:p>
                            <w:p w14:paraId="5176B3BB" w14:textId="77777777" w:rsidR="008D2EB5" w:rsidRDefault="008D2EB5" w:rsidP="008D2EB5">
                              <w:pPr>
                                <w:tabs>
                                  <w:tab w:val="left" w:pos="6204"/>
                                </w:tabs>
                                <w:spacing w:before="3" w:line="160" w:lineRule="auto"/>
                                <w:ind w:left="1152"/>
                                <w:rPr>
                                  <w:rFonts w:ascii="Tahoma" w:eastAsia="Tahoma" w:hAnsi="Tahoma"/>
                                  <w:sz w:val="16"/>
                                </w:rPr>
                              </w:pPr>
                              <w:r>
                                <w:rPr>
                                  <w:rFonts w:ascii="Tahoma" w:eastAsia="Tahoma" w:hAnsi="Tahoma"/>
                                  <w:color w:val="FFFFFF"/>
                                  <w:sz w:val="16"/>
                                </w:rPr>
                                <w:t>ejecución</w:t>
                              </w:r>
                              <w:r>
                                <w:rPr>
                                  <w:rFonts w:ascii="Tahoma" w:eastAsia="Tahoma" w:hAnsi="Tahoma"/>
                                  <w:color w:val="FFFFFF"/>
                                  <w:spacing w:val="-2"/>
                                  <w:sz w:val="16"/>
                                </w:rPr>
                                <w:t xml:space="preserve"> </w:t>
                              </w:r>
                              <w:r>
                                <w:rPr>
                                  <w:rFonts w:ascii="Tahoma" w:eastAsia="Tahoma" w:hAnsi="Tahoma"/>
                                  <w:color w:val="FFFFFF"/>
                                  <w:sz w:val="16"/>
                                </w:rPr>
                                <w:t>de</w:t>
                              </w:r>
                              <w:r>
                                <w:rPr>
                                  <w:rFonts w:ascii="Tahoma" w:eastAsia="Tahoma" w:hAnsi="Tahoma"/>
                                  <w:color w:val="FFFFFF"/>
                                  <w:sz w:val="16"/>
                                </w:rPr>
                                <w:tab/>
                              </w:r>
                              <w:r>
                                <w:rPr>
                                  <w:rFonts w:ascii="Microsoft Sans Serif" w:eastAsia="Microsoft Sans Serif" w:hAnsi="Microsoft Sans Serif"/>
                                  <w:color w:val="FFFFFF"/>
                                  <w:position w:val="-5"/>
                                  <w:sz w:val="16"/>
                                </w:rPr>
                                <w:t>🡓</w:t>
                              </w:r>
                              <w:r>
                                <w:rPr>
                                  <w:rFonts w:ascii="Tahoma" w:eastAsia="Tahoma" w:hAnsi="Tahoma"/>
                                  <w:color w:val="FFFFFF"/>
                                  <w:position w:val="-5"/>
                                  <w:sz w:val="16"/>
                                </w:rPr>
                                <w:t>temores</w:t>
                              </w:r>
                            </w:p>
                            <w:p w14:paraId="51D9FBFA" w14:textId="77777777" w:rsidR="008D2EB5" w:rsidRDefault="008D2EB5" w:rsidP="008D2EB5">
                              <w:pPr>
                                <w:spacing w:line="162" w:lineRule="exact"/>
                                <w:ind w:left="1300"/>
                                <w:rPr>
                                  <w:rFonts w:ascii="Tahoma"/>
                                  <w:sz w:val="16"/>
                                </w:rPr>
                              </w:pPr>
                              <w:r>
                                <w:rPr>
                                  <w:rFonts w:ascii="Tahoma"/>
                                  <w:color w:val="FFFFFF"/>
                                  <w:sz w:val="16"/>
                                </w:rPr>
                                <w:t>medidas</w:t>
                              </w:r>
                            </w:p>
                            <w:p w14:paraId="32A48701" w14:textId="77777777" w:rsidR="008D2EB5" w:rsidRDefault="008D2EB5" w:rsidP="008D2EB5">
                              <w:pPr>
                                <w:spacing w:before="35"/>
                                <w:rPr>
                                  <w:rFonts w:ascii="Tahoma"/>
                                  <w:b/>
                                  <w:sz w:val="16"/>
                                </w:rPr>
                              </w:pPr>
                              <w:r>
                                <w:rPr>
                                  <w:rFonts w:ascii="Tahoma"/>
                                  <w:b/>
                                  <w:color w:val="FFFFFF"/>
                                  <w:sz w:val="16"/>
                                </w:rPr>
                                <w:t>Al</w:t>
                              </w:r>
                              <w:r>
                                <w:rPr>
                                  <w:rFonts w:ascii="Tahoma"/>
                                  <w:b/>
                                  <w:color w:val="FFFFFF"/>
                                  <w:spacing w:val="-2"/>
                                  <w:sz w:val="16"/>
                                </w:rPr>
                                <w:t xml:space="preserve"> </w:t>
                              </w:r>
                              <w:r>
                                <w:rPr>
                                  <w:rFonts w:ascii="Tahoma"/>
                                  <w:b/>
                                  <w:color w:val="FFFFFF"/>
                                  <w:sz w:val="16"/>
                                </w:rPr>
                                <w:t>finalizar</w:t>
                              </w:r>
                            </w:p>
                            <w:p w14:paraId="6CDBFB64" w14:textId="77777777" w:rsidR="008D2EB5" w:rsidRDefault="008D2EB5" w:rsidP="008D2EB5">
                              <w:pPr>
                                <w:tabs>
                                  <w:tab w:val="left" w:pos="5343"/>
                                </w:tabs>
                                <w:spacing w:line="213" w:lineRule="exact"/>
                                <w:ind w:left="129"/>
                                <w:rPr>
                                  <w:rFonts w:ascii="Tahoma" w:hAnsi="Tahoma"/>
                                  <w:sz w:val="16"/>
                                </w:rPr>
                              </w:pPr>
                              <w:r>
                                <w:rPr>
                                  <w:rFonts w:ascii="Tahoma" w:hAnsi="Tahoma"/>
                                  <w:b/>
                                  <w:color w:val="FFFFFF"/>
                                  <w:position w:val="2"/>
                                  <w:sz w:val="16"/>
                                </w:rPr>
                                <w:t>etapa</w:t>
                              </w:r>
                              <w:r>
                                <w:rPr>
                                  <w:rFonts w:ascii="Tahoma" w:hAnsi="Tahoma"/>
                                  <w:b/>
                                  <w:color w:val="FFFFFF"/>
                                  <w:spacing w:val="-2"/>
                                  <w:position w:val="2"/>
                                  <w:sz w:val="16"/>
                                </w:rPr>
                                <w:t xml:space="preserve"> </w:t>
                              </w:r>
                              <w:r>
                                <w:rPr>
                                  <w:rFonts w:ascii="Tahoma" w:hAnsi="Tahoma"/>
                                  <w:b/>
                                  <w:color w:val="FFFFFF"/>
                                  <w:position w:val="2"/>
                                  <w:sz w:val="16"/>
                                </w:rPr>
                                <w:t>4</w:t>
                              </w:r>
                              <w:r>
                                <w:rPr>
                                  <w:rFonts w:ascii="Tahoma" w:hAnsi="Tahoma"/>
                                  <w:b/>
                                  <w:color w:val="FFFFFF"/>
                                  <w:position w:val="2"/>
                                  <w:sz w:val="16"/>
                                </w:rPr>
                                <w:tab/>
                              </w:r>
                              <w:r>
                                <w:rPr>
                                  <w:rFonts w:ascii="Tahoma" w:hAnsi="Tahoma"/>
                                  <w:b/>
                                  <w:color w:val="FFFFFF"/>
                                  <w:sz w:val="16"/>
                                </w:rPr>
                                <w:t>3.</w:t>
                              </w:r>
                              <w:r>
                                <w:rPr>
                                  <w:rFonts w:ascii="Tahoma" w:hAnsi="Tahoma"/>
                                  <w:b/>
                                  <w:color w:val="FFFFFF"/>
                                  <w:spacing w:val="2"/>
                                  <w:sz w:val="16"/>
                                </w:rPr>
                                <w:t xml:space="preserve"> </w:t>
                              </w:r>
                              <w:r>
                                <w:rPr>
                                  <w:rFonts w:ascii="Tahoma" w:hAnsi="Tahoma"/>
                                  <w:color w:val="FFFFFF"/>
                                  <w:sz w:val="16"/>
                                </w:rPr>
                                <w:t>Aplicación</w:t>
                              </w:r>
                              <w:r>
                                <w:rPr>
                                  <w:rFonts w:ascii="Tahoma" w:hAnsi="Tahoma"/>
                                  <w:color w:val="FFFFFF"/>
                                  <w:spacing w:val="-2"/>
                                  <w:sz w:val="16"/>
                                </w:rPr>
                                <w:t xml:space="preserve"> </w:t>
                              </w:r>
                              <w:r>
                                <w:rPr>
                                  <w:rFonts w:ascii="Tahoma" w:hAnsi="Tahoma"/>
                                  <w:color w:val="FFFFFF"/>
                                  <w:sz w:val="16"/>
                                </w:rPr>
                                <w:t>del</w:t>
                              </w:r>
                            </w:p>
                            <w:p w14:paraId="4E4816DA" w14:textId="77777777" w:rsidR="008D2EB5" w:rsidRDefault="008D2EB5" w:rsidP="008D2EB5">
                              <w:pPr>
                                <w:spacing w:line="193" w:lineRule="exact"/>
                                <w:ind w:left="5501"/>
                                <w:rPr>
                                  <w:rFonts w:ascii="Tahoma"/>
                                  <w:sz w:val="16"/>
                                </w:rPr>
                              </w:pPr>
                              <w:r>
                                <w:rPr>
                                  <w:rFonts w:ascii="Tahoma"/>
                                  <w:color w:val="FFFFFF"/>
                                  <w:sz w:val="16"/>
                                </w:rPr>
                                <w:t>cuestionario</w:t>
                              </w:r>
                            </w:p>
                          </w:txbxContent>
                        </wps:txbx>
                        <wps:bodyPr rot="0" vert="horz" wrap="square" lIns="0" tIns="0" rIns="0" bIns="0" anchor="t" anchorCtr="0" upright="1">
                          <a:noAutofit/>
                        </wps:bodyPr>
                      </wps:wsp>
                      <wps:wsp>
                        <wps:cNvPr id="131" name="Text Box 122"/>
                        <wps:cNvSpPr txBox="1">
                          <a:spLocks/>
                        </wps:cNvSpPr>
                        <wps:spPr bwMode="auto">
                          <a:xfrm>
                            <a:off x="4160" y="4123"/>
                            <a:ext cx="564" cy="3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32D8B4" w14:textId="77777777" w:rsidR="008D2EB5" w:rsidRDefault="008D2EB5" w:rsidP="008D2EB5">
                              <w:pPr>
                                <w:spacing w:before="1" w:line="193" w:lineRule="exact"/>
                                <w:ind w:right="17"/>
                                <w:jc w:val="center"/>
                                <w:rPr>
                                  <w:rFonts w:ascii="Tahoma"/>
                                  <w:b/>
                                  <w:sz w:val="16"/>
                                </w:rPr>
                              </w:pPr>
                              <w:r>
                                <w:rPr>
                                  <w:rFonts w:ascii="Tahoma"/>
                                  <w:b/>
                                  <w:color w:val="FFFFFF"/>
                                  <w:sz w:val="16"/>
                                </w:rPr>
                                <w:t>2</w:t>
                              </w:r>
                            </w:p>
                            <w:p w14:paraId="60B0472F" w14:textId="77777777" w:rsidR="008D2EB5" w:rsidRDefault="008D2EB5" w:rsidP="008D2EB5">
                              <w:pPr>
                                <w:spacing w:line="193" w:lineRule="exact"/>
                                <w:ind w:right="18"/>
                                <w:jc w:val="center"/>
                                <w:rPr>
                                  <w:rFonts w:ascii="Tahoma"/>
                                  <w:b/>
                                  <w:sz w:val="16"/>
                                </w:rPr>
                              </w:pPr>
                              <w:r>
                                <w:rPr>
                                  <w:rFonts w:ascii="Tahoma"/>
                                  <w:b/>
                                  <w:color w:val="FFFFFF"/>
                                  <w:sz w:val="16"/>
                                </w:rPr>
                                <w:t>MESES</w:t>
                              </w:r>
                            </w:p>
                          </w:txbxContent>
                        </wps:txbx>
                        <wps:bodyPr rot="0" vert="horz" wrap="square" lIns="0" tIns="0" rIns="0" bIns="0" anchor="t" anchorCtr="0" upright="1">
                          <a:noAutofit/>
                        </wps:bodyPr>
                      </wps:wsp>
                      <wps:wsp>
                        <wps:cNvPr id="132" name="Text Box 121"/>
                        <wps:cNvSpPr txBox="1">
                          <a:spLocks/>
                        </wps:cNvSpPr>
                        <wps:spPr bwMode="auto">
                          <a:xfrm>
                            <a:off x="4789" y="4463"/>
                            <a:ext cx="1964" cy="5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F4D71A" w14:textId="77777777" w:rsidR="008D2EB5" w:rsidRDefault="008D2EB5" w:rsidP="008D2EB5">
                              <w:pPr>
                                <w:spacing w:before="1"/>
                                <w:ind w:left="175" w:right="184" w:firstLine="134"/>
                                <w:rPr>
                                  <w:rFonts w:ascii="Tahoma" w:hAnsi="Tahoma"/>
                                  <w:sz w:val="16"/>
                                </w:rPr>
                              </w:pPr>
                              <w:r>
                                <w:rPr>
                                  <w:rFonts w:ascii="Tahoma" w:hAnsi="Tahoma"/>
                                  <w:b/>
                                  <w:color w:val="FFFFFF"/>
                                  <w:sz w:val="16"/>
                                </w:rPr>
                                <w:t>4.</w:t>
                              </w:r>
                              <w:r>
                                <w:rPr>
                                  <w:rFonts w:ascii="Tahoma" w:hAnsi="Tahoma"/>
                                  <w:b/>
                                  <w:color w:val="FFFFFF"/>
                                  <w:spacing w:val="2"/>
                                  <w:sz w:val="16"/>
                                </w:rPr>
                                <w:t xml:space="preserve"> </w:t>
                              </w:r>
                              <w:r>
                                <w:rPr>
                                  <w:rFonts w:ascii="Tahoma" w:hAnsi="Tahoma"/>
                                  <w:color w:val="FFFFFF"/>
                                  <w:sz w:val="16"/>
                                </w:rPr>
                                <w:t>Presentación</w:t>
                              </w:r>
                              <w:r>
                                <w:rPr>
                                  <w:rFonts w:ascii="Tahoma" w:hAnsi="Tahoma"/>
                                  <w:color w:val="FFFFFF"/>
                                  <w:spacing w:val="-2"/>
                                  <w:sz w:val="16"/>
                                </w:rPr>
                                <w:t xml:space="preserve"> </w:t>
                              </w:r>
                              <w:r>
                                <w:rPr>
                                  <w:rFonts w:ascii="Tahoma" w:hAnsi="Tahoma"/>
                                  <w:color w:val="FFFFFF"/>
                                  <w:sz w:val="16"/>
                                </w:rPr>
                                <w:t>de</w:t>
                              </w:r>
                              <w:r>
                                <w:rPr>
                                  <w:rFonts w:ascii="Tahoma" w:hAnsi="Tahoma"/>
                                  <w:color w:val="FFFFFF"/>
                                  <w:spacing w:val="1"/>
                                  <w:sz w:val="16"/>
                                </w:rPr>
                                <w:t xml:space="preserve"> </w:t>
                              </w:r>
                              <w:r>
                                <w:rPr>
                                  <w:rFonts w:ascii="Tahoma" w:hAnsi="Tahoma"/>
                                  <w:color w:val="FFFFFF"/>
                                  <w:sz w:val="16"/>
                                </w:rPr>
                                <w:t>resultados,</w:t>
                              </w:r>
                              <w:r>
                                <w:rPr>
                                  <w:rFonts w:ascii="Tahoma" w:hAnsi="Tahoma"/>
                                  <w:color w:val="FFFFFF"/>
                                  <w:spacing w:val="-5"/>
                                  <w:sz w:val="16"/>
                                </w:rPr>
                                <w:t xml:space="preserve"> </w:t>
                              </w:r>
                              <w:r>
                                <w:rPr>
                                  <w:rFonts w:ascii="Tahoma" w:hAnsi="Tahoma"/>
                                  <w:color w:val="FFFFFF"/>
                                  <w:sz w:val="16"/>
                                </w:rPr>
                                <w:t>discusión</w:t>
                              </w:r>
                              <w:r>
                                <w:rPr>
                                  <w:rFonts w:ascii="Tahoma" w:hAnsi="Tahoma"/>
                                  <w:color w:val="FFFFFF"/>
                                  <w:spacing w:val="-5"/>
                                  <w:sz w:val="16"/>
                                </w:rPr>
                                <w:t xml:space="preserve"> </w:t>
                              </w:r>
                              <w:r>
                                <w:rPr>
                                  <w:rFonts w:ascii="Tahoma" w:hAnsi="Tahoma"/>
                                  <w:color w:val="FFFFFF"/>
                                  <w:sz w:val="16"/>
                                </w:rPr>
                                <w:t>y</w:t>
                              </w:r>
                            </w:p>
                            <w:p w14:paraId="07ECE0CF" w14:textId="77777777" w:rsidR="008D2EB5" w:rsidRDefault="008D2EB5" w:rsidP="008D2EB5">
                              <w:pPr>
                                <w:spacing w:before="2"/>
                                <w:rPr>
                                  <w:rFonts w:ascii="Tahoma" w:hAnsi="Tahoma"/>
                                  <w:sz w:val="16"/>
                                </w:rPr>
                              </w:pPr>
                              <w:r>
                                <w:rPr>
                                  <w:rFonts w:ascii="Tahoma" w:hAnsi="Tahoma"/>
                                  <w:color w:val="FFFFFF"/>
                                  <w:sz w:val="16"/>
                                </w:rPr>
                                <w:t>análisis.</w:t>
                              </w:r>
                              <w:r>
                                <w:rPr>
                                  <w:rFonts w:ascii="Tahoma" w:hAnsi="Tahoma"/>
                                  <w:color w:val="FFFFFF"/>
                                  <w:spacing w:val="-3"/>
                                  <w:sz w:val="16"/>
                                </w:rPr>
                                <w:t xml:space="preserve"> </w:t>
                              </w:r>
                              <w:r>
                                <w:rPr>
                                  <w:rFonts w:ascii="Tahoma" w:hAnsi="Tahoma"/>
                                  <w:color w:val="FFFFFF"/>
                                  <w:sz w:val="16"/>
                                </w:rPr>
                                <w:t>Diseño</w:t>
                              </w:r>
                              <w:r>
                                <w:rPr>
                                  <w:rFonts w:ascii="Tahoma" w:hAnsi="Tahoma"/>
                                  <w:color w:val="FFFFFF"/>
                                  <w:spacing w:val="-4"/>
                                  <w:sz w:val="16"/>
                                </w:rPr>
                                <w:t xml:space="preserve"> </w:t>
                              </w:r>
                              <w:r>
                                <w:rPr>
                                  <w:rFonts w:ascii="Tahoma" w:hAnsi="Tahoma"/>
                                  <w:color w:val="FFFFFF"/>
                                  <w:sz w:val="16"/>
                                </w:rPr>
                                <w:t>de</w:t>
                              </w:r>
                              <w:r>
                                <w:rPr>
                                  <w:rFonts w:ascii="Tahoma" w:hAnsi="Tahoma"/>
                                  <w:color w:val="FFFFFF"/>
                                  <w:spacing w:val="-4"/>
                                  <w:sz w:val="16"/>
                                </w:rPr>
                                <w:t xml:space="preserve"> </w:t>
                              </w:r>
                              <w:r>
                                <w:rPr>
                                  <w:rFonts w:ascii="Tahoma" w:hAnsi="Tahoma"/>
                                  <w:color w:val="FFFFFF"/>
                                  <w:sz w:val="16"/>
                                </w:rPr>
                                <w:t>medidas</w:t>
                              </w:r>
                            </w:p>
                          </w:txbxContent>
                        </wps:txbx>
                        <wps:bodyPr rot="0" vert="horz" wrap="square" lIns="0" tIns="0" rIns="0" bIns="0" anchor="t" anchorCtr="0" upright="1">
                          <a:noAutofit/>
                        </wps:bodyPr>
                      </wps:wsp>
                      <wps:wsp>
                        <wps:cNvPr id="133" name="Text Box 120"/>
                        <wps:cNvSpPr txBox="1">
                          <a:spLocks/>
                        </wps:cNvSpPr>
                        <wps:spPr bwMode="auto">
                          <a:xfrm>
                            <a:off x="8660" y="4221"/>
                            <a:ext cx="667" cy="3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5E916C" w14:textId="77777777" w:rsidR="008D2EB5" w:rsidRDefault="008D2EB5" w:rsidP="008D2EB5">
                              <w:pPr>
                                <w:spacing w:before="1" w:line="193" w:lineRule="exact"/>
                                <w:ind w:left="76"/>
                                <w:rPr>
                                  <w:rFonts w:ascii="Tahoma"/>
                                  <w:b/>
                                  <w:sz w:val="16"/>
                                </w:rPr>
                              </w:pPr>
                              <w:r>
                                <w:rPr>
                                  <w:rFonts w:ascii="Tahoma"/>
                                  <w:b/>
                                  <w:color w:val="FFFFFF"/>
                                  <w:sz w:val="16"/>
                                </w:rPr>
                                <w:t>1 MES</w:t>
                              </w:r>
                            </w:p>
                            <w:p w14:paraId="59FD9C72" w14:textId="77777777" w:rsidR="008D2EB5" w:rsidRDefault="008D2EB5" w:rsidP="008D2EB5">
                              <w:pPr>
                                <w:spacing w:line="193" w:lineRule="exact"/>
                                <w:rPr>
                                  <w:rFonts w:ascii="Tahoma" w:hAnsi="Tahoma"/>
                                  <w:b/>
                                  <w:sz w:val="16"/>
                                </w:rPr>
                              </w:pPr>
                              <w:r>
                                <w:rPr>
                                  <w:rFonts w:ascii="Tahoma" w:hAnsi="Tahoma"/>
                                  <w:b/>
                                  <w:color w:val="FFFFFF"/>
                                  <w:sz w:val="16"/>
                                </w:rPr>
                                <w:t>máximo</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C167CB3" id="Group 119" o:spid="_x0000_s1027" style="position:absolute;left:0;text-align:left;margin-left:0;margin-top:65.15pt;width:509.3pt;height:257.6pt;z-index:-251652608;mso-wrap-distance-left:0;mso-wrap-distance-right:0;mso-position-horizontal:center;mso-position-horizontal-relative:margin" coordorigin="1101,231" coordsize="10186,53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4" o:spid="_x0000_s1028" type="#_x0000_t75" style="position:absolute;left:1101;top:231;width:10186;height:53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">
                  <v:imagedata r:id="rId18" o:title=""/>
                  <v:path arrowok="t"/>
                  <o:lock v:ext="edit" aspectratio="f"/>
                </v:shape>
                <v:shape id="Freeform 133" o:spid="_x0000_s1029" style="position:absolute;left:1528;top:2057;width:1810;height:713;visibility:visible;mso-wrap-style:square;v-text-anchor:top" coordsize="1810,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" path="m1691,l119,,72,9,35,35,9,72,,119,,594r9,46l35,678r37,25l119,713r1572,l1737,703r38,-25l1800,640r9,-46l1809,119r-9,-47l1775,35,1737,9,1691,xe" fillcolor="red" stroked="f">
                  <v:path arrowok="t" o:connecttype="custom" o:connectlocs="1691,2058;119,2058;72,2067;35,2093;9,2130;0,2177;0,2652;9,2698;35,2736;72,2761;119,2771;1691,2771;1737,2761;1775,2736;1800,2698;1809,2652;1809,2177;1800,2130;1775,2093;1737,2067;1691,2058" o:connectangles="0,0,0,0,0,0,0,0,0,0,0,0,0,0,0,0,0,0,0,0,0"/>
                </v:shape>
                <v:shapetype id="_x0000_t202" coordsize="21600,21600" o:spt="202" path="m,l,21600r21600,l21600,xe">
                  <v:stroke joinstyle="miter"/>
                  <v:path gradientshapeok="t" o:connecttype="rect"/>
                </v:shapetype>
                <v:shape id="Text Box 132" o:spid="_x0000_s1030" type="#_x0000_t202" style="position:absolute;left:1954;top:587;width:1739;height: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" filled="f" stroked="f">
                  <v:path arrowok="t"/>
                  <v:textbox inset="0,0,0,0">
                    <w:txbxContent>
                      <w:p w14:paraId="00AE1529" w14:textId="77777777" w:rsidR="008D2EB5" w:rsidRDefault="008D2EB5" w:rsidP="008D2EB5">
                        <w:pPr>
                          <w:spacing w:before="1"/>
                          <w:ind w:left="-1" w:right="18" w:hanging="3"/>
                          <w:jc w:val="center"/>
                          <w:rPr>
                            <w:rFonts w:ascii="Tahoma" w:hAnsi="Tahoma"/>
                            <w:b/>
                            <w:sz w:val="16"/>
                          </w:rPr>
                        </w:pPr>
                        <w:r>
                          <w:rPr>
                            <w:rFonts w:ascii="Tahoma" w:hAnsi="Tahoma"/>
                            <w:b/>
                            <w:color w:val="FFFFFF"/>
                            <w:sz w:val="16"/>
                          </w:rPr>
                          <w:t>A los 2 años desde el</w:t>
                        </w:r>
                        <w:r>
                          <w:rPr>
                            <w:rFonts w:ascii="Tahoma" w:hAnsi="Tahoma"/>
                            <w:b/>
                            <w:color w:val="FFFFFF"/>
                            <w:spacing w:val="1"/>
                            <w:sz w:val="16"/>
                          </w:rPr>
                          <w:t xml:space="preserve"> </w:t>
                        </w:r>
                        <w:r>
                          <w:rPr>
                            <w:rFonts w:ascii="Tahoma" w:hAnsi="Tahoma"/>
                            <w:b/>
                            <w:color w:val="FFFFFF"/>
                            <w:sz w:val="16"/>
                          </w:rPr>
                          <w:t>inicio de la aplicación</w:t>
                        </w:r>
                        <w:r>
                          <w:rPr>
                            <w:rFonts w:ascii="Tahoma" w:hAnsi="Tahoma"/>
                            <w:b/>
                            <w:color w:val="FFFFFF"/>
                            <w:spacing w:val="-44"/>
                            <w:sz w:val="16"/>
                          </w:rPr>
                          <w:t xml:space="preserve"> </w:t>
                        </w:r>
                        <w:r>
                          <w:rPr>
                            <w:rFonts w:ascii="Tahoma" w:hAnsi="Tahoma"/>
                            <w:b/>
                            <w:color w:val="FFFFFF"/>
                            <w:sz w:val="16"/>
                          </w:rPr>
                          <w:t>del</w:t>
                        </w:r>
                        <w:r>
                          <w:rPr>
                            <w:rFonts w:ascii="Tahoma" w:hAnsi="Tahoma"/>
                            <w:b/>
                            <w:color w:val="FFFFFF"/>
                            <w:spacing w:val="-1"/>
                            <w:sz w:val="16"/>
                          </w:rPr>
                          <w:t xml:space="preserve"> </w:t>
                        </w:r>
                        <w:r>
                          <w:rPr>
                            <w:rFonts w:ascii="Tahoma" w:hAnsi="Tahoma"/>
                            <w:b/>
                            <w:color w:val="FFFFFF"/>
                            <w:sz w:val="16"/>
                          </w:rPr>
                          <w:t>cuestionario</w:t>
                        </w:r>
                      </w:p>
                    </w:txbxContent>
                  </v:textbox>
                </v:shape>
                <v:shape id="Text Box 131" o:spid="_x0000_s1031" type="#_x0000_t202" style="position:absolute;left:3903;top:539;width:1257;height: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" filled="f" stroked="f">
                  <v:path arrowok="t"/>
                  <v:textbox inset="0,0,0,0">
                    <w:txbxContent>
                      <w:p w14:paraId="7738976A" w14:textId="77777777" w:rsidR="008D2EB5" w:rsidRDefault="008D2EB5" w:rsidP="008D2EB5">
                        <w:pPr>
                          <w:spacing w:line="244" w:lineRule="auto"/>
                          <w:rPr>
                            <w:rFonts w:ascii="Tahoma" w:hAnsi="Tahoma"/>
                            <w:sz w:val="16"/>
                          </w:rPr>
                        </w:pPr>
                        <w:r>
                          <w:rPr>
                            <w:rFonts w:ascii="Tahoma" w:hAnsi="Tahoma"/>
                            <w:b/>
                            <w:color w:val="FFFFFF"/>
                            <w:sz w:val="16"/>
                          </w:rPr>
                          <w:t>7.</w:t>
                        </w:r>
                        <w:r>
                          <w:rPr>
                            <w:rFonts w:ascii="Tahoma" w:hAnsi="Tahoma"/>
                            <w:b/>
                            <w:color w:val="FFFFFF"/>
                            <w:spacing w:val="1"/>
                            <w:sz w:val="16"/>
                          </w:rPr>
                          <w:t xml:space="preserve"> </w:t>
                        </w:r>
                        <w:r>
                          <w:rPr>
                            <w:rFonts w:ascii="Tahoma" w:hAnsi="Tahoma"/>
                            <w:color w:val="FFFFFF"/>
                            <w:sz w:val="16"/>
                          </w:rPr>
                          <w:t>Inicio proceso</w:t>
                        </w:r>
                        <w:r>
                          <w:rPr>
                            <w:rFonts w:ascii="Tahoma" w:hAnsi="Tahoma"/>
                            <w:color w:val="FFFFFF"/>
                            <w:spacing w:val="-47"/>
                            <w:sz w:val="16"/>
                          </w:rPr>
                          <w:t xml:space="preserve"> </w:t>
                        </w:r>
                        <w:r>
                          <w:rPr>
                            <w:rFonts w:ascii="Tahoma" w:hAnsi="Tahoma"/>
                            <w:color w:val="FFFFFF"/>
                            <w:sz w:val="16"/>
                          </w:rPr>
                          <w:t>de</w:t>
                        </w:r>
                        <w:r>
                          <w:rPr>
                            <w:rFonts w:ascii="Tahoma" w:hAnsi="Tahoma"/>
                            <w:color w:val="FFFFFF"/>
                            <w:spacing w:val="-2"/>
                            <w:sz w:val="16"/>
                          </w:rPr>
                          <w:t xml:space="preserve"> </w:t>
                        </w:r>
                        <w:r>
                          <w:rPr>
                            <w:rFonts w:ascii="Tahoma" w:hAnsi="Tahoma"/>
                            <w:color w:val="FFFFFF"/>
                            <w:sz w:val="16"/>
                          </w:rPr>
                          <w:t>reevaluación</w:t>
                        </w:r>
                      </w:p>
                    </w:txbxContent>
                  </v:textbox>
                </v:shape>
                <v:shape id="Text Box 130" o:spid="_x0000_s1032" type="#_x0000_t202" style="position:absolute;left:8423;top:400;width:478;height: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" filled="f" stroked="f">
                  <v:path arrowok="t"/>
                  <v:textbox inset="0,0,0,0">
                    <w:txbxContent>
                      <w:p w14:paraId="474E9118" w14:textId="77777777" w:rsidR="008D2EB5" w:rsidRDefault="008D2EB5" w:rsidP="008D2EB5">
                        <w:pPr>
                          <w:spacing w:before="1"/>
                          <w:rPr>
                            <w:rFonts w:ascii="Tahoma" w:hAnsi="Tahoma"/>
                            <w:b/>
                            <w:sz w:val="16"/>
                          </w:rPr>
                        </w:pPr>
                        <w:r>
                          <w:rPr>
                            <w:rFonts w:ascii="Tahoma" w:hAnsi="Tahoma"/>
                            <w:b/>
                            <w:color w:val="FFFFFF"/>
                            <w:sz w:val="16"/>
                          </w:rPr>
                          <w:t>DÍA</w:t>
                        </w:r>
                        <w:r>
                          <w:rPr>
                            <w:rFonts w:ascii="Tahoma" w:hAnsi="Tahoma"/>
                            <w:b/>
                            <w:color w:val="FFFFFF"/>
                            <w:spacing w:val="-1"/>
                            <w:sz w:val="16"/>
                          </w:rPr>
                          <w:t xml:space="preserve"> </w:t>
                        </w:r>
                        <w:r>
                          <w:rPr>
                            <w:rFonts w:ascii="Tahoma" w:hAnsi="Tahoma"/>
                            <w:b/>
                            <w:color w:val="FFFFFF"/>
                            <w:sz w:val="16"/>
                          </w:rPr>
                          <w:t>1</w:t>
                        </w:r>
                      </w:p>
                    </w:txbxContent>
                  </v:textbox>
                </v:shape>
                <v:shape id="Text Box 129" o:spid="_x0000_s1033" type="#_x0000_t202" style="position:absolute;left:6906;top:791;width:1226;height: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" filled="f" stroked="f">
                  <v:path arrowok="t"/>
                  <v:textbox inset="0,0,0,0">
                    <w:txbxContent>
                      <w:p w14:paraId="0D152A83" w14:textId="77777777" w:rsidR="008D2EB5" w:rsidRDefault="008D2EB5" w:rsidP="008D2EB5">
                        <w:pPr>
                          <w:spacing w:before="1"/>
                          <w:rPr>
                            <w:rFonts w:ascii="Tahoma"/>
                            <w:sz w:val="16"/>
                          </w:rPr>
                        </w:pPr>
                        <w:r>
                          <w:rPr>
                            <w:rFonts w:ascii="Tahoma"/>
                            <w:color w:val="FFFFFF"/>
                            <w:sz w:val="16"/>
                          </w:rPr>
                          <w:t>Inicio</w:t>
                        </w:r>
                        <w:r>
                          <w:rPr>
                            <w:rFonts w:ascii="Tahoma"/>
                            <w:color w:val="FFFFFF"/>
                            <w:spacing w:val="-3"/>
                            <w:sz w:val="16"/>
                          </w:rPr>
                          <w:t xml:space="preserve"> </w:t>
                        </w:r>
                        <w:r>
                          <w:rPr>
                            <w:rFonts w:ascii="Tahoma"/>
                            <w:color w:val="FFFFFF"/>
                            <w:sz w:val="16"/>
                          </w:rPr>
                          <w:t>de</w:t>
                        </w:r>
                        <w:r>
                          <w:rPr>
                            <w:rFonts w:ascii="Tahoma"/>
                            <w:color w:val="FFFFFF"/>
                            <w:spacing w:val="-3"/>
                            <w:sz w:val="16"/>
                          </w:rPr>
                          <w:t xml:space="preserve"> </w:t>
                        </w:r>
                        <w:r>
                          <w:rPr>
                            <w:rFonts w:ascii="Tahoma"/>
                            <w:color w:val="FFFFFF"/>
                            <w:sz w:val="16"/>
                          </w:rPr>
                          <w:t>proceso</w:t>
                        </w:r>
                      </w:p>
                    </w:txbxContent>
                  </v:textbox>
                </v:shape>
                <v:shape id="Text Box 128" o:spid="_x0000_s1034" type="#_x0000_t202" style="position:absolute;left:3370;top:1487;width:1142;height: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" filled="f" stroked="f">
                  <v:path arrowok="t"/>
                  <v:textbox inset="0,0,0,0">
                    <w:txbxContent>
                      <w:p w14:paraId="01287507" w14:textId="77777777" w:rsidR="008D2EB5" w:rsidRDefault="008D2EB5" w:rsidP="008D2EB5">
                        <w:pPr>
                          <w:spacing w:before="1"/>
                          <w:ind w:left="156" w:right="23" w:hanging="156"/>
                          <w:rPr>
                            <w:rFonts w:ascii="Tahoma" w:hAnsi="Tahoma"/>
                            <w:sz w:val="16"/>
                          </w:rPr>
                        </w:pPr>
                        <w:r>
                          <w:rPr>
                            <w:rFonts w:ascii="Tahoma" w:hAnsi="Tahoma"/>
                            <w:color w:val="FFFFFF"/>
                            <w:sz w:val="16"/>
                          </w:rPr>
                          <w:t>6.</w:t>
                        </w:r>
                        <w:r>
                          <w:rPr>
                            <w:rFonts w:ascii="Tahoma" w:hAnsi="Tahoma"/>
                            <w:color w:val="FFFFFF"/>
                            <w:spacing w:val="1"/>
                            <w:sz w:val="16"/>
                          </w:rPr>
                          <w:t xml:space="preserve"> </w:t>
                        </w:r>
                        <w:r>
                          <w:rPr>
                            <w:rFonts w:ascii="Tahoma" w:hAnsi="Tahoma"/>
                            <w:color w:val="FFFFFF"/>
                            <w:sz w:val="16"/>
                          </w:rPr>
                          <w:t>Monitoreo</w:t>
                        </w:r>
                        <w:r>
                          <w:rPr>
                            <w:rFonts w:ascii="Tahoma" w:hAnsi="Tahoma"/>
                            <w:color w:val="FFFFFF"/>
                            <w:spacing w:val="1"/>
                            <w:sz w:val="16"/>
                          </w:rPr>
                          <w:t xml:space="preserve"> </w:t>
                        </w:r>
                        <w:r>
                          <w:rPr>
                            <w:rFonts w:ascii="Tahoma" w:hAnsi="Tahoma"/>
                            <w:color w:val="FFFFFF"/>
                            <w:sz w:val="16"/>
                          </w:rPr>
                          <w:t>y</w:t>
                        </w:r>
                        <w:r>
                          <w:rPr>
                            <w:rFonts w:ascii="Tahoma" w:hAnsi="Tahoma"/>
                            <w:color w:val="FFFFFF"/>
                            <w:spacing w:val="-47"/>
                            <w:sz w:val="16"/>
                          </w:rPr>
                          <w:t xml:space="preserve"> </w:t>
                        </w:r>
                        <w:r>
                          <w:rPr>
                            <w:rFonts w:ascii="Tahoma" w:hAnsi="Tahoma"/>
                            <w:color w:val="FFFFFF"/>
                            <w:sz w:val="16"/>
                          </w:rPr>
                          <w:t>verificación</w:t>
                        </w:r>
                        <w:r>
                          <w:rPr>
                            <w:rFonts w:ascii="Tahoma" w:hAnsi="Tahoma"/>
                            <w:color w:val="FFFFFF"/>
                            <w:spacing w:val="1"/>
                            <w:sz w:val="16"/>
                          </w:rPr>
                          <w:t xml:space="preserve"> </w:t>
                        </w:r>
                        <w:r>
                          <w:rPr>
                            <w:rFonts w:ascii="Tahoma" w:hAnsi="Tahoma"/>
                            <w:color w:val="FFFFFF"/>
                            <w:sz w:val="16"/>
                          </w:rPr>
                          <w:t>de</w:t>
                        </w:r>
                        <w:r>
                          <w:rPr>
                            <w:rFonts w:ascii="Tahoma" w:hAnsi="Tahoma"/>
                            <w:color w:val="FFFFFF"/>
                            <w:spacing w:val="-2"/>
                            <w:sz w:val="16"/>
                          </w:rPr>
                          <w:t xml:space="preserve"> </w:t>
                        </w:r>
                        <w:r>
                          <w:rPr>
                            <w:rFonts w:ascii="Tahoma" w:hAnsi="Tahoma"/>
                            <w:color w:val="FFFFFF"/>
                            <w:sz w:val="16"/>
                          </w:rPr>
                          <w:t>medidas</w:t>
                        </w:r>
                      </w:p>
                    </w:txbxContent>
                  </v:textbox>
                </v:shape>
                <v:shape id="Text Box 127" o:spid="_x0000_s1035" type="#_x0000_t202" style="position:absolute;left:1673;top:2123;width:1540;height: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" filled="f" stroked="f">
                  <v:path arrowok="t"/>
                  <v:textbox inset="0,0,0,0">
                    <w:txbxContent>
                      <w:p w14:paraId="0D074CC2" w14:textId="77777777" w:rsidR="008D2EB5" w:rsidRDefault="008D2EB5" w:rsidP="008D2EB5">
                        <w:pPr>
                          <w:spacing w:before="1"/>
                          <w:ind w:left="2" w:right="18"/>
                          <w:jc w:val="center"/>
                          <w:rPr>
                            <w:rFonts w:ascii="Tahoma"/>
                            <w:b/>
                            <w:sz w:val="16"/>
                          </w:rPr>
                        </w:pPr>
                        <w:r>
                          <w:rPr>
                            <w:rFonts w:ascii="Tahoma"/>
                            <w:b/>
                            <w:color w:val="FFFFFF"/>
                            <w:sz w:val="16"/>
                          </w:rPr>
                          <w:t>Constante por el</w:t>
                        </w:r>
                        <w:r>
                          <w:rPr>
                            <w:rFonts w:ascii="Tahoma"/>
                            <w:b/>
                            <w:color w:val="FFFFFF"/>
                            <w:spacing w:val="-44"/>
                            <w:sz w:val="16"/>
                          </w:rPr>
                          <w:t xml:space="preserve"> </w:t>
                        </w:r>
                        <w:r>
                          <w:rPr>
                            <w:rFonts w:ascii="Tahoma"/>
                            <w:b/>
                            <w:color w:val="FFFFFF"/>
                            <w:sz w:val="16"/>
                          </w:rPr>
                          <w:t>CdA</w:t>
                        </w:r>
                      </w:p>
                      <w:p w14:paraId="6C1858B7" w14:textId="77777777" w:rsidR="008D2EB5" w:rsidRDefault="008D2EB5" w:rsidP="008D2EB5">
                        <w:pPr>
                          <w:spacing w:line="191" w:lineRule="exact"/>
                          <w:ind w:left="-1" w:right="18"/>
                          <w:jc w:val="center"/>
                          <w:rPr>
                            <w:rFonts w:ascii="Tahoma"/>
                            <w:b/>
                            <w:sz w:val="16"/>
                          </w:rPr>
                        </w:pPr>
                        <w:r>
                          <w:rPr>
                            <w:rFonts w:ascii="Tahoma"/>
                            <w:b/>
                            <w:color w:val="FFFFFF"/>
                            <w:sz w:val="16"/>
                          </w:rPr>
                          <w:t>OA</w:t>
                        </w:r>
                        <w:r>
                          <w:rPr>
                            <w:rFonts w:ascii="Tahoma"/>
                            <w:b/>
                            <w:color w:val="FFFFFF"/>
                            <w:spacing w:val="-4"/>
                            <w:sz w:val="16"/>
                          </w:rPr>
                          <w:t xml:space="preserve"> </w:t>
                        </w:r>
                        <w:r>
                          <w:rPr>
                            <w:rFonts w:ascii="Tahoma"/>
                            <w:b/>
                            <w:color w:val="FFFFFF"/>
                            <w:sz w:val="16"/>
                          </w:rPr>
                          <w:t>sigue</w:t>
                        </w:r>
                        <w:r>
                          <w:rPr>
                            <w:rFonts w:ascii="Tahoma"/>
                            <w:b/>
                            <w:color w:val="FFFFFF"/>
                            <w:spacing w:val="-3"/>
                            <w:sz w:val="16"/>
                          </w:rPr>
                          <w:t xml:space="preserve"> </w:t>
                        </w:r>
                        <w:r>
                          <w:rPr>
                            <w:rFonts w:ascii="Tahoma"/>
                            <w:b/>
                            <w:color w:val="FFFFFF"/>
                            <w:sz w:val="16"/>
                          </w:rPr>
                          <w:t>protocolo</w:t>
                        </w:r>
                      </w:p>
                    </w:txbxContent>
                  </v:textbox>
                </v:shape>
                <v:shape id="Text Box 126" o:spid="_x0000_s1036" type="#_x0000_t202" style="position:absolute;left:8207;top:1607;width:957;height: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" filled="f" stroked="f">
                  <v:path arrowok="t"/>
                  <v:textbox inset="0,0,0,0">
                    <w:txbxContent>
                      <w:p w14:paraId="76F01E85" w14:textId="77777777" w:rsidR="008D2EB5" w:rsidRDefault="008D2EB5" w:rsidP="008D2EB5">
                        <w:pPr>
                          <w:spacing w:before="1"/>
                          <w:ind w:left="110" w:right="6" w:hanging="111"/>
                          <w:rPr>
                            <w:rFonts w:ascii="Tahoma" w:hAnsi="Tahoma"/>
                            <w:sz w:val="16"/>
                          </w:rPr>
                        </w:pPr>
                        <w:r>
                          <w:rPr>
                            <w:rFonts w:ascii="Tahoma" w:hAnsi="Tahoma"/>
                            <w:b/>
                            <w:color w:val="FFFFFF"/>
                            <w:sz w:val="16"/>
                          </w:rPr>
                          <w:t xml:space="preserve">1. </w:t>
                        </w:r>
                        <w:r>
                          <w:rPr>
                            <w:rFonts w:ascii="Tahoma" w:hAnsi="Tahoma"/>
                            <w:color w:val="FFFFFF"/>
                            <w:sz w:val="16"/>
                          </w:rPr>
                          <w:t>Formación</w:t>
                        </w:r>
                        <w:r>
                          <w:rPr>
                            <w:rFonts w:ascii="Tahoma" w:hAnsi="Tahoma"/>
                            <w:color w:val="FFFFFF"/>
                            <w:spacing w:val="-47"/>
                            <w:sz w:val="16"/>
                          </w:rPr>
                          <w:t xml:space="preserve"> </w:t>
                        </w:r>
                        <w:r>
                          <w:rPr>
                            <w:rFonts w:ascii="Tahoma" w:hAnsi="Tahoma"/>
                            <w:color w:val="FFFFFF"/>
                            <w:sz w:val="16"/>
                          </w:rPr>
                          <w:t>Comité de</w:t>
                        </w:r>
                        <w:r>
                          <w:rPr>
                            <w:rFonts w:ascii="Tahoma" w:hAnsi="Tahoma"/>
                            <w:color w:val="FFFFFF"/>
                            <w:spacing w:val="1"/>
                            <w:sz w:val="16"/>
                          </w:rPr>
                          <w:t xml:space="preserve"> </w:t>
                        </w:r>
                        <w:r>
                          <w:rPr>
                            <w:rFonts w:ascii="Tahoma" w:hAnsi="Tahoma"/>
                            <w:color w:val="FFFFFF"/>
                            <w:sz w:val="16"/>
                          </w:rPr>
                          <w:t>Aplicación</w:t>
                        </w:r>
                      </w:p>
                    </w:txbxContent>
                  </v:textbox>
                </v:shape>
                <v:shape id="Text Box 125" o:spid="_x0000_s1037" type="#_x0000_t202" style="position:absolute;left:5528;top:2275;width:1195;height: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" filled="f" stroked="f">
                  <v:path arrowok="t"/>
                  <v:textbox inset="0,0,0,0">
                    <w:txbxContent>
                      <w:p w14:paraId="6110A6FB" w14:textId="77777777" w:rsidR="008D2EB5" w:rsidRDefault="008D2EB5" w:rsidP="008D2EB5">
                        <w:pPr>
                          <w:ind w:right="1" w:firstLine="108"/>
                          <w:rPr>
                            <w:rFonts w:ascii="Tahoma"/>
                            <w:b/>
                            <w:sz w:val="16"/>
                          </w:rPr>
                        </w:pPr>
                        <w:r>
                          <w:rPr>
                            <w:rFonts w:ascii="Tahoma"/>
                            <w:b/>
                            <w:color w:val="345C8B"/>
                            <w:sz w:val="16"/>
                          </w:rPr>
                          <w:t>Aprendizaje</w:t>
                        </w:r>
                        <w:r>
                          <w:rPr>
                            <w:rFonts w:ascii="Tahoma"/>
                            <w:b/>
                            <w:color w:val="345C8B"/>
                            <w:spacing w:val="1"/>
                            <w:sz w:val="16"/>
                          </w:rPr>
                          <w:t xml:space="preserve"> </w:t>
                        </w:r>
                        <w:r>
                          <w:rPr>
                            <w:rFonts w:ascii="Tahoma"/>
                            <w:b/>
                            <w:color w:val="345C8B"/>
                            <w:sz w:val="16"/>
                          </w:rPr>
                          <w:t>organizacional</w:t>
                        </w:r>
                      </w:p>
                    </w:txbxContent>
                  </v:textbox>
                </v:shape>
                <v:shape id="Text Box 124" o:spid="_x0000_s1038" type="#_x0000_t202" style="position:absolute;left:9767;top:2260;width:564;height: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" filled="f" stroked="f">
                  <v:path arrowok="t"/>
                  <v:textbox inset="0,0,0,0">
                    <w:txbxContent>
                      <w:p w14:paraId="55AFFD36" w14:textId="77777777" w:rsidR="008D2EB5" w:rsidRDefault="008D2EB5" w:rsidP="008D2EB5">
                        <w:pPr>
                          <w:spacing w:before="1" w:line="193" w:lineRule="exact"/>
                          <w:ind w:right="17"/>
                          <w:jc w:val="center"/>
                          <w:rPr>
                            <w:rFonts w:ascii="Tahoma"/>
                            <w:b/>
                            <w:sz w:val="16"/>
                          </w:rPr>
                        </w:pPr>
                        <w:r>
                          <w:rPr>
                            <w:rFonts w:ascii="Tahoma"/>
                            <w:b/>
                            <w:color w:val="FFFFFF"/>
                            <w:sz w:val="16"/>
                          </w:rPr>
                          <w:t>2</w:t>
                        </w:r>
                      </w:p>
                      <w:p w14:paraId="5B91E6BE" w14:textId="77777777" w:rsidR="008D2EB5" w:rsidRDefault="008D2EB5" w:rsidP="008D2EB5">
                        <w:pPr>
                          <w:spacing w:line="193" w:lineRule="exact"/>
                          <w:ind w:right="18"/>
                          <w:jc w:val="center"/>
                          <w:rPr>
                            <w:rFonts w:ascii="Tahoma"/>
                            <w:b/>
                            <w:sz w:val="16"/>
                          </w:rPr>
                        </w:pPr>
                        <w:r>
                          <w:rPr>
                            <w:rFonts w:ascii="Tahoma"/>
                            <w:b/>
                            <w:color w:val="FFFFFF"/>
                            <w:sz w:val="16"/>
                          </w:rPr>
                          <w:t>MESES</w:t>
                        </w:r>
                      </w:p>
                    </w:txbxContent>
                  </v:textbox>
                </v:shape>
                <v:shape id="Text Box 123" o:spid="_x0000_s1039" type="#_x0000_t202" style="position:absolute;left:2134;top:2769;width:7110;height:1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" filled="f" stroked="f">
                  <v:path arrowok="t"/>
                  <v:textbox inset="0,0,0,0">
                    <w:txbxContent>
                      <w:p w14:paraId="550849CE" w14:textId="77777777" w:rsidR="008D2EB5" w:rsidRDefault="008D2EB5" w:rsidP="008D2EB5">
                        <w:pPr>
                          <w:spacing w:before="1" w:line="164" w:lineRule="exact"/>
                          <w:ind w:right="101"/>
                          <w:jc w:val="right"/>
                          <w:rPr>
                            <w:rFonts w:ascii="Tahoma" w:hAnsi="Tahoma"/>
                            <w:sz w:val="16"/>
                          </w:rPr>
                        </w:pPr>
                        <w:r>
                          <w:rPr>
                            <w:rFonts w:ascii="Tahoma" w:hAnsi="Tahoma"/>
                            <w:b/>
                            <w:color w:val="FFFFFF"/>
                            <w:sz w:val="16"/>
                          </w:rPr>
                          <w:t>2.</w:t>
                        </w:r>
                        <w:r>
                          <w:rPr>
                            <w:rFonts w:ascii="Tahoma" w:hAnsi="Tahoma"/>
                            <w:b/>
                            <w:color w:val="FFFFFF"/>
                            <w:spacing w:val="6"/>
                            <w:sz w:val="16"/>
                          </w:rPr>
                          <w:t xml:space="preserve"> </w:t>
                        </w:r>
                        <w:r>
                          <w:rPr>
                            <w:rFonts w:ascii="Tahoma" w:hAnsi="Tahoma"/>
                            <w:color w:val="FFFFFF"/>
                            <w:sz w:val="16"/>
                          </w:rPr>
                          <w:t>Difusión</w:t>
                        </w:r>
                        <w:r>
                          <w:rPr>
                            <w:rFonts w:ascii="Tahoma" w:hAnsi="Tahoma"/>
                            <w:color w:val="FFFFFF"/>
                            <w:spacing w:val="-2"/>
                            <w:sz w:val="16"/>
                          </w:rPr>
                          <w:t xml:space="preserve"> </w:t>
                        </w:r>
                        <w:r>
                          <w:rPr>
                            <w:rFonts w:ascii="Tahoma" w:hAnsi="Tahoma"/>
                            <w:color w:val="FFFFFF"/>
                            <w:sz w:val="16"/>
                          </w:rPr>
                          <w:t>/</w:t>
                        </w:r>
                      </w:p>
                      <w:p w14:paraId="3A044924" w14:textId="77777777" w:rsidR="008D2EB5" w:rsidRDefault="008D2EB5" w:rsidP="008D2EB5">
                        <w:pPr>
                          <w:tabs>
                            <w:tab w:val="left" w:pos="5986"/>
                          </w:tabs>
                          <w:spacing w:line="194" w:lineRule="exact"/>
                          <w:ind w:left="1197"/>
                          <w:rPr>
                            <w:rFonts w:ascii="Tahoma" w:hAnsi="Tahoma"/>
                            <w:sz w:val="16"/>
                          </w:rPr>
                        </w:pPr>
                        <w:r>
                          <w:rPr>
                            <w:rFonts w:ascii="Tahoma" w:hAnsi="Tahoma"/>
                            <w:color w:val="FFFFFF"/>
                            <w:position w:val="6"/>
                            <w:sz w:val="16"/>
                          </w:rPr>
                          <w:t>5.</w:t>
                        </w:r>
                        <w:r>
                          <w:rPr>
                            <w:rFonts w:ascii="Tahoma" w:hAnsi="Tahoma"/>
                            <w:color w:val="FFFFFF"/>
                            <w:spacing w:val="-1"/>
                            <w:position w:val="6"/>
                            <w:sz w:val="16"/>
                          </w:rPr>
                          <w:t xml:space="preserve"> </w:t>
                        </w:r>
                        <w:r>
                          <w:rPr>
                            <w:rFonts w:ascii="Tahoma" w:hAnsi="Tahoma"/>
                            <w:color w:val="FFFFFF"/>
                            <w:position w:val="6"/>
                            <w:sz w:val="16"/>
                          </w:rPr>
                          <w:t>Inicio</w:t>
                        </w:r>
                        <w:r>
                          <w:rPr>
                            <w:rFonts w:ascii="Tahoma" w:hAnsi="Tahoma"/>
                            <w:color w:val="FFFFFF"/>
                            <w:spacing w:val="-1"/>
                            <w:position w:val="6"/>
                            <w:sz w:val="16"/>
                          </w:rPr>
                          <w:t xml:space="preserve"> </w:t>
                        </w:r>
                        <w:r>
                          <w:rPr>
                            <w:rFonts w:ascii="Tahoma" w:hAnsi="Tahoma"/>
                            <w:color w:val="FFFFFF"/>
                            <w:position w:val="6"/>
                            <w:sz w:val="16"/>
                          </w:rPr>
                          <w:t>de</w:t>
                        </w:r>
                        <w:r>
                          <w:rPr>
                            <w:rFonts w:ascii="Tahoma" w:hAnsi="Tahoma"/>
                            <w:color w:val="FFFFFF"/>
                            <w:position w:val="6"/>
                            <w:sz w:val="16"/>
                          </w:rPr>
                          <w:tab/>
                        </w:r>
                        <w:r>
                          <w:rPr>
                            <w:rFonts w:ascii="Tahoma" w:hAnsi="Tahoma"/>
                            <w:color w:val="FFFFFF"/>
                            <w:sz w:val="16"/>
                          </w:rPr>
                          <w:t>sensibilización</w:t>
                        </w:r>
                        <w:r>
                          <w:rPr>
                            <w:rFonts w:ascii="Tahoma" w:hAnsi="Tahoma"/>
                            <w:color w:val="FFFFFF"/>
                            <w:spacing w:val="-5"/>
                            <w:sz w:val="16"/>
                          </w:rPr>
                          <w:t xml:space="preserve"> </w:t>
                        </w:r>
                        <w:r>
                          <w:rPr>
                            <w:rFonts w:ascii="Tahoma" w:hAnsi="Tahoma"/>
                            <w:color w:val="FFFFFF"/>
                            <w:sz w:val="16"/>
                          </w:rPr>
                          <w:t>/</w:t>
                        </w:r>
                      </w:p>
                      <w:p w14:paraId="5176B3BB" w14:textId="77777777" w:rsidR="008D2EB5" w:rsidRDefault="008D2EB5" w:rsidP="008D2EB5">
                        <w:pPr>
                          <w:tabs>
                            <w:tab w:val="left" w:pos="6204"/>
                          </w:tabs>
                          <w:spacing w:before="3" w:line="160" w:lineRule="auto"/>
                          <w:ind w:left="1152"/>
                          <w:rPr>
                            <w:rFonts w:ascii="Tahoma" w:eastAsia="Tahoma" w:hAnsi="Tahoma"/>
                            <w:sz w:val="16"/>
                          </w:rPr>
                        </w:pPr>
                        <w:r>
                          <w:rPr>
                            <w:rFonts w:ascii="Tahoma" w:eastAsia="Tahoma" w:hAnsi="Tahoma"/>
                            <w:color w:val="FFFFFF"/>
                            <w:sz w:val="16"/>
                          </w:rPr>
                          <w:t>ejecución</w:t>
                        </w:r>
                        <w:r>
                          <w:rPr>
                            <w:rFonts w:ascii="Tahoma" w:eastAsia="Tahoma" w:hAnsi="Tahoma"/>
                            <w:color w:val="FFFFFF"/>
                            <w:spacing w:val="-2"/>
                            <w:sz w:val="16"/>
                          </w:rPr>
                          <w:t xml:space="preserve"> </w:t>
                        </w:r>
                        <w:r>
                          <w:rPr>
                            <w:rFonts w:ascii="Tahoma" w:eastAsia="Tahoma" w:hAnsi="Tahoma"/>
                            <w:color w:val="FFFFFF"/>
                            <w:sz w:val="16"/>
                          </w:rPr>
                          <w:t>de</w:t>
                        </w:r>
                        <w:r>
                          <w:rPr>
                            <w:rFonts w:ascii="Tahoma" w:eastAsia="Tahoma" w:hAnsi="Tahoma"/>
                            <w:color w:val="FFFFFF"/>
                            <w:sz w:val="16"/>
                          </w:rPr>
                          <w:tab/>
                        </w:r>
                        <w:r>
                          <w:rPr>
                            <w:rFonts w:ascii="Microsoft Sans Serif" w:eastAsia="Microsoft Sans Serif" w:hAnsi="Microsoft Sans Serif"/>
                            <w:color w:val="FFFFFF"/>
                            <w:position w:val="-5"/>
                            <w:sz w:val="16"/>
                          </w:rPr>
                          <w:t>🡓</w:t>
                        </w:r>
                        <w:r>
                          <w:rPr>
                            <w:rFonts w:ascii="Tahoma" w:eastAsia="Tahoma" w:hAnsi="Tahoma"/>
                            <w:color w:val="FFFFFF"/>
                            <w:position w:val="-5"/>
                            <w:sz w:val="16"/>
                          </w:rPr>
                          <w:t>temores</w:t>
                        </w:r>
                      </w:p>
                      <w:p w14:paraId="51D9FBFA" w14:textId="77777777" w:rsidR="008D2EB5" w:rsidRDefault="008D2EB5" w:rsidP="008D2EB5">
                        <w:pPr>
                          <w:spacing w:line="162" w:lineRule="exact"/>
                          <w:ind w:left="1300"/>
                          <w:rPr>
                            <w:rFonts w:ascii="Tahoma"/>
                            <w:sz w:val="16"/>
                          </w:rPr>
                        </w:pPr>
                        <w:r>
                          <w:rPr>
                            <w:rFonts w:ascii="Tahoma"/>
                            <w:color w:val="FFFFFF"/>
                            <w:sz w:val="16"/>
                          </w:rPr>
                          <w:t>medidas</w:t>
                        </w:r>
                      </w:p>
                      <w:p w14:paraId="32A48701" w14:textId="77777777" w:rsidR="008D2EB5" w:rsidRDefault="008D2EB5" w:rsidP="008D2EB5">
                        <w:pPr>
                          <w:spacing w:before="35"/>
                          <w:rPr>
                            <w:rFonts w:ascii="Tahoma"/>
                            <w:b/>
                            <w:sz w:val="16"/>
                          </w:rPr>
                        </w:pPr>
                        <w:r>
                          <w:rPr>
                            <w:rFonts w:ascii="Tahoma"/>
                            <w:b/>
                            <w:color w:val="FFFFFF"/>
                            <w:sz w:val="16"/>
                          </w:rPr>
                          <w:t>Al</w:t>
                        </w:r>
                        <w:r>
                          <w:rPr>
                            <w:rFonts w:ascii="Tahoma"/>
                            <w:b/>
                            <w:color w:val="FFFFFF"/>
                            <w:spacing w:val="-2"/>
                            <w:sz w:val="16"/>
                          </w:rPr>
                          <w:t xml:space="preserve"> </w:t>
                        </w:r>
                        <w:r>
                          <w:rPr>
                            <w:rFonts w:ascii="Tahoma"/>
                            <w:b/>
                            <w:color w:val="FFFFFF"/>
                            <w:sz w:val="16"/>
                          </w:rPr>
                          <w:t>finalizar</w:t>
                        </w:r>
                      </w:p>
                      <w:p w14:paraId="6CDBFB64" w14:textId="77777777" w:rsidR="008D2EB5" w:rsidRDefault="008D2EB5" w:rsidP="008D2EB5">
                        <w:pPr>
                          <w:tabs>
                            <w:tab w:val="left" w:pos="5343"/>
                          </w:tabs>
                          <w:spacing w:line="213" w:lineRule="exact"/>
                          <w:ind w:left="129"/>
                          <w:rPr>
                            <w:rFonts w:ascii="Tahoma" w:hAnsi="Tahoma"/>
                            <w:sz w:val="16"/>
                          </w:rPr>
                        </w:pPr>
                        <w:r>
                          <w:rPr>
                            <w:rFonts w:ascii="Tahoma" w:hAnsi="Tahoma"/>
                            <w:b/>
                            <w:color w:val="FFFFFF"/>
                            <w:position w:val="2"/>
                            <w:sz w:val="16"/>
                          </w:rPr>
                          <w:t>etapa</w:t>
                        </w:r>
                        <w:r>
                          <w:rPr>
                            <w:rFonts w:ascii="Tahoma" w:hAnsi="Tahoma"/>
                            <w:b/>
                            <w:color w:val="FFFFFF"/>
                            <w:spacing w:val="-2"/>
                            <w:position w:val="2"/>
                            <w:sz w:val="16"/>
                          </w:rPr>
                          <w:t xml:space="preserve"> </w:t>
                        </w:r>
                        <w:r>
                          <w:rPr>
                            <w:rFonts w:ascii="Tahoma" w:hAnsi="Tahoma"/>
                            <w:b/>
                            <w:color w:val="FFFFFF"/>
                            <w:position w:val="2"/>
                            <w:sz w:val="16"/>
                          </w:rPr>
                          <w:t>4</w:t>
                        </w:r>
                        <w:r>
                          <w:rPr>
                            <w:rFonts w:ascii="Tahoma" w:hAnsi="Tahoma"/>
                            <w:b/>
                            <w:color w:val="FFFFFF"/>
                            <w:position w:val="2"/>
                            <w:sz w:val="16"/>
                          </w:rPr>
                          <w:tab/>
                        </w:r>
                        <w:r>
                          <w:rPr>
                            <w:rFonts w:ascii="Tahoma" w:hAnsi="Tahoma"/>
                            <w:b/>
                            <w:color w:val="FFFFFF"/>
                            <w:sz w:val="16"/>
                          </w:rPr>
                          <w:t>3.</w:t>
                        </w:r>
                        <w:r>
                          <w:rPr>
                            <w:rFonts w:ascii="Tahoma" w:hAnsi="Tahoma"/>
                            <w:b/>
                            <w:color w:val="FFFFFF"/>
                            <w:spacing w:val="2"/>
                            <w:sz w:val="16"/>
                          </w:rPr>
                          <w:t xml:space="preserve"> </w:t>
                        </w:r>
                        <w:r>
                          <w:rPr>
                            <w:rFonts w:ascii="Tahoma" w:hAnsi="Tahoma"/>
                            <w:color w:val="FFFFFF"/>
                            <w:sz w:val="16"/>
                          </w:rPr>
                          <w:t>Aplicación</w:t>
                        </w:r>
                        <w:r>
                          <w:rPr>
                            <w:rFonts w:ascii="Tahoma" w:hAnsi="Tahoma"/>
                            <w:color w:val="FFFFFF"/>
                            <w:spacing w:val="-2"/>
                            <w:sz w:val="16"/>
                          </w:rPr>
                          <w:t xml:space="preserve"> </w:t>
                        </w:r>
                        <w:r>
                          <w:rPr>
                            <w:rFonts w:ascii="Tahoma" w:hAnsi="Tahoma"/>
                            <w:color w:val="FFFFFF"/>
                            <w:sz w:val="16"/>
                          </w:rPr>
                          <w:t>del</w:t>
                        </w:r>
                      </w:p>
                      <w:p w14:paraId="4E4816DA" w14:textId="77777777" w:rsidR="008D2EB5" w:rsidRDefault="008D2EB5" w:rsidP="008D2EB5">
                        <w:pPr>
                          <w:spacing w:line="193" w:lineRule="exact"/>
                          <w:ind w:left="5501"/>
                          <w:rPr>
                            <w:rFonts w:ascii="Tahoma"/>
                            <w:sz w:val="16"/>
                          </w:rPr>
                        </w:pPr>
                        <w:r>
                          <w:rPr>
                            <w:rFonts w:ascii="Tahoma"/>
                            <w:color w:val="FFFFFF"/>
                            <w:sz w:val="16"/>
                          </w:rPr>
                          <w:t>cuestionario</w:t>
                        </w:r>
                      </w:p>
                    </w:txbxContent>
                  </v:textbox>
                </v:shape>
                <v:shape id="Text Box 122" o:spid="_x0000_s1040" type="#_x0000_t202" style="position:absolute;left:4160;top:4123;width:564;height: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" filled="f" stroked="f">
                  <v:path arrowok="t"/>
                  <v:textbox inset="0,0,0,0">
                    <w:txbxContent>
                      <w:p w14:paraId="5332D8B4" w14:textId="77777777" w:rsidR="008D2EB5" w:rsidRDefault="008D2EB5" w:rsidP="008D2EB5">
                        <w:pPr>
                          <w:spacing w:before="1" w:line="193" w:lineRule="exact"/>
                          <w:ind w:right="17"/>
                          <w:jc w:val="center"/>
                          <w:rPr>
                            <w:rFonts w:ascii="Tahoma"/>
                            <w:b/>
                            <w:sz w:val="16"/>
                          </w:rPr>
                        </w:pPr>
                        <w:r>
                          <w:rPr>
                            <w:rFonts w:ascii="Tahoma"/>
                            <w:b/>
                            <w:color w:val="FFFFFF"/>
                            <w:sz w:val="16"/>
                          </w:rPr>
                          <w:t>2</w:t>
                        </w:r>
                      </w:p>
                      <w:p w14:paraId="60B0472F" w14:textId="77777777" w:rsidR="008D2EB5" w:rsidRDefault="008D2EB5" w:rsidP="008D2EB5">
                        <w:pPr>
                          <w:spacing w:line="193" w:lineRule="exact"/>
                          <w:ind w:right="18"/>
                          <w:jc w:val="center"/>
                          <w:rPr>
                            <w:rFonts w:ascii="Tahoma"/>
                            <w:b/>
                            <w:sz w:val="16"/>
                          </w:rPr>
                        </w:pPr>
                        <w:r>
                          <w:rPr>
                            <w:rFonts w:ascii="Tahoma"/>
                            <w:b/>
                            <w:color w:val="FFFFFF"/>
                            <w:sz w:val="16"/>
                          </w:rPr>
                          <w:t>MESES</w:t>
                        </w:r>
                      </w:p>
                    </w:txbxContent>
                  </v:textbox>
                </v:shape>
                <v:shape id="Text Box 121" o:spid="_x0000_s1041" type="#_x0000_t202" style="position:absolute;left:4789;top:4463;width:1964;height:5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" filled="f" stroked="f">
                  <v:path arrowok="t"/>
                  <v:textbox inset="0,0,0,0">
                    <w:txbxContent>
                      <w:p w14:paraId="6CF4D71A" w14:textId="77777777" w:rsidR="008D2EB5" w:rsidRDefault="008D2EB5" w:rsidP="008D2EB5">
                        <w:pPr>
                          <w:spacing w:before="1"/>
                          <w:ind w:left="175" w:right="184" w:firstLine="134"/>
                          <w:rPr>
                            <w:rFonts w:ascii="Tahoma" w:hAnsi="Tahoma"/>
                            <w:sz w:val="16"/>
                          </w:rPr>
                        </w:pPr>
                        <w:r>
                          <w:rPr>
                            <w:rFonts w:ascii="Tahoma" w:hAnsi="Tahoma"/>
                            <w:b/>
                            <w:color w:val="FFFFFF"/>
                            <w:sz w:val="16"/>
                          </w:rPr>
                          <w:t>4.</w:t>
                        </w:r>
                        <w:r>
                          <w:rPr>
                            <w:rFonts w:ascii="Tahoma" w:hAnsi="Tahoma"/>
                            <w:b/>
                            <w:color w:val="FFFFFF"/>
                            <w:spacing w:val="2"/>
                            <w:sz w:val="16"/>
                          </w:rPr>
                          <w:t xml:space="preserve"> </w:t>
                        </w:r>
                        <w:r>
                          <w:rPr>
                            <w:rFonts w:ascii="Tahoma" w:hAnsi="Tahoma"/>
                            <w:color w:val="FFFFFF"/>
                            <w:sz w:val="16"/>
                          </w:rPr>
                          <w:t>Presentación</w:t>
                        </w:r>
                        <w:r>
                          <w:rPr>
                            <w:rFonts w:ascii="Tahoma" w:hAnsi="Tahoma"/>
                            <w:color w:val="FFFFFF"/>
                            <w:spacing w:val="-2"/>
                            <w:sz w:val="16"/>
                          </w:rPr>
                          <w:t xml:space="preserve"> </w:t>
                        </w:r>
                        <w:r>
                          <w:rPr>
                            <w:rFonts w:ascii="Tahoma" w:hAnsi="Tahoma"/>
                            <w:color w:val="FFFFFF"/>
                            <w:sz w:val="16"/>
                          </w:rPr>
                          <w:t>de</w:t>
                        </w:r>
                        <w:r>
                          <w:rPr>
                            <w:rFonts w:ascii="Tahoma" w:hAnsi="Tahoma"/>
                            <w:color w:val="FFFFFF"/>
                            <w:spacing w:val="1"/>
                            <w:sz w:val="16"/>
                          </w:rPr>
                          <w:t xml:space="preserve"> </w:t>
                        </w:r>
                        <w:r>
                          <w:rPr>
                            <w:rFonts w:ascii="Tahoma" w:hAnsi="Tahoma"/>
                            <w:color w:val="FFFFFF"/>
                            <w:sz w:val="16"/>
                          </w:rPr>
                          <w:t>resultados,</w:t>
                        </w:r>
                        <w:r>
                          <w:rPr>
                            <w:rFonts w:ascii="Tahoma" w:hAnsi="Tahoma"/>
                            <w:color w:val="FFFFFF"/>
                            <w:spacing w:val="-5"/>
                            <w:sz w:val="16"/>
                          </w:rPr>
                          <w:t xml:space="preserve"> </w:t>
                        </w:r>
                        <w:r>
                          <w:rPr>
                            <w:rFonts w:ascii="Tahoma" w:hAnsi="Tahoma"/>
                            <w:color w:val="FFFFFF"/>
                            <w:sz w:val="16"/>
                          </w:rPr>
                          <w:t>discusión</w:t>
                        </w:r>
                        <w:r>
                          <w:rPr>
                            <w:rFonts w:ascii="Tahoma" w:hAnsi="Tahoma"/>
                            <w:color w:val="FFFFFF"/>
                            <w:spacing w:val="-5"/>
                            <w:sz w:val="16"/>
                          </w:rPr>
                          <w:t xml:space="preserve"> </w:t>
                        </w:r>
                        <w:r>
                          <w:rPr>
                            <w:rFonts w:ascii="Tahoma" w:hAnsi="Tahoma"/>
                            <w:color w:val="FFFFFF"/>
                            <w:sz w:val="16"/>
                          </w:rPr>
                          <w:t>y</w:t>
                        </w:r>
                      </w:p>
                      <w:p w14:paraId="07ECE0CF" w14:textId="77777777" w:rsidR="008D2EB5" w:rsidRDefault="008D2EB5" w:rsidP="008D2EB5">
                        <w:pPr>
                          <w:spacing w:before="2"/>
                          <w:rPr>
                            <w:rFonts w:ascii="Tahoma" w:hAnsi="Tahoma"/>
                            <w:sz w:val="16"/>
                          </w:rPr>
                        </w:pPr>
                        <w:r>
                          <w:rPr>
                            <w:rFonts w:ascii="Tahoma" w:hAnsi="Tahoma"/>
                            <w:color w:val="FFFFFF"/>
                            <w:sz w:val="16"/>
                          </w:rPr>
                          <w:t>análisis.</w:t>
                        </w:r>
                        <w:r>
                          <w:rPr>
                            <w:rFonts w:ascii="Tahoma" w:hAnsi="Tahoma"/>
                            <w:color w:val="FFFFFF"/>
                            <w:spacing w:val="-3"/>
                            <w:sz w:val="16"/>
                          </w:rPr>
                          <w:t xml:space="preserve"> </w:t>
                        </w:r>
                        <w:r>
                          <w:rPr>
                            <w:rFonts w:ascii="Tahoma" w:hAnsi="Tahoma"/>
                            <w:color w:val="FFFFFF"/>
                            <w:sz w:val="16"/>
                          </w:rPr>
                          <w:t>Diseño</w:t>
                        </w:r>
                        <w:r>
                          <w:rPr>
                            <w:rFonts w:ascii="Tahoma" w:hAnsi="Tahoma"/>
                            <w:color w:val="FFFFFF"/>
                            <w:spacing w:val="-4"/>
                            <w:sz w:val="16"/>
                          </w:rPr>
                          <w:t xml:space="preserve"> </w:t>
                        </w:r>
                        <w:r>
                          <w:rPr>
                            <w:rFonts w:ascii="Tahoma" w:hAnsi="Tahoma"/>
                            <w:color w:val="FFFFFF"/>
                            <w:sz w:val="16"/>
                          </w:rPr>
                          <w:t>de</w:t>
                        </w:r>
                        <w:r>
                          <w:rPr>
                            <w:rFonts w:ascii="Tahoma" w:hAnsi="Tahoma"/>
                            <w:color w:val="FFFFFF"/>
                            <w:spacing w:val="-4"/>
                            <w:sz w:val="16"/>
                          </w:rPr>
                          <w:t xml:space="preserve"> </w:t>
                        </w:r>
                        <w:r>
                          <w:rPr>
                            <w:rFonts w:ascii="Tahoma" w:hAnsi="Tahoma"/>
                            <w:color w:val="FFFFFF"/>
                            <w:sz w:val="16"/>
                          </w:rPr>
                          <w:t>medidas</w:t>
                        </w:r>
                      </w:p>
                    </w:txbxContent>
                  </v:textbox>
                </v:shape>
                <v:shape id="Text Box 120" o:spid="_x0000_s1042" type="#_x0000_t202" style="position:absolute;left:8660;top:4221;width:667;height: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" filled="f" stroked="f">
                  <v:path arrowok="t"/>
                  <v:textbox inset="0,0,0,0">
                    <w:txbxContent>
                      <w:p w14:paraId="2F5E916C" w14:textId="77777777" w:rsidR="008D2EB5" w:rsidRDefault="008D2EB5" w:rsidP="008D2EB5">
                        <w:pPr>
                          <w:spacing w:before="1" w:line="193" w:lineRule="exact"/>
                          <w:ind w:left="76"/>
                          <w:rPr>
                            <w:rFonts w:ascii="Tahoma"/>
                            <w:b/>
                            <w:sz w:val="16"/>
                          </w:rPr>
                        </w:pPr>
                        <w:r>
                          <w:rPr>
                            <w:rFonts w:ascii="Tahoma"/>
                            <w:b/>
                            <w:color w:val="FFFFFF"/>
                            <w:sz w:val="16"/>
                          </w:rPr>
                          <w:t>1 MES</w:t>
                        </w:r>
                      </w:p>
                      <w:p w14:paraId="59FD9C72" w14:textId="77777777" w:rsidR="008D2EB5" w:rsidRDefault="008D2EB5" w:rsidP="008D2EB5">
                        <w:pPr>
                          <w:spacing w:line="193" w:lineRule="exact"/>
                          <w:rPr>
                            <w:rFonts w:ascii="Tahoma" w:hAnsi="Tahoma"/>
                            <w:b/>
                            <w:sz w:val="16"/>
                          </w:rPr>
                        </w:pPr>
                        <w:r>
                          <w:rPr>
                            <w:rFonts w:ascii="Tahoma" w:hAnsi="Tahoma"/>
                            <w:b/>
                            <w:color w:val="FFFFFF"/>
                            <w:sz w:val="16"/>
                          </w:rPr>
                          <w:t>máximo</w:t>
                        </w:r>
                      </w:p>
                    </w:txbxContent>
                  </v:textbox>
                </v:shape>
                <w10:wrap type="topAndBottom" anchorx="margin"/>
              </v:group>
            </w:pict>
          </mc:Fallback>
        </mc:AlternateContent>
      </w:r>
      <w:r w:rsidR="00F95290" w:rsidRPr="00111377">
        <w:rPr>
          <w:rFonts w:ascii="Arial" w:hAnsi="Arial" w:cs="Arial"/>
          <w:color w:val="333333"/>
        </w:rPr>
        <w:t>En dicho protocolo se señala que las evaluaciones de riesgos psicosociales deberán realizarse mediante el </w:t>
      </w:r>
      <w:r w:rsidR="00F95290" w:rsidRPr="00111377">
        <w:rPr>
          <w:rFonts w:ascii="Arial" w:hAnsi="Arial" w:cs="Arial"/>
          <w:b/>
          <w:bCs/>
          <w:color w:val="333333"/>
        </w:rPr>
        <w:t>nuevo instrumento</w:t>
      </w:r>
      <w:r w:rsidR="00F95290" w:rsidRPr="00111377">
        <w:rPr>
          <w:rFonts w:ascii="Arial" w:hAnsi="Arial" w:cs="Arial"/>
          <w:color w:val="333333"/>
        </w:rPr>
        <w:t> </w:t>
      </w:r>
      <w:r w:rsidR="00F95290" w:rsidRPr="00111377">
        <w:rPr>
          <w:rFonts w:ascii="Arial" w:hAnsi="Arial" w:cs="Arial"/>
          <w:b/>
          <w:bCs/>
          <w:color w:val="333333"/>
        </w:rPr>
        <w:t>CEAL-SM/SUSESO</w:t>
      </w:r>
      <w:r w:rsidR="00F95290" w:rsidRPr="00111377">
        <w:rPr>
          <w:rFonts w:ascii="Arial" w:hAnsi="Arial" w:cs="Arial"/>
          <w:color w:val="333333"/>
        </w:rPr>
        <w:t>, el cual reemplaza al actual cuestionario SUSESO/ISTAS21 (versiones breve y completa).</w:t>
      </w:r>
    </w:p>
    <w:p w14:paraId="63D8E5D8" w14:textId="77777777" w:rsidR="00E9651F" w:rsidRDefault="00E9651F" w:rsidP="00DA1022">
      <w:pPr>
        <w:spacing w:before="240"/>
        <w:jc w:val="both"/>
        <w:rPr>
          <w:rFonts w:ascii="Arial" w:hAnsi="Arial" w:cs="Arial"/>
        </w:rPr>
      </w:pPr>
    </w:p>
    <w:p w14:paraId="46F2913C" w14:textId="02F749DA" w:rsidR="00F95290" w:rsidRPr="006B6A62" w:rsidRDefault="00F95290" w:rsidP="00DA1022">
      <w:pPr>
        <w:spacing w:before="240"/>
        <w:jc w:val="both"/>
        <w:rPr>
          <w:rFonts w:ascii="Arial" w:hAnsi="Arial" w:cs="Arial"/>
        </w:rPr>
      </w:pPr>
      <w:r w:rsidRPr="006B6A62">
        <w:rPr>
          <w:rFonts w:ascii="Arial" w:hAnsi="Arial" w:cs="Arial"/>
        </w:rPr>
        <w:t>ETAPAS DEL NUEVO METODO:</w:t>
      </w:r>
    </w:p>
    <w:p w14:paraId="20FC360F" w14:textId="2DA8C86B" w:rsidR="004B31D0" w:rsidRPr="006B6A62" w:rsidRDefault="00F95290" w:rsidP="00BD1FA8">
      <w:pPr>
        <w:spacing w:before="240"/>
        <w:jc w:val="both"/>
        <w:rPr>
          <w:rFonts w:ascii="Arial" w:hAnsi="Arial" w:cs="Arial"/>
        </w:rPr>
      </w:pPr>
      <w:r w:rsidRPr="006B6A62">
        <w:rPr>
          <w:rFonts w:ascii="Arial" w:hAnsi="Arial" w:cs="Arial"/>
        </w:rPr>
        <w:t>La aplicación tiene siete pasos. Estos deben cumplirse en su totalidad para considerar que el proceso se realizó de forma correcta. En la Figura se pueden observar las etapas de la aplicación. En este capítulo se abordarán las etapas entre la formación del Comité de Aplicación hasta el funcionamiento de los grupos de discusión con los trabajadores y trabajadoras</w:t>
      </w:r>
    </w:p>
    <w:p w14:paraId="3DDAC908" w14:textId="0974E4B4" w:rsidR="004B31D0" w:rsidRPr="006B6A62" w:rsidRDefault="004B31D0" w:rsidP="00BD1FA8">
      <w:pPr>
        <w:spacing w:before="240"/>
        <w:jc w:val="both"/>
        <w:rPr>
          <w:rFonts w:ascii="Arial" w:hAnsi="Arial" w:cs="Arial"/>
          <w:b/>
        </w:rPr>
      </w:pPr>
      <w:r w:rsidRPr="006B6A62">
        <w:rPr>
          <w:rFonts w:ascii="Arial" w:hAnsi="Arial" w:cs="Arial"/>
          <w:b/>
        </w:rPr>
        <w:t>Las</w:t>
      </w:r>
      <w:r w:rsidRPr="006B6A62">
        <w:rPr>
          <w:rFonts w:ascii="Arial" w:hAnsi="Arial" w:cs="Arial"/>
          <w:b/>
          <w:spacing w:val="-14"/>
        </w:rPr>
        <w:t xml:space="preserve"> </w:t>
      </w:r>
      <w:r w:rsidRPr="006B6A62">
        <w:rPr>
          <w:rFonts w:ascii="Arial" w:hAnsi="Arial" w:cs="Arial"/>
          <w:b/>
        </w:rPr>
        <w:t>dimensiones</w:t>
      </w:r>
      <w:r w:rsidRPr="006B6A62">
        <w:rPr>
          <w:rFonts w:ascii="Arial" w:hAnsi="Arial" w:cs="Arial"/>
          <w:b/>
          <w:spacing w:val="-14"/>
        </w:rPr>
        <w:t xml:space="preserve"> </w:t>
      </w:r>
      <w:r w:rsidRPr="006B6A62">
        <w:rPr>
          <w:rFonts w:ascii="Arial" w:hAnsi="Arial" w:cs="Arial"/>
          <w:b/>
        </w:rPr>
        <w:t>de</w:t>
      </w:r>
      <w:r w:rsidRPr="006B6A62">
        <w:rPr>
          <w:rFonts w:ascii="Arial" w:hAnsi="Arial" w:cs="Arial"/>
          <w:b/>
          <w:spacing w:val="-14"/>
        </w:rPr>
        <w:t xml:space="preserve"> </w:t>
      </w:r>
      <w:r w:rsidRPr="006B6A62">
        <w:rPr>
          <w:rFonts w:ascii="Arial" w:hAnsi="Arial" w:cs="Arial"/>
          <w:b/>
        </w:rPr>
        <w:t>riesgo</w:t>
      </w:r>
      <w:r w:rsidRPr="006B6A62">
        <w:rPr>
          <w:rFonts w:ascii="Arial" w:hAnsi="Arial" w:cs="Arial"/>
          <w:b/>
          <w:spacing w:val="-14"/>
        </w:rPr>
        <w:t xml:space="preserve"> </w:t>
      </w:r>
      <w:r w:rsidRPr="006B6A62">
        <w:rPr>
          <w:rFonts w:ascii="Arial" w:hAnsi="Arial" w:cs="Arial"/>
          <w:b/>
        </w:rPr>
        <w:t>psicosocial</w:t>
      </w:r>
      <w:r w:rsidRPr="006B6A62">
        <w:rPr>
          <w:rFonts w:ascii="Arial" w:hAnsi="Arial" w:cs="Arial"/>
          <w:b/>
          <w:spacing w:val="-12"/>
        </w:rPr>
        <w:t xml:space="preserve"> </w:t>
      </w:r>
      <w:r w:rsidRPr="006B6A62">
        <w:rPr>
          <w:rFonts w:ascii="Arial" w:hAnsi="Arial" w:cs="Arial"/>
          <w:b/>
        </w:rPr>
        <w:t>en</w:t>
      </w:r>
      <w:r w:rsidRPr="006B6A62">
        <w:rPr>
          <w:rFonts w:ascii="Arial" w:hAnsi="Arial" w:cs="Arial"/>
          <w:b/>
          <w:spacing w:val="-14"/>
        </w:rPr>
        <w:t xml:space="preserve"> </w:t>
      </w:r>
      <w:r w:rsidRPr="006B6A62">
        <w:rPr>
          <w:rFonts w:ascii="Arial" w:hAnsi="Arial" w:cs="Arial"/>
          <w:b/>
        </w:rPr>
        <w:t>el</w:t>
      </w:r>
      <w:r w:rsidRPr="006B6A62">
        <w:rPr>
          <w:rFonts w:ascii="Arial" w:hAnsi="Arial" w:cs="Arial"/>
          <w:b/>
          <w:spacing w:val="-13"/>
        </w:rPr>
        <w:t xml:space="preserve"> </w:t>
      </w:r>
      <w:r w:rsidRPr="006B6A62">
        <w:rPr>
          <w:rFonts w:ascii="Arial" w:hAnsi="Arial" w:cs="Arial"/>
          <w:b/>
        </w:rPr>
        <w:t>trabajo</w:t>
      </w:r>
      <w:r w:rsidR="00594889" w:rsidRPr="006B6A62">
        <w:rPr>
          <w:rFonts w:ascii="Arial" w:hAnsi="Arial" w:cs="Arial"/>
          <w:b/>
        </w:rPr>
        <w:t xml:space="preserve"> a evaluar son:</w:t>
      </w:r>
    </w:p>
    <w:p w14:paraId="1B056375" w14:textId="59DB01CD" w:rsidR="004B31D0" w:rsidRPr="006B6A62" w:rsidRDefault="004B31D0" w:rsidP="00BD1FA8">
      <w:pPr>
        <w:spacing w:before="240"/>
        <w:jc w:val="both"/>
        <w:rPr>
          <w:rFonts w:ascii="Arial" w:hAnsi="Arial" w:cs="Arial"/>
          <w:b/>
          <w:bCs/>
        </w:rPr>
      </w:pPr>
      <w:r w:rsidRPr="006B6A62">
        <w:rPr>
          <w:rFonts w:ascii="Arial" w:hAnsi="Arial" w:cs="Arial"/>
          <w:bCs/>
          <w:spacing w:val="-2"/>
        </w:rPr>
        <w:t>El</w:t>
      </w:r>
      <w:r w:rsidRPr="006B6A62">
        <w:rPr>
          <w:rFonts w:ascii="Arial" w:hAnsi="Arial" w:cs="Arial"/>
          <w:bCs/>
          <w:spacing w:val="-12"/>
        </w:rPr>
        <w:t xml:space="preserve"> nuevo </w:t>
      </w:r>
      <w:r w:rsidRPr="006B6A62">
        <w:rPr>
          <w:rFonts w:ascii="Arial" w:hAnsi="Arial" w:cs="Arial"/>
          <w:bCs/>
          <w:spacing w:val="-2"/>
        </w:rPr>
        <w:t>cuestionario</w:t>
      </w:r>
      <w:r w:rsidRPr="006B6A62">
        <w:rPr>
          <w:rFonts w:ascii="Arial" w:hAnsi="Arial" w:cs="Arial"/>
          <w:bCs/>
          <w:spacing w:val="-11"/>
        </w:rPr>
        <w:t xml:space="preserve"> </w:t>
      </w:r>
      <w:r w:rsidRPr="006B6A62">
        <w:rPr>
          <w:rFonts w:ascii="Arial" w:hAnsi="Arial" w:cs="Arial"/>
          <w:bCs/>
          <w:spacing w:val="-2"/>
        </w:rPr>
        <w:t>mide</w:t>
      </w:r>
      <w:r w:rsidRPr="006B6A62">
        <w:rPr>
          <w:rFonts w:ascii="Arial" w:hAnsi="Arial" w:cs="Arial"/>
          <w:bCs/>
          <w:spacing w:val="-10"/>
        </w:rPr>
        <w:t xml:space="preserve"> </w:t>
      </w:r>
      <w:r w:rsidRPr="006B6A62">
        <w:rPr>
          <w:rFonts w:ascii="Arial" w:hAnsi="Arial" w:cs="Arial"/>
          <w:bCs/>
          <w:spacing w:val="-2"/>
        </w:rPr>
        <w:t>12</w:t>
      </w:r>
      <w:r w:rsidRPr="006B6A62">
        <w:rPr>
          <w:rFonts w:ascii="Arial" w:hAnsi="Arial" w:cs="Arial"/>
          <w:bCs/>
          <w:spacing w:val="-11"/>
        </w:rPr>
        <w:t xml:space="preserve"> </w:t>
      </w:r>
      <w:r w:rsidRPr="006B6A62">
        <w:rPr>
          <w:rFonts w:ascii="Arial" w:hAnsi="Arial" w:cs="Arial"/>
          <w:bCs/>
          <w:spacing w:val="-2"/>
        </w:rPr>
        <w:t>dimensiones</w:t>
      </w:r>
      <w:r w:rsidRPr="006B6A62">
        <w:rPr>
          <w:rFonts w:ascii="Arial" w:hAnsi="Arial" w:cs="Arial"/>
          <w:bCs/>
          <w:spacing w:val="-9"/>
        </w:rPr>
        <w:t xml:space="preserve"> </w:t>
      </w:r>
      <w:r w:rsidRPr="006B6A62">
        <w:rPr>
          <w:rFonts w:ascii="Arial" w:hAnsi="Arial" w:cs="Arial"/>
          <w:bCs/>
          <w:spacing w:val="-1"/>
        </w:rPr>
        <w:t>de</w:t>
      </w:r>
      <w:r w:rsidRPr="006B6A62">
        <w:rPr>
          <w:rFonts w:ascii="Arial" w:hAnsi="Arial" w:cs="Arial"/>
          <w:bCs/>
          <w:spacing w:val="-11"/>
        </w:rPr>
        <w:t xml:space="preserve"> </w:t>
      </w:r>
      <w:r w:rsidRPr="006B6A62">
        <w:rPr>
          <w:rFonts w:ascii="Arial" w:hAnsi="Arial" w:cs="Arial"/>
          <w:bCs/>
          <w:spacing w:val="-1"/>
        </w:rPr>
        <w:t>riesgo</w:t>
      </w:r>
      <w:r w:rsidRPr="006B6A62">
        <w:rPr>
          <w:rFonts w:ascii="Arial" w:hAnsi="Arial" w:cs="Arial"/>
          <w:bCs/>
          <w:spacing w:val="-10"/>
        </w:rPr>
        <w:t xml:space="preserve"> </w:t>
      </w:r>
      <w:r w:rsidRPr="006B6A62">
        <w:rPr>
          <w:rFonts w:ascii="Arial" w:hAnsi="Arial" w:cs="Arial"/>
          <w:bCs/>
          <w:spacing w:val="-1"/>
        </w:rPr>
        <w:t>psicosocial.</w:t>
      </w:r>
      <w:r w:rsidRPr="006B6A62">
        <w:rPr>
          <w:rFonts w:ascii="Arial" w:hAnsi="Arial" w:cs="Arial"/>
          <w:bCs/>
          <w:spacing w:val="-11"/>
        </w:rPr>
        <w:t xml:space="preserve"> </w:t>
      </w:r>
      <w:r w:rsidRPr="006B6A62">
        <w:rPr>
          <w:rFonts w:ascii="Arial" w:hAnsi="Arial" w:cs="Arial"/>
          <w:bCs/>
          <w:spacing w:val="-1"/>
        </w:rPr>
        <w:t>Estas</w:t>
      </w:r>
      <w:r w:rsidRPr="006B6A62">
        <w:rPr>
          <w:rFonts w:ascii="Arial" w:hAnsi="Arial" w:cs="Arial"/>
          <w:bCs/>
          <w:spacing w:val="-9"/>
        </w:rPr>
        <w:t xml:space="preserve"> </w:t>
      </w:r>
      <w:r w:rsidRPr="006B6A62">
        <w:rPr>
          <w:rFonts w:ascii="Arial" w:hAnsi="Arial" w:cs="Arial"/>
          <w:bCs/>
          <w:spacing w:val="-1"/>
        </w:rPr>
        <w:t>12</w:t>
      </w:r>
      <w:r w:rsidRPr="006B6A62">
        <w:rPr>
          <w:rFonts w:ascii="Arial" w:hAnsi="Arial" w:cs="Arial"/>
          <w:bCs/>
          <w:spacing w:val="-11"/>
        </w:rPr>
        <w:t xml:space="preserve"> </w:t>
      </w:r>
      <w:r w:rsidRPr="006B6A62">
        <w:rPr>
          <w:rFonts w:ascii="Arial" w:hAnsi="Arial" w:cs="Arial"/>
          <w:bCs/>
          <w:spacing w:val="-1"/>
        </w:rPr>
        <w:t>dimensiones</w:t>
      </w:r>
      <w:r w:rsidRPr="006B6A62">
        <w:rPr>
          <w:rFonts w:ascii="Arial" w:hAnsi="Arial" w:cs="Arial"/>
          <w:bCs/>
          <w:spacing w:val="-8"/>
        </w:rPr>
        <w:t xml:space="preserve"> </w:t>
      </w:r>
      <w:r w:rsidRPr="006B6A62">
        <w:rPr>
          <w:rFonts w:ascii="Arial" w:hAnsi="Arial" w:cs="Arial"/>
          <w:bCs/>
          <w:spacing w:val="-1"/>
        </w:rPr>
        <w:t>surgieron</w:t>
      </w:r>
      <w:r w:rsidRPr="006B6A62">
        <w:rPr>
          <w:rFonts w:ascii="Arial" w:hAnsi="Arial" w:cs="Arial"/>
          <w:bCs/>
          <w:spacing w:val="-9"/>
        </w:rPr>
        <w:t xml:space="preserve"> </w:t>
      </w:r>
      <w:r w:rsidRPr="006B6A62">
        <w:rPr>
          <w:rFonts w:ascii="Arial" w:hAnsi="Arial" w:cs="Arial"/>
          <w:bCs/>
          <w:spacing w:val="-1"/>
        </w:rPr>
        <w:t>del</w:t>
      </w:r>
      <w:r w:rsidRPr="006B6A62">
        <w:rPr>
          <w:rFonts w:ascii="Arial" w:hAnsi="Arial" w:cs="Arial"/>
          <w:bCs/>
          <w:spacing w:val="-12"/>
        </w:rPr>
        <w:t xml:space="preserve"> </w:t>
      </w:r>
      <w:r w:rsidRPr="006B6A62">
        <w:rPr>
          <w:rFonts w:ascii="Arial" w:hAnsi="Arial" w:cs="Arial"/>
          <w:bCs/>
          <w:spacing w:val="-1"/>
        </w:rPr>
        <w:t>análisis</w:t>
      </w:r>
      <w:r w:rsidRPr="006B6A62">
        <w:rPr>
          <w:rFonts w:ascii="Arial" w:hAnsi="Arial" w:cs="Arial"/>
          <w:bCs/>
          <w:spacing w:val="-10"/>
        </w:rPr>
        <w:t xml:space="preserve"> </w:t>
      </w:r>
      <w:r w:rsidRPr="006B6A62">
        <w:rPr>
          <w:rFonts w:ascii="Arial" w:hAnsi="Arial" w:cs="Arial"/>
          <w:bCs/>
          <w:spacing w:val="-1"/>
        </w:rPr>
        <w:t>de</w:t>
      </w:r>
      <w:r w:rsidRPr="006B6A62">
        <w:rPr>
          <w:rFonts w:ascii="Arial" w:hAnsi="Arial" w:cs="Arial"/>
          <w:bCs/>
          <w:spacing w:val="-10"/>
        </w:rPr>
        <w:t xml:space="preserve"> </w:t>
      </w:r>
      <w:r w:rsidRPr="006B6A62">
        <w:rPr>
          <w:rFonts w:ascii="Arial" w:hAnsi="Arial" w:cs="Arial"/>
          <w:bCs/>
          <w:spacing w:val="-1"/>
        </w:rPr>
        <w:t>los</w:t>
      </w:r>
      <w:r w:rsidRPr="006B6A62">
        <w:rPr>
          <w:rFonts w:ascii="Arial" w:hAnsi="Arial" w:cs="Arial"/>
          <w:bCs/>
          <w:spacing w:val="-54"/>
        </w:rPr>
        <w:t xml:space="preserve"> </w:t>
      </w:r>
      <w:r w:rsidRPr="006B6A62">
        <w:rPr>
          <w:rFonts w:ascii="Arial" w:hAnsi="Arial" w:cs="Arial"/>
          <w:bCs/>
          <w:spacing w:val="-1"/>
        </w:rPr>
        <w:t>resultados</w:t>
      </w:r>
      <w:r w:rsidRPr="006B6A62">
        <w:rPr>
          <w:rFonts w:ascii="Arial" w:hAnsi="Arial" w:cs="Arial"/>
          <w:bCs/>
          <w:spacing w:val="-9"/>
        </w:rPr>
        <w:t xml:space="preserve"> </w:t>
      </w:r>
      <w:r w:rsidRPr="006B6A62">
        <w:rPr>
          <w:rFonts w:ascii="Arial" w:hAnsi="Arial" w:cs="Arial"/>
          <w:bCs/>
          <w:spacing w:val="-1"/>
        </w:rPr>
        <w:t>que</w:t>
      </w:r>
      <w:r w:rsidRPr="006B6A62">
        <w:rPr>
          <w:rFonts w:ascii="Arial" w:hAnsi="Arial" w:cs="Arial"/>
          <w:bCs/>
          <w:spacing w:val="-10"/>
        </w:rPr>
        <w:t xml:space="preserve"> </w:t>
      </w:r>
      <w:r w:rsidRPr="006B6A62">
        <w:rPr>
          <w:rFonts w:ascii="Arial" w:hAnsi="Arial" w:cs="Arial"/>
          <w:bCs/>
          <w:spacing w:val="-1"/>
        </w:rPr>
        <w:t>arrojó</w:t>
      </w:r>
      <w:r w:rsidRPr="006B6A62">
        <w:rPr>
          <w:rFonts w:ascii="Arial" w:hAnsi="Arial" w:cs="Arial"/>
          <w:bCs/>
          <w:spacing w:val="-11"/>
        </w:rPr>
        <w:t xml:space="preserve"> </w:t>
      </w:r>
      <w:r w:rsidRPr="006B6A62">
        <w:rPr>
          <w:rFonts w:ascii="Arial" w:hAnsi="Arial" w:cs="Arial"/>
          <w:bCs/>
          <w:spacing w:val="-1"/>
        </w:rPr>
        <w:t>el</w:t>
      </w:r>
      <w:r w:rsidRPr="006B6A62">
        <w:rPr>
          <w:rFonts w:ascii="Arial" w:hAnsi="Arial" w:cs="Arial"/>
          <w:bCs/>
          <w:spacing w:val="-11"/>
        </w:rPr>
        <w:t xml:space="preserve"> </w:t>
      </w:r>
      <w:r w:rsidRPr="006B6A62">
        <w:rPr>
          <w:rFonts w:ascii="Arial" w:hAnsi="Arial" w:cs="Arial"/>
          <w:bCs/>
          <w:spacing w:val="-1"/>
        </w:rPr>
        <w:t>estudio</w:t>
      </w:r>
      <w:r w:rsidRPr="006B6A62">
        <w:rPr>
          <w:rFonts w:ascii="Arial" w:hAnsi="Arial" w:cs="Arial"/>
          <w:bCs/>
          <w:spacing w:val="-11"/>
        </w:rPr>
        <w:t xml:space="preserve"> </w:t>
      </w:r>
      <w:r w:rsidRPr="006B6A62">
        <w:rPr>
          <w:rFonts w:ascii="Arial" w:hAnsi="Arial" w:cs="Arial"/>
          <w:bCs/>
          <w:spacing w:val="-1"/>
        </w:rPr>
        <w:t>de</w:t>
      </w:r>
      <w:r w:rsidRPr="006B6A62">
        <w:rPr>
          <w:rFonts w:ascii="Arial" w:hAnsi="Arial" w:cs="Arial"/>
          <w:bCs/>
          <w:spacing w:val="-12"/>
        </w:rPr>
        <w:t xml:space="preserve"> </w:t>
      </w:r>
      <w:r w:rsidRPr="006B6A62">
        <w:rPr>
          <w:rFonts w:ascii="Arial" w:hAnsi="Arial" w:cs="Arial"/>
          <w:bCs/>
          <w:spacing w:val="-1"/>
        </w:rPr>
        <w:t>campo</w:t>
      </w:r>
      <w:r w:rsidRPr="006B6A62">
        <w:rPr>
          <w:rFonts w:ascii="Arial" w:hAnsi="Arial" w:cs="Arial"/>
          <w:bCs/>
          <w:spacing w:val="-13"/>
        </w:rPr>
        <w:t xml:space="preserve"> </w:t>
      </w:r>
      <w:r w:rsidRPr="006B6A62">
        <w:rPr>
          <w:rFonts w:ascii="Arial" w:hAnsi="Arial" w:cs="Arial"/>
          <w:bCs/>
          <w:spacing w:val="-1"/>
        </w:rPr>
        <w:t>con</w:t>
      </w:r>
      <w:r w:rsidRPr="006B6A62">
        <w:rPr>
          <w:rFonts w:ascii="Arial" w:hAnsi="Arial" w:cs="Arial"/>
          <w:bCs/>
          <w:spacing w:val="-9"/>
        </w:rPr>
        <w:t xml:space="preserve"> </w:t>
      </w:r>
      <w:r w:rsidRPr="006B6A62">
        <w:rPr>
          <w:rFonts w:ascii="Arial" w:hAnsi="Arial" w:cs="Arial"/>
          <w:bCs/>
          <w:spacing w:val="-1"/>
        </w:rPr>
        <w:t>una</w:t>
      </w:r>
      <w:r w:rsidRPr="006B6A62">
        <w:rPr>
          <w:rFonts w:ascii="Arial" w:hAnsi="Arial" w:cs="Arial"/>
          <w:bCs/>
          <w:spacing w:val="-13"/>
        </w:rPr>
        <w:t xml:space="preserve"> </w:t>
      </w:r>
      <w:r w:rsidRPr="006B6A62">
        <w:rPr>
          <w:rFonts w:ascii="Arial" w:hAnsi="Arial" w:cs="Arial"/>
          <w:bCs/>
          <w:spacing w:val="-1"/>
        </w:rPr>
        <w:t>muestra</w:t>
      </w:r>
      <w:r w:rsidRPr="006B6A62">
        <w:rPr>
          <w:rFonts w:ascii="Arial" w:hAnsi="Arial" w:cs="Arial"/>
          <w:bCs/>
          <w:spacing w:val="-12"/>
        </w:rPr>
        <w:t xml:space="preserve"> </w:t>
      </w:r>
      <w:r w:rsidRPr="006B6A62">
        <w:rPr>
          <w:rFonts w:ascii="Arial" w:hAnsi="Arial" w:cs="Arial"/>
          <w:bCs/>
          <w:spacing w:val="-1"/>
        </w:rPr>
        <w:t>representativa</w:t>
      </w:r>
      <w:r w:rsidRPr="006B6A62">
        <w:rPr>
          <w:rFonts w:ascii="Arial" w:hAnsi="Arial" w:cs="Arial"/>
          <w:bCs/>
          <w:spacing w:val="-10"/>
        </w:rPr>
        <w:t xml:space="preserve"> </w:t>
      </w:r>
      <w:r w:rsidRPr="006B6A62">
        <w:rPr>
          <w:rFonts w:ascii="Arial" w:hAnsi="Arial" w:cs="Arial"/>
          <w:bCs/>
          <w:spacing w:val="-1"/>
        </w:rPr>
        <w:t>de</w:t>
      </w:r>
      <w:r w:rsidRPr="006B6A62">
        <w:rPr>
          <w:rFonts w:ascii="Arial" w:hAnsi="Arial" w:cs="Arial"/>
          <w:bCs/>
          <w:spacing w:val="-11"/>
        </w:rPr>
        <w:t xml:space="preserve"> </w:t>
      </w:r>
      <w:r w:rsidRPr="006B6A62">
        <w:rPr>
          <w:rFonts w:ascii="Arial" w:hAnsi="Arial" w:cs="Arial"/>
          <w:bCs/>
          <w:spacing w:val="-1"/>
        </w:rPr>
        <w:t>trabajadoras</w:t>
      </w:r>
      <w:r w:rsidRPr="006B6A62">
        <w:rPr>
          <w:rFonts w:ascii="Arial" w:hAnsi="Arial" w:cs="Arial"/>
          <w:bCs/>
          <w:spacing w:val="-7"/>
        </w:rPr>
        <w:t xml:space="preserve"> </w:t>
      </w:r>
      <w:r w:rsidRPr="006B6A62">
        <w:rPr>
          <w:rFonts w:ascii="Arial" w:hAnsi="Arial" w:cs="Arial"/>
          <w:bCs/>
        </w:rPr>
        <w:t>y</w:t>
      </w:r>
      <w:r w:rsidRPr="006B6A62">
        <w:rPr>
          <w:rFonts w:ascii="Arial" w:hAnsi="Arial" w:cs="Arial"/>
          <w:bCs/>
          <w:spacing w:val="-14"/>
        </w:rPr>
        <w:t xml:space="preserve"> </w:t>
      </w:r>
      <w:r w:rsidRPr="006B6A62">
        <w:rPr>
          <w:rFonts w:ascii="Arial" w:hAnsi="Arial" w:cs="Arial"/>
          <w:bCs/>
        </w:rPr>
        <w:t>trabajadores</w:t>
      </w:r>
      <w:r w:rsidRPr="006B6A62">
        <w:rPr>
          <w:rFonts w:ascii="Arial" w:hAnsi="Arial" w:cs="Arial"/>
          <w:bCs/>
          <w:spacing w:val="-10"/>
        </w:rPr>
        <w:t xml:space="preserve"> </w:t>
      </w:r>
      <w:r w:rsidRPr="006B6A62">
        <w:rPr>
          <w:rFonts w:ascii="Arial" w:hAnsi="Arial" w:cs="Arial"/>
          <w:bCs/>
        </w:rPr>
        <w:t>chilenos.</w:t>
      </w:r>
    </w:p>
    <w:p w14:paraId="6311748B" w14:textId="59396A52" w:rsidR="004B31D0" w:rsidRPr="006B6A62" w:rsidRDefault="004B31D0" w:rsidP="00BD1FA8">
      <w:pPr>
        <w:spacing w:before="240"/>
        <w:jc w:val="both"/>
        <w:rPr>
          <w:rFonts w:ascii="Arial" w:hAnsi="Arial" w:cs="Arial"/>
        </w:rPr>
      </w:pPr>
      <w:r w:rsidRPr="006B6A62">
        <w:rPr>
          <w:rFonts w:ascii="Arial" w:hAnsi="Arial" w:cs="Arial"/>
          <w:w w:val="105"/>
        </w:rPr>
        <w:t>Dimensión</w:t>
      </w:r>
      <w:r w:rsidRPr="006B6A62">
        <w:rPr>
          <w:rFonts w:ascii="Arial" w:hAnsi="Arial" w:cs="Arial"/>
          <w:spacing w:val="-15"/>
          <w:w w:val="105"/>
        </w:rPr>
        <w:t xml:space="preserve"> </w:t>
      </w:r>
      <w:r w:rsidRPr="006B6A62">
        <w:rPr>
          <w:rFonts w:ascii="Arial" w:hAnsi="Arial" w:cs="Arial"/>
          <w:w w:val="105"/>
        </w:rPr>
        <w:t>carga</w:t>
      </w:r>
      <w:r w:rsidRPr="006B6A62">
        <w:rPr>
          <w:rFonts w:ascii="Arial" w:hAnsi="Arial" w:cs="Arial"/>
          <w:spacing w:val="-14"/>
          <w:w w:val="105"/>
        </w:rPr>
        <w:t xml:space="preserve"> </w:t>
      </w:r>
      <w:r w:rsidRPr="006B6A62">
        <w:rPr>
          <w:rFonts w:ascii="Arial" w:hAnsi="Arial" w:cs="Arial"/>
          <w:w w:val="105"/>
        </w:rPr>
        <w:t>de</w:t>
      </w:r>
      <w:r w:rsidRPr="006B6A62">
        <w:rPr>
          <w:rFonts w:ascii="Arial" w:hAnsi="Arial" w:cs="Arial"/>
          <w:spacing w:val="-15"/>
          <w:w w:val="105"/>
        </w:rPr>
        <w:t xml:space="preserve"> </w:t>
      </w:r>
      <w:r w:rsidRPr="006B6A62">
        <w:rPr>
          <w:rFonts w:ascii="Arial" w:hAnsi="Arial" w:cs="Arial"/>
          <w:w w:val="105"/>
        </w:rPr>
        <w:t>trabajo</w:t>
      </w:r>
      <w:r w:rsidRPr="006B6A62">
        <w:rPr>
          <w:rFonts w:ascii="Arial" w:hAnsi="Arial" w:cs="Arial"/>
          <w:spacing w:val="-13"/>
          <w:w w:val="105"/>
        </w:rPr>
        <w:t xml:space="preserve"> </w:t>
      </w:r>
      <w:r w:rsidRPr="006B6A62">
        <w:rPr>
          <w:rFonts w:ascii="Arial" w:hAnsi="Arial" w:cs="Arial"/>
          <w:w w:val="105"/>
        </w:rPr>
        <w:t>(CT)</w:t>
      </w:r>
    </w:p>
    <w:p w14:paraId="73A22D6A" w14:textId="16D1456F" w:rsidR="004B31D0" w:rsidRPr="006B6A62" w:rsidRDefault="004B31D0" w:rsidP="00BD1FA8">
      <w:pPr>
        <w:spacing w:before="240"/>
        <w:jc w:val="both"/>
        <w:rPr>
          <w:rFonts w:ascii="Arial" w:hAnsi="Arial" w:cs="Arial"/>
        </w:rPr>
      </w:pPr>
      <w:r w:rsidRPr="006B6A62">
        <w:rPr>
          <w:rFonts w:ascii="Arial" w:hAnsi="Arial" w:cs="Arial"/>
          <w:spacing w:val="-1"/>
          <w:w w:val="105"/>
        </w:rPr>
        <w:t>Dimensión</w:t>
      </w:r>
      <w:r w:rsidRPr="006B6A62">
        <w:rPr>
          <w:rFonts w:ascii="Arial" w:hAnsi="Arial" w:cs="Arial"/>
          <w:spacing w:val="-13"/>
          <w:w w:val="105"/>
        </w:rPr>
        <w:t xml:space="preserve"> </w:t>
      </w:r>
      <w:r w:rsidRPr="006B6A62">
        <w:rPr>
          <w:rFonts w:ascii="Arial" w:hAnsi="Arial" w:cs="Arial"/>
          <w:spacing w:val="-1"/>
          <w:w w:val="105"/>
        </w:rPr>
        <w:t>exigencias</w:t>
      </w:r>
      <w:r w:rsidRPr="006B6A62">
        <w:rPr>
          <w:rFonts w:ascii="Arial" w:hAnsi="Arial" w:cs="Arial"/>
          <w:spacing w:val="-13"/>
          <w:w w:val="105"/>
        </w:rPr>
        <w:t xml:space="preserve"> </w:t>
      </w:r>
      <w:r w:rsidRPr="006B6A62">
        <w:rPr>
          <w:rFonts w:ascii="Arial" w:hAnsi="Arial" w:cs="Arial"/>
          <w:spacing w:val="-1"/>
          <w:w w:val="105"/>
        </w:rPr>
        <w:t>emocionales</w:t>
      </w:r>
      <w:r w:rsidRPr="006B6A62">
        <w:rPr>
          <w:rFonts w:ascii="Arial" w:hAnsi="Arial" w:cs="Arial"/>
          <w:spacing w:val="-13"/>
          <w:w w:val="105"/>
        </w:rPr>
        <w:t xml:space="preserve"> </w:t>
      </w:r>
      <w:r w:rsidRPr="006B6A62">
        <w:rPr>
          <w:rFonts w:ascii="Arial" w:hAnsi="Arial" w:cs="Arial"/>
          <w:spacing w:val="-1"/>
          <w:w w:val="105"/>
        </w:rPr>
        <w:t>(EM)</w:t>
      </w:r>
      <w:r w:rsidRPr="006B6A62">
        <w:rPr>
          <w:rFonts w:ascii="Arial" w:hAnsi="Arial" w:cs="Arial"/>
        </w:rPr>
        <w:t xml:space="preserve"> </w:t>
      </w:r>
    </w:p>
    <w:p w14:paraId="011C394E" w14:textId="79509B87" w:rsidR="004B31D0" w:rsidRPr="006B6A62" w:rsidRDefault="004B31D0" w:rsidP="00BD1FA8">
      <w:pPr>
        <w:spacing w:before="240"/>
        <w:jc w:val="both"/>
        <w:rPr>
          <w:rFonts w:ascii="Arial" w:hAnsi="Arial" w:cs="Arial"/>
        </w:rPr>
      </w:pPr>
      <w:r w:rsidRPr="006B6A62">
        <w:rPr>
          <w:rFonts w:ascii="Arial" w:hAnsi="Arial" w:cs="Arial"/>
          <w:spacing w:val="-2"/>
          <w:w w:val="105"/>
        </w:rPr>
        <w:t>Dimensión</w:t>
      </w:r>
      <w:r w:rsidRPr="006B6A62">
        <w:rPr>
          <w:rFonts w:ascii="Arial" w:hAnsi="Arial" w:cs="Arial"/>
          <w:spacing w:val="-12"/>
          <w:w w:val="105"/>
        </w:rPr>
        <w:t xml:space="preserve"> </w:t>
      </w:r>
      <w:r w:rsidRPr="006B6A62">
        <w:rPr>
          <w:rFonts w:ascii="Arial" w:hAnsi="Arial" w:cs="Arial"/>
          <w:spacing w:val="-1"/>
          <w:w w:val="105"/>
        </w:rPr>
        <w:t>desarrollo</w:t>
      </w:r>
      <w:r w:rsidRPr="006B6A62">
        <w:rPr>
          <w:rFonts w:ascii="Arial" w:hAnsi="Arial" w:cs="Arial"/>
          <w:spacing w:val="-11"/>
          <w:w w:val="105"/>
        </w:rPr>
        <w:t xml:space="preserve"> </w:t>
      </w:r>
      <w:r w:rsidRPr="006B6A62">
        <w:rPr>
          <w:rFonts w:ascii="Arial" w:hAnsi="Arial" w:cs="Arial"/>
          <w:spacing w:val="-1"/>
          <w:w w:val="105"/>
        </w:rPr>
        <w:t>profesional</w:t>
      </w:r>
      <w:r w:rsidRPr="006B6A62">
        <w:rPr>
          <w:rFonts w:ascii="Arial" w:hAnsi="Arial" w:cs="Arial"/>
          <w:spacing w:val="-13"/>
          <w:w w:val="105"/>
        </w:rPr>
        <w:t xml:space="preserve"> </w:t>
      </w:r>
      <w:r w:rsidRPr="006B6A62">
        <w:rPr>
          <w:rFonts w:ascii="Arial" w:hAnsi="Arial" w:cs="Arial"/>
          <w:spacing w:val="-1"/>
          <w:w w:val="105"/>
        </w:rPr>
        <w:t>(DP)</w:t>
      </w:r>
    </w:p>
    <w:p w14:paraId="7E19B5C6" w14:textId="00BC9E58" w:rsidR="004B31D0" w:rsidRPr="006B6A62" w:rsidRDefault="004B31D0" w:rsidP="00BD1FA8">
      <w:pPr>
        <w:spacing w:before="240"/>
        <w:jc w:val="both"/>
        <w:rPr>
          <w:rFonts w:ascii="Arial" w:hAnsi="Arial" w:cs="Arial"/>
        </w:rPr>
      </w:pPr>
      <w:r w:rsidRPr="006B6A62">
        <w:rPr>
          <w:rFonts w:ascii="Arial" w:hAnsi="Arial" w:cs="Arial"/>
          <w:spacing w:val="-1"/>
          <w:w w:val="105"/>
        </w:rPr>
        <w:t>Dimensión</w:t>
      </w:r>
      <w:r w:rsidRPr="006B6A62">
        <w:rPr>
          <w:rFonts w:ascii="Arial" w:hAnsi="Arial" w:cs="Arial"/>
          <w:spacing w:val="-13"/>
          <w:w w:val="105"/>
        </w:rPr>
        <w:t xml:space="preserve"> </w:t>
      </w:r>
      <w:r w:rsidRPr="006B6A62">
        <w:rPr>
          <w:rFonts w:ascii="Arial" w:hAnsi="Arial" w:cs="Arial"/>
          <w:spacing w:val="-1"/>
          <w:w w:val="105"/>
        </w:rPr>
        <w:t>reconocimiento</w:t>
      </w:r>
      <w:r w:rsidRPr="006B6A62">
        <w:rPr>
          <w:rFonts w:ascii="Arial" w:hAnsi="Arial" w:cs="Arial"/>
          <w:spacing w:val="-13"/>
          <w:w w:val="105"/>
        </w:rPr>
        <w:t xml:space="preserve"> </w:t>
      </w:r>
      <w:r w:rsidRPr="006B6A62">
        <w:rPr>
          <w:rFonts w:ascii="Arial" w:hAnsi="Arial" w:cs="Arial"/>
          <w:w w:val="105"/>
        </w:rPr>
        <w:t>y</w:t>
      </w:r>
      <w:r w:rsidRPr="006B6A62">
        <w:rPr>
          <w:rFonts w:ascii="Arial" w:hAnsi="Arial" w:cs="Arial"/>
          <w:spacing w:val="-13"/>
          <w:w w:val="105"/>
        </w:rPr>
        <w:t xml:space="preserve"> </w:t>
      </w:r>
      <w:r w:rsidRPr="006B6A62">
        <w:rPr>
          <w:rFonts w:ascii="Arial" w:hAnsi="Arial" w:cs="Arial"/>
          <w:w w:val="105"/>
        </w:rPr>
        <w:t>claridad</w:t>
      </w:r>
      <w:r w:rsidRPr="006B6A62">
        <w:rPr>
          <w:rFonts w:ascii="Arial" w:hAnsi="Arial" w:cs="Arial"/>
          <w:spacing w:val="-12"/>
          <w:w w:val="105"/>
        </w:rPr>
        <w:t xml:space="preserve"> </w:t>
      </w:r>
      <w:r w:rsidRPr="006B6A62">
        <w:rPr>
          <w:rFonts w:ascii="Arial" w:hAnsi="Arial" w:cs="Arial"/>
          <w:w w:val="105"/>
        </w:rPr>
        <w:t>de</w:t>
      </w:r>
      <w:r w:rsidRPr="006B6A62">
        <w:rPr>
          <w:rFonts w:ascii="Arial" w:hAnsi="Arial" w:cs="Arial"/>
          <w:spacing w:val="-13"/>
          <w:w w:val="105"/>
        </w:rPr>
        <w:t xml:space="preserve"> </w:t>
      </w:r>
      <w:r w:rsidRPr="006B6A62">
        <w:rPr>
          <w:rFonts w:ascii="Arial" w:hAnsi="Arial" w:cs="Arial"/>
          <w:w w:val="105"/>
        </w:rPr>
        <w:t>rol</w:t>
      </w:r>
      <w:r w:rsidRPr="006B6A62">
        <w:rPr>
          <w:rFonts w:ascii="Arial" w:hAnsi="Arial" w:cs="Arial"/>
          <w:spacing w:val="-12"/>
          <w:w w:val="105"/>
        </w:rPr>
        <w:t xml:space="preserve"> </w:t>
      </w:r>
      <w:r w:rsidRPr="006B6A62">
        <w:rPr>
          <w:rFonts w:ascii="Arial" w:hAnsi="Arial" w:cs="Arial"/>
          <w:w w:val="105"/>
        </w:rPr>
        <w:t>(RC)</w:t>
      </w:r>
    </w:p>
    <w:p w14:paraId="77410778" w14:textId="337CCA24" w:rsidR="004B31D0" w:rsidRPr="006B6A62" w:rsidRDefault="004B31D0" w:rsidP="00BD1FA8">
      <w:pPr>
        <w:spacing w:before="240"/>
        <w:jc w:val="both"/>
        <w:rPr>
          <w:rFonts w:ascii="Arial" w:hAnsi="Arial" w:cs="Arial"/>
        </w:rPr>
      </w:pPr>
      <w:r w:rsidRPr="006B6A62">
        <w:rPr>
          <w:rFonts w:ascii="Arial" w:hAnsi="Arial" w:cs="Arial"/>
          <w:spacing w:val="-1"/>
          <w:w w:val="105"/>
        </w:rPr>
        <w:lastRenderedPageBreak/>
        <w:t>Dimensión</w:t>
      </w:r>
      <w:r w:rsidRPr="006B6A62">
        <w:rPr>
          <w:rFonts w:ascii="Arial" w:hAnsi="Arial" w:cs="Arial"/>
          <w:spacing w:val="-13"/>
          <w:w w:val="105"/>
        </w:rPr>
        <w:t xml:space="preserve"> </w:t>
      </w:r>
      <w:r w:rsidRPr="006B6A62">
        <w:rPr>
          <w:rFonts w:ascii="Arial" w:hAnsi="Arial" w:cs="Arial"/>
          <w:w w:val="105"/>
        </w:rPr>
        <w:t>conflicto</w:t>
      </w:r>
      <w:r w:rsidRPr="006B6A62">
        <w:rPr>
          <w:rFonts w:ascii="Arial" w:hAnsi="Arial" w:cs="Arial"/>
          <w:spacing w:val="-11"/>
          <w:w w:val="105"/>
        </w:rPr>
        <w:t xml:space="preserve"> </w:t>
      </w:r>
      <w:r w:rsidRPr="006B6A62">
        <w:rPr>
          <w:rFonts w:ascii="Arial" w:hAnsi="Arial" w:cs="Arial"/>
          <w:w w:val="105"/>
        </w:rPr>
        <w:t>de</w:t>
      </w:r>
      <w:r w:rsidRPr="006B6A62">
        <w:rPr>
          <w:rFonts w:ascii="Arial" w:hAnsi="Arial" w:cs="Arial"/>
          <w:spacing w:val="-12"/>
          <w:w w:val="105"/>
        </w:rPr>
        <w:t xml:space="preserve"> </w:t>
      </w:r>
      <w:r w:rsidRPr="006B6A62">
        <w:rPr>
          <w:rFonts w:ascii="Arial" w:hAnsi="Arial" w:cs="Arial"/>
          <w:w w:val="105"/>
        </w:rPr>
        <w:t>rol</w:t>
      </w:r>
      <w:r w:rsidRPr="006B6A62">
        <w:rPr>
          <w:rFonts w:ascii="Arial" w:hAnsi="Arial" w:cs="Arial"/>
          <w:spacing w:val="-14"/>
          <w:w w:val="105"/>
        </w:rPr>
        <w:t xml:space="preserve"> </w:t>
      </w:r>
      <w:r w:rsidRPr="006B6A62">
        <w:rPr>
          <w:rFonts w:ascii="Arial" w:hAnsi="Arial" w:cs="Arial"/>
          <w:w w:val="105"/>
        </w:rPr>
        <w:t>(CR)</w:t>
      </w:r>
    </w:p>
    <w:p w14:paraId="2CBA4591" w14:textId="504F4825" w:rsidR="004B31D0" w:rsidRPr="006B6A62" w:rsidRDefault="004B31D0" w:rsidP="00BD1FA8">
      <w:pPr>
        <w:spacing w:before="240"/>
        <w:jc w:val="both"/>
        <w:rPr>
          <w:rFonts w:ascii="Arial" w:hAnsi="Arial" w:cs="Arial"/>
        </w:rPr>
      </w:pPr>
      <w:r w:rsidRPr="006B6A62">
        <w:rPr>
          <w:rFonts w:ascii="Arial" w:hAnsi="Arial" w:cs="Arial"/>
          <w:spacing w:val="-1"/>
          <w:w w:val="105"/>
        </w:rPr>
        <w:t>Dimensión</w:t>
      </w:r>
      <w:r w:rsidRPr="006B6A62">
        <w:rPr>
          <w:rFonts w:ascii="Arial" w:hAnsi="Arial" w:cs="Arial"/>
          <w:spacing w:val="-12"/>
          <w:w w:val="105"/>
        </w:rPr>
        <w:t xml:space="preserve"> </w:t>
      </w:r>
      <w:r w:rsidRPr="006B6A62">
        <w:rPr>
          <w:rFonts w:ascii="Arial" w:hAnsi="Arial" w:cs="Arial"/>
          <w:spacing w:val="-1"/>
          <w:w w:val="105"/>
        </w:rPr>
        <w:t>calidad</w:t>
      </w:r>
      <w:r w:rsidRPr="006B6A62">
        <w:rPr>
          <w:rFonts w:ascii="Arial" w:hAnsi="Arial" w:cs="Arial"/>
          <w:spacing w:val="-10"/>
          <w:w w:val="105"/>
        </w:rPr>
        <w:t xml:space="preserve"> </w:t>
      </w:r>
      <w:r w:rsidRPr="006B6A62">
        <w:rPr>
          <w:rFonts w:ascii="Arial" w:hAnsi="Arial" w:cs="Arial"/>
          <w:spacing w:val="-1"/>
          <w:w w:val="105"/>
        </w:rPr>
        <w:t>del</w:t>
      </w:r>
      <w:r w:rsidRPr="006B6A62">
        <w:rPr>
          <w:rFonts w:ascii="Arial" w:hAnsi="Arial" w:cs="Arial"/>
          <w:spacing w:val="-13"/>
          <w:w w:val="105"/>
        </w:rPr>
        <w:t xml:space="preserve"> </w:t>
      </w:r>
      <w:r w:rsidRPr="006B6A62">
        <w:rPr>
          <w:rFonts w:ascii="Arial" w:hAnsi="Arial" w:cs="Arial"/>
          <w:spacing w:val="-1"/>
          <w:w w:val="105"/>
        </w:rPr>
        <w:t>liderazgo</w:t>
      </w:r>
      <w:r w:rsidRPr="006B6A62">
        <w:rPr>
          <w:rFonts w:ascii="Arial" w:hAnsi="Arial" w:cs="Arial"/>
          <w:spacing w:val="-11"/>
          <w:w w:val="105"/>
        </w:rPr>
        <w:t xml:space="preserve"> </w:t>
      </w:r>
      <w:r w:rsidRPr="006B6A62">
        <w:rPr>
          <w:rFonts w:ascii="Arial" w:hAnsi="Arial" w:cs="Arial"/>
          <w:w w:val="105"/>
        </w:rPr>
        <w:t>(QL)</w:t>
      </w:r>
    </w:p>
    <w:p w14:paraId="328FEDB7" w14:textId="77777777" w:rsidR="004B31D0" w:rsidRPr="006B6A62" w:rsidRDefault="004B31D0" w:rsidP="00BD1FA8">
      <w:pPr>
        <w:spacing w:before="240"/>
        <w:jc w:val="both"/>
        <w:rPr>
          <w:rFonts w:ascii="Arial" w:hAnsi="Arial" w:cs="Arial"/>
        </w:rPr>
      </w:pPr>
      <w:r w:rsidRPr="006B6A62">
        <w:rPr>
          <w:rFonts w:ascii="Arial" w:hAnsi="Arial" w:cs="Arial"/>
          <w:spacing w:val="-1"/>
          <w:w w:val="105"/>
        </w:rPr>
        <w:t>Dimensión</w:t>
      </w:r>
      <w:r w:rsidRPr="006B6A62">
        <w:rPr>
          <w:rFonts w:ascii="Arial" w:hAnsi="Arial" w:cs="Arial"/>
          <w:spacing w:val="-14"/>
          <w:w w:val="105"/>
        </w:rPr>
        <w:t xml:space="preserve"> </w:t>
      </w:r>
      <w:r w:rsidRPr="006B6A62">
        <w:rPr>
          <w:rFonts w:ascii="Arial" w:hAnsi="Arial" w:cs="Arial"/>
          <w:spacing w:val="-1"/>
          <w:w w:val="105"/>
        </w:rPr>
        <w:t>compañerismo</w:t>
      </w:r>
      <w:r w:rsidRPr="006B6A62">
        <w:rPr>
          <w:rFonts w:ascii="Arial" w:hAnsi="Arial" w:cs="Arial"/>
          <w:spacing w:val="-13"/>
          <w:w w:val="105"/>
        </w:rPr>
        <w:t xml:space="preserve"> </w:t>
      </w:r>
      <w:r w:rsidRPr="006B6A62">
        <w:rPr>
          <w:rFonts w:ascii="Arial" w:hAnsi="Arial" w:cs="Arial"/>
          <w:spacing w:val="-1"/>
          <w:w w:val="105"/>
        </w:rPr>
        <w:t>(CM)</w:t>
      </w:r>
    </w:p>
    <w:p w14:paraId="0D0AA297" w14:textId="1BFF44A8" w:rsidR="004B31D0" w:rsidRPr="006B6A62" w:rsidRDefault="004B31D0" w:rsidP="00BD1FA8">
      <w:pPr>
        <w:spacing w:before="240"/>
        <w:jc w:val="both"/>
        <w:rPr>
          <w:rFonts w:ascii="Arial" w:hAnsi="Arial" w:cs="Arial"/>
        </w:rPr>
      </w:pPr>
      <w:r w:rsidRPr="006B6A62">
        <w:rPr>
          <w:rFonts w:ascii="Arial" w:hAnsi="Arial" w:cs="Arial"/>
          <w:spacing w:val="-1"/>
          <w:w w:val="105"/>
        </w:rPr>
        <w:t>Dimensión</w:t>
      </w:r>
      <w:r w:rsidRPr="006B6A62">
        <w:rPr>
          <w:rFonts w:ascii="Arial" w:hAnsi="Arial" w:cs="Arial"/>
          <w:spacing w:val="-14"/>
          <w:w w:val="105"/>
        </w:rPr>
        <w:t xml:space="preserve"> </w:t>
      </w:r>
      <w:r w:rsidRPr="006B6A62">
        <w:rPr>
          <w:rFonts w:ascii="Arial" w:hAnsi="Arial" w:cs="Arial"/>
          <w:spacing w:val="-1"/>
          <w:w w:val="105"/>
        </w:rPr>
        <w:t>inseguridad</w:t>
      </w:r>
      <w:r w:rsidRPr="006B6A62">
        <w:rPr>
          <w:rFonts w:ascii="Arial" w:hAnsi="Arial" w:cs="Arial"/>
          <w:spacing w:val="-13"/>
          <w:w w:val="105"/>
        </w:rPr>
        <w:t xml:space="preserve"> </w:t>
      </w:r>
      <w:r w:rsidRPr="006B6A62">
        <w:rPr>
          <w:rFonts w:ascii="Arial" w:hAnsi="Arial" w:cs="Arial"/>
          <w:spacing w:val="-1"/>
          <w:w w:val="105"/>
        </w:rPr>
        <w:t>en</w:t>
      </w:r>
      <w:r w:rsidRPr="006B6A62">
        <w:rPr>
          <w:rFonts w:ascii="Arial" w:hAnsi="Arial" w:cs="Arial"/>
          <w:spacing w:val="-12"/>
          <w:w w:val="105"/>
        </w:rPr>
        <w:t xml:space="preserve"> </w:t>
      </w:r>
      <w:r w:rsidRPr="006B6A62">
        <w:rPr>
          <w:rFonts w:ascii="Arial" w:hAnsi="Arial" w:cs="Arial"/>
          <w:spacing w:val="-1"/>
          <w:w w:val="105"/>
        </w:rPr>
        <w:t>las</w:t>
      </w:r>
      <w:r w:rsidRPr="006B6A62">
        <w:rPr>
          <w:rFonts w:ascii="Arial" w:hAnsi="Arial" w:cs="Arial"/>
          <w:spacing w:val="-14"/>
          <w:w w:val="105"/>
        </w:rPr>
        <w:t xml:space="preserve"> </w:t>
      </w:r>
      <w:r w:rsidRPr="006B6A62">
        <w:rPr>
          <w:rFonts w:ascii="Arial" w:hAnsi="Arial" w:cs="Arial"/>
          <w:w w:val="105"/>
        </w:rPr>
        <w:t>condiciones</w:t>
      </w:r>
      <w:r w:rsidRPr="006B6A62">
        <w:rPr>
          <w:rFonts w:ascii="Arial" w:hAnsi="Arial" w:cs="Arial"/>
          <w:spacing w:val="-14"/>
          <w:w w:val="105"/>
        </w:rPr>
        <w:t xml:space="preserve"> </w:t>
      </w:r>
      <w:r w:rsidRPr="006B6A62">
        <w:rPr>
          <w:rFonts w:ascii="Arial" w:hAnsi="Arial" w:cs="Arial"/>
          <w:w w:val="105"/>
        </w:rPr>
        <w:t>de</w:t>
      </w:r>
      <w:r w:rsidRPr="006B6A62">
        <w:rPr>
          <w:rFonts w:ascii="Arial" w:hAnsi="Arial" w:cs="Arial"/>
          <w:spacing w:val="-13"/>
          <w:w w:val="105"/>
        </w:rPr>
        <w:t xml:space="preserve"> </w:t>
      </w:r>
      <w:r w:rsidRPr="006B6A62">
        <w:rPr>
          <w:rFonts w:ascii="Arial" w:hAnsi="Arial" w:cs="Arial"/>
          <w:w w:val="105"/>
        </w:rPr>
        <w:t>trabajo</w:t>
      </w:r>
      <w:r w:rsidRPr="006B6A62">
        <w:rPr>
          <w:rFonts w:ascii="Arial" w:hAnsi="Arial" w:cs="Arial"/>
          <w:spacing w:val="-13"/>
          <w:w w:val="105"/>
        </w:rPr>
        <w:t xml:space="preserve"> </w:t>
      </w:r>
      <w:r w:rsidRPr="006B6A62">
        <w:rPr>
          <w:rFonts w:ascii="Arial" w:hAnsi="Arial" w:cs="Arial"/>
          <w:w w:val="105"/>
        </w:rPr>
        <w:t>(IT)</w:t>
      </w:r>
      <w:r w:rsidRPr="006B6A62">
        <w:rPr>
          <w:rFonts w:ascii="Arial" w:hAnsi="Arial" w:cs="Arial"/>
        </w:rPr>
        <w:t xml:space="preserve"> </w:t>
      </w:r>
    </w:p>
    <w:p w14:paraId="04DF37E6" w14:textId="5891579C" w:rsidR="004B31D0" w:rsidRPr="006B6A62" w:rsidRDefault="004B31D0" w:rsidP="00BD1FA8">
      <w:pPr>
        <w:spacing w:before="240"/>
        <w:jc w:val="both"/>
        <w:rPr>
          <w:rFonts w:ascii="Arial" w:hAnsi="Arial" w:cs="Arial"/>
        </w:rPr>
      </w:pPr>
      <w:r w:rsidRPr="006B6A62">
        <w:rPr>
          <w:rFonts w:ascii="Arial" w:hAnsi="Arial" w:cs="Arial"/>
          <w:spacing w:val="-1"/>
          <w:w w:val="105"/>
        </w:rPr>
        <w:t>Dimensión</w:t>
      </w:r>
      <w:r w:rsidRPr="006B6A62">
        <w:rPr>
          <w:rFonts w:ascii="Arial" w:hAnsi="Arial" w:cs="Arial"/>
          <w:spacing w:val="-13"/>
          <w:w w:val="105"/>
        </w:rPr>
        <w:t xml:space="preserve"> </w:t>
      </w:r>
      <w:r w:rsidRPr="006B6A62">
        <w:rPr>
          <w:rFonts w:ascii="Arial" w:hAnsi="Arial" w:cs="Arial"/>
          <w:spacing w:val="-1"/>
          <w:w w:val="105"/>
        </w:rPr>
        <w:t>equilibrio</w:t>
      </w:r>
      <w:r w:rsidRPr="006B6A62">
        <w:rPr>
          <w:rFonts w:ascii="Arial" w:hAnsi="Arial" w:cs="Arial"/>
          <w:spacing w:val="-13"/>
          <w:w w:val="105"/>
        </w:rPr>
        <w:t xml:space="preserve"> </w:t>
      </w:r>
      <w:r w:rsidRPr="006B6A62">
        <w:rPr>
          <w:rFonts w:ascii="Arial" w:hAnsi="Arial" w:cs="Arial"/>
          <w:w w:val="105"/>
        </w:rPr>
        <w:t>trabajo</w:t>
      </w:r>
      <w:r w:rsidRPr="006B6A62">
        <w:rPr>
          <w:rFonts w:ascii="Arial" w:hAnsi="Arial" w:cs="Arial"/>
          <w:spacing w:val="-12"/>
          <w:w w:val="105"/>
        </w:rPr>
        <w:t xml:space="preserve"> </w:t>
      </w:r>
      <w:r w:rsidRPr="006B6A62">
        <w:rPr>
          <w:rFonts w:ascii="Arial" w:hAnsi="Arial" w:cs="Arial"/>
          <w:w w:val="105"/>
        </w:rPr>
        <w:t>y</w:t>
      </w:r>
      <w:r w:rsidRPr="006B6A62">
        <w:rPr>
          <w:rFonts w:ascii="Arial" w:hAnsi="Arial" w:cs="Arial"/>
          <w:spacing w:val="-13"/>
          <w:w w:val="105"/>
        </w:rPr>
        <w:t xml:space="preserve"> </w:t>
      </w:r>
      <w:r w:rsidRPr="006B6A62">
        <w:rPr>
          <w:rFonts w:ascii="Arial" w:hAnsi="Arial" w:cs="Arial"/>
          <w:w w:val="105"/>
        </w:rPr>
        <w:t>vida</w:t>
      </w:r>
      <w:r w:rsidRPr="006B6A62">
        <w:rPr>
          <w:rFonts w:ascii="Arial" w:hAnsi="Arial" w:cs="Arial"/>
          <w:spacing w:val="-13"/>
          <w:w w:val="105"/>
        </w:rPr>
        <w:t xml:space="preserve"> </w:t>
      </w:r>
      <w:r w:rsidRPr="006B6A62">
        <w:rPr>
          <w:rFonts w:ascii="Arial" w:hAnsi="Arial" w:cs="Arial"/>
          <w:w w:val="105"/>
        </w:rPr>
        <w:t>privada</w:t>
      </w:r>
      <w:r w:rsidRPr="006B6A62">
        <w:rPr>
          <w:rFonts w:ascii="Arial" w:hAnsi="Arial" w:cs="Arial"/>
          <w:spacing w:val="-12"/>
          <w:w w:val="105"/>
        </w:rPr>
        <w:t xml:space="preserve"> </w:t>
      </w:r>
      <w:r w:rsidRPr="006B6A62">
        <w:rPr>
          <w:rFonts w:ascii="Arial" w:hAnsi="Arial" w:cs="Arial"/>
          <w:w w:val="105"/>
        </w:rPr>
        <w:t>(TV)</w:t>
      </w:r>
    </w:p>
    <w:p w14:paraId="02701866" w14:textId="77777777" w:rsidR="004B31D0" w:rsidRPr="006B6A62" w:rsidRDefault="004B31D0" w:rsidP="00BD1FA8">
      <w:pPr>
        <w:spacing w:before="240"/>
        <w:jc w:val="both"/>
        <w:rPr>
          <w:rFonts w:ascii="Arial" w:hAnsi="Arial" w:cs="Arial"/>
        </w:rPr>
      </w:pPr>
      <w:r w:rsidRPr="006B6A62">
        <w:rPr>
          <w:rFonts w:ascii="Arial" w:hAnsi="Arial" w:cs="Arial"/>
          <w:spacing w:val="-1"/>
          <w:w w:val="105"/>
        </w:rPr>
        <w:t>Dimensión</w:t>
      </w:r>
      <w:r w:rsidRPr="006B6A62">
        <w:rPr>
          <w:rFonts w:ascii="Arial" w:hAnsi="Arial" w:cs="Arial"/>
          <w:spacing w:val="-12"/>
          <w:w w:val="105"/>
        </w:rPr>
        <w:t xml:space="preserve"> </w:t>
      </w:r>
      <w:r w:rsidRPr="006B6A62">
        <w:rPr>
          <w:rFonts w:ascii="Arial" w:hAnsi="Arial" w:cs="Arial"/>
          <w:spacing w:val="-1"/>
          <w:w w:val="105"/>
        </w:rPr>
        <w:t>confianza</w:t>
      </w:r>
      <w:r w:rsidRPr="006B6A62">
        <w:rPr>
          <w:rFonts w:ascii="Arial" w:hAnsi="Arial" w:cs="Arial"/>
          <w:spacing w:val="-12"/>
          <w:w w:val="105"/>
        </w:rPr>
        <w:t xml:space="preserve"> </w:t>
      </w:r>
      <w:r w:rsidRPr="006B6A62">
        <w:rPr>
          <w:rFonts w:ascii="Arial" w:hAnsi="Arial" w:cs="Arial"/>
          <w:spacing w:val="-1"/>
          <w:w w:val="105"/>
        </w:rPr>
        <w:t>y</w:t>
      </w:r>
      <w:r w:rsidRPr="006B6A62">
        <w:rPr>
          <w:rFonts w:ascii="Arial" w:hAnsi="Arial" w:cs="Arial"/>
          <w:spacing w:val="-11"/>
          <w:w w:val="105"/>
        </w:rPr>
        <w:t xml:space="preserve"> </w:t>
      </w:r>
      <w:r w:rsidRPr="006B6A62">
        <w:rPr>
          <w:rFonts w:ascii="Arial" w:hAnsi="Arial" w:cs="Arial"/>
          <w:spacing w:val="-1"/>
          <w:w w:val="105"/>
        </w:rPr>
        <w:t>justicia</w:t>
      </w:r>
      <w:r w:rsidRPr="006B6A62">
        <w:rPr>
          <w:rFonts w:ascii="Arial" w:hAnsi="Arial" w:cs="Arial"/>
          <w:spacing w:val="-12"/>
          <w:w w:val="105"/>
        </w:rPr>
        <w:t xml:space="preserve"> </w:t>
      </w:r>
      <w:r w:rsidRPr="006B6A62">
        <w:rPr>
          <w:rFonts w:ascii="Arial" w:hAnsi="Arial" w:cs="Arial"/>
          <w:spacing w:val="-1"/>
          <w:w w:val="105"/>
        </w:rPr>
        <w:t>organizacional</w:t>
      </w:r>
      <w:r w:rsidRPr="006B6A62">
        <w:rPr>
          <w:rFonts w:ascii="Arial" w:hAnsi="Arial" w:cs="Arial"/>
          <w:spacing w:val="-13"/>
          <w:w w:val="105"/>
        </w:rPr>
        <w:t xml:space="preserve"> </w:t>
      </w:r>
      <w:r w:rsidRPr="006B6A62">
        <w:rPr>
          <w:rFonts w:ascii="Arial" w:hAnsi="Arial" w:cs="Arial"/>
          <w:spacing w:val="-1"/>
          <w:w w:val="105"/>
        </w:rPr>
        <w:t>(CJ)</w:t>
      </w:r>
    </w:p>
    <w:p w14:paraId="37CA31EB" w14:textId="16DA1451" w:rsidR="004B31D0" w:rsidRPr="006B6A62" w:rsidRDefault="004B31D0" w:rsidP="00BD1FA8">
      <w:pPr>
        <w:spacing w:before="240"/>
        <w:jc w:val="both"/>
        <w:rPr>
          <w:rFonts w:ascii="Arial" w:hAnsi="Arial" w:cs="Arial"/>
        </w:rPr>
      </w:pPr>
      <w:r w:rsidRPr="006B6A62">
        <w:rPr>
          <w:rFonts w:ascii="Arial" w:hAnsi="Arial" w:cs="Arial"/>
          <w:spacing w:val="-2"/>
          <w:w w:val="105"/>
        </w:rPr>
        <w:t>Dimensión</w:t>
      </w:r>
      <w:r w:rsidRPr="006B6A62">
        <w:rPr>
          <w:rFonts w:ascii="Arial" w:hAnsi="Arial" w:cs="Arial"/>
          <w:spacing w:val="-11"/>
          <w:w w:val="105"/>
        </w:rPr>
        <w:t xml:space="preserve"> </w:t>
      </w:r>
      <w:r w:rsidRPr="006B6A62">
        <w:rPr>
          <w:rFonts w:ascii="Arial" w:hAnsi="Arial" w:cs="Arial"/>
          <w:spacing w:val="-1"/>
          <w:w w:val="105"/>
        </w:rPr>
        <w:t>vulnerabilidad</w:t>
      </w:r>
      <w:r w:rsidRPr="006B6A62">
        <w:rPr>
          <w:rFonts w:ascii="Arial" w:hAnsi="Arial" w:cs="Arial"/>
          <w:spacing w:val="-10"/>
          <w:w w:val="105"/>
        </w:rPr>
        <w:t xml:space="preserve"> </w:t>
      </w:r>
      <w:r w:rsidRPr="006B6A62">
        <w:rPr>
          <w:rFonts w:ascii="Arial" w:hAnsi="Arial" w:cs="Arial"/>
          <w:spacing w:val="-1"/>
          <w:w w:val="105"/>
        </w:rPr>
        <w:t>(VU)</w:t>
      </w:r>
    </w:p>
    <w:p w14:paraId="62E9D1D8" w14:textId="77777777" w:rsidR="004B31D0" w:rsidRDefault="004B31D0" w:rsidP="00934D35">
      <w:pPr>
        <w:spacing w:before="240" w:after="240"/>
        <w:jc w:val="both"/>
        <w:rPr>
          <w:rFonts w:ascii="Arial" w:hAnsi="Arial" w:cs="Arial"/>
          <w:w w:val="105"/>
        </w:rPr>
      </w:pPr>
      <w:r w:rsidRPr="006B6A62">
        <w:rPr>
          <w:rFonts w:ascii="Arial" w:hAnsi="Arial" w:cs="Arial"/>
          <w:spacing w:val="-1"/>
          <w:w w:val="105"/>
        </w:rPr>
        <w:t>Dimensión</w:t>
      </w:r>
      <w:r w:rsidRPr="006B6A62">
        <w:rPr>
          <w:rFonts w:ascii="Arial" w:hAnsi="Arial" w:cs="Arial"/>
          <w:spacing w:val="-14"/>
          <w:w w:val="105"/>
        </w:rPr>
        <w:t xml:space="preserve"> </w:t>
      </w:r>
      <w:r w:rsidRPr="006B6A62">
        <w:rPr>
          <w:rFonts w:ascii="Arial" w:hAnsi="Arial" w:cs="Arial"/>
          <w:w w:val="105"/>
        </w:rPr>
        <w:t>violencia</w:t>
      </w:r>
      <w:r w:rsidRPr="006B6A62">
        <w:rPr>
          <w:rFonts w:ascii="Arial" w:hAnsi="Arial" w:cs="Arial"/>
          <w:spacing w:val="-13"/>
          <w:w w:val="105"/>
        </w:rPr>
        <w:t xml:space="preserve"> </w:t>
      </w:r>
      <w:r w:rsidRPr="006B6A62">
        <w:rPr>
          <w:rFonts w:ascii="Arial" w:hAnsi="Arial" w:cs="Arial"/>
          <w:w w:val="105"/>
        </w:rPr>
        <w:t>y</w:t>
      </w:r>
      <w:r w:rsidRPr="006B6A62">
        <w:rPr>
          <w:rFonts w:ascii="Arial" w:hAnsi="Arial" w:cs="Arial"/>
          <w:spacing w:val="-13"/>
          <w:w w:val="105"/>
        </w:rPr>
        <w:t xml:space="preserve"> </w:t>
      </w:r>
      <w:r w:rsidRPr="006B6A62">
        <w:rPr>
          <w:rFonts w:ascii="Arial" w:hAnsi="Arial" w:cs="Arial"/>
          <w:w w:val="105"/>
        </w:rPr>
        <w:t>acoso</w:t>
      </w:r>
      <w:r w:rsidRPr="006B6A62">
        <w:rPr>
          <w:rFonts w:ascii="Arial" w:hAnsi="Arial" w:cs="Arial"/>
          <w:spacing w:val="-13"/>
          <w:w w:val="105"/>
        </w:rPr>
        <w:t xml:space="preserve"> </w:t>
      </w:r>
      <w:r w:rsidRPr="006B6A62">
        <w:rPr>
          <w:rFonts w:ascii="Arial" w:hAnsi="Arial" w:cs="Arial"/>
          <w:w w:val="105"/>
        </w:rPr>
        <w:t>(VA)</w:t>
      </w:r>
    </w:p>
    <w:p w14:paraId="24342D8F" w14:textId="77777777" w:rsidR="009F503C" w:rsidRPr="006B6A62" w:rsidRDefault="009F503C" w:rsidP="009F503C">
      <w:pPr>
        <w:spacing w:after="240"/>
        <w:jc w:val="both"/>
        <w:rPr>
          <w:rFonts w:ascii="Arial" w:hAnsi="Arial" w:cs="Arial"/>
        </w:rPr>
      </w:pPr>
    </w:p>
    <w:tbl>
      <w:tblPr>
        <w:tblW w:w="968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552"/>
        <w:gridCol w:w="2297"/>
        <w:gridCol w:w="4833"/>
      </w:tblGrid>
      <w:tr w:rsidR="004B31D0" w:rsidRPr="006B6A62" w14:paraId="77905A94" w14:textId="77777777" w:rsidTr="00934D35">
        <w:tc>
          <w:tcPr>
            <w:tcW w:w="2552" w:type="dxa"/>
          </w:tcPr>
          <w:p w14:paraId="76269DD7" w14:textId="679203F3" w:rsidR="004B31D0" w:rsidRPr="006B6A62" w:rsidRDefault="00594889" w:rsidP="00934D35">
            <w:pPr>
              <w:jc w:val="both"/>
              <w:rPr>
                <w:rFonts w:ascii="Arial" w:hAnsi="Arial" w:cs="Arial"/>
                <w:b/>
              </w:rPr>
            </w:pPr>
            <w:r w:rsidRPr="006B6A62">
              <w:rPr>
                <w:rFonts w:ascii="Arial" w:hAnsi="Arial" w:cs="Arial"/>
                <w:b/>
              </w:rPr>
              <w:t>RIESGO</w:t>
            </w:r>
          </w:p>
        </w:tc>
        <w:tc>
          <w:tcPr>
            <w:tcW w:w="2297" w:type="dxa"/>
          </w:tcPr>
          <w:p w14:paraId="42823937" w14:textId="77777777" w:rsidR="004B31D0" w:rsidRPr="006B6A62" w:rsidRDefault="004B31D0" w:rsidP="00934D35">
            <w:pPr>
              <w:jc w:val="both"/>
              <w:rPr>
                <w:rFonts w:ascii="Arial" w:hAnsi="Arial" w:cs="Arial"/>
                <w:b/>
              </w:rPr>
            </w:pPr>
            <w:r w:rsidRPr="006B6A62">
              <w:rPr>
                <w:rFonts w:ascii="Arial" w:hAnsi="Arial" w:cs="Arial"/>
                <w:b/>
              </w:rPr>
              <w:t>CONSECUENCIA</w:t>
            </w:r>
          </w:p>
        </w:tc>
        <w:tc>
          <w:tcPr>
            <w:tcW w:w="4833" w:type="dxa"/>
          </w:tcPr>
          <w:p w14:paraId="18D9D36A" w14:textId="77777777" w:rsidR="004B31D0" w:rsidRPr="006B6A62" w:rsidRDefault="004B31D0" w:rsidP="00934D35">
            <w:pPr>
              <w:jc w:val="both"/>
              <w:rPr>
                <w:rFonts w:ascii="Arial" w:hAnsi="Arial" w:cs="Arial"/>
                <w:b/>
              </w:rPr>
            </w:pPr>
            <w:r w:rsidRPr="006B6A62">
              <w:rPr>
                <w:rFonts w:ascii="Arial" w:hAnsi="Arial" w:cs="Arial"/>
                <w:b/>
              </w:rPr>
              <w:t>MEDIDA PREVENTIVA</w:t>
            </w:r>
          </w:p>
        </w:tc>
      </w:tr>
      <w:tr w:rsidR="004B31D0" w:rsidRPr="006B6A62" w14:paraId="25CDDCFB" w14:textId="77777777" w:rsidTr="00934D35">
        <w:trPr>
          <w:trHeight w:val="3447"/>
        </w:trPr>
        <w:tc>
          <w:tcPr>
            <w:tcW w:w="2552" w:type="dxa"/>
          </w:tcPr>
          <w:p w14:paraId="77EFCE22" w14:textId="77777777" w:rsidR="004B31D0" w:rsidRPr="006B6A62" w:rsidRDefault="004B31D0" w:rsidP="00934D35">
            <w:pPr>
              <w:jc w:val="both"/>
              <w:rPr>
                <w:rFonts w:ascii="Arial" w:hAnsi="Arial" w:cs="Arial"/>
              </w:rPr>
            </w:pPr>
            <w:r w:rsidRPr="006B6A62">
              <w:rPr>
                <w:rFonts w:ascii="Arial" w:hAnsi="Arial" w:cs="Arial"/>
              </w:rPr>
              <w:t>Riesgo psicosocial en el trabajo Protocolo de Vigilancia de Riesgos Psicosociales (MINSAL)</w:t>
            </w:r>
          </w:p>
          <w:p w14:paraId="45C3DD9F" w14:textId="77777777" w:rsidR="004B31D0" w:rsidRPr="006B6A62" w:rsidRDefault="004B31D0" w:rsidP="00934D35">
            <w:pPr>
              <w:jc w:val="both"/>
              <w:rPr>
                <w:rFonts w:ascii="Arial" w:hAnsi="Arial" w:cs="Arial"/>
              </w:rPr>
            </w:pPr>
          </w:p>
        </w:tc>
        <w:tc>
          <w:tcPr>
            <w:tcW w:w="2297" w:type="dxa"/>
          </w:tcPr>
          <w:p w14:paraId="0619EC90" w14:textId="77777777" w:rsidR="004B31D0" w:rsidRPr="006B6A62" w:rsidRDefault="004B31D0" w:rsidP="00934D35">
            <w:pPr>
              <w:jc w:val="both"/>
              <w:rPr>
                <w:rFonts w:ascii="Arial" w:hAnsi="Arial" w:cs="Arial"/>
              </w:rPr>
            </w:pPr>
            <w:r w:rsidRPr="006B6A62">
              <w:rPr>
                <w:rFonts w:ascii="Arial" w:hAnsi="Arial" w:cs="Arial"/>
              </w:rPr>
              <w:t xml:space="preserve">Lesiones y/o </w:t>
            </w:r>
            <w:proofErr w:type="gramStart"/>
            <w:r w:rsidRPr="006B6A62">
              <w:rPr>
                <w:rFonts w:ascii="Arial" w:hAnsi="Arial" w:cs="Arial"/>
              </w:rPr>
              <w:t>enfermedades profesional</w:t>
            </w:r>
            <w:proofErr w:type="gramEnd"/>
            <w:r w:rsidRPr="006B6A62">
              <w:rPr>
                <w:rFonts w:ascii="Arial" w:hAnsi="Arial" w:cs="Arial"/>
              </w:rPr>
              <w:t xml:space="preserve"> de origen mental.</w:t>
            </w:r>
          </w:p>
          <w:p w14:paraId="2B9514F3" w14:textId="77777777" w:rsidR="004B31D0" w:rsidRPr="006B6A62" w:rsidRDefault="004B31D0" w:rsidP="00934D35">
            <w:pPr>
              <w:jc w:val="both"/>
              <w:rPr>
                <w:rFonts w:ascii="Arial" w:hAnsi="Arial" w:cs="Arial"/>
              </w:rPr>
            </w:pPr>
          </w:p>
        </w:tc>
        <w:tc>
          <w:tcPr>
            <w:tcW w:w="4833" w:type="dxa"/>
          </w:tcPr>
          <w:p w14:paraId="2CA305F0" w14:textId="11A55D77" w:rsidR="004B31D0" w:rsidRPr="006B6A62" w:rsidRDefault="004B31D0" w:rsidP="00934D35">
            <w:pPr>
              <w:jc w:val="both"/>
              <w:rPr>
                <w:rFonts w:ascii="Arial" w:hAnsi="Arial" w:cs="Arial"/>
              </w:rPr>
            </w:pPr>
            <w:r w:rsidRPr="006B6A62">
              <w:rPr>
                <w:rFonts w:ascii="Arial" w:hAnsi="Arial" w:cs="Arial"/>
              </w:rPr>
              <w:sym w:font="Symbol" w:char="F0B7"/>
            </w:r>
            <w:r w:rsidRPr="006B6A62">
              <w:rPr>
                <w:rFonts w:ascii="Arial" w:hAnsi="Arial" w:cs="Arial"/>
              </w:rPr>
              <w:t xml:space="preserve"> Aplicar nuevo método de evaluación de riesgos psicosociales en nuestra empresa:</w:t>
            </w:r>
          </w:p>
          <w:p w14:paraId="0FFF50E3" w14:textId="77777777" w:rsidR="008A796A" w:rsidRPr="006B6A62" w:rsidRDefault="008A796A" w:rsidP="00934D35">
            <w:pPr>
              <w:jc w:val="both"/>
              <w:rPr>
                <w:rFonts w:ascii="Arial" w:hAnsi="Arial" w:cs="Arial"/>
              </w:rPr>
            </w:pPr>
          </w:p>
          <w:p w14:paraId="6D37843A" w14:textId="77777777" w:rsidR="004B31D0" w:rsidRPr="006B6A62" w:rsidRDefault="004B31D0" w:rsidP="00934D35">
            <w:pPr>
              <w:jc w:val="both"/>
              <w:rPr>
                <w:rFonts w:ascii="Arial" w:hAnsi="Arial" w:cs="Arial"/>
              </w:rPr>
            </w:pPr>
            <w:r w:rsidRPr="006B6A62">
              <w:rPr>
                <w:rFonts w:ascii="Arial" w:hAnsi="Arial" w:cs="Arial"/>
              </w:rPr>
              <w:t>1.- Formación comité de aplicación.</w:t>
            </w:r>
          </w:p>
          <w:p w14:paraId="58110B34" w14:textId="5E5B58E0" w:rsidR="004B31D0" w:rsidRPr="006B6A62" w:rsidRDefault="004B31D0" w:rsidP="00934D35">
            <w:pPr>
              <w:jc w:val="both"/>
              <w:rPr>
                <w:rFonts w:ascii="Arial" w:hAnsi="Arial" w:cs="Arial"/>
                <w:spacing w:val="-1"/>
                <w:w w:val="105"/>
              </w:rPr>
            </w:pPr>
            <w:r w:rsidRPr="006B6A62">
              <w:rPr>
                <w:rFonts w:ascii="Arial" w:hAnsi="Arial" w:cs="Arial"/>
              </w:rPr>
              <w:t xml:space="preserve">2.- </w:t>
            </w:r>
            <w:r w:rsidRPr="006B6A62">
              <w:rPr>
                <w:rFonts w:ascii="Arial" w:hAnsi="Arial" w:cs="Arial"/>
                <w:spacing w:val="-1"/>
                <w:w w:val="105"/>
              </w:rPr>
              <w:t>Difusión</w:t>
            </w:r>
            <w:r w:rsidRPr="006B6A62">
              <w:rPr>
                <w:rFonts w:ascii="Arial" w:hAnsi="Arial" w:cs="Arial"/>
                <w:spacing w:val="-12"/>
                <w:w w:val="105"/>
              </w:rPr>
              <w:t xml:space="preserve"> </w:t>
            </w:r>
            <w:r w:rsidRPr="006B6A62">
              <w:rPr>
                <w:rFonts w:ascii="Arial" w:hAnsi="Arial" w:cs="Arial"/>
                <w:spacing w:val="-1"/>
                <w:w w:val="105"/>
              </w:rPr>
              <w:t>y</w:t>
            </w:r>
            <w:r w:rsidRPr="006B6A62">
              <w:rPr>
                <w:rFonts w:ascii="Arial" w:hAnsi="Arial" w:cs="Arial"/>
                <w:spacing w:val="-11"/>
                <w:w w:val="105"/>
              </w:rPr>
              <w:t xml:space="preserve"> </w:t>
            </w:r>
            <w:r w:rsidRPr="006B6A62">
              <w:rPr>
                <w:rFonts w:ascii="Arial" w:hAnsi="Arial" w:cs="Arial"/>
                <w:spacing w:val="-1"/>
                <w:w w:val="105"/>
              </w:rPr>
              <w:t>sensibilización.</w:t>
            </w:r>
          </w:p>
          <w:p w14:paraId="716D68D5" w14:textId="55239C23" w:rsidR="004B31D0" w:rsidRPr="006B6A62" w:rsidRDefault="004B31D0" w:rsidP="00934D35">
            <w:pPr>
              <w:jc w:val="both"/>
              <w:rPr>
                <w:rFonts w:ascii="Arial" w:hAnsi="Arial" w:cs="Arial"/>
                <w:color w:val="333333"/>
              </w:rPr>
            </w:pPr>
            <w:r w:rsidRPr="006B6A62">
              <w:rPr>
                <w:rFonts w:ascii="Arial" w:hAnsi="Arial" w:cs="Arial"/>
              </w:rPr>
              <w:t xml:space="preserve">3.-Aplicación nuevo cuestionario </w:t>
            </w:r>
            <w:r w:rsidRPr="006B6A62">
              <w:rPr>
                <w:rFonts w:ascii="Arial" w:hAnsi="Arial" w:cs="Arial"/>
                <w:color w:val="333333"/>
              </w:rPr>
              <w:t>instrumento CEAL-SM/SUSESO</w:t>
            </w:r>
          </w:p>
          <w:p w14:paraId="52BA9CF2" w14:textId="2FD96EA7" w:rsidR="004B31D0" w:rsidRPr="006B6A62" w:rsidRDefault="004B31D0" w:rsidP="00934D35">
            <w:pPr>
              <w:jc w:val="both"/>
              <w:rPr>
                <w:rFonts w:ascii="Arial" w:hAnsi="Arial" w:cs="Arial"/>
                <w:color w:val="333333"/>
              </w:rPr>
            </w:pPr>
            <w:r w:rsidRPr="006B6A62">
              <w:rPr>
                <w:rFonts w:ascii="Arial" w:hAnsi="Arial" w:cs="Arial"/>
                <w:color w:val="333333"/>
              </w:rPr>
              <w:t xml:space="preserve">4.- </w:t>
            </w:r>
            <w:r w:rsidR="008A796A" w:rsidRPr="006B6A62">
              <w:rPr>
                <w:rFonts w:ascii="Arial" w:hAnsi="Arial" w:cs="Arial"/>
                <w:color w:val="333333"/>
              </w:rPr>
              <w:t>Presentación de resultados y diseño de medidas.</w:t>
            </w:r>
          </w:p>
          <w:p w14:paraId="45FA506E" w14:textId="5B6375A7" w:rsidR="008A796A" w:rsidRPr="006B6A62" w:rsidRDefault="008A796A" w:rsidP="00934D35">
            <w:pPr>
              <w:jc w:val="both"/>
              <w:rPr>
                <w:rFonts w:ascii="Arial" w:hAnsi="Arial" w:cs="Arial"/>
                <w:color w:val="333333"/>
              </w:rPr>
            </w:pPr>
            <w:r w:rsidRPr="006B6A62">
              <w:rPr>
                <w:rFonts w:ascii="Arial" w:hAnsi="Arial" w:cs="Arial"/>
                <w:color w:val="333333"/>
              </w:rPr>
              <w:t>5.- Inicio de ejecución de medidas.</w:t>
            </w:r>
          </w:p>
          <w:p w14:paraId="6DD9C743" w14:textId="72253859" w:rsidR="008A796A" w:rsidRPr="006B6A62" w:rsidRDefault="008A796A" w:rsidP="00934D35">
            <w:pPr>
              <w:jc w:val="both"/>
              <w:rPr>
                <w:rFonts w:ascii="Arial" w:hAnsi="Arial" w:cs="Arial"/>
                <w:color w:val="333333"/>
              </w:rPr>
            </w:pPr>
            <w:r w:rsidRPr="006B6A62">
              <w:rPr>
                <w:rFonts w:ascii="Arial" w:hAnsi="Arial" w:cs="Arial"/>
                <w:color w:val="333333"/>
              </w:rPr>
              <w:t>6.- Monitoreo y verificación de medidas.</w:t>
            </w:r>
          </w:p>
          <w:p w14:paraId="7C53616F" w14:textId="651F6D26" w:rsidR="004B31D0" w:rsidRPr="006B6A62" w:rsidRDefault="008A796A" w:rsidP="00934D35">
            <w:pPr>
              <w:jc w:val="both"/>
              <w:rPr>
                <w:rFonts w:ascii="Arial" w:hAnsi="Arial" w:cs="Arial"/>
              </w:rPr>
            </w:pPr>
            <w:r w:rsidRPr="006B6A62">
              <w:rPr>
                <w:rFonts w:ascii="Arial" w:hAnsi="Arial" w:cs="Arial"/>
                <w:color w:val="333333"/>
              </w:rPr>
              <w:t>7.- Inicio proceso de reevaluación.</w:t>
            </w:r>
          </w:p>
        </w:tc>
      </w:tr>
    </w:tbl>
    <w:p w14:paraId="7646963F" w14:textId="77777777" w:rsidR="009F503C" w:rsidRDefault="009F503C" w:rsidP="009F503C">
      <w:pPr>
        <w:pStyle w:val="Ttulo2"/>
        <w:rPr>
          <w:rFonts w:cs="Arial"/>
          <w:bCs w:val="0"/>
        </w:rPr>
      </w:pPr>
    </w:p>
    <w:p w14:paraId="5531654B" w14:textId="77777777" w:rsidR="009F503C" w:rsidRPr="009F503C" w:rsidRDefault="009F503C" w:rsidP="009F503C">
      <w:pPr>
        <w:rPr>
          <w:lang w:eastAsia="es-ES" w:bidi="he-IL"/>
        </w:rPr>
      </w:pPr>
    </w:p>
    <w:p w14:paraId="0402A538" w14:textId="27334E10" w:rsidR="00D366CE" w:rsidRPr="00DA1022" w:rsidRDefault="00934D35" w:rsidP="00934D35">
      <w:pPr>
        <w:pStyle w:val="Ttulo2"/>
        <w:spacing w:before="240"/>
        <w:rPr>
          <w:rFonts w:cs="Arial"/>
          <w:bCs w:val="0"/>
        </w:rPr>
      </w:pPr>
      <w:bookmarkStart w:id="116" w:name="_Toc202537646"/>
      <w:r w:rsidRPr="00DA1022">
        <w:rPr>
          <w:rFonts w:cs="Arial"/>
          <w:bCs w:val="0"/>
        </w:rPr>
        <w:t>TITULO LXXVII: LEY 21.496 MODIFICACIONES A LEY DE TRANSITO</w:t>
      </w:r>
      <w:bookmarkEnd w:id="116"/>
      <w:r w:rsidRPr="00DA1022">
        <w:rPr>
          <w:rFonts w:cs="Arial"/>
          <w:bCs w:val="0"/>
        </w:rPr>
        <w:t xml:space="preserve"> </w:t>
      </w:r>
    </w:p>
    <w:p w14:paraId="6A7355F4" w14:textId="7566B02C" w:rsidR="00D366CE" w:rsidRPr="00DA1022" w:rsidRDefault="0076400A" w:rsidP="00BD1FA8">
      <w:pPr>
        <w:spacing w:before="240"/>
        <w:jc w:val="both"/>
        <w:rPr>
          <w:rFonts w:ascii="Arial" w:hAnsi="Arial" w:cs="Arial"/>
          <w:color w:val="222222"/>
          <w:shd w:val="clear" w:color="auto" w:fill="FFFFFF"/>
        </w:rPr>
      </w:pPr>
      <w:r w:rsidRPr="006B6A62">
        <w:rPr>
          <w:rFonts w:ascii="Arial" w:hAnsi="Arial" w:cs="Arial"/>
          <w:b/>
        </w:rPr>
        <w:t>Artículo 2</w:t>
      </w:r>
      <w:r>
        <w:rPr>
          <w:rFonts w:ascii="Arial" w:hAnsi="Arial" w:cs="Arial"/>
          <w:b/>
        </w:rPr>
        <w:t xml:space="preserve">27: </w:t>
      </w:r>
      <w:r w:rsidR="00D366CE" w:rsidRPr="00DA1022">
        <w:rPr>
          <w:rFonts w:ascii="Arial" w:hAnsi="Arial" w:cs="Arial"/>
          <w:color w:val="222222"/>
          <w:shd w:val="clear" w:color="auto" w:fill="FFFFFF"/>
        </w:rPr>
        <w:t>La presente ley modifica la ley 18.290 de Tránsito.</w:t>
      </w:r>
    </w:p>
    <w:p w14:paraId="2D1FB1D6" w14:textId="2C7F978E" w:rsidR="00D82D2E" w:rsidRPr="00DA1022" w:rsidRDefault="00D366CE" w:rsidP="00BD1FA8">
      <w:pPr>
        <w:spacing w:before="240"/>
        <w:jc w:val="both"/>
        <w:rPr>
          <w:rStyle w:val="Textoennegrita"/>
          <w:rFonts w:ascii="Arial" w:hAnsi="Arial" w:cs="Arial"/>
          <w:color w:val="222222"/>
          <w:shd w:val="clear" w:color="auto" w:fill="FFFFFF"/>
        </w:rPr>
      </w:pPr>
      <w:r w:rsidRPr="00DA1022">
        <w:rPr>
          <w:rFonts w:ascii="Arial" w:hAnsi="Arial" w:cs="Arial"/>
          <w:color w:val="222222"/>
          <w:shd w:val="clear" w:color="auto" w:fill="FFFFFF"/>
        </w:rPr>
        <w:t xml:space="preserve">Las modificaciones principales están orientadas a sancionar la organización y participación en carreras no autorizadas de vehículos motorizados y </w:t>
      </w:r>
      <w:r w:rsidRPr="00DA1022">
        <w:rPr>
          <w:rStyle w:val="Textoennegrita"/>
          <w:rFonts w:ascii="Arial" w:hAnsi="Arial" w:cs="Arial"/>
          <w:color w:val="222222"/>
          <w:shd w:val="clear" w:color="auto" w:fill="FFFFFF"/>
        </w:rPr>
        <w:t xml:space="preserve">nuevas normas sancionatorias respecto de la conducción de vehículos motorizados a exceso de velocidad. </w:t>
      </w:r>
    </w:p>
    <w:p w14:paraId="0FD39AAA" w14:textId="4E7E7253" w:rsidR="003F15AE" w:rsidRPr="00DA1022" w:rsidRDefault="00D366CE" w:rsidP="00BD1FA8">
      <w:pPr>
        <w:spacing w:before="240"/>
        <w:jc w:val="both"/>
        <w:rPr>
          <w:rStyle w:val="Textoennegrita"/>
          <w:rFonts w:ascii="Arial" w:hAnsi="Arial" w:cs="Arial"/>
          <w:color w:val="222222"/>
          <w:shd w:val="clear" w:color="auto" w:fill="FFFFFF"/>
        </w:rPr>
      </w:pPr>
      <w:r w:rsidRPr="00DA1022">
        <w:rPr>
          <w:rStyle w:val="Textoennegrita"/>
          <w:rFonts w:ascii="Arial" w:hAnsi="Arial" w:cs="Arial"/>
          <w:color w:val="222222"/>
          <w:shd w:val="clear" w:color="auto" w:fill="FFFFFF"/>
        </w:rPr>
        <w:t>Para nuestra empresa es relevante centrarnos en las sanciones por conducción de vehículos motorizados:</w:t>
      </w:r>
    </w:p>
    <w:p w14:paraId="128FDB72" w14:textId="63F4B5B6" w:rsidR="003F15AE" w:rsidRPr="00DA1022" w:rsidRDefault="00D366CE" w:rsidP="00BD1FA8">
      <w:pPr>
        <w:spacing w:before="240"/>
        <w:jc w:val="both"/>
        <w:rPr>
          <w:rFonts w:ascii="Arial" w:hAnsi="Arial" w:cs="Arial"/>
          <w:color w:val="222222"/>
        </w:rPr>
      </w:pPr>
      <w:r w:rsidRPr="00DA1022">
        <w:rPr>
          <w:rFonts w:ascii="Arial" w:hAnsi="Arial" w:cs="Arial"/>
          <w:color w:val="222222"/>
        </w:rPr>
        <w:t>Si se excede entre 20 y 60 kilómetros por hora el límite máximo de velocidad establecido en la ley, constituirá infracción gravísima.</w:t>
      </w:r>
    </w:p>
    <w:p w14:paraId="1B18D6D7" w14:textId="77777777" w:rsidR="00D366CE" w:rsidRPr="00DA1022" w:rsidRDefault="00D366CE" w:rsidP="00BD1FA8">
      <w:pPr>
        <w:spacing w:before="240"/>
        <w:jc w:val="both"/>
        <w:rPr>
          <w:rFonts w:ascii="Arial" w:hAnsi="Arial" w:cs="Arial"/>
          <w:color w:val="222222"/>
        </w:rPr>
      </w:pPr>
      <w:r w:rsidRPr="00DA1022">
        <w:rPr>
          <w:rFonts w:ascii="Arial" w:hAnsi="Arial" w:cs="Arial"/>
          <w:color w:val="222222"/>
        </w:rPr>
        <w:lastRenderedPageBreak/>
        <w:t>Si se sobrepasa en 60 kilómetros por hora el límite máximo de velocidad establecido en la ley, se aplicará una pena de prisión en su grado máximo o multa de 2 a 10  unidades tributarias mensuales, además de la suspensión de la licencia para conducir vehículos motorizados por el término de 6 meses hasta 2 años, si fuere sorprendido en una primera ocasión; la suspensión hasta por el término de 5 años si fuere sorprendido en un segundo evento; y finalmente, con la cancelación de la licencia, de ser sorprendido en una tercera ocasión.</w:t>
      </w:r>
    </w:p>
    <w:p w14:paraId="65ABEA7D" w14:textId="50CFDCAA" w:rsidR="00D366CE" w:rsidRDefault="003F15AE" w:rsidP="00BD1FA8">
      <w:pPr>
        <w:spacing w:before="240"/>
        <w:jc w:val="both"/>
        <w:rPr>
          <w:rFonts w:ascii="Arial" w:hAnsi="Arial" w:cs="Arial"/>
          <w:color w:val="222222"/>
          <w:shd w:val="clear" w:color="auto" w:fill="FFFFFF"/>
        </w:rPr>
      </w:pPr>
      <w:r w:rsidRPr="00DA1022">
        <w:rPr>
          <w:rFonts w:ascii="Arial" w:hAnsi="Arial" w:cs="Arial"/>
          <w:color w:val="222222"/>
          <w:shd w:val="clear" w:color="auto" w:fill="FFFFFF"/>
        </w:rPr>
        <w:t xml:space="preserve">Es obligación de los trabajadores de la empresa que manejen algún vehículo, el cumplimiento de </w:t>
      </w:r>
      <w:r w:rsidR="0083678B" w:rsidRPr="00DA1022">
        <w:rPr>
          <w:rFonts w:ascii="Arial" w:hAnsi="Arial" w:cs="Arial"/>
          <w:color w:val="222222"/>
          <w:shd w:val="clear" w:color="auto" w:fill="FFFFFF"/>
        </w:rPr>
        <w:t>todas las leyes</w:t>
      </w:r>
      <w:r w:rsidRPr="00DA1022">
        <w:rPr>
          <w:rFonts w:ascii="Arial" w:hAnsi="Arial" w:cs="Arial"/>
          <w:color w:val="222222"/>
          <w:shd w:val="clear" w:color="auto" w:fill="FFFFFF"/>
        </w:rPr>
        <w:t xml:space="preserve"> de tránsito vigentes en Chile.</w:t>
      </w:r>
    </w:p>
    <w:p w14:paraId="2E65C190" w14:textId="77777777" w:rsidR="00E9651F" w:rsidRPr="00DA1022" w:rsidRDefault="00E9651F" w:rsidP="00E9651F">
      <w:pPr>
        <w:jc w:val="both"/>
        <w:rPr>
          <w:rFonts w:ascii="Arial" w:hAnsi="Arial" w:cs="Arial"/>
          <w:color w:val="222222"/>
          <w:shd w:val="clear" w:color="auto" w:fill="FFFFFF"/>
        </w:rPr>
      </w:pPr>
    </w:p>
    <w:p w14:paraId="3C9E499D" w14:textId="5A9AC7A5" w:rsidR="00E5494A" w:rsidRPr="00DA1022" w:rsidRDefault="00934D35" w:rsidP="00934D35">
      <w:pPr>
        <w:pStyle w:val="Ttulo2"/>
        <w:spacing w:before="240"/>
        <w:rPr>
          <w:rFonts w:cs="Arial"/>
          <w:color w:val="222222"/>
          <w:shd w:val="clear" w:color="auto" w:fill="FFFFFF"/>
        </w:rPr>
      </w:pPr>
      <w:bookmarkStart w:id="117" w:name="_Toc202537647"/>
      <w:r w:rsidRPr="00DA1022">
        <w:rPr>
          <w:rFonts w:cs="Arial"/>
          <w:color w:val="222222"/>
          <w:shd w:val="clear" w:color="auto" w:fill="FFFFFF"/>
        </w:rPr>
        <w:t>TITULO LXXVIII: RESOLUCIÓN 341</w:t>
      </w:r>
      <w:r w:rsidRPr="00DA1022">
        <w:rPr>
          <w:rFonts w:cs="Arial"/>
        </w:rPr>
        <w:t>APRUEBA GUÍA PARA LA ELABORACIÓN DE PROGRAMA PREVENTIVO DE SEGURIDAD EN MÁQUINAS, EQUIPOS Y HERRAMIENTAS MOTRICES.</w:t>
      </w:r>
      <w:bookmarkEnd w:id="117"/>
    </w:p>
    <w:p w14:paraId="49448EE0" w14:textId="7A89C35F" w:rsidR="00E5494A" w:rsidRPr="00DA1022" w:rsidRDefault="0076400A" w:rsidP="00BD1FA8">
      <w:pPr>
        <w:spacing w:before="240"/>
        <w:jc w:val="both"/>
        <w:rPr>
          <w:rFonts w:ascii="Arial" w:hAnsi="Arial" w:cs="Arial"/>
        </w:rPr>
      </w:pPr>
      <w:r w:rsidRPr="006B6A62">
        <w:rPr>
          <w:rFonts w:ascii="Arial" w:hAnsi="Arial" w:cs="Arial"/>
          <w:b/>
        </w:rPr>
        <w:t>Artículo 2</w:t>
      </w:r>
      <w:r>
        <w:rPr>
          <w:rFonts w:ascii="Arial" w:hAnsi="Arial" w:cs="Arial"/>
          <w:b/>
        </w:rPr>
        <w:t xml:space="preserve">28: </w:t>
      </w:r>
      <w:r w:rsidR="004D66CC" w:rsidRPr="00DA1022">
        <w:rPr>
          <w:rFonts w:ascii="Arial" w:hAnsi="Arial" w:cs="Arial"/>
        </w:rPr>
        <w:t xml:space="preserve">De acuerdo a  la </w:t>
      </w:r>
      <w:r w:rsidR="00E5494A" w:rsidRPr="00DA1022">
        <w:rPr>
          <w:rFonts w:ascii="Arial" w:hAnsi="Arial" w:cs="Arial"/>
        </w:rPr>
        <w:t>Guía</w:t>
      </w:r>
      <w:r w:rsidR="004D66CC" w:rsidRPr="00DA1022">
        <w:rPr>
          <w:rFonts w:ascii="Arial" w:hAnsi="Arial" w:cs="Arial"/>
        </w:rPr>
        <w:t xml:space="preserve"> de</w:t>
      </w:r>
      <w:r w:rsidR="00E5494A" w:rsidRPr="00DA1022">
        <w:rPr>
          <w:rFonts w:ascii="Arial" w:hAnsi="Arial" w:cs="Arial"/>
        </w:rPr>
        <w:t xml:space="preserve"> </w:t>
      </w:r>
      <w:r w:rsidR="004D66CC" w:rsidRPr="00DA1022">
        <w:rPr>
          <w:rFonts w:ascii="Arial" w:hAnsi="Arial" w:cs="Arial"/>
        </w:rPr>
        <w:t xml:space="preserve">El Instituto de Salud Pública </w:t>
      </w:r>
      <w:r w:rsidR="00E5494A" w:rsidRPr="00DA1022">
        <w:rPr>
          <w:rFonts w:ascii="Arial" w:hAnsi="Arial" w:cs="Arial"/>
        </w:rPr>
        <w:t>para la elaboración e implementación de un Programa Preventivo de Seguridad en máquinas, equipos y herramientas motrices, que aplica a tareas relacionadas con la operación y/o mantención de máquinas, equipos y herramienta motrices que se utilizan en los procesos productivos de los centros de trabajo que cuenten con exposición a riesgos de seguridad y está dirigida a profesionales del área de  prevención de riesgos del  sector público y  privado, autoridades relacionadas con la gestión  de</w:t>
      </w:r>
      <w:r w:rsidR="004D66CC" w:rsidRPr="00DA1022">
        <w:rPr>
          <w:rFonts w:ascii="Arial" w:hAnsi="Arial" w:cs="Arial"/>
        </w:rPr>
        <w:t xml:space="preserve"> </w:t>
      </w:r>
      <w:r w:rsidR="00E5494A" w:rsidRPr="00DA1022">
        <w:rPr>
          <w:rFonts w:ascii="Arial" w:hAnsi="Arial" w:cs="Arial"/>
        </w:rPr>
        <w:t>la salud y seguridad ocupacional  y miembros de Comités Paritarios de Higiene y Seguridad.</w:t>
      </w:r>
    </w:p>
    <w:p w14:paraId="702AF8C8" w14:textId="39D0A947" w:rsidR="00E5494A" w:rsidRPr="00DA1022" w:rsidRDefault="004D66CC" w:rsidP="00BD1FA8">
      <w:pPr>
        <w:spacing w:before="240"/>
        <w:jc w:val="both"/>
        <w:rPr>
          <w:rFonts w:ascii="Arial" w:hAnsi="Arial" w:cs="Arial"/>
          <w:b/>
          <w:bCs/>
        </w:rPr>
      </w:pPr>
      <w:r w:rsidRPr="00DA1022">
        <w:rPr>
          <w:rFonts w:ascii="Arial" w:hAnsi="Arial" w:cs="Arial"/>
        </w:rPr>
        <w:t>N</w:t>
      </w:r>
      <w:r w:rsidR="00E5494A" w:rsidRPr="00DA1022">
        <w:rPr>
          <w:rFonts w:ascii="Arial" w:hAnsi="Arial" w:cs="Arial"/>
        </w:rPr>
        <w:t xml:space="preserve">uestra empresa </w:t>
      </w:r>
      <w:r w:rsidR="001C773E">
        <w:rPr>
          <w:rFonts w:ascii="Arial" w:hAnsi="Arial" w:cs="Arial"/>
          <w:color w:val="000000"/>
        </w:rPr>
        <w:t>SOCIEDAD CONSTRUCTORA E INMOBILIARIA CAMO LTDA.</w:t>
      </w:r>
      <w:r w:rsidR="00E9651F">
        <w:rPr>
          <w:rFonts w:ascii="Arial" w:hAnsi="Arial" w:cs="Arial"/>
          <w:color w:val="000000"/>
        </w:rPr>
        <w:t xml:space="preserve"> </w:t>
      </w:r>
      <w:r w:rsidR="00E5494A" w:rsidRPr="00DA1022">
        <w:rPr>
          <w:rFonts w:ascii="Arial" w:hAnsi="Arial" w:cs="Arial"/>
        </w:rPr>
        <w:t>se compromete a contar con la siguiente información para dar cumplimiento a esta resolución:</w:t>
      </w:r>
    </w:p>
    <w:p w14:paraId="1D8CC9BA" w14:textId="77777777" w:rsidR="00E5494A" w:rsidRPr="00DA1022" w:rsidRDefault="00E5494A" w:rsidP="00ED355B">
      <w:pPr>
        <w:spacing w:before="240"/>
        <w:jc w:val="both"/>
        <w:rPr>
          <w:rFonts w:ascii="Arial" w:hAnsi="Arial" w:cs="Arial"/>
        </w:rPr>
      </w:pPr>
      <w:r w:rsidRPr="00DA1022">
        <w:rPr>
          <w:rFonts w:ascii="Arial" w:hAnsi="Arial" w:cs="Arial"/>
        </w:rPr>
        <w:t>Contar con un Programa Preventivo de Seguridad en dispositivos motrices.</w:t>
      </w:r>
      <w:r w:rsidRPr="00DA1022">
        <w:rPr>
          <w:rFonts w:ascii="Arial" w:hAnsi="Arial" w:cs="Arial"/>
        </w:rPr>
        <w:tab/>
        <w:t>-</w:t>
      </w:r>
    </w:p>
    <w:p w14:paraId="1B3922C4" w14:textId="5CE250C3" w:rsidR="00E5494A" w:rsidRPr="00DA1022" w:rsidRDefault="00E5494A" w:rsidP="00ED355B">
      <w:pPr>
        <w:spacing w:before="240"/>
        <w:jc w:val="both"/>
        <w:rPr>
          <w:rFonts w:ascii="Arial" w:hAnsi="Arial" w:cs="Arial"/>
        </w:rPr>
      </w:pPr>
      <w:r w:rsidRPr="00DA1022">
        <w:rPr>
          <w:rFonts w:ascii="Arial" w:hAnsi="Arial" w:cs="Arial"/>
        </w:rPr>
        <w:t>Actualizar anualmente el Programa.</w:t>
      </w:r>
    </w:p>
    <w:p w14:paraId="79F76C00" w14:textId="68A29425" w:rsidR="00E5494A" w:rsidRPr="00DA1022" w:rsidRDefault="00E5494A" w:rsidP="00ED355B">
      <w:pPr>
        <w:spacing w:before="240"/>
        <w:jc w:val="both"/>
        <w:rPr>
          <w:rFonts w:ascii="Arial" w:hAnsi="Arial" w:cs="Arial"/>
        </w:rPr>
      </w:pPr>
      <w:r w:rsidRPr="00DA1022">
        <w:rPr>
          <w:rFonts w:ascii="Arial" w:hAnsi="Arial" w:cs="Arial"/>
        </w:rPr>
        <w:t>Evaluar los riesgos y determinar sus</w:t>
      </w:r>
    </w:p>
    <w:p w14:paraId="5FAD9E8C" w14:textId="71412B71" w:rsidR="00E5494A" w:rsidRPr="00DA1022" w:rsidRDefault="00E5494A" w:rsidP="00ED355B">
      <w:pPr>
        <w:spacing w:before="240"/>
        <w:jc w:val="both"/>
        <w:rPr>
          <w:rFonts w:ascii="Arial" w:hAnsi="Arial" w:cs="Arial"/>
        </w:rPr>
      </w:pPr>
      <w:r w:rsidRPr="00DA1022">
        <w:rPr>
          <w:rFonts w:ascii="Arial" w:hAnsi="Arial" w:cs="Arial"/>
        </w:rPr>
        <w:t>controles.</w:t>
      </w:r>
    </w:p>
    <w:p w14:paraId="22A8590C" w14:textId="54B4263D" w:rsidR="00E5494A" w:rsidRDefault="00E5494A" w:rsidP="00ED355B">
      <w:pPr>
        <w:spacing w:before="240"/>
        <w:jc w:val="both"/>
        <w:rPr>
          <w:rFonts w:ascii="Arial" w:hAnsi="Arial" w:cs="Arial"/>
        </w:rPr>
      </w:pPr>
      <w:r w:rsidRPr="00DA1022">
        <w:rPr>
          <w:rFonts w:ascii="Arial" w:hAnsi="Arial" w:cs="Arial"/>
        </w:rPr>
        <w:t>Establecer métodos adecuados para la</w:t>
      </w:r>
      <w:r w:rsidR="00ED355B" w:rsidRPr="00DA1022">
        <w:rPr>
          <w:rFonts w:ascii="Arial" w:hAnsi="Arial" w:cs="Arial"/>
        </w:rPr>
        <w:t xml:space="preserve"> </w:t>
      </w:r>
      <w:r w:rsidRPr="00DA1022">
        <w:rPr>
          <w:rFonts w:ascii="Arial" w:hAnsi="Arial" w:cs="Arial"/>
        </w:rPr>
        <w:t>medición de los resultados del Programa.</w:t>
      </w:r>
    </w:p>
    <w:p w14:paraId="3FF4FEBD" w14:textId="77777777" w:rsidR="009F503C" w:rsidRDefault="009F503C" w:rsidP="00ED355B">
      <w:pPr>
        <w:spacing w:before="240"/>
        <w:jc w:val="both"/>
        <w:rPr>
          <w:rFonts w:ascii="Arial" w:hAnsi="Arial" w:cs="Arial"/>
        </w:rPr>
      </w:pPr>
    </w:p>
    <w:p w14:paraId="2C81A110" w14:textId="77777777" w:rsidR="009F503C" w:rsidRDefault="009F503C" w:rsidP="00ED355B">
      <w:pPr>
        <w:spacing w:before="240"/>
        <w:jc w:val="both"/>
        <w:rPr>
          <w:rFonts w:ascii="Arial" w:hAnsi="Arial" w:cs="Arial"/>
        </w:rPr>
      </w:pPr>
    </w:p>
    <w:p w14:paraId="77B10435" w14:textId="77777777" w:rsidR="009F503C" w:rsidRDefault="009F503C" w:rsidP="00ED355B">
      <w:pPr>
        <w:spacing w:before="240"/>
        <w:jc w:val="both"/>
        <w:rPr>
          <w:rFonts w:ascii="Arial" w:hAnsi="Arial" w:cs="Arial"/>
        </w:rPr>
      </w:pPr>
    </w:p>
    <w:p w14:paraId="440AFC2E" w14:textId="77777777" w:rsidR="00E9651F" w:rsidRPr="00DA1022" w:rsidRDefault="00E9651F" w:rsidP="009F503C">
      <w:pPr>
        <w:jc w:val="both"/>
        <w:rPr>
          <w:rFonts w:ascii="Arial" w:hAnsi="Arial" w:cs="Arial"/>
        </w:rPr>
      </w:pPr>
    </w:p>
    <w:p w14:paraId="75CD135C" w14:textId="4235F45F" w:rsidR="00BC2B3C" w:rsidRPr="00DA1022" w:rsidRDefault="00ED355B" w:rsidP="00ED355B">
      <w:pPr>
        <w:pStyle w:val="Ttulo2"/>
        <w:spacing w:before="240"/>
        <w:rPr>
          <w:rFonts w:cs="Arial"/>
        </w:rPr>
      </w:pPr>
      <w:bookmarkStart w:id="118" w:name="_Toc202537648"/>
      <w:r w:rsidRPr="00DA1022">
        <w:rPr>
          <w:rFonts w:cs="Arial"/>
        </w:rPr>
        <w:lastRenderedPageBreak/>
        <w:t>TITULO LXXIX:</w:t>
      </w:r>
      <w:r w:rsidR="00BC2B3C" w:rsidRPr="00DA1022">
        <w:rPr>
          <w:rFonts w:cs="Arial"/>
        </w:rPr>
        <w:t xml:space="preserve"> LEY</w:t>
      </w:r>
      <w:r w:rsidRPr="00DA1022">
        <w:rPr>
          <w:rFonts w:cs="Arial"/>
        </w:rPr>
        <w:t xml:space="preserve"> </w:t>
      </w:r>
      <w:r w:rsidR="00BC2B3C" w:rsidRPr="00DA1022">
        <w:rPr>
          <w:rFonts w:cs="Arial"/>
        </w:rPr>
        <w:t>21.561 MODIFICA EL CÓDIGO DEL TRABAJO CON EL OBJETO DE REDUCIR LA JORNADA LABORAL A 40 HORAS SEMANALES</w:t>
      </w:r>
      <w:bookmarkEnd w:id="118"/>
    </w:p>
    <w:p w14:paraId="4D34D29B" w14:textId="631FB681" w:rsidR="00BC2B3C" w:rsidRPr="00DA1022" w:rsidRDefault="0076400A" w:rsidP="00BD1FA8">
      <w:pPr>
        <w:spacing w:before="240"/>
        <w:jc w:val="both"/>
        <w:rPr>
          <w:rFonts w:ascii="Arial" w:hAnsi="Arial" w:cs="Arial"/>
        </w:rPr>
      </w:pPr>
      <w:r w:rsidRPr="006B6A62">
        <w:rPr>
          <w:rFonts w:ascii="Arial" w:hAnsi="Arial" w:cs="Arial"/>
          <w:b/>
        </w:rPr>
        <w:t>Artículo 2</w:t>
      </w:r>
      <w:r>
        <w:rPr>
          <w:rFonts w:ascii="Arial" w:hAnsi="Arial" w:cs="Arial"/>
          <w:b/>
        </w:rPr>
        <w:t xml:space="preserve">29: </w:t>
      </w:r>
      <w:r w:rsidR="00BC2B3C" w:rsidRPr="00DA1022">
        <w:rPr>
          <w:rFonts w:ascii="Arial" w:hAnsi="Arial" w:cs="Arial"/>
        </w:rPr>
        <w:t xml:space="preserve">Se deja constancia que se ha modificado el TITULO IV DE ESTE REGLAMENTO INTERNO (ver </w:t>
      </w:r>
      <w:r w:rsidR="00E9651F" w:rsidRPr="00DA1022">
        <w:rPr>
          <w:rFonts w:ascii="Arial" w:hAnsi="Arial" w:cs="Arial"/>
        </w:rPr>
        <w:t>título</w:t>
      </w:r>
      <w:r w:rsidR="00BC2B3C" w:rsidRPr="00DA1022">
        <w:rPr>
          <w:rFonts w:ascii="Arial" w:hAnsi="Arial" w:cs="Arial"/>
        </w:rPr>
        <w:t xml:space="preserve"> </w:t>
      </w:r>
      <w:r w:rsidR="00E9651F">
        <w:rPr>
          <w:rFonts w:ascii="Arial" w:hAnsi="Arial" w:cs="Arial"/>
        </w:rPr>
        <w:t>IV</w:t>
      </w:r>
      <w:r w:rsidR="00BC2B3C" w:rsidRPr="00DA1022">
        <w:rPr>
          <w:rFonts w:ascii="Arial" w:hAnsi="Arial" w:cs="Arial"/>
        </w:rPr>
        <w:t xml:space="preserve"> de este reglamento desde el articulo </w:t>
      </w:r>
      <w:proofErr w:type="spellStart"/>
      <w:r w:rsidR="00BC2B3C" w:rsidRPr="00DA1022">
        <w:rPr>
          <w:rFonts w:ascii="Arial" w:hAnsi="Arial" w:cs="Arial"/>
        </w:rPr>
        <w:t>n°</w:t>
      </w:r>
      <w:proofErr w:type="spellEnd"/>
      <w:r w:rsidR="00BC2B3C" w:rsidRPr="00DA1022">
        <w:rPr>
          <w:rFonts w:ascii="Arial" w:hAnsi="Arial" w:cs="Arial"/>
        </w:rPr>
        <w:t xml:space="preserve"> 9) de acuerdo con la nueva ley, resumen de los cambios relevantes:</w:t>
      </w:r>
    </w:p>
    <w:p w14:paraId="7BBEA745" w14:textId="77777777" w:rsidR="00BC2B3C" w:rsidRPr="00DA1022" w:rsidRDefault="00BC2B3C" w:rsidP="00BD1FA8">
      <w:pPr>
        <w:spacing w:before="240"/>
        <w:jc w:val="both"/>
        <w:rPr>
          <w:rFonts w:ascii="Arial" w:hAnsi="Arial" w:cs="Arial"/>
          <w:color w:val="212529"/>
          <w:lang w:eastAsia="zh-CN"/>
        </w:rPr>
      </w:pPr>
      <w:hyperlink r:id="rId19" w:history="1">
        <w:r w:rsidRPr="00DA1022">
          <w:rPr>
            <w:rStyle w:val="Hipervnculo"/>
            <w:rFonts w:ascii="Arial" w:hAnsi="Arial" w:cs="Arial"/>
            <w:color w:val="111111"/>
          </w:rPr>
          <w:t>Reduce la jornada ordinaria de trabajo</w:t>
        </w:r>
      </w:hyperlink>
      <w:r w:rsidRPr="00DA1022">
        <w:rPr>
          <w:rFonts w:ascii="Arial" w:hAnsi="Arial" w:cs="Arial"/>
          <w:color w:val="212529"/>
        </w:rPr>
        <w:t> de 45 a 40 horas semanales con la siguiente gradualidad: </w:t>
      </w:r>
      <w:r w:rsidRPr="00DA1022">
        <w:rPr>
          <w:rStyle w:val="Textoennegrita"/>
          <w:rFonts w:ascii="Arial" w:hAnsi="Arial" w:cs="Arial"/>
          <w:color w:val="212529"/>
        </w:rPr>
        <w:t>de 45 a 44 horas al primer año de publicada de la ley, a 42 horas al tercer año y a 40 al quinto año. </w:t>
      </w:r>
      <w:r w:rsidRPr="00DA1022">
        <w:rPr>
          <w:rFonts w:ascii="Arial" w:hAnsi="Arial" w:cs="Arial"/>
          <w:color w:val="212529"/>
        </w:rPr>
        <w:t>Estos son plazos máximos, pues cualquier empleador que quiera anticiparse a la reducción de la jornada a 40 horas puede hacerlo sin esperar la gradualidad. De hecho, el Sello 40 Horas se ha entregado a empresas que han reducido la jornada sin tener ley.</w:t>
      </w:r>
    </w:p>
    <w:p w14:paraId="5C240D6E" w14:textId="77777777" w:rsidR="00BC2B3C" w:rsidRPr="00DA1022" w:rsidRDefault="00BC2B3C" w:rsidP="00BD1FA8">
      <w:pPr>
        <w:spacing w:before="240"/>
        <w:jc w:val="both"/>
        <w:rPr>
          <w:rFonts w:ascii="Arial" w:hAnsi="Arial" w:cs="Arial"/>
          <w:color w:val="212529"/>
        </w:rPr>
      </w:pPr>
      <w:r w:rsidRPr="00DA1022">
        <w:rPr>
          <w:rStyle w:val="Textoennegrita"/>
          <w:rFonts w:ascii="Arial" w:hAnsi="Arial" w:cs="Arial"/>
          <w:color w:val="212529"/>
        </w:rPr>
        <w:t>También regula los regímenes especiales.</w:t>
      </w:r>
      <w:r w:rsidRPr="00DA1022">
        <w:rPr>
          <w:rFonts w:ascii="Arial" w:hAnsi="Arial" w:cs="Arial"/>
          <w:color w:val="212529"/>
        </w:rPr>
        <w:t> Si bien existen más categorías, una de las más características es la de las trabajadoras de casa particular. En el caso de las puertas afuera: operará la reducción a 40 horas semanales según la jornada ordinaria. En el de las puertas adentro, se mantiene el sistema actual, con un descanso mínimo de 12 horas diarias, pero con una compensación de dos días descanso mensual adicional a fin de materializar la rebaja. Estos días podrán acumularse de común acuerdo hasta un período de tres meses, garantizando tiempo de descanso efectivo.</w:t>
      </w:r>
    </w:p>
    <w:p w14:paraId="6E242F77" w14:textId="77777777" w:rsidR="00BC2B3C" w:rsidRPr="00DA1022" w:rsidRDefault="00BC2B3C" w:rsidP="00BD1FA8">
      <w:pPr>
        <w:spacing w:before="240"/>
        <w:jc w:val="both"/>
        <w:rPr>
          <w:rFonts w:ascii="Arial" w:hAnsi="Arial" w:cs="Arial"/>
          <w:color w:val="212529"/>
        </w:rPr>
      </w:pPr>
      <w:r w:rsidRPr="00DA1022">
        <w:rPr>
          <w:rFonts w:ascii="Arial" w:hAnsi="Arial" w:cs="Arial"/>
          <w:color w:val="212529"/>
        </w:rPr>
        <w:t>Asimismo, para las jornadas excepcionales, que trabajan con procesos continuos, como la minería, se permite compensar con días de descanso anual adicionales el exceso sobre 40 horas.</w:t>
      </w:r>
    </w:p>
    <w:p w14:paraId="7D3DE7C1" w14:textId="77777777" w:rsidR="00BC2B3C" w:rsidRPr="00DA1022" w:rsidRDefault="00BC2B3C" w:rsidP="00BD1FA8">
      <w:pPr>
        <w:spacing w:before="240"/>
        <w:jc w:val="both"/>
        <w:rPr>
          <w:rFonts w:ascii="Arial" w:hAnsi="Arial" w:cs="Arial"/>
          <w:color w:val="212529"/>
        </w:rPr>
      </w:pPr>
      <w:r w:rsidRPr="00DA1022">
        <w:rPr>
          <w:rFonts w:ascii="Arial" w:hAnsi="Arial" w:cs="Arial"/>
          <w:color w:val="212529"/>
        </w:rPr>
        <w:t>Establece mecanismos de corresponsabilidad, como las bandas horarias, que </w:t>
      </w:r>
      <w:r w:rsidRPr="00DA1022">
        <w:rPr>
          <w:rStyle w:val="Textoennegrita"/>
          <w:rFonts w:ascii="Arial" w:hAnsi="Arial" w:cs="Arial"/>
          <w:color w:val="212529"/>
        </w:rPr>
        <w:t>permiten un ingreso y salida diferenciada para que madres, padres y cuidadores de menores de 12 años</w:t>
      </w:r>
      <w:r w:rsidRPr="00DA1022">
        <w:rPr>
          <w:rFonts w:ascii="Arial" w:hAnsi="Arial" w:cs="Arial"/>
          <w:color w:val="212529"/>
        </w:rPr>
        <w:t> puedan anticipar o retrasar el inicio y/o salida del trabajo, lo que permitirá conciliar de mejor manera los horarios de los colegios con las jornadas laborales. Otro mecanismo de corresponsabilidad es la posibilidad de compensar horas extraordinarias por hasta cinco días de feriado adicionales.</w:t>
      </w:r>
    </w:p>
    <w:p w14:paraId="4AF0DD4F" w14:textId="77777777" w:rsidR="00BC2B3C" w:rsidRPr="00DA1022" w:rsidRDefault="00BC2B3C" w:rsidP="00BD1FA8">
      <w:pPr>
        <w:spacing w:before="240"/>
        <w:jc w:val="both"/>
        <w:rPr>
          <w:rFonts w:ascii="Arial" w:hAnsi="Arial" w:cs="Arial"/>
          <w:color w:val="212529"/>
        </w:rPr>
      </w:pPr>
      <w:r w:rsidRPr="00DA1022">
        <w:rPr>
          <w:rFonts w:ascii="Arial" w:hAnsi="Arial" w:cs="Arial"/>
          <w:color w:val="212529"/>
        </w:rPr>
        <w:t>Se permite la</w:t>
      </w:r>
      <w:r w:rsidRPr="00DA1022">
        <w:rPr>
          <w:rStyle w:val="Textoennegrita"/>
          <w:rFonts w:ascii="Arial" w:hAnsi="Arial" w:cs="Arial"/>
          <w:color w:val="212529"/>
        </w:rPr>
        <w:t> distribución de la jornada ordinaria en 4 días de trabajo por 3 de descanso, conocida como 4x3. </w:t>
      </w:r>
      <w:r w:rsidRPr="00DA1022">
        <w:rPr>
          <w:rFonts w:ascii="Arial" w:hAnsi="Arial" w:cs="Arial"/>
          <w:color w:val="212529"/>
        </w:rPr>
        <w:t>Las empresas que implementen las 40 horas sin esperar a la gradualidad también podrán aplicar la jornada 4x3 de forma anticipada, en acuerdo con los trabajadores.</w:t>
      </w:r>
    </w:p>
    <w:p w14:paraId="156705D4" w14:textId="77777777" w:rsidR="00BC2B3C" w:rsidRPr="00DA1022" w:rsidRDefault="00BC2B3C" w:rsidP="00BD1FA8">
      <w:pPr>
        <w:spacing w:before="240"/>
        <w:jc w:val="both"/>
        <w:rPr>
          <w:rFonts w:ascii="Arial" w:hAnsi="Arial" w:cs="Arial"/>
          <w:color w:val="212529"/>
        </w:rPr>
      </w:pPr>
      <w:r w:rsidRPr="00DA1022">
        <w:rPr>
          <w:rFonts w:ascii="Arial" w:hAnsi="Arial" w:cs="Arial"/>
          <w:color w:val="212529"/>
        </w:rPr>
        <w:t>Atendiendo a las particularidades del mundo del trabajo, la ley contempla </w:t>
      </w:r>
      <w:r w:rsidRPr="00DA1022">
        <w:rPr>
          <w:rStyle w:val="Textoennegrita"/>
          <w:rFonts w:ascii="Arial" w:hAnsi="Arial" w:cs="Arial"/>
          <w:color w:val="212529"/>
        </w:rPr>
        <w:t>acciones de apoyo específicas para el mundo de las pymes </w:t>
      </w:r>
      <w:r w:rsidRPr="00DA1022">
        <w:rPr>
          <w:rFonts w:ascii="Arial" w:hAnsi="Arial" w:cs="Arial"/>
          <w:color w:val="212529"/>
        </w:rPr>
        <w:t>a través de dos servicios técnicos y descentralizados como son el Servicio Nacional de Capacitación y Empleo (</w:t>
      </w:r>
      <w:proofErr w:type="spellStart"/>
      <w:r w:rsidRPr="00DA1022">
        <w:rPr>
          <w:rFonts w:ascii="Arial" w:hAnsi="Arial" w:cs="Arial"/>
          <w:color w:val="212529"/>
        </w:rPr>
        <w:t>Sence</w:t>
      </w:r>
      <w:proofErr w:type="spellEnd"/>
      <w:r w:rsidRPr="00DA1022">
        <w:rPr>
          <w:rFonts w:ascii="Arial" w:hAnsi="Arial" w:cs="Arial"/>
          <w:color w:val="212529"/>
        </w:rPr>
        <w:t>) y la Dirección del Trabajo.</w:t>
      </w:r>
    </w:p>
    <w:p w14:paraId="2C575F99" w14:textId="77777777" w:rsidR="00BC2B3C" w:rsidRPr="00DA1022" w:rsidRDefault="00BC2B3C" w:rsidP="00BD1FA8">
      <w:pPr>
        <w:spacing w:before="240"/>
        <w:jc w:val="both"/>
        <w:rPr>
          <w:rFonts w:ascii="Arial" w:hAnsi="Arial" w:cs="Arial"/>
          <w:color w:val="212529"/>
        </w:rPr>
      </w:pPr>
      <w:r w:rsidRPr="00DA1022">
        <w:rPr>
          <w:rFonts w:ascii="Arial" w:hAnsi="Arial" w:cs="Arial"/>
          <w:color w:val="212529"/>
        </w:rPr>
        <w:t>Se restringe la exclusión de jornada del artículo 22, inciso 2, del Código del trabajo sólo para quienes ejercen labores de alta gerencia y para quienes no están sometidos a fiscalización superior de acuerdo con la naturaleza de sus funciones.</w:t>
      </w:r>
    </w:p>
    <w:p w14:paraId="2EFB324C" w14:textId="77777777" w:rsidR="00BC2B3C" w:rsidRDefault="00BC2B3C" w:rsidP="00BD1FA8">
      <w:pPr>
        <w:spacing w:before="240"/>
        <w:jc w:val="both"/>
        <w:rPr>
          <w:rFonts w:ascii="Arial" w:hAnsi="Arial" w:cs="Arial"/>
          <w:color w:val="212529"/>
        </w:rPr>
      </w:pPr>
      <w:r w:rsidRPr="00DA1022">
        <w:rPr>
          <w:rFonts w:ascii="Arial" w:hAnsi="Arial" w:cs="Arial"/>
          <w:color w:val="212529"/>
        </w:rPr>
        <w:lastRenderedPageBreak/>
        <w:t>También permite </w:t>
      </w:r>
      <w:r w:rsidRPr="00DA1022">
        <w:rPr>
          <w:rStyle w:val="Textoennegrita"/>
          <w:rFonts w:ascii="Arial" w:hAnsi="Arial" w:cs="Arial"/>
          <w:color w:val="212529"/>
        </w:rPr>
        <w:t xml:space="preserve">la </w:t>
      </w:r>
      <w:proofErr w:type="spellStart"/>
      <w:r w:rsidRPr="00DA1022">
        <w:rPr>
          <w:rStyle w:val="Textoennegrita"/>
          <w:rFonts w:ascii="Arial" w:hAnsi="Arial" w:cs="Arial"/>
          <w:color w:val="212529"/>
        </w:rPr>
        <w:t>promediación</w:t>
      </w:r>
      <w:proofErr w:type="spellEnd"/>
      <w:r w:rsidRPr="00DA1022">
        <w:rPr>
          <w:rStyle w:val="Textoennegrita"/>
          <w:rFonts w:ascii="Arial" w:hAnsi="Arial" w:cs="Arial"/>
          <w:color w:val="212529"/>
        </w:rPr>
        <w:t xml:space="preserve"> de jornada</w:t>
      </w:r>
      <w:r w:rsidRPr="00DA1022">
        <w:rPr>
          <w:rFonts w:ascii="Arial" w:hAnsi="Arial" w:cs="Arial"/>
          <w:color w:val="212529"/>
        </w:rPr>
        <w:t>; es decir, existirá la posibilidad de acordar con el trabajador que la jornada ordinaria de 40 horas se cumpla en un promedio de hasta cuatro semanas, con un tope máximo de 45 horas semanales. No se podrá superar más de dos semanas las 40 horas y, con ello, se respetará el promedio de 40 horas semanales. Si el trabajador está sindicalizado, se requerirá acuerdo previo con el sindicato.</w:t>
      </w:r>
    </w:p>
    <w:p w14:paraId="46AAE7A3" w14:textId="77777777" w:rsidR="00E9651F" w:rsidRPr="00DA1022" w:rsidRDefault="00E9651F" w:rsidP="00E9651F">
      <w:pPr>
        <w:jc w:val="both"/>
        <w:rPr>
          <w:rFonts w:ascii="Arial" w:hAnsi="Arial" w:cs="Arial"/>
          <w:color w:val="212529"/>
        </w:rPr>
      </w:pPr>
    </w:p>
    <w:p w14:paraId="3D0092C2" w14:textId="17F488EF" w:rsidR="00083C25" w:rsidRPr="00DA1022" w:rsidRDefault="00ED355B" w:rsidP="00ED355B">
      <w:pPr>
        <w:pStyle w:val="Ttulo2"/>
        <w:spacing w:before="240"/>
        <w:rPr>
          <w:rFonts w:cs="Arial"/>
          <w:lang w:eastAsia="es-ES_tradnl"/>
        </w:rPr>
      </w:pPr>
      <w:bookmarkStart w:id="119" w:name="_Toc202537649"/>
      <w:r w:rsidRPr="00DA1022">
        <w:rPr>
          <w:rFonts w:cs="Arial"/>
        </w:rPr>
        <w:t xml:space="preserve">TITULO LXXX: </w:t>
      </w:r>
      <w:r w:rsidR="00083C25" w:rsidRPr="00DA1022">
        <w:rPr>
          <w:rFonts w:cs="Arial"/>
        </w:rPr>
        <w:t>LEY 21.545</w:t>
      </w:r>
      <w:r w:rsidRPr="00DA1022">
        <w:rPr>
          <w:rFonts w:cs="Arial"/>
        </w:rPr>
        <w:t xml:space="preserve"> </w:t>
      </w:r>
      <w:r w:rsidR="00083C25" w:rsidRPr="00DA1022">
        <w:rPr>
          <w:rFonts w:cs="Arial"/>
        </w:rPr>
        <w:t>ESTABLECE</w:t>
      </w:r>
      <w:r w:rsidR="00083C25" w:rsidRPr="00DA1022">
        <w:rPr>
          <w:rFonts w:cs="Arial"/>
          <w:caps/>
        </w:rPr>
        <w:t xml:space="preserve"> LA PROMOCIÓN DE LA INCLUSIÓN, LA ATENCIÓN INTEGRAL, Y LA PROTECCIÓN DE LOS DERECHOS DE LAS PERSONAS CON TRASTORNO DEL ESPECTRO AUTISTA</w:t>
      </w:r>
      <w:r w:rsidR="00C05E51" w:rsidRPr="00DA1022">
        <w:rPr>
          <w:rFonts w:cs="Arial"/>
          <w:caps/>
        </w:rPr>
        <w:t xml:space="preserve"> (TEA)</w:t>
      </w:r>
      <w:r w:rsidR="00083C25" w:rsidRPr="00DA1022">
        <w:rPr>
          <w:rFonts w:cs="Arial"/>
          <w:caps/>
        </w:rPr>
        <w:t xml:space="preserve"> EN EL ÁMBITO SOCIAL, DE SALUD Y EDUCACIÓN</w:t>
      </w:r>
      <w:bookmarkEnd w:id="119"/>
    </w:p>
    <w:p w14:paraId="31EB8879" w14:textId="52ED077E" w:rsidR="00083C25" w:rsidRPr="00DA1022" w:rsidRDefault="0076400A" w:rsidP="00BD1FA8">
      <w:pPr>
        <w:spacing w:before="240"/>
        <w:jc w:val="both"/>
        <w:rPr>
          <w:rFonts w:ascii="Arial" w:hAnsi="Arial" w:cs="Arial"/>
          <w:color w:val="000000"/>
        </w:rPr>
      </w:pPr>
      <w:r w:rsidRPr="006B6A62">
        <w:rPr>
          <w:rFonts w:ascii="Arial" w:hAnsi="Arial" w:cs="Arial"/>
          <w:b/>
        </w:rPr>
        <w:t>Artículo 2</w:t>
      </w:r>
      <w:r>
        <w:rPr>
          <w:rFonts w:ascii="Arial" w:hAnsi="Arial" w:cs="Arial"/>
          <w:b/>
        </w:rPr>
        <w:t xml:space="preserve">30: </w:t>
      </w:r>
      <w:r w:rsidR="00083C25" w:rsidRPr="00DA1022">
        <w:rPr>
          <w:rFonts w:ascii="Arial" w:hAnsi="Arial" w:cs="Arial"/>
          <w:color w:val="000000"/>
        </w:rPr>
        <w:t xml:space="preserve">Los trabajadores que sean padres, madres o tutores legales de menores de edad debidamente diagnosticados con trastorno del espectro autista, estarán facultados para acudir a emergencias respecto a su integridad en los establecimientos educacionales en los cuales cursen su enseñanza </w:t>
      </w:r>
      <w:proofErr w:type="spellStart"/>
      <w:r w:rsidR="00083C25" w:rsidRPr="00DA1022">
        <w:rPr>
          <w:rFonts w:ascii="Arial" w:hAnsi="Arial" w:cs="Arial"/>
          <w:color w:val="000000"/>
        </w:rPr>
        <w:t>parvularia</w:t>
      </w:r>
      <w:proofErr w:type="spellEnd"/>
      <w:r w:rsidR="00083C25" w:rsidRPr="00DA1022">
        <w:rPr>
          <w:rFonts w:ascii="Arial" w:hAnsi="Arial" w:cs="Arial"/>
          <w:color w:val="000000"/>
        </w:rPr>
        <w:t>, básica o media.</w:t>
      </w:r>
    </w:p>
    <w:p w14:paraId="33DF5A0E" w14:textId="0E7487CF" w:rsidR="00083C25" w:rsidRPr="00DA1022" w:rsidRDefault="00083C25" w:rsidP="00BD1FA8">
      <w:pPr>
        <w:spacing w:before="240"/>
        <w:jc w:val="both"/>
        <w:rPr>
          <w:rFonts w:ascii="Arial" w:hAnsi="Arial" w:cs="Arial"/>
          <w:color w:val="000000"/>
        </w:rPr>
      </w:pPr>
      <w:r w:rsidRPr="00DA1022">
        <w:rPr>
          <w:rFonts w:ascii="Arial" w:hAnsi="Arial" w:cs="Arial"/>
          <w:color w:val="000000"/>
        </w:rPr>
        <w:t>El tiempo que estos trabajadores destinen a la atención de estas emergencias será considerado como trabajado para todos los efectos legales. El empleador no podrá, en caso alguno, calificar esta salida como intempestiva e injustificada para configurar la causal de abandono de trabajo establecida en la letra a) del número 4 del artículo 160, o como fundamento de una investigación sumaria o de un sumario administrativo, en su caso.</w:t>
      </w:r>
    </w:p>
    <w:p w14:paraId="1A8EAB99" w14:textId="6960AE60" w:rsidR="00083C25" w:rsidRDefault="00083C25" w:rsidP="00BD1FA8">
      <w:pPr>
        <w:spacing w:before="240"/>
        <w:jc w:val="both"/>
        <w:rPr>
          <w:rFonts w:ascii="Arial" w:hAnsi="Arial" w:cs="Arial"/>
          <w:color w:val="000000"/>
        </w:rPr>
      </w:pPr>
      <w:r w:rsidRPr="00DA1022">
        <w:rPr>
          <w:rFonts w:ascii="Arial" w:hAnsi="Arial" w:cs="Arial"/>
          <w:color w:val="000000"/>
        </w:rPr>
        <w:t xml:space="preserve">El trabajador deberá </w:t>
      </w:r>
      <w:proofErr w:type="gramStart"/>
      <w:r w:rsidRPr="00DA1022">
        <w:rPr>
          <w:rFonts w:ascii="Arial" w:hAnsi="Arial" w:cs="Arial"/>
          <w:color w:val="000000"/>
        </w:rPr>
        <w:t>dar aviso</w:t>
      </w:r>
      <w:proofErr w:type="gramEnd"/>
      <w:r w:rsidRPr="00DA1022">
        <w:rPr>
          <w:rFonts w:ascii="Arial" w:hAnsi="Arial" w:cs="Arial"/>
          <w:color w:val="000000"/>
        </w:rPr>
        <w:t xml:space="preserve"> a la Inspección del Trabajo del territorio respectivo respecto a la circunstancia de tener un hijo, hija o menor bajo su tutela legal, diagnosticado con trastorno del espectro autista."</w:t>
      </w:r>
    </w:p>
    <w:p w14:paraId="374C07DF" w14:textId="77777777" w:rsidR="0083678B" w:rsidRPr="00DA1022" w:rsidRDefault="0083678B" w:rsidP="0083678B">
      <w:pPr>
        <w:jc w:val="both"/>
        <w:rPr>
          <w:rFonts w:ascii="Arial" w:hAnsi="Arial" w:cs="Arial"/>
          <w:color w:val="000000"/>
        </w:rPr>
      </w:pPr>
    </w:p>
    <w:p w14:paraId="2C3613CE" w14:textId="08B39673" w:rsidR="00DB6A40" w:rsidRPr="00DA1022" w:rsidRDefault="00ED355B" w:rsidP="00ED355B">
      <w:pPr>
        <w:pStyle w:val="Ttulo2"/>
        <w:spacing w:before="240"/>
        <w:rPr>
          <w:rFonts w:cs="Arial"/>
        </w:rPr>
      </w:pPr>
      <w:bookmarkStart w:id="120" w:name="_Toc202537650"/>
      <w:r w:rsidRPr="00DA1022">
        <w:rPr>
          <w:rFonts w:cs="Arial"/>
        </w:rPr>
        <w:t xml:space="preserve">TITULO LXXXI: </w:t>
      </w:r>
      <w:r w:rsidR="00F64E11" w:rsidRPr="00DA1022">
        <w:rPr>
          <w:rFonts w:cs="Arial"/>
        </w:rPr>
        <w:t xml:space="preserve">ORD </w:t>
      </w:r>
      <w:r w:rsidR="00DB6A40" w:rsidRPr="00DA1022">
        <w:rPr>
          <w:rFonts w:cs="Arial"/>
        </w:rPr>
        <w:t>3595</w:t>
      </w:r>
      <w:r w:rsidRPr="00DA1022">
        <w:rPr>
          <w:rFonts w:cs="Arial"/>
        </w:rPr>
        <w:t xml:space="preserve"> </w:t>
      </w:r>
      <w:r w:rsidR="00F64E11" w:rsidRPr="00DA1022">
        <w:rPr>
          <w:rFonts w:cs="Arial"/>
        </w:rPr>
        <w:t>ESTABLECE</w:t>
      </w:r>
      <w:r w:rsidR="00F64E11" w:rsidRPr="00DA1022">
        <w:rPr>
          <w:rFonts w:cs="Arial"/>
          <w:caps/>
        </w:rPr>
        <w:t xml:space="preserve"> EL FIN DE LA ALERTA SANITARIA POR COVID 19 EN CHILE, A PARTIR DEL 31 DE AGOSTO DE 2023</w:t>
      </w:r>
      <w:bookmarkEnd w:id="120"/>
    </w:p>
    <w:p w14:paraId="18520BD2" w14:textId="6B38A1FB" w:rsidR="00F64E11" w:rsidRPr="00DA1022" w:rsidRDefault="0076400A" w:rsidP="00BD1FA8">
      <w:pPr>
        <w:spacing w:before="240"/>
        <w:jc w:val="both"/>
        <w:rPr>
          <w:rFonts w:ascii="Arial" w:hAnsi="Arial" w:cs="Arial"/>
          <w:color w:val="4A4A4A"/>
        </w:rPr>
      </w:pPr>
      <w:r w:rsidRPr="006B6A62">
        <w:rPr>
          <w:rFonts w:ascii="Arial" w:hAnsi="Arial" w:cs="Arial"/>
          <w:b/>
        </w:rPr>
        <w:t>Artículo 2</w:t>
      </w:r>
      <w:r>
        <w:rPr>
          <w:rFonts w:ascii="Arial" w:hAnsi="Arial" w:cs="Arial"/>
          <w:b/>
        </w:rPr>
        <w:t xml:space="preserve">31: </w:t>
      </w:r>
      <w:r w:rsidR="00F64E11" w:rsidRPr="00DA1022">
        <w:rPr>
          <w:rFonts w:ascii="Arial" w:hAnsi="Arial" w:cs="Arial"/>
          <w:color w:val="4A4A4A"/>
        </w:rPr>
        <w:t>El fin de la alerta sanitaria significa:</w:t>
      </w:r>
    </w:p>
    <w:p w14:paraId="1E9C3CD3" w14:textId="77777777" w:rsidR="00F64E11" w:rsidRPr="00DA1022" w:rsidRDefault="00F64E11" w:rsidP="00BD1FA8">
      <w:pPr>
        <w:spacing w:before="240"/>
        <w:jc w:val="both"/>
        <w:rPr>
          <w:rFonts w:ascii="Arial" w:hAnsi="Arial" w:cs="Arial"/>
          <w:color w:val="212529"/>
        </w:rPr>
      </w:pPr>
      <w:r w:rsidRPr="00DA1022">
        <w:rPr>
          <w:rFonts w:ascii="Arial" w:hAnsi="Arial" w:cs="Arial"/>
          <w:color w:val="212529"/>
        </w:rPr>
        <w:t>Se incluye la vacuna del Covid-19 en el </w:t>
      </w:r>
      <w:r w:rsidRPr="00DA1022">
        <w:rPr>
          <w:rStyle w:val="Textoennegrita"/>
          <w:rFonts w:ascii="Arial" w:hAnsi="Arial" w:cs="Arial"/>
          <w:color w:val="212529"/>
        </w:rPr>
        <w:t>Plan Nacional de Inmunizaciones.</w:t>
      </w:r>
    </w:p>
    <w:p w14:paraId="6AD633B5" w14:textId="77777777" w:rsidR="00F64E11" w:rsidRPr="00DA1022" w:rsidRDefault="00F64E11" w:rsidP="00BD1FA8">
      <w:pPr>
        <w:spacing w:before="240"/>
        <w:jc w:val="both"/>
        <w:rPr>
          <w:rFonts w:ascii="Arial" w:hAnsi="Arial" w:cs="Arial"/>
          <w:color w:val="212529"/>
        </w:rPr>
      </w:pPr>
      <w:r w:rsidRPr="00DA1022">
        <w:rPr>
          <w:rFonts w:ascii="Arial" w:hAnsi="Arial" w:cs="Arial"/>
          <w:color w:val="212529"/>
        </w:rPr>
        <w:t>Fin de uso obligatorio de mascarilla.</w:t>
      </w:r>
    </w:p>
    <w:p w14:paraId="368A846A" w14:textId="77777777" w:rsidR="00F64E11" w:rsidRPr="00DA1022" w:rsidRDefault="00F64E11" w:rsidP="00BD1FA8">
      <w:pPr>
        <w:spacing w:before="240"/>
        <w:jc w:val="both"/>
        <w:rPr>
          <w:rFonts w:ascii="Arial" w:hAnsi="Arial" w:cs="Arial"/>
          <w:b/>
          <w:bCs/>
          <w:color w:val="212529"/>
        </w:rPr>
      </w:pPr>
      <w:r w:rsidRPr="00DA1022">
        <w:rPr>
          <w:rFonts w:ascii="Arial" w:hAnsi="Arial" w:cs="Arial"/>
          <w:b/>
          <w:bCs/>
          <w:color w:val="212529"/>
        </w:rPr>
        <w:t>Fin de seguro obligatorio covid-19.</w:t>
      </w:r>
    </w:p>
    <w:p w14:paraId="7B06B271" w14:textId="1B0E6E8A" w:rsidR="00F64E11" w:rsidRPr="00DA1022" w:rsidRDefault="00F64E11" w:rsidP="00BD1FA8">
      <w:pPr>
        <w:spacing w:before="240"/>
        <w:jc w:val="both"/>
        <w:rPr>
          <w:rFonts w:ascii="Arial" w:hAnsi="Arial" w:cs="Arial"/>
          <w:color w:val="212529"/>
        </w:rPr>
      </w:pPr>
      <w:r w:rsidRPr="00DA1022">
        <w:rPr>
          <w:rFonts w:ascii="Arial" w:hAnsi="Arial" w:cs="Arial"/>
          <w:color w:val="212529"/>
        </w:rPr>
        <w:t>Teletrabajo dispuesto a voluntad del empleador y sujeto a Ley de Reajuste (sector público).</w:t>
      </w:r>
    </w:p>
    <w:p w14:paraId="4AF89462" w14:textId="77777777" w:rsidR="00F64E11" w:rsidRPr="00DA1022" w:rsidRDefault="00F64E11" w:rsidP="00BD1FA8">
      <w:pPr>
        <w:spacing w:before="240"/>
        <w:jc w:val="both"/>
        <w:rPr>
          <w:rFonts w:ascii="Arial" w:hAnsi="Arial" w:cs="Arial"/>
          <w:color w:val="212529"/>
        </w:rPr>
      </w:pPr>
      <w:r w:rsidRPr="00DA1022">
        <w:rPr>
          <w:rFonts w:ascii="Arial" w:hAnsi="Arial" w:cs="Arial"/>
          <w:color w:val="212529"/>
        </w:rPr>
        <w:t>Continúa cobertura GES COVID larga duración.</w:t>
      </w:r>
    </w:p>
    <w:p w14:paraId="2C864400" w14:textId="6C9F5E91" w:rsidR="00F64E11" w:rsidRPr="00DA1022" w:rsidRDefault="00F64E11" w:rsidP="00BD1FA8">
      <w:pPr>
        <w:spacing w:before="240"/>
        <w:jc w:val="both"/>
        <w:rPr>
          <w:rFonts w:ascii="Arial" w:hAnsi="Arial" w:cs="Arial"/>
          <w:color w:val="212529"/>
        </w:rPr>
      </w:pPr>
      <w:r w:rsidRPr="00DA1022">
        <w:rPr>
          <w:rFonts w:ascii="Arial" w:hAnsi="Arial" w:cs="Arial"/>
          <w:color w:val="212529"/>
        </w:rPr>
        <w:t xml:space="preserve">Continúa vigilancia de SARS-CoV-2 y </w:t>
      </w:r>
      <w:proofErr w:type="spellStart"/>
      <w:r w:rsidRPr="00DA1022">
        <w:rPr>
          <w:rFonts w:ascii="Arial" w:hAnsi="Arial" w:cs="Arial"/>
          <w:color w:val="212529"/>
        </w:rPr>
        <w:t>vig</w:t>
      </w:r>
      <w:proofErr w:type="spellEnd"/>
      <w:r w:rsidRPr="00DA1022">
        <w:rPr>
          <w:rFonts w:ascii="Arial" w:hAnsi="Arial" w:cs="Arial"/>
          <w:color w:val="212529"/>
        </w:rPr>
        <w:t>. Genómica.</w:t>
      </w:r>
    </w:p>
    <w:p w14:paraId="284E670C" w14:textId="27BC13D6" w:rsidR="00F64E11" w:rsidRPr="00DA1022" w:rsidRDefault="00F64E11" w:rsidP="00BD1FA8">
      <w:pPr>
        <w:spacing w:before="240"/>
        <w:jc w:val="both"/>
        <w:rPr>
          <w:rFonts w:ascii="Arial" w:hAnsi="Arial" w:cs="Arial"/>
          <w:b/>
          <w:bCs/>
          <w:color w:val="212529"/>
        </w:rPr>
      </w:pPr>
      <w:r w:rsidRPr="00DA1022">
        <w:rPr>
          <w:rFonts w:ascii="Arial" w:hAnsi="Arial" w:cs="Arial"/>
          <w:color w:val="212529"/>
        </w:rPr>
        <w:lastRenderedPageBreak/>
        <w:t>Modificación en la entrega de cifras relacionadas con covid</w:t>
      </w:r>
      <w:r w:rsidR="0083678B">
        <w:rPr>
          <w:rFonts w:ascii="Arial" w:hAnsi="Arial" w:cs="Arial"/>
          <w:color w:val="212529"/>
        </w:rPr>
        <w:t>-19.</w:t>
      </w:r>
    </w:p>
    <w:p w14:paraId="62D3FF4A" w14:textId="77777777" w:rsidR="00F64E11" w:rsidRPr="00DA1022" w:rsidRDefault="00F64E11" w:rsidP="00BD1FA8">
      <w:pPr>
        <w:spacing w:before="240"/>
        <w:jc w:val="both"/>
        <w:rPr>
          <w:rFonts w:ascii="Arial" w:hAnsi="Arial" w:cs="Arial"/>
          <w:color w:val="4A4A4A"/>
        </w:rPr>
      </w:pPr>
      <w:r w:rsidRPr="00DA1022">
        <w:rPr>
          <w:rFonts w:ascii="Arial" w:hAnsi="Arial" w:cs="Arial"/>
          <w:color w:val="4A4A4A"/>
        </w:rPr>
        <w:t>Con el fin de la alerta sanitaria por</w:t>
      </w:r>
      <w:r w:rsidRPr="00DA1022">
        <w:rPr>
          <w:rStyle w:val="Textoennegrita"/>
          <w:rFonts w:ascii="Arial" w:hAnsi="Arial" w:cs="Arial"/>
          <w:color w:val="4A4A4A"/>
        </w:rPr>
        <w:t> Covid-19 y enfermedades respiratorias</w:t>
      </w:r>
      <w:r w:rsidRPr="00DA1022">
        <w:rPr>
          <w:rFonts w:ascii="Arial" w:hAnsi="Arial" w:cs="Arial"/>
          <w:color w:val="4A4A4A"/>
        </w:rPr>
        <w:t>, se producirá un cambio en la </w:t>
      </w:r>
      <w:hyperlink r:id="rId20" w:history="1">
        <w:r w:rsidRPr="00DA1022">
          <w:rPr>
            <w:rStyle w:val="Hipervnculo"/>
            <w:rFonts w:ascii="Arial" w:hAnsi="Arial" w:cs="Arial"/>
            <w:color w:val="111111"/>
          </w:rPr>
          <w:t>entrega de cifras relacionadas con la pandemia</w:t>
        </w:r>
      </w:hyperlink>
      <w:r w:rsidRPr="00DA1022">
        <w:rPr>
          <w:rFonts w:ascii="Arial" w:hAnsi="Arial" w:cs="Arial"/>
          <w:color w:val="4A4A4A"/>
        </w:rPr>
        <w:t>.</w:t>
      </w:r>
    </w:p>
    <w:p w14:paraId="6339824D" w14:textId="38FBC1A2" w:rsidR="00DB6A40" w:rsidRDefault="00F64E11" w:rsidP="00BD1FA8">
      <w:pPr>
        <w:spacing w:before="240"/>
        <w:jc w:val="both"/>
        <w:rPr>
          <w:rFonts w:ascii="Arial" w:hAnsi="Arial" w:cs="Arial"/>
          <w:color w:val="4A4A4A"/>
        </w:rPr>
      </w:pPr>
      <w:r w:rsidRPr="00DA1022">
        <w:rPr>
          <w:rFonts w:ascii="Arial" w:hAnsi="Arial" w:cs="Arial"/>
          <w:color w:val="4A4A4A"/>
        </w:rPr>
        <w:t>A partir de septiembre, las cifras oficiales por la situación nacional de Covid-19 en Chile se entregarán de forma semanal y no a diario como ocurría hasta ahora.</w:t>
      </w:r>
    </w:p>
    <w:p w14:paraId="59FAE9FF" w14:textId="77777777" w:rsidR="0083678B" w:rsidRPr="00DA1022" w:rsidRDefault="0083678B" w:rsidP="0083678B">
      <w:pPr>
        <w:jc w:val="both"/>
        <w:rPr>
          <w:rFonts w:ascii="Arial" w:hAnsi="Arial" w:cs="Arial"/>
          <w:color w:val="4A4A4A"/>
        </w:rPr>
      </w:pPr>
    </w:p>
    <w:p w14:paraId="3E04F9F9" w14:textId="07023AC2" w:rsidR="000228DC" w:rsidRPr="00DA1022" w:rsidRDefault="006D4141" w:rsidP="006D4141">
      <w:pPr>
        <w:pStyle w:val="Ttulo2"/>
        <w:spacing w:before="240"/>
        <w:rPr>
          <w:rFonts w:cs="Arial"/>
          <w:caps/>
          <w:lang w:eastAsia="es-ES_tradnl"/>
        </w:rPr>
      </w:pPr>
      <w:bookmarkStart w:id="121" w:name="_Toc202537651"/>
      <w:r w:rsidRPr="00DA1022">
        <w:rPr>
          <w:rFonts w:cs="Arial"/>
        </w:rPr>
        <w:t xml:space="preserve">TITULO LXXXII: MODIFICACIÓN LEY DE TRANSITO 18.290. </w:t>
      </w:r>
      <w:r w:rsidRPr="00DA1022">
        <w:rPr>
          <w:rFonts w:cs="Arial"/>
          <w:color w:val="13141D"/>
          <w:lang w:eastAsia="zh-CN"/>
        </w:rPr>
        <w:t>ESTABLECE LA OBLIGATORIEDAD DE GRABAR LA PATENTE EN VENTANAS Y ESPEJOS PARA:</w:t>
      </w:r>
      <w:bookmarkEnd w:id="121"/>
    </w:p>
    <w:p w14:paraId="5FF69C26" w14:textId="573AF6B5" w:rsidR="000228DC" w:rsidRPr="00DA1022" w:rsidRDefault="000228DC" w:rsidP="00BD1FA8">
      <w:pPr>
        <w:spacing w:before="240"/>
        <w:jc w:val="both"/>
        <w:rPr>
          <w:rFonts w:ascii="Arial" w:hAnsi="Arial" w:cs="Arial"/>
          <w:color w:val="13141D"/>
          <w:lang w:eastAsia="zh-CN"/>
        </w:rPr>
      </w:pPr>
      <w:r w:rsidRPr="00DA1022">
        <w:rPr>
          <w:rFonts w:ascii="Arial" w:hAnsi="Arial" w:cs="Arial"/>
          <w:b/>
          <w:bCs/>
          <w:color w:val="13141D"/>
          <w:bdr w:val="none" w:sz="0" w:space="0" w:color="auto" w:frame="1"/>
          <w:lang w:eastAsia="zh-CN"/>
        </w:rPr>
        <w:t xml:space="preserve">Vehículos nuevos: </w:t>
      </w:r>
      <w:r w:rsidRPr="00DA1022">
        <w:rPr>
          <w:rFonts w:ascii="Arial" w:hAnsi="Arial" w:cs="Arial"/>
          <w:color w:val="13141D"/>
          <w:bdr w:val="none" w:sz="0" w:space="0" w:color="auto" w:frame="1"/>
          <w:lang w:eastAsia="zh-CN"/>
        </w:rPr>
        <w:t>Plazo, desde que salen de la concesionaria</w:t>
      </w:r>
    </w:p>
    <w:p w14:paraId="12D13DB7" w14:textId="42262A44" w:rsidR="000228DC" w:rsidRPr="00DA1022" w:rsidRDefault="000228DC" w:rsidP="00BD1FA8">
      <w:pPr>
        <w:spacing w:before="240"/>
        <w:jc w:val="both"/>
        <w:rPr>
          <w:rFonts w:ascii="Arial" w:hAnsi="Arial" w:cs="Arial"/>
          <w:color w:val="13141D"/>
          <w:lang w:eastAsia="zh-CN"/>
        </w:rPr>
      </w:pPr>
      <w:r w:rsidRPr="00DA1022">
        <w:rPr>
          <w:rFonts w:ascii="Arial" w:hAnsi="Arial" w:cs="Arial"/>
          <w:b/>
          <w:bCs/>
          <w:color w:val="13141D"/>
          <w:bdr w:val="none" w:sz="0" w:space="0" w:color="auto" w:frame="1"/>
          <w:lang w:eastAsia="zh-CN"/>
        </w:rPr>
        <w:t xml:space="preserve">Vehículos usados: </w:t>
      </w:r>
      <w:r w:rsidRPr="00DA1022">
        <w:rPr>
          <w:rFonts w:ascii="Arial" w:hAnsi="Arial" w:cs="Arial"/>
          <w:color w:val="13141D"/>
          <w:bdr w:val="none" w:sz="0" w:space="0" w:color="auto" w:frame="1"/>
          <w:lang w:eastAsia="zh-CN"/>
        </w:rPr>
        <w:t>Plazo,12 meses a partir del inicio de vigencia de la modificación de la ley</w:t>
      </w:r>
    </w:p>
    <w:p w14:paraId="02F88CB9" w14:textId="7415C906" w:rsidR="000228DC" w:rsidRPr="00DA1022" w:rsidRDefault="000228DC" w:rsidP="00BD1FA8">
      <w:pPr>
        <w:spacing w:before="240"/>
        <w:jc w:val="both"/>
        <w:rPr>
          <w:rFonts w:ascii="Arial" w:hAnsi="Arial" w:cs="Arial"/>
          <w:color w:val="13141D"/>
        </w:rPr>
      </w:pPr>
      <w:proofErr w:type="gramStart"/>
      <w:r w:rsidRPr="00DA1022">
        <w:rPr>
          <w:rFonts w:ascii="Arial" w:hAnsi="Arial" w:cs="Arial"/>
          <w:color w:val="13141D"/>
        </w:rPr>
        <w:t>Además</w:t>
      </w:r>
      <w:proofErr w:type="gramEnd"/>
      <w:r w:rsidRPr="00DA1022">
        <w:rPr>
          <w:rFonts w:ascii="Arial" w:hAnsi="Arial" w:cs="Arial"/>
          <w:color w:val="13141D"/>
        </w:rPr>
        <w:t xml:space="preserve"> esta modificación impone las siguientes prohibiciones y multas:</w:t>
      </w:r>
    </w:p>
    <w:p w14:paraId="143B57BF" w14:textId="77777777" w:rsidR="000228DC" w:rsidRPr="00DA1022" w:rsidRDefault="000228DC" w:rsidP="00BD1FA8">
      <w:pPr>
        <w:spacing w:before="240"/>
        <w:jc w:val="both"/>
        <w:rPr>
          <w:rFonts w:ascii="Arial" w:hAnsi="Arial" w:cs="Arial"/>
          <w:color w:val="13141D"/>
        </w:rPr>
      </w:pPr>
      <w:r w:rsidRPr="00DA1022">
        <w:rPr>
          <w:rStyle w:val="Textoennegrita"/>
          <w:rFonts w:ascii="Arial" w:hAnsi="Arial" w:cs="Arial"/>
          <w:color w:val="13141D"/>
          <w:bdr w:val="none" w:sz="0" w:space="0" w:color="auto" w:frame="1"/>
        </w:rPr>
        <w:t>Prohibición de usar, adosar y/o conducir con luces o focos distintos o adicionales</w:t>
      </w:r>
      <w:r w:rsidRPr="00DA1022">
        <w:rPr>
          <w:rStyle w:val="s1"/>
          <w:rFonts w:ascii="Arial" w:hAnsi="Arial" w:cs="Arial"/>
          <w:color w:val="13141D"/>
          <w:bdr w:val="none" w:sz="0" w:space="0" w:color="auto" w:frame="1"/>
        </w:rPr>
        <w:t> a los permitidos por la ley.</w:t>
      </w:r>
    </w:p>
    <w:p w14:paraId="43A1F941" w14:textId="77777777" w:rsidR="000228DC" w:rsidRPr="00DA1022" w:rsidRDefault="000228DC" w:rsidP="00BD1FA8">
      <w:pPr>
        <w:spacing w:before="240"/>
        <w:jc w:val="both"/>
        <w:rPr>
          <w:rFonts w:ascii="Arial" w:hAnsi="Arial" w:cs="Arial"/>
          <w:color w:val="13141D"/>
        </w:rPr>
      </w:pPr>
      <w:r w:rsidRPr="00DA1022">
        <w:rPr>
          <w:rStyle w:val="Textoennegrita"/>
          <w:rFonts w:ascii="Arial" w:hAnsi="Arial" w:cs="Arial"/>
          <w:color w:val="13141D"/>
          <w:bdr w:val="none" w:sz="0" w:space="0" w:color="auto" w:frame="1"/>
        </w:rPr>
        <w:t>Prohíbe al público la venta y carga de combustible a los vehículos motorizados que no cuenten con su placa delantera o trasera</w:t>
      </w:r>
      <w:r w:rsidRPr="00DA1022">
        <w:rPr>
          <w:rStyle w:val="s1"/>
          <w:rFonts w:ascii="Arial" w:hAnsi="Arial" w:cs="Arial"/>
          <w:color w:val="13141D"/>
          <w:bdr w:val="none" w:sz="0" w:space="0" w:color="auto" w:frame="1"/>
        </w:rPr>
        <w:t>. Se castigará con una</w:t>
      </w:r>
      <w:r w:rsidRPr="00DA1022">
        <w:rPr>
          <w:rStyle w:val="s1"/>
          <w:rFonts w:ascii="Arial" w:hAnsi="Arial" w:cs="Arial"/>
          <w:b/>
          <w:bCs/>
          <w:color w:val="13141D"/>
          <w:bdr w:val="none" w:sz="0" w:space="0" w:color="auto" w:frame="1"/>
        </w:rPr>
        <w:t> multa de 10 a 100 UTM </w:t>
      </w:r>
      <w:r w:rsidRPr="00DA1022">
        <w:rPr>
          <w:rStyle w:val="s1"/>
          <w:rFonts w:ascii="Arial" w:hAnsi="Arial" w:cs="Arial"/>
          <w:color w:val="13141D"/>
          <w:bdr w:val="none" w:sz="0" w:space="0" w:color="auto" w:frame="1"/>
        </w:rPr>
        <w:t>a concesionarios o dueños de la estación de servicio que incurra en esta práctica.</w:t>
      </w:r>
    </w:p>
    <w:p w14:paraId="37E40C4E" w14:textId="77777777" w:rsidR="000228DC" w:rsidRPr="00DA1022" w:rsidRDefault="000228DC" w:rsidP="00BD1FA8">
      <w:pPr>
        <w:spacing w:before="240"/>
        <w:jc w:val="both"/>
        <w:rPr>
          <w:rFonts w:ascii="Arial" w:hAnsi="Arial" w:cs="Arial"/>
          <w:color w:val="13141D"/>
        </w:rPr>
      </w:pPr>
      <w:r w:rsidRPr="00DA1022">
        <w:rPr>
          <w:rStyle w:val="s1"/>
          <w:rFonts w:ascii="Arial" w:hAnsi="Arial" w:cs="Arial"/>
          <w:color w:val="13141D"/>
          <w:bdr w:val="none" w:sz="0" w:space="0" w:color="auto" w:frame="1"/>
        </w:rPr>
        <w:t>Se sancionará </w:t>
      </w:r>
      <w:r w:rsidRPr="00DA1022">
        <w:rPr>
          <w:rStyle w:val="Textoennegrita"/>
          <w:rFonts w:ascii="Arial" w:hAnsi="Arial" w:cs="Arial"/>
          <w:color w:val="13141D"/>
          <w:bdr w:val="none" w:sz="0" w:space="0" w:color="auto" w:frame="1"/>
        </w:rPr>
        <w:t>contravenir la normativa sobre el uso obligatorio del casco protector</w:t>
      </w:r>
      <w:r w:rsidRPr="00DA1022">
        <w:rPr>
          <w:rStyle w:val="s1"/>
          <w:rFonts w:ascii="Arial" w:hAnsi="Arial" w:cs="Arial"/>
          <w:color w:val="13141D"/>
          <w:bdr w:val="none" w:sz="0" w:space="0" w:color="auto" w:frame="1"/>
        </w:rPr>
        <w:t> y demás elementos de seguridad al conducir bicicletas, motocicletas o vehículos similares.</w:t>
      </w:r>
    </w:p>
    <w:p w14:paraId="42B8D012" w14:textId="77777777" w:rsidR="000228DC" w:rsidRPr="00DA1022" w:rsidRDefault="000228DC" w:rsidP="00BD1FA8">
      <w:pPr>
        <w:spacing w:before="240"/>
        <w:jc w:val="both"/>
        <w:rPr>
          <w:rStyle w:val="s1"/>
          <w:rFonts w:ascii="Arial" w:hAnsi="Arial" w:cs="Arial"/>
          <w:color w:val="13141D"/>
        </w:rPr>
      </w:pPr>
      <w:r w:rsidRPr="00DA1022">
        <w:rPr>
          <w:rStyle w:val="s1"/>
          <w:rFonts w:ascii="Arial" w:hAnsi="Arial" w:cs="Arial"/>
          <w:color w:val="13141D"/>
          <w:bdr w:val="none" w:sz="0" w:space="0" w:color="auto" w:frame="1"/>
        </w:rPr>
        <w:t>La </w:t>
      </w:r>
      <w:r w:rsidRPr="00DA1022">
        <w:rPr>
          <w:rStyle w:val="Textoennegrita"/>
          <w:rFonts w:ascii="Arial" w:hAnsi="Arial" w:cs="Arial"/>
          <w:color w:val="13141D"/>
          <w:bdr w:val="none" w:sz="0" w:space="0" w:color="auto" w:frame="1"/>
        </w:rPr>
        <w:t>conducción de vehículos motorizados</w:t>
      </w:r>
      <w:r w:rsidRPr="00DA1022">
        <w:rPr>
          <w:rStyle w:val="s1"/>
          <w:rFonts w:ascii="Arial" w:hAnsi="Arial" w:cs="Arial"/>
          <w:color w:val="13141D"/>
          <w:bdr w:val="none" w:sz="0" w:space="0" w:color="auto" w:frame="1"/>
        </w:rPr>
        <w:t> utilizando un casco que no cumpla con la obligación establecida constituirá infracción.</w:t>
      </w:r>
    </w:p>
    <w:p w14:paraId="50E627C5" w14:textId="7770970C" w:rsidR="006D4141" w:rsidRDefault="000228DC" w:rsidP="00BD1FA8">
      <w:pPr>
        <w:spacing w:before="240"/>
        <w:jc w:val="both"/>
        <w:rPr>
          <w:rStyle w:val="s1"/>
          <w:rFonts w:ascii="Arial" w:hAnsi="Arial" w:cs="Arial"/>
          <w:b/>
          <w:bCs/>
          <w:color w:val="13141D"/>
          <w:bdr w:val="none" w:sz="0" w:space="0" w:color="auto" w:frame="1"/>
        </w:rPr>
      </w:pPr>
      <w:r w:rsidRPr="00DA1022">
        <w:rPr>
          <w:rStyle w:val="s1"/>
          <w:rFonts w:ascii="Arial" w:hAnsi="Arial" w:cs="Arial"/>
          <w:b/>
          <w:bCs/>
          <w:color w:val="13141D"/>
          <w:bdr w:val="none" w:sz="0" w:space="0" w:color="auto" w:frame="1"/>
        </w:rPr>
        <w:t xml:space="preserve">Nuestra empresa </w:t>
      </w:r>
      <w:r w:rsidR="001C773E">
        <w:rPr>
          <w:rFonts w:ascii="Arial" w:hAnsi="Arial" w:cs="Arial"/>
          <w:b/>
          <w:bCs/>
          <w:color w:val="000000"/>
        </w:rPr>
        <w:t>SOCIEDAD CONSTRUCTORA E INMOBILIARIA CAMO LTDA.</w:t>
      </w:r>
      <w:r w:rsidR="0083678B">
        <w:rPr>
          <w:rFonts w:ascii="Arial" w:hAnsi="Arial" w:cs="Arial"/>
          <w:color w:val="000000"/>
        </w:rPr>
        <w:t xml:space="preserve"> </w:t>
      </w:r>
      <w:r w:rsidRPr="00DA1022">
        <w:rPr>
          <w:rStyle w:val="s1"/>
          <w:rFonts w:ascii="Arial" w:hAnsi="Arial" w:cs="Arial"/>
          <w:b/>
          <w:bCs/>
          <w:color w:val="13141D"/>
          <w:bdr w:val="none" w:sz="0" w:space="0" w:color="auto" w:frame="1"/>
        </w:rPr>
        <w:t xml:space="preserve">se compromete a dar cumplimiento a esta nueva modificación en todos los </w:t>
      </w:r>
      <w:r w:rsidR="009F3F81" w:rsidRPr="00DA1022">
        <w:rPr>
          <w:rStyle w:val="s1"/>
          <w:rFonts w:ascii="Arial" w:hAnsi="Arial" w:cs="Arial"/>
          <w:b/>
          <w:bCs/>
          <w:color w:val="13141D"/>
          <w:bdr w:val="none" w:sz="0" w:space="0" w:color="auto" w:frame="1"/>
        </w:rPr>
        <w:t>vehículos pertenecientes</w:t>
      </w:r>
      <w:r w:rsidRPr="00DA1022">
        <w:rPr>
          <w:rStyle w:val="s1"/>
          <w:rFonts w:ascii="Arial" w:hAnsi="Arial" w:cs="Arial"/>
          <w:b/>
          <w:bCs/>
          <w:color w:val="13141D"/>
          <w:bdr w:val="none" w:sz="0" w:space="0" w:color="auto" w:frame="1"/>
        </w:rPr>
        <w:t xml:space="preserve"> a la empresa y los que presten servicios</w:t>
      </w:r>
      <w:r w:rsidR="00847736" w:rsidRPr="00DA1022">
        <w:rPr>
          <w:rStyle w:val="s1"/>
          <w:rFonts w:ascii="Arial" w:hAnsi="Arial" w:cs="Arial"/>
          <w:b/>
          <w:bCs/>
          <w:color w:val="13141D"/>
          <w:bdr w:val="none" w:sz="0" w:space="0" w:color="auto" w:frame="1"/>
        </w:rPr>
        <w:t xml:space="preserve"> en ésta</w:t>
      </w:r>
      <w:r w:rsidRPr="00DA1022">
        <w:rPr>
          <w:rStyle w:val="s1"/>
          <w:rFonts w:ascii="Arial" w:hAnsi="Arial" w:cs="Arial"/>
          <w:b/>
          <w:bCs/>
          <w:color w:val="13141D"/>
          <w:bdr w:val="none" w:sz="0" w:space="0" w:color="auto" w:frame="1"/>
        </w:rPr>
        <w:t>.</w:t>
      </w:r>
    </w:p>
    <w:p w14:paraId="3331F7E3" w14:textId="77777777" w:rsidR="0083678B" w:rsidRPr="00DA1022" w:rsidRDefault="0083678B" w:rsidP="0083678B">
      <w:pPr>
        <w:jc w:val="both"/>
        <w:rPr>
          <w:rStyle w:val="s1"/>
          <w:rFonts w:ascii="Arial" w:hAnsi="Arial" w:cs="Arial"/>
          <w:b/>
          <w:bCs/>
          <w:color w:val="13141D"/>
          <w:bdr w:val="none" w:sz="0" w:space="0" w:color="auto" w:frame="1"/>
        </w:rPr>
      </w:pPr>
    </w:p>
    <w:p w14:paraId="143061FC" w14:textId="7FD60762" w:rsidR="00847736" w:rsidRPr="00DA1022" w:rsidRDefault="006D4141" w:rsidP="006D4141">
      <w:pPr>
        <w:pStyle w:val="Ttulo2"/>
        <w:spacing w:before="240"/>
        <w:rPr>
          <w:rStyle w:val="s1"/>
          <w:rFonts w:cs="Arial"/>
          <w:color w:val="13141D"/>
          <w:bdr w:val="none" w:sz="0" w:space="0" w:color="auto" w:frame="1"/>
        </w:rPr>
      </w:pPr>
      <w:bookmarkStart w:id="122" w:name="_Toc202537652"/>
      <w:r w:rsidRPr="00DA1022">
        <w:rPr>
          <w:rStyle w:val="s1"/>
          <w:rFonts w:cs="Arial"/>
          <w:color w:val="13141D"/>
          <w:bdr w:val="none" w:sz="0" w:space="0" w:color="auto" w:frame="1"/>
        </w:rPr>
        <w:t xml:space="preserve">TITULO LXXXIII: </w:t>
      </w:r>
      <w:r w:rsidR="00847736" w:rsidRPr="00DA1022">
        <w:rPr>
          <w:rStyle w:val="s1"/>
          <w:rFonts w:cs="Arial"/>
          <w:color w:val="13141D"/>
          <w:bdr w:val="none" w:sz="0" w:space="0" w:color="auto" w:frame="1"/>
        </w:rPr>
        <w:t>LEY 21</w:t>
      </w:r>
      <w:r w:rsidRPr="00DA1022">
        <w:rPr>
          <w:rStyle w:val="s1"/>
          <w:rFonts w:cs="Arial"/>
          <w:color w:val="13141D"/>
          <w:bdr w:val="none" w:sz="0" w:space="0" w:color="auto" w:frame="1"/>
        </w:rPr>
        <w:t>.</w:t>
      </w:r>
      <w:r w:rsidR="00847736" w:rsidRPr="00DA1022">
        <w:rPr>
          <w:rStyle w:val="s1"/>
          <w:rFonts w:cs="Arial"/>
          <w:color w:val="13141D"/>
          <w:bdr w:val="none" w:sz="0" w:space="0" w:color="auto" w:frame="1"/>
        </w:rPr>
        <w:t>164 MODIFICACIONES LEY SANNA</w:t>
      </w:r>
      <w:bookmarkEnd w:id="122"/>
    </w:p>
    <w:p w14:paraId="0B957518" w14:textId="490212FD" w:rsidR="00847736" w:rsidRPr="00DA1022" w:rsidRDefault="0076400A" w:rsidP="00BD1FA8">
      <w:pPr>
        <w:spacing w:before="240"/>
        <w:jc w:val="both"/>
        <w:rPr>
          <w:rFonts w:ascii="Arial" w:hAnsi="Arial" w:cs="Arial"/>
          <w:color w:val="222222"/>
          <w:lang w:eastAsia="zh-CN"/>
        </w:rPr>
      </w:pPr>
      <w:r w:rsidRPr="006B6A62">
        <w:rPr>
          <w:rFonts w:ascii="Arial" w:hAnsi="Arial" w:cs="Arial"/>
          <w:b/>
        </w:rPr>
        <w:t>Artículo 2</w:t>
      </w:r>
      <w:r>
        <w:rPr>
          <w:rFonts w:ascii="Arial" w:hAnsi="Arial" w:cs="Arial"/>
          <w:b/>
        </w:rPr>
        <w:t xml:space="preserve">32: </w:t>
      </w:r>
      <w:r w:rsidR="00847736" w:rsidRPr="00DA1022">
        <w:rPr>
          <w:rFonts w:ascii="Arial" w:hAnsi="Arial" w:cs="Arial"/>
          <w:color w:val="222222"/>
          <w:lang w:eastAsia="zh-CN"/>
        </w:rPr>
        <w:t xml:space="preserve">Ley 21.164 que la modifica la Ley SANNA con el objetivo de ajustar y ampliar las disposiciones de la ley Nº 21.063 para mejorar la cobertura y el funcionamiento del seguro que acompaña a </w:t>
      </w:r>
      <w:proofErr w:type="gramStart"/>
      <w:r w:rsidR="00847736" w:rsidRPr="00DA1022">
        <w:rPr>
          <w:rFonts w:ascii="Arial" w:hAnsi="Arial" w:cs="Arial"/>
          <w:color w:val="222222"/>
          <w:lang w:eastAsia="zh-CN"/>
        </w:rPr>
        <w:t>niños y niñas</w:t>
      </w:r>
      <w:proofErr w:type="gramEnd"/>
      <w:r w:rsidR="00847736" w:rsidRPr="00DA1022">
        <w:rPr>
          <w:rFonts w:ascii="Arial" w:hAnsi="Arial" w:cs="Arial"/>
          <w:color w:val="222222"/>
          <w:lang w:eastAsia="zh-CN"/>
        </w:rPr>
        <w:t xml:space="preserve"> con enfermedades graves, así como establecer reglas para la administración de los recursos relacionados con este seguro.</w:t>
      </w:r>
    </w:p>
    <w:p w14:paraId="7FB9D6B5" w14:textId="303941D2" w:rsidR="00847736" w:rsidRPr="00DA1022" w:rsidRDefault="00847736" w:rsidP="00BD1FA8">
      <w:pPr>
        <w:spacing w:before="240"/>
        <w:jc w:val="both"/>
        <w:rPr>
          <w:rFonts w:ascii="Arial" w:hAnsi="Arial" w:cs="Arial"/>
          <w:color w:val="222222"/>
          <w:lang w:eastAsia="zh-CN"/>
        </w:rPr>
      </w:pPr>
      <w:r w:rsidRPr="00DA1022">
        <w:rPr>
          <w:rFonts w:ascii="Arial" w:hAnsi="Arial" w:cs="Arial"/>
          <w:color w:val="222222"/>
          <w:lang w:eastAsia="zh-CN"/>
        </w:rPr>
        <w:lastRenderedPageBreak/>
        <w:t xml:space="preserve">Nuestra empresa </w:t>
      </w:r>
      <w:r w:rsidR="001C773E">
        <w:rPr>
          <w:rFonts w:ascii="Arial" w:hAnsi="Arial" w:cs="Arial"/>
          <w:color w:val="000000"/>
        </w:rPr>
        <w:t>SOCIEDAD CONSTRUCTORA E INMOBILIARIA CAMO LTDA.</w:t>
      </w:r>
      <w:r w:rsidR="0083678B">
        <w:rPr>
          <w:rFonts w:ascii="Arial" w:hAnsi="Arial" w:cs="Arial"/>
          <w:color w:val="000000"/>
        </w:rPr>
        <w:t xml:space="preserve"> </w:t>
      </w:r>
      <w:r w:rsidRPr="00DA1022">
        <w:rPr>
          <w:rFonts w:ascii="Arial" w:hAnsi="Arial" w:cs="Arial"/>
          <w:color w:val="222222"/>
          <w:lang w:eastAsia="zh-CN"/>
        </w:rPr>
        <w:t>reconoce estar en conocimiento y dar cumplimiento a los cambios más significativos, entre los que destacan:</w:t>
      </w:r>
    </w:p>
    <w:p w14:paraId="7A1FB242" w14:textId="32570E75" w:rsidR="00847736" w:rsidRPr="00DA1022" w:rsidRDefault="00847736" w:rsidP="00BD1FA8">
      <w:pPr>
        <w:spacing w:before="240"/>
        <w:jc w:val="both"/>
        <w:rPr>
          <w:rFonts w:ascii="Arial" w:hAnsi="Arial" w:cs="Arial"/>
          <w:color w:val="222222"/>
          <w:lang w:eastAsia="zh-CN"/>
        </w:rPr>
      </w:pPr>
      <w:r w:rsidRPr="00DA1022">
        <w:rPr>
          <w:rFonts w:ascii="Arial" w:hAnsi="Arial" w:cs="Arial"/>
          <w:b/>
          <w:bCs/>
          <w:color w:val="222222"/>
          <w:lang w:eastAsia="zh-CN"/>
        </w:rPr>
        <w:t>Ampliación de la edad cubierta:</w:t>
      </w:r>
      <w:r w:rsidRPr="00DA1022">
        <w:rPr>
          <w:rFonts w:ascii="Arial" w:hAnsi="Arial" w:cs="Arial"/>
          <w:color w:val="222222"/>
          <w:lang w:eastAsia="zh-CN"/>
        </w:rPr>
        <w:t xml:space="preserve"> Se modifica el artículo 3º para incluir a </w:t>
      </w:r>
      <w:proofErr w:type="gramStart"/>
      <w:r w:rsidRPr="00DA1022">
        <w:rPr>
          <w:rFonts w:ascii="Arial" w:hAnsi="Arial" w:cs="Arial"/>
          <w:color w:val="222222"/>
          <w:lang w:eastAsia="zh-CN"/>
        </w:rPr>
        <w:t>niños y niñas</w:t>
      </w:r>
      <w:proofErr w:type="gramEnd"/>
      <w:r w:rsidRPr="00DA1022">
        <w:rPr>
          <w:rFonts w:ascii="Arial" w:hAnsi="Arial" w:cs="Arial"/>
          <w:color w:val="222222"/>
          <w:lang w:eastAsia="zh-CN"/>
        </w:rPr>
        <w:t xml:space="preserve"> mayores de cinco años, en lugar de cubrir solo a los menores de cinco años. Esto amplía la cobertura del seguro.</w:t>
      </w:r>
    </w:p>
    <w:p w14:paraId="2A1E7966" w14:textId="50D26E27" w:rsidR="00847736" w:rsidRPr="00DA1022" w:rsidRDefault="00847736" w:rsidP="00BD1FA8">
      <w:pPr>
        <w:spacing w:before="240"/>
        <w:jc w:val="both"/>
        <w:rPr>
          <w:rFonts w:ascii="Arial" w:hAnsi="Arial" w:cs="Arial"/>
          <w:color w:val="222222"/>
          <w:lang w:eastAsia="zh-CN"/>
        </w:rPr>
      </w:pPr>
      <w:r w:rsidRPr="00DA1022">
        <w:rPr>
          <w:rFonts w:ascii="Arial" w:hAnsi="Arial" w:cs="Arial"/>
          <w:b/>
          <w:bCs/>
          <w:color w:val="222222"/>
          <w:lang w:eastAsia="zh-CN"/>
        </w:rPr>
        <w:t>Nueva condición de enfermedad grave:</w:t>
      </w:r>
      <w:r w:rsidRPr="00DA1022">
        <w:rPr>
          <w:rFonts w:ascii="Arial" w:hAnsi="Arial" w:cs="Arial"/>
          <w:color w:val="222222"/>
          <w:lang w:eastAsia="zh-CN"/>
        </w:rPr>
        <w:t xml:space="preserve"> Se agrega una nueva condición de enfermedad grave que requiere hospitalización en una unidad de cuidados intensivos o tratamientos intermedios, con la especificación de que se aplica a </w:t>
      </w:r>
      <w:proofErr w:type="gramStart"/>
      <w:r w:rsidRPr="00DA1022">
        <w:rPr>
          <w:rFonts w:ascii="Arial" w:hAnsi="Arial" w:cs="Arial"/>
          <w:color w:val="222222"/>
          <w:lang w:eastAsia="zh-CN"/>
        </w:rPr>
        <w:t>niños y niñas</w:t>
      </w:r>
      <w:proofErr w:type="gramEnd"/>
      <w:r w:rsidRPr="00DA1022">
        <w:rPr>
          <w:rFonts w:ascii="Arial" w:hAnsi="Arial" w:cs="Arial"/>
          <w:color w:val="222222"/>
          <w:lang w:eastAsia="zh-CN"/>
        </w:rPr>
        <w:t xml:space="preserve"> mayores de un año y menores de cinco años.</w:t>
      </w:r>
    </w:p>
    <w:p w14:paraId="00A93B18" w14:textId="33D8AB3B" w:rsidR="00847736" w:rsidRPr="00DA1022" w:rsidRDefault="00847736" w:rsidP="00BD1FA8">
      <w:pPr>
        <w:spacing w:before="240"/>
        <w:jc w:val="both"/>
        <w:rPr>
          <w:rFonts w:ascii="Arial" w:hAnsi="Arial" w:cs="Arial"/>
          <w:color w:val="222222"/>
          <w:lang w:eastAsia="zh-CN"/>
        </w:rPr>
      </w:pPr>
      <w:r w:rsidRPr="00DA1022">
        <w:rPr>
          <w:rFonts w:ascii="Arial" w:hAnsi="Arial" w:cs="Arial"/>
          <w:b/>
          <w:bCs/>
          <w:color w:val="222222"/>
          <w:lang w:eastAsia="zh-CN"/>
        </w:rPr>
        <w:t>Duración de licencias médicas:</w:t>
      </w:r>
      <w:r w:rsidRPr="00DA1022">
        <w:rPr>
          <w:rFonts w:ascii="Arial" w:hAnsi="Arial" w:cs="Arial"/>
          <w:color w:val="222222"/>
          <w:lang w:eastAsia="zh-CN"/>
        </w:rPr>
        <w:t> Se aumenta la duración de las licencias médicas en casos de enfermedad grave de quince a treinta días.</w:t>
      </w:r>
    </w:p>
    <w:p w14:paraId="3C533A1A" w14:textId="1A2DC0D7" w:rsidR="00847736" w:rsidRPr="00DA1022" w:rsidRDefault="00847736" w:rsidP="00BD1FA8">
      <w:pPr>
        <w:spacing w:before="240"/>
        <w:jc w:val="both"/>
        <w:rPr>
          <w:rFonts w:ascii="Arial" w:hAnsi="Arial" w:cs="Arial"/>
          <w:color w:val="222222"/>
          <w:lang w:eastAsia="zh-CN"/>
        </w:rPr>
      </w:pPr>
      <w:r w:rsidRPr="00DA1022">
        <w:rPr>
          <w:rFonts w:ascii="Arial" w:hAnsi="Arial" w:cs="Arial"/>
          <w:b/>
          <w:bCs/>
          <w:color w:val="222222"/>
          <w:lang w:eastAsia="zh-CN"/>
        </w:rPr>
        <w:t>Nuevo permiso para enfermedades graves:</w:t>
      </w:r>
      <w:r w:rsidRPr="00DA1022">
        <w:rPr>
          <w:rFonts w:ascii="Arial" w:hAnsi="Arial" w:cs="Arial"/>
          <w:color w:val="222222"/>
          <w:lang w:eastAsia="zh-CN"/>
        </w:rPr>
        <w:t> Se introduce un nuevo permiso de hasta quince días para casos de enfermedades graves, con condiciones de acceso especificadas.</w:t>
      </w:r>
    </w:p>
    <w:p w14:paraId="2713259E" w14:textId="77777777" w:rsidR="00847736" w:rsidRPr="00DA1022" w:rsidRDefault="00847736" w:rsidP="00BD1FA8">
      <w:pPr>
        <w:spacing w:before="240"/>
        <w:jc w:val="both"/>
        <w:rPr>
          <w:rFonts w:ascii="Arial" w:hAnsi="Arial" w:cs="Arial"/>
          <w:color w:val="222222"/>
          <w:lang w:eastAsia="zh-CN"/>
        </w:rPr>
      </w:pPr>
      <w:r w:rsidRPr="00DA1022">
        <w:rPr>
          <w:rFonts w:ascii="Arial" w:hAnsi="Arial" w:cs="Arial"/>
          <w:b/>
          <w:bCs/>
          <w:color w:val="222222"/>
          <w:lang w:eastAsia="zh-CN"/>
        </w:rPr>
        <w:t>Reglas de administración y fiscalización:</w:t>
      </w:r>
      <w:r w:rsidRPr="00DA1022">
        <w:rPr>
          <w:rFonts w:ascii="Arial" w:hAnsi="Arial" w:cs="Arial"/>
          <w:color w:val="222222"/>
          <w:lang w:eastAsia="zh-CN"/>
        </w:rPr>
        <w:t> Se establecen reglas claras para la administración financiera del Fondo creado por la ley y se otorgan poderes de fiscalización a la Superintendencia de Seguridad Social.</w:t>
      </w:r>
    </w:p>
    <w:p w14:paraId="2496DD1E" w14:textId="77777777" w:rsidR="00847736" w:rsidRPr="00DA1022" w:rsidRDefault="00847736" w:rsidP="00BD1FA8">
      <w:pPr>
        <w:spacing w:before="240"/>
        <w:jc w:val="both"/>
        <w:rPr>
          <w:rFonts w:ascii="Arial" w:hAnsi="Arial" w:cs="Arial"/>
          <w:color w:val="222222"/>
          <w:lang w:eastAsia="zh-CN"/>
        </w:rPr>
      </w:pPr>
      <w:r w:rsidRPr="00DA1022">
        <w:rPr>
          <w:rFonts w:ascii="Arial" w:hAnsi="Arial" w:cs="Arial"/>
          <w:b/>
          <w:bCs/>
          <w:color w:val="222222"/>
          <w:lang w:eastAsia="zh-CN"/>
        </w:rPr>
        <w:t>Fuero laboral:</w:t>
      </w:r>
      <w:r w:rsidRPr="00DA1022">
        <w:rPr>
          <w:rFonts w:ascii="Arial" w:hAnsi="Arial" w:cs="Arial"/>
          <w:color w:val="222222"/>
          <w:lang w:eastAsia="zh-CN"/>
        </w:rPr>
        <w:t> Se introducen disposiciones relacionadas con el fuero laboral en casos de condena por violencia intrafamiliar</w:t>
      </w:r>
    </w:p>
    <w:p w14:paraId="2FCA5999" w14:textId="77777777" w:rsidR="00847736" w:rsidRPr="00DA1022" w:rsidRDefault="00847736" w:rsidP="00BD1FA8">
      <w:pPr>
        <w:spacing w:before="240"/>
        <w:jc w:val="both"/>
        <w:rPr>
          <w:rFonts w:ascii="Arial" w:hAnsi="Arial" w:cs="Arial"/>
          <w:color w:val="222222"/>
          <w:lang w:eastAsia="zh-CN"/>
        </w:rPr>
      </w:pPr>
      <w:r w:rsidRPr="00DA1022">
        <w:rPr>
          <w:rFonts w:ascii="Arial" w:hAnsi="Arial" w:cs="Arial"/>
          <w:color w:val="222222"/>
          <w:lang w:eastAsia="zh-CN"/>
        </w:rPr>
        <w:t>Las enfermedades cubiertas por la Ley SANNA son las siguientes:</w:t>
      </w:r>
    </w:p>
    <w:p w14:paraId="1FE8EF07" w14:textId="28E781C2" w:rsidR="00DB6A40" w:rsidRPr="00DA1022" w:rsidRDefault="00847736" w:rsidP="00BD1FA8">
      <w:pPr>
        <w:spacing w:before="240"/>
        <w:jc w:val="both"/>
        <w:rPr>
          <w:rFonts w:ascii="Arial" w:hAnsi="Arial" w:cs="Arial"/>
          <w:b/>
          <w:bCs/>
          <w:color w:val="4A4A4A"/>
        </w:rPr>
      </w:pPr>
      <w:r w:rsidRPr="00DA1022">
        <w:rPr>
          <w:rFonts w:ascii="Arial" w:hAnsi="Arial" w:cs="Arial"/>
          <w:noProof/>
          <w:lang w:eastAsia="zh-CN"/>
        </w:rPr>
        <w:drawing>
          <wp:inline distT="0" distB="0" distL="0" distR="0" wp14:anchorId="7FF9DE19" wp14:editId="47C9EF20">
            <wp:extent cx="5612130" cy="3268980"/>
            <wp:effectExtent l="0" t="0" r="7620" b="7620"/>
            <wp:docPr id="1523731104" name="Imagen 1" descr="Enfermedades SAN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fermedades SANNA"/>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12130" cy="3268980"/>
                    </a:xfrm>
                    <a:prstGeom prst="rect">
                      <a:avLst/>
                    </a:prstGeom>
                    <a:noFill/>
                    <a:ln>
                      <a:noFill/>
                    </a:ln>
                  </pic:spPr>
                </pic:pic>
              </a:graphicData>
            </a:graphic>
          </wp:inline>
        </w:drawing>
      </w:r>
    </w:p>
    <w:p w14:paraId="666FA4C2" w14:textId="66D8E3BF" w:rsidR="000228DC" w:rsidRPr="00DA1022" w:rsidRDefault="00D8159F" w:rsidP="00BD1FA8">
      <w:pPr>
        <w:spacing w:before="240"/>
        <w:jc w:val="both"/>
        <w:rPr>
          <w:rFonts w:ascii="Arial" w:hAnsi="Arial" w:cs="Arial"/>
          <w:b/>
          <w:bCs/>
        </w:rPr>
      </w:pPr>
      <w:r w:rsidRPr="00DA1022">
        <w:rPr>
          <w:rFonts w:ascii="Arial" w:hAnsi="Arial" w:cs="Arial"/>
          <w:b/>
          <w:bCs/>
        </w:rPr>
        <w:lastRenderedPageBreak/>
        <w:t>CIRCULAR 3768 SUSESO 2023</w:t>
      </w:r>
    </w:p>
    <w:p w14:paraId="6AFE3901" w14:textId="6A4C8F4B" w:rsidR="00847736" w:rsidRPr="00DA1022" w:rsidRDefault="0076400A" w:rsidP="00BD1FA8">
      <w:pPr>
        <w:spacing w:before="240"/>
        <w:jc w:val="both"/>
        <w:rPr>
          <w:rFonts w:ascii="Arial" w:hAnsi="Arial" w:cs="Arial"/>
          <w:color w:val="212121"/>
          <w:spacing w:val="-12"/>
          <w:lang w:eastAsia="zh-CN"/>
        </w:rPr>
      </w:pPr>
      <w:r w:rsidRPr="006B6A62">
        <w:rPr>
          <w:rFonts w:ascii="Arial" w:hAnsi="Arial" w:cs="Arial"/>
          <w:b/>
        </w:rPr>
        <w:t>Artículo 2</w:t>
      </w:r>
      <w:r>
        <w:rPr>
          <w:rFonts w:ascii="Arial" w:hAnsi="Arial" w:cs="Arial"/>
          <w:b/>
        </w:rPr>
        <w:t xml:space="preserve">33: </w:t>
      </w:r>
      <w:r w:rsidR="00847736" w:rsidRPr="00DA1022">
        <w:rPr>
          <w:rFonts w:ascii="Arial" w:hAnsi="Arial" w:cs="Arial"/>
          <w:color w:val="212121"/>
          <w:spacing w:val="-12"/>
        </w:rPr>
        <w:t>Cómo se aplica</w:t>
      </w:r>
      <w:r w:rsidR="00D8159F" w:rsidRPr="00DA1022">
        <w:rPr>
          <w:rFonts w:ascii="Arial" w:hAnsi="Arial" w:cs="Arial"/>
          <w:color w:val="212121"/>
          <w:spacing w:val="-12"/>
        </w:rPr>
        <w:t>r</w:t>
      </w:r>
      <w:r w:rsidR="00847736" w:rsidRPr="00DA1022">
        <w:rPr>
          <w:rFonts w:ascii="Arial" w:hAnsi="Arial" w:cs="Arial"/>
          <w:color w:val="212121"/>
          <w:spacing w:val="-12"/>
        </w:rPr>
        <w:t xml:space="preserve"> la Ley SANNA</w:t>
      </w:r>
    </w:p>
    <w:p w14:paraId="35DDC430" w14:textId="2ABC6B0A" w:rsidR="00847736" w:rsidRPr="006B6A62" w:rsidRDefault="00D8159F" w:rsidP="00BD1FA8">
      <w:pPr>
        <w:spacing w:before="240"/>
        <w:jc w:val="both"/>
        <w:rPr>
          <w:rFonts w:ascii="Arial" w:hAnsi="Arial" w:cs="Arial"/>
          <w:color w:val="222222"/>
        </w:rPr>
      </w:pPr>
      <w:r w:rsidRPr="00DA1022">
        <w:rPr>
          <w:rFonts w:ascii="Arial" w:hAnsi="Arial" w:cs="Arial"/>
          <w:color w:val="222222"/>
        </w:rPr>
        <w:t xml:space="preserve">Nuestra empresa </w:t>
      </w:r>
      <w:r w:rsidR="001C773E">
        <w:rPr>
          <w:rFonts w:ascii="Arial" w:hAnsi="Arial" w:cs="Arial"/>
          <w:color w:val="000000"/>
        </w:rPr>
        <w:t>SOCIEDAD CONSTRUCTORA E INMOBILIARIA CAMO LTDA.</w:t>
      </w:r>
      <w:r w:rsidR="0083678B">
        <w:rPr>
          <w:rFonts w:ascii="Arial" w:hAnsi="Arial" w:cs="Arial"/>
          <w:color w:val="000000"/>
        </w:rPr>
        <w:t xml:space="preserve"> </w:t>
      </w:r>
      <w:r w:rsidRPr="00DA1022">
        <w:rPr>
          <w:rFonts w:ascii="Arial" w:hAnsi="Arial" w:cs="Arial"/>
          <w:color w:val="222222"/>
        </w:rPr>
        <w:t xml:space="preserve">aplicará la </w:t>
      </w:r>
      <w:r w:rsidR="00847736" w:rsidRPr="00DA1022">
        <w:rPr>
          <w:rFonts w:ascii="Arial" w:hAnsi="Arial" w:cs="Arial"/>
          <w:color w:val="222222"/>
        </w:rPr>
        <w:t>Circular</w:t>
      </w:r>
      <w:r w:rsidRPr="00DA1022">
        <w:rPr>
          <w:rFonts w:ascii="Arial" w:hAnsi="Arial" w:cs="Arial"/>
          <w:color w:val="222222"/>
        </w:rPr>
        <w:t xml:space="preserve"> 3768</w:t>
      </w:r>
      <w:r w:rsidR="00847736" w:rsidRPr="00DA1022">
        <w:rPr>
          <w:rFonts w:ascii="Arial" w:hAnsi="Arial" w:cs="Arial"/>
          <w:color w:val="222222"/>
        </w:rPr>
        <w:t xml:space="preserve"> </w:t>
      </w:r>
      <w:r w:rsidRPr="00DA1022">
        <w:rPr>
          <w:rFonts w:ascii="Arial" w:hAnsi="Arial" w:cs="Arial"/>
          <w:color w:val="222222"/>
        </w:rPr>
        <w:t xml:space="preserve">que </w:t>
      </w:r>
      <w:r w:rsidR="00847736" w:rsidRPr="00DA1022">
        <w:rPr>
          <w:rFonts w:ascii="Arial" w:hAnsi="Arial" w:cs="Arial"/>
          <w:color w:val="222222"/>
        </w:rPr>
        <w:t xml:space="preserve">establece las siguientes pautas para el permiso SANNA (Seguro de Acompañamiento a </w:t>
      </w:r>
      <w:proofErr w:type="gramStart"/>
      <w:r w:rsidR="00847736" w:rsidRPr="00DA1022">
        <w:rPr>
          <w:rFonts w:ascii="Arial" w:hAnsi="Arial" w:cs="Arial"/>
          <w:color w:val="222222"/>
        </w:rPr>
        <w:t>Niños y Niñas</w:t>
      </w:r>
      <w:proofErr w:type="gramEnd"/>
      <w:r w:rsidR="00847736" w:rsidRPr="00DA1022">
        <w:rPr>
          <w:rFonts w:ascii="Arial" w:hAnsi="Arial" w:cs="Arial"/>
          <w:color w:val="222222"/>
        </w:rPr>
        <w:t>) en casos de enfermedad grave que requiere hospitalización en una unidad de cuidados intensivos o tratamientos intermedios:</w:t>
      </w:r>
    </w:p>
    <w:p w14:paraId="7A58E0C1" w14:textId="05424BFC" w:rsidR="00D8159F" w:rsidRPr="006B6A62" w:rsidRDefault="00847736" w:rsidP="00BD1FA8">
      <w:pPr>
        <w:spacing w:before="240"/>
        <w:jc w:val="both"/>
        <w:rPr>
          <w:rFonts w:ascii="Arial" w:hAnsi="Arial" w:cs="Arial"/>
          <w:color w:val="222222"/>
        </w:rPr>
      </w:pPr>
      <w:r w:rsidRPr="006B6A62">
        <w:rPr>
          <w:rFonts w:ascii="Arial" w:hAnsi="Arial" w:cs="Arial"/>
          <w:color w:val="222222"/>
        </w:rPr>
        <w:t>El permiso debe ser solicitado por el profesional tratante, quien debe incluir su nombre completo, RUN y correo electrónico.</w:t>
      </w:r>
    </w:p>
    <w:p w14:paraId="2C80D0B5" w14:textId="77777777" w:rsidR="00847736" w:rsidRPr="006B6A62" w:rsidRDefault="00847736" w:rsidP="00BD1FA8">
      <w:pPr>
        <w:spacing w:before="240"/>
        <w:jc w:val="both"/>
        <w:rPr>
          <w:rFonts w:ascii="Arial" w:hAnsi="Arial" w:cs="Arial"/>
          <w:color w:val="222222"/>
        </w:rPr>
      </w:pPr>
      <w:r w:rsidRPr="006B6A62">
        <w:rPr>
          <w:rFonts w:ascii="Arial" w:hAnsi="Arial" w:cs="Arial"/>
          <w:color w:val="222222"/>
        </w:rPr>
        <w:t>La duración del permiso es de hasta 15 días corridos por cada niño o niña afectado por la enfermedad grave. Se cuenta desde la emisión de la primera licencia médica y se consideran eventos distintos si están relacionados con diferentes diagnósticos o cuadros clínicos independientes.</w:t>
      </w:r>
    </w:p>
    <w:p w14:paraId="64D3780F" w14:textId="77777777" w:rsidR="00847736" w:rsidRPr="006B6A62" w:rsidRDefault="00847736" w:rsidP="00BD1FA8">
      <w:pPr>
        <w:spacing w:before="240"/>
        <w:jc w:val="both"/>
        <w:rPr>
          <w:rFonts w:ascii="Arial" w:hAnsi="Arial" w:cs="Arial"/>
          <w:color w:val="222222"/>
        </w:rPr>
      </w:pPr>
      <w:r w:rsidRPr="006B6A62">
        <w:rPr>
          <w:rFonts w:ascii="Arial" w:hAnsi="Arial" w:cs="Arial"/>
          <w:color w:val="222222"/>
        </w:rPr>
        <w:t>El permiso se puede utilizar en jornada completa o parcial, con días otorgados equivalentes a medio día en este último caso.</w:t>
      </w:r>
    </w:p>
    <w:p w14:paraId="1FB1BC28" w14:textId="77777777" w:rsidR="00847736" w:rsidRPr="006B6A62" w:rsidRDefault="00847736" w:rsidP="00BD1FA8">
      <w:pPr>
        <w:spacing w:before="240"/>
        <w:jc w:val="both"/>
        <w:rPr>
          <w:rFonts w:ascii="Arial" w:hAnsi="Arial" w:cs="Arial"/>
          <w:color w:val="222222"/>
        </w:rPr>
      </w:pPr>
      <w:r w:rsidRPr="006B6A62">
        <w:rPr>
          <w:rFonts w:ascii="Arial" w:hAnsi="Arial" w:cs="Arial"/>
          <w:color w:val="222222"/>
        </w:rPr>
        <w:t>Si el trabajador tiene más de un empleador o es dependiente e independiente, el médico debe emitir dos o más licencias médicas con igual período y diagnóstico, incluyendo el informe complementario SANNA en cada una.</w:t>
      </w:r>
    </w:p>
    <w:p w14:paraId="008C02CE" w14:textId="77777777" w:rsidR="00847736" w:rsidRPr="006B6A62" w:rsidRDefault="00847736" w:rsidP="00BD1FA8">
      <w:pPr>
        <w:spacing w:before="240"/>
        <w:jc w:val="both"/>
        <w:rPr>
          <w:rFonts w:ascii="Arial" w:hAnsi="Arial" w:cs="Arial"/>
          <w:color w:val="222222"/>
        </w:rPr>
      </w:pPr>
      <w:r w:rsidRPr="006B6A62">
        <w:rPr>
          <w:rFonts w:ascii="Arial" w:hAnsi="Arial" w:cs="Arial"/>
          <w:color w:val="222222"/>
        </w:rPr>
        <w:t>Se permite el traspaso de los días de permiso a otra persona con derecho a las prestaciones del seguro una vez que finalice el período de permiso de la persona que realiza el traspaso.</w:t>
      </w:r>
    </w:p>
    <w:p w14:paraId="16545C20" w14:textId="77777777" w:rsidR="00847736" w:rsidRPr="006B6A62" w:rsidRDefault="00847736" w:rsidP="00BD1FA8">
      <w:pPr>
        <w:spacing w:before="240"/>
        <w:jc w:val="both"/>
        <w:rPr>
          <w:rFonts w:ascii="Arial" w:hAnsi="Arial" w:cs="Arial"/>
          <w:color w:val="222222"/>
        </w:rPr>
      </w:pPr>
      <w:r w:rsidRPr="006B6A62">
        <w:rPr>
          <w:rFonts w:ascii="Arial" w:hAnsi="Arial" w:cs="Arial"/>
          <w:color w:val="222222"/>
        </w:rPr>
        <w:t>Para hacer uso del permiso, se deben utilizar los formularios de licencia médica y el informe complementario aprobados por el Ministerio de Salud, disponibles en sitios web específicos.</w:t>
      </w:r>
    </w:p>
    <w:p w14:paraId="3D5EEF73" w14:textId="77777777" w:rsidR="00847736" w:rsidRPr="006B6A62" w:rsidRDefault="00847736" w:rsidP="00BD1FA8">
      <w:pPr>
        <w:spacing w:before="240"/>
        <w:jc w:val="both"/>
        <w:rPr>
          <w:rFonts w:ascii="Arial" w:hAnsi="Arial" w:cs="Arial"/>
          <w:color w:val="222222"/>
        </w:rPr>
      </w:pPr>
      <w:r w:rsidRPr="006B6A62">
        <w:rPr>
          <w:rFonts w:ascii="Arial" w:hAnsi="Arial" w:cs="Arial"/>
          <w:color w:val="222222"/>
        </w:rPr>
        <w:t>El permiso SANNA es incompatible con las licencias médicas laborales o comunes y con otras contingencias que puedan ser protegidas. Solo se puede utilizar una vez finalizadas estas licencias médicas, incluyendo las relacionadas con el cuidado de hijos menores de un año.</w:t>
      </w:r>
    </w:p>
    <w:p w14:paraId="7E14DA1D" w14:textId="77777777" w:rsidR="00847736" w:rsidRPr="006B6A62" w:rsidRDefault="00847736" w:rsidP="00BD1FA8">
      <w:pPr>
        <w:spacing w:before="240"/>
        <w:jc w:val="both"/>
        <w:rPr>
          <w:rFonts w:ascii="Arial" w:hAnsi="Arial" w:cs="Arial"/>
          <w:color w:val="222222"/>
        </w:rPr>
      </w:pPr>
      <w:r w:rsidRPr="006B6A62">
        <w:rPr>
          <w:rFonts w:ascii="Arial" w:hAnsi="Arial" w:cs="Arial"/>
          <w:color w:val="222222"/>
        </w:rPr>
        <w:t>Si un mismo causante está afectado por dos o más contingencias protegidas, el beneficiario debe hacer uso del permiso por la contingencia sobreviniente una vez cumplido el período de la licencia médica en curso de la contingencia inicial.</w:t>
      </w:r>
    </w:p>
    <w:p w14:paraId="51F28D8F" w14:textId="5EE33E1B" w:rsidR="008358CE" w:rsidRPr="006B6A62" w:rsidRDefault="00847736" w:rsidP="00BD1FA8">
      <w:pPr>
        <w:spacing w:before="240"/>
        <w:jc w:val="both"/>
        <w:rPr>
          <w:rFonts w:ascii="Arial" w:hAnsi="Arial" w:cs="Arial"/>
          <w:color w:val="222222"/>
        </w:rPr>
      </w:pPr>
      <w:r w:rsidRPr="006B6A62">
        <w:rPr>
          <w:rFonts w:ascii="Arial" w:hAnsi="Arial" w:cs="Arial"/>
          <w:color w:val="222222"/>
        </w:rPr>
        <w:t>Si un padre o madre ha agotado sus días de permiso, puede hacer uso del permiso por la contingencia sobreviniente, incluso si el otro beneficiario no ha agotado los días de su contingencia inicial.</w:t>
      </w:r>
    </w:p>
    <w:p w14:paraId="03245E95" w14:textId="67F06291" w:rsidR="008358CE" w:rsidRPr="00DA1022" w:rsidRDefault="006D4141" w:rsidP="006D4141">
      <w:pPr>
        <w:pStyle w:val="Ttulo2"/>
        <w:spacing w:before="240"/>
        <w:rPr>
          <w:rFonts w:cs="Arial"/>
          <w:color w:val="222222"/>
          <w:shd w:val="clear" w:color="auto" w:fill="FFFFFF"/>
          <w:lang w:eastAsia="es-ES_tradnl" w:bidi="ar-SA"/>
        </w:rPr>
      </w:pPr>
      <w:bookmarkStart w:id="123" w:name="_Toc202537653"/>
      <w:r w:rsidRPr="00DA1022">
        <w:rPr>
          <w:rFonts w:cs="Arial"/>
          <w:color w:val="222222"/>
          <w:shd w:val="clear" w:color="auto" w:fill="FFFFFF"/>
        </w:rPr>
        <w:lastRenderedPageBreak/>
        <w:t xml:space="preserve">TITULO LXXXIV: LEY 21.565 </w:t>
      </w:r>
      <w:r w:rsidRPr="00DA1022">
        <w:rPr>
          <w:rFonts w:cs="Arial"/>
          <w:color w:val="212121"/>
          <w:spacing w:val="-12"/>
        </w:rPr>
        <w:t>VICTIMAS DE FEMICIDIO Y PROTECCIÓN DEL EMPLEO</w:t>
      </w:r>
      <w:bookmarkEnd w:id="123"/>
    </w:p>
    <w:p w14:paraId="6271C166" w14:textId="0B91CD21" w:rsidR="008358CE" w:rsidRPr="00DA1022" w:rsidRDefault="00377999" w:rsidP="00BD1FA8">
      <w:pPr>
        <w:spacing w:before="240"/>
        <w:jc w:val="both"/>
        <w:rPr>
          <w:rFonts w:ascii="Arial" w:hAnsi="Arial" w:cs="Arial"/>
          <w:color w:val="222222"/>
          <w:lang w:eastAsia="zh-CN"/>
        </w:rPr>
      </w:pPr>
      <w:r w:rsidRPr="006B6A62">
        <w:rPr>
          <w:rFonts w:ascii="Arial" w:hAnsi="Arial" w:cs="Arial"/>
          <w:b/>
        </w:rPr>
        <w:t>Artículo 2</w:t>
      </w:r>
      <w:r>
        <w:rPr>
          <w:rFonts w:ascii="Arial" w:hAnsi="Arial" w:cs="Arial"/>
          <w:b/>
        </w:rPr>
        <w:t xml:space="preserve">34: </w:t>
      </w:r>
      <w:r w:rsidR="008358CE" w:rsidRPr="00DA1022">
        <w:rPr>
          <w:rFonts w:ascii="Arial" w:hAnsi="Arial" w:cs="Arial"/>
          <w:color w:val="222222"/>
          <w:lang w:eastAsia="zh-CN"/>
        </w:rPr>
        <w:t xml:space="preserve">Nuestra empresa </w:t>
      </w:r>
      <w:r w:rsidR="001C773E">
        <w:rPr>
          <w:rFonts w:ascii="Arial" w:hAnsi="Arial" w:cs="Arial"/>
          <w:color w:val="000000"/>
        </w:rPr>
        <w:t>SOCIEDAD CONSTRUCTORA E INMOBILIARIA CAMO LTDA.</w:t>
      </w:r>
      <w:r w:rsidR="0083678B">
        <w:rPr>
          <w:rFonts w:ascii="Arial" w:hAnsi="Arial" w:cs="Arial"/>
          <w:color w:val="000000"/>
        </w:rPr>
        <w:t xml:space="preserve"> s</w:t>
      </w:r>
      <w:r w:rsidR="008358CE" w:rsidRPr="00DA1022">
        <w:rPr>
          <w:rFonts w:ascii="Arial" w:hAnsi="Arial" w:cs="Arial"/>
          <w:color w:val="222222"/>
          <w:lang w:eastAsia="zh-CN"/>
        </w:rPr>
        <w:t xml:space="preserve">e compromete al cumplimiento en todas nuestras faenas de la Ley 21.565, que busca crear y fortalecer acciones efectivas del Estado para la atención y reparación integral de las víctimas de femicidio y suicidio </w:t>
      </w:r>
      <w:proofErr w:type="spellStart"/>
      <w:r w:rsidR="008358CE" w:rsidRPr="00DA1022">
        <w:rPr>
          <w:rFonts w:ascii="Arial" w:hAnsi="Arial" w:cs="Arial"/>
          <w:color w:val="222222"/>
          <w:lang w:eastAsia="zh-CN"/>
        </w:rPr>
        <w:t>femicida</w:t>
      </w:r>
      <w:proofErr w:type="spellEnd"/>
      <w:r w:rsidR="008358CE" w:rsidRPr="00DA1022">
        <w:rPr>
          <w:rFonts w:ascii="Arial" w:hAnsi="Arial" w:cs="Arial"/>
          <w:color w:val="222222"/>
          <w:lang w:eastAsia="zh-CN"/>
        </w:rPr>
        <w:t>.</w:t>
      </w:r>
    </w:p>
    <w:p w14:paraId="411550C1" w14:textId="075DB9DD" w:rsidR="008358CE" w:rsidRPr="00DA1022" w:rsidRDefault="008358CE" w:rsidP="00BD1FA8">
      <w:pPr>
        <w:spacing w:before="240"/>
        <w:jc w:val="both"/>
        <w:rPr>
          <w:rFonts w:ascii="Arial" w:hAnsi="Arial" w:cs="Arial"/>
          <w:color w:val="222222"/>
          <w:lang w:eastAsia="zh-CN"/>
        </w:rPr>
      </w:pPr>
      <w:r w:rsidRPr="00DA1022">
        <w:rPr>
          <w:rFonts w:ascii="Arial" w:hAnsi="Arial" w:cs="Arial"/>
          <w:color w:val="222222"/>
          <w:lang w:eastAsia="zh-CN"/>
        </w:rPr>
        <w:t>Para ello se define quiénes son considerados como víctimas, incluyendo a la ofendida por el delito, hijos menores, personas bajo el cuidado, madre/padre de los hijos, y otros según el Código Procesal Penal.</w:t>
      </w:r>
    </w:p>
    <w:p w14:paraId="69C7C8C3" w14:textId="77777777" w:rsidR="008358CE" w:rsidRPr="00DA1022" w:rsidRDefault="008358CE" w:rsidP="00BD1FA8">
      <w:pPr>
        <w:spacing w:before="240"/>
        <w:jc w:val="both"/>
        <w:rPr>
          <w:rFonts w:ascii="Arial" w:hAnsi="Arial" w:cs="Arial"/>
          <w:color w:val="222222"/>
          <w:lang w:eastAsia="zh-CN"/>
        </w:rPr>
      </w:pPr>
      <w:r w:rsidRPr="00DA1022">
        <w:rPr>
          <w:rFonts w:ascii="Arial" w:hAnsi="Arial" w:cs="Arial"/>
          <w:b/>
          <w:bCs/>
          <w:color w:val="222222"/>
          <w:lang w:eastAsia="zh-CN"/>
        </w:rPr>
        <w:t>Derecho a la Protección en el Trabajo:</w:t>
      </w:r>
    </w:p>
    <w:p w14:paraId="306DDA13" w14:textId="5C725292" w:rsidR="008358CE" w:rsidRPr="00DA1022" w:rsidRDefault="008358CE" w:rsidP="00BD1FA8">
      <w:pPr>
        <w:spacing w:before="240"/>
        <w:jc w:val="both"/>
        <w:rPr>
          <w:rFonts w:ascii="Arial" w:hAnsi="Arial" w:cs="Arial"/>
          <w:color w:val="222222"/>
          <w:lang w:eastAsia="zh-CN"/>
        </w:rPr>
      </w:pPr>
      <w:r w:rsidRPr="00DA1022">
        <w:rPr>
          <w:rFonts w:ascii="Arial" w:hAnsi="Arial" w:cs="Arial"/>
          <w:color w:val="222222"/>
          <w:lang w:eastAsia="zh-CN"/>
        </w:rPr>
        <w:t xml:space="preserve">Las víctimas de femicidio frustrado o tentado tienen derecho a protección en el trabajo y </w:t>
      </w:r>
      <w:r w:rsidRPr="00DA1022">
        <w:rPr>
          <w:rFonts w:ascii="Arial" w:hAnsi="Arial" w:cs="Arial"/>
          <w:b/>
          <w:bCs/>
          <w:color w:val="222222"/>
          <w:lang w:eastAsia="zh-CN"/>
        </w:rPr>
        <w:t>gozarán de fuero laboral durante un año</w:t>
      </w:r>
      <w:r w:rsidRPr="00DA1022">
        <w:rPr>
          <w:rFonts w:ascii="Arial" w:hAnsi="Arial" w:cs="Arial"/>
          <w:color w:val="222222"/>
          <w:lang w:eastAsia="zh-CN"/>
        </w:rPr>
        <w:t>.</w:t>
      </w:r>
    </w:p>
    <w:p w14:paraId="0153E0B3" w14:textId="77777777" w:rsidR="008358CE" w:rsidRPr="00DA1022" w:rsidRDefault="008358CE" w:rsidP="00BD1FA8">
      <w:pPr>
        <w:spacing w:before="240"/>
        <w:jc w:val="both"/>
        <w:rPr>
          <w:rFonts w:ascii="Arial" w:hAnsi="Arial" w:cs="Arial"/>
          <w:color w:val="222222"/>
          <w:lang w:eastAsia="zh-CN"/>
        </w:rPr>
      </w:pPr>
      <w:r w:rsidRPr="00DA1022">
        <w:rPr>
          <w:rFonts w:ascii="Arial" w:hAnsi="Arial" w:cs="Arial"/>
          <w:color w:val="222222"/>
          <w:lang w:eastAsia="zh-CN"/>
        </w:rPr>
        <w:t>Se establece el derecho de la víctima a solicitar la adecuación temporal de sus prestaciones laborales para permitir su reparación y protección.</w:t>
      </w:r>
    </w:p>
    <w:p w14:paraId="09DFE5AF" w14:textId="77777777" w:rsidR="008358CE" w:rsidRPr="00DA1022" w:rsidRDefault="008358CE" w:rsidP="00BD1FA8">
      <w:pPr>
        <w:spacing w:before="240"/>
        <w:jc w:val="both"/>
        <w:rPr>
          <w:rFonts w:ascii="Arial" w:hAnsi="Arial" w:cs="Arial"/>
          <w:color w:val="222222"/>
          <w:lang w:eastAsia="zh-CN"/>
        </w:rPr>
      </w:pPr>
      <w:r w:rsidRPr="00DA1022">
        <w:rPr>
          <w:rFonts w:ascii="Arial" w:hAnsi="Arial" w:cs="Arial"/>
          <w:color w:val="222222"/>
          <w:lang w:eastAsia="zh-CN"/>
        </w:rPr>
        <w:t>La comparecencia en diligencias judiciales será justificación suficiente para ausencia laboral.</w:t>
      </w:r>
    </w:p>
    <w:p w14:paraId="6D7B15F5" w14:textId="77777777" w:rsidR="008358CE" w:rsidRPr="00DA1022" w:rsidRDefault="008358CE" w:rsidP="00BD1FA8">
      <w:pPr>
        <w:spacing w:before="240"/>
        <w:jc w:val="both"/>
        <w:rPr>
          <w:rFonts w:ascii="Arial" w:hAnsi="Arial" w:cs="Arial"/>
          <w:color w:val="222222"/>
          <w:lang w:eastAsia="zh-CN"/>
        </w:rPr>
      </w:pPr>
      <w:r w:rsidRPr="00DA1022">
        <w:rPr>
          <w:rFonts w:ascii="Arial" w:hAnsi="Arial" w:cs="Arial"/>
          <w:b/>
          <w:bCs/>
          <w:color w:val="222222"/>
          <w:lang w:eastAsia="zh-CN"/>
        </w:rPr>
        <w:t>Medidas de Reparación y Protección en el Trabajo:</w:t>
      </w:r>
    </w:p>
    <w:p w14:paraId="260643DD" w14:textId="77777777" w:rsidR="008358CE" w:rsidRPr="00DA1022" w:rsidRDefault="008358CE" w:rsidP="00BD1FA8">
      <w:pPr>
        <w:spacing w:before="240"/>
        <w:jc w:val="both"/>
        <w:rPr>
          <w:rFonts w:ascii="Arial" w:hAnsi="Arial" w:cs="Arial"/>
          <w:color w:val="222222"/>
          <w:lang w:eastAsia="zh-CN"/>
        </w:rPr>
      </w:pPr>
      <w:r w:rsidRPr="00DA1022">
        <w:rPr>
          <w:rFonts w:ascii="Arial" w:hAnsi="Arial" w:cs="Arial"/>
          <w:b/>
          <w:bCs/>
          <w:color w:val="222222"/>
          <w:lang w:eastAsia="zh-CN"/>
        </w:rPr>
        <w:t>Fuero Laboral:</w:t>
      </w:r>
    </w:p>
    <w:p w14:paraId="59664E13" w14:textId="77777777" w:rsidR="008358CE" w:rsidRPr="00DA1022" w:rsidRDefault="008358CE" w:rsidP="00BD1FA8">
      <w:pPr>
        <w:spacing w:before="240"/>
        <w:jc w:val="both"/>
        <w:rPr>
          <w:rFonts w:ascii="Arial" w:hAnsi="Arial" w:cs="Arial"/>
          <w:color w:val="222222"/>
          <w:lang w:eastAsia="zh-CN"/>
        </w:rPr>
      </w:pPr>
      <w:r w:rsidRPr="00DA1022">
        <w:rPr>
          <w:rFonts w:ascii="Arial" w:hAnsi="Arial" w:cs="Arial"/>
          <w:color w:val="222222"/>
          <w:lang w:eastAsia="zh-CN"/>
        </w:rPr>
        <w:t>Se establece el goce de fuero laboral por un año desde la perpetración del hecho.</w:t>
      </w:r>
    </w:p>
    <w:p w14:paraId="44CE121C" w14:textId="77777777" w:rsidR="008358CE" w:rsidRPr="00DA1022" w:rsidRDefault="008358CE" w:rsidP="00BD1FA8">
      <w:pPr>
        <w:spacing w:before="240"/>
        <w:jc w:val="both"/>
        <w:rPr>
          <w:rFonts w:ascii="Arial" w:hAnsi="Arial" w:cs="Arial"/>
          <w:color w:val="222222"/>
          <w:lang w:eastAsia="zh-CN"/>
        </w:rPr>
      </w:pPr>
      <w:r w:rsidRPr="00DA1022">
        <w:rPr>
          <w:rFonts w:ascii="Arial" w:hAnsi="Arial" w:cs="Arial"/>
          <w:color w:val="222222"/>
          <w:lang w:eastAsia="zh-CN"/>
        </w:rPr>
        <w:t>El empleador no puede poner fin al contrato de trabajo sin autorización judicial.</w:t>
      </w:r>
    </w:p>
    <w:p w14:paraId="30998288" w14:textId="77777777" w:rsidR="008358CE" w:rsidRPr="00DA1022" w:rsidRDefault="008358CE" w:rsidP="00BD1FA8">
      <w:pPr>
        <w:spacing w:before="240"/>
        <w:jc w:val="both"/>
        <w:rPr>
          <w:rFonts w:ascii="Arial" w:hAnsi="Arial" w:cs="Arial"/>
          <w:color w:val="222222"/>
          <w:lang w:eastAsia="zh-CN"/>
        </w:rPr>
      </w:pPr>
      <w:r w:rsidRPr="00DA1022">
        <w:rPr>
          <w:rFonts w:ascii="Arial" w:hAnsi="Arial" w:cs="Arial"/>
          <w:color w:val="222222"/>
          <w:lang w:eastAsia="zh-CN"/>
        </w:rPr>
        <w:t>Adecuación Temporal de Prestaciones Laborales:</w:t>
      </w:r>
    </w:p>
    <w:p w14:paraId="0C316464" w14:textId="77777777" w:rsidR="008358CE" w:rsidRDefault="008358CE" w:rsidP="00BD1FA8">
      <w:pPr>
        <w:spacing w:before="240"/>
        <w:jc w:val="both"/>
        <w:rPr>
          <w:rFonts w:ascii="Arial" w:hAnsi="Arial" w:cs="Arial"/>
          <w:color w:val="222222"/>
          <w:lang w:eastAsia="zh-CN"/>
        </w:rPr>
      </w:pPr>
      <w:r w:rsidRPr="00DA1022">
        <w:rPr>
          <w:rFonts w:ascii="Arial" w:hAnsi="Arial" w:cs="Arial"/>
          <w:color w:val="222222"/>
          <w:lang w:eastAsia="zh-CN"/>
        </w:rPr>
        <w:t>La víctima puede solicitar la adecuación temporal de sus prestaciones laborales durante el periodo de fuero.</w:t>
      </w:r>
    </w:p>
    <w:p w14:paraId="4FFB9F88" w14:textId="77777777" w:rsidR="0083678B" w:rsidRPr="00DA1022" w:rsidRDefault="0083678B" w:rsidP="0083678B">
      <w:pPr>
        <w:jc w:val="both"/>
        <w:rPr>
          <w:rFonts w:ascii="Arial" w:hAnsi="Arial" w:cs="Arial"/>
          <w:color w:val="222222"/>
          <w:lang w:eastAsia="zh-CN"/>
        </w:rPr>
      </w:pPr>
    </w:p>
    <w:p w14:paraId="5DE500A8" w14:textId="77777777" w:rsidR="008358CE" w:rsidRPr="00DA1022" w:rsidRDefault="008358CE" w:rsidP="00BD1FA8">
      <w:pPr>
        <w:spacing w:before="240"/>
        <w:jc w:val="both"/>
        <w:rPr>
          <w:rFonts w:ascii="Arial" w:hAnsi="Arial" w:cs="Arial"/>
          <w:color w:val="222222"/>
          <w:lang w:eastAsia="zh-CN"/>
        </w:rPr>
      </w:pPr>
      <w:r w:rsidRPr="00DA1022">
        <w:rPr>
          <w:rFonts w:ascii="Arial" w:hAnsi="Arial" w:cs="Arial"/>
          <w:b/>
          <w:bCs/>
          <w:color w:val="222222"/>
          <w:lang w:eastAsia="zh-CN"/>
        </w:rPr>
        <w:t>Ausencia Justificada:</w:t>
      </w:r>
    </w:p>
    <w:p w14:paraId="35570CF1" w14:textId="77777777" w:rsidR="008358CE" w:rsidRDefault="008358CE" w:rsidP="00BD1FA8">
      <w:pPr>
        <w:spacing w:before="240"/>
        <w:jc w:val="both"/>
        <w:rPr>
          <w:rFonts w:ascii="Arial" w:hAnsi="Arial" w:cs="Arial"/>
          <w:color w:val="222222"/>
          <w:lang w:eastAsia="zh-CN"/>
        </w:rPr>
      </w:pPr>
      <w:r w:rsidRPr="00DA1022">
        <w:rPr>
          <w:rFonts w:ascii="Arial" w:hAnsi="Arial" w:cs="Arial"/>
          <w:color w:val="222222"/>
          <w:lang w:eastAsia="zh-CN"/>
        </w:rPr>
        <w:t>La comparecencia en diligencias judiciales justifica la ausencia laboral.</w:t>
      </w:r>
    </w:p>
    <w:p w14:paraId="593A5AF9" w14:textId="77777777" w:rsidR="0083678B" w:rsidRPr="00DA1022" w:rsidRDefault="0083678B" w:rsidP="0083678B">
      <w:pPr>
        <w:jc w:val="both"/>
        <w:rPr>
          <w:rFonts w:ascii="Arial" w:hAnsi="Arial" w:cs="Arial"/>
          <w:color w:val="222222"/>
          <w:lang w:eastAsia="zh-CN"/>
        </w:rPr>
      </w:pPr>
    </w:p>
    <w:p w14:paraId="67984035" w14:textId="77777777" w:rsidR="008358CE" w:rsidRPr="00DA1022" w:rsidRDefault="008358CE" w:rsidP="00BD1FA8">
      <w:pPr>
        <w:spacing w:before="240"/>
        <w:jc w:val="both"/>
        <w:rPr>
          <w:rFonts w:ascii="Arial" w:hAnsi="Arial" w:cs="Arial"/>
          <w:color w:val="222222"/>
          <w:lang w:eastAsia="zh-CN"/>
        </w:rPr>
      </w:pPr>
      <w:r w:rsidRPr="00DA1022">
        <w:rPr>
          <w:rFonts w:ascii="Arial" w:hAnsi="Arial" w:cs="Arial"/>
          <w:b/>
          <w:bCs/>
          <w:color w:val="222222"/>
          <w:lang w:eastAsia="zh-CN"/>
        </w:rPr>
        <w:t>Vigencia de la Ley:</w:t>
      </w:r>
    </w:p>
    <w:p w14:paraId="56E4161B" w14:textId="77777777" w:rsidR="008358CE" w:rsidRDefault="008358CE" w:rsidP="00BD1FA8">
      <w:pPr>
        <w:spacing w:before="240"/>
        <w:jc w:val="both"/>
        <w:rPr>
          <w:rFonts w:ascii="Arial" w:hAnsi="Arial" w:cs="Arial"/>
          <w:color w:val="222222"/>
          <w:lang w:eastAsia="zh-CN"/>
        </w:rPr>
      </w:pPr>
      <w:r w:rsidRPr="00DA1022">
        <w:rPr>
          <w:rFonts w:ascii="Arial" w:hAnsi="Arial" w:cs="Arial"/>
          <w:color w:val="222222"/>
          <w:lang w:eastAsia="zh-CN"/>
        </w:rPr>
        <w:t>No se establece un plazo especial de vigencia para el artículo 8°, por lo que se asume que entra en vigor desde la fecha de publicación en el Diario Oficial (09.05.2023).</w:t>
      </w:r>
    </w:p>
    <w:p w14:paraId="44ED741F" w14:textId="77777777" w:rsidR="00E502C1" w:rsidRDefault="00E502C1" w:rsidP="00BD1FA8">
      <w:pPr>
        <w:spacing w:before="240"/>
        <w:jc w:val="both"/>
        <w:rPr>
          <w:rFonts w:ascii="Arial" w:hAnsi="Arial" w:cs="Arial"/>
          <w:color w:val="222222"/>
          <w:lang w:eastAsia="zh-CN"/>
        </w:rPr>
      </w:pPr>
    </w:p>
    <w:p w14:paraId="0730F662" w14:textId="77777777" w:rsidR="008358CE" w:rsidRPr="00DA1022" w:rsidRDefault="008358CE" w:rsidP="00BD1FA8">
      <w:pPr>
        <w:spacing w:before="240"/>
        <w:jc w:val="both"/>
        <w:rPr>
          <w:rFonts w:ascii="Arial" w:hAnsi="Arial" w:cs="Arial"/>
          <w:color w:val="222222"/>
          <w:lang w:eastAsia="zh-CN"/>
        </w:rPr>
      </w:pPr>
      <w:r w:rsidRPr="00DA1022">
        <w:rPr>
          <w:rFonts w:ascii="Arial" w:hAnsi="Arial" w:cs="Arial"/>
          <w:b/>
          <w:bCs/>
          <w:color w:val="222222"/>
          <w:lang w:eastAsia="zh-CN"/>
        </w:rPr>
        <w:lastRenderedPageBreak/>
        <w:t>Irrenunciabilidad de los Derechos Laborales:</w:t>
      </w:r>
    </w:p>
    <w:p w14:paraId="7C68C8A4" w14:textId="77777777" w:rsidR="008358CE" w:rsidRDefault="008358CE" w:rsidP="00BD1FA8">
      <w:pPr>
        <w:spacing w:before="240"/>
        <w:jc w:val="both"/>
        <w:rPr>
          <w:rFonts w:ascii="Arial" w:hAnsi="Arial" w:cs="Arial"/>
          <w:color w:val="222222"/>
          <w:lang w:eastAsia="zh-CN"/>
        </w:rPr>
      </w:pPr>
      <w:r w:rsidRPr="00DA1022">
        <w:rPr>
          <w:rFonts w:ascii="Arial" w:hAnsi="Arial" w:cs="Arial"/>
          <w:color w:val="222222"/>
          <w:lang w:eastAsia="zh-CN"/>
        </w:rPr>
        <w:t>Las medidas de reparación y protección en el trabajo son consideradas irrenunciables mientras exista el contrato de trabajo.</w:t>
      </w:r>
    </w:p>
    <w:p w14:paraId="3C70E0AC" w14:textId="77777777" w:rsidR="0083678B" w:rsidRDefault="0083678B" w:rsidP="0083678B">
      <w:pPr>
        <w:jc w:val="both"/>
        <w:rPr>
          <w:rFonts w:ascii="Arial" w:hAnsi="Arial" w:cs="Arial"/>
          <w:color w:val="222222"/>
          <w:lang w:eastAsia="zh-CN"/>
        </w:rPr>
      </w:pPr>
    </w:p>
    <w:p w14:paraId="17B6842E" w14:textId="4C103E99" w:rsidR="002A2597" w:rsidRPr="00DA1022" w:rsidRDefault="006D4141" w:rsidP="006D4141">
      <w:pPr>
        <w:pStyle w:val="Ttulo2"/>
        <w:spacing w:before="240"/>
        <w:rPr>
          <w:rFonts w:cs="Arial"/>
          <w:color w:val="222222"/>
          <w:shd w:val="clear" w:color="auto" w:fill="FFFFFF"/>
        </w:rPr>
      </w:pPr>
      <w:bookmarkStart w:id="124" w:name="_Toc202537654"/>
      <w:r w:rsidRPr="00DA1022">
        <w:rPr>
          <w:rFonts w:cs="Arial"/>
          <w:color w:val="222222"/>
          <w:shd w:val="clear" w:color="auto" w:fill="FFFFFF"/>
        </w:rPr>
        <w:t xml:space="preserve">TITULO LXXXV: </w:t>
      </w:r>
      <w:r w:rsidR="002A2597" w:rsidRPr="00DA1022">
        <w:rPr>
          <w:rFonts w:cs="Arial"/>
          <w:color w:val="222222"/>
          <w:shd w:val="clear" w:color="auto" w:fill="FFFFFF"/>
        </w:rPr>
        <w:t xml:space="preserve">D.S </w:t>
      </w:r>
      <w:proofErr w:type="spellStart"/>
      <w:r w:rsidR="002A2597" w:rsidRPr="00DA1022">
        <w:rPr>
          <w:rFonts w:cs="Arial"/>
          <w:color w:val="222222"/>
          <w:shd w:val="clear" w:color="auto" w:fill="FFFFFF"/>
        </w:rPr>
        <w:t>N°</w:t>
      </w:r>
      <w:proofErr w:type="spellEnd"/>
      <w:r w:rsidR="002A2597" w:rsidRPr="00DA1022">
        <w:rPr>
          <w:rFonts w:cs="Arial"/>
          <w:color w:val="222222"/>
          <w:shd w:val="clear" w:color="auto" w:fill="FFFFFF"/>
        </w:rPr>
        <w:t xml:space="preserve"> 36 MODIFICA EL DECRETO SUPREMO Nº 64, DE 2017, DEL MINISTERIO DEL TRABAJO Y PREVISIÓN SOCIAL, QUE APRUEBA EL REGLAMENTO DEL CAPÍTULO II “DE LA INCLUSIÓN LABORAL DE PERSONAS CON DISCAPACIDAD”</w:t>
      </w:r>
      <w:bookmarkEnd w:id="124"/>
    </w:p>
    <w:p w14:paraId="69D6C959" w14:textId="015D9604" w:rsidR="00EB6076" w:rsidRPr="00DA1022" w:rsidRDefault="00377999" w:rsidP="00BD1FA8">
      <w:pPr>
        <w:spacing w:before="240"/>
        <w:jc w:val="both"/>
        <w:rPr>
          <w:rFonts w:ascii="Arial" w:hAnsi="Arial" w:cs="Arial"/>
          <w:color w:val="212121"/>
          <w:spacing w:val="-12"/>
          <w:lang w:eastAsia="zh-CN"/>
        </w:rPr>
      </w:pPr>
      <w:r w:rsidRPr="006B6A62">
        <w:rPr>
          <w:rFonts w:ascii="Arial" w:hAnsi="Arial" w:cs="Arial"/>
          <w:b/>
        </w:rPr>
        <w:t>Artículo 2</w:t>
      </w:r>
      <w:r>
        <w:rPr>
          <w:rFonts w:ascii="Arial" w:hAnsi="Arial" w:cs="Arial"/>
          <w:b/>
        </w:rPr>
        <w:t xml:space="preserve">35: </w:t>
      </w:r>
      <w:r w:rsidR="002A2597" w:rsidRPr="00DA1022">
        <w:rPr>
          <w:rFonts w:ascii="Arial" w:hAnsi="Arial" w:cs="Arial"/>
          <w:color w:val="212121"/>
          <w:spacing w:val="-12"/>
        </w:rPr>
        <w:t>I</w:t>
      </w:r>
      <w:r w:rsidR="00EB6076" w:rsidRPr="00DA1022">
        <w:rPr>
          <w:rFonts w:ascii="Arial" w:hAnsi="Arial" w:cs="Arial"/>
          <w:color w:val="212121"/>
          <w:spacing w:val="-12"/>
        </w:rPr>
        <w:t>nclusión Laboral para personas con discapacidad</w:t>
      </w:r>
    </w:p>
    <w:p w14:paraId="47B28973" w14:textId="3AC1B973" w:rsidR="002A2597" w:rsidRPr="00DA1022" w:rsidRDefault="002A2597" w:rsidP="00BD1FA8">
      <w:pPr>
        <w:spacing w:before="240"/>
        <w:jc w:val="both"/>
        <w:rPr>
          <w:rFonts w:ascii="Arial" w:hAnsi="Arial" w:cs="Arial"/>
          <w:b/>
          <w:bCs/>
          <w:color w:val="222222"/>
        </w:rPr>
      </w:pPr>
      <w:r w:rsidRPr="00DA1022">
        <w:rPr>
          <w:rFonts w:ascii="Arial" w:hAnsi="Arial" w:cs="Arial"/>
          <w:color w:val="222222"/>
        </w:rPr>
        <w:t xml:space="preserve">Nuestra empresa </w:t>
      </w:r>
      <w:r w:rsidR="001C773E">
        <w:rPr>
          <w:rFonts w:ascii="Arial" w:hAnsi="Arial" w:cs="Arial"/>
          <w:color w:val="000000"/>
        </w:rPr>
        <w:t>SOCIEDAD CONSTRUCTORA E INMOBILIARIA CAMO LTDA.</w:t>
      </w:r>
      <w:r w:rsidR="0083678B">
        <w:rPr>
          <w:rFonts w:ascii="Arial" w:hAnsi="Arial" w:cs="Arial"/>
          <w:color w:val="000000"/>
        </w:rPr>
        <w:t xml:space="preserve"> </w:t>
      </w:r>
      <w:r w:rsidR="0083678B">
        <w:rPr>
          <w:rFonts w:ascii="Arial" w:hAnsi="Arial" w:cs="Arial"/>
          <w:color w:val="222222"/>
        </w:rPr>
        <w:t>d</w:t>
      </w:r>
      <w:r w:rsidRPr="00DA1022">
        <w:rPr>
          <w:rFonts w:ascii="Arial" w:hAnsi="Arial" w:cs="Arial"/>
          <w:color w:val="222222"/>
        </w:rPr>
        <w:t xml:space="preserve">eja registro en este reglamento los cambios que trae el DS 36 que </w:t>
      </w:r>
      <w:r w:rsidR="00EB6076" w:rsidRPr="00DA1022">
        <w:rPr>
          <w:rFonts w:ascii="Arial" w:hAnsi="Arial" w:cs="Arial"/>
          <w:color w:val="222222"/>
        </w:rPr>
        <w:t xml:space="preserve">modifica el decreto supremo Nº 64, de 2017, del Ministerio del Trabajo y Previsión Social, que aprueba el reglamento del Capítulo II “De la inclusión laboral de personas con discapacidad” del Código del Trabajo. </w:t>
      </w:r>
      <w:r w:rsidR="00EB6076" w:rsidRPr="00DA1022">
        <w:rPr>
          <w:rFonts w:ascii="Arial" w:hAnsi="Arial" w:cs="Arial"/>
          <w:b/>
          <w:bCs/>
          <w:color w:val="222222"/>
        </w:rPr>
        <w:t>A continuación, se resumen las principales modificaciones:</w:t>
      </w:r>
    </w:p>
    <w:p w14:paraId="7D0FA480" w14:textId="77777777" w:rsidR="00EB6076" w:rsidRPr="00DA1022" w:rsidRDefault="00EB6076" w:rsidP="00BD1FA8">
      <w:pPr>
        <w:spacing w:before="240"/>
        <w:jc w:val="both"/>
        <w:rPr>
          <w:rFonts w:ascii="Arial" w:hAnsi="Arial" w:cs="Arial"/>
          <w:color w:val="222222"/>
        </w:rPr>
      </w:pPr>
      <w:r w:rsidRPr="00DA1022">
        <w:rPr>
          <w:rStyle w:val="Textoennegrita"/>
          <w:rFonts w:ascii="Arial" w:hAnsi="Arial" w:cs="Arial"/>
          <w:color w:val="222222"/>
        </w:rPr>
        <w:t>Artículo 6º:</w:t>
      </w:r>
    </w:p>
    <w:p w14:paraId="5C26CE3D" w14:textId="77777777" w:rsidR="00EB6076" w:rsidRPr="00DA1022" w:rsidRDefault="00EB6076" w:rsidP="00BD1FA8">
      <w:pPr>
        <w:spacing w:before="240"/>
        <w:jc w:val="both"/>
        <w:rPr>
          <w:rFonts w:ascii="Arial" w:hAnsi="Arial" w:cs="Arial"/>
          <w:color w:val="222222"/>
        </w:rPr>
      </w:pPr>
      <w:r w:rsidRPr="00DA1022">
        <w:rPr>
          <w:rFonts w:ascii="Arial" w:hAnsi="Arial" w:cs="Arial"/>
          <w:color w:val="222222"/>
        </w:rPr>
        <w:t>La obligación de inclusión afecta a empresas con cien o más trabajadores.</w:t>
      </w:r>
    </w:p>
    <w:p w14:paraId="57C2F138" w14:textId="77777777" w:rsidR="00EB6076" w:rsidRPr="00DA1022" w:rsidRDefault="00EB6076" w:rsidP="00BD1FA8">
      <w:pPr>
        <w:spacing w:before="240"/>
        <w:jc w:val="both"/>
        <w:rPr>
          <w:rFonts w:ascii="Arial" w:hAnsi="Arial" w:cs="Arial"/>
          <w:color w:val="222222"/>
        </w:rPr>
      </w:pPr>
      <w:r w:rsidRPr="00DA1022">
        <w:rPr>
          <w:rFonts w:ascii="Arial" w:hAnsi="Arial" w:cs="Arial"/>
          <w:color w:val="222222"/>
        </w:rPr>
        <w:t>Se establecen reglas para calcular el promedio anual de trabajadores de la empresa, considerando los doce meses previos al 31 de octubre del año anterior o los meses desde el inicio de actividades.</w:t>
      </w:r>
    </w:p>
    <w:p w14:paraId="6CACE33B" w14:textId="77777777" w:rsidR="00EB6076" w:rsidRPr="00DA1022" w:rsidRDefault="00EB6076" w:rsidP="00BD1FA8">
      <w:pPr>
        <w:spacing w:before="240"/>
        <w:jc w:val="both"/>
        <w:rPr>
          <w:rFonts w:ascii="Arial" w:hAnsi="Arial" w:cs="Arial"/>
          <w:color w:val="222222"/>
        </w:rPr>
      </w:pPr>
      <w:r w:rsidRPr="00DA1022">
        <w:rPr>
          <w:rFonts w:ascii="Arial" w:hAnsi="Arial" w:cs="Arial"/>
          <w:color w:val="222222"/>
        </w:rPr>
        <w:t>El número de personas con discapacidad a contratar corresponde al 1% del promedio de trabajadores, aproximado al entero inferior si hay decimales.</w:t>
      </w:r>
    </w:p>
    <w:p w14:paraId="3F96523C" w14:textId="77777777" w:rsidR="00EB6076" w:rsidRPr="00DA1022" w:rsidRDefault="00EB6076" w:rsidP="00BD1FA8">
      <w:pPr>
        <w:spacing w:before="240"/>
        <w:jc w:val="both"/>
        <w:rPr>
          <w:rFonts w:ascii="Arial" w:hAnsi="Arial" w:cs="Arial"/>
          <w:color w:val="222222"/>
        </w:rPr>
      </w:pPr>
      <w:r w:rsidRPr="00DA1022">
        <w:rPr>
          <w:rFonts w:ascii="Arial" w:hAnsi="Arial" w:cs="Arial"/>
          <w:color w:val="222222"/>
        </w:rPr>
        <w:t>Las empresas deben comunicar electrónicamente a la Dirección del Trabajo información detallada sobre el número de trabajadores, promedio, contratos con personas con discapacidad, entre otros, durante enero de cada año.</w:t>
      </w:r>
    </w:p>
    <w:p w14:paraId="04DD8EC2" w14:textId="77777777" w:rsidR="00EB6076" w:rsidRPr="00DA1022" w:rsidRDefault="00EB6076" w:rsidP="00BD1FA8">
      <w:pPr>
        <w:spacing w:before="240"/>
        <w:jc w:val="both"/>
        <w:rPr>
          <w:rFonts w:ascii="Arial" w:hAnsi="Arial" w:cs="Arial"/>
          <w:color w:val="222222"/>
        </w:rPr>
      </w:pPr>
      <w:r w:rsidRPr="00DA1022">
        <w:rPr>
          <w:rStyle w:val="Textoennegrita"/>
          <w:rFonts w:ascii="Arial" w:hAnsi="Arial" w:cs="Arial"/>
          <w:color w:val="222222"/>
        </w:rPr>
        <w:t>Artículo 7º:</w:t>
      </w:r>
    </w:p>
    <w:p w14:paraId="42BA5C7A" w14:textId="77777777" w:rsidR="00EB6076" w:rsidRPr="00DA1022" w:rsidRDefault="00EB6076" w:rsidP="00BD1FA8">
      <w:pPr>
        <w:spacing w:before="240"/>
        <w:jc w:val="both"/>
        <w:rPr>
          <w:rFonts w:ascii="Arial" w:hAnsi="Arial" w:cs="Arial"/>
          <w:color w:val="222222"/>
        </w:rPr>
      </w:pPr>
      <w:r w:rsidRPr="00DA1022">
        <w:rPr>
          <w:rFonts w:ascii="Arial" w:hAnsi="Arial" w:cs="Arial"/>
          <w:color w:val="222222"/>
        </w:rPr>
        <w:t>Se modifican las condiciones para justificar la imposibilidad de contratar personas con discapacidad, incluyendo un análisis detallado de los puestos de trabajo.</w:t>
      </w:r>
    </w:p>
    <w:p w14:paraId="027A9069" w14:textId="77777777" w:rsidR="00EB6076" w:rsidRPr="00DA1022" w:rsidRDefault="00EB6076" w:rsidP="00BD1FA8">
      <w:pPr>
        <w:spacing w:before="240"/>
        <w:jc w:val="both"/>
        <w:rPr>
          <w:rFonts w:ascii="Arial" w:hAnsi="Arial" w:cs="Arial"/>
          <w:color w:val="222222"/>
        </w:rPr>
      </w:pPr>
      <w:r w:rsidRPr="00DA1022">
        <w:rPr>
          <w:rFonts w:ascii="Arial" w:hAnsi="Arial" w:cs="Arial"/>
          <w:color w:val="222222"/>
        </w:rPr>
        <w:t>Se especifican requisitos para demostrar la falta de postulaciones de personas con discapacidad a ofertas de empleo.</w:t>
      </w:r>
    </w:p>
    <w:p w14:paraId="3302C8B0" w14:textId="77777777" w:rsidR="00EB6076" w:rsidRPr="00DA1022" w:rsidRDefault="00EB6076" w:rsidP="00BD1FA8">
      <w:pPr>
        <w:spacing w:before="240"/>
        <w:jc w:val="both"/>
        <w:rPr>
          <w:rFonts w:ascii="Arial" w:hAnsi="Arial" w:cs="Arial"/>
          <w:color w:val="222222"/>
        </w:rPr>
      </w:pPr>
      <w:r w:rsidRPr="00DA1022">
        <w:rPr>
          <w:rFonts w:ascii="Arial" w:hAnsi="Arial" w:cs="Arial"/>
          <w:color w:val="222222"/>
        </w:rPr>
        <w:t>Artículo 8º:</w:t>
      </w:r>
    </w:p>
    <w:p w14:paraId="0CD9D8CA" w14:textId="77777777" w:rsidR="00EB6076" w:rsidRPr="00DA1022" w:rsidRDefault="00EB6076" w:rsidP="00BD1FA8">
      <w:pPr>
        <w:spacing w:before="240"/>
        <w:jc w:val="both"/>
        <w:rPr>
          <w:rFonts w:ascii="Arial" w:hAnsi="Arial" w:cs="Arial"/>
          <w:color w:val="222222"/>
        </w:rPr>
      </w:pPr>
      <w:r w:rsidRPr="00DA1022">
        <w:rPr>
          <w:rFonts w:ascii="Arial" w:hAnsi="Arial" w:cs="Arial"/>
          <w:color w:val="222222"/>
        </w:rPr>
        <w:t>Se ajustan las condiciones para la ejecución de contratos de prestación de servicios con empresas que empleen personas con discapacidad.</w:t>
      </w:r>
    </w:p>
    <w:p w14:paraId="1C5E877D" w14:textId="77777777" w:rsidR="00EB6076" w:rsidRDefault="00EB6076" w:rsidP="00BD1FA8">
      <w:pPr>
        <w:spacing w:before="240"/>
        <w:jc w:val="both"/>
        <w:rPr>
          <w:rFonts w:ascii="Arial" w:hAnsi="Arial" w:cs="Arial"/>
          <w:color w:val="222222"/>
        </w:rPr>
      </w:pPr>
      <w:r w:rsidRPr="00DA1022">
        <w:rPr>
          <w:rFonts w:ascii="Arial" w:hAnsi="Arial" w:cs="Arial"/>
          <w:color w:val="222222"/>
        </w:rPr>
        <w:t>Se establece un monto mínimo anual para estos contratos.</w:t>
      </w:r>
    </w:p>
    <w:p w14:paraId="71809289" w14:textId="77777777" w:rsidR="00EB6076" w:rsidRPr="00DA1022" w:rsidRDefault="00EB6076" w:rsidP="00BD1FA8">
      <w:pPr>
        <w:spacing w:before="240"/>
        <w:jc w:val="both"/>
        <w:rPr>
          <w:rFonts w:ascii="Arial" w:hAnsi="Arial" w:cs="Arial"/>
          <w:b/>
          <w:bCs/>
          <w:color w:val="222222"/>
        </w:rPr>
      </w:pPr>
      <w:r w:rsidRPr="00DA1022">
        <w:rPr>
          <w:rFonts w:ascii="Arial" w:hAnsi="Arial" w:cs="Arial"/>
          <w:b/>
          <w:bCs/>
          <w:color w:val="222222"/>
        </w:rPr>
        <w:lastRenderedPageBreak/>
        <w:t>Artículo 9º:</w:t>
      </w:r>
    </w:p>
    <w:p w14:paraId="6C828096" w14:textId="77777777" w:rsidR="00EB6076" w:rsidRPr="00DA1022" w:rsidRDefault="00EB6076" w:rsidP="00BD1FA8">
      <w:pPr>
        <w:spacing w:before="240"/>
        <w:jc w:val="both"/>
        <w:rPr>
          <w:rFonts w:ascii="Arial" w:hAnsi="Arial" w:cs="Arial"/>
          <w:color w:val="222222"/>
        </w:rPr>
      </w:pPr>
      <w:r w:rsidRPr="00DA1022">
        <w:rPr>
          <w:rFonts w:ascii="Arial" w:hAnsi="Arial" w:cs="Arial"/>
          <w:color w:val="222222"/>
        </w:rPr>
        <w:t>Las donaciones para cumplir con la obligación de inclusión deben realizarse en enero del año de envío de la comunicación electrónica.</w:t>
      </w:r>
    </w:p>
    <w:p w14:paraId="658BED35" w14:textId="77777777" w:rsidR="00EB6076" w:rsidRPr="00DA1022" w:rsidRDefault="00EB6076" w:rsidP="00BD1FA8">
      <w:pPr>
        <w:spacing w:before="240"/>
        <w:jc w:val="both"/>
        <w:rPr>
          <w:rFonts w:ascii="Arial" w:hAnsi="Arial" w:cs="Arial"/>
          <w:b/>
          <w:bCs/>
          <w:color w:val="222222"/>
        </w:rPr>
      </w:pPr>
      <w:r w:rsidRPr="00DA1022">
        <w:rPr>
          <w:rFonts w:ascii="Arial" w:hAnsi="Arial" w:cs="Arial"/>
          <w:b/>
          <w:bCs/>
          <w:color w:val="222222"/>
        </w:rPr>
        <w:t>Artículo 10º:</w:t>
      </w:r>
    </w:p>
    <w:p w14:paraId="4417E7B1" w14:textId="77777777" w:rsidR="00EB6076" w:rsidRPr="00DA1022" w:rsidRDefault="00EB6076" w:rsidP="00BD1FA8">
      <w:pPr>
        <w:spacing w:before="240"/>
        <w:jc w:val="both"/>
        <w:rPr>
          <w:rFonts w:ascii="Arial" w:hAnsi="Arial" w:cs="Arial"/>
          <w:color w:val="222222"/>
        </w:rPr>
      </w:pPr>
      <w:r w:rsidRPr="00DA1022">
        <w:rPr>
          <w:rFonts w:ascii="Arial" w:hAnsi="Arial" w:cs="Arial"/>
          <w:color w:val="222222"/>
        </w:rPr>
        <w:t>Se establece la obligación de remitir copia de la comunicación electrónica a otras entidades, como la Subsecretaría de Evaluación Social, el Servicio Nacional de la Discapacidad y el Servicio de Impuestos Internos.</w:t>
      </w:r>
    </w:p>
    <w:p w14:paraId="6420382E" w14:textId="77777777" w:rsidR="00EB6076" w:rsidRPr="00DA1022" w:rsidRDefault="00EB6076" w:rsidP="00BD1FA8">
      <w:pPr>
        <w:spacing w:before="240"/>
        <w:jc w:val="both"/>
        <w:rPr>
          <w:rFonts w:ascii="Arial" w:hAnsi="Arial" w:cs="Arial"/>
          <w:color w:val="222222"/>
        </w:rPr>
      </w:pPr>
      <w:r w:rsidRPr="00DA1022">
        <w:rPr>
          <w:rStyle w:val="Textoennegrita"/>
          <w:rFonts w:ascii="Arial" w:hAnsi="Arial" w:cs="Arial"/>
          <w:color w:val="222222"/>
        </w:rPr>
        <w:t>Artículo 11º:</w:t>
      </w:r>
    </w:p>
    <w:p w14:paraId="43183678" w14:textId="77777777" w:rsidR="00EB6076" w:rsidRPr="00DA1022" w:rsidRDefault="00EB6076" w:rsidP="00BD1FA8">
      <w:pPr>
        <w:spacing w:before="240"/>
        <w:jc w:val="both"/>
        <w:rPr>
          <w:rFonts w:ascii="Arial" w:hAnsi="Arial" w:cs="Arial"/>
          <w:color w:val="222222"/>
        </w:rPr>
      </w:pPr>
      <w:r w:rsidRPr="00DA1022">
        <w:rPr>
          <w:rFonts w:ascii="Arial" w:hAnsi="Arial" w:cs="Arial"/>
          <w:color w:val="222222"/>
        </w:rPr>
        <w:t>Se extienden las obligaciones a cumplir a otras entidades.</w:t>
      </w:r>
    </w:p>
    <w:p w14:paraId="12EE79CE" w14:textId="77777777" w:rsidR="00EB6076" w:rsidRPr="00DA1022" w:rsidRDefault="00EB6076" w:rsidP="00BD1FA8">
      <w:pPr>
        <w:spacing w:before="240"/>
        <w:jc w:val="both"/>
        <w:rPr>
          <w:rFonts w:ascii="Arial" w:hAnsi="Arial" w:cs="Arial"/>
          <w:color w:val="222222"/>
        </w:rPr>
      </w:pPr>
      <w:r w:rsidRPr="00DA1022">
        <w:rPr>
          <w:rStyle w:val="Textoennegrita"/>
          <w:rFonts w:ascii="Arial" w:hAnsi="Arial" w:cs="Arial"/>
          <w:color w:val="222222"/>
        </w:rPr>
        <w:t>Artículo 14º:</w:t>
      </w:r>
    </w:p>
    <w:p w14:paraId="61C39000" w14:textId="77777777" w:rsidR="00EB6076" w:rsidRPr="00DA1022" w:rsidRDefault="00EB6076" w:rsidP="00BD1FA8">
      <w:pPr>
        <w:spacing w:before="240"/>
        <w:jc w:val="both"/>
        <w:rPr>
          <w:rFonts w:ascii="Arial" w:hAnsi="Arial" w:cs="Arial"/>
          <w:color w:val="222222"/>
        </w:rPr>
      </w:pPr>
      <w:r w:rsidRPr="00DA1022">
        <w:rPr>
          <w:rFonts w:ascii="Arial" w:hAnsi="Arial" w:cs="Arial"/>
          <w:color w:val="222222"/>
        </w:rPr>
        <w:t>Se aclara que la obligación de inclusión es exigible durante todos los meses del año.</w:t>
      </w:r>
    </w:p>
    <w:p w14:paraId="26784ABC" w14:textId="77777777" w:rsidR="00EB6076" w:rsidRPr="00DA1022" w:rsidRDefault="00EB6076" w:rsidP="00BD1FA8">
      <w:pPr>
        <w:spacing w:before="240"/>
        <w:jc w:val="both"/>
        <w:rPr>
          <w:rFonts w:ascii="Arial" w:hAnsi="Arial" w:cs="Arial"/>
          <w:color w:val="222222"/>
        </w:rPr>
      </w:pPr>
      <w:r w:rsidRPr="00DA1022">
        <w:rPr>
          <w:rStyle w:val="Textoennegrita"/>
          <w:rFonts w:ascii="Arial" w:hAnsi="Arial" w:cs="Arial"/>
          <w:color w:val="222222"/>
        </w:rPr>
        <w:t>Título V – Políticas de inclusión laboral (Artículos 15º y 16º):</w:t>
      </w:r>
    </w:p>
    <w:p w14:paraId="6FD7D600" w14:textId="77777777" w:rsidR="00EB6076" w:rsidRPr="00DA1022" w:rsidRDefault="00EB6076" w:rsidP="00BD1FA8">
      <w:pPr>
        <w:spacing w:before="240"/>
        <w:jc w:val="both"/>
        <w:rPr>
          <w:rFonts w:ascii="Arial" w:hAnsi="Arial" w:cs="Arial"/>
          <w:color w:val="222222"/>
        </w:rPr>
      </w:pPr>
      <w:r w:rsidRPr="00DA1022">
        <w:rPr>
          <w:rFonts w:ascii="Arial" w:hAnsi="Arial" w:cs="Arial"/>
          <w:color w:val="222222"/>
        </w:rPr>
        <w:t>Se definen funciones relacionadas con recursos humanos y se establece la certificación de competencias laborales para la persona encargada de la inclusión laboral.</w:t>
      </w:r>
    </w:p>
    <w:p w14:paraId="4639B7AF" w14:textId="77777777" w:rsidR="00EB6076" w:rsidRPr="00DA1022" w:rsidRDefault="00EB6076" w:rsidP="00BD1FA8">
      <w:pPr>
        <w:spacing w:before="240"/>
        <w:jc w:val="both"/>
        <w:rPr>
          <w:rFonts w:ascii="Arial" w:hAnsi="Arial" w:cs="Arial"/>
          <w:color w:val="222222"/>
        </w:rPr>
      </w:pPr>
      <w:r w:rsidRPr="00DA1022">
        <w:rPr>
          <w:rFonts w:ascii="Arial" w:hAnsi="Arial" w:cs="Arial"/>
          <w:color w:val="222222"/>
        </w:rPr>
        <w:t>Se establece una definición de política de inclusión y se detallan los elementos que deben considerarse en su diseño.</w:t>
      </w:r>
    </w:p>
    <w:p w14:paraId="2F488DD1" w14:textId="77777777" w:rsidR="00EB6076" w:rsidRPr="00DA1022" w:rsidRDefault="00EB6076" w:rsidP="00BD1FA8">
      <w:pPr>
        <w:spacing w:before="240"/>
        <w:jc w:val="both"/>
        <w:rPr>
          <w:rFonts w:ascii="Arial" w:hAnsi="Arial" w:cs="Arial"/>
          <w:color w:val="222222"/>
        </w:rPr>
      </w:pPr>
      <w:r w:rsidRPr="00DA1022">
        <w:rPr>
          <w:rStyle w:val="Textoennegrita"/>
          <w:rFonts w:ascii="Arial" w:hAnsi="Arial" w:cs="Arial"/>
          <w:color w:val="222222"/>
        </w:rPr>
        <w:t>Disposición Transitoria:</w:t>
      </w:r>
    </w:p>
    <w:p w14:paraId="3D367D35" w14:textId="791A4827" w:rsidR="00E462FD" w:rsidRDefault="00EB6076" w:rsidP="00BD1FA8">
      <w:pPr>
        <w:spacing w:before="240"/>
        <w:jc w:val="both"/>
        <w:rPr>
          <w:rFonts w:ascii="Arial" w:hAnsi="Arial" w:cs="Arial"/>
          <w:color w:val="222222"/>
        </w:rPr>
      </w:pPr>
      <w:r w:rsidRPr="00DA1022">
        <w:rPr>
          <w:rFonts w:ascii="Arial" w:hAnsi="Arial" w:cs="Arial"/>
          <w:color w:val="222222"/>
        </w:rPr>
        <w:t>Se establecen reglas específicas para el cálculo del promedio anual de trabajadores solo para la comunicación electrónica del año 2024.</w:t>
      </w:r>
    </w:p>
    <w:p w14:paraId="53AC25C6" w14:textId="77777777" w:rsidR="0083678B" w:rsidRPr="00DA1022" w:rsidRDefault="0083678B" w:rsidP="0083678B">
      <w:pPr>
        <w:jc w:val="both"/>
        <w:rPr>
          <w:rFonts w:ascii="Arial" w:hAnsi="Arial" w:cs="Arial"/>
          <w:color w:val="222222"/>
        </w:rPr>
      </w:pPr>
    </w:p>
    <w:p w14:paraId="6D002B34" w14:textId="3B0142D8" w:rsidR="00E462FD" w:rsidRPr="00DA1022" w:rsidRDefault="006D4141" w:rsidP="006D4141">
      <w:pPr>
        <w:pStyle w:val="Ttulo2"/>
        <w:spacing w:before="240"/>
        <w:rPr>
          <w:rFonts w:cs="Arial"/>
        </w:rPr>
      </w:pPr>
      <w:bookmarkStart w:id="125" w:name="_Toc202537655"/>
      <w:r w:rsidRPr="00DA1022">
        <w:rPr>
          <w:rFonts w:cs="Arial"/>
        </w:rPr>
        <w:t xml:space="preserve">TITULO LXXXVI: </w:t>
      </w:r>
      <w:r w:rsidR="00E462FD" w:rsidRPr="00DA1022">
        <w:rPr>
          <w:rFonts w:cs="Arial"/>
        </w:rPr>
        <w:t>DE LAS MEDIDAS ESPECIALES POR OLAS DE CALOR EXTREMO</w:t>
      </w:r>
      <w:bookmarkEnd w:id="125"/>
    </w:p>
    <w:p w14:paraId="3A8665D3" w14:textId="177B4821" w:rsidR="00E462FD" w:rsidRPr="00DA1022" w:rsidRDefault="00377999" w:rsidP="00BD1FA8">
      <w:pPr>
        <w:spacing w:before="240"/>
        <w:jc w:val="both"/>
        <w:rPr>
          <w:rFonts w:ascii="Arial" w:hAnsi="Arial" w:cs="Arial"/>
        </w:rPr>
      </w:pPr>
      <w:r w:rsidRPr="006B6A62">
        <w:rPr>
          <w:rFonts w:ascii="Arial" w:hAnsi="Arial" w:cs="Arial"/>
          <w:b/>
        </w:rPr>
        <w:t>Artículo 2</w:t>
      </w:r>
      <w:r>
        <w:rPr>
          <w:rFonts w:ascii="Arial" w:hAnsi="Arial" w:cs="Arial"/>
          <w:b/>
        </w:rPr>
        <w:t xml:space="preserve">36: </w:t>
      </w:r>
      <w:r w:rsidR="00E462FD" w:rsidRPr="00DA1022">
        <w:rPr>
          <w:rFonts w:ascii="Arial" w:hAnsi="Arial" w:cs="Arial"/>
        </w:rPr>
        <w:t xml:space="preserve">Nuestra empresa </w:t>
      </w:r>
      <w:r w:rsidR="001C773E">
        <w:rPr>
          <w:rFonts w:ascii="Arial" w:hAnsi="Arial" w:cs="Arial"/>
          <w:color w:val="000000"/>
        </w:rPr>
        <w:t>SOCIEDAD CONSTRUCTORA E INMOBILIARIA CAMO LTDA.</w:t>
      </w:r>
      <w:r w:rsidR="00E462FD" w:rsidRPr="00DA1022">
        <w:rPr>
          <w:rFonts w:ascii="Arial" w:hAnsi="Arial" w:cs="Arial"/>
        </w:rPr>
        <w:t>, establece en este reglamento nuestra disposición de tomar medi</w:t>
      </w:r>
      <w:r w:rsidR="009A422E">
        <w:rPr>
          <w:rFonts w:ascii="Arial" w:hAnsi="Arial" w:cs="Arial"/>
        </w:rPr>
        <w:t>d</w:t>
      </w:r>
      <w:r w:rsidR="00E462FD" w:rsidRPr="00DA1022">
        <w:rPr>
          <w:rFonts w:ascii="Arial" w:hAnsi="Arial" w:cs="Arial"/>
        </w:rPr>
        <w:t>as especiales para proteger la salud de nuestros trabajadores antes las olas de calor extremo y así evitar los riesgos originados por el denominado “golpe de calor”.</w:t>
      </w:r>
    </w:p>
    <w:p w14:paraId="17F1BDB2" w14:textId="3A6E245F" w:rsidR="00E462FD" w:rsidRPr="00DA1022" w:rsidRDefault="00E462FD" w:rsidP="00BD1FA8">
      <w:pPr>
        <w:spacing w:before="240"/>
        <w:jc w:val="both"/>
        <w:rPr>
          <w:rFonts w:ascii="Arial" w:hAnsi="Arial" w:cs="Arial"/>
        </w:rPr>
      </w:pPr>
      <w:r w:rsidRPr="00DA1022">
        <w:rPr>
          <w:rFonts w:ascii="Arial" w:hAnsi="Arial" w:cs="Arial"/>
        </w:rPr>
        <w:t>Dejamos presente que estas medidas son anexas al protocolo RUV que por ley debemos cumplir y tener implementado en nuestra empresa.</w:t>
      </w:r>
    </w:p>
    <w:p w14:paraId="188940AB" w14:textId="2E762A6D" w:rsidR="00E462FD" w:rsidRPr="00DA1022" w:rsidRDefault="00E462FD" w:rsidP="00BD1FA8">
      <w:pPr>
        <w:spacing w:before="240"/>
        <w:jc w:val="both"/>
        <w:rPr>
          <w:rFonts w:ascii="Arial" w:hAnsi="Arial" w:cs="Arial"/>
        </w:rPr>
      </w:pPr>
      <w:r w:rsidRPr="00DA1022">
        <w:rPr>
          <w:rFonts w:ascii="Arial" w:hAnsi="Arial" w:cs="Arial"/>
        </w:rPr>
        <w:t xml:space="preserve">Un golpe de calor, también llamado hipertermia, es una emergencia médica grave que ocurre cuando el cuerpo se sobrecalienta. Esto ocurre cuando la temperatura corporal sobrepasa los 40,6 grados centígrados. Si una persona colapsa por exceso de calor, podría experimentar problemas en órganos o músculos, insuficiencias </w:t>
      </w:r>
      <w:r w:rsidRPr="00DA1022">
        <w:rPr>
          <w:rFonts w:ascii="Arial" w:hAnsi="Arial" w:cs="Arial"/>
        </w:rPr>
        <w:lastRenderedPageBreak/>
        <w:t>renales o complicaciones cardíacas, entre otros daños permanentes, e incluso la muerte.</w:t>
      </w:r>
    </w:p>
    <w:p w14:paraId="6482964B" w14:textId="3D718373" w:rsidR="00E462FD" w:rsidRPr="00DA1022" w:rsidRDefault="00E462FD" w:rsidP="00BD1FA8">
      <w:pPr>
        <w:spacing w:before="240"/>
        <w:jc w:val="both"/>
        <w:rPr>
          <w:rFonts w:ascii="Arial" w:hAnsi="Arial" w:cs="Arial"/>
        </w:rPr>
      </w:pPr>
      <w:r w:rsidRPr="00DA1022">
        <w:rPr>
          <w:rFonts w:ascii="Arial" w:hAnsi="Arial" w:cs="Arial"/>
        </w:rPr>
        <w:t xml:space="preserve">MEDIDAS ESPECIALES DE LA EMPRESA:  </w:t>
      </w:r>
      <w:r w:rsidR="001C773E">
        <w:rPr>
          <w:rFonts w:ascii="Arial" w:hAnsi="Arial" w:cs="Arial"/>
          <w:color w:val="000000"/>
        </w:rPr>
        <w:t>SOCIEDAD CONSTRUCTORA E INMOBILIARIA CAMO LTDA.</w:t>
      </w:r>
    </w:p>
    <w:p w14:paraId="00CCA19A" w14:textId="77777777" w:rsidR="00E462FD" w:rsidRPr="00DA1022" w:rsidRDefault="00E462FD" w:rsidP="00BD1FA8">
      <w:pPr>
        <w:spacing w:before="240"/>
        <w:jc w:val="both"/>
        <w:rPr>
          <w:rFonts w:ascii="Arial" w:hAnsi="Arial" w:cs="Arial"/>
        </w:rPr>
      </w:pPr>
      <w:r w:rsidRPr="00DA1022">
        <w:rPr>
          <w:rFonts w:ascii="Arial" w:hAnsi="Arial" w:cs="Arial"/>
        </w:rPr>
        <w:t xml:space="preserve">•Evaluar la adaptación técnica de los puestos de trabajo, considerando por ejemplo la instalación de ventiladores o toldos, o la climatización de los espacios cuando sea posible. </w:t>
      </w:r>
    </w:p>
    <w:p w14:paraId="45604911" w14:textId="77777777" w:rsidR="00E462FD" w:rsidRPr="00DA1022" w:rsidRDefault="00E462FD" w:rsidP="00BD1FA8">
      <w:pPr>
        <w:spacing w:before="240"/>
        <w:jc w:val="both"/>
        <w:rPr>
          <w:rFonts w:ascii="Arial" w:hAnsi="Arial" w:cs="Arial"/>
        </w:rPr>
      </w:pPr>
      <w:r w:rsidRPr="00DA1022">
        <w:rPr>
          <w:rFonts w:ascii="Arial" w:hAnsi="Arial" w:cs="Arial"/>
        </w:rPr>
        <w:t xml:space="preserve">•Garantizar el uso de ayudas mecánicas para tareas de manipulación que requieren alta demanda física. </w:t>
      </w:r>
    </w:p>
    <w:p w14:paraId="19DFECE4" w14:textId="77777777" w:rsidR="00E462FD" w:rsidRPr="00DA1022" w:rsidRDefault="00E462FD" w:rsidP="00BD1FA8">
      <w:pPr>
        <w:spacing w:before="240"/>
        <w:jc w:val="both"/>
        <w:rPr>
          <w:rFonts w:ascii="Arial" w:hAnsi="Arial" w:cs="Arial"/>
        </w:rPr>
      </w:pPr>
      <w:r w:rsidRPr="00DA1022">
        <w:rPr>
          <w:rFonts w:ascii="Arial" w:hAnsi="Arial" w:cs="Arial"/>
        </w:rPr>
        <w:t xml:space="preserve">•Instalar fuentes de agua potable fresca cerca de las estaciones de trabajo. La temperatura del agua debe ser menor a 14°C, y ésta debe estar en cantidad suficiente (al menos 2 litros por persona). </w:t>
      </w:r>
    </w:p>
    <w:p w14:paraId="3E8FB25B" w14:textId="77777777" w:rsidR="00E462FD" w:rsidRPr="00DA1022" w:rsidRDefault="00E462FD" w:rsidP="00BD1FA8">
      <w:pPr>
        <w:spacing w:before="240"/>
        <w:jc w:val="both"/>
        <w:rPr>
          <w:rFonts w:ascii="Arial" w:hAnsi="Arial" w:cs="Arial"/>
        </w:rPr>
      </w:pPr>
      <w:r w:rsidRPr="00DA1022">
        <w:rPr>
          <w:rFonts w:ascii="Arial" w:hAnsi="Arial" w:cs="Arial"/>
        </w:rPr>
        <w:t>•Proporcionar áreas de descanso con climatización o crear áreas de sombra con la ventilación adecuada para los trabajadores.</w:t>
      </w:r>
    </w:p>
    <w:p w14:paraId="29BA2A7F" w14:textId="77777777" w:rsidR="00E462FD" w:rsidRPr="00DA1022" w:rsidRDefault="00E462FD" w:rsidP="00BD1FA8">
      <w:pPr>
        <w:spacing w:before="240"/>
        <w:jc w:val="both"/>
        <w:rPr>
          <w:rFonts w:ascii="Arial" w:hAnsi="Arial" w:cs="Arial"/>
        </w:rPr>
      </w:pPr>
      <w:r w:rsidRPr="00DA1022">
        <w:rPr>
          <w:rFonts w:ascii="Arial" w:hAnsi="Arial" w:cs="Arial"/>
        </w:rPr>
        <w:t xml:space="preserve">•Limitar los tiempos de exposición de los trabajadores al sol directo. Rotar los puestos de mayor exposición solar directa, en que sea posible, con otros puestos de menor exposición. </w:t>
      </w:r>
    </w:p>
    <w:p w14:paraId="65FD1104" w14:textId="77777777" w:rsidR="00E462FD" w:rsidRPr="00DA1022" w:rsidRDefault="00E462FD" w:rsidP="00BD1FA8">
      <w:pPr>
        <w:spacing w:before="240"/>
        <w:jc w:val="both"/>
        <w:rPr>
          <w:rFonts w:ascii="Arial" w:hAnsi="Arial" w:cs="Arial"/>
        </w:rPr>
      </w:pPr>
      <w:r w:rsidRPr="00DA1022">
        <w:rPr>
          <w:rFonts w:ascii="Arial" w:hAnsi="Arial" w:cs="Arial"/>
        </w:rPr>
        <w:t xml:space="preserve">•Adaptar los horarios de trabajo. Planifica las tareas más pesadas en las horas de menos calor. </w:t>
      </w:r>
    </w:p>
    <w:p w14:paraId="3882C036" w14:textId="77777777" w:rsidR="00E462FD" w:rsidRPr="00DA1022" w:rsidRDefault="00E462FD" w:rsidP="00BD1FA8">
      <w:pPr>
        <w:spacing w:before="240"/>
        <w:jc w:val="both"/>
        <w:rPr>
          <w:rFonts w:ascii="Arial" w:hAnsi="Arial" w:cs="Arial"/>
        </w:rPr>
      </w:pPr>
      <w:r w:rsidRPr="00DA1022">
        <w:rPr>
          <w:rFonts w:ascii="Arial" w:hAnsi="Arial" w:cs="Arial"/>
        </w:rPr>
        <w:t xml:space="preserve">•Aumentar la frecuencia de las pausas de descanso. Es preferible realizar ciclos breves y frecuentes de trabajo-descanso que períodos largos de trabajo-descanso. </w:t>
      </w:r>
    </w:p>
    <w:p w14:paraId="0B14B7D4" w14:textId="77777777" w:rsidR="00E462FD" w:rsidRPr="00DA1022" w:rsidRDefault="00E462FD" w:rsidP="00BD1FA8">
      <w:pPr>
        <w:spacing w:before="240"/>
        <w:jc w:val="both"/>
        <w:rPr>
          <w:rFonts w:ascii="Arial" w:hAnsi="Arial" w:cs="Arial"/>
        </w:rPr>
      </w:pPr>
      <w:r w:rsidRPr="00DA1022">
        <w:rPr>
          <w:rFonts w:ascii="Arial" w:hAnsi="Arial" w:cs="Arial"/>
        </w:rPr>
        <w:t xml:space="preserve">•Modificar o mecaniza tareas con alto requerimiento físico cuando sea posible en especial en época de verano. </w:t>
      </w:r>
    </w:p>
    <w:p w14:paraId="34DCFC2F" w14:textId="77777777" w:rsidR="00E462FD" w:rsidRPr="00DA1022" w:rsidRDefault="00E462FD" w:rsidP="00BD1FA8">
      <w:pPr>
        <w:spacing w:before="240"/>
        <w:jc w:val="both"/>
        <w:rPr>
          <w:rFonts w:ascii="Arial" w:hAnsi="Arial" w:cs="Arial"/>
        </w:rPr>
      </w:pPr>
      <w:r w:rsidRPr="00DA1022">
        <w:rPr>
          <w:rFonts w:ascii="Arial" w:hAnsi="Arial" w:cs="Arial"/>
        </w:rPr>
        <w:t xml:space="preserve">•Evitar los trabajos en solitario. Optar por el trabajo en equipo para facilitar la supervisión mutua de los trabajadores. Si estos son capaces de retirarse o de sacar a sus compañeros de un ambiente de calor en las primeras etapas, se puede evitar un problema más grave. </w:t>
      </w:r>
    </w:p>
    <w:p w14:paraId="1CC36B72" w14:textId="77777777" w:rsidR="00E462FD" w:rsidRPr="00DA1022" w:rsidRDefault="00E462FD" w:rsidP="00BD1FA8">
      <w:pPr>
        <w:spacing w:before="240"/>
        <w:jc w:val="both"/>
        <w:rPr>
          <w:rFonts w:ascii="Arial" w:hAnsi="Arial" w:cs="Arial"/>
        </w:rPr>
      </w:pPr>
      <w:r w:rsidRPr="00DA1022">
        <w:rPr>
          <w:rFonts w:ascii="Arial" w:hAnsi="Arial" w:cs="Arial"/>
        </w:rPr>
        <w:t xml:space="preserve">•Permitir a los trabajadores adaptar su ritmo de trabajo. </w:t>
      </w:r>
    </w:p>
    <w:p w14:paraId="0FFDBC20" w14:textId="77777777" w:rsidR="00E462FD" w:rsidRPr="00DA1022" w:rsidRDefault="00E462FD" w:rsidP="00BD1FA8">
      <w:pPr>
        <w:spacing w:before="240"/>
        <w:jc w:val="both"/>
        <w:rPr>
          <w:rFonts w:ascii="Arial" w:hAnsi="Arial" w:cs="Arial"/>
        </w:rPr>
      </w:pPr>
      <w:r w:rsidRPr="00DA1022">
        <w:rPr>
          <w:rFonts w:ascii="Arial" w:hAnsi="Arial" w:cs="Arial"/>
        </w:rPr>
        <w:t>•Limitar o aplazar las tareas que impliquen ejercicio físico. Evita, o al menos reduce, el esfuerzo físico durante las horas más calurosas del día, acotando las tareas pesadas que requieran un gasto energético elevado.</w:t>
      </w:r>
    </w:p>
    <w:p w14:paraId="1426C496" w14:textId="3717E346" w:rsidR="00E462FD" w:rsidRPr="00DA1022" w:rsidRDefault="00814C6E" w:rsidP="00BD1FA8">
      <w:pPr>
        <w:spacing w:before="240"/>
        <w:jc w:val="both"/>
        <w:rPr>
          <w:rFonts w:ascii="Arial" w:hAnsi="Arial" w:cs="Arial"/>
        </w:rPr>
      </w:pPr>
      <w:r w:rsidRPr="00DA1022">
        <w:rPr>
          <w:rFonts w:ascii="Arial" w:hAnsi="Arial" w:cs="Arial"/>
        </w:rPr>
        <w:t>Además,</w:t>
      </w:r>
      <w:r w:rsidR="00E462FD" w:rsidRPr="00DA1022">
        <w:rPr>
          <w:rFonts w:ascii="Arial" w:hAnsi="Arial" w:cs="Arial"/>
        </w:rPr>
        <w:t xml:space="preserve"> como empresa </w:t>
      </w:r>
      <w:r w:rsidR="001C773E">
        <w:rPr>
          <w:rFonts w:ascii="Arial" w:hAnsi="Arial" w:cs="Arial"/>
          <w:color w:val="000000"/>
        </w:rPr>
        <w:t>SOCIEDAD CONSTRUCTORA E INMOBILIARIA CAMO LTDA.</w:t>
      </w:r>
      <w:r w:rsidR="009A422E">
        <w:rPr>
          <w:rFonts w:ascii="Arial" w:hAnsi="Arial" w:cs="Arial"/>
          <w:color w:val="000000"/>
        </w:rPr>
        <w:t xml:space="preserve"> </w:t>
      </w:r>
      <w:r w:rsidR="00E462FD" w:rsidRPr="00DA1022">
        <w:rPr>
          <w:rFonts w:ascii="Arial" w:hAnsi="Arial" w:cs="Arial"/>
        </w:rPr>
        <w:t xml:space="preserve">nos comprometemos </w:t>
      </w:r>
      <w:r w:rsidR="00E462FD" w:rsidRPr="00DA1022">
        <w:rPr>
          <w:rFonts w:ascii="Arial" w:hAnsi="Arial" w:cs="Arial"/>
          <w:b/>
          <w:bCs/>
        </w:rPr>
        <w:t>a estar atentos a los pronósticos y ALERTAS de calor extremo u olas de calor</w:t>
      </w:r>
      <w:r w:rsidR="00E462FD" w:rsidRPr="00DA1022">
        <w:rPr>
          <w:rFonts w:ascii="Arial" w:hAnsi="Arial" w:cs="Arial"/>
        </w:rPr>
        <w:t xml:space="preserve">, para complementar estas medidas especiales con </w:t>
      </w:r>
      <w:r w:rsidR="00E462FD" w:rsidRPr="00DA1022">
        <w:rPr>
          <w:rFonts w:ascii="Arial" w:hAnsi="Arial" w:cs="Arial"/>
        </w:rPr>
        <w:lastRenderedPageBreak/>
        <w:t>nuestro protocolo RUV que ya contempla la información diaria a nuestros trabajadores de la radiación UV.</w:t>
      </w:r>
    </w:p>
    <w:p w14:paraId="2E50615F" w14:textId="77777777" w:rsidR="00E462FD" w:rsidRPr="00DA1022" w:rsidRDefault="00E462FD" w:rsidP="00BD1FA8">
      <w:pPr>
        <w:spacing w:before="240"/>
        <w:jc w:val="both"/>
        <w:rPr>
          <w:rFonts w:ascii="Arial" w:hAnsi="Arial" w:cs="Arial"/>
          <w:b/>
          <w:bCs/>
        </w:rPr>
      </w:pPr>
      <w:r w:rsidRPr="00DA1022">
        <w:rPr>
          <w:rFonts w:ascii="Arial" w:hAnsi="Arial" w:cs="Arial"/>
          <w:b/>
          <w:bCs/>
        </w:rPr>
        <w:t>PRIMEROS AUXILIOS EN CASO DE GOLPE DE CALOR</w:t>
      </w:r>
    </w:p>
    <w:p w14:paraId="5CB439CC" w14:textId="77777777" w:rsidR="00E462FD" w:rsidRPr="00DA1022" w:rsidRDefault="00E462FD" w:rsidP="00BD1FA8">
      <w:pPr>
        <w:spacing w:before="240"/>
        <w:jc w:val="both"/>
        <w:rPr>
          <w:rFonts w:ascii="Arial" w:hAnsi="Arial" w:cs="Arial"/>
        </w:rPr>
      </w:pPr>
      <w:r w:rsidRPr="00DA1022">
        <w:rPr>
          <w:rFonts w:ascii="Arial" w:hAnsi="Arial" w:cs="Arial"/>
        </w:rPr>
        <w:t>Los síntomas comunes de un golpe de calor incluyen:</w:t>
      </w:r>
    </w:p>
    <w:p w14:paraId="091A4179" w14:textId="77777777" w:rsidR="00E462FD" w:rsidRPr="00DA1022" w:rsidRDefault="00E462FD" w:rsidP="00BD1FA8">
      <w:pPr>
        <w:spacing w:before="240"/>
        <w:jc w:val="both"/>
        <w:rPr>
          <w:rFonts w:ascii="Arial" w:hAnsi="Arial" w:cs="Arial"/>
        </w:rPr>
      </w:pPr>
      <w:r w:rsidRPr="00DA1022">
        <w:rPr>
          <w:rFonts w:ascii="Arial" w:hAnsi="Arial" w:cs="Arial"/>
          <w:b/>
          <w:bCs/>
        </w:rPr>
        <w:t>Desorientación</w:t>
      </w:r>
      <w:r w:rsidRPr="00DA1022">
        <w:rPr>
          <w:rFonts w:ascii="Arial" w:hAnsi="Arial" w:cs="Arial"/>
        </w:rPr>
        <w:t xml:space="preserve">: Cambios en el estado mental, angustia, irritabilidad y/o delirio. </w:t>
      </w:r>
    </w:p>
    <w:p w14:paraId="4F4E63D2" w14:textId="77777777" w:rsidR="00E462FD" w:rsidRPr="00DA1022" w:rsidRDefault="00E462FD" w:rsidP="00BD1FA8">
      <w:pPr>
        <w:spacing w:before="240"/>
        <w:jc w:val="both"/>
        <w:rPr>
          <w:rFonts w:ascii="Arial" w:hAnsi="Arial" w:cs="Arial"/>
        </w:rPr>
      </w:pPr>
      <w:r w:rsidRPr="00DA1022">
        <w:rPr>
          <w:rFonts w:ascii="Arial" w:hAnsi="Arial" w:cs="Arial"/>
          <w:b/>
          <w:bCs/>
        </w:rPr>
        <w:t>Pulso rápido</w:t>
      </w:r>
      <w:r w:rsidRPr="00DA1022">
        <w:rPr>
          <w:rFonts w:ascii="Arial" w:hAnsi="Arial" w:cs="Arial"/>
        </w:rPr>
        <w:t xml:space="preserve">: Aumenta la frecuencia cardíaca, presentando taquicardia. </w:t>
      </w:r>
    </w:p>
    <w:p w14:paraId="0D585738" w14:textId="77777777" w:rsidR="00E462FD" w:rsidRPr="00DA1022" w:rsidRDefault="00E462FD" w:rsidP="00BD1FA8">
      <w:pPr>
        <w:spacing w:before="240"/>
        <w:jc w:val="both"/>
        <w:rPr>
          <w:rFonts w:ascii="Arial" w:hAnsi="Arial" w:cs="Arial"/>
        </w:rPr>
      </w:pPr>
      <w:r w:rsidRPr="00DA1022">
        <w:rPr>
          <w:rFonts w:ascii="Arial" w:hAnsi="Arial" w:cs="Arial"/>
          <w:b/>
          <w:bCs/>
        </w:rPr>
        <w:t>Respiración alterada</w:t>
      </w:r>
      <w:r w:rsidRPr="00DA1022">
        <w:rPr>
          <w:rFonts w:ascii="Arial" w:hAnsi="Arial" w:cs="Arial"/>
        </w:rPr>
        <w:t>: La persona puede experimentar aumento de la frecuencia respiratoria o dificultad para respirar.</w:t>
      </w:r>
    </w:p>
    <w:p w14:paraId="1116B05A" w14:textId="77777777" w:rsidR="00E462FD" w:rsidRPr="00DA1022" w:rsidRDefault="00E462FD" w:rsidP="00BD1FA8">
      <w:pPr>
        <w:spacing w:before="240"/>
        <w:jc w:val="both"/>
        <w:rPr>
          <w:rFonts w:ascii="Arial" w:hAnsi="Arial" w:cs="Arial"/>
        </w:rPr>
      </w:pPr>
      <w:r w:rsidRPr="00DA1022">
        <w:rPr>
          <w:rFonts w:ascii="Arial" w:hAnsi="Arial" w:cs="Arial"/>
        </w:rPr>
        <w:t>OTROS SINTOMAS</w:t>
      </w:r>
    </w:p>
    <w:p w14:paraId="2E78183B" w14:textId="77777777" w:rsidR="00E462FD" w:rsidRPr="00DA1022" w:rsidRDefault="00E462FD" w:rsidP="00BD1FA8">
      <w:pPr>
        <w:spacing w:before="240"/>
        <w:jc w:val="both"/>
        <w:rPr>
          <w:rFonts w:ascii="Arial" w:hAnsi="Arial" w:cs="Arial"/>
        </w:rPr>
      </w:pPr>
      <w:r w:rsidRPr="00DA1022">
        <w:rPr>
          <w:rFonts w:ascii="Arial" w:hAnsi="Arial" w:cs="Arial"/>
        </w:rPr>
        <w:t>Mareos o vértigo Sensación de desequilibrio y desorientación</w:t>
      </w:r>
    </w:p>
    <w:p w14:paraId="5046575D" w14:textId="77777777" w:rsidR="00E462FD" w:rsidRPr="00DA1022" w:rsidRDefault="00E462FD" w:rsidP="00BD1FA8">
      <w:pPr>
        <w:spacing w:before="240"/>
        <w:jc w:val="both"/>
        <w:rPr>
          <w:rFonts w:ascii="Arial" w:hAnsi="Arial" w:cs="Arial"/>
        </w:rPr>
      </w:pPr>
      <w:r w:rsidRPr="00DA1022">
        <w:rPr>
          <w:rFonts w:ascii="Arial" w:hAnsi="Arial" w:cs="Arial"/>
        </w:rPr>
        <w:t>Náuseas y vómitos Malestar gastrointestinal</w:t>
      </w:r>
    </w:p>
    <w:p w14:paraId="35927303" w14:textId="77777777" w:rsidR="00E462FD" w:rsidRPr="00DA1022" w:rsidRDefault="00E462FD" w:rsidP="00BD1FA8">
      <w:pPr>
        <w:spacing w:before="240"/>
        <w:jc w:val="both"/>
        <w:rPr>
          <w:rFonts w:ascii="Arial" w:hAnsi="Arial" w:cs="Arial"/>
        </w:rPr>
      </w:pPr>
      <w:r w:rsidRPr="00DA1022">
        <w:rPr>
          <w:rFonts w:ascii="Arial" w:hAnsi="Arial" w:cs="Arial"/>
        </w:rPr>
        <w:t>Temperatura corporal elevada Podría llegar a más de 40.5°C</w:t>
      </w:r>
    </w:p>
    <w:p w14:paraId="4E5306F7" w14:textId="77777777" w:rsidR="00E462FD" w:rsidRPr="00DA1022" w:rsidRDefault="00E462FD" w:rsidP="00BD1FA8">
      <w:pPr>
        <w:spacing w:before="240"/>
        <w:jc w:val="both"/>
        <w:rPr>
          <w:rFonts w:ascii="Arial" w:hAnsi="Arial" w:cs="Arial"/>
        </w:rPr>
      </w:pPr>
      <w:r w:rsidRPr="00DA1022">
        <w:rPr>
          <w:rFonts w:ascii="Arial" w:hAnsi="Arial" w:cs="Arial"/>
        </w:rPr>
        <w:t>Dolor de cabeza Los dolores de cabeza intensos son comunes en un golpe de calor</w:t>
      </w:r>
    </w:p>
    <w:p w14:paraId="623F1981" w14:textId="77777777" w:rsidR="00E462FD" w:rsidRPr="00DA1022" w:rsidRDefault="00E462FD" w:rsidP="00BD1FA8">
      <w:pPr>
        <w:spacing w:before="240"/>
        <w:jc w:val="both"/>
        <w:rPr>
          <w:rFonts w:ascii="Arial" w:hAnsi="Arial" w:cs="Arial"/>
        </w:rPr>
      </w:pPr>
      <w:r w:rsidRPr="00DA1022">
        <w:rPr>
          <w:rFonts w:ascii="Arial" w:hAnsi="Arial" w:cs="Arial"/>
          <w:b/>
          <w:bCs/>
        </w:rPr>
        <w:t>En casos graves o críticos:</w:t>
      </w:r>
      <w:r w:rsidRPr="00DA1022">
        <w:rPr>
          <w:rFonts w:ascii="Arial" w:hAnsi="Arial" w:cs="Arial"/>
        </w:rPr>
        <w:t xml:space="preserve"> Convulsiones Pérdida de conocimiento Piel caliente y seca</w:t>
      </w:r>
    </w:p>
    <w:p w14:paraId="29C259A8" w14:textId="77777777" w:rsidR="00E462FD" w:rsidRPr="00DA1022" w:rsidRDefault="00E462FD" w:rsidP="00BD1FA8">
      <w:pPr>
        <w:spacing w:before="240"/>
        <w:jc w:val="both"/>
        <w:rPr>
          <w:rFonts w:ascii="Arial" w:hAnsi="Arial" w:cs="Arial"/>
          <w:b/>
          <w:bCs/>
        </w:rPr>
      </w:pPr>
      <w:r w:rsidRPr="00DA1022">
        <w:rPr>
          <w:rFonts w:ascii="Arial" w:hAnsi="Arial" w:cs="Arial"/>
          <w:b/>
          <w:bCs/>
        </w:rPr>
        <w:t>COMO AYUDAR A UN TRABAJADOR AFECTADO POR UN GOLPE DE CALOR</w:t>
      </w:r>
    </w:p>
    <w:p w14:paraId="330CAF90" w14:textId="77777777" w:rsidR="006D4141" w:rsidRPr="00DA1022" w:rsidRDefault="00E462FD" w:rsidP="00BD1FA8">
      <w:pPr>
        <w:spacing w:before="240"/>
        <w:jc w:val="both"/>
        <w:rPr>
          <w:rFonts w:ascii="Arial" w:hAnsi="Arial" w:cs="Arial"/>
        </w:rPr>
      </w:pPr>
      <w:r w:rsidRPr="00DA1022">
        <w:rPr>
          <w:rFonts w:ascii="Arial" w:hAnsi="Arial" w:cs="Arial"/>
        </w:rPr>
        <w:t>Intent</w:t>
      </w:r>
      <w:r w:rsidR="00EB3263" w:rsidRPr="00DA1022">
        <w:rPr>
          <w:rFonts w:ascii="Arial" w:hAnsi="Arial" w:cs="Arial"/>
        </w:rPr>
        <w:t>e</w:t>
      </w:r>
      <w:r w:rsidRPr="00DA1022">
        <w:rPr>
          <w:rFonts w:ascii="Arial" w:hAnsi="Arial" w:cs="Arial"/>
        </w:rPr>
        <w:t xml:space="preserve"> que tome agua </w:t>
      </w:r>
      <w:r w:rsidR="00EB3263" w:rsidRPr="00DA1022">
        <w:rPr>
          <w:rFonts w:ascii="Arial" w:hAnsi="Arial" w:cs="Arial"/>
        </w:rPr>
        <w:t>e</w:t>
      </w:r>
      <w:r w:rsidRPr="00DA1022">
        <w:rPr>
          <w:rFonts w:ascii="Arial" w:hAnsi="Arial" w:cs="Arial"/>
        </w:rPr>
        <w:t>n pequeños sorbos, si es posible</w:t>
      </w:r>
    </w:p>
    <w:p w14:paraId="493ACB2B" w14:textId="7D5B8EA6" w:rsidR="00E462FD" w:rsidRPr="00DA1022" w:rsidRDefault="00E462FD" w:rsidP="00BD1FA8">
      <w:pPr>
        <w:spacing w:before="240"/>
        <w:jc w:val="both"/>
        <w:rPr>
          <w:rFonts w:ascii="Arial" w:hAnsi="Arial" w:cs="Arial"/>
        </w:rPr>
      </w:pPr>
      <w:r w:rsidRPr="00DA1022">
        <w:rPr>
          <w:rFonts w:ascii="Arial" w:hAnsi="Arial" w:cs="Arial"/>
        </w:rPr>
        <w:t>Refres</w:t>
      </w:r>
      <w:r w:rsidR="00EB3263" w:rsidRPr="00DA1022">
        <w:rPr>
          <w:rFonts w:ascii="Arial" w:hAnsi="Arial" w:cs="Arial"/>
        </w:rPr>
        <w:t>car</w:t>
      </w:r>
      <w:r w:rsidRPr="00DA1022">
        <w:rPr>
          <w:rFonts w:ascii="Arial" w:hAnsi="Arial" w:cs="Arial"/>
        </w:rPr>
        <w:t xml:space="preserve"> a la persona </w:t>
      </w:r>
      <w:r w:rsidR="00EB3263" w:rsidRPr="00DA1022">
        <w:rPr>
          <w:rFonts w:ascii="Arial" w:hAnsi="Arial" w:cs="Arial"/>
        </w:rPr>
        <w:t>y ponerla</w:t>
      </w:r>
      <w:r w:rsidRPr="00DA1022">
        <w:rPr>
          <w:rFonts w:ascii="Arial" w:hAnsi="Arial" w:cs="Arial"/>
        </w:rPr>
        <w:t xml:space="preserve"> a la sombra en posición sentada de ser posible, aliviana</w:t>
      </w:r>
      <w:r w:rsidR="00EB3263" w:rsidRPr="00DA1022">
        <w:rPr>
          <w:rFonts w:ascii="Arial" w:hAnsi="Arial" w:cs="Arial"/>
        </w:rPr>
        <w:t>r</w:t>
      </w:r>
      <w:r w:rsidRPr="00DA1022">
        <w:rPr>
          <w:rFonts w:ascii="Arial" w:hAnsi="Arial" w:cs="Arial"/>
        </w:rPr>
        <w:t xml:space="preserve"> su vestimenta y roc</w:t>
      </w:r>
      <w:r w:rsidR="00B81005">
        <w:rPr>
          <w:rFonts w:ascii="Arial" w:hAnsi="Arial" w:cs="Arial"/>
        </w:rPr>
        <w:t>i</w:t>
      </w:r>
      <w:r w:rsidRPr="00DA1022">
        <w:rPr>
          <w:rFonts w:ascii="Arial" w:hAnsi="Arial" w:cs="Arial"/>
        </w:rPr>
        <w:t>a</w:t>
      </w:r>
      <w:r w:rsidR="00EB3263" w:rsidRPr="00DA1022">
        <w:rPr>
          <w:rFonts w:ascii="Arial" w:hAnsi="Arial" w:cs="Arial"/>
        </w:rPr>
        <w:t>r</w:t>
      </w:r>
      <w:r w:rsidRPr="00DA1022">
        <w:rPr>
          <w:rFonts w:ascii="Arial" w:hAnsi="Arial" w:cs="Arial"/>
        </w:rPr>
        <w:t xml:space="preserve"> con agua o bolsas de agua con hielo, principalmente en cuello, </w:t>
      </w:r>
      <w:r w:rsidR="00250570" w:rsidRPr="00DA1022">
        <w:rPr>
          <w:rFonts w:ascii="Arial" w:hAnsi="Arial" w:cs="Arial"/>
        </w:rPr>
        <w:t>inglés</w:t>
      </w:r>
      <w:r w:rsidRPr="00DA1022">
        <w:rPr>
          <w:rFonts w:ascii="Arial" w:hAnsi="Arial" w:cs="Arial"/>
        </w:rPr>
        <w:t xml:space="preserve"> y axilas</w:t>
      </w:r>
    </w:p>
    <w:p w14:paraId="0812EF14" w14:textId="08B7EF8C" w:rsidR="00C96529" w:rsidRDefault="00E462FD" w:rsidP="00BD1FA8">
      <w:pPr>
        <w:spacing w:before="240"/>
        <w:jc w:val="both"/>
        <w:rPr>
          <w:rFonts w:ascii="Arial" w:hAnsi="Arial" w:cs="Arial"/>
        </w:rPr>
      </w:pPr>
      <w:r w:rsidRPr="00DA1022">
        <w:rPr>
          <w:rFonts w:ascii="Arial" w:hAnsi="Arial" w:cs="Arial"/>
        </w:rPr>
        <w:t>Gestionar el traslado a un centro asistencial “Lo antes posible”.</w:t>
      </w:r>
    </w:p>
    <w:p w14:paraId="32C0B337" w14:textId="77777777" w:rsidR="009F503C" w:rsidRDefault="009F503C" w:rsidP="00E502C1">
      <w:pPr>
        <w:jc w:val="both"/>
        <w:rPr>
          <w:rFonts w:ascii="Arial" w:hAnsi="Arial" w:cs="Arial"/>
        </w:rPr>
      </w:pPr>
    </w:p>
    <w:p w14:paraId="27C17FC5" w14:textId="33CD7D84" w:rsidR="00E462FD" w:rsidRPr="00DA1022" w:rsidRDefault="006D4141" w:rsidP="006D4141">
      <w:pPr>
        <w:pStyle w:val="Ttulo2"/>
        <w:spacing w:before="240"/>
        <w:rPr>
          <w:rFonts w:cs="Arial"/>
          <w:caps/>
          <w:lang w:eastAsia="es-ES_tradnl"/>
        </w:rPr>
      </w:pPr>
      <w:bookmarkStart w:id="126" w:name="_Toc202537656"/>
      <w:r w:rsidRPr="00DA1022">
        <w:rPr>
          <w:rFonts w:cs="Arial"/>
          <w:caps/>
        </w:rPr>
        <w:t xml:space="preserve">TITULO LXXXVII: </w:t>
      </w:r>
      <w:r w:rsidR="00C96529" w:rsidRPr="00DA1022">
        <w:rPr>
          <w:rFonts w:cs="Arial"/>
          <w:caps/>
        </w:rPr>
        <w:t>LEY 21.645</w:t>
      </w:r>
      <w:r w:rsidRPr="00DA1022">
        <w:rPr>
          <w:rFonts w:cs="Arial"/>
          <w:caps/>
        </w:rPr>
        <w:t xml:space="preserve"> </w:t>
      </w:r>
      <w:r w:rsidR="00C96529" w:rsidRPr="00DA1022">
        <w:rPr>
          <w:rFonts w:cs="Arial"/>
          <w:caps/>
        </w:rPr>
        <w:t>DE LA PROTECCIÓN A LA MATERNIDAD, PATERNIDAD Y VIDA FAMILIAR Y REGULA UN RÉGIMEN DE TRABAJO A DISTANCIA Y TELETRABAJO EN LAS CONDICIONES QUE INDICA</w:t>
      </w:r>
      <w:bookmarkEnd w:id="126"/>
    </w:p>
    <w:p w14:paraId="73AB3627" w14:textId="68854B64" w:rsidR="00C96529" w:rsidRPr="00DA1022" w:rsidRDefault="00377999" w:rsidP="00BD1FA8">
      <w:pPr>
        <w:spacing w:before="240"/>
        <w:jc w:val="both"/>
        <w:rPr>
          <w:rFonts w:ascii="Arial" w:hAnsi="Arial" w:cs="Arial"/>
          <w:color w:val="222222"/>
        </w:rPr>
      </w:pPr>
      <w:r w:rsidRPr="006B6A62">
        <w:rPr>
          <w:rFonts w:ascii="Arial" w:hAnsi="Arial" w:cs="Arial"/>
          <w:b/>
        </w:rPr>
        <w:t>Artículo 2</w:t>
      </w:r>
      <w:r>
        <w:rPr>
          <w:rFonts w:ascii="Arial" w:hAnsi="Arial" w:cs="Arial"/>
          <w:b/>
        </w:rPr>
        <w:t xml:space="preserve">37: </w:t>
      </w:r>
      <w:r w:rsidR="00C96529" w:rsidRPr="00DA1022">
        <w:rPr>
          <w:rFonts w:ascii="Arial" w:hAnsi="Arial" w:cs="Arial"/>
          <w:color w:val="222222"/>
        </w:rPr>
        <w:t xml:space="preserve">Nuestra empresa </w:t>
      </w:r>
      <w:r w:rsidR="001C773E">
        <w:rPr>
          <w:rFonts w:ascii="Arial" w:hAnsi="Arial" w:cs="Arial"/>
          <w:color w:val="000000"/>
        </w:rPr>
        <w:t>SOCIEDAD CONSTRUCTORA E INMOBILIARIA CAMO LTDA.</w:t>
      </w:r>
      <w:r w:rsidR="00B81005">
        <w:rPr>
          <w:rFonts w:ascii="Arial" w:hAnsi="Arial" w:cs="Arial"/>
          <w:color w:val="000000"/>
        </w:rPr>
        <w:t xml:space="preserve"> </w:t>
      </w:r>
      <w:r w:rsidR="00C96529" w:rsidRPr="00DA1022">
        <w:rPr>
          <w:rFonts w:ascii="Arial" w:hAnsi="Arial" w:cs="Arial"/>
          <w:color w:val="222222"/>
        </w:rPr>
        <w:t xml:space="preserve">mediante nuestro reglamento interno </w:t>
      </w:r>
      <w:r w:rsidR="00526771" w:rsidRPr="00DA1022">
        <w:rPr>
          <w:rFonts w:ascii="Arial" w:hAnsi="Arial" w:cs="Arial"/>
          <w:color w:val="222222"/>
        </w:rPr>
        <w:t xml:space="preserve">y con la </w:t>
      </w:r>
      <w:r w:rsidR="00B81005">
        <w:rPr>
          <w:rFonts w:ascii="Arial" w:hAnsi="Arial" w:cs="Arial"/>
          <w:color w:val="222222"/>
        </w:rPr>
        <w:t>a</w:t>
      </w:r>
      <w:r w:rsidR="00526771" w:rsidRPr="00DA1022">
        <w:rPr>
          <w:rFonts w:ascii="Arial" w:hAnsi="Arial" w:cs="Arial"/>
          <w:color w:val="222222"/>
        </w:rPr>
        <w:t>probación de nuestro representante legal Sr</w:t>
      </w:r>
      <w:r w:rsidR="0097295C" w:rsidRPr="0097295C">
        <w:rPr>
          <w:rFonts w:ascii="Arial" w:hAnsi="Arial" w:cs="Arial"/>
          <w:lang w:val="es-ES"/>
        </w:rPr>
        <w:t xml:space="preserve"> </w:t>
      </w:r>
      <w:r w:rsidR="0097295C" w:rsidRPr="00560BCA">
        <w:rPr>
          <w:rFonts w:ascii="Arial" w:hAnsi="Arial" w:cs="Arial"/>
          <w:lang w:val="es-ES"/>
        </w:rPr>
        <w:t>Camilo Moreno Silva</w:t>
      </w:r>
      <w:r w:rsidR="0097295C" w:rsidRPr="00DA1022">
        <w:rPr>
          <w:rFonts w:ascii="Arial" w:hAnsi="Arial" w:cs="Arial"/>
          <w:color w:val="222222"/>
        </w:rPr>
        <w:t xml:space="preserve"> </w:t>
      </w:r>
      <w:r w:rsidR="00C96529" w:rsidRPr="00DA1022">
        <w:rPr>
          <w:rFonts w:ascii="Arial" w:hAnsi="Arial" w:cs="Arial"/>
          <w:color w:val="222222"/>
        </w:rPr>
        <w:t>se compromete a dar cumplimiento</w:t>
      </w:r>
      <w:r w:rsidR="00703861" w:rsidRPr="00DA1022">
        <w:rPr>
          <w:rFonts w:ascii="Arial" w:hAnsi="Arial" w:cs="Arial"/>
          <w:color w:val="222222"/>
        </w:rPr>
        <w:t xml:space="preserve"> a</w:t>
      </w:r>
      <w:r w:rsidR="00C96529" w:rsidRPr="00DA1022">
        <w:rPr>
          <w:rFonts w:ascii="Arial" w:hAnsi="Arial" w:cs="Arial"/>
          <w:color w:val="222222"/>
        </w:rPr>
        <w:t xml:space="preserve"> la presente ley, que establece lo siguiente:</w:t>
      </w:r>
    </w:p>
    <w:p w14:paraId="70B6A96B" w14:textId="2D5ED7DB" w:rsidR="00C96529" w:rsidRPr="00DA1022" w:rsidRDefault="00C96529" w:rsidP="00BD1FA8">
      <w:pPr>
        <w:spacing w:before="240"/>
        <w:jc w:val="both"/>
        <w:rPr>
          <w:rFonts w:ascii="Arial" w:hAnsi="Arial" w:cs="Arial"/>
          <w:color w:val="222222"/>
        </w:rPr>
      </w:pPr>
      <w:r w:rsidRPr="00DA1022">
        <w:rPr>
          <w:rFonts w:ascii="Arial" w:hAnsi="Arial" w:cs="Arial"/>
          <w:color w:val="222222"/>
        </w:rPr>
        <w:t xml:space="preserve">1.- El derecho al trabajo a distancia o teletrabajo para todos los trabajadores que tengan a su cuidado menores de catorce años, a una persona con discapacidad o </w:t>
      </w:r>
      <w:r w:rsidRPr="00DA1022">
        <w:rPr>
          <w:rFonts w:ascii="Arial" w:hAnsi="Arial" w:cs="Arial"/>
          <w:color w:val="222222"/>
        </w:rPr>
        <w:lastRenderedPageBreak/>
        <w:t xml:space="preserve">en situación de dependencia severa o moderada, no importando la edad de quien se cuida, y que no reciban remuneraciones por esta labor, a que toda su jornada o parte de </w:t>
      </w:r>
      <w:r w:rsidR="00FE32D5" w:rsidRPr="00DA1022">
        <w:rPr>
          <w:rFonts w:ascii="Arial" w:hAnsi="Arial" w:cs="Arial"/>
          <w:color w:val="222222"/>
        </w:rPr>
        <w:t>ella, sea</w:t>
      </w:r>
      <w:r w:rsidRPr="00DA1022">
        <w:rPr>
          <w:rFonts w:ascii="Arial" w:hAnsi="Arial" w:cs="Arial"/>
          <w:color w:val="222222"/>
        </w:rPr>
        <w:t xml:space="preserve"> diaria o </w:t>
      </w:r>
      <w:r w:rsidR="00FE32D5" w:rsidRPr="00DA1022">
        <w:rPr>
          <w:rFonts w:ascii="Arial" w:hAnsi="Arial" w:cs="Arial"/>
          <w:color w:val="222222"/>
        </w:rPr>
        <w:t>semanal pueda</w:t>
      </w:r>
      <w:r w:rsidRPr="00DA1022">
        <w:rPr>
          <w:rFonts w:ascii="Arial" w:hAnsi="Arial" w:cs="Arial"/>
          <w:color w:val="222222"/>
        </w:rPr>
        <w:t xml:space="preserve"> ser ejecutada bajo la modalidad de trabajo a distancia, en la medida que la naturaleza de su labor lo permita.</w:t>
      </w:r>
    </w:p>
    <w:p w14:paraId="2A8E6515" w14:textId="414F3BC4" w:rsidR="00C96529" w:rsidRPr="00DA1022" w:rsidRDefault="00C96529" w:rsidP="00BD1FA8">
      <w:pPr>
        <w:spacing w:before="240"/>
        <w:jc w:val="both"/>
        <w:rPr>
          <w:rFonts w:ascii="Arial" w:hAnsi="Arial" w:cs="Arial"/>
          <w:color w:val="222222"/>
        </w:rPr>
      </w:pPr>
      <w:r w:rsidRPr="00DA1022">
        <w:rPr>
          <w:rFonts w:ascii="Arial" w:hAnsi="Arial" w:cs="Arial"/>
          <w:color w:val="222222"/>
        </w:rPr>
        <w:t>2.- En nuestra empresa este beneficio no se aplicará a los trabajadores que tengan poder para representar al empleador, tales como gerentes, subgerentes, agentes o apoderados.</w:t>
      </w:r>
    </w:p>
    <w:p w14:paraId="33C8B02B" w14:textId="126A7745" w:rsidR="00C96529" w:rsidRPr="00DA1022" w:rsidRDefault="00C96529" w:rsidP="00BD1FA8">
      <w:pPr>
        <w:spacing w:before="240"/>
        <w:jc w:val="both"/>
        <w:rPr>
          <w:rFonts w:ascii="Arial" w:hAnsi="Arial" w:cs="Arial"/>
          <w:color w:val="222222"/>
        </w:rPr>
      </w:pPr>
      <w:r w:rsidRPr="00DA1022">
        <w:rPr>
          <w:rFonts w:ascii="Arial" w:hAnsi="Arial" w:cs="Arial"/>
          <w:color w:val="222222"/>
        </w:rPr>
        <w:t xml:space="preserve">3.- Asimismo, se establece como derecho el </w:t>
      </w:r>
      <w:r w:rsidRPr="00DA1022">
        <w:rPr>
          <w:rFonts w:ascii="Arial" w:hAnsi="Arial" w:cs="Arial"/>
          <w:b/>
          <w:bCs/>
          <w:color w:val="222222"/>
        </w:rPr>
        <w:t>uso preferente al feriado legal durante las vacaciones escolares establecidas por el Ministerio de Educación</w:t>
      </w:r>
      <w:r w:rsidRPr="00DA1022">
        <w:rPr>
          <w:rFonts w:ascii="Arial" w:hAnsi="Arial" w:cs="Arial"/>
          <w:color w:val="222222"/>
        </w:rPr>
        <w:t xml:space="preserve">, a las personas trabajadoras que tengan el cuidado personal de un niño o niña </w:t>
      </w:r>
      <w:r w:rsidRPr="00DA1022">
        <w:rPr>
          <w:rFonts w:ascii="Arial" w:hAnsi="Arial" w:cs="Arial"/>
          <w:b/>
          <w:bCs/>
          <w:color w:val="222222"/>
        </w:rPr>
        <w:t>menor de catorce años o adolescente menor de dieciocho años</w:t>
      </w:r>
      <w:r w:rsidRPr="00DA1022">
        <w:rPr>
          <w:rFonts w:ascii="Arial" w:hAnsi="Arial" w:cs="Arial"/>
          <w:color w:val="222222"/>
        </w:rPr>
        <w:t xml:space="preserve"> con discapacidad o en situación de dependencia severa o moderada, por sobre otros trabajadores sin tales obligaciones.</w:t>
      </w:r>
    </w:p>
    <w:p w14:paraId="351B3DC9" w14:textId="00AEACA4" w:rsidR="00C96529" w:rsidRPr="00DA1022" w:rsidRDefault="00D473E4" w:rsidP="00BD1FA8">
      <w:pPr>
        <w:spacing w:before="240"/>
        <w:jc w:val="both"/>
        <w:rPr>
          <w:rFonts w:ascii="Arial" w:hAnsi="Arial" w:cs="Arial"/>
          <w:color w:val="222222"/>
        </w:rPr>
      </w:pPr>
      <w:r w:rsidRPr="00DA1022">
        <w:rPr>
          <w:rFonts w:ascii="Arial" w:hAnsi="Arial" w:cs="Arial"/>
          <w:color w:val="222222"/>
        </w:rPr>
        <w:t xml:space="preserve">4.- </w:t>
      </w:r>
      <w:r w:rsidR="00C96529" w:rsidRPr="00DA1022">
        <w:rPr>
          <w:rFonts w:ascii="Arial" w:hAnsi="Arial" w:cs="Arial"/>
          <w:color w:val="222222"/>
        </w:rPr>
        <w:t xml:space="preserve">También </w:t>
      </w:r>
      <w:r w:rsidRPr="00DA1022">
        <w:rPr>
          <w:rFonts w:ascii="Arial" w:hAnsi="Arial" w:cs="Arial"/>
          <w:color w:val="222222"/>
        </w:rPr>
        <w:t xml:space="preserve">de acuerdo con esta ley se </w:t>
      </w:r>
      <w:r w:rsidR="00C96529" w:rsidRPr="00DA1022">
        <w:rPr>
          <w:rFonts w:ascii="Arial" w:hAnsi="Arial" w:cs="Arial"/>
          <w:color w:val="222222"/>
        </w:rPr>
        <w:t>promover</w:t>
      </w:r>
      <w:r w:rsidRPr="00DA1022">
        <w:rPr>
          <w:rFonts w:ascii="Arial" w:hAnsi="Arial" w:cs="Arial"/>
          <w:color w:val="222222"/>
        </w:rPr>
        <w:t>á</w:t>
      </w:r>
      <w:r w:rsidR="00C96529" w:rsidRPr="00DA1022">
        <w:rPr>
          <w:rFonts w:ascii="Arial" w:hAnsi="Arial" w:cs="Arial"/>
          <w:color w:val="222222"/>
        </w:rPr>
        <w:t xml:space="preserve"> la igualdad de oportunidades y de trato entre las mujeres y hombres, ello, en la idea de preservar tanto la salud y bienestar de los niños y niñas como el de sus progenitores y progenitoras.</w:t>
      </w:r>
    </w:p>
    <w:p w14:paraId="7BCAE8CC" w14:textId="327FE210" w:rsidR="004D23B3" w:rsidRDefault="00C96529" w:rsidP="004D23B3">
      <w:pPr>
        <w:spacing w:before="240"/>
        <w:jc w:val="both"/>
        <w:rPr>
          <w:rFonts w:ascii="Arial" w:hAnsi="Arial" w:cs="Arial"/>
          <w:color w:val="222222"/>
        </w:rPr>
      </w:pPr>
      <w:r w:rsidRPr="00DA1022">
        <w:rPr>
          <w:rFonts w:ascii="Arial" w:hAnsi="Arial" w:cs="Arial"/>
          <w:color w:val="222222"/>
        </w:rPr>
        <w:t xml:space="preserve"> </w:t>
      </w:r>
      <w:r w:rsidR="00D473E4" w:rsidRPr="00DA1022">
        <w:rPr>
          <w:rFonts w:ascii="Arial" w:hAnsi="Arial" w:cs="Arial"/>
          <w:color w:val="222222"/>
        </w:rPr>
        <w:t xml:space="preserve">5.- Nuestra empresa </w:t>
      </w:r>
      <w:r w:rsidR="001C773E">
        <w:rPr>
          <w:rFonts w:ascii="Arial" w:hAnsi="Arial" w:cs="Arial"/>
          <w:color w:val="000000"/>
        </w:rPr>
        <w:t>SOCIEDAD CONSTRUCTORA E INMOBILIARIA CAMO LTDA.</w:t>
      </w:r>
      <w:r w:rsidR="00396469">
        <w:rPr>
          <w:rFonts w:ascii="Arial" w:hAnsi="Arial" w:cs="Arial"/>
          <w:color w:val="000000"/>
        </w:rPr>
        <w:t>,</w:t>
      </w:r>
      <w:r w:rsidR="00D473E4" w:rsidRPr="00DA1022">
        <w:rPr>
          <w:rFonts w:ascii="Arial" w:hAnsi="Arial" w:cs="Arial"/>
          <w:color w:val="222222"/>
        </w:rPr>
        <w:t xml:space="preserve"> a través de e</w:t>
      </w:r>
      <w:r w:rsidRPr="00DA1022">
        <w:rPr>
          <w:rFonts w:ascii="Arial" w:hAnsi="Arial" w:cs="Arial"/>
          <w:color w:val="222222"/>
        </w:rPr>
        <w:t>sta ley incluye el reconocimiento de nuevos derechos laborales destinados a favorecer la idea de conciliar la vida familiar.</w:t>
      </w:r>
    </w:p>
    <w:p w14:paraId="408199F4" w14:textId="77777777" w:rsidR="009F503C" w:rsidRDefault="009F503C" w:rsidP="00E502C1">
      <w:pPr>
        <w:jc w:val="both"/>
        <w:rPr>
          <w:rFonts w:ascii="Arial" w:hAnsi="Arial" w:cs="Arial"/>
          <w:color w:val="222222"/>
        </w:rPr>
      </w:pPr>
    </w:p>
    <w:p w14:paraId="7F5FF470" w14:textId="532EE72B" w:rsidR="00AC53EB" w:rsidRPr="00DA1022" w:rsidRDefault="006D4141" w:rsidP="004D23B3">
      <w:pPr>
        <w:pStyle w:val="Ttulo2"/>
        <w:spacing w:before="240"/>
        <w:rPr>
          <w:rFonts w:cs="Arial"/>
          <w:color w:val="222222"/>
        </w:rPr>
      </w:pPr>
      <w:bookmarkStart w:id="127" w:name="_Toc202537657"/>
      <w:r w:rsidRPr="00DA1022">
        <w:rPr>
          <w:rFonts w:cs="Arial"/>
          <w:caps/>
        </w:rPr>
        <w:t xml:space="preserve">TITULO </w:t>
      </w:r>
      <w:r w:rsidR="004D23B3" w:rsidRPr="00DA1022">
        <w:rPr>
          <w:rFonts w:cs="Arial"/>
          <w:caps/>
        </w:rPr>
        <w:t>LXXXVII</w:t>
      </w:r>
      <w:r w:rsidR="00A81A5E" w:rsidRPr="00DA1022">
        <w:rPr>
          <w:rFonts w:cs="Arial"/>
          <w:caps/>
        </w:rPr>
        <w:t>I</w:t>
      </w:r>
      <w:r w:rsidR="004D23B3" w:rsidRPr="00DA1022">
        <w:rPr>
          <w:rFonts w:cs="Arial"/>
          <w:caps/>
        </w:rPr>
        <w:t xml:space="preserve">: </w:t>
      </w:r>
      <w:r w:rsidR="00AC53EB" w:rsidRPr="00DA1022">
        <w:rPr>
          <w:rFonts w:cs="Arial"/>
          <w:caps/>
        </w:rPr>
        <w:t xml:space="preserve">LEY </w:t>
      </w:r>
      <w:bookmarkStart w:id="128" w:name="_Hlk157358665"/>
      <w:r w:rsidR="00396469" w:rsidRPr="00DA1022">
        <w:rPr>
          <w:rFonts w:cs="Arial"/>
          <w:caps/>
        </w:rPr>
        <w:t>21.643 (</w:t>
      </w:r>
      <w:r w:rsidR="00AC53EB" w:rsidRPr="00DA1022">
        <w:rPr>
          <w:rFonts w:cs="Arial"/>
          <w:caps/>
        </w:rPr>
        <w:t>LEY KARIN)</w:t>
      </w:r>
      <w:r w:rsidRPr="00DA1022">
        <w:rPr>
          <w:rFonts w:cs="Arial"/>
          <w:caps/>
        </w:rPr>
        <w:t xml:space="preserve"> </w:t>
      </w:r>
      <w:r w:rsidR="00AC53EB" w:rsidRPr="00DA1022">
        <w:rPr>
          <w:rFonts w:cs="Arial"/>
        </w:rPr>
        <w:t>MODIFICA EL CÓDIGO DEL TRABAJO Y OTROS CUERPOS LEGALES, EN MATERIA DE PREVENCIÓN,</w:t>
      </w:r>
      <w:r w:rsidR="004D23B3" w:rsidRPr="00DA1022">
        <w:rPr>
          <w:rFonts w:cs="Arial"/>
        </w:rPr>
        <w:t xml:space="preserve"> </w:t>
      </w:r>
      <w:r w:rsidR="00AC53EB" w:rsidRPr="00DA1022">
        <w:rPr>
          <w:rFonts w:cs="Arial"/>
        </w:rPr>
        <w:t>INVESTIGACIÓN Y SANCIÓN DEL ACOSO LABORAL, SEXUAL O DE VIOLENCIA EN EL TRABAJO</w:t>
      </w:r>
      <w:bookmarkEnd w:id="127"/>
    </w:p>
    <w:bookmarkEnd w:id="128"/>
    <w:p w14:paraId="006774EB" w14:textId="36A4F159" w:rsidR="00AC53EB" w:rsidRDefault="00377999" w:rsidP="00396469">
      <w:pPr>
        <w:spacing w:before="240"/>
        <w:jc w:val="both"/>
        <w:rPr>
          <w:rFonts w:ascii="Arial" w:hAnsi="Arial" w:cs="Arial"/>
          <w:b/>
        </w:rPr>
      </w:pPr>
      <w:r w:rsidRPr="006B6A62">
        <w:rPr>
          <w:rFonts w:ascii="Arial" w:hAnsi="Arial" w:cs="Arial"/>
          <w:b/>
        </w:rPr>
        <w:t>Artículo 2</w:t>
      </w:r>
      <w:r>
        <w:rPr>
          <w:rFonts w:ascii="Arial" w:hAnsi="Arial" w:cs="Arial"/>
          <w:b/>
        </w:rPr>
        <w:t>38:</w:t>
      </w:r>
      <w:r w:rsidR="006953FA">
        <w:rPr>
          <w:rFonts w:ascii="Arial" w:hAnsi="Arial" w:cs="Arial"/>
          <w:b/>
        </w:rPr>
        <w:t xml:space="preserve"> ANEXO PROTOCOLO EN CUMPLIMIENTO LEY </w:t>
      </w:r>
      <w:proofErr w:type="spellStart"/>
      <w:r w:rsidR="006953FA">
        <w:rPr>
          <w:rFonts w:ascii="Arial" w:hAnsi="Arial" w:cs="Arial"/>
          <w:b/>
        </w:rPr>
        <w:t>N°</w:t>
      </w:r>
      <w:proofErr w:type="spellEnd"/>
      <w:r w:rsidR="006953FA">
        <w:rPr>
          <w:rFonts w:ascii="Arial" w:hAnsi="Arial" w:cs="Arial"/>
          <w:b/>
        </w:rPr>
        <w:t xml:space="preserve"> 21.643</w:t>
      </w:r>
    </w:p>
    <w:p w14:paraId="4BE550BC" w14:textId="77777777" w:rsidR="006953FA" w:rsidRPr="006953FA" w:rsidRDefault="006953FA" w:rsidP="006953FA">
      <w:pPr>
        <w:spacing w:before="240"/>
        <w:jc w:val="both"/>
        <w:rPr>
          <w:rFonts w:ascii="Arial" w:hAnsi="Arial" w:cs="Arial"/>
          <w:b/>
        </w:rPr>
      </w:pPr>
      <w:r w:rsidRPr="006953FA">
        <w:rPr>
          <w:rFonts w:ascii="Arial" w:hAnsi="Arial" w:cs="Arial"/>
          <w:b/>
        </w:rPr>
        <w:t>INTRODUCCIÓN</w:t>
      </w:r>
    </w:p>
    <w:p w14:paraId="2A920275" w14:textId="62436237" w:rsidR="00396469" w:rsidRDefault="009269E6" w:rsidP="006953FA">
      <w:pPr>
        <w:spacing w:before="240"/>
        <w:jc w:val="both"/>
        <w:rPr>
          <w:rFonts w:ascii="Arial" w:hAnsi="Arial" w:cs="Arial"/>
          <w:bCs/>
        </w:rPr>
      </w:pPr>
      <w:r w:rsidRPr="009269E6">
        <w:rPr>
          <w:rFonts w:ascii="Arial" w:hAnsi="Arial" w:cs="Arial"/>
          <w:bCs/>
        </w:rPr>
        <w:t xml:space="preserve">Considerando lo dispuesto en la Ley N°21.643, la empresa </w:t>
      </w:r>
      <w:r w:rsidR="001C773E">
        <w:rPr>
          <w:rFonts w:ascii="Arial" w:hAnsi="Arial" w:cs="Arial"/>
          <w:bCs/>
        </w:rPr>
        <w:t>SOCIEDAD CONSTRUCTORA E INMOBILIARIA CAMO LTDA.</w:t>
      </w:r>
      <w:r w:rsidRPr="009269E6">
        <w:rPr>
          <w:rFonts w:ascii="Arial" w:hAnsi="Arial" w:cs="Arial"/>
          <w:bCs/>
        </w:rPr>
        <w:t xml:space="preserve"> ha elaborado el presente protocolo con las acciones dirigidas a prevenir el acoso sexual, laboral y la violencia en el trabajo, teniendo presente la Constitución Política de la República de Chile, que en su artículo 19, N°1 establece el derecho a la vida y a la integridad física y psíquica de las personas, y lo dispuesto en el artículo 2° del Código del Trabajo, que señala que “Las relaciones laborales deberán siempre fundarse en un trato libre de violencia, compatible con la dignidad de la persona y con perspectiva de género, lo que, para efectos de este Código, implica la adopción de medidas tendientes a promover la igualdad y a erradicar la discriminación basada en dicho motivo”, siendo contrarias a ello las conductas de acoso sexual, acoso laboral y la violencia en el trabajo ejercida por terceros ajenos a la relación laboral.</w:t>
      </w:r>
    </w:p>
    <w:p w14:paraId="7E63D60F" w14:textId="77777777" w:rsidR="00E502C1" w:rsidRDefault="00E502C1" w:rsidP="006953FA">
      <w:pPr>
        <w:spacing w:before="240"/>
        <w:jc w:val="both"/>
        <w:rPr>
          <w:rFonts w:ascii="Arial" w:hAnsi="Arial" w:cs="Arial"/>
          <w:bCs/>
        </w:rPr>
      </w:pPr>
    </w:p>
    <w:p w14:paraId="123EC8D1" w14:textId="77777777" w:rsidR="006953FA" w:rsidRPr="006953FA" w:rsidRDefault="006953FA" w:rsidP="006953FA">
      <w:pPr>
        <w:spacing w:before="240"/>
        <w:jc w:val="both"/>
        <w:rPr>
          <w:rFonts w:ascii="Arial" w:hAnsi="Arial" w:cs="Arial"/>
          <w:b/>
        </w:rPr>
      </w:pPr>
      <w:bookmarkStart w:id="129" w:name="_Toc168402854"/>
      <w:r w:rsidRPr="006953FA">
        <w:rPr>
          <w:rFonts w:ascii="Arial" w:hAnsi="Arial" w:cs="Arial"/>
          <w:b/>
        </w:rPr>
        <w:lastRenderedPageBreak/>
        <w:t>Objetivo</w:t>
      </w:r>
      <w:bookmarkEnd w:id="129"/>
    </w:p>
    <w:p w14:paraId="75C0CC76" w14:textId="77777777" w:rsidR="0081127B" w:rsidRPr="0081127B" w:rsidRDefault="0081127B" w:rsidP="0081127B">
      <w:pPr>
        <w:spacing w:before="240"/>
        <w:jc w:val="both"/>
        <w:rPr>
          <w:rFonts w:ascii="Arial" w:hAnsi="Arial" w:cs="Arial"/>
          <w:bCs/>
        </w:rPr>
      </w:pPr>
      <w:r w:rsidRPr="0081127B">
        <w:rPr>
          <w:rFonts w:ascii="Arial" w:hAnsi="Arial" w:cs="Arial"/>
          <w:bCs/>
        </w:rPr>
        <w:t>El objetivo de este protocolo es fortalecer entornos laborales seguros y libres de violencia, donde se potencie el buen trato, se promueva la igualdad con perspectiva de género y se prevengan las situaciones constitutivas de acoso sexual, laboral y de violencia en el trabajo, las que se generan por la ausencia o deficiencia de la gestión de los riesgos psicosociales en la organización, así como en la mantención de conductas inadecuadas o prohibidas en el lugar de trabajo, asumiendo la entidad empleadora su responsabilidad en la erradicación de conductas contrarias a la dignidad de las personas en el ambiente de trabajo.</w:t>
      </w:r>
    </w:p>
    <w:p w14:paraId="73DB0D17" w14:textId="5362BA95" w:rsidR="009269E6" w:rsidRDefault="0081127B" w:rsidP="0081127B">
      <w:pPr>
        <w:spacing w:before="240"/>
        <w:jc w:val="both"/>
        <w:rPr>
          <w:rFonts w:ascii="Arial" w:hAnsi="Arial" w:cs="Arial"/>
          <w:bCs/>
        </w:rPr>
      </w:pPr>
      <w:r w:rsidRPr="0081127B">
        <w:rPr>
          <w:rFonts w:ascii="Arial" w:hAnsi="Arial" w:cs="Arial"/>
          <w:bCs/>
        </w:rPr>
        <w:t>Además, tanto el empleador como los trabajadores se comprometen, participativamente, a identificar y gestionar los riesgos psicosociales en el trabajo. En el caso del empleador, a incorporarlos a su matriz de riesgos, evaluarlos, monitorearlos, mitigarlos o corregirlos constantemente, según corresponda a los resultados de su seguimiento. En el caso de los trabajadores, a apoyar al empleador en la identificación de aquellos riesgos que detecte en su actividad, sin perjuicio de su principal responsabilidad como garante de la salud y seguridad de los trabajadores conforme a lo dispuesto en el artículo 184 del Código del Trabajo</w:t>
      </w:r>
      <w:r>
        <w:rPr>
          <w:rFonts w:ascii="Arial" w:hAnsi="Arial" w:cs="Arial"/>
          <w:bCs/>
        </w:rPr>
        <w:t>.</w:t>
      </w:r>
    </w:p>
    <w:p w14:paraId="53FB820E" w14:textId="77777777" w:rsidR="0081127B" w:rsidRPr="006953FA" w:rsidRDefault="0081127B" w:rsidP="0081127B">
      <w:pPr>
        <w:jc w:val="both"/>
        <w:rPr>
          <w:rFonts w:ascii="Arial" w:hAnsi="Arial" w:cs="Arial"/>
          <w:bCs/>
        </w:rPr>
      </w:pPr>
    </w:p>
    <w:p w14:paraId="1927E9F7" w14:textId="77777777" w:rsidR="006953FA" w:rsidRPr="006953FA" w:rsidRDefault="006953FA" w:rsidP="006953FA">
      <w:pPr>
        <w:spacing w:before="240"/>
        <w:jc w:val="both"/>
        <w:rPr>
          <w:rFonts w:ascii="Arial" w:hAnsi="Arial" w:cs="Arial"/>
          <w:b/>
        </w:rPr>
      </w:pPr>
      <w:bookmarkStart w:id="130" w:name="_Toc168402855"/>
      <w:r w:rsidRPr="006953FA">
        <w:rPr>
          <w:rFonts w:ascii="Arial" w:hAnsi="Arial" w:cs="Arial"/>
          <w:b/>
        </w:rPr>
        <w:t>Alcance</w:t>
      </w:r>
      <w:bookmarkEnd w:id="130"/>
    </w:p>
    <w:p w14:paraId="7B9AD006" w14:textId="1BD1654D" w:rsidR="0081127B" w:rsidRDefault="0081127B" w:rsidP="006953FA">
      <w:pPr>
        <w:spacing w:before="240"/>
        <w:jc w:val="both"/>
        <w:rPr>
          <w:rFonts w:ascii="Arial" w:hAnsi="Arial" w:cs="Arial"/>
          <w:bCs/>
        </w:rPr>
      </w:pPr>
      <w:bookmarkStart w:id="131" w:name="_Toc168402856"/>
      <w:r w:rsidRPr="0081127B">
        <w:rPr>
          <w:rFonts w:ascii="Arial" w:hAnsi="Arial" w:cs="Arial"/>
          <w:bCs/>
        </w:rPr>
        <w:t xml:space="preserve">Este Protocolo se aplicará a todas las personas trabajadoras, incluidas jefaturas y gerentes o directores de la empresa </w:t>
      </w:r>
      <w:r w:rsidR="001C773E">
        <w:rPr>
          <w:rFonts w:ascii="Arial" w:hAnsi="Arial" w:cs="Arial"/>
          <w:bCs/>
        </w:rPr>
        <w:t>SOCIEDAD CONSTRUCTORA E INMOBILIARIA CAMO LTDA.</w:t>
      </w:r>
      <w:r w:rsidRPr="0081127B">
        <w:rPr>
          <w:rFonts w:ascii="Arial" w:hAnsi="Arial" w:cs="Arial"/>
          <w:bCs/>
        </w:rPr>
        <w:t xml:space="preserve"> y empresa mandante. Además, se aplicará, cuando corresponda, a las visitas, usuarios o clientes que acudan a nuestras dependencias o alumnos en práctica.</w:t>
      </w:r>
    </w:p>
    <w:p w14:paraId="6F8EA20C" w14:textId="1F28CF06" w:rsidR="006953FA" w:rsidRDefault="006953FA" w:rsidP="006953FA">
      <w:pPr>
        <w:spacing w:before="240"/>
        <w:jc w:val="both"/>
        <w:rPr>
          <w:rFonts w:ascii="Arial" w:hAnsi="Arial" w:cs="Arial"/>
          <w:b/>
        </w:rPr>
      </w:pPr>
      <w:r w:rsidRPr="006953FA">
        <w:rPr>
          <w:rFonts w:ascii="Arial" w:hAnsi="Arial" w:cs="Arial"/>
          <w:b/>
        </w:rPr>
        <w:t>Definiciones</w:t>
      </w:r>
      <w:bookmarkEnd w:id="131"/>
    </w:p>
    <w:p w14:paraId="5351D4BE" w14:textId="256B93B6" w:rsidR="006953FA" w:rsidRDefault="006953FA" w:rsidP="006953FA">
      <w:pPr>
        <w:spacing w:before="240"/>
        <w:jc w:val="both"/>
        <w:rPr>
          <w:rFonts w:ascii="Arial" w:hAnsi="Arial" w:cs="Arial"/>
          <w:b/>
          <w:bCs/>
          <w:color w:val="FF0000"/>
        </w:rPr>
      </w:pPr>
      <w:r w:rsidRPr="006953FA">
        <w:rPr>
          <w:rFonts w:ascii="Arial" w:hAnsi="Arial" w:cs="Arial"/>
          <w:bCs/>
        </w:rPr>
        <w:t>A continuación, se describen algunas de las conductas relevantes para efectos del presente protocolo, que deben ser prevenidas o controladas</w:t>
      </w:r>
      <w:r w:rsidR="00111C15">
        <w:rPr>
          <w:rFonts w:ascii="Arial" w:hAnsi="Arial" w:cs="Arial"/>
          <w:b/>
        </w:rPr>
        <w:t>:</w:t>
      </w:r>
    </w:p>
    <w:p w14:paraId="62BB26FE" w14:textId="15861149" w:rsidR="006953FA" w:rsidRPr="006953FA" w:rsidRDefault="006953FA" w:rsidP="006953FA">
      <w:pPr>
        <w:spacing w:before="240"/>
        <w:jc w:val="both"/>
        <w:rPr>
          <w:rFonts w:ascii="Arial" w:hAnsi="Arial" w:cs="Arial"/>
          <w:b/>
        </w:rPr>
      </w:pPr>
      <w:r w:rsidRPr="006953FA">
        <w:rPr>
          <w:rFonts w:ascii="Arial" w:hAnsi="Arial" w:cs="Arial"/>
          <w:b/>
        </w:rPr>
        <w:t xml:space="preserve">Acoso sexual: </w:t>
      </w:r>
      <w:r w:rsidRPr="006953FA">
        <w:rPr>
          <w:rFonts w:ascii="Arial" w:hAnsi="Arial" w:cs="Arial"/>
          <w:bCs/>
        </w:rPr>
        <w:t>Es aquella conducta en que una persona realiza, en forma indebida, por cualquier medio, requerimientos de carácter sexual, no consentidos por quien los recibe y que amenacen o perjudiquen su situación laboral o sus oportunidades en el empleo (artículo 2° inciso segundo del Código del Trabajo).</w:t>
      </w:r>
    </w:p>
    <w:p w14:paraId="19C5EE9C" w14:textId="77777777" w:rsidR="006953FA" w:rsidRDefault="006953FA" w:rsidP="006953FA">
      <w:pPr>
        <w:spacing w:before="240"/>
        <w:jc w:val="both"/>
        <w:rPr>
          <w:rFonts w:ascii="Arial" w:hAnsi="Arial" w:cs="Arial"/>
          <w:bCs/>
        </w:rPr>
      </w:pPr>
      <w:r w:rsidRPr="006953FA">
        <w:rPr>
          <w:rFonts w:ascii="Arial" w:hAnsi="Arial" w:cs="Arial"/>
          <w:bCs/>
        </w:rPr>
        <w:t>El acoso sexual implica insinuaciones sexuales no deseadas, solicitudes de favores sexuales u otras conductas verbales, no verbales o físicas de naturaleza sexual, tales como comentarios sexuales, acercamientos físicos, caricias, abrazos, besos o intentos de realizarlas. La característica esencial del acoso sexual es que no es deseado ni aceptado por quien lo recibe.</w:t>
      </w:r>
    </w:p>
    <w:p w14:paraId="6C1D05EA" w14:textId="1128F7CA" w:rsidR="00111C15" w:rsidRDefault="00111C15" w:rsidP="006953FA">
      <w:pPr>
        <w:spacing w:before="240"/>
        <w:jc w:val="both"/>
        <w:rPr>
          <w:rFonts w:ascii="Arial" w:hAnsi="Arial" w:cs="Arial"/>
          <w:bCs/>
        </w:rPr>
      </w:pPr>
      <w:r w:rsidRPr="00111C15">
        <w:rPr>
          <w:rFonts w:ascii="Arial" w:hAnsi="Arial" w:cs="Arial"/>
          <w:bCs/>
        </w:rPr>
        <w:t>Por ejemplo, considerando el contexto y caso concreto en el que se presente:</w:t>
      </w:r>
    </w:p>
    <w:p w14:paraId="5C6F251B" w14:textId="77777777" w:rsidR="00111C15" w:rsidRPr="006953FA" w:rsidRDefault="00111C15" w:rsidP="00111C15">
      <w:pPr>
        <w:jc w:val="both"/>
        <w:rPr>
          <w:rFonts w:ascii="Arial" w:hAnsi="Arial" w:cs="Arial"/>
          <w:bCs/>
        </w:rPr>
      </w:pPr>
    </w:p>
    <w:p w14:paraId="5B10F59A" w14:textId="77777777" w:rsidR="006953FA" w:rsidRPr="00111C15" w:rsidRDefault="006953FA">
      <w:pPr>
        <w:pStyle w:val="Prrafodelista"/>
        <w:numPr>
          <w:ilvl w:val="0"/>
          <w:numId w:val="3"/>
        </w:numPr>
        <w:spacing w:after="0"/>
        <w:ind w:left="851" w:hanging="425"/>
        <w:rPr>
          <w:rFonts w:ascii="Arial" w:hAnsi="Arial" w:cs="Arial"/>
          <w:bCs/>
        </w:rPr>
      </w:pPr>
      <w:r w:rsidRPr="00111C15">
        <w:rPr>
          <w:rFonts w:ascii="Arial" w:hAnsi="Arial" w:cs="Arial"/>
          <w:bCs/>
        </w:rPr>
        <w:t xml:space="preserve">Enviar mensajes o imágenes sexualmente explícitos o participar en acoso </w:t>
      </w:r>
      <w:r w:rsidRPr="00111C15">
        <w:rPr>
          <w:rFonts w:ascii="Arial" w:hAnsi="Arial" w:cs="Arial"/>
          <w:bCs/>
        </w:rPr>
        <w:lastRenderedPageBreak/>
        <w:t>o coerción sexualizada a través de plataformas digitales sin el consentimiento del destinatario.</w:t>
      </w:r>
    </w:p>
    <w:p w14:paraId="34AAFB86" w14:textId="77777777" w:rsidR="006953FA" w:rsidRPr="006953FA" w:rsidRDefault="006953FA">
      <w:pPr>
        <w:numPr>
          <w:ilvl w:val="0"/>
          <w:numId w:val="3"/>
        </w:numPr>
        <w:ind w:left="851" w:hanging="425"/>
        <w:jc w:val="both"/>
        <w:rPr>
          <w:rFonts w:ascii="Arial" w:hAnsi="Arial" w:cs="Arial"/>
          <w:bCs/>
        </w:rPr>
      </w:pPr>
      <w:r w:rsidRPr="006953FA">
        <w:rPr>
          <w:rFonts w:ascii="Arial" w:hAnsi="Arial" w:cs="Arial"/>
          <w:bCs/>
        </w:rPr>
        <w:t>Ofrecer recompensas o beneficios a cambio de favores sexuales o amenazar con consecuencias negativas ante la negación.</w:t>
      </w:r>
    </w:p>
    <w:p w14:paraId="1E8010B5" w14:textId="77777777" w:rsidR="006953FA" w:rsidRPr="006953FA" w:rsidRDefault="006953FA">
      <w:pPr>
        <w:numPr>
          <w:ilvl w:val="0"/>
          <w:numId w:val="3"/>
        </w:numPr>
        <w:ind w:left="851" w:hanging="425"/>
        <w:jc w:val="both"/>
        <w:rPr>
          <w:rFonts w:ascii="Arial" w:hAnsi="Arial" w:cs="Arial"/>
          <w:bCs/>
        </w:rPr>
      </w:pPr>
      <w:r w:rsidRPr="006953FA">
        <w:rPr>
          <w:rFonts w:ascii="Arial" w:hAnsi="Arial" w:cs="Arial"/>
          <w:bCs/>
        </w:rPr>
        <w:t>Presionar a alguien para que realice una actividad sexual en contra de su voluntad mediante amenazas, manipulación u otros medios.</w:t>
      </w:r>
    </w:p>
    <w:p w14:paraId="320DBF1B" w14:textId="77777777" w:rsidR="006953FA" w:rsidRPr="006953FA" w:rsidRDefault="006953FA">
      <w:pPr>
        <w:numPr>
          <w:ilvl w:val="0"/>
          <w:numId w:val="3"/>
        </w:numPr>
        <w:ind w:left="851" w:hanging="425"/>
        <w:jc w:val="both"/>
        <w:rPr>
          <w:rFonts w:ascii="Arial" w:hAnsi="Arial" w:cs="Arial"/>
          <w:bCs/>
        </w:rPr>
      </w:pPr>
      <w:r w:rsidRPr="006953FA">
        <w:rPr>
          <w:rFonts w:ascii="Arial" w:hAnsi="Arial" w:cs="Arial"/>
          <w:bCs/>
        </w:rPr>
        <w:t>Contacto o comportamiento sexual no deseado o no consensuado. Incluye contacto físico, roce contra alguien, pellizcos, besos deliberados no deseados.</w:t>
      </w:r>
    </w:p>
    <w:p w14:paraId="54692FFF" w14:textId="77777777" w:rsidR="006953FA" w:rsidRPr="006953FA" w:rsidRDefault="006953FA">
      <w:pPr>
        <w:numPr>
          <w:ilvl w:val="0"/>
          <w:numId w:val="3"/>
        </w:numPr>
        <w:ind w:left="851" w:hanging="425"/>
        <w:jc w:val="both"/>
        <w:rPr>
          <w:rFonts w:ascii="Arial" w:hAnsi="Arial" w:cs="Arial"/>
          <w:bCs/>
        </w:rPr>
      </w:pPr>
      <w:r w:rsidRPr="006953FA">
        <w:rPr>
          <w:rFonts w:ascii="Arial" w:hAnsi="Arial" w:cs="Arial"/>
          <w:bCs/>
        </w:rPr>
        <w:t>En general, cualquier requerimiento de carácter sexual no consentido por la persona que los recibe.</w:t>
      </w:r>
    </w:p>
    <w:p w14:paraId="107D0F2F" w14:textId="77777777" w:rsidR="006953FA" w:rsidRPr="006953FA" w:rsidRDefault="006953FA" w:rsidP="00111C15">
      <w:pPr>
        <w:spacing w:before="240"/>
        <w:jc w:val="both"/>
        <w:rPr>
          <w:rFonts w:ascii="Arial" w:hAnsi="Arial" w:cs="Arial"/>
          <w:bCs/>
        </w:rPr>
      </w:pPr>
      <w:r w:rsidRPr="006953FA">
        <w:rPr>
          <w:rFonts w:ascii="Arial" w:hAnsi="Arial" w:cs="Arial"/>
          <w:b/>
        </w:rPr>
        <w:t xml:space="preserve">Acoso laboral: </w:t>
      </w:r>
      <w:r w:rsidRPr="006953FA">
        <w:rPr>
          <w:rFonts w:ascii="Arial" w:hAnsi="Arial" w:cs="Arial"/>
          <w:bCs/>
        </w:rPr>
        <w:t>Toda conducta que constituya agresión u hostigamiento ejercida por el empleador o por uno o más trabajadores, en contra de otro u otros trabajadores, por cualquier medio, ya sea que se manifieste una sola vez o de manera reiterada, y que tenga como resultado para el o los afectados su menoscabo, maltrato o humillación, o bien que amenace o perjudique su situación laboral o sus oportunidades en el empleo (artículo 2° inciso segundo del Código del Trabajo).</w:t>
      </w:r>
    </w:p>
    <w:p w14:paraId="598E9FD2" w14:textId="77BCAFEA" w:rsidR="006953FA" w:rsidRPr="006953FA" w:rsidRDefault="006953FA" w:rsidP="006953FA">
      <w:pPr>
        <w:spacing w:before="240"/>
        <w:jc w:val="both"/>
        <w:rPr>
          <w:rFonts w:ascii="Arial" w:hAnsi="Arial" w:cs="Arial"/>
          <w:bCs/>
        </w:rPr>
      </w:pPr>
      <w:r w:rsidRPr="006953FA">
        <w:rPr>
          <w:rFonts w:ascii="Arial" w:hAnsi="Arial" w:cs="Arial"/>
          <w:bCs/>
        </w:rPr>
        <w:t xml:space="preserve">El acoso laboral, además de la agresión física, incluye el acoso psicológico, abuso emocional o mental, por cualquier medio, amenace o no la situación laboral. Ejemplos de acoso psicológico, abuso emocional o mental: </w:t>
      </w:r>
    </w:p>
    <w:p w14:paraId="4F962277" w14:textId="77777777" w:rsidR="006953FA" w:rsidRPr="006953FA" w:rsidRDefault="006953FA" w:rsidP="006953FA">
      <w:pPr>
        <w:spacing w:before="240"/>
        <w:jc w:val="both"/>
        <w:rPr>
          <w:rFonts w:ascii="Arial" w:hAnsi="Arial" w:cs="Arial"/>
        </w:rPr>
      </w:pPr>
    </w:p>
    <w:p w14:paraId="4DB50DA4" w14:textId="77777777" w:rsidR="006953FA" w:rsidRPr="006953FA" w:rsidRDefault="006953FA">
      <w:pPr>
        <w:numPr>
          <w:ilvl w:val="0"/>
          <w:numId w:val="2"/>
        </w:numPr>
        <w:spacing w:line="276" w:lineRule="auto"/>
        <w:ind w:left="851"/>
        <w:jc w:val="both"/>
        <w:rPr>
          <w:rFonts w:ascii="Arial" w:hAnsi="Arial" w:cs="Arial"/>
        </w:rPr>
      </w:pPr>
      <w:r w:rsidRPr="006953FA">
        <w:rPr>
          <w:rFonts w:ascii="Arial" w:hAnsi="Arial" w:cs="Arial"/>
        </w:rPr>
        <w:t>Juzgar el desempeño de un trabajador de manera ofensiva.</w:t>
      </w:r>
    </w:p>
    <w:p w14:paraId="35D92153" w14:textId="77777777" w:rsidR="006953FA" w:rsidRPr="006953FA" w:rsidRDefault="006953FA">
      <w:pPr>
        <w:numPr>
          <w:ilvl w:val="0"/>
          <w:numId w:val="2"/>
        </w:numPr>
        <w:spacing w:line="276" w:lineRule="auto"/>
        <w:ind w:left="851"/>
        <w:jc w:val="both"/>
        <w:rPr>
          <w:rFonts w:ascii="Arial" w:hAnsi="Arial" w:cs="Arial"/>
        </w:rPr>
      </w:pPr>
      <w:r w:rsidRPr="006953FA">
        <w:rPr>
          <w:rFonts w:ascii="Arial" w:hAnsi="Arial" w:cs="Arial"/>
        </w:rPr>
        <w:t>Aislamiento, cortar o restringir el contacto de una persona con otras, privándola de redes de apoyo social; ser aislado, apartado, excluido, rechazado, ignorado, menospreciado, ya sea por orden de un jefe o por iniciativa de los compañeros de trabajo.</w:t>
      </w:r>
    </w:p>
    <w:p w14:paraId="65E03156" w14:textId="77777777" w:rsidR="006953FA" w:rsidRPr="006953FA" w:rsidRDefault="006953FA">
      <w:pPr>
        <w:numPr>
          <w:ilvl w:val="0"/>
          <w:numId w:val="2"/>
        </w:numPr>
        <w:spacing w:line="276" w:lineRule="auto"/>
        <w:ind w:left="851"/>
        <w:jc w:val="both"/>
        <w:rPr>
          <w:rFonts w:ascii="Arial" w:hAnsi="Arial" w:cs="Arial"/>
        </w:rPr>
      </w:pPr>
      <w:r w:rsidRPr="006953FA">
        <w:rPr>
          <w:rFonts w:ascii="Arial" w:hAnsi="Arial" w:cs="Arial"/>
        </w:rPr>
        <w:t>El uso de nombres ofensivos para inducir el rechazo o condena de la persona.</w:t>
      </w:r>
    </w:p>
    <w:p w14:paraId="64D19552" w14:textId="77777777" w:rsidR="006953FA" w:rsidRPr="006953FA" w:rsidRDefault="006953FA">
      <w:pPr>
        <w:numPr>
          <w:ilvl w:val="0"/>
          <w:numId w:val="2"/>
        </w:numPr>
        <w:spacing w:line="276" w:lineRule="auto"/>
        <w:ind w:left="851"/>
        <w:jc w:val="both"/>
        <w:rPr>
          <w:rFonts w:ascii="Arial" w:hAnsi="Arial" w:cs="Arial"/>
        </w:rPr>
      </w:pPr>
      <w:r w:rsidRPr="006953FA">
        <w:rPr>
          <w:rFonts w:ascii="Arial" w:hAnsi="Arial" w:cs="Arial"/>
        </w:rPr>
        <w:t>Usar lenguaje despectivo o insultante para menospreciar o degradar a alguien.</w:t>
      </w:r>
    </w:p>
    <w:p w14:paraId="575A45E7" w14:textId="77777777" w:rsidR="006953FA" w:rsidRPr="006953FA" w:rsidRDefault="006953FA">
      <w:pPr>
        <w:numPr>
          <w:ilvl w:val="0"/>
          <w:numId w:val="2"/>
        </w:numPr>
        <w:spacing w:line="276" w:lineRule="auto"/>
        <w:ind w:left="851"/>
        <w:jc w:val="both"/>
        <w:rPr>
          <w:rFonts w:ascii="Arial" w:hAnsi="Arial" w:cs="Arial"/>
        </w:rPr>
      </w:pPr>
      <w:r w:rsidRPr="006953FA">
        <w:rPr>
          <w:rFonts w:ascii="Arial" w:hAnsi="Arial" w:cs="Arial"/>
        </w:rPr>
        <w:t>Hacer comentarios despectivos sobre la apariencia, inteligencia, habilidades, competencia profesional o valor de una persona.</w:t>
      </w:r>
    </w:p>
    <w:p w14:paraId="3D3883F6" w14:textId="77777777" w:rsidR="006953FA" w:rsidRPr="006953FA" w:rsidRDefault="006953FA">
      <w:pPr>
        <w:numPr>
          <w:ilvl w:val="0"/>
          <w:numId w:val="2"/>
        </w:numPr>
        <w:spacing w:line="276" w:lineRule="auto"/>
        <w:ind w:left="851"/>
        <w:jc w:val="both"/>
        <w:rPr>
          <w:rFonts w:ascii="Arial" w:hAnsi="Arial" w:cs="Arial"/>
        </w:rPr>
      </w:pPr>
      <w:r w:rsidRPr="006953FA">
        <w:rPr>
          <w:rFonts w:ascii="Arial" w:hAnsi="Arial" w:cs="Arial"/>
        </w:rPr>
        <w:t xml:space="preserve">Obligar a un/a trabajador/a </w:t>
      </w:r>
      <w:proofErr w:type="spellStart"/>
      <w:r w:rsidRPr="006953FA">
        <w:rPr>
          <w:rFonts w:ascii="Arial" w:hAnsi="Arial" w:cs="Arial"/>
        </w:rPr>
        <w:t>a</w:t>
      </w:r>
      <w:proofErr w:type="spellEnd"/>
      <w:r w:rsidRPr="006953FA">
        <w:rPr>
          <w:rFonts w:ascii="Arial" w:hAnsi="Arial" w:cs="Arial"/>
        </w:rPr>
        <w:t xml:space="preserve"> permanecer sin tareas que realizar u obligarle a realizar tareas que nada tienen que ver con su perfil profesional con el objetivo de denigrarlo o menospreciarlo.</w:t>
      </w:r>
    </w:p>
    <w:p w14:paraId="3C2B546D" w14:textId="77777777" w:rsidR="006953FA" w:rsidRPr="006953FA" w:rsidRDefault="006953FA">
      <w:pPr>
        <w:numPr>
          <w:ilvl w:val="0"/>
          <w:numId w:val="2"/>
        </w:numPr>
        <w:spacing w:line="276" w:lineRule="auto"/>
        <w:ind w:left="851"/>
        <w:jc w:val="both"/>
        <w:rPr>
          <w:rFonts w:ascii="Arial" w:hAnsi="Arial" w:cs="Arial"/>
        </w:rPr>
      </w:pPr>
      <w:r w:rsidRPr="006953FA">
        <w:rPr>
          <w:rFonts w:ascii="Arial" w:hAnsi="Arial" w:cs="Arial"/>
        </w:rPr>
        <w:t>Expresar intenciones de dañar o intimidar a alguien verbalmente.</w:t>
      </w:r>
    </w:p>
    <w:p w14:paraId="6552AE31" w14:textId="77777777" w:rsidR="006953FA" w:rsidRPr="006953FA" w:rsidRDefault="006953FA">
      <w:pPr>
        <w:numPr>
          <w:ilvl w:val="0"/>
          <w:numId w:val="2"/>
        </w:numPr>
        <w:spacing w:line="276" w:lineRule="auto"/>
        <w:ind w:left="851"/>
        <w:jc w:val="both"/>
        <w:rPr>
          <w:rFonts w:ascii="Arial" w:hAnsi="Arial" w:cs="Arial"/>
        </w:rPr>
      </w:pPr>
      <w:r w:rsidRPr="006953FA">
        <w:rPr>
          <w:rFonts w:ascii="Arial" w:hAnsi="Arial" w:cs="Arial"/>
        </w:rPr>
        <w:t>Enviar mensajes amenazantes, abusivos o despectivos por correo electrónico, redes sociales o mensajes de texto.</w:t>
      </w:r>
    </w:p>
    <w:p w14:paraId="2FF16A6A" w14:textId="77777777" w:rsidR="006953FA" w:rsidRPr="006953FA" w:rsidRDefault="006953FA">
      <w:pPr>
        <w:numPr>
          <w:ilvl w:val="0"/>
          <w:numId w:val="2"/>
        </w:numPr>
        <w:spacing w:line="276" w:lineRule="auto"/>
        <w:ind w:left="851"/>
        <w:jc w:val="both"/>
        <w:rPr>
          <w:rFonts w:ascii="Arial" w:hAnsi="Arial" w:cs="Arial"/>
        </w:rPr>
      </w:pPr>
      <w:r w:rsidRPr="006953FA">
        <w:rPr>
          <w:rFonts w:ascii="Arial" w:hAnsi="Arial" w:cs="Arial"/>
        </w:rPr>
        <w:lastRenderedPageBreak/>
        <w:t>Hacer comentarios despreciativos de otros referidos a cualquier característica personal, como género, etnia, origen social, vestimenta, o características corporales.</w:t>
      </w:r>
    </w:p>
    <w:p w14:paraId="5B8C2B77" w14:textId="77777777" w:rsidR="006953FA" w:rsidRPr="006953FA" w:rsidRDefault="006953FA">
      <w:pPr>
        <w:numPr>
          <w:ilvl w:val="0"/>
          <w:numId w:val="2"/>
        </w:numPr>
        <w:spacing w:line="276" w:lineRule="auto"/>
        <w:ind w:left="851"/>
        <w:jc w:val="both"/>
        <w:rPr>
          <w:rFonts w:ascii="Arial" w:hAnsi="Arial" w:cs="Arial"/>
        </w:rPr>
      </w:pPr>
      <w:r w:rsidRPr="006953FA">
        <w:rPr>
          <w:rFonts w:ascii="Arial" w:hAnsi="Arial" w:cs="Arial"/>
        </w:rPr>
        <w:t>En general, cualquier agresión u hostigamiento que tenga como resultado el menoscabo, maltrato o humillación, o que amenace o perjudique la situación laboral o situación de empleo.</w:t>
      </w:r>
    </w:p>
    <w:p w14:paraId="750FF94D" w14:textId="77777777" w:rsidR="006953FA" w:rsidRDefault="006953FA" w:rsidP="00111C15">
      <w:pPr>
        <w:spacing w:before="240"/>
        <w:jc w:val="both"/>
        <w:rPr>
          <w:rFonts w:ascii="Arial" w:hAnsi="Arial" w:cs="Arial"/>
        </w:rPr>
      </w:pPr>
      <w:r w:rsidRPr="006953FA">
        <w:rPr>
          <w:rFonts w:ascii="Arial" w:hAnsi="Arial" w:cs="Arial"/>
          <w:b/>
          <w:bCs/>
        </w:rPr>
        <w:t>Violencia en el trabajo ejercidas por terceros ajenos a la relación laboral:</w:t>
      </w:r>
      <w:r w:rsidRPr="006953FA">
        <w:rPr>
          <w:rFonts w:ascii="Arial" w:hAnsi="Arial" w:cs="Arial"/>
        </w:rPr>
        <w:t xml:space="preserve"> Son aquellas conductas que afecten a las trabajadoras y a los trabajadores, con ocasión de la prestación de servicios, por parte de clientes, proveedores, usuarios, visitas, entre otros (artículo 2° inciso segundo del Código del Trabajo), </w:t>
      </w:r>
      <w:proofErr w:type="gramStart"/>
      <w:r w:rsidRPr="006953FA">
        <w:rPr>
          <w:rFonts w:ascii="Arial" w:hAnsi="Arial" w:cs="Arial"/>
        </w:rPr>
        <w:t>como</w:t>
      </w:r>
      <w:proofErr w:type="gramEnd"/>
      <w:r w:rsidRPr="006953FA">
        <w:rPr>
          <w:rFonts w:ascii="Arial" w:hAnsi="Arial" w:cs="Arial"/>
        </w:rPr>
        <w:t xml:space="preserve"> por ejemplo:</w:t>
      </w:r>
    </w:p>
    <w:p w14:paraId="41035CFC" w14:textId="77777777" w:rsidR="00111C15" w:rsidRPr="006953FA" w:rsidRDefault="00111C15" w:rsidP="00111C15">
      <w:pPr>
        <w:jc w:val="both"/>
        <w:rPr>
          <w:rFonts w:ascii="Arial" w:hAnsi="Arial" w:cs="Arial"/>
        </w:rPr>
      </w:pPr>
    </w:p>
    <w:p w14:paraId="14350360" w14:textId="77777777" w:rsidR="006953FA" w:rsidRPr="006953FA" w:rsidRDefault="006953FA">
      <w:pPr>
        <w:numPr>
          <w:ilvl w:val="0"/>
          <w:numId w:val="2"/>
        </w:numPr>
        <w:spacing w:line="276" w:lineRule="auto"/>
        <w:ind w:left="851"/>
        <w:jc w:val="both"/>
        <w:rPr>
          <w:rFonts w:ascii="Arial" w:hAnsi="Arial" w:cs="Arial"/>
        </w:rPr>
      </w:pPr>
      <w:r w:rsidRPr="006953FA">
        <w:rPr>
          <w:rFonts w:ascii="Arial" w:hAnsi="Arial" w:cs="Arial"/>
        </w:rPr>
        <w:t>Gritos o amenazas.</w:t>
      </w:r>
    </w:p>
    <w:p w14:paraId="50CF2CFA" w14:textId="77777777" w:rsidR="006953FA" w:rsidRPr="006953FA" w:rsidRDefault="006953FA">
      <w:pPr>
        <w:numPr>
          <w:ilvl w:val="0"/>
          <w:numId w:val="2"/>
        </w:numPr>
        <w:spacing w:line="276" w:lineRule="auto"/>
        <w:ind w:left="851"/>
        <w:jc w:val="both"/>
        <w:rPr>
          <w:rFonts w:ascii="Arial" w:hAnsi="Arial" w:cs="Arial"/>
        </w:rPr>
      </w:pPr>
      <w:r w:rsidRPr="006953FA">
        <w:rPr>
          <w:rFonts w:ascii="Arial" w:hAnsi="Arial" w:cs="Arial"/>
        </w:rPr>
        <w:t>Uso de garabatos o palabras ofensivas.</w:t>
      </w:r>
    </w:p>
    <w:p w14:paraId="36FD5384" w14:textId="77777777" w:rsidR="006953FA" w:rsidRPr="00A46E53" w:rsidRDefault="006953FA">
      <w:pPr>
        <w:numPr>
          <w:ilvl w:val="0"/>
          <w:numId w:val="2"/>
        </w:numPr>
        <w:spacing w:line="276" w:lineRule="auto"/>
        <w:ind w:left="851"/>
        <w:jc w:val="both"/>
        <w:rPr>
          <w:rFonts w:ascii="Arial" w:hAnsi="Arial" w:cs="Arial"/>
          <w:lang w:val="pt-BR"/>
        </w:rPr>
      </w:pPr>
      <w:r w:rsidRPr="00A46E53">
        <w:rPr>
          <w:rFonts w:ascii="Arial" w:hAnsi="Arial" w:cs="Arial"/>
          <w:lang w:val="pt-BR"/>
        </w:rPr>
        <w:t>Golpes, zamarreos, puñetazos, patadas o bofetadas.</w:t>
      </w:r>
    </w:p>
    <w:p w14:paraId="2F79C546" w14:textId="77777777" w:rsidR="006953FA" w:rsidRPr="006953FA" w:rsidRDefault="006953FA">
      <w:pPr>
        <w:numPr>
          <w:ilvl w:val="0"/>
          <w:numId w:val="2"/>
        </w:numPr>
        <w:spacing w:line="276" w:lineRule="auto"/>
        <w:ind w:left="851"/>
        <w:jc w:val="both"/>
        <w:rPr>
          <w:rFonts w:ascii="Arial" w:hAnsi="Arial" w:cs="Arial"/>
        </w:rPr>
      </w:pPr>
      <w:r w:rsidRPr="006953FA">
        <w:rPr>
          <w:rFonts w:ascii="Arial" w:hAnsi="Arial" w:cs="Arial"/>
        </w:rPr>
        <w:t>Conductas que amenacen o resulte en lesiones físicas, daños materiales en los entornos laborales utilizados por las personas trabajadores o su potencial muerte.</w:t>
      </w:r>
    </w:p>
    <w:p w14:paraId="6D91CB7E" w14:textId="77777777" w:rsidR="006953FA" w:rsidRPr="006953FA" w:rsidRDefault="006953FA">
      <w:pPr>
        <w:numPr>
          <w:ilvl w:val="0"/>
          <w:numId w:val="2"/>
        </w:numPr>
        <w:spacing w:line="276" w:lineRule="auto"/>
        <w:ind w:left="851"/>
        <w:jc w:val="both"/>
        <w:rPr>
          <w:rFonts w:ascii="Arial" w:hAnsi="Arial" w:cs="Arial"/>
        </w:rPr>
      </w:pPr>
      <w:r w:rsidRPr="006953FA">
        <w:rPr>
          <w:rFonts w:ascii="Arial" w:hAnsi="Arial" w:cs="Arial"/>
        </w:rPr>
        <w:t>Robo o asaltos en el lugar de trabajo.</w:t>
      </w:r>
    </w:p>
    <w:p w14:paraId="50BB0609" w14:textId="77777777" w:rsidR="006953FA" w:rsidRPr="006953FA" w:rsidRDefault="006953FA" w:rsidP="00111C15">
      <w:pPr>
        <w:spacing w:before="240"/>
        <w:jc w:val="both"/>
        <w:rPr>
          <w:rFonts w:ascii="Arial" w:hAnsi="Arial" w:cs="Arial"/>
        </w:rPr>
      </w:pPr>
      <w:r w:rsidRPr="006953FA">
        <w:rPr>
          <w:rFonts w:ascii="Arial" w:hAnsi="Arial" w:cs="Arial"/>
          <w:b/>
        </w:rPr>
        <w:t xml:space="preserve">Comportamientos incívicos: </w:t>
      </w:r>
      <w:r w:rsidRPr="006953FA">
        <w:rPr>
          <w:rFonts w:ascii="Arial" w:hAnsi="Arial" w:cs="Arial"/>
        </w:rPr>
        <w:t>El incivismo abarca comportamientos descorteses o groseros que carecen de una clara intención de dañar, pero que entran en conflicto con los estándares de respeto mutuo. A menudo surge del descuido de las normas sociales. Sin directrices claras, el comportamiento descortés puede perpetuarse y generar situaciones de hostilidad o violencia necesarias de erradicar de los espacios de trabajo. Al abordar los comportamientos incívicos de manera proactiva, las organizaciones pueden mitigar su propagación y evitar que evolucione hacia transgresiones más graves.</w:t>
      </w:r>
    </w:p>
    <w:p w14:paraId="7AC3A455" w14:textId="622F5017" w:rsidR="006953FA" w:rsidRDefault="006953FA" w:rsidP="006953FA">
      <w:pPr>
        <w:spacing w:before="240"/>
        <w:jc w:val="both"/>
        <w:rPr>
          <w:rFonts w:ascii="Arial" w:hAnsi="Arial" w:cs="Arial"/>
          <w:b/>
        </w:rPr>
      </w:pPr>
      <w:r w:rsidRPr="006953FA">
        <w:rPr>
          <w:rFonts w:ascii="Arial" w:hAnsi="Arial" w:cs="Arial"/>
          <w:b/>
        </w:rPr>
        <w:t>Para enfrentar eventuales comportamientos incívicos en el marco de las relaciones laborales se debe:</w:t>
      </w:r>
    </w:p>
    <w:p w14:paraId="78AAD46C" w14:textId="77777777" w:rsidR="00111C15" w:rsidRPr="006953FA" w:rsidRDefault="00111C15" w:rsidP="00111C15">
      <w:pPr>
        <w:jc w:val="both"/>
        <w:rPr>
          <w:rFonts w:ascii="Arial" w:hAnsi="Arial" w:cs="Arial"/>
          <w:b/>
        </w:rPr>
      </w:pPr>
    </w:p>
    <w:p w14:paraId="74838BAB" w14:textId="77777777" w:rsidR="006953FA" w:rsidRPr="006953FA" w:rsidRDefault="006953FA">
      <w:pPr>
        <w:numPr>
          <w:ilvl w:val="0"/>
          <w:numId w:val="2"/>
        </w:numPr>
        <w:spacing w:line="276" w:lineRule="auto"/>
        <w:ind w:left="851"/>
        <w:jc w:val="both"/>
        <w:rPr>
          <w:rFonts w:ascii="Arial" w:hAnsi="Arial" w:cs="Arial"/>
        </w:rPr>
      </w:pPr>
      <w:r w:rsidRPr="006953FA">
        <w:rPr>
          <w:rFonts w:ascii="Arial" w:hAnsi="Arial" w:cs="Arial"/>
        </w:rPr>
        <w:t>Usar un tono de voz apropiado y carente de agresividad cuando se habla.</w:t>
      </w:r>
    </w:p>
    <w:p w14:paraId="75922397" w14:textId="77777777" w:rsidR="006953FA" w:rsidRPr="006953FA" w:rsidRDefault="006953FA">
      <w:pPr>
        <w:numPr>
          <w:ilvl w:val="0"/>
          <w:numId w:val="2"/>
        </w:numPr>
        <w:spacing w:line="276" w:lineRule="auto"/>
        <w:ind w:left="851"/>
        <w:jc w:val="both"/>
        <w:rPr>
          <w:rFonts w:ascii="Arial" w:hAnsi="Arial" w:cs="Arial"/>
        </w:rPr>
      </w:pPr>
      <w:r w:rsidRPr="006953FA">
        <w:rPr>
          <w:rFonts w:ascii="Arial" w:hAnsi="Arial" w:cs="Arial"/>
        </w:rPr>
        <w:t>Evitar gestos físicos no verbales hostiles y discriminatorios propendiendo a una actuación amable en el entorno laboral.</w:t>
      </w:r>
    </w:p>
    <w:p w14:paraId="026C5D75" w14:textId="77777777" w:rsidR="006953FA" w:rsidRPr="006953FA" w:rsidRDefault="006953FA">
      <w:pPr>
        <w:numPr>
          <w:ilvl w:val="0"/>
          <w:numId w:val="2"/>
        </w:numPr>
        <w:spacing w:line="276" w:lineRule="auto"/>
        <w:ind w:left="851"/>
        <w:jc w:val="both"/>
        <w:rPr>
          <w:rFonts w:ascii="Arial" w:hAnsi="Arial" w:cs="Arial"/>
        </w:rPr>
      </w:pPr>
      <w:r w:rsidRPr="006953FA">
        <w:rPr>
          <w:rFonts w:ascii="Arial" w:hAnsi="Arial" w:cs="Arial"/>
        </w:rPr>
        <w:t>El respeto a los espacios personales del resto de las personas trabajadoras propendiendo a consultar, en caso de dudas, sobre el uso de herramientas, materiales u otros implementos ajenos.</w:t>
      </w:r>
    </w:p>
    <w:p w14:paraId="1249FFE3" w14:textId="77777777" w:rsidR="006953FA" w:rsidRPr="006953FA" w:rsidRDefault="006953FA">
      <w:pPr>
        <w:numPr>
          <w:ilvl w:val="0"/>
          <w:numId w:val="2"/>
        </w:numPr>
        <w:spacing w:line="276" w:lineRule="auto"/>
        <w:ind w:left="851"/>
        <w:jc w:val="both"/>
        <w:rPr>
          <w:rFonts w:ascii="Arial" w:hAnsi="Arial" w:cs="Arial"/>
        </w:rPr>
      </w:pPr>
      <w:r w:rsidRPr="006953FA">
        <w:rPr>
          <w:rFonts w:ascii="Arial" w:hAnsi="Arial" w:cs="Arial"/>
        </w:rPr>
        <w:t>Mantener especial reserva de aquella información que se ha proporcionado en el contexto personal por otra persona del trabajo, en la medida que dicha situación no constituya delito o encubra una situación potencial de acoso laboral o sexual.</w:t>
      </w:r>
    </w:p>
    <w:p w14:paraId="2B30BB63" w14:textId="77777777" w:rsidR="006953FA" w:rsidRPr="006953FA" w:rsidRDefault="006953FA" w:rsidP="00111C15">
      <w:pPr>
        <w:spacing w:before="240"/>
        <w:jc w:val="both"/>
        <w:rPr>
          <w:rFonts w:ascii="Arial" w:hAnsi="Arial" w:cs="Arial"/>
        </w:rPr>
      </w:pPr>
      <w:r w:rsidRPr="006953FA">
        <w:rPr>
          <w:rFonts w:ascii="Arial" w:hAnsi="Arial" w:cs="Arial"/>
          <w:b/>
          <w:bCs/>
        </w:rPr>
        <w:lastRenderedPageBreak/>
        <w:t>Sexismo:</w:t>
      </w:r>
      <w:r w:rsidRPr="006953FA">
        <w:rPr>
          <w:rFonts w:ascii="Arial" w:hAnsi="Arial" w:cs="Arial"/>
        </w:rPr>
        <w:t xml:space="preserve"> Es cualquier expresión (un acto, una palabra, una imagen, un gesto) basada en la idea de que algunas personas son inferiores por razón de su sexo o género.</w:t>
      </w:r>
    </w:p>
    <w:p w14:paraId="775B23F4" w14:textId="77777777" w:rsidR="006953FA" w:rsidRDefault="006953FA" w:rsidP="006953FA">
      <w:pPr>
        <w:spacing w:before="240"/>
        <w:jc w:val="both"/>
        <w:rPr>
          <w:rFonts w:ascii="Arial" w:hAnsi="Arial" w:cs="Arial"/>
        </w:rPr>
      </w:pPr>
      <w:r w:rsidRPr="006953FA">
        <w:rPr>
          <w:rFonts w:ascii="Arial" w:hAnsi="Arial" w:cs="Arial"/>
        </w:rPr>
        <w:t>El sexismo puede ser consciente y expresarse de manera hostil. El sexismo hostil defiende los prejuicios de género tradicionales y castiga a quienes desafían el estereotipo de género, los que, en determinados contextos, podrían dar lugar a conductas constitutivas de acoso.</w:t>
      </w:r>
    </w:p>
    <w:p w14:paraId="74DFB09C" w14:textId="2A9223A2" w:rsidR="006953FA" w:rsidRDefault="006953FA" w:rsidP="006953FA">
      <w:pPr>
        <w:spacing w:before="240"/>
        <w:jc w:val="both"/>
        <w:rPr>
          <w:rFonts w:ascii="Arial" w:hAnsi="Arial" w:cs="Arial"/>
          <w:b/>
        </w:rPr>
      </w:pPr>
      <w:r w:rsidRPr="006953FA">
        <w:rPr>
          <w:rFonts w:ascii="Arial" w:hAnsi="Arial" w:cs="Arial"/>
          <w:b/>
        </w:rPr>
        <w:t>Ejemplos de sexismo hostil es:</w:t>
      </w:r>
    </w:p>
    <w:p w14:paraId="624623F7" w14:textId="77777777" w:rsidR="00AF4255" w:rsidRPr="006953FA" w:rsidRDefault="00AF4255" w:rsidP="00AF4255">
      <w:pPr>
        <w:jc w:val="both"/>
        <w:rPr>
          <w:rFonts w:ascii="Arial" w:hAnsi="Arial" w:cs="Arial"/>
          <w:b/>
        </w:rPr>
      </w:pPr>
    </w:p>
    <w:p w14:paraId="128D5D49" w14:textId="77777777" w:rsidR="006953FA" w:rsidRPr="006953FA" w:rsidRDefault="006953FA">
      <w:pPr>
        <w:numPr>
          <w:ilvl w:val="0"/>
          <w:numId w:val="2"/>
        </w:numPr>
        <w:spacing w:line="276" w:lineRule="auto"/>
        <w:ind w:left="851"/>
        <w:jc w:val="both"/>
        <w:rPr>
          <w:rFonts w:ascii="Arial" w:hAnsi="Arial" w:cs="Arial"/>
          <w:bCs/>
        </w:rPr>
      </w:pPr>
      <w:r w:rsidRPr="006953FA">
        <w:rPr>
          <w:rFonts w:ascii="Arial" w:hAnsi="Arial" w:cs="Arial"/>
          <w:bCs/>
        </w:rPr>
        <w:t>Comentarios denigrantes para las mujeres o diversidades basados en dicha condición.</w:t>
      </w:r>
    </w:p>
    <w:p w14:paraId="54407443" w14:textId="77777777" w:rsidR="006953FA" w:rsidRPr="006953FA" w:rsidRDefault="006953FA">
      <w:pPr>
        <w:numPr>
          <w:ilvl w:val="0"/>
          <w:numId w:val="2"/>
        </w:numPr>
        <w:spacing w:line="276" w:lineRule="auto"/>
        <w:ind w:left="851"/>
        <w:jc w:val="both"/>
        <w:rPr>
          <w:rFonts w:ascii="Arial" w:hAnsi="Arial" w:cs="Arial"/>
          <w:bCs/>
        </w:rPr>
      </w:pPr>
      <w:r w:rsidRPr="006953FA">
        <w:rPr>
          <w:rFonts w:ascii="Arial" w:hAnsi="Arial" w:cs="Arial"/>
          <w:bCs/>
        </w:rPr>
        <w:t>Humor y chistes sexistas o discriminatorios hacia la mujer o diversidades basados en dicha condición.</w:t>
      </w:r>
    </w:p>
    <w:p w14:paraId="47B917C4" w14:textId="77777777" w:rsidR="006953FA" w:rsidRPr="006953FA" w:rsidRDefault="006953FA">
      <w:pPr>
        <w:numPr>
          <w:ilvl w:val="0"/>
          <w:numId w:val="2"/>
        </w:numPr>
        <w:spacing w:line="276" w:lineRule="auto"/>
        <w:ind w:left="851"/>
        <w:jc w:val="both"/>
        <w:rPr>
          <w:rFonts w:ascii="Arial" w:hAnsi="Arial" w:cs="Arial"/>
          <w:bCs/>
        </w:rPr>
      </w:pPr>
      <w:r w:rsidRPr="006953FA">
        <w:rPr>
          <w:rFonts w:ascii="Arial" w:hAnsi="Arial" w:cs="Arial"/>
          <w:bCs/>
        </w:rPr>
        <w:t>Comentarios sobre fenómenos fisiológicos de una mujer o diversidades.</w:t>
      </w:r>
    </w:p>
    <w:p w14:paraId="5AADF83F" w14:textId="4834A7FE" w:rsidR="006953FA" w:rsidRPr="00AF4255" w:rsidRDefault="006953FA">
      <w:pPr>
        <w:numPr>
          <w:ilvl w:val="0"/>
          <w:numId w:val="2"/>
        </w:numPr>
        <w:spacing w:line="276" w:lineRule="auto"/>
        <w:ind w:left="851"/>
        <w:jc w:val="both"/>
        <w:rPr>
          <w:rFonts w:ascii="Arial" w:hAnsi="Arial" w:cs="Arial"/>
          <w:b/>
        </w:rPr>
      </w:pPr>
      <w:r w:rsidRPr="00AF4255">
        <w:rPr>
          <w:rFonts w:ascii="Arial" w:hAnsi="Arial" w:cs="Arial"/>
          <w:bCs/>
        </w:rPr>
        <w:t>Silenciamiento o ninguneo basado en el sexo o género.</w:t>
      </w:r>
    </w:p>
    <w:p w14:paraId="5F197EAC" w14:textId="436DBD3E" w:rsidR="006953FA" w:rsidRPr="006953FA" w:rsidRDefault="006953FA" w:rsidP="006953FA">
      <w:pPr>
        <w:spacing w:before="240"/>
        <w:jc w:val="both"/>
        <w:rPr>
          <w:rFonts w:ascii="Arial" w:hAnsi="Arial" w:cs="Arial"/>
          <w:b/>
        </w:rPr>
      </w:pPr>
      <w:r w:rsidRPr="006953FA">
        <w:rPr>
          <w:rFonts w:ascii="Arial" w:hAnsi="Arial" w:cs="Arial"/>
          <w:b/>
        </w:rPr>
        <w:t xml:space="preserve">El sexismo inconsciente o benévolo hacia las </w:t>
      </w:r>
      <w:proofErr w:type="gramStart"/>
      <w:r w:rsidRPr="006953FA">
        <w:rPr>
          <w:rFonts w:ascii="Arial" w:hAnsi="Arial" w:cs="Arial"/>
          <w:b/>
        </w:rPr>
        <w:t>mujeres,</w:t>
      </w:r>
      <w:proofErr w:type="gramEnd"/>
      <w:r w:rsidRPr="006953FA">
        <w:rPr>
          <w:rFonts w:ascii="Arial" w:hAnsi="Arial" w:cs="Arial"/>
          <w:b/>
        </w:rPr>
        <w:t xml:space="preserve"> son conductas que deben propender a erradicarse de los espacios de trabajo en tanto, no buscando generar un daño, perpetúan una cultura laboral con violencia silenciosa o tolerada. Ejemplos, considerando el contexto y el caso concreto que se presente, son:</w:t>
      </w:r>
    </w:p>
    <w:p w14:paraId="3604AC22" w14:textId="77777777" w:rsidR="006953FA" w:rsidRPr="006953FA" w:rsidRDefault="006953FA">
      <w:pPr>
        <w:numPr>
          <w:ilvl w:val="0"/>
          <w:numId w:val="2"/>
        </w:numPr>
        <w:spacing w:before="240"/>
        <w:ind w:left="851" w:hanging="284"/>
        <w:jc w:val="both"/>
        <w:rPr>
          <w:rFonts w:ascii="Arial" w:hAnsi="Arial" w:cs="Arial"/>
          <w:bCs/>
        </w:rPr>
      </w:pPr>
      <w:r w:rsidRPr="006953FA">
        <w:rPr>
          <w:rFonts w:ascii="Arial" w:hAnsi="Arial" w:cs="Arial"/>
          <w:bCs/>
        </w:rPr>
        <w:t>Darle a una mujer una explicación no solicitada cuando ella es experta en el tema. Lo denominado en la literatura sociológica como “mansplaining”,</w:t>
      </w:r>
    </w:p>
    <w:p w14:paraId="6C4C54DD" w14:textId="77777777" w:rsidR="006953FA" w:rsidRPr="006953FA" w:rsidRDefault="006953FA">
      <w:pPr>
        <w:numPr>
          <w:ilvl w:val="0"/>
          <w:numId w:val="2"/>
        </w:numPr>
        <w:spacing w:before="240"/>
        <w:ind w:left="851" w:hanging="284"/>
        <w:jc w:val="both"/>
        <w:rPr>
          <w:rFonts w:ascii="Arial" w:hAnsi="Arial" w:cs="Arial"/>
          <w:bCs/>
        </w:rPr>
      </w:pPr>
      <w:r w:rsidRPr="006953FA">
        <w:rPr>
          <w:rFonts w:ascii="Arial" w:hAnsi="Arial" w:cs="Arial"/>
          <w:bCs/>
        </w:rPr>
        <w:t>Interrumpir bruscamente a una mujer mientras habla y sin esperar que ella termine, lo denominado en literatura sociológica como “</w:t>
      </w:r>
      <w:proofErr w:type="spellStart"/>
      <w:r w:rsidRPr="006953FA">
        <w:rPr>
          <w:rFonts w:ascii="Arial" w:hAnsi="Arial" w:cs="Arial"/>
          <w:bCs/>
        </w:rPr>
        <w:t>manterrupting</w:t>
      </w:r>
      <w:proofErr w:type="spellEnd"/>
      <w:r w:rsidRPr="006953FA">
        <w:rPr>
          <w:rFonts w:ascii="Arial" w:hAnsi="Arial" w:cs="Arial"/>
          <w:bCs/>
        </w:rPr>
        <w:t>”.</w:t>
      </w:r>
    </w:p>
    <w:p w14:paraId="47608B2F" w14:textId="77777777" w:rsidR="006953FA" w:rsidRPr="006953FA" w:rsidRDefault="006953FA">
      <w:pPr>
        <w:numPr>
          <w:ilvl w:val="0"/>
          <w:numId w:val="2"/>
        </w:numPr>
        <w:spacing w:before="240"/>
        <w:ind w:left="851" w:hanging="284"/>
        <w:jc w:val="both"/>
        <w:rPr>
          <w:rFonts w:ascii="Arial" w:hAnsi="Arial" w:cs="Arial"/>
          <w:bCs/>
        </w:rPr>
      </w:pPr>
      <w:r w:rsidRPr="006953FA">
        <w:rPr>
          <w:rFonts w:ascii="Arial" w:hAnsi="Arial" w:cs="Arial"/>
          <w:bCs/>
        </w:rPr>
        <w:t>Todas las conductas paternalistas desde los hombres hacia las mujeres que constituyan sexismo benévolo. Estas conductas asumen que las mujeres son menos competentes e incapaces de tomar sus propias decisiones, lo denominado en la literatura sociológica “sexismo benevolente”.</w:t>
      </w:r>
    </w:p>
    <w:p w14:paraId="6D62C605" w14:textId="77777777" w:rsidR="006953FA" w:rsidRDefault="006953FA" w:rsidP="006953FA">
      <w:pPr>
        <w:spacing w:before="240"/>
        <w:jc w:val="both"/>
        <w:rPr>
          <w:rFonts w:ascii="Arial" w:hAnsi="Arial" w:cs="Arial"/>
          <w:bCs/>
        </w:rPr>
      </w:pPr>
      <w:r w:rsidRPr="006953FA">
        <w:rPr>
          <w:rFonts w:ascii="Arial" w:hAnsi="Arial" w:cs="Arial"/>
          <w:bCs/>
        </w:rPr>
        <w:t xml:space="preserve">Se debe tener presente que existen conductas que, en general, </w:t>
      </w:r>
      <w:r w:rsidRPr="00AF4255">
        <w:rPr>
          <w:rFonts w:ascii="Arial" w:hAnsi="Arial" w:cs="Arial"/>
          <w:b/>
        </w:rPr>
        <w:t>NO son consideradas acoso y violencia, y tampoco son comportamientos incívicos, o sexismo inconsciente</w:t>
      </w:r>
      <w:r w:rsidRPr="006953FA">
        <w:rPr>
          <w:rFonts w:ascii="Arial" w:hAnsi="Arial" w:cs="Arial"/>
          <w:bCs/>
        </w:rPr>
        <w:t xml:space="preserve">. Entre ellas, debiendo considerar siempre el contexto y cada caso en particular, es posible advertir conductas relativas a los comentarios y consejos legítimos referidos a las asignaciones de trabajo, incluidos las evaluaciones propias sobre el desempeño laboral o la conducta relacionada con el trabajo, la implementación de la política de la empresa o las medidas disciplinarias impuestas, asignar y programar cargas de trabajo, cambiar las asignaciones de trabajo y las funciones del puesto, informar a un trabajador sobre su desempeño laboral insatisfactorio y aplicar medidas disciplinarias, informar a un trabajador sobre un comportamiento inadecuado, aplicar cambios organizativos o reestructuraciones, cualquier otro ejercicio razonable y legal de una función de gestión, en la medida </w:t>
      </w:r>
      <w:r w:rsidRPr="006953FA">
        <w:rPr>
          <w:rFonts w:ascii="Arial" w:hAnsi="Arial" w:cs="Arial"/>
          <w:bCs/>
        </w:rPr>
        <w:lastRenderedPageBreak/>
        <w:t>que exista respeto de los derechos fundamentales del trabajador o trabajadora y que no sea utilizado subrepticiamente como mecanismos de hostigamiento y agresión hacia una persona en específico.</w:t>
      </w:r>
    </w:p>
    <w:p w14:paraId="7E1C2E73" w14:textId="77777777" w:rsidR="00AF4255" w:rsidRPr="006953FA" w:rsidRDefault="00AF4255" w:rsidP="00AF4255">
      <w:pPr>
        <w:jc w:val="both"/>
        <w:rPr>
          <w:rFonts w:ascii="Arial" w:hAnsi="Arial" w:cs="Arial"/>
          <w:bCs/>
        </w:rPr>
      </w:pPr>
    </w:p>
    <w:p w14:paraId="0153A0FC" w14:textId="77777777" w:rsidR="006953FA" w:rsidRPr="006953FA" w:rsidRDefault="006953FA" w:rsidP="006953FA">
      <w:pPr>
        <w:spacing w:before="240"/>
        <w:jc w:val="both"/>
        <w:rPr>
          <w:rFonts w:ascii="Arial" w:hAnsi="Arial" w:cs="Arial"/>
          <w:b/>
        </w:rPr>
      </w:pPr>
      <w:bookmarkStart w:id="132" w:name="_Toc168402857"/>
      <w:r w:rsidRPr="006953FA">
        <w:rPr>
          <w:rFonts w:ascii="Arial" w:hAnsi="Arial" w:cs="Arial"/>
          <w:b/>
        </w:rPr>
        <w:t>Principios De La Prevención Del Acoso Sexual, Laboral Y Violencia En El Trabajo</w:t>
      </w:r>
      <w:bookmarkEnd w:id="132"/>
      <w:r w:rsidRPr="006953FA">
        <w:rPr>
          <w:rFonts w:ascii="Arial" w:hAnsi="Arial" w:cs="Arial"/>
          <w:b/>
        </w:rPr>
        <w:t>.</w:t>
      </w:r>
    </w:p>
    <w:p w14:paraId="22E3C6B3" w14:textId="0C68180B" w:rsidR="006953FA" w:rsidRDefault="001101F3" w:rsidP="006953FA">
      <w:pPr>
        <w:spacing w:before="240"/>
        <w:jc w:val="both"/>
        <w:rPr>
          <w:rFonts w:ascii="Arial" w:hAnsi="Arial" w:cs="Arial"/>
          <w:bCs/>
        </w:rPr>
      </w:pPr>
      <w:bookmarkStart w:id="133" w:name="_Toc168402858"/>
      <w:r w:rsidRPr="001101F3">
        <w:rPr>
          <w:rFonts w:ascii="Arial" w:hAnsi="Arial" w:cs="Arial"/>
          <w:bCs/>
        </w:rPr>
        <w:t xml:space="preserve">El empleador dará pleno cumplimiento a los principios establecidos en la Política Nacional de Seguridad y Salud en el trabajo, que sean pertinentes, aprobada a través del D.S. </w:t>
      </w:r>
      <w:proofErr w:type="spellStart"/>
      <w:r w:rsidRPr="001101F3">
        <w:rPr>
          <w:rFonts w:ascii="Arial" w:hAnsi="Arial" w:cs="Arial"/>
          <w:bCs/>
        </w:rPr>
        <w:t>N°</w:t>
      </w:r>
      <w:proofErr w:type="spellEnd"/>
      <w:r w:rsidRPr="001101F3">
        <w:rPr>
          <w:rFonts w:ascii="Arial" w:hAnsi="Arial" w:cs="Arial"/>
          <w:bCs/>
        </w:rPr>
        <w:t xml:space="preserve"> 2 de 2024, del Ministerio del Trabajo y Previsión Social y los principios para una gestión preventiva en materia de riesgos psicosociales en el lugar de trabajo, en la forma en que están desarrollados en la circular sobre esta materia de la Superintendencia de Seguridad Social, específicamente el Compendio de Normas del Seguro de la Ley </w:t>
      </w:r>
      <w:proofErr w:type="spellStart"/>
      <w:r w:rsidRPr="001101F3">
        <w:rPr>
          <w:rFonts w:ascii="Arial" w:hAnsi="Arial" w:cs="Arial"/>
          <w:bCs/>
        </w:rPr>
        <w:t>N°</w:t>
      </w:r>
      <w:proofErr w:type="spellEnd"/>
      <w:r w:rsidRPr="001101F3">
        <w:rPr>
          <w:rFonts w:ascii="Arial" w:hAnsi="Arial" w:cs="Arial"/>
          <w:bCs/>
        </w:rPr>
        <w:t xml:space="preserve"> 16.744.</w:t>
      </w:r>
      <w:r w:rsidR="006953FA" w:rsidRPr="001101F3">
        <w:rPr>
          <w:rFonts w:ascii="Arial" w:hAnsi="Arial" w:cs="Arial"/>
          <w:bCs/>
        </w:rPr>
        <w:t>Derechos Y Deberes De Las Entidades Empleadoras Y De Las Personas Trabajadoras</w:t>
      </w:r>
      <w:bookmarkEnd w:id="133"/>
      <w:r w:rsidR="006953FA" w:rsidRPr="001101F3">
        <w:rPr>
          <w:rFonts w:ascii="Arial" w:hAnsi="Arial" w:cs="Arial"/>
          <w:bCs/>
        </w:rPr>
        <w:t>.</w:t>
      </w:r>
    </w:p>
    <w:p w14:paraId="2A74FDCC" w14:textId="77777777" w:rsidR="001A1493" w:rsidRDefault="001A1493" w:rsidP="001A1493">
      <w:pPr>
        <w:jc w:val="both"/>
        <w:rPr>
          <w:rFonts w:ascii="Arial" w:hAnsi="Arial" w:cs="Arial"/>
          <w:bCs/>
        </w:rPr>
      </w:pPr>
    </w:p>
    <w:p w14:paraId="03A45F67" w14:textId="69B92AD1" w:rsidR="001A1493" w:rsidRPr="001A1493" w:rsidRDefault="001A1493" w:rsidP="006953FA">
      <w:pPr>
        <w:spacing w:before="240"/>
        <w:jc w:val="both"/>
        <w:rPr>
          <w:rFonts w:ascii="Arial" w:hAnsi="Arial" w:cs="Arial"/>
          <w:b/>
        </w:rPr>
      </w:pPr>
      <w:r w:rsidRPr="001A1493">
        <w:rPr>
          <w:rFonts w:ascii="Arial" w:hAnsi="Arial" w:cs="Arial"/>
          <w:b/>
        </w:rPr>
        <w:t>Derechos y deberes de las entidades empleadoras y de las personas trabajadoras</w:t>
      </w:r>
    </w:p>
    <w:p w14:paraId="174A7BCF" w14:textId="77777777" w:rsidR="006953FA" w:rsidRPr="006953FA" w:rsidRDefault="006953FA" w:rsidP="00C06A25">
      <w:pPr>
        <w:spacing w:before="240"/>
        <w:jc w:val="both"/>
        <w:rPr>
          <w:rFonts w:ascii="Arial" w:hAnsi="Arial" w:cs="Arial"/>
          <w:bCs/>
        </w:rPr>
      </w:pPr>
      <w:bookmarkStart w:id="134" w:name="_Toc168401131"/>
      <w:bookmarkStart w:id="135" w:name="_Toc168402859"/>
      <w:r w:rsidRPr="006953FA">
        <w:rPr>
          <w:rFonts w:ascii="Arial" w:hAnsi="Arial" w:cs="Arial"/>
          <w:b/>
        </w:rPr>
        <w:t>Personas trabajadoras:</w:t>
      </w:r>
      <w:bookmarkEnd w:id="134"/>
      <w:bookmarkEnd w:id="135"/>
    </w:p>
    <w:p w14:paraId="1F7C79CF" w14:textId="77777777" w:rsidR="006953FA" w:rsidRPr="006953FA" w:rsidRDefault="006953FA">
      <w:pPr>
        <w:numPr>
          <w:ilvl w:val="0"/>
          <w:numId w:val="2"/>
        </w:numPr>
        <w:spacing w:line="276" w:lineRule="auto"/>
        <w:ind w:left="851" w:hanging="284"/>
        <w:jc w:val="both"/>
        <w:rPr>
          <w:rFonts w:ascii="Arial" w:hAnsi="Arial" w:cs="Arial"/>
          <w:bCs/>
        </w:rPr>
      </w:pPr>
      <w:r w:rsidRPr="006953FA">
        <w:rPr>
          <w:rFonts w:ascii="Arial" w:hAnsi="Arial" w:cs="Arial"/>
          <w:bCs/>
        </w:rPr>
        <w:t>Derecho a trabajar en un ambiente laboral libre de acoso y violencia.</w:t>
      </w:r>
    </w:p>
    <w:p w14:paraId="0559CA3A" w14:textId="77777777" w:rsidR="006953FA" w:rsidRPr="006953FA" w:rsidRDefault="006953FA">
      <w:pPr>
        <w:numPr>
          <w:ilvl w:val="0"/>
          <w:numId w:val="2"/>
        </w:numPr>
        <w:spacing w:line="276" w:lineRule="auto"/>
        <w:ind w:left="851" w:hanging="284"/>
        <w:jc w:val="both"/>
        <w:rPr>
          <w:rFonts w:ascii="Arial" w:hAnsi="Arial" w:cs="Arial"/>
          <w:bCs/>
        </w:rPr>
      </w:pPr>
      <w:r w:rsidRPr="006953FA">
        <w:rPr>
          <w:rFonts w:ascii="Arial" w:hAnsi="Arial" w:cs="Arial"/>
          <w:bCs/>
        </w:rPr>
        <w:t>Tratar a todos con respeto y no cometer ningún acto de acoso y violencia.</w:t>
      </w:r>
    </w:p>
    <w:p w14:paraId="60AFC63F" w14:textId="77777777" w:rsidR="006953FA" w:rsidRPr="006953FA" w:rsidRDefault="006953FA">
      <w:pPr>
        <w:numPr>
          <w:ilvl w:val="0"/>
          <w:numId w:val="2"/>
        </w:numPr>
        <w:spacing w:line="276" w:lineRule="auto"/>
        <w:ind w:left="851" w:hanging="284"/>
        <w:jc w:val="both"/>
        <w:rPr>
          <w:rFonts w:ascii="Arial" w:hAnsi="Arial" w:cs="Arial"/>
          <w:bCs/>
        </w:rPr>
      </w:pPr>
      <w:r w:rsidRPr="006953FA">
        <w:rPr>
          <w:rFonts w:ascii="Arial" w:hAnsi="Arial" w:cs="Arial"/>
          <w:bCs/>
        </w:rPr>
        <w:t>Cumplir con la normativa de seguridad y la salud en el trabajo.</w:t>
      </w:r>
    </w:p>
    <w:p w14:paraId="52553B0C" w14:textId="77777777" w:rsidR="006953FA" w:rsidRPr="006953FA" w:rsidRDefault="006953FA">
      <w:pPr>
        <w:numPr>
          <w:ilvl w:val="0"/>
          <w:numId w:val="2"/>
        </w:numPr>
        <w:spacing w:line="276" w:lineRule="auto"/>
        <w:ind w:left="851" w:hanging="284"/>
        <w:jc w:val="both"/>
        <w:rPr>
          <w:rFonts w:ascii="Arial" w:hAnsi="Arial" w:cs="Arial"/>
          <w:bCs/>
        </w:rPr>
      </w:pPr>
      <w:r w:rsidRPr="006953FA">
        <w:rPr>
          <w:rFonts w:ascii="Arial" w:hAnsi="Arial" w:cs="Arial"/>
          <w:bCs/>
        </w:rPr>
        <w:t>Derecho a denunciar las conductas de acoso y violencia al personal designado para ello.</w:t>
      </w:r>
    </w:p>
    <w:p w14:paraId="2AC7253C" w14:textId="77777777" w:rsidR="006953FA" w:rsidRPr="006953FA" w:rsidRDefault="006953FA">
      <w:pPr>
        <w:numPr>
          <w:ilvl w:val="0"/>
          <w:numId w:val="2"/>
        </w:numPr>
        <w:spacing w:line="276" w:lineRule="auto"/>
        <w:ind w:left="851" w:hanging="284"/>
        <w:jc w:val="both"/>
        <w:rPr>
          <w:rFonts w:ascii="Arial" w:hAnsi="Arial" w:cs="Arial"/>
          <w:bCs/>
        </w:rPr>
      </w:pPr>
      <w:r w:rsidRPr="006953FA">
        <w:rPr>
          <w:rFonts w:ascii="Arial" w:hAnsi="Arial" w:cs="Arial"/>
          <w:bCs/>
        </w:rPr>
        <w:t>Cooperar en la investigación de casos de acoso o violencia cuando le sea requerido y mantener confidencialidad de la información.</w:t>
      </w:r>
    </w:p>
    <w:p w14:paraId="34EC3B86" w14:textId="77777777" w:rsidR="006953FA" w:rsidRPr="006953FA" w:rsidRDefault="006953FA">
      <w:pPr>
        <w:numPr>
          <w:ilvl w:val="0"/>
          <w:numId w:val="2"/>
        </w:numPr>
        <w:spacing w:line="276" w:lineRule="auto"/>
        <w:ind w:left="851" w:hanging="284"/>
        <w:jc w:val="both"/>
        <w:rPr>
          <w:rFonts w:ascii="Arial" w:hAnsi="Arial" w:cs="Arial"/>
          <w:bCs/>
        </w:rPr>
      </w:pPr>
      <w:r w:rsidRPr="006953FA">
        <w:rPr>
          <w:rFonts w:ascii="Arial" w:hAnsi="Arial" w:cs="Arial"/>
          <w:bCs/>
        </w:rPr>
        <w:t>Derecho a ser informadas sobre el protocolo de prevención del acoso laboral, sexual y violencia con el que cuenta la entidad empleadora, y de los monitoreos y resultados de la evaluaciones y medidas que se realizan constantemente para su cumplimiento.</w:t>
      </w:r>
    </w:p>
    <w:p w14:paraId="65B45D84" w14:textId="77777777" w:rsidR="006953FA" w:rsidRPr="006953FA" w:rsidRDefault="006953FA" w:rsidP="001A1493">
      <w:pPr>
        <w:spacing w:before="240"/>
        <w:jc w:val="both"/>
        <w:rPr>
          <w:rFonts w:ascii="Arial" w:hAnsi="Arial" w:cs="Arial"/>
          <w:bCs/>
        </w:rPr>
      </w:pPr>
      <w:bookmarkStart w:id="136" w:name="_Toc168401132"/>
      <w:bookmarkStart w:id="137" w:name="_Toc168402860"/>
      <w:r w:rsidRPr="006953FA">
        <w:rPr>
          <w:rFonts w:ascii="Arial" w:hAnsi="Arial" w:cs="Arial"/>
          <w:b/>
        </w:rPr>
        <w:t>Entidades empleadoras:</w:t>
      </w:r>
      <w:bookmarkEnd w:id="136"/>
      <w:bookmarkEnd w:id="137"/>
    </w:p>
    <w:p w14:paraId="537488FD" w14:textId="77777777" w:rsidR="006953FA" w:rsidRPr="006953FA" w:rsidRDefault="006953FA">
      <w:pPr>
        <w:numPr>
          <w:ilvl w:val="0"/>
          <w:numId w:val="2"/>
        </w:numPr>
        <w:spacing w:line="276" w:lineRule="auto"/>
        <w:ind w:left="851" w:hanging="284"/>
        <w:jc w:val="both"/>
        <w:rPr>
          <w:rFonts w:ascii="Arial" w:hAnsi="Arial" w:cs="Arial"/>
          <w:bCs/>
        </w:rPr>
      </w:pPr>
      <w:r w:rsidRPr="006953FA">
        <w:rPr>
          <w:rFonts w:ascii="Arial" w:hAnsi="Arial" w:cs="Arial"/>
          <w:bCs/>
        </w:rPr>
        <w:t>Generar medidas preventivas para evitar la violencia y el acoso, incluida la violencia y el acoso por razón de género, mediante la gestión de los riesgos y la información y capacitación de las personas trabajadoras.</w:t>
      </w:r>
    </w:p>
    <w:p w14:paraId="38B82B4D" w14:textId="77777777" w:rsidR="006953FA" w:rsidRPr="006953FA" w:rsidRDefault="006953FA">
      <w:pPr>
        <w:numPr>
          <w:ilvl w:val="0"/>
          <w:numId w:val="2"/>
        </w:numPr>
        <w:spacing w:line="276" w:lineRule="auto"/>
        <w:ind w:left="851" w:hanging="284"/>
        <w:jc w:val="both"/>
        <w:rPr>
          <w:rFonts w:ascii="Arial" w:hAnsi="Arial" w:cs="Arial"/>
          <w:bCs/>
        </w:rPr>
      </w:pPr>
      <w:r w:rsidRPr="006953FA">
        <w:rPr>
          <w:rFonts w:ascii="Arial" w:hAnsi="Arial" w:cs="Arial"/>
          <w:bCs/>
        </w:rPr>
        <w:t>Informar sobre los mecanismos para las denuncias de acoso y violencia y la orientación de las personas denunciantes.</w:t>
      </w:r>
    </w:p>
    <w:p w14:paraId="0C61F734" w14:textId="77777777" w:rsidR="006953FA" w:rsidRPr="006953FA" w:rsidRDefault="006953FA">
      <w:pPr>
        <w:numPr>
          <w:ilvl w:val="0"/>
          <w:numId w:val="2"/>
        </w:numPr>
        <w:spacing w:line="276" w:lineRule="auto"/>
        <w:ind w:left="851" w:hanging="284"/>
        <w:jc w:val="both"/>
        <w:rPr>
          <w:rFonts w:ascii="Arial" w:hAnsi="Arial" w:cs="Arial"/>
          <w:bCs/>
        </w:rPr>
      </w:pPr>
      <w:r w:rsidRPr="006953FA">
        <w:rPr>
          <w:rFonts w:ascii="Arial" w:hAnsi="Arial" w:cs="Arial"/>
          <w:bCs/>
        </w:rPr>
        <w:t>Asegurar la estricta confidencialidad de las denuncias y su investigación.</w:t>
      </w:r>
    </w:p>
    <w:p w14:paraId="25552B48" w14:textId="77777777" w:rsidR="006953FA" w:rsidRPr="006953FA" w:rsidRDefault="006953FA">
      <w:pPr>
        <w:numPr>
          <w:ilvl w:val="0"/>
          <w:numId w:val="2"/>
        </w:numPr>
        <w:spacing w:line="276" w:lineRule="auto"/>
        <w:ind w:left="851" w:hanging="284"/>
        <w:jc w:val="both"/>
        <w:rPr>
          <w:rFonts w:ascii="Arial" w:hAnsi="Arial" w:cs="Arial"/>
          <w:bCs/>
        </w:rPr>
      </w:pPr>
      <w:proofErr w:type="gramStart"/>
      <w:r w:rsidRPr="006953FA">
        <w:rPr>
          <w:rFonts w:ascii="Arial" w:hAnsi="Arial" w:cs="Arial"/>
          <w:bCs/>
        </w:rPr>
        <w:t>Asegurar</w:t>
      </w:r>
      <w:proofErr w:type="gramEnd"/>
      <w:r w:rsidRPr="006953FA">
        <w:rPr>
          <w:rFonts w:ascii="Arial" w:hAnsi="Arial" w:cs="Arial"/>
          <w:bCs/>
        </w:rPr>
        <w:t xml:space="preserve"> que el denunciante, la víctima o los testigos no sean revictimizados y estén protegidos contra represalias.</w:t>
      </w:r>
    </w:p>
    <w:p w14:paraId="4F6A3522" w14:textId="77777777" w:rsidR="006953FA" w:rsidRPr="006953FA" w:rsidRDefault="006953FA">
      <w:pPr>
        <w:numPr>
          <w:ilvl w:val="0"/>
          <w:numId w:val="2"/>
        </w:numPr>
        <w:spacing w:line="276" w:lineRule="auto"/>
        <w:ind w:left="851" w:hanging="284"/>
        <w:jc w:val="both"/>
        <w:rPr>
          <w:rFonts w:ascii="Arial" w:hAnsi="Arial" w:cs="Arial"/>
          <w:bCs/>
        </w:rPr>
      </w:pPr>
      <w:r w:rsidRPr="006953FA">
        <w:rPr>
          <w:rFonts w:ascii="Arial" w:hAnsi="Arial" w:cs="Arial"/>
          <w:bCs/>
        </w:rPr>
        <w:lastRenderedPageBreak/>
        <w:t>Adopción de las medidas que resulten de la investigación del acoso o la violencia.</w:t>
      </w:r>
    </w:p>
    <w:p w14:paraId="38853A3C" w14:textId="77777777" w:rsidR="006953FA" w:rsidRPr="006953FA" w:rsidRDefault="006953FA">
      <w:pPr>
        <w:numPr>
          <w:ilvl w:val="0"/>
          <w:numId w:val="2"/>
        </w:numPr>
        <w:spacing w:line="276" w:lineRule="auto"/>
        <w:ind w:left="851" w:hanging="284"/>
        <w:jc w:val="both"/>
        <w:rPr>
          <w:rFonts w:ascii="Arial" w:hAnsi="Arial" w:cs="Arial"/>
          <w:bCs/>
        </w:rPr>
      </w:pPr>
      <w:r w:rsidRPr="006953FA">
        <w:rPr>
          <w:rFonts w:ascii="Arial" w:hAnsi="Arial" w:cs="Arial"/>
          <w:bCs/>
        </w:rPr>
        <w:t>Monitorear y cumplir el Protocolo de Prevención del acoso laboral, sexual y violencia en el trabajo, incorporando las mejoras que sean pertinentes como resultado de las evaluaciones y mediciones constantes en los lugares de trabajo.</w:t>
      </w:r>
    </w:p>
    <w:p w14:paraId="319ECD12" w14:textId="77777777" w:rsidR="006953FA" w:rsidRDefault="006953FA" w:rsidP="006953FA">
      <w:pPr>
        <w:spacing w:before="240"/>
        <w:jc w:val="both"/>
        <w:rPr>
          <w:rFonts w:ascii="Arial" w:hAnsi="Arial" w:cs="Arial"/>
          <w:b/>
        </w:rPr>
      </w:pPr>
      <w:bookmarkStart w:id="138" w:name="_Toc168402861"/>
      <w:r w:rsidRPr="006953FA">
        <w:rPr>
          <w:rFonts w:ascii="Arial" w:hAnsi="Arial" w:cs="Arial"/>
          <w:b/>
        </w:rPr>
        <w:t>Organización para la gestión del riesgo</w:t>
      </w:r>
      <w:bookmarkEnd w:id="138"/>
    </w:p>
    <w:p w14:paraId="49C509E7" w14:textId="77777777" w:rsidR="00FE32D5" w:rsidRPr="006953FA" w:rsidRDefault="00FE32D5" w:rsidP="006953FA">
      <w:pPr>
        <w:spacing w:before="240"/>
        <w:jc w:val="both"/>
        <w:rPr>
          <w:rFonts w:ascii="Arial" w:hAnsi="Arial" w:cs="Arial"/>
          <w:b/>
        </w:rPr>
      </w:pPr>
    </w:p>
    <w:p w14:paraId="72C3C08A" w14:textId="77777777" w:rsidR="00FE32D5" w:rsidRPr="00560BCA" w:rsidRDefault="00FE32D5" w:rsidP="00FE32D5">
      <w:pPr>
        <w:jc w:val="both"/>
        <w:rPr>
          <w:rFonts w:ascii="Arial" w:hAnsi="Arial" w:cs="Arial"/>
          <w:lang w:val="es-ES"/>
        </w:rPr>
      </w:pPr>
      <w:r w:rsidRPr="00560BCA">
        <w:rPr>
          <w:rFonts w:ascii="Arial" w:hAnsi="Arial" w:cs="Arial"/>
          <w:lang w:val="es-ES"/>
        </w:rPr>
        <w:t xml:space="preserve">En la identificación de los riesgos y el diseño de las medidas para la prevención del acoso laboral, sexual y violencia en el trabajo, participarán en conjunto con el empleador, o su representante, el supervisor Carlos Moreno Silva y prevencionista de Riesgos a cargo, estos son designados para organizar la gestión del riesgo de acoso o violencia. </w:t>
      </w:r>
    </w:p>
    <w:p w14:paraId="5ABE5B74" w14:textId="77777777" w:rsidR="00FE32D5" w:rsidRPr="00560BCA" w:rsidRDefault="00FE32D5" w:rsidP="00FE32D5">
      <w:pPr>
        <w:jc w:val="both"/>
        <w:rPr>
          <w:rFonts w:ascii="Arial" w:hAnsi="Arial" w:cs="Arial"/>
          <w:lang w:val="es-ES"/>
        </w:rPr>
      </w:pPr>
    </w:p>
    <w:p w14:paraId="53C74B94" w14:textId="77777777" w:rsidR="00FE32D5" w:rsidRPr="00560BCA" w:rsidRDefault="00FE32D5" w:rsidP="00FE32D5">
      <w:pPr>
        <w:jc w:val="both"/>
        <w:rPr>
          <w:rFonts w:ascii="Arial" w:hAnsi="Arial" w:cs="Arial"/>
          <w:lang w:val="es-ES"/>
        </w:rPr>
      </w:pPr>
      <w:r w:rsidRPr="00560BCA">
        <w:rPr>
          <w:rFonts w:ascii="Arial" w:hAnsi="Arial" w:cs="Arial"/>
          <w:lang w:val="es-ES"/>
        </w:rPr>
        <w:t xml:space="preserve">Es responsabilidad de </w:t>
      </w:r>
      <w:r w:rsidRPr="00560BCA">
        <w:rPr>
          <w:rFonts w:ascii="Arial" w:hAnsi="Arial" w:cs="Arial"/>
          <w:b/>
          <w:bCs/>
          <w:lang w:val="es-ES"/>
        </w:rPr>
        <w:t xml:space="preserve">SOCIEDAD CONSTRUCTORA E INMOBILIARIA CAMO LTDA. </w:t>
      </w:r>
      <w:r w:rsidRPr="00560BCA">
        <w:rPr>
          <w:rFonts w:ascii="Arial" w:hAnsi="Arial" w:cs="Arial"/>
          <w:lang w:val="es-ES"/>
        </w:rPr>
        <w:t xml:space="preserve">la implementación de medidas, la supervisión de su cumplimiento y la comunicación con cualquier organismo fiscalizador con competencias sobre la materia. Para estos fines, la empresa SOCIEDAD CONSTRUCTORA E INMOBILIARIA CAMO LTDA. ha designado a departamento de prevención de riesgos profesionales a cargo de estas actividades y/o al administrador de contrato de la empresa, la que debe estar o ser capacitada en estas materias. Nombre: Camilo Moreno Silva., Correo: </w:t>
      </w:r>
      <w:hyperlink r:id="rId22" w:tgtFrame="_blank" w:history="1">
        <w:r w:rsidRPr="00560BCA">
          <w:rPr>
            <w:rStyle w:val="Hipervnculo"/>
            <w:rFonts w:ascii="Arial" w:hAnsi="Arial" w:cs="Arial"/>
            <w:lang w:val="es-ES"/>
          </w:rPr>
          <w:t>constructoracamo@gmail.com</w:t>
        </w:r>
      </w:hyperlink>
      <w:r w:rsidRPr="00560BCA">
        <w:rPr>
          <w:rFonts w:ascii="Arial" w:hAnsi="Arial" w:cs="Arial"/>
          <w:lang w:val="es-ES"/>
        </w:rPr>
        <w:t>, y celular: +56996748259.</w:t>
      </w:r>
    </w:p>
    <w:p w14:paraId="1FAB4FD3" w14:textId="77777777" w:rsidR="00FE32D5" w:rsidRPr="00560BCA" w:rsidRDefault="00FE32D5" w:rsidP="00FE32D5">
      <w:pPr>
        <w:jc w:val="both"/>
        <w:rPr>
          <w:rFonts w:ascii="Arial" w:hAnsi="Arial" w:cs="Arial"/>
          <w:lang w:val="es-ES"/>
        </w:rPr>
      </w:pPr>
    </w:p>
    <w:p w14:paraId="56E94C20" w14:textId="77777777" w:rsidR="00FE32D5" w:rsidRPr="00560BCA" w:rsidRDefault="00FE32D5" w:rsidP="00FE32D5">
      <w:pPr>
        <w:jc w:val="both"/>
        <w:rPr>
          <w:rFonts w:ascii="Arial" w:hAnsi="Arial" w:cs="Arial"/>
          <w:lang w:val="es-ES"/>
        </w:rPr>
      </w:pPr>
      <w:r w:rsidRPr="00560BCA">
        <w:rPr>
          <w:rFonts w:ascii="Arial" w:hAnsi="Arial" w:cs="Arial"/>
          <w:lang w:val="es-ES"/>
        </w:rPr>
        <w:t>No aplica Comité Paritario de Higiene y Seguridad.</w:t>
      </w:r>
    </w:p>
    <w:p w14:paraId="4F1A3D91" w14:textId="77777777" w:rsidR="00FE32D5" w:rsidRPr="00560BCA" w:rsidRDefault="00FE32D5" w:rsidP="00FE32D5">
      <w:pPr>
        <w:jc w:val="both"/>
        <w:rPr>
          <w:rFonts w:ascii="Arial" w:hAnsi="Arial" w:cs="Arial"/>
          <w:lang w:val="es-ES"/>
        </w:rPr>
      </w:pPr>
    </w:p>
    <w:p w14:paraId="3CB8CAA1" w14:textId="77777777" w:rsidR="00FE32D5" w:rsidRPr="00560BCA" w:rsidRDefault="00FE32D5" w:rsidP="00FE32D5">
      <w:pPr>
        <w:jc w:val="both"/>
        <w:rPr>
          <w:rFonts w:ascii="Arial" w:hAnsi="Arial" w:cs="Arial"/>
          <w:lang w:val="es-ES"/>
        </w:rPr>
      </w:pPr>
      <w:r w:rsidRPr="00560BCA">
        <w:rPr>
          <w:rFonts w:ascii="Arial" w:hAnsi="Arial" w:cs="Arial"/>
          <w:lang w:val="es-ES"/>
        </w:rPr>
        <w:t xml:space="preserve">Se capacitará a los trabajadores sobre el o los riesgos identificados y las medidas preventivas </w:t>
      </w:r>
      <w:r w:rsidRPr="00560BCA">
        <w:rPr>
          <w:rFonts w:ascii="Arial" w:hAnsi="Arial" w:cs="Arial"/>
          <w:b/>
          <w:bCs/>
          <w:lang w:val="es-ES"/>
        </w:rPr>
        <w:t xml:space="preserve">de manera presencial </w:t>
      </w:r>
      <w:r w:rsidRPr="00560BCA">
        <w:rPr>
          <w:rFonts w:ascii="Arial" w:hAnsi="Arial" w:cs="Arial"/>
          <w:lang w:val="es-ES"/>
        </w:rPr>
        <w:t xml:space="preserve">y el responsable de esta actividad será </w:t>
      </w:r>
      <w:r w:rsidRPr="00560BCA">
        <w:rPr>
          <w:rFonts w:ascii="Arial" w:hAnsi="Arial" w:cs="Arial"/>
          <w:b/>
          <w:bCs/>
          <w:lang w:val="es-ES"/>
        </w:rPr>
        <w:t>Prevención de Riesgos y/o Administrador de Contrato.</w:t>
      </w:r>
    </w:p>
    <w:p w14:paraId="18424BFF" w14:textId="77777777" w:rsidR="00FE32D5" w:rsidRPr="00560BCA" w:rsidRDefault="00FE32D5" w:rsidP="00FE32D5">
      <w:pPr>
        <w:jc w:val="both"/>
        <w:rPr>
          <w:rFonts w:ascii="Arial" w:hAnsi="Arial" w:cs="Arial"/>
          <w:lang w:val="es-ES"/>
        </w:rPr>
      </w:pPr>
    </w:p>
    <w:p w14:paraId="426A3061" w14:textId="77777777" w:rsidR="00FE32D5" w:rsidRPr="00560BCA" w:rsidRDefault="00FE32D5" w:rsidP="00FE32D5">
      <w:pPr>
        <w:jc w:val="both"/>
        <w:rPr>
          <w:rFonts w:ascii="Arial" w:hAnsi="Arial" w:cs="Arial"/>
          <w:lang w:val="es-ES"/>
        </w:rPr>
      </w:pPr>
      <w:r w:rsidRPr="00560BCA">
        <w:rPr>
          <w:rFonts w:ascii="Arial" w:hAnsi="Arial" w:cs="Arial"/>
          <w:lang w:val="es-ES"/>
        </w:rPr>
        <w:t xml:space="preserve">Las personas trabajadoras podrán manifestar sus dudas e inquietudes referente a lo indicado en el protocolo a Camilo Moreno Silva, correo: </w:t>
      </w:r>
      <w:hyperlink r:id="rId23" w:tgtFrame="_blank" w:history="1">
        <w:r w:rsidRPr="00560BCA">
          <w:rPr>
            <w:rStyle w:val="Hipervnculo"/>
            <w:rFonts w:ascii="Arial" w:hAnsi="Arial" w:cs="Arial"/>
            <w:lang w:val="es-ES"/>
          </w:rPr>
          <w:t>constructoracamo@gmail.com</w:t>
        </w:r>
      </w:hyperlink>
    </w:p>
    <w:p w14:paraId="7ECEE2A9" w14:textId="77777777" w:rsidR="00FE32D5" w:rsidRPr="00560BCA" w:rsidRDefault="00FE32D5" w:rsidP="00FE32D5">
      <w:pPr>
        <w:jc w:val="both"/>
        <w:rPr>
          <w:rFonts w:ascii="Arial" w:hAnsi="Arial" w:cs="Arial"/>
          <w:lang w:val="es-ES"/>
        </w:rPr>
      </w:pPr>
    </w:p>
    <w:p w14:paraId="61DA5D09" w14:textId="77777777" w:rsidR="00FE32D5" w:rsidRPr="00560BCA" w:rsidRDefault="00FE32D5" w:rsidP="00FE32D5">
      <w:pPr>
        <w:jc w:val="both"/>
        <w:rPr>
          <w:rFonts w:ascii="Arial" w:hAnsi="Arial" w:cs="Arial"/>
          <w:b/>
          <w:bCs/>
          <w:lang w:val="es-ES"/>
        </w:rPr>
      </w:pPr>
      <w:r w:rsidRPr="00560BCA">
        <w:rPr>
          <w:rFonts w:ascii="Arial" w:hAnsi="Arial" w:cs="Arial"/>
          <w:b/>
          <w:bCs/>
          <w:lang w:val="es-ES"/>
        </w:rPr>
        <w:t>Cuando existan trabajadores en régimen de subcontratación, se deberá explicitar que la empresa principal o mandante se coordinará con la contratista y/o subcontratista para dar cumplimiento a las normas para la prevención y vigilará el cumplimiento de las normas que correspondan por parte de dichas empresas.</w:t>
      </w:r>
    </w:p>
    <w:p w14:paraId="113014FD" w14:textId="77777777" w:rsidR="00FE32D5" w:rsidRPr="00560BCA" w:rsidRDefault="00FE32D5" w:rsidP="00FE32D5">
      <w:pPr>
        <w:jc w:val="both"/>
        <w:rPr>
          <w:rFonts w:ascii="Arial" w:hAnsi="Arial" w:cs="Arial"/>
          <w:b/>
          <w:bCs/>
          <w:lang w:val="es-ES"/>
        </w:rPr>
      </w:pPr>
    </w:p>
    <w:p w14:paraId="7CA1E4E7" w14:textId="77777777" w:rsidR="00FE32D5" w:rsidRPr="00560BCA" w:rsidRDefault="00FE32D5" w:rsidP="00FE32D5">
      <w:pPr>
        <w:jc w:val="both"/>
        <w:rPr>
          <w:rFonts w:ascii="Arial" w:hAnsi="Arial" w:cs="Arial"/>
          <w:lang w:val="es-ES"/>
        </w:rPr>
      </w:pPr>
      <w:r w:rsidRPr="00560BCA">
        <w:rPr>
          <w:rFonts w:ascii="Arial" w:hAnsi="Arial" w:cs="Arial"/>
          <w:lang w:val="es-ES"/>
        </w:rPr>
        <w:t>La persona a cargo de la recepción de las denuncias de acoso sexual, laboral o violencia en el trabajo y de orientar a los o las denunciantes es Camilo Moreno Silva, Administrador de Contrato de la empresa.</w:t>
      </w:r>
    </w:p>
    <w:p w14:paraId="5BFB87F2" w14:textId="77777777" w:rsidR="00C06A25" w:rsidRDefault="00C06A25" w:rsidP="00C06A25">
      <w:pPr>
        <w:jc w:val="both"/>
        <w:rPr>
          <w:rFonts w:ascii="Arial" w:hAnsi="Arial" w:cs="Arial"/>
          <w:bCs/>
        </w:rPr>
      </w:pPr>
    </w:p>
    <w:p w14:paraId="34CB09DB" w14:textId="77777777" w:rsidR="00FE32D5" w:rsidRPr="00560BCA" w:rsidRDefault="00FE32D5" w:rsidP="00FE32D5">
      <w:pPr>
        <w:rPr>
          <w:rFonts w:ascii="Arial" w:hAnsi="Arial" w:cs="Arial"/>
          <w:lang w:val="es-ES"/>
        </w:rPr>
      </w:pPr>
      <w:r w:rsidRPr="00560BCA">
        <w:rPr>
          <w:rFonts w:ascii="Arial" w:hAnsi="Arial" w:cs="Arial"/>
          <w:noProof/>
        </w:rPr>
        <w:lastRenderedPageBreak/>
        <mc:AlternateContent>
          <mc:Choice Requires="wps">
            <w:drawing>
              <wp:anchor distT="0" distB="0" distL="0" distR="0" simplePos="0" relativeHeight="251684352" behindDoc="1" locked="0" layoutInCell="1" allowOverlap="1" wp14:anchorId="6C45D62C" wp14:editId="4E3637FD">
                <wp:simplePos x="0" y="0"/>
                <wp:positionH relativeFrom="page">
                  <wp:posOffset>1167765</wp:posOffset>
                </wp:positionH>
                <wp:positionV relativeFrom="paragraph">
                  <wp:posOffset>78740</wp:posOffset>
                </wp:positionV>
                <wp:extent cx="5709920" cy="170815"/>
                <wp:effectExtent l="0" t="0" r="0" b="0"/>
                <wp:wrapNone/>
                <wp:docPr id="1839239026" name="Forma libre: forma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09920" cy="170815"/>
                        </a:xfrm>
                        <a:custGeom>
                          <a:avLst/>
                          <a:gdLst/>
                          <a:ahLst/>
                          <a:cxnLst/>
                          <a:rect l="l" t="t" r="r" b="b"/>
                          <a:pathLst>
                            <a:path w="5709920" h="170815">
                              <a:moveTo>
                                <a:pt x="5709793" y="0"/>
                              </a:moveTo>
                              <a:lnTo>
                                <a:pt x="0" y="0"/>
                              </a:lnTo>
                              <a:lnTo>
                                <a:pt x="0" y="170687"/>
                              </a:lnTo>
                              <a:lnTo>
                                <a:pt x="5709793" y="170687"/>
                              </a:lnTo>
                              <a:lnTo>
                                <a:pt x="5709793" y="0"/>
                              </a:lnTo>
                              <a:close/>
                            </a:path>
                          </a:pathLst>
                        </a:custGeom>
                        <a:solidFill>
                          <a:srgbClr val="FFFFF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A9EB63F" id="Forma libre: forma 11" o:spid="_x0000_s1026" style="position:absolute;margin-left:91.95pt;margin-top:6.2pt;width:449.6pt;height:13.45pt;z-index:-251632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709920,170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" path="m5709793,l,,,170687r5709793,l5709793,xe" stroked="f">
                <v:path arrowok="t"/>
                <w10:wrap anchorx="page"/>
              </v:shape>
            </w:pict>
          </mc:Fallback>
        </mc:AlternateContent>
      </w:r>
      <w:r w:rsidRPr="00560BCA">
        <w:rPr>
          <w:rFonts w:ascii="Arial" w:hAnsi="Arial" w:cs="Arial"/>
          <w:lang w:val="es-ES"/>
        </w:rPr>
        <w:t>En la confección de este protocolo participaron las siguientes personas</w:t>
      </w:r>
      <w:r w:rsidRPr="00560BCA">
        <w:rPr>
          <w:rFonts w:ascii="Arial" w:hAnsi="Arial" w:cs="Arial"/>
          <w:vertAlign w:val="superscript"/>
          <w:lang w:val="es-ES"/>
        </w:rPr>
        <w:footnoteReference w:id="2"/>
      </w:r>
      <w:r w:rsidRPr="00560BCA">
        <w:rPr>
          <w:rFonts w:ascii="Arial" w:hAnsi="Arial" w:cs="Arial"/>
          <w:lang w:val="es-ES"/>
        </w:rPr>
        <w:t>:</w:t>
      </w:r>
    </w:p>
    <w:p w14:paraId="377F96DA" w14:textId="77777777" w:rsidR="00FE32D5" w:rsidRDefault="00FE32D5" w:rsidP="00C06A25">
      <w:pPr>
        <w:jc w:val="both"/>
        <w:rPr>
          <w:rFonts w:ascii="Arial" w:hAnsi="Arial" w:cs="Arial"/>
          <w:bCs/>
        </w:rPr>
      </w:pPr>
    </w:p>
    <w:tbl>
      <w:tblPr>
        <w:tblStyle w:val="TableNormal"/>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75"/>
        <w:gridCol w:w="3162"/>
        <w:gridCol w:w="3118"/>
      </w:tblGrid>
      <w:tr w:rsidR="00C06A25" w:rsidRPr="00C833A3" w14:paraId="58BA5F08" w14:textId="77777777" w:rsidTr="00C06A25">
        <w:trPr>
          <w:trHeight w:val="317"/>
        </w:trPr>
        <w:tc>
          <w:tcPr>
            <w:tcW w:w="3075" w:type="dxa"/>
            <w:shd w:val="clear" w:color="auto" w:fill="FBD4B4" w:themeFill="accent6" w:themeFillTint="66"/>
            <w:vAlign w:val="center"/>
          </w:tcPr>
          <w:p w14:paraId="6FDA3D9D" w14:textId="77777777" w:rsidR="00C06A25" w:rsidRPr="00C47C8E" w:rsidRDefault="00C06A25" w:rsidP="000571D8">
            <w:pPr>
              <w:pStyle w:val="TableParagraph"/>
              <w:spacing w:line="248" w:lineRule="exact"/>
              <w:ind w:left="107"/>
              <w:jc w:val="center"/>
              <w:rPr>
                <w:rFonts w:cs="Arial"/>
                <w:b/>
                <w:bCs/>
              </w:rPr>
            </w:pPr>
            <w:r w:rsidRPr="00C47C8E">
              <w:rPr>
                <w:rFonts w:cs="Arial"/>
                <w:b/>
                <w:bCs/>
              </w:rPr>
              <w:t>Nombre</w:t>
            </w:r>
            <w:r w:rsidRPr="00C47C8E">
              <w:rPr>
                <w:rFonts w:cs="Arial"/>
                <w:b/>
                <w:bCs/>
                <w:spacing w:val="-3"/>
              </w:rPr>
              <w:t xml:space="preserve"> </w:t>
            </w:r>
            <w:r w:rsidRPr="00C47C8E">
              <w:rPr>
                <w:rFonts w:cs="Arial"/>
                <w:b/>
                <w:bCs/>
              </w:rPr>
              <w:t>del</w:t>
            </w:r>
            <w:r w:rsidRPr="00C47C8E">
              <w:rPr>
                <w:rFonts w:cs="Arial"/>
                <w:b/>
                <w:bCs/>
                <w:spacing w:val="-2"/>
              </w:rPr>
              <w:t xml:space="preserve"> participante</w:t>
            </w:r>
          </w:p>
        </w:tc>
        <w:tc>
          <w:tcPr>
            <w:tcW w:w="3162" w:type="dxa"/>
            <w:shd w:val="clear" w:color="auto" w:fill="FBD4B4" w:themeFill="accent6" w:themeFillTint="66"/>
            <w:vAlign w:val="center"/>
          </w:tcPr>
          <w:p w14:paraId="227A969D" w14:textId="77777777" w:rsidR="00C06A25" w:rsidRPr="00C47C8E" w:rsidRDefault="00C06A25" w:rsidP="000571D8">
            <w:pPr>
              <w:pStyle w:val="TableParagraph"/>
              <w:spacing w:line="248" w:lineRule="exact"/>
              <w:jc w:val="center"/>
              <w:rPr>
                <w:rFonts w:cs="Arial"/>
                <w:b/>
                <w:bCs/>
              </w:rPr>
            </w:pPr>
            <w:r w:rsidRPr="00C47C8E">
              <w:rPr>
                <w:rFonts w:cs="Arial"/>
                <w:b/>
                <w:bCs/>
                <w:spacing w:val="-2"/>
              </w:rPr>
              <w:t>Cargo</w:t>
            </w:r>
          </w:p>
        </w:tc>
        <w:tc>
          <w:tcPr>
            <w:tcW w:w="3118" w:type="dxa"/>
            <w:shd w:val="clear" w:color="auto" w:fill="FBD4B4" w:themeFill="accent6" w:themeFillTint="66"/>
            <w:vAlign w:val="center"/>
          </w:tcPr>
          <w:p w14:paraId="53F0D223" w14:textId="77777777" w:rsidR="00C06A25" w:rsidRPr="00C47C8E" w:rsidRDefault="00C06A25" w:rsidP="000571D8">
            <w:pPr>
              <w:pStyle w:val="TableParagraph"/>
              <w:spacing w:line="248" w:lineRule="exact"/>
              <w:ind w:left="106"/>
              <w:jc w:val="center"/>
              <w:rPr>
                <w:rFonts w:cs="Arial"/>
                <w:b/>
                <w:bCs/>
              </w:rPr>
            </w:pPr>
            <w:r w:rsidRPr="00C47C8E">
              <w:rPr>
                <w:rFonts w:cs="Arial"/>
                <w:b/>
                <w:bCs/>
              </w:rPr>
              <w:t>Correo</w:t>
            </w:r>
            <w:r w:rsidRPr="00C47C8E">
              <w:rPr>
                <w:rFonts w:cs="Arial"/>
                <w:b/>
                <w:bCs/>
                <w:spacing w:val="-5"/>
              </w:rPr>
              <w:t xml:space="preserve"> </w:t>
            </w:r>
            <w:r w:rsidRPr="00C47C8E">
              <w:rPr>
                <w:rFonts w:cs="Arial"/>
                <w:b/>
                <w:bCs/>
                <w:spacing w:val="-2"/>
              </w:rPr>
              <w:t>electrónico</w:t>
            </w:r>
          </w:p>
        </w:tc>
      </w:tr>
      <w:tr w:rsidR="00FE32D5" w:rsidRPr="00C833A3" w14:paraId="3F5E67C9" w14:textId="77777777" w:rsidTr="00C06A25">
        <w:trPr>
          <w:trHeight w:val="402"/>
        </w:trPr>
        <w:tc>
          <w:tcPr>
            <w:tcW w:w="3075" w:type="dxa"/>
          </w:tcPr>
          <w:p w14:paraId="00DC9957" w14:textId="4052B965" w:rsidR="00FE32D5" w:rsidRPr="00C833A3" w:rsidRDefault="00FE32D5" w:rsidP="00FE32D5">
            <w:pPr>
              <w:pStyle w:val="TableParagraph"/>
              <w:rPr>
                <w:rFonts w:cs="Arial"/>
                <w:sz w:val="20"/>
              </w:rPr>
            </w:pPr>
            <w:r w:rsidRPr="00560BCA">
              <w:rPr>
                <w:rFonts w:ascii="Arial" w:hAnsi="Arial" w:cs="Arial"/>
              </w:rPr>
              <w:t>Camilo Moreno Silva</w:t>
            </w:r>
          </w:p>
        </w:tc>
        <w:tc>
          <w:tcPr>
            <w:tcW w:w="3162" w:type="dxa"/>
          </w:tcPr>
          <w:p w14:paraId="29F35382" w14:textId="373BD492" w:rsidR="00FE32D5" w:rsidRPr="00C833A3" w:rsidRDefault="00FE32D5" w:rsidP="00FE32D5">
            <w:pPr>
              <w:pStyle w:val="TableParagraph"/>
              <w:rPr>
                <w:rFonts w:cs="Arial"/>
                <w:sz w:val="20"/>
              </w:rPr>
            </w:pPr>
            <w:r w:rsidRPr="00560BCA">
              <w:rPr>
                <w:rFonts w:ascii="Arial" w:hAnsi="Arial" w:cs="Arial"/>
              </w:rPr>
              <w:t>Administrador de Contrato</w:t>
            </w:r>
          </w:p>
        </w:tc>
        <w:tc>
          <w:tcPr>
            <w:tcW w:w="3118" w:type="dxa"/>
          </w:tcPr>
          <w:p w14:paraId="76D75ED7" w14:textId="509B554D" w:rsidR="00FE32D5" w:rsidRPr="00C833A3" w:rsidRDefault="00FE32D5" w:rsidP="00FE32D5">
            <w:pPr>
              <w:pStyle w:val="TableParagraph"/>
              <w:rPr>
                <w:rFonts w:cs="Arial"/>
                <w:sz w:val="20"/>
              </w:rPr>
            </w:pPr>
            <w:hyperlink r:id="rId24" w:tgtFrame="_blank" w:history="1">
              <w:r w:rsidRPr="00560BCA">
                <w:rPr>
                  <w:rStyle w:val="Hipervnculo"/>
                  <w:rFonts w:ascii="Arial" w:hAnsi="Arial" w:cs="Arial"/>
                </w:rPr>
                <w:t>constructoracamo@gmail.com</w:t>
              </w:r>
            </w:hyperlink>
          </w:p>
        </w:tc>
      </w:tr>
      <w:tr w:rsidR="00FE32D5" w:rsidRPr="00C833A3" w14:paraId="35D1AA79" w14:textId="77777777" w:rsidTr="00C06A25">
        <w:trPr>
          <w:trHeight w:val="402"/>
        </w:trPr>
        <w:tc>
          <w:tcPr>
            <w:tcW w:w="3075" w:type="dxa"/>
          </w:tcPr>
          <w:p w14:paraId="23C06E0D" w14:textId="7719F295" w:rsidR="00FE32D5" w:rsidRPr="00C833A3" w:rsidRDefault="00FE32D5" w:rsidP="00FE32D5">
            <w:pPr>
              <w:pStyle w:val="TableParagraph"/>
              <w:rPr>
                <w:rFonts w:cs="Arial"/>
                <w:sz w:val="20"/>
              </w:rPr>
            </w:pPr>
            <w:r w:rsidRPr="00560BCA">
              <w:rPr>
                <w:rFonts w:ascii="Arial" w:hAnsi="Arial" w:cs="Arial"/>
              </w:rPr>
              <w:t>Carlos Moreno Silva</w:t>
            </w:r>
          </w:p>
        </w:tc>
        <w:tc>
          <w:tcPr>
            <w:tcW w:w="3162" w:type="dxa"/>
          </w:tcPr>
          <w:p w14:paraId="284AAF02" w14:textId="6BBE33A9" w:rsidR="00FE32D5" w:rsidRPr="00C833A3" w:rsidRDefault="00FE32D5" w:rsidP="00FE32D5">
            <w:pPr>
              <w:pStyle w:val="TableParagraph"/>
              <w:rPr>
                <w:rFonts w:cs="Arial"/>
                <w:sz w:val="20"/>
              </w:rPr>
            </w:pPr>
            <w:r w:rsidRPr="00560BCA">
              <w:rPr>
                <w:rFonts w:ascii="Arial" w:hAnsi="Arial" w:cs="Arial"/>
              </w:rPr>
              <w:t>Supervisor</w:t>
            </w:r>
          </w:p>
        </w:tc>
        <w:tc>
          <w:tcPr>
            <w:tcW w:w="3118" w:type="dxa"/>
          </w:tcPr>
          <w:p w14:paraId="5428A1BD" w14:textId="391714A3" w:rsidR="00FE32D5" w:rsidRPr="00C833A3" w:rsidRDefault="00FE32D5" w:rsidP="00FE32D5">
            <w:pPr>
              <w:pStyle w:val="TableParagraph"/>
              <w:rPr>
                <w:rFonts w:cs="Arial"/>
                <w:sz w:val="20"/>
              </w:rPr>
            </w:pPr>
            <w:hyperlink r:id="rId25" w:tgtFrame="_blank" w:history="1">
              <w:r w:rsidRPr="00560BCA">
                <w:rPr>
                  <w:rStyle w:val="Hipervnculo"/>
                  <w:rFonts w:ascii="Arial" w:hAnsi="Arial" w:cs="Arial"/>
                </w:rPr>
                <w:t>constructoracamo@gmail.com</w:t>
              </w:r>
            </w:hyperlink>
          </w:p>
        </w:tc>
      </w:tr>
      <w:tr w:rsidR="00C06A25" w:rsidRPr="00C833A3" w14:paraId="31DD2012" w14:textId="77777777" w:rsidTr="00C06A25">
        <w:trPr>
          <w:trHeight w:val="402"/>
        </w:trPr>
        <w:tc>
          <w:tcPr>
            <w:tcW w:w="3075" w:type="dxa"/>
          </w:tcPr>
          <w:p w14:paraId="4785C37E" w14:textId="77777777" w:rsidR="00C06A25" w:rsidRPr="00C833A3" w:rsidRDefault="00C06A25" w:rsidP="000571D8">
            <w:pPr>
              <w:pStyle w:val="TableParagraph"/>
              <w:rPr>
                <w:rFonts w:cs="Arial"/>
                <w:sz w:val="20"/>
              </w:rPr>
            </w:pPr>
          </w:p>
        </w:tc>
        <w:tc>
          <w:tcPr>
            <w:tcW w:w="3162" w:type="dxa"/>
          </w:tcPr>
          <w:p w14:paraId="71A982F3" w14:textId="77777777" w:rsidR="00C06A25" w:rsidRPr="00C833A3" w:rsidRDefault="00C06A25" w:rsidP="000571D8">
            <w:pPr>
              <w:pStyle w:val="TableParagraph"/>
              <w:rPr>
                <w:rFonts w:cs="Arial"/>
                <w:sz w:val="20"/>
              </w:rPr>
            </w:pPr>
          </w:p>
        </w:tc>
        <w:tc>
          <w:tcPr>
            <w:tcW w:w="3118" w:type="dxa"/>
          </w:tcPr>
          <w:p w14:paraId="0F119DBD" w14:textId="77777777" w:rsidR="00C06A25" w:rsidRPr="00C833A3" w:rsidRDefault="00C06A25" w:rsidP="000571D8">
            <w:pPr>
              <w:pStyle w:val="TableParagraph"/>
              <w:rPr>
                <w:rFonts w:cs="Arial"/>
                <w:sz w:val="20"/>
              </w:rPr>
            </w:pPr>
          </w:p>
        </w:tc>
      </w:tr>
    </w:tbl>
    <w:p w14:paraId="3C7C7913" w14:textId="77777777" w:rsidR="003F2E2E" w:rsidRDefault="003F2E2E" w:rsidP="003F2E2E">
      <w:pPr>
        <w:jc w:val="both"/>
        <w:rPr>
          <w:rFonts w:ascii="Arial" w:hAnsi="Arial" w:cs="Arial"/>
          <w:bCs/>
        </w:rPr>
      </w:pPr>
    </w:p>
    <w:p w14:paraId="0ED67638" w14:textId="3215943B" w:rsidR="003F2E2E" w:rsidRDefault="003F2E2E" w:rsidP="001A1493">
      <w:pPr>
        <w:spacing w:before="240"/>
        <w:jc w:val="both"/>
        <w:rPr>
          <w:rFonts w:ascii="Arial" w:hAnsi="Arial" w:cs="Arial"/>
          <w:bCs/>
        </w:rPr>
      </w:pPr>
      <w:r w:rsidRPr="003F2E2E">
        <w:rPr>
          <w:rFonts w:ascii="Arial" w:hAnsi="Arial" w:cs="Arial"/>
          <w:bCs/>
        </w:rPr>
        <w:t>Las organizaciones sindicales, en conformidad a lo dispuesto en el artículo 220 N°8 del Código del Trabajo podrán formular planteamientos y peticiones, exigiendo su pronunciamiento, con el objetivo de mejorar la prevención de los riesgos establecidos en el presente protocolo.</w:t>
      </w:r>
    </w:p>
    <w:p w14:paraId="68E38F50" w14:textId="77777777" w:rsidR="006953FA" w:rsidRPr="006953FA" w:rsidRDefault="006953FA" w:rsidP="006953FA">
      <w:pPr>
        <w:spacing w:before="240"/>
        <w:jc w:val="both"/>
        <w:rPr>
          <w:rFonts w:ascii="Arial" w:hAnsi="Arial" w:cs="Arial"/>
          <w:b/>
        </w:rPr>
      </w:pPr>
      <w:bookmarkStart w:id="139" w:name="_Toc168402862"/>
      <w:r w:rsidRPr="006953FA">
        <w:rPr>
          <w:rFonts w:ascii="Arial" w:hAnsi="Arial" w:cs="Arial"/>
          <w:b/>
        </w:rPr>
        <w:t>GESTIÓN PREVENTIVA</w:t>
      </w:r>
      <w:bookmarkEnd w:id="139"/>
    </w:p>
    <w:p w14:paraId="7CFDD19E" w14:textId="77777777" w:rsidR="006953FA" w:rsidRPr="006953FA" w:rsidRDefault="006953FA" w:rsidP="006953FA">
      <w:pPr>
        <w:spacing w:before="240"/>
        <w:jc w:val="both"/>
        <w:rPr>
          <w:rFonts w:ascii="Arial" w:hAnsi="Arial" w:cs="Arial"/>
          <w:bCs/>
        </w:rPr>
      </w:pPr>
      <w:r w:rsidRPr="006953FA">
        <w:rPr>
          <w:rFonts w:ascii="Arial" w:hAnsi="Arial" w:cs="Arial"/>
          <w:bCs/>
        </w:rPr>
        <w:t>La prevención del acoso sexual, laboral y violencia en el trabajo contempla la gestión de los factores de riesgo psicosociales, y la identificación y eliminación de los comportamientos incívicos y sexistas. Muchos de los factores de riesgo psicosocial, como la sobrecarga de trabajo, el escaso reconocimiento del esfuerzo realizado, la justicia organizacional, la vulnerabilidad y otros factores similares, cuando son mal gestionados suelen ser el antecedente más directo de las conductas de acoso y violencia en el trabajo. Pero también los comportamientos incívicos y sexistas pueden ser el comienzo de una escalada de conductas que terminan en violencia y acoso, sobre todo el acoso y la violencia por razones de género.</w:t>
      </w:r>
    </w:p>
    <w:p w14:paraId="305F8745" w14:textId="4D3750CA" w:rsidR="006953FA" w:rsidRDefault="006953FA" w:rsidP="006953FA">
      <w:pPr>
        <w:spacing w:before="240"/>
        <w:jc w:val="both"/>
        <w:rPr>
          <w:rFonts w:ascii="Arial" w:hAnsi="Arial" w:cs="Arial"/>
          <w:b/>
        </w:rPr>
      </w:pPr>
      <w:r w:rsidRPr="006953FA">
        <w:rPr>
          <w:rFonts w:ascii="Arial" w:hAnsi="Arial" w:cs="Arial"/>
          <w:bCs/>
        </w:rPr>
        <w:t>El empleador</w:t>
      </w:r>
      <w:r w:rsidRPr="006953FA">
        <w:rPr>
          <w:rFonts w:ascii="Arial" w:hAnsi="Arial" w:cs="Arial"/>
          <w:bCs/>
          <w:i/>
          <w:iCs/>
        </w:rPr>
        <w:t xml:space="preserve"> </w:t>
      </w:r>
      <w:r w:rsidRPr="006953FA">
        <w:rPr>
          <w:rFonts w:ascii="Arial" w:hAnsi="Arial" w:cs="Arial"/>
          <w:bCs/>
        </w:rPr>
        <w:t>se compromete en este protocolo de prevención del acoso laboral, sexual y violencia en el trabajo a la mejora continua que permita identificar y gestionar los riesgos psicosociales en su matriz de riesgos</w:t>
      </w:r>
      <w:r w:rsidRPr="006953FA">
        <w:rPr>
          <w:rFonts w:ascii="Arial" w:hAnsi="Arial" w:cs="Arial"/>
          <w:b/>
        </w:rPr>
        <w:t xml:space="preserve">. </w:t>
      </w:r>
    </w:p>
    <w:p w14:paraId="11047F5C" w14:textId="77777777" w:rsidR="00CF7DB2" w:rsidRPr="00CF7DB2" w:rsidRDefault="00CF7DB2" w:rsidP="00CF7DB2">
      <w:pPr>
        <w:jc w:val="both"/>
        <w:rPr>
          <w:rFonts w:ascii="Arial" w:hAnsi="Arial" w:cs="Arial"/>
          <w:bCs/>
        </w:rPr>
      </w:pPr>
      <w:r w:rsidRPr="00CF7DB2">
        <w:rPr>
          <w:rFonts w:ascii="Arial" w:hAnsi="Arial" w:cs="Arial"/>
          <w:bCs/>
        </w:rPr>
        <w:t>A continuación, se presenta un ejemplo de la declaración de la política preventiva del acoso o violencia, que debe ser incluida, sin perjuicio, de incorporar también los principios de la Política Nacional mencionados en el numeral 5.</w:t>
      </w:r>
    </w:p>
    <w:p w14:paraId="5BD5390F" w14:textId="77777777" w:rsidR="006953FA" w:rsidRPr="006953FA" w:rsidRDefault="006953FA" w:rsidP="006953FA">
      <w:pPr>
        <w:spacing w:before="240"/>
        <w:jc w:val="both"/>
        <w:rPr>
          <w:rFonts w:ascii="Arial" w:hAnsi="Arial" w:cs="Arial"/>
          <w:bCs/>
        </w:rPr>
      </w:pPr>
      <w:r w:rsidRPr="006953FA">
        <w:rPr>
          <w:rFonts w:ascii="Arial" w:hAnsi="Arial" w:cs="Arial"/>
          <w:bCs/>
        </w:rPr>
        <w:t>La entidad empleadora elaborará, en forma participativa, la política preventiva del acoso laboral, el acoso sexual y la violencia en el lugar de trabajo, y la revisará cada dos años.</w:t>
      </w:r>
    </w:p>
    <w:p w14:paraId="1DFAC9DF" w14:textId="77777777" w:rsidR="006953FA" w:rsidRDefault="006953FA" w:rsidP="006953FA">
      <w:pPr>
        <w:spacing w:before="240"/>
        <w:jc w:val="both"/>
        <w:rPr>
          <w:rFonts w:ascii="Arial" w:hAnsi="Arial" w:cs="Arial"/>
          <w:bCs/>
        </w:rPr>
      </w:pPr>
      <w:r w:rsidRPr="006953FA">
        <w:rPr>
          <w:rFonts w:ascii="Arial" w:hAnsi="Arial" w:cs="Arial"/>
          <w:bCs/>
        </w:rPr>
        <w:t>Esta política contendrá la declaración de que el acoso laboral, el acoso sexual y la violencia en el trabajo son conductas intolerables, no permitidas en la organización, debiendo las relaciones interpersonales basarse siempre en el buen trato y el respeto hacia todos sus integrantes.</w:t>
      </w:r>
    </w:p>
    <w:p w14:paraId="7B89E5B8" w14:textId="77777777" w:rsidR="00CF7DB2" w:rsidRPr="00A46E53" w:rsidRDefault="00CF7DB2" w:rsidP="00CF7DB2">
      <w:pPr>
        <w:spacing w:before="240"/>
        <w:jc w:val="both"/>
        <w:rPr>
          <w:rFonts w:ascii="Arial" w:hAnsi="Arial" w:cs="Arial"/>
          <w:b/>
          <w:bCs/>
          <w:i/>
        </w:rPr>
      </w:pPr>
      <w:r w:rsidRPr="00A46E53">
        <w:rPr>
          <w:rFonts w:ascii="Arial" w:hAnsi="Arial" w:cs="Arial"/>
          <w:b/>
          <w:bCs/>
          <w:i/>
        </w:rPr>
        <w:lastRenderedPageBreak/>
        <w:t>Ejemplo de la declaración de la política, la que cada entidad empleadora deberá adaptar a su contexto laboral.</w:t>
      </w:r>
    </w:p>
    <w:p w14:paraId="743ECB89" w14:textId="69C8A60D" w:rsidR="00CF7DB2" w:rsidRPr="00A46E53" w:rsidRDefault="00CF7DB2" w:rsidP="00CF7DB2">
      <w:pPr>
        <w:jc w:val="both"/>
        <w:rPr>
          <w:rFonts w:ascii="Arial" w:hAnsi="Arial" w:cs="Arial"/>
          <w:b/>
          <w:bCs/>
          <w:i/>
        </w:rPr>
      </w:pPr>
      <w:r w:rsidRPr="00CF7DB2">
        <w:rPr>
          <w:rFonts w:ascii="Arial" w:hAnsi="Arial" w:cs="Arial"/>
          <w:bCs/>
          <w:noProof/>
          <w:lang w:val="en-US"/>
        </w:rPr>
        <mc:AlternateContent>
          <mc:Choice Requires="wps">
            <w:drawing>
              <wp:anchor distT="0" distB="0" distL="114300" distR="114300" simplePos="0" relativeHeight="251666944" behindDoc="1" locked="0" layoutInCell="1" allowOverlap="1" wp14:anchorId="717A4A86" wp14:editId="763845FA">
                <wp:simplePos x="0" y="0"/>
                <wp:positionH relativeFrom="page">
                  <wp:posOffset>943611</wp:posOffset>
                </wp:positionH>
                <wp:positionV relativeFrom="paragraph">
                  <wp:posOffset>180340</wp:posOffset>
                </wp:positionV>
                <wp:extent cx="5904230" cy="5325110"/>
                <wp:effectExtent l="19050" t="19050" r="20320" b="27940"/>
                <wp:wrapNone/>
                <wp:docPr id="122343750" name="Rectángulo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04230" cy="5325110"/>
                        </a:xfrm>
                        <a:prstGeom prst="rect">
                          <a:avLst/>
                        </a:prstGeom>
                        <a:noFill/>
                        <a:ln w="28575">
                          <a:solidFill>
                            <a:srgbClr val="92D05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9A1247" id="Rectángulo 52" o:spid="_x0000_s1026" style="position:absolute;margin-left:74.3pt;margin-top:14.2pt;width:464.9pt;height:419.3pt;z-index:-251649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" filled="f" strokecolor="#92d050" strokeweight="2.25pt">
                <w10:wrap anchorx="page"/>
              </v:rect>
            </w:pict>
          </mc:Fallback>
        </mc:AlternateContent>
      </w:r>
    </w:p>
    <w:p w14:paraId="2813452D" w14:textId="115AB951" w:rsidR="00CF7DB2" w:rsidRPr="00A46E53" w:rsidRDefault="00CF7DB2" w:rsidP="00CF7DB2">
      <w:pPr>
        <w:spacing w:before="240"/>
        <w:jc w:val="both"/>
        <w:rPr>
          <w:rFonts w:ascii="Arial" w:hAnsi="Arial" w:cs="Arial"/>
          <w:bCs/>
        </w:rPr>
      </w:pPr>
      <w:r w:rsidRPr="00A46E53">
        <w:rPr>
          <w:rFonts w:ascii="Arial" w:hAnsi="Arial" w:cs="Arial"/>
          <w:bCs/>
        </w:rPr>
        <w:t xml:space="preserve">La empresa </w:t>
      </w:r>
      <w:r w:rsidR="001C773E" w:rsidRPr="00A46E53">
        <w:rPr>
          <w:rFonts w:ascii="Arial" w:hAnsi="Arial" w:cs="Arial"/>
          <w:b/>
          <w:bCs/>
        </w:rPr>
        <w:t>SOCIEDAD CONSTRUCTORA E INMOBILIARIA CAMO LTDA.</w:t>
      </w:r>
      <w:r w:rsidRPr="00A46E53">
        <w:rPr>
          <w:rFonts w:ascii="Arial" w:hAnsi="Arial" w:cs="Arial"/>
          <w:b/>
          <w:bCs/>
        </w:rPr>
        <w:t xml:space="preserve"> </w:t>
      </w:r>
      <w:r w:rsidRPr="00A46E53">
        <w:rPr>
          <w:rFonts w:ascii="Arial" w:hAnsi="Arial" w:cs="Arial"/>
          <w:bCs/>
        </w:rPr>
        <w:t>declara que no tolerará conductas que puedan generar o constituir situaciones de acoso sexual, laboral y violencia en el trabajo, debiendo las relaciones interpersonales basarse siempre en el respeto mutuo, independientemente de la posición, género, orientación sexual, raza o creencias religiosas de las personas trabajadoras.</w:t>
      </w:r>
    </w:p>
    <w:p w14:paraId="028D0DE0" w14:textId="4602C07E" w:rsidR="00CF7DB2" w:rsidRPr="00A46E53" w:rsidRDefault="00CF7DB2" w:rsidP="00CF7DB2">
      <w:pPr>
        <w:spacing w:before="240"/>
        <w:jc w:val="both"/>
        <w:rPr>
          <w:rFonts w:ascii="Arial" w:hAnsi="Arial" w:cs="Arial"/>
          <w:bCs/>
        </w:rPr>
      </w:pPr>
      <w:r w:rsidRPr="00A46E53">
        <w:rPr>
          <w:rFonts w:ascii="Arial" w:hAnsi="Arial" w:cs="Arial"/>
          <w:bCs/>
        </w:rPr>
        <w:t xml:space="preserve">La empresa </w:t>
      </w:r>
      <w:r w:rsidR="001C773E" w:rsidRPr="00A46E53">
        <w:rPr>
          <w:rFonts w:ascii="Arial" w:hAnsi="Arial" w:cs="Arial"/>
          <w:b/>
          <w:bCs/>
        </w:rPr>
        <w:t>SOCIEDAD CONSTRUCTORA E INMOBILIARIA CAMO LTDA.</w:t>
      </w:r>
      <w:r w:rsidRPr="00A46E53">
        <w:rPr>
          <w:rFonts w:ascii="Arial" w:hAnsi="Arial" w:cs="Arial"/>
          <w:b/>
          <w:bCs/>
        </w:rPr>
        <w:t xml:space="preserve"> </w:t>
      </w:r>
      <w:r w:rsidRPr="00A46E53">
        <w:rPr>
          <w:rFonts w:ascii="Arial" w:hAnsi="Arial" w:cs="Arial"/>
          <w:bCs/>
        </w:rPr>
        <w:t>reconoce que el acoso y la violencia puede derivar de una mala gestión de los riesgos psicosociales en el trabajo y se compromete a gestionar estos riesgos para mantener un ambiente de trabajo seguro y saludable.</w:t>
      </w:r>
    </w:p>
    <w:p w14:paraId="31778E55" w14:textId="77777777" w:rsidR="00CF7DB2" w:rsidRPr="00A46E53" w:rsidRDefault="00CF7DB2" w:rsidP="00CF7DB2">
      <w:pPr>
        <w:spacing w:before="240"/>
        <w:jc w:val="both"/>
        <w:rPr>
          <w:rFonts w:ascii="Arial" w:hAnsi="Arial" w:cs="Arial"/>
          <w:bCs/>
        </w:rPr>
      </w:pPr>
      <w:r w:rsidRPr="00A46E53">
        <w:rPr>
          <w:rFonts w:ascii="Arial" w:hAnsi="Arial" w:cs="Arial"/>
          <w:bCs/>
        </w:rPr>
        <w:t>Además, es consciente de que la violencia y el acoso son también producto de comportamientos incívicos y sexistas, y se compromete a desarrollar acciones para abordarlos.</w:t>
      </w:r>
    </w:p>
    <w:p w14:paraId="4CA5DDEE" w14:textId="77777777" w:rsidR="00CF7DB2" w:rsidRPr="00A46E53" w:rsidRDefault="00CF7DB2" w:rsidP="00CF7DB2">
      <w:pPr>
        <w:spacing w:before="240"/>
        <w:jc w:val="both"/>
        <w:rPr>
          <w:rFonts w:ascii="Arial" w:hAnsi="Arial" w:cs="Arial"/>
          <w:bCs/>
        </w:rPr>
      </w:pPr>
      <w:r w:rsidRPr="00A46E53">
        <w:rPr>
          <w:rFonts w:ascii="Arial" w:hAnsi="Arial" w:cs="Arial"/>
          <w:bCs/>
        </w:rPr>
        <w:t>Este compromiso es compartido tanto por la gerencia como por las personas trabajadoras, que se unen en un esfuerzo colaborativo y participativo para prevenir y erradicar estas conductas.</w:t>
      </w:r>
    </w:p>
    <w:p w14:paraId="33C81F40" w14:textId="77777777" w:rsidR="00CF7DB2" w:rsidRPr="00A46E53" w:rsidRDefault="00CF7DB2" w:rsidP="00CF7DB2">
      <w:pPr>
        <w:spacing w:before="240"/>
        <w:jc w:val="both"/>
        <w:rPr>
          <w:rFonts w:ascii="Arial" w:hAnsi="Arial" w:cs="Arial"/>
          <w:bCs/>
        </w:rPr>
      </w:pPr>
      <w:r w:rsidRPr="00A46E53">
        <w:rPr>
          <w:rFonts w:ascii="Arial" w:hAnsi="Arial" w:cs="Arial"/>
          <w:bCs/>
        </w:rPr>
        <w:t>A través del diálogo social y la formación continua, promoveremos una cultura de respeto, seguridad y salud en el trabajo.</w:t>
      </w:r>
    </w:p>
    <w:p w14:paraId="4DD5B57A" w14:textId="77777777" w:rsidR="00CF7DB2" w:rsidRPr="00A46E53" w:rsidRDefault="00CF7DB2" w:rsidP="00CF7DB2">
      <w:pPr>
        <w:spacing w:before="240"/>
        <w:jc w:val="both"/>
        <w:rPr>
          <w:rFonts w:ascii="Arial" w:hAnsi="Arial" w:cs="Arial"/>
          <w:bCs/>
        </w:rPr>
      </w:pPr>
      <w:r w:rsidRPr="00A46E53">
        <w:rPr>
          <w:rFonts w:ascii="Arial" w:hAnsi="Arial" w:cs="Arial"/>
          <w:bCs/>
        </w:rPr>
        <w:t>La política se dará a conocer a los trabajadores(as), mediante capacitación, online, afiches.</w:t>
      </w:r>
    </w:p>
    <w:p w14:paraId="03C622F7" w14:textId="6CF11536" w:rsidR="00CF7DB2" w:rsidRPr="00A46E53" w:rsidRDefault="00CF7DB2" w:rsidP="00CF7DB2">
      <w:pPr>
        <w:spacing w:before="240"/>
        <w:jc w:val="both"/>
        <w:rPr>
          <w:rFonts w:ascii="Arial" w:hAnsi="Arial" w:cs="Arial"/>
          <w:bCs/>
        </w:rPr>
      </w:pPr>
      <w:r w:rsidRPr="00A46E53">
        <w:rPr>
          <w:rFonts w:ascii="Arial" w:hAnsi="Arial" w:cs="Arial"/>
          <w:bCs/>
        </w:rPr>
        <w:t xml:space="preserve">La empresa </w:t>
      </w:r>
      <w:r w:rsidR="001C773E" w:rsidRPr="00A46E53">
        <w:rPr>
          <w:rFonts w:ascii="Arial" w:hAnsi="Arial" w:cs="Arial"/>
          <w:b/>
          <w:bCs/>
        </w:rPr>
        <w:t>SOCIEDAD CONSTRUCTORA E INMOBILIARIA CAMO LTDA.</w:t>
      </w:r>
      <w:r w:rsidRPr="00A46E53">
        <w:rPr>
          <w:rFonts w:ascii="Arial" w:hAnsi="Arial" w:cs="Arial"/>
          <w:b/>
          <w:bCs/>
        </w:rPr>
        <w:t xml:space="preserve"> </w:t>
      </w:r>
      <w:r w:rsidRPr="00A46E53">
        <w:rPr>
          <w:rFonts w:ascii="Arial" w:hAnsi="Arial" w:cs="Arial"/>
          <w:bCs/>
        </w:rPr>
        <w:t>elaborará, en forma participativa, la política preventiva del acoso laboral, el acoso sexual y la violencia en el lugar de trabajo, y la revisará cada dos años.</w:t>
      </w:r>
    </w:p>
    <w:p w14:paraId="4AA072A0" w14:textId="77777777" w:rsidR="00E502C1" w:rsidRDefault="00E502C1" w:rsidP="006953FA">
      <w:pPr>
        <w:spacing w:before="240"/>
        <w:jc w:val="both"/>
        <w:rPr>
          <w:rFonts w:ascii="Arial" w:hAnsi="Arial" w:cs="Arial"/>
          <w:b/>
        </w:rPr>
      </w:pPr>
      <w:bookmarkStart w:id="140" w:name="_Toc168402863"/>
    </w:p>
    <w:p w14:paraId="7B08BF6C" w14:textId="41D60591" w:rsidR="006953FA" w:rsidRPr="006953FA" w:rsidRDefault="006953FA" w:rsidP="006953FA">
      <w:pPr>
        <w:spacing w:before="240"/>
        <w:jc w:val="both"/>
        <w:rPr>
          <w:rFonts w:ascii="Arial" w:hAnsi="Arial" w:cs="Arial"/>
          <w:b/>
        </w:rPr>
      </w:pPr>
      <w:r w:rsidRPr="006953FA">
        <w:rPr>
          <w:rFonts w:ascii="Arial" w:hAnsi="Arial" w:cs="Arial"/>
          <w:b/>
        </w:rPr>
        <w:t>Identificación de los factores de riesgo</w:t>
      </w:r>
      <w:bookmarkEnd w:id="140"/>
      <w:r w:rsidRPr="006953FA">
        <w:rPr>
          <w:rFonts w:ascii="Arial" w:hAnsi="Arial" w:cs="Arial"/>
          <w:b/>
        </w:rPr>
        <w:t>.</w:t>
      </w:r>
    </w:p>
    <w:p w14:paraId="19A49716" w14:textId="77777777" w:rsidR="006953FA" w:rsidRDefault="006953FA" w:rsidP="006953FA">
      <w:pPr>
        <w:spacing w:before="240"/>
        <w:jc w:val="both"/>
        <w:rPr>
          <w:rFonts w:ascii="Arial" w:hAnsi="Arial" w:cs="Arial"/>
          <w:bCs/>
        </w:rPr>
      </w:pPr>
      <w:bookmarkStart w:id="141" w:name="_Toc168387010"/>
      <w:r w:rsidRPr="006953FA">
        <w:rPr>
          <w:rFonts w:ascii="Arial" w:hAnsi="Arial" w:cs="Arial"/>
          <w:bCs/>
        </w:rPr>
        <w:t>Se identificarán las situaciones y conductas que pueden dar origen al acoso laboral relacionadas con las características organizacionales y la presencia de factores de riesgos psicosociales laborales, así como la existencia de conductas inciviles o sexistas, de acoso sexual o violencia en el trabajo, a lo menos cada dos años. Para ello, se analizarán los resultados de la aplicación del cuestionario CEAL - SM, así como, el número de licencias médicas, de denuncias por enfermedad profesional (DIEP) producto de situaciones de acoso o de violencia externa; las solicitudes de intervención para resolver conflictos y el número de denuncias por acoso o violencia presentadas en la empresa o ante la Dirección del Trabajo, entre otros, registradas durante el periodo de evaluación.</w:t>
      </w:r>
      <w:bookmarkEnd w:id="141"/>
    </w:p>
    <w:p w14:paraId="6608F28F" w14:textId="59B2079A" w:rsidR="005C777B" w:rsidRDefault="00E95C27" w:rsidP="00E95C27">
      <w:pPr>
        <w:jc w:val="both"/>
        <w:rPr>
          <w:rFonts w:ascii="Arial" w:hAnsi="Arial" w:cs="Arial"/>
          <w:bCs/>
        </w:rPr>
      </w:pPr>
      <w:r w:rsidRPr="00E95C27">
        <w:rPr>
          <w:rFonts w:ascii="Arial" w:hAnsi="Arial" w:cs="Arial"/>
          <w:bCs/>
        </w:rPr>
        <w:lastRenderedPageBreak/>
        <w:t>La identificación y evaluación de los riesgos se realizará con perspectiva de género y con la participación de Camilo Moreno Silva, administrador de contrato y Prevencionista de Riesgos a cargo.</w:t>
      </w:r>
    </w:p>
    <w:p w14:paraId="635551CD" w14:textId="77777777" w:rsidR="00E95C27" w:rsidRDefault="00E95C27" w:rsidP="005C777B">
      <w:pPr>
        <w:rPr>
          <w:rFonts w:ascii="Arial" w:hAnsi="Arial" w:cs="Arial"/>
          <w:bCs/>
        </w:rPr>
      </w:pPr>
    </w:p>
    <w:tbl>
      <w:tblPr>
        <w:tblpPr w:leftFromText="141" w:rightFromText="141" w:vertAnchor="text" w:horzAnchor="margin" w:tblpY="128"/>
        <w:tblW w:w="7796" w:type="dxa"/>
        <w:tblBorders>
          <w:top w:val="single" w:sz="4" w:space="0" w:color="auto"/>
          <w:left w:val="single" w:sz="4" w:space="0" w:color="auto"/>
          <w:bottom w:val="single" w:sz="4" w:space="0" w:color="auto"/>
          <w:right w:val="single" w:sz="4" w:space="0" w:color="auto"/>
          <w:insideH w:val="single" w:sz="4" w:space="0" w:color="C4D600"/>
          <w:insideV w:val="single" w:sz="4" w:space="0" w:color="C4D600"/>
        </w:tblBorders>
        <w:tblLayout w:type="fixed"/>
        <w:tblLook w:val="01E0" w:firstRow="1" w:lastRow="1" w:firstColumn="1" w:lastColumn="1" w:noHBand="0" w:noVBand="0"/>
      </w:tblPr>
      <w:tblGrid>
        <w:gridCol w:w="7796"/>
      </w:tblGrid>
      <w:tr w:rsidR="005C777B" w:rsidRPr="006953FA" w14:paraId="73FFB009" w14:textId="77777777" w:rsidTr="005C777B">
        <w:trPr>
          <w:trHeight w:val="283"/>
        </w:trPr>
        <w:tc>
          <w:tcPr>
            <w:tcW w:w="7796" w:type="dxa"/>
            <w:shd w:val="clear" w:color="auto" w:fill="C6D9F1" w:themeFill="text2" w:themeFillTint="33"/>
            <w:vAlign w:val="center"/>
          </w:tcPr>
          <w:p w14:paraId="513832BF" w14:textId="77777777" w:rsidR="005C777B" w:rsidRPr="006953FA" w:rsidRDefault="005C777B" w:rsidP="005C777B">
            <w:pPr>
              <w:spacing w:before="240"/>
              <w:jc w:val="both"/>
              <w:rPr>
                <w:rFonts w:ascii="Arial" w:hAnsi="Arial" w:cs="Arial"/>
                <w:b/>
                <w:lang w:val="es-ES"/>
              </w:rPr>
            </w:pPr>
            <w:r w:rsidRPr="006953FA">
              <w:rPr>
                <w:rFonts w:ascii="Arial" w:hAnsi="Arial" w:cs="Arial"/>
                <w:b/>
                <w:lang w:val="es-ES"/>
              </w:rPr>
              <w:t>IDENTIFICACIÓN DE FACTORES DE RIESGO</w:t>
            </w:r>
          </w:p>
        </w:tc>
      </w:tr>
      <w:tr w:rsidR="005C777B" w:rsidRPr="006953FA" w14:paraId="385C42CB" w14:textId="77777777" w:rsidTr="005C777B">
        <w:trPr>
          <w:trHeight w:val="265"/>
        </w:trPr>
        <w:tc>
          <w:tcPr>
            <w:tcW w:w="7796" w:type="dxa"/>
            <w:shd w:val="clear" w:color="auto" w:fill="FFFFFF" w:themeFill="background1"/>
            <w:vAlign w:val="center"/>
          </w:tcPr>
          <w:p w14:paraId="331143A1" w14:textId="77777777" w:rsidR="005C777B" w:rsidRPr="006953FA" w:rsidRDefault="005C777B" w:rsidP="005C777B">
            <w:pPr>
              <w:spacing w:before="240"/>
              <w:jc w:val="both"/>
              <w:rPr>
                <w:rFonts w:ascii="Arial" w:hAnsi="Arial" w:cs="Arial"/>
                <w:bCs/>
                <w:lang w:val="es-ES"/>
              </w:rPr>
            </w:pPr>
            <w:r w:rsidRPr="006953FA">
              <w:rPr>
                <w:rFonts w:ascii="Arial" w:hAnsi="Arial" w:cs="Arial"/>
                <w:bCs/>
                <w:lang w:val="es-ES"/>
              </w:rPr>
              <w:t xml:space="preserve">Carga de trabajo (sobrecarga) </w:t>
            </w:r>
          </w:p>
        </w:tc>
      </w:tr>
      <w:tr w:rsidR="005C777B" w:rsidRPr="006953FA" w14:paraId="7EAB2D09" w14:textId="77777777" w:rsidTr="005C777B">
        <w:trPr>
          <w:trHeight w:val="271"/>
        </w:trPr>
        <w:tc>
          <w:tcPr>
            <w:tcW w:w="7796" w:type="dxa"/>
            <w:shd w:val="clear" w:color="auto" w:fill="FFFFFF" w:themeFill="background1"/>
            <w:vAlign w:val="center"/>
          </w:tcPr>
          <w:p w14:paraId="467B2E47" w14:textId="77777777" w:rsidR="005C777B" w:rsidRPr="006953FA" w:rsidRDefault="005C777B" w:rsidP="005C777B">
            <w:pPr>
              <w:spacing w:before="240"/>
              <w:jc w:val="both"/>
              <w:rPr>
                <w:rFonts w:ascii="Arial" w:hAnsi="Arial" w:cs="Arial"/>
                <w:bCs/>
                <w:lang w:val="es-ES"/>
              </w:rPr>
            </w:pPr>
            <w:r w:rsidRPr="006953FA">
              <w:rPr>
                <w:rFonts w:ascii="Arial" w:hAnsi="Arial" w:cs="Arial"/>
                <w:bCs/>
                <w:lang w:val="es-ES"/>
              </w:rPr>
              <w:t>Falta de reconocimiento al esfuerzo</w:t>
            </w:r>
          </w:p>
        </w:tc>
      </w:tr>
      <w:tr w:rsidR="005C777B" w:rsidRPr="006953FA" w14:paraId="77084AD6" w14:textId="77777777" w:rsidTr="005C777B">
        <w:trPr>
          <w:trHeight w:val="318"/>
        </w:trPr>
        <w:tc>
          <w:tcPr>
            <w:tcW w:w="7796" w:type="dxa"/>
            <w:shd w:val="clear" w:color="auto" w:fill="FFFFFF" w:themeFill="background1"/>
            <w:vAlign w:val="center"/>
          </w:tcPr>
          <w:p w14:paraId="07EBAAE8" w14:textId="77777777" w:rsidR="005C777B" w:rsidRPr="006953FA" w:rsidRDefault="005C777B" w:rsidP="005C777B">
            <w:pPr>
              <w:spacing w:before="240"/>
              <w:jc w:val="both"/>
              <w:rPr>
                <w:rFonts w:ascii="Arial" w:hAnsi="Arial" w:cs="Arial"/>
                <w:bCs/>
                <w:lang w:val="es-ES"/>
              </w:rPr>
            </w:pPr>
            <w:r w:rsidRPr="006953FA">
              <w:rPr>
                <w:rFonts w:ascii="Arial" w:hAnsi="Arial" w:cs="Arial"/>
                <w:bCs/>
                <w:lang w:val="es-ES"/>
              </w:rPr>
              <w:t>Inequidad en la distribución de las tareas</w:t>
            </w:r>
          </w:p>
        </w:tc>
      </w:tr>
      <w:tr w:rsidR="005C777B" w:rsidRPr="006953FA" w14:paraId="76626F6A" w14:textId="77777777" w:rsidTr="005C777B">
        <w:trPr>
          <w:trHeight w:val="367"/>
        </w:trPr>
        <w:tc>
          <w:tcPr>
            <w:tcW w:w="7796" w:type="dxa"/>
            <w:shd w:val="clear" w:color="auto" w:fill="FFFFFF" w:themeFill="background1"/>
            <w:vAlign w:val="center"/>
          </w:tcPr>
          <w:p w14:paraId="142BFBAA" w14:textId="77777777" w:rsidR="005C777B" w:rsidRPr="006953FA" w:rsidRDefault="005C777B" w:rsidP="005C777B">
            <w:pPr>
              <w:spacing w:before="240"/>
              <w:jc w:val="both"/>
              <w:rPr>
                <w:rFonts w:ascii="Arial" w:hAnsi="Arial" w:cs="Arial"/>
                <w:bCs/>
                <w:lang w:val="es-ES"/>
              </w:rPr>
            </w:pPr>
            <w:r w:rsidRPr="006953FA">
              <w:rPr>
                <w:rFonts w:ascii="Arial" w:hAnsi="Arial" w:cs="Arial"/>
                <w:bCs/>
                <w:lang w:val="es-ES"/>
              </w:rPr>
              <w:t>Comportamientos incívicos</w:t>
            </w:r>
          </w:p>
        </w:tc>
      </w:tr>
      <w:tr w:rsidR="005C777B" w:rsidRPr="006953FA" w14:paraId="2A552825" w14:textId="77777777" w:rsidTr="005C777B">
        <w:trPr>
          <w:trHeight w:val="403"/>
        </w:trPr>
        <w:tc>
          <w:tcPr>
            <w:tcW w:w="7796" w:type="dxa"/>
            <w:shd w:val="clear" w:color="auto" w:fill="FFFFFF" w:themeFill="background1"/>
            <w:vAlign w:val="center"/>
          </w:tcPr>
          <w:p w14:paraId="39591A5D" w14:textId="77777777" w:rsidR="005C777B" w:rsidRPr="006953FA" w:rsidRDefault="005C777B" w:rsidP="005C777B">
            <w:pPr>
              <w:spacing w:before="240"/>
              <w:jc w:val="both"/>
              <w:rPr>
                <w:rFonts w:ascii="Arial" w:hAnsi="Arial" w:cs="Arial"/>
                <w:bCs/>
                <w:lang w:val="es-ES"/>
              </w:rPr>
            </w:pPr>
            <w:r w:rsidRPr="006953FA">
              <w:rPr>
                <w:rFonts w:ascii="Arial" w:hAnsi="Arial" w:cs="Arial"/>
                <w:bCs/>
                <w:lang w:val="es-ES"/>
              </w:rPr>
              <w:t>Conductas sexistas</w:t>
            </w:r>
          </w:p>
        </w:tc>
      </w:tr>
      <w:tr w:rsidR="005C777B" w:rsidRPr="006953FA" w14:paraId="1CA1F1EE" w14:textId="77777777" w:rsidTr="005C777B">
        <w:trPr>
          <w:trHeight w:val="279"/>
        </w:trPr>
        <w:tc>
          <w:tcPr>
            <w:tcW w:w="7796" w:type="dxa"/>
            <w:shd w:val="clear" w:color="auto" w:fill="FFFFFF" w:themeFill="background1"/>
            <w:vAlign w:val="center"/>
          </w:tcPr>
          <w:p w14:paraId="1FF1DC6D" w14:textId="77777777" w:rsidR="005C777B" w:rsidRPr="006953FA" w:rsidRDefault="005C777B" w:rsidP="005C777B">
            <w:pPr>
              <w:spacing w:before="240"/>
              <w:jc w:val="both"/>
              <w:rPr>
                <w:rFonts w:ascii="Arial" w:hAnsi="Arial" w:cs="Arial"/>
                <w:bCs/>
                <w:lang w:val="es-ES"/>
              </w:rPr>
            </w:pPr>
            <w:r w:rsidRPr="006953FA">
              <w:rPr>
                <w:rFonts w:ascii="Arial" w:hAnsi="Arial" w:cs="Arial"/>
                <w:bCs/>
                <w:lang w:val="es-ES"/>
              </w:rPr>
              <w:t>Conductas de acoso sexual</w:t>
            </w:r>
          </w:p>
        </w:tc>
      </w:tr>
      <w:tr w:rsidR="005C777B" w:rsidRPr="006953FA" w14:paraId="038CA063" w14:textId="77777777" w:rsidTr="005C777B">
        <w:trPr>
          <w:trHeight w:val="415"/>
        </w:trPr>
        <w:tc>
          <w:tcPr>
            <w:tcW w:w="7796" w:type="dxa"/>
            <w:shd w:val="clear" w:color="auto" w:fill="FFFFFF" w:themeFill="background1"/>
            <w:vAlign w:val="center"/>
          </w:tcPr>
          <w:p w14:paraId="0BCAF102" w14:textId="77777777" w:rsidR="005C777B" w:rsidRPr="006953FA" w:rsidRDefault="005C777B" w:rsidP="005C777B">
            <w:pPr>
              <w:spacing w:before="240"/>
              <w:jc w:val="both"/>
              <w:rPr>
                <w:rFonts w:ascii="Arial" w:hAnsi="Arial" w:cs="Arial"/>
                <w:bCs/>
                <w:lang w:val="es-ES"/>
              </w:rPr>
            </w:pPr>
            <w:r w:rsidRPr="006953FA">
              <w:rPr>
                <w:rFonts w:ascii="Arial" w:hAnsi="Arial" w:cs="Arial"/>
                <w:bCs/>
                <w:lang w:val="es-ES"/>
              </w:rPr>
              <w:t>Violencia externa</w:t>
            </w:r>
          </w:p>
        </w:tc>
      </w:tr>
    </w:tbl>
    <w:p w14:paraId="579E8D17" w14:textId="77777777" w:rsidR="005C777B" w:rsidRPr="005C777B" w:rsidRDefault="005C777B" w:rsidP="005C777B">
      <w:pPr>
        <w:rPr>
          <w:rFonts w:ascii="Arial" w:hAnsi="Arial" w:cs="Arial"/>
          <w:bCs/>
        </w:rPr>
      </w:pPr>
    </w:p>
    <w:p w14:paraId="07A4B2B7" w14:textId="77777777" w:rsidR="005C777B" w:rsidRDefault="005C777B" w:rsidP="006953FA">
      <w:pPr>
        <w:spacing w:before="240"/>
        <w:jc w:val="both"/>
        <w:rPr>
          <w:rFonts w:ascii="Arial" w:hAnsi="Arial" w:cs="Arial"/>
          <w:b/>
        </w:rPr>
      </w:pPr>
      <w:bookmarkStart w:id="142" w:name="_Toc168402864"/>
    </w:p>
    <w:p w14:paraId="543AE09D" w14:textId="77777777" w:rsidR="005C777B" w:rsidRDefault="005C777B" w:rsidP="006953FA">
      <w:pPr>
        <w:spacing w:before="240"/>
        <w:jc w:val="both"/>
        <w:rPr>
          <w:rFonts w:ascii="Arial" w:hAnsi="Arial" w:cs="Arial"/>
          <w:b/>
        </w:rPr>
      </w:pPr>
    </w:p>
    <w:p w14:paraId="180B39DE" w14:textId="77777777" w:rsidR="005C777B" w:rsidRDefault="005C777B" w:rsidP="006953FA">
      <w:pPr>
        <w:spacing w:before="240"/>
        <w:jc w:val="both"/>
        <w:rPr>
          <w:rFonts w:ascii="Arial" w:hAnsi="Arial" w:cs="Arial"/>
          <w:b/>
        </w:rPr>
      </w:pPr>
    </w:p>
    <w:p w14:paraId="00901E3F" w14:textId="77777777" w:rsidR="005C777B" w:rsidRDefault="005C777B" w:rsidP="006953FA">
      <w:pPr>
        <w:spacing w:before="240"/>
        <w:jc w:val="both"/>
        <w:rPr>
          <w:rFonts w:ascii="Arial" w:hAnsi="Arial" w:cs="Arial"/>
          <w:b/>
        </w:rPr>
      </w:pPr>
    </w:p>
    <w:p w14:paraId="74D6F9EF" w14:textId="77777777" w:rsidR="005C777B" w:rsidRDefault="005C777B" w:rsidP="006953FA">
      <w:pPr>
        <w:spacing w:before="240"/>
        <w:jc w:val="both"/>
        <w:rPr>
          <w:rFonts w:ascii="Arial" w:hAnsi="Arial" w:cs="Arial"/>
          <w:b/>
        </w:rPr>
      </w:pPr>
    </w:p>
    <w:p w14:paraId="55DE79FA" w14:textId="77777777" w:rsidR="00816B5E" w:rsidRDefault="00816B5E" w:rsidP="006953FA">
      <w:pPr>
        <w:spacing w:before="240"/>
        <w:jc w:val="both"/>
        <w:rPr>
          <w:rFonts w:ascii="Arial" w:hAnsi="Arial" w:cs="Arial"/>
          <w:b/>
        </w:rPr>
      </w:pPr>
    </w:p>
    <w:p w14:paraId="653E225A" w14:textId="77777777" w:rsidR="00816B5E" w:rsidRDefault="00816B5E" w:rsidP="006953FA">
      <w:pPr>
        <w:spacing w:before="240"/>
        <w:jc w:val="both"/>
        <w:rPr>
          <w:rFonts w:ascii="Arial" w:hAnsi="Arial" w:cs="Arial"/>
          <w:b/>
        </w:rPr>
      </w:pPr>
    </w:p>
    <w:p w14:paraId="23FEEDE8" w14:textId="52FA3E8A" w:rsidR="006953FA" w:rsidRPr="006953FA" w:rsidRDefault="006953FA" w:rsidP="006953FA">
      <w:pPr>
        <w:spacing w:before="240"/>
        <w:jc w:val="both"/>
        <w:rPr>
          <w:rFonts w:ascii="Arial" w:hAnsi="Arial" w:cs="Arial"/>
          <w:b/>
        </w:rPr>
      </w:pPr>
      <w:r w:rsidRPr="006953FA">
        <w:rPr>
          <w:rFonts w:ascii="Arial" w:hAnsi="Arial" w:cs="Arial"/>
          <w:b/>
        </w:rPr>
        <w:t>Medidas para la prevención</w:t>
      </w:r>
      <w:bookmarkEnd w:id="142"/>
    </w:p>
    <w:p w14:paraId="74A586B3" w14:textId="77777777" w:rsidR="00DE764B" w:rsidRPr="00560BCA" w:rsidRDefault="00DE764B" w:rsidP="00DE764B">
      <w:pPr>
        <w:jc w:val="both"/>
        <w:rPr>
          <w:rFonts w:ascii="Arial" w:hAnsi="Arial" w:cs="Arial"/>
          <w:b/>
          <w:bCs/>
          <w:lang w:val="es-ES"/>
        </w:rPr>
      </w:pPr>
      <w:bookmarkStart w:id="143" w:name="_Toc168387014"/>
      <w:r w:rsidRPr="00560BCA">
        <w:rPr>
          <w:rFonts w:ascii="Arial" w:hAnsi="Arial" w:cs="Arial"/>
          <w:lang w:val="es-ES"/>
        </w:rPr>
        <w:t xml:space="preserve">En base al diagnóstico realizado y la evaluación de riesgos, se programarán e implementarán acciones o actividades dirigidas a eliminar las conductas que puedan generar acoso laboral o sexual. </w:t>
      </w:r>
      <w:bookmarkEnd w:id="143"/>
      <w:r w:rsidRPr="00560BCA">
        <w:rPr>
          <w:rFonts w:ascii="Arial" w:hAnsi="Arial" w:cs="Arial"/>
          <w:lang w:val="es-ES"/>
        </w:rPr>
        <w:t>Asimismo, se adoptarán medidas para abordar la violencia ejercida por terceros ajenos a la relación laboral. incorporar estas medidas en caso de que exista la posibilidad de que se presenten o se haya presentado estas situaciones en la organización, considerando la naturaleza de los servicios prestados.</w:t>
      </w:r>
    </w:p>
    <w:p w14:paraId="0D2D85E1" w14:textId="77777777" w:rsidR="00DE764B" w:rsidRPr="00560BCA" w:rsidRDefault="00DE764B" w:rsidP="00DE764B">
      <w:pPr>
        <w:jc w:val="both"/>
        <w:rPr>
          <w:rFonts w:ascii="Arial" w:hAnsi="Arial" w:cs="Arial"/>
          <w:b/>
          <w:bCs/>
          <w:lang w:val="es-ES"/>
        </w:rPr>
      </w:pPr>
    </w:p>
    <w:p w14:paraId="04DBA852" w14:textId="77777777" w:rsidR="00DE764B" w:rsidRDefault="00DE764B">
      <w:pPr>
        <w:pStyle w:val="Prrafodelista"/>
        <w:numPr>
          <w:ilvl w:val="0"/>
          <w:numId w:val="86"/>
        </w:numPr>
        <w:rPr>
          <w:rFonts w:ascii="Arial" w:hAnsi="Arial" w:cs="Arial"/>
          <w:lang w:val="es-ES"/>
        </w:rPr>
      </w:pPr>
      <w:bookmarkStart w:id="144" w:name="_Toc168387015"/>
      <w:r w:rsidRPr="00DE764B">
        <w:rPr>
          <w:rFonts w:ascii="Arial" w:hAnsi="Arial" w:cs="Arial"/>
          <w:lang w:val="es-ES"/>
        </w:rPr>
        <w:t>En las medidas para la prevención del acoso laboral, se tendrán presentes aquellas definidas en el marco de la evaluación de riesgo psicosocial del trabajo. Es decir, si en la aplicación del cuestionario CEAL/SM se identifican algunas de las dimensiones que se relacionan con la posibilidad de desencadenar situaciones de acoso laboral (problemas en la definición de rol, sobrecarga cuantitativa, estilos de liderazgo, inequidad en la asignación de tareas, injusticia organizacional, entre otros), se programará y controlará la ejecución de las medidas de intervención que se diseñen para eliminar o controlar el o los factores de riesgo identificados.</w:t>
      </w:r>
      <w:bookmarkStart w:id="145" w:name="_Toc168387016"/>
      <w:bookmarkEnd w:id="144"/>
    </w:p>
    <w:p w14:paraId="7B717C4C" w14:textId="77777777" w:rsidR="00DE764B" w:rsidRDefault="00DE764B" w:rsidP="00DE764B">
      <w:pPr>
        <w:pStyle w:val="Prrafodelista"/>
        <w:ind w:left="720" w:firstLine="0"/>
        <w:rPr>
          <w:rFonts w:ascii="Arial" w:hAnsi="Arial" w:cs="Arial"/>
          <w:lang w:val="es-ES"/>
        </w:rPr>
      </w:pPr>
    </w:p>
    <w:p w14:paraId="40409BC5" w14:textId="77777777" w:rsidR="00DE764B" w:rsidRDefault="00DE764B">
      <w:pPr>
        <w:pStyle w:val="Prrafodelista"/>
        <w:numPr>
          <w:ilvl w:val="0"/>
          <w:numId w:val="86"/>
        </w:numPr>
        <w:rPr>
          <w:rFonts w:ascii="Arial" w:hAnsi="Arial" w:cs="Arial"/>
          <w:lang w:val="es-ES"/>
        </w:rPr>
      </w:pPr>
      <w:r w:rsidRPr="00DE764B">
        <w:rPr>
          <w:rFonts w:ascii="Arial" w:hAnsi="Arial" w:cs="Arial"/>
          <w:lang w:val="es-ES"/>
        </w:rPr>
        <w:t>Las medidas para abordar la violencia ejercida por terceros ajenos a la relación laboral serán definidas considerando la opinión de las personas trabajadoras de las áreas o unidades afectadas.</w:t>
      </w:r>
      <w:bookmarkStart w:id="146" w:name="_Toc168387017"/>
      <w:bookmarkEnd w:id="145"/>
    </w:p>
    <w:p w14:paraId="09A4A3C5" w14:textId="77777777" w:rsidR="00DE764B" w:rsidRPr="00DE764B" w:rsidRDefault="00DE764B" w:rsidP="00DE764B">
      <w:pPr>
        <w:pStyle w:val="Prrafodelista"/>
        <w:rPr>
          <w:rFonts w:ascii="Arial" w:hAnsi="Arial" w:cs="Arial"/>
          <w:lang w:val="es-ES"/>
        </w:rPr>
      </w:pPr>
    </w:p>
    <w:p w14:paraId="098D08DF" w14:textId="77777777" w:rsidR="00DE764B" w:rsidRDefault="00DE764B">
      <w:pPr>
        <w:pStyle w:val="Prrafodelista"/>
        <w:numPr>
          <w:ilvl w:val="0"/>
          <w:numId w:val="86"/>
        </w:numPr>
        <w:rPr>
          <w:rFonts w:ascii="Arial" w:hAnsi="Arial" w:cs="Arial"/>
          <w:lang w:val="es-ES"/>
        </w:rPr>
      </w:pPr>
      <w:r w:rsidRPr="00DE764B">
        <w:rPr>
          <w:rFonts w:ascii="Arial" w:hAnsi="Arial" w:cs="Arial"/>
          <w:lang w:val="es-ES"/>
        </w:rPr>
        <w:t>Asimismo, se darán a conocer los comportamientos incívicos que la empresa</w:t>
      </w:r>
      <w:r w:rsidRPr="00DE764B">
        <w:rPr>
          <w:rFonts w:ascii="Arial" w:hAnsi="Arial" w:cs="Arial"/>
          <w:b/>
          <w:bCs/>
          <w:lang w:val="es-ES"/>
        </w:rPr>
        <w:t xml:space="preserve"> </w:t>
      </w:r>
      <w:r w:rsidRPr="00DE764B">
        <w:rPr>
          <w:rFonts w:ascii="Arial" w:hAnsi="Arial" w:cs="Arial"/>
          <w:b/>
          <w:bCs/>
          <w:lang w:val="es-ES"/>
        </w:rPr>
        <w:lastRenderedPageBreak/>
        <w:t>SOCIEDAD CONSTRUCTORA E INMOBILIARIA CAMO LTDA.</w:t>
      </w:r>
      <w:r w:rsidRPr="00DE764B">
        <w:rPr>
          <w:rFonts w:ascii="Arial" w:hAnsi="Arial" w:cs="Arial"/>
          <w:b/>
          <w:bCs/>
          <w:i/>
          <w:iCs/>
          <w:lang w:val="es-ES"/>
        </w:rPr>
        <w:t xml:space="preserve">  </w:t>
      </w:r>
      <w:r w:rsidRPr="00DE764B">
        <w:rPr>
          <w:rFonts w:ascii="Arial" w:hAnsi="Arial" w:cs="Arial"/>
          <w:lang w:val="es-ES"/>
        </w:rPr>
        <w:t xml:space="preserve">abordará y se implementará un plan de información acerca del sexismo con ejemplos prácticos (mediante charlas, </w:t>
      </w:r>
      <w:proofErr w:type="spellStart"/>
      <w:r w:rsidRPr="00DE764B">
        <w:rPr>
          <w:rFonts w:ascii="Arial" w:hAnsi="Arial" w:cs="Arial"/>
          <w:lang w:val="es-ES"/>
        </w:rPr>
        <w:t>webinars</w:t>
      </w:r>
      <w:proofErr w:type="spellEnd"/>
      <w:r w:rsidRPr="00DE764B">
        <w:rPr>
          <w:rFonts w:ascii="Arial" w:hAnsi="Arial" w:cs="Arial"/>
          <w:lang w:val="es-ES"/>
        </w:rPr>
        <w:t>, cartillas informativas u otros).</w:t>
      </w:r>
      <w:bookmarkStart w:id="147" w:name="_Toc168387018"/>
      <w:bookmarkEnd w:id="146"/>
    </w:p>
    <w:p w14:paraId="029A04C5" w14:textId="77777777" w:rsidR="00DE764B" w:rsidRPr="00DE764B" w:rsidRDefault="00DE764B" w:rsidP="00DE764B">
      <w:pPr>
        <w:pStyle w:val="Prrafodelista"/>
        <w:rPr>
          <w:rFonts w:ascii="Arial" w:hAnsi="Arial" w:cs="Arial"/>
          <w:lang w:val="es-ES"/>
        </w:rPr>
      </w:pPr>
    </w:p>
    <w:p w14:paraId="2D58637E" w14:textId="5383FCFB" w:rsidR="00DE764B" w:rsidRPr="00DE764B" w:rsidRDefault="00DE764B">
      <w:pPr>
        <w:pStyle w:val="Prrafodelista"/>
        <w:numPr>
          <w:ilvl w:val="0"/>
          <w:numId w:val="86"/>
        </w:numPr>
        <w:rPr>
          <w:rFonts w:ascii="Arial" w:hAnsi="Arial" w:cs="Arial"/>
          <w:lang w:val="es-ES"/>
        </w:rPr>
      </w:pPr>
      <w:r w:rsidRPr="00DE764B">
        <w:rPr>
          <w:rFonts w:ascii="Arial" w:hAnsi="Arial" w:cs="Arial"/>
          <w:lang w:val="es-ES"/>
        </w:rPr>
        <w:t>Además, la empresa</w:t>
      </w:r>
      <w:r w:rsidRPr="00DE764B">
        <w:rPr>
          <w:rFonts w:ascii="Arial" w:hAnsi="Arial" w:cs="Arial"/>
          <w:b/>
          <w:bCs/>
          <w:lang w:val="es-ES"/>
        </w:rPr>
        <w:t xml:space="preserve"> SOCIEDAD CONSTRUCTORA E INMOBILIARIA CAMO LTDA.</w:t>
      </w:r>
      <w:r w:rsidRPr="00DE764B">
        <w:rPr>
          <w:rFonts w:ascii="Arial" w:hAnsi="Arial" w:cs="Arial"/>
          <w:b/>
          <w:bCs/>
          <w:i/>
          <w:iCs/>
          <w:lang w:val="es-ES"/>
        </w:rPr>
        <w:t xml:space="preserve"> </w:t>
      </w:r>
      <w:r w:rsidRPr="00DE764B">
        <w:rPr>
          <w:rFonts w:ascii="Arial" w:hAnsi="Arial" w:cs="Arial"/>
          <w:lang w:val="es-ES"/>
        </w:rPr>
        <w:t>organizará actividades para promover un entorno de respeto en el ambiente de trabajo, considerando la igualdad de trato, no discriminación, y la dignidad de las personas.</w:t>
      </w:r>
      <w:bookmarkEnd w:id="147"/>
    </w:p>
    <w:p w14:paraId="32ED9DA2" w14:textId="77777777" w:rsidR="00DE764B" w:rsidRPr="00560BCA" w:rsidRDefault="00DE764B" w:rsidP="00DE764B">
      <w:pPr>
        <w:jc w:val="both"/>
        <w:rPr>
          <w:rFonts w:ascii="Arial" w:hAnsi="Arial" w:cs="Arial"/>
          <w:lang w:val="es-ES"/>
        </w:rPr>
      </w:pPr>
    </w:p>
    <w:p w14:paraId="60C526EB" w14:textId="77777777" w:rsidR="00DE764B" w:rsidRPr="00560BCA" w:rsidRDefault="00DE764B" w:rsidP="00DE764B">
      <w:pPr>
        <w:jc w:val="both"/>
        <w:rPr>
          <w:rFonts w:ascii="Arial" w:hAnsi="Arial" w:cs="Arial"/>
          <w:lang w:val="es-ES"/>
        </w:rPr>
      </w:pPr>
      <w:r w:rsidRPr="00560BCA">
        <w:rPr>
          <w:rFonts w:ascii="Arial" w:hAnsi="Arial" w:cs="Arial"/>
          <w:lang w:val="es-ES"/>
        </w:rPr>
        <w:t>Las jefaturas, los supervisores y las personas trabajadoras se capacitarán en las conductas concretas que podrían llegar a constituir acoso o violencia, las formas de presentación, su prevención y los efectos en la salud de estas conductas. Así como sobre las situaciones que no constituyen acoso o violencia laboral.</w:t>
      </w:r>
    </w:p>
    <w:p w14:paraId="0672E1C3" w14:textId="77777777" w:rsidR="00DE764B" w:rsidRPr="00560BCA" w:rsidRDefault="00DE764B" w:rsidP="00DE764B">
      <w:pPr>
        <w:jc w:val="both"/>
        <w:rPr>
          <w:rFonts w:ascii="Arial" w:hAnsi="Arial" w:cs="Arial"/>
          <w:lang w:val="es-ES"/>
        </w:rPr>
      </w:pPr>
    </w:p>
    <w:p w14:paraId="004BA7E5" w14:textId="77777777" w:rsidR="00DE764B" w:rsidRPr="00560BCA" w:rsidRDefault="00DE764B" w:rsidP="00DE764B">
      <w:pPr>
        <w:jc w:val="both"/>
        <w:rPr>
          <w:rFonts w:ascii="Arial" w:hAnsi="Arial" w:cs="Arial"/>
          <w:lang w:val="es-ES"/>
        </w:rPr>
      </w:pPr>
      <w:bookmarkStart w:id="148" w:name="_Toc168387019"/>
      <w:r w:rsidRPr="00560BCA">
        <w:rPr>
          <w:rFonts w:ascii="Arial" w:hAnsi="Arial" w:cs="Arial"/>
          <w:lang w:val="es-ES"/>
        </w:rPr>
        <w:t>La</w:t>
      </w:r>
      <w:r w:rsidRPr="00560BCA">
        <w:rPr>
          <w:rFonts w:ascii="Arial" w:hAnsi="Arial" w:cs="Arial"/>
          <w:b/>
          <w:bCs/>
          <w:i/>
          <w:iCs/>
          <w:lang w:val="es-ES"/>
        </w:rPr>
        <w:t xml:space="preserve"> </w:t>
      </w:r>
      <w:r w:rsidRPr="00560BCA">
        <w:rPr>
          <w:rFonts w:ascii="Arial" w:hAnsi="Arial" w:cs="Arial"/>
          <w:lang w:val="es-ES"/>
        </w:rPr>
        <w:t xml:space="preserve">empresa </w:t>
      </w:r>
      <w:r w:rsidRPr="00560BCA">
        <w:rPr>
          <w:rFonts w:ascii="Arial" w:hAnsi="Arial" w:cs="Arial"/>
          <w:b/>
          <w:bCs/>
          <w:lang w:val="es-ES"/>
        </w:rPr>
        <w:t xml:space="preserve">SOCIEDAD CONSTRUCTORA E INMOBILIARIA CAMO LTDA. </w:t>
      </w:r>
      <w:r w:rsidRPr="00560BCA">
        <w:rPr>
          <w:rFonts w:ascii="Arial" w:hAnsi="Arial" w:cs="Arial"/>
          <w:b/>
          <w:bCs/>
          <w:i/>
          <w:iCs/>
          <w:lang w:val="es-ES"/>
        </w:rPr>
        <w:t xml:space="preserve"> </w:t>
      </w:r>
      <w:r w:rsidRPr="00560BCA">
        <w:rPr>
          <w:rFonts w:ascii="Arial" w:hAnsi="Arial" w:cs="Arial"/>
          <w:lang w:val="es-ES"/>
        </w:rPr>
        <w:t xml:space="preserve">informará y capacitará a los trabajadores y a las trabajadoras sobre los riesgos identificados y evaluados, así como de las medidas de prevención y protección que se adoptarán, mediante afiches y charlas y el responsable de esta actividad será </w:t>
      </w:r>
      <w:bookmarkEnd w:id="148"/>
      <w:r w:rsidRPr="00560BCA">
        <w:rPr>
          <w:rFonts w:ascii="Arial" w:hAnsi="Arial" w:cs="Arial"/>
          <w:b/>
          <w:bCs/>
          <w:lang w:val="es-ES"/>
        </w:rPr>
        <w:t>Camilo Moreno Silva, Administrador de Contrato y Prevencionista de Riesgos.</w:t>
      </w:r>
    </w:p>
    <w:p w14:paraId="7174BC8D" w14:textId="77777777" w:rsidR="00DE764B" w:rsidRPr="00560BCA" w:rsidRDefault="00DE764B" w:rsidP="00DE764B">
      <w:pPr>
        <w:jc w:val="both"/>
        <w:rPr>
          <w:rFonts w:ascii="Arial" w:hAnsi="Arial" w:cs="Arial"/>
          <w:lang w:val="es-ES"/>
        </w:rPr>
      </w:pPr>
    </w:p>
    <w:p w14:paraId="26726E8D" w14:textId="77777777" w:rsidR="00DE764B" w:rsidRPr="00560BCA" w:rsidRDefault="00DE764B" w:rsidP="00DE764B">
      <w:pPr>
        <w:jc w:val="both"/>
        <w:rPr>
          <w:rFonts w:ascii="Arial" w:hAnsi="Arial" w:cs="Arial"/>
          <w:lang w:val="es-ES"/>
        </w:rPr>
      </w:pPr>
      <w:r w:rsidRPr="00560BCA">
        <w:rPr>
          <w:rFonts w:ascii="Arial" w:hAnsi="Arial" w:cs="Arial"/>
          <w:lang w:val="es-ES"/>
        </w:rPr>
        <w:t xml:space="preserve">Las medidas que se implementarán serán programadas y constarán en el programa de prevención del acoso laboral, sexual y violencia en el trabajo / en el programa preventivo de la empresa </w:t>
      </w:r>
      <w:r w:rsidRPr="00560BCA">
        <w:rPr>
          <w:rFonts w:ascii="Arial" w:hAnsi="Arial" w:cs="Arial"/>
          <w:b/>
          <w:bCs/>
          <w:lang w:val="es-ES"/>
        </w:rPr>
        <w:t xml:space="preserve">SOCIEDAD CONSTRUCTORA E INMOBILIARIA CAMO LTDA. </w:t>
      </w:r>
      <w:r w:rsidRPr="00560BCA">
        <w:rPr>
          <w:rFonts w:ascii="Arial" w:hAnsi="Arial" w:cs="Arial"/>
          <w:lang w:val="es-ES"/>
        </w:rPr>
        <w:t>en el que se indicarán los plazos y los responsables de cada actividad, así como, la fecha de su ejecución y la justificación de las desviaciones a lo programado.</w:t>
      </w:r>
    </w:p>
    <w:p w14:paraId="0F07ECB8" w14:textId="77777777" w:rsidR="00DE764B" w:rsidRPr="00560BCA" w:rsidRDefault="00DE764B" w:rsidP="00DE764B">
      <w:pPr>
        <w:jc w:val="both"/>
        <w:rPr>
          <w:rFonts w:ascii="Arial" w:hAnsi="Arial" w:cs="Arial"/>
          <w:lang w:val="es-ES"/>
        </w:rPr>
      </w:pPr>
    </w:p>
    <w:p w14:paraId="3E110BFC" w14:textId="77777777" w:rsidR="00DE764B" w:rsidRPr="00560BCA" w:rsidRDefault="00DE764B" w:rsidP="00DE764B">
      <w:pPr>
        <w:jc w:val="both"/>
        <w:rPr>
          <w:rFonts w:ascii="Arial" w:hAnsi="Arial" w:cs="Arial"/>
          <w:b/>
          <w:bCs/>
          <w:lang w:val="es-ES"/>
        </w:rPr>
      </w:pPr>
      <w:r w:rsidRPr="00560BCA">
        <w:rPr>
          <w:rFonts w:ascii="Arial" w:hAnsi="Arial" w:cs="Arial"/>
          <w:lang w:val="es-ES"/>
        </w:rPr>
        <w:t xml:space="preserve">Finalmente, el programa de trabajo se dará a conocer a las personas trabajadoras mediante Capacitaciones, charlas y para que planteen sus dudas y realicen sugerencias </w:t>
      </w:r>
      <w:proofErr w:type="gramStart"/>
      <w:r w:rsidRPr="00560BCA">
        <w:rPr>
          <w:rFonts w:ascii="Arial" w:hAnsi="Arial" w:cs="Arial"/>
          <w:lang w:val="es-ES"/>
        </w:rPr>
        <w:t>en relación a</w:t>
      </w:r>
      <w:proofErr w:type="gramEnd"/>
      <w:r w:rsidRPr="00560BCA">
        <w:rPr>
          <w:rFonts w:ascii="Arial" w:hAnsi="Arial" w:cs="Arial"/>
          <w:lang w:val="es-ES"/>
        </w:rPr>
        <w:t xml:space="preserve"> las medidas preventivas, se podrán comunicar con </w:t>
      </w:r>
      <w:r w:rsidRPr="00560BCA">
        <w:rPr>
          <w:rFonts w:ascii="Arial" w:hAnsi="Arial" w:cs="Arial"/>
          <w:b/>
          <w:bCs/>
          <w:lang w:val="es-ES"/>
        </w:rPr>
        <w:t>el departamento de prevención de Riesgos.</w:t>
      </w:r>
    </w:p>
    <w:p w14:paraId="2F05A4C7" w14:textId="77777777" w:rsidR="00DE764B" w:rsidRPr="00560BCA" w:rsidRDefault="00DE764B" w:rsidP="00DE764B">
      <w:pPr>
        <w:jc w:val="both"/>
        <w:rPr>
          <w:rFonts w:ascii="Arial" w:hAnsi="Arial" w:cs="Arial"/>
          <w:lang w:val="es-ES"/>
        </w:rPr>
      </w:pPr>
    </w:p>
    <w:p w14:paraId="068F4528" w14:textId="77777777" w:rsidR="00DE764B" w:rsidRPr="00560BCA" w:rsidRDefault="00DE764B" w:rsidP="00DE764B">
      <w:pPr>
        <w:jc w:val="both"/>
        <w:rPr>
          <w:rFonts w:ascii="Arial" w:hAnsi="Arial" w:cs="Arial"/>
          <w:lang w:val="es-ES"/>
        </w:rPr>
      </w:pPr>
      <w:r w:rsidRPr="00560BCA">
        <w:rPr>
          <w:rFonts w:ascii="Arial" w:hAnsi="Arial" w:cs="Arial"/>
          <w:lang w:val="es-ES"/>
        </w:rPr>
        <w:t xml:space="preserve">En este recuadro se debe listar las medidas de prevención del riesgo </w:t>
      </w:r>
      <w:proofErr w:type="gramStart"/>
      <w:r w:rsidRPr="00560BCA">
        <w:rPr>
          <w:rFonts w:ascii="Arial" w:hAnsi="Arial" w:cs="Arial"/>
          <w:lang w:val="es-ES"/>
        </w:rPr>
        <w:t>de acuerdo a</w:t>
      </w:r>
      <w:proofErr w:type="gramEnd"/>
      <w:r w:rsidRPr="00560BCA">
        <w:rPr>
          <w:rFonts w:ascii="Arial" w:hAnsi="Arial" w:cs="Arial"/>
          <w:lang w:val="es-ES"/>
        </w:rPr>
        <w:t xml:space="preserve"> los riesgos identificados:</w:t>
      </w:r>
    </w:p>
    <w:p w14:paraId="415CC15C" w14:textId="77777777" w:rsidR="00DE764B" w:rsidRPr="00560BCA" w:rsidRDefault="00DE764B" w:rsidP="00DE764B">
      <w:pPr>
        <w:rPr>
          <w:rFonts w:ascii="Arial" w:hAnsi="Arial" w:cs="Arial"/>
          <w:lang w:val="es-ES"/>
        </w:rPr>
      </w:pPr>
    </w:p>
    <w:tbl>
      <w:tblPr>
        <w:tblStyle w:val="TableNormal"/>
        <w:tblW w:w="921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211"/>
      </w:tblGrid>
      <w:tr w:rsidR="00A33AE4" w14:paraId="73CC07D8" w14:textId="77777777" w:rsidTr="00DE764B">
        <w:trPr>
          <w:trHeight w:val="892"/>
          <w:jc w:val="center"/>
        </w:trPr>
        <w:tc>
          <w:tcPr>
            <w:tcW w:w="9211" w:type="dxa"/>
            <w:shd w:val="clear" w:color="auto" w:fill="C5DFB3"/>
          </w:tcPr>
          <w:p w14:paraId="74AFE443" w14:textId="77777777" w:rsidR="00A33AE4" w:rsidRDefault="00A33AE4" w:rsidP="00204103">
            <w:pPr>
              <w:pStyle w:val="TableParagraph"/>
              <w:spacing w:before="7"/>
              <w:rPr>
                <w:rFonts w:ascii="Arial"/>
                <w:sz w:val="21"/>
              </w:rPr>
            </w:pPr>
          </w:p>
          <w:p w14:paraId="1AD4E118" w14:textId="77777777" w:rsidR="00A33AE4" w:rsidRDefault="00A33AE4" w:rsidP="00204103">
            <w:pPr>
              <w:pStyle w:val="TableParagraph"/>
              <w:spacing w:before="1"/>
              <w:ind w:left="537"/>
              <w:rPr>
                <w:rFonts w:ascii="Arial" w:hAnsi="Arial"/>
                <w:b/>
              </w:rPr>
            </w:pPr>
            <w:r>
              <w:rPr>
                <w:rFonts w:ascii="Arial" w:hAnsi="Arial"/>
                <w:b/>
              </w:rPr>
              <w:t>MEDIDAS</w:t>
            </w:r>
            <w:r>
              <w:rPr>
                <w:rFonts w:ascii="Arial" w:hAnsi="Arial"/>
                <w:b/>
                <w:spacing w:val="-11"/>
              </w:rPr>
              <w:t xml:space="preserve"> </w:t>
            </w:r>
            <w:r>
              <w:rPr>
                <w:rFonts w:ascii="Arial" w:hAnsi="Arial"/>
                <w:b/>
              </w:rPr>
              <w:t>DE</w:t>
            </w:r>
            <w:r>
              <w:rPr>
                <w:rFonts w:ascii="Arial" w:hAnsi="Arial"/>
                <w:b/>
                <w:spacing w:val="-10"/>
              </w:rPr>
              <w:t xml:space="preserve"> </w:t>
            </w:r>
            <w:r>
              <w:rPr>
                <w:rFonts w:ascii="Arial" w:hAnsi="Arial"/>
                <w:b/>
              </w:rPr>
              <w:t>PREVENCIÓN</w:t>
            </w:r>
            <w:r>
              <w:rPr>
                <w:rFonts w:ascii="Arial" w:hAnsi="Arial"/>
                <w:b/>
                <w:spacing w:val="-11"/>
              </w:rPr>
              <w:t xml:space="preserve"> </w:t>
            </w:r>
            <w:r>
              <w:rPr>
                <w:rFonts w:ascii="Arial" w:hAnsi="Arial"/>
                <w:b/>
              </w:rPr>
              <w:t>A</w:t>
            </w:r>
            <w:r>
              <w:rPr>
                <w:rFonts w:ascii="Arial" w:hAnsi="Arial"/>
                <w:b/>
                <w:spacing w:val="-8"/>
              </w:rPr>
              <w:t xml:space="preserve"> </w:t>
            </w:r>
            <w:r>
              <w:rPr>
                <w:rFonts w:ascii="Arial" w:hAnsi="Arial"/>
                <w:b/>
                <w:spacing w:val="-2"/>
              </w:rPr>
              <w:t>IMPLEMENTAR</w:t>
            </w:r>
          </w:p>
        </w:tc>
      </w:tr>
      <w:tr w:rsidR="00A33AE4" w14:paraId="792C3D19" w14:textId="77777777" w:rsidTr="00DE764B">
        <w:trPr>
          <w:trHeight w:val="587"/>
          <w:jc w:val="center"/>
        </w:trPr>
        <w:tc>
          <w:tcPr>
            <w:tcW w:w="9211" w:type="dxa"/>
          </w:tcPr>
          <w:p w14:paraId="7555D729" w14:textId="77777777" w:rsidR="00A33AE4" w:rsidRDefault="00A33AE4" w:rsidP="00204103">
            <w:pPr>
              <w:pStyle w:val="TableParagraph"/>
              <w:spacing w:before="117"/>
              <w:ind w:left="537"/>
              <w:rPr>
                <w:rFonts w:ascii="Arial" w:hAnsi="Arial"/>
              </w:rPr>
            </w:pPr>
            <w:r>
              <w:rPr>
                <w:rFonts w:ascii="Arial" w:hAnsi="Arial"/>
              </w:rPr>
              <w:t>Ej.</w:t>
            </w:r>
            <w:r>
              <w:rPr>
                <w:rFonts w:ascii="Arial" w:hAnsi="Arial"/>
                <w:spacing w:val="47"/>
              </w:rPr>
              <w:t xml:space="preserve"> </w:t>
            </w:r>
            <w:r>
              <w:rPr>
                <w:rFonts w:ascii="Arial" w:hAnsi="Arial"/>
                <w:spacing w:val="-2"/>
              </w:rPr>
              <w:t>Capacitación</w:t>
            </w:r>
          </w:p>
        </w:tc>
      </w:tr>
      <w:tr w:rsidR="00A33AE4" w14:paraId="398EA9D3" w14:textId="77777777" w:rsidTr="00DE764B">
        <w:trPr>
          <w:trHeight w:val="587"/>
          <w:jc w:val="center"/>
        </w:trPr>
        <w:tc>
          <w:tcPr>
            <w:tcW w:w="9211" w:type="dxa"/>
          </w:tcPr>
          <w:p w14:paraId="3130D601" w14:textId="77777777" w:rsidR="00A33AE4" w:rsidRDefault="00A33AE4" w:rsidP="00204103">
            <w:pPr>
              <w:pStyle w:val="TableParagraph"/>
              <w:spacing w:before="117"/>
              <w:ind w:left="537"/>
              <w:rPr>
                <w:rFonts w:ascii="Arial"/>
              </w:rPr>
            </w:pPr>
            <w:r>
              <w:rPr>
                <w:rFonts w:ascii="Arial"/>
              </w:rPr>
              <w:t>Ej.</w:t>
            </w:r>
            <w:r>
              <w:rPr>
                <w:rFonts w:ascii="Arial"/>
                <w:spacing w:val="-6"/>
              </w:rPr>
              <w:t xml:space="preserve"> </w:t>
            </w:r>
            <w:r>
              <w:rPr>
                <w:rFonts w:ascii="Arial"/>
              </w:rPr>
              <w:t>Manual</w:t>
            </w:r>
            <w:r>
              <w:rPr>
                <w:rFonts w:ascii="Arial"/>
                <w:spacing w:val="-6"/>
              </w:rPr>
              <w:t xml:space="preserve"> </w:t>
            </w:r>
            <w:r>
              <w:rPr>
                <w:rFonts w:ascii="Arial"/>
              </w:rPr>
              <w:t>de</w:t>
            </w:r>
            <w:r>
              <w:rPr>
                <w:rFonts w:ascii="Arial"/>
                <w:spacing w:val="-5"/>
              </w:rPr>
              <w:t xml:space="preserve"> </w:t>
            </w:r>
            <w:r>
              <w:rPr>
                <w:rFonts w:ascii="Arial"/>
              </w:rPr>
              <w:t>buen</w:t>
            </w:r>
            <w:r>
              <w:rPr>
                <w:rFonts w:ascii="Arial"/>
                <w:spacing w:val="-5"/>
              </w:rPr>
              <w:t xml:space="preserve"> </w:t>
            </w:r>
            <w:r>
              <w:rPr>
                <w:rFonts w:ascii="Arial"/>
                <w:spacing w:val="-2"/>
              </w:rPr>
              <w:t>trato</w:t>
            </w:r>
          </w:p>
        </w:tc>
      </w:tr>
    </w:tbl>
    <w:p w14:paraId="12C34E75" w14:textId="77777777" w:rsidR="004F03AE" w:rsidRDefault="004F03AE" w:rsidP="00816B5E">
      <w:pPr>
        <w:jc w:val="center"/>
        <w:rPr>
          <w:rFonts w:ascii="Arial" w:hAnsi="Arial" w:cs="Arial"/>
          <w:bCs/>
          <w:color w:val="FF0000"/>
        </w:rPr>
      </w:pPr>
    </w:p>
    <w:p w14:paraId="09F5E3DB" w14:textId="77777777" w:rsidR="006953FA" w:rsidRPr="006953FA" w:rsidRDefault="006953FA" w:rsidP="00A33AE4">
      <w:pPr>
        <w:spacing w:before="240"/>
        <w:rPr>
          <w:rFonts w:ascii="Arial" w:hAnsi="Arial" w:cs="Arial"/>
          <w:b/>
        </w:rPr>
      </w:pPr>
      <w:bookmarkStart w:id="149" w:name="_Toc168402865"/>
      <w:r w:rsidRPr="006953FA">
        <w:rPr>
          <w:rFonts w:ascii="Arial" w:hAnsi="Arial" w:cs="Arial"/>
          <w:b/>
        </w:rPr>
        <w:lastRenderedPageBreak/>
        <w:t>Mecanismos de seguimiento</w:t>
      </w:r>
      <w:bookmarkEnd w:id="149"/>
    </w:p>
    <w:p w14:paraId="38AFED56" w14:textId="368FC1E6" w:rsidR="00A33AE4" w:rsidRPr="00A33AE4" w:rsidRDefault="00A33AE4" w:rsidP="00A33AE4">
      <w:pPr>
        <w:spacing w:before="240"/>
        <w:jc w:val="both"/>
        <w:rPr>
          <w:rFonts w:ascii="Arial" w:hAnsi="Arial" w:cs="Arial"/>
          <w:bCs/>
        </w:rPr>
      </w:pPr>
      <w:r w:rsidRPr="00A33AE4">
        <w:rPr>
          <w:rFonts w:ascii="Arial" w:hAnsi="Arial" w:cs="Arial"/>
          <w:bCs/>
        </w:rPr>
        <w:t xml:space="preserve">La empresa </w:t>
      </w:r>
      <w:r w:rsidR="001C773E">
        <w:rPr>
          <w:rFonts w:ascii="Arial" w:hAnsi="Arial" w:cs="Arial"/>
          <w:bCs/>
        </w:rPr>
        <w:t>SOCIEDAD CONSTRUCTORA E INMOBILIARIA CAMO LTDA.</w:t>
      </w:r>
      <w:r w:rsidRPr="00A33AE4">
        <w:rPr>
          <w:rFonts w:ascii="Arial" w:hAnsi="Arial" w:cs="Arial"/>
          <w:bCs/>
        </w:rPr>
        <w:t>, con la participación del Comité de aplicación del cuestionario CEAL-SM evaluará anualmente el cumplimiento de las medidas preventivas programadas en esta materia y su eficacia, identificando aspectos para la mejora continua de la gestión de los riesgos.</w:t>
      </w:r>
    </w:p>
    <w:p w14:paraId="3933021B" w14:textId="7B0AC6E3" w:rsidR="006953FA" w:rsidRDefault="00A33AE4" w:rsidP="00A33AE4">
      <w:pPr>
        <w:spacing w:before="240"/>
        <w:jc w:val="both"/>
        <w:rPr>
          <w:rFonts w:ascii="Arial" w:hAnsi="Arial" w:cs="Arial"/>
          <w:bCs/>
        </w:rPr>
      </w:pPr>
      <w:r w:rsidRPr="00A33AE4">
        <w:rPr>
          <w:rFonts w:ascii="Arial" w:hAnsi="Arial" w:cs="Arial"/>
          <w:bCs/>
        </w:rPr>
        <w:t>En esta evaluación se considerarán los resultados del cuestionario CEAL/SM, cuando corresponda su medición; el número denuncias por enfermedad profesional (DIEP) producto de situaciones de acoso o de violencia externa; solicitudes de intervención para resolver conflictos y el número de denuncias por acoso o violencia presentadas en la empresa o ante la Dirección del Trabajo, entre otros, registradas en el periodo de evaluación.</w:t>
      </w:r>
    </w:p>
    <w:p w14:paraId="31DC2260" w14:textId="25F61152" w:rsidR="00E95C27" w:rsidRDefault="00E95C27" w:rsidP="00A33AE4">
      <w:pPr>
        <w:spacing w:before="240"/>
        <w:jc w:val="both"/>
        <w:rPr>
          <w:rFonts w:ascii="Arial" w:hAnsi="Arial" w:cs="Arial"/>
          <w:bCs/>
        </w:rPr>
      </w:pPr>
      <w:r w:rsidRPr="00E95C27">
        <w:rPr>
          <w:rFonts w:ascii="Arial" w:hAnsi="Arial" w:cs="Arial"/>
          <w:bCs/>
        </w:rPr>
        <w:t xml:space="preserve">Se elaborará un informe con los resultados de esta evaluación, que podrá ser consultado por las personas trabajadoras, solicitándolo al Departamento de Prevención de Riesgos, y/o Administrador de Contrato Camilo Moreno Silva, </w:t>
      </w:r>
      <w:hyperlink r:id="rId26" w:history="1">
        <w:r w:rsidRPr="001E04AF">
          <w:rPr>
            <w:rStyle w:val="Hipervnculo"/>
            <w:rFonts w:ascii="Arial" w:hAnsi="Arial" w:cs="Arial"/>
            <w:bCs/>
          </w:rPr>
          <w:t>constructoracamo@gmail.com</w:t>
        </w:r>
      </w:hyperlink>
      <w:r w:rsidRPr="00E95C27">
        <w:rPr>
          <w:rFonts w:ascii="Arial" w:hAnsi="Arial" w:cs="Arial"/>
          <w:bCs/>
        </w:rPr>
        <w:t>.</w:t>
      </w:r>
    </w:p>
    <w:p w14:paraId="4CDFD602" w14:textId="7E3E29F2" w:rsidR="006953FA" w:rsidRDefault="00A33AE4" w:rsidP="00A33AE4">
      <w:pPr>
        <w:spacing w:before="240"/>
        <w:jc w:val="both"/>
        <w:rPr>
          <w:rFonts w:ascii="Arial" w:hAnsi="Arial" w:cs="Arial"/>
          <w:bCs/>
        </w:rPr>
      </w:pPr>
      <w:r w:rsidRPr="00A33AE4">
        <w:rPr>
          <w:rFonts w:ascii="Arial" w:hAnsi="Arial" w:cs="Arial"/>
          <w:bCs/>
        </w:rPr>
        <w:t>Se incorpora la evaluación y mejora continua del cumplimiento de la gestión preventiva, con ejemplos que deben adaptarse según la realidad de la empresa o del centro de trabajo.</w:t>
      </w:r>
    </w:p>
    <w:p w14:paraId="64F55902" w14:textId="77777777" w:rsidR="00A33AE4" w:rsidRPr="00A33AE4" w:rsidRDefault="00A33AE4" w:rsidP="00A33AE4">
      <w:pPr>
        <w:spacing w:before="240"/>
        <w:jc w:val="both"/>
        <w:rPr>
          <w:rFonts w:ascii="Arial" w:hAnsi="Arial" w:cs="Arial"/>
          <w:bCs/>
        </w:rPr>
      </w:pPr>
    </w:p>
    <w:tbl>
      <w:tblPr>
        <w:tblStyle w:val="TableNormal"/>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43"/>
        <w:gridCol w:w="4725"/>
      </w:tblGrid>
      <w:tr w:rsidR="00A33AE4" w14:paraId="302C275D" w14:textId="77777777" w:rsidTr="00A33AE4">
        <w:trPr>
          <w:trHeight w:val="971"/>
          <w:jc w:val="right"/>
        </w:trPr>
        <w:tc>
          <w:tcPr>
            <w:tcW w:w="4543" w:type="dxa"/>
            <w:shd w:val="clear" w:color="auto" w:fill="C5DFB3"/>
          </w:tcPr>
          <w:p w14:paraId="7DF42937" w14:textId="77777777" w:rsidR="00A33AE4" w:rsidRDefault="00A33AE4" w:rsidP="00204103">
            <w:pPr>
              <w:pStyle w:val="TableParagraph"/>
              <w:spacing w:before="3"/>
              <w:rPr>
                <w:rFonts w:ascii="Arial"/>
                <w:sz w:val="31"/>
              </w:rPr>
            </w:pPr>
          </w:p>
          <w:p w14:paraId="1ADE2CC7" w14:textId="77777777" w:rsidR="00A33AE4" w:rsidRDefault="00A33AE4" w:rsidP="00204103">
            <w:pPr>
              <w:pStyle w:val="TableParagraph"/>
              <w:ind w:left="486"/>
              <w:rPr>
                <w:rFonts w:ascii="Arial" w:hAnsi="Arial"/>
                <w:b/>
              </w:rPr>
            </w:pPr>
            <w:r>
              <w:rPr>
                <w:rFonts w:ascii="Arial" w:hAnsi="Arial"/>
                <w:b/>
              </w:rPr>
              <w:t>VALUACIÓN</w:t>
            </w:r>
            <w:r>
              <w:rPr>
                <w:rFonts w:ascii="Arial" w:hAnsi="Arial"/>
                <w:b/>
                <w:spacing w:val="-7"/>
              </w:rPr>
              <w:t xml:space="preserve"> </w:t>
            </w:r>
            <w:r>
              <w:rPr>
                <w:rFonts w:ascii="Arial" w:hAnsi="Arial"/>
                <w:b/>
              </w:rPr>
              <w:t>DEL</w:t>
            </w:r>
            <w:r>
              <w:rPr>
                <w:rFonts w:ascii="Arial" w:hAnsi="Arial"/>
                <w:b/>
                <w:spacing w:val="-3"/>
              </w:rPr>
              <w:t xml:space="preserve"> </w:t>
            </w:r>
            <w:r>
              <w:rPr>
                <w:rFonts w:ascii="Arial" w:hAnsi="Arial"/>
                <w:b/>
                <w:spacing w:val="-2"/>
              </w:rPr>
              <w:t>CUMPLIMIENTO</w:t>
            </w:r>
          </w:p>
        </w:tc>
        <w:tc>
          <w:tcPr>
            <w:tcW w:w="4725" w:type="dxa"/>
            <w:shd w:val="clear" w:color="auto" w:fill="C5DFB3"/>
          </w:tcPr>
          <w:p w14:paraId="58688344" w14:textId="77777777" w:rsidR="00A33AE4" w:rsidRDefault="00A33AE4" w:rsidP="00204103">
            <w:pPr>
              <w:pStyle w:val="TableParagraph"/>
              <w:spacing w:before="3"/>
              <w:rPr>
                <w:rFonts w:ascii="Arial"/>
                <w:sz w:val="31"/>
              </w:rPr>
            </w:pPr>
          </w:p>
          <w:p w14:paraId="3C80B1A7" w14:textId="77777777" w:rsidR="00A33AE4" w:rsidRDefault="00A33AE4" w:rsidP="00204103">
            <w:pPr>
              <w:pStyle w:val="TableParagraph"/>
              <w:ind w:left="943"/>
              <w:rPr>
                <w:rFonts w:ascii="Arial"/>
                <w:b/>
              </w:rPr>
            </w:pPr>
            <w:proofErr w:type="gramStart"/>
            <w:r>
              <w:rPr>
                <w:rFonts w:ascii="Arial"/>
                <w:b/>
              </w:rPr>
              <w:t>MEJORA</w:t>
            </w:r>
            <w:r>
              <w:rPr>
                <w:rFonts w:ascii="Arial"/>
                <w:b/>
                <w:spacing w:val="-3"/>
              </w:rPr>
              <w:t xml:space="preserve"> </w:t>
            </w:r>
            <w:r>
              <w:rPr>
                <w:rFonts w:ascii="Arial"/>
                <w:b/>
              </w:rPr>
              <w:t>A</w:t>
            </w:r>
            <w:r>
              <w:rPr>
                <w:rFonts w:ascii="Arial"/>
                <w:b/>
                <w:spacing w:val="-2"/>
              </w:rPr>
              <w:t xml:space="preserve"> IMPLEMENTAR</w:t>
            </w:r>
            <w:proofErr w:type="gramEnd"/>
          </w:p>
        </w:tc>
      </w:tr>
      <w:tr w:rsidR="00A33AE4" w14:paraId="564BFE83" w14:textId="77777777" w:rsidTr="00A33AE4">
        <w:trPr>
          <w:trHeight w:val="637"/>
          <w:jc w:val="right"/>
        </w:trPr>
        <w:tc>
          <w:tcPr>
            <w:tcW w:w="4543" w:type="dxa"/>
          </w:tcPr>
          <w:p w14:paraId="28EEF081" w14:textId="77777777" w:rsidR="00A33AE4" w:rsidRDefault="00A33AE4" w:rsidP="00204103">
            <w:pPr>
              <w:pStyle w:val="TableParagraph"/>
              <w:spacing w:before="117"/>
              <w:ind w:left="537"/>
              <w:rPr>
                <w:rFonts w:ascii="Arial"/>
              </w:rPr>
            </w:pPr>
            <w:r>
              <w:rPr>
                <w:rFonts w:ascii="Arial"/>
              </w:rPr>
              <w:t>Ej.</w:t>
            </w:r>
            <w:r>
              <w:rPr>
                <w:rFonts w:ascii="Arial"/>
                <w:spacing w:val="-4"/>
              </w:rPr>
              <w:t xml:space="preserve"> </w:t>
            </w:r>
            <w:r>
              <w:rPr>
                <w:rFonts w:ascii="Arial"/>
              </w:rPr>
              <w:t>Se</w:t>
            </w:r>
            <w:r>
              <w:rPr>
                <w:rFonts w:ascii="Arial"/>
                <w:spacing w:val="-2"/>
              </w:rPr>
              <w:t xml:space="preserve"> cumple</w:t>
            </w:r>
          </w:p>
        </w:tc>
        <w:tc>
          <w:tcPr>
            <w:tcW w:w="4725" w:type="dxa"/>
          </w:tcPr>
          <w:p w14:paraId="718D56E8" w14:textId="77777777" w:rsidR="00A33AE4" w:rsidRDefault="00A33AE4" w:rsidP="00204103">
            <w:pPr>
              <w:pStyle w:val="TableParagraph"/>
              <w:spacing w:before="117"/>
              <w:ind w:left="537"/>
              <w:rPr>
                <w:rFonts w:ascii="Arial" w:hAnsi="Arial"/>
              </w:rPr>
            </w:pPr>
            <w:r>
              <w:rPr>
                <w:rFonts w:ascii="Arial" w:hAnsi="Arial"/>
              </w:rPr>
              <w:t>Ej.</w:t>
            </w:r>
            <w:r>
              <w:rPr>
                <w:rFonts w:ascii="Arial" w:hAnsi="Arial"/>
                <w:spacing w:val="-9"/>
              </w:rPr>
              <w:t xml:space="preserve"> </w:t>
            </w:r>
            <w:r>
              <w:rPr>
                <w:rFonts w:ascii="Arial" w:hAnsi="Arial"/>
              </w:rPr>
              <w:t>Revisión</w:t>
            </w:r>
            <w:r>
              <w:rPr>
                <w:rFonts w:ascii="Arial" w:hAnsi="Arial"/>
                <w:spacing w:val="-7"/>
              </w:rPr>
              <w:t xml:space="preserve"> </w:t>
            </w:r>
            <w:r>
              <w:rPr>
                <w:rFonts w:ascii="Arial" w:hAnsi="Arial"/>
              </w:rPr>
              <w:t>de</w:t>
            </w:r>
            <w:r>
              <w:rPr>
                <w:rFonts w:ascii="Arial" w:hAnsi="Arial"/>
                <w:spacing w:val="-6"/>
              </w:rPr>
              <w:t xml:space="preserve"> </w:t>
            </w:r>
            <w:r>
              <w:rPr>
                <w:rFonts w:ascii="Arial" w:hAnsi="Arial"/>
              </w:rPr>
              <w:t>proceso</w:t>
            </w:r>
            <w:r>
              <w:rPr>
                <w:rFonts w:ascii="Arial" w:hAnsi="Arial"/>
                <w:spacing w:val="-8"/>
              </w:rPr>
              <w:t xml:space="preserve"> </w:t>
            </w:r>
            <w:r>
              <w:rPr>
                <w:rFonts w:ascii="Arial" w:hAnsi="Arial"/>
              </w:rPr>
              <w:t>de</w:t>
            </w:r>
            <w:r>
              <w:rPr>
                <w:rFonts w:ascii="Arial" w:hAnsi="Arial"/>
                <w:spacing w:val="-10"/>
              </w:rPr>
              <w:t xml:space="preserve"> </w:t>
            </w:r>
            <w:r>
              <w:rPr>
                <w:rFonts w:ascii="Arial" w:hAnsi="Arial"/>
              </w:rPr>
              <w:t>clima</w:t>
            </w:r>
            <w:r>
              <w:rPr>
                <w:rFonts w:ascii="Arial" w:hAnsi="Arial"/>
                <w:spacing w:val="-5"/>
              </w:rPr>
              <w:t xml:space="preserve"> </w:t>
            </w:r>
            <w:r>
              <w:rPr>
                <w:rFonts w:ascii="Arial" w:hAnsi="Arial"/>
                <w:spacing w:val="-2"/>
              </w:rPr>
              <w:t>laboral</w:t>
            </w:r>
          </w:p>
        </w:tc>
      </w:tr>
      <w:tr w:rsidR="00A33AE4" w14:paraId="718E610E" w14:textId="77777777" w:rsidTr="00A33AE4">
        <w:trPr>
          <w:trHeight w:val="637"/>
          <w:jc w:val="right"/>
        </w:trPr>
        <w:tc>
          <w:tcPr>
            <w:tcW w:w="4543" w:type="dxa"/>
          </w:tcPr>
          <w:p w14:paraId="3C6FC7B9" w14:textId="77777777" w:rsidR="00A33AE4" w:rsidRDefault="00A33AE4" w:rsidP="00204103">
            <w:pPr>
              <w:pStyle w:val="TableParagraph"/>
              <w:spacing w:before="117"/>
              <w:ind w:left="537"/>
              <w:rPr>
                <w:rFonts w:ascii="Arial"/>
              </w:rPr>
            </w:pPr>
            <w:r>
              <w:rPr>
                <w:rFonts w:ascii="Arial"/>
              </w:rPr>
              <w:t>Ej.</w:t>
            </w:r>
            <w:r>
              <w:rPr>
                <w:rFonts w:ascii="Arial"/>
                <w:spacing w:val="-4"/>
              </w:rPr>
              <w:t xml:space="preserve"> </w:t>
            </w:r>
            <w:r>
              <w:rPr>
                <w:rFonts w:ascii="Arial"/>
              </w:rPr>
              <w:t>No</w:t>
            </w:r>
            <w:r>
              <w:rPr>
                <w:rFonts w:ascii="Arial"/>
                <w:spacing w:val="-3"/>
              </w:rPr>
              <w:t xml:space="preserve"> </w:t>
            </w:r>
            <w:r>
              <w:rPr>
                <w:rFonts w:ascii="Arial"/>
              </w:rPr>
              <w:t>se</w:t>
            </w:r>
            <w:r>
              <w:rPr>
                <w:rFonts w:ascii="Arial"/>
                <w:spacing w:val="-2"/>
              </w:rPr>
              <w:t xml:space="preserve"> cumple</w:t>
            </w:r>
          </w:p>
        </w:tc>
        <w:tc>
          <w:tcPr>
            <w:tcW w:w="4725" w:type="dxa"/>
          </w:tcPr>
          <w:p w14:paraId="274DDFC5" w14:textId="77777777" w:rsidR="00A33AE4" w:rsidRDefault="00A33AE4" w:rsidP="00204103">
            <w:pPr>
              <w:pStyle w:val="TableParagraph"/>
              <w:spacing w:before="117"/>
              <w:ind w:left="537"/>
              <w:rPr>
                <w:rFonts w:ascii="Arial" w:hAnsi="Arial"/>
              </w:rPr>
            </w:pPr>
            <w:r>
              <w:rPr>
                <w:rFonts w:ascii="Arial" w:hAnsi="Arial"/>
              </w:rPr>
              <w:t>Ej.</w:t>
            </w:r>
            <w:r>
              <w:rPr>
                <w:rFonts w:ascii="Arial" w:hAnsi="Arial"/>
                <w:spacing w:val="-7"/>
              </w:rPr>
              <w:t xml:space="preserve"> </w:t>
            </w:r>
            <w:r>
              <w:rPr>
                <w:rFonts w:ascii="Arial" w:hAnsi="Arial"/>
              </w:rPr>
              <w:t>Reunión</w:t>
            </w:r>
            <w:r>
              <w:rPr>
                <w:rFonts w:ascii="Arial" w:hAnsi="Arial"/>
                <w:spacing w:val="-7"/>
              </w:rPr>
              <w:t xml:space="preserve"> </w:t>
            </w:r>
            <w:r>
              <w:rPr>
                <w:rFonts w:ascii="Arial" w:hAnsi="Arial"/>
              </w:rPr>
              <w:t>con</w:t>
            </w:r>
            <w:r>
              <w:rPr>
                <w:rFonts w:ascii="Arial" w:hAnsi="Arial"/>
                <w:spacing w:val="-9"/>
              </w:rPr>
              <w:t xml:space="preserve"> </w:t>
            </w:r>
            <w:r>
              <w:rPr>
                <w:rFonts w:ascii="Arial" w:hAnsi="Arial"/>
                <w:spacing w:val="-2"/>
              </w:rPr>
              <w:t>trabajadores</w:t>
            </w:r>
          </w:p>
        </w:tc>
      </w:tr>
    </w:tbl>
    <w:p w14:paraId="6135BB47" w14:textId="77777777" w:rsidR="006953FA" w:rsidRDefault="006953FA" w:rsidP="006953FA">
      <w:pPr>
        <w:spacing w:before="240"/>
        <w:jc w:val="both"/>
        <w:rPr>
          <w:rFonts w:ascii="Arial" w:hAnsi="Arial" w:cs="Arial"/>
          <w:b/>
          <w:bCs/>
        </w:rPr>
      </w:pPr>
    </w:p>
    <w:p w14:paraId="62F4E499" w14:textId="77777777" w:rsidR="006953FA" w:rsidRDefault="006953FA" w:rsidP="006953FA">
      <w:pPr>
        <w:spacing w:before="240"/>
        <w:jc w:val="both"/>
        <w:rPr>
          <w:rFonts w:ascii="Arial" w:hAnsi="Arial" w:cs="Arial"/>
          <w:b/>
        </w:rPr>
      </w:pPr>
      <w:bookmarkStart w:id="150" w:name="_Toc168402866"/>
      <w:r w:rsidRPr="006953FA">
        <w:rPr>
          <w:rFonts w:ascii="Arial" w:hAnsi="Arial" w:cs="Arial"/>
          <w:b/>
        </w:rPr>
        <w:t>MEDIDAS DE RESGUARDO DE LA PRIVACIDAD Y LA HONRA DE LOS INVOLUCRADOS</w:t>
      </w:r>
      <w:bookmarkEnd w:id="150"/>
    </w:p>
    <w:p w14:paraId="358F0CB9" w14:textId="77777777" w:rsidR="003328B6" w:rsidRPr="006953FA" w:rsidRDefault="003328B6" w:rsidP="003328B6">
      <w:pPr>
        <w:jc w:val="both"/>
        <w:rPr>
          <w:rFonts w:ascii="Arial" w:hAnsi="Arial" w:cs="Arial"/>
          <w:b/>
        </w:rPr>
      </w:pPr>
    </w:p>
    <w:p w14:paraId="68417D4B" w14:textId="77777777" w:rsidR="003328B6" w:rsidRPr="00560BCA" w:rsidRDefault="003328B6" w:rsidP="003328B6">
      <w:pPr>
        <w:jc w:val="both"/>
        <w:rPr>
          <w:rFonts w:ascii="Arial" w:hAnsi="Arial" w:cs="Arial"/>
          <w:lang w:val="es-ES"/>
        </w:rPr>
      </w:pPr>
      <w:bookmarkStart w:id="151" w:name="_Toc168402867"/>
      <w:r w:rsidRPr="00560BCA">
        <w:rPr>
          <w:rFonts w:ascii="Arial" w:hAnsi="Arial" w:cs="Arial"/>
          <w:lang w:val="es-ES"/>
        </w:rPr>
        <w:t xml:space="preserve">La empresa </w:t>
      </w:r>
      <w:r w:rsidRPr="00560BCA">
        <w:rPr>
          <w:rFonts w:ascii="Arial" w:hAnsi="Arial" w:cs="Arial"/>
          <w:b/>
          <w:bCs/>
          <w:lang w:val="es-ES"/>
        </w:rPr>
        <w:t>SOCIEDAD CONSTRUCTORA E INMOBILIARIA CAMO LTDA.</w:t>
      </w:r>
      <w:r w:rsidRPr="00560BCA">
        <w:rPr>
          <w:rFonts w:ascii="Arial" w:hAnsi="Arial" w:cs="Arial"/>
          <w:lang w:val="es-ES"/>
        </w:rPr>
        <w:t xml:space="preserve"> establecerá medidas de resguardo de la privacidad y la honra de todos los involucrados en los procedimientos de investigación de acoso sexual o laboral (denunciantes, denunciados, víctimas y testigos), disponiendo la reserva en los lugares de trabajo de los hechos denunciados y de su investigación, y prohibiendo las acciones que los intimiden o que puedan colocar en riesgo su integridad física o psíquica.</w:t>
      </w:r>
    </w:p>
    <w:p w14:paraId="285AAF20" w14:textId="6EC3CAA1" w:rsidR="00E50B0D" w:rsidRDefault="00E50B0D" w:rsidP="00E50B0D">
      <w:pPr>
        <w:spacing w:before="240"/>
        <w:jc w:val="both"/>
        <w:rPr>
          <w:rFonts w:ascii="Arial" w:hAnsi="Arial" w:cs="Arial"/>
          <w:bCs/>
        </w:rPr>
      </w:pPr>
    </w:p>
    <w:p w14:paraId="734676B2" w14:textId="77777777" w:rsidR="003328B6" w:rsidRDefault="003328B6" w:rsidP="00E50B0D">
      <w:pPr>
        <w:spacing w:before="240"/>
        <w:jc w:val="both"/>
        <w:rPr>
          <w:rFonts w:ascii="Arial" w:hAnsi="Arial" w:cs="Arial"/>
          <w:bCs/>
        </w:rPr>
      </w:pPr>
    </w:p>
    <w:p w14:paraId="64FBA4F8" w14:textId="5759BAA8" w:rsidR="006953FA" w:rsidRPr="006953FA" w:rsidRDefault="006953FA" w:rsidP="00E50B0D">
      <w:pPr>
        <w:spacing w:before="240"/>
        <w:jc w:val="both"/>
        <w:rPr>
          <w:rFonts w:ascii="Arial" w:hAnsi="Arial" w:cs="Arial"/>
          <w:b/>
        </w:rPr>
      </w:pPr>
      <w:r w:rsidRPr="006953FA">
        <w:rPr>
          <w:rFonts w:ascii="Arial" w:hAnsi="Arial" w:cs="Arial"/>
          <w:b/>
        </w:rPr>
        <w:t>DIFUSIÓN</w:t>
      </w:r>
      <w:bookmarkEnd w:id="151"/>
    </w:p>
    <w:p w14:paraId="0C802AC1" w14:textId="77777777" w:rsidR="003328B6" w:rsidRPr="00560BCA" w:rsidRDefault="003328B6" w:rsidP="003328B6">
      <w:pPr>
        <w:jc w:val="both"/>
        <w:rPr>
          <w:rFonts w:ascii="Arial" w:hAnsi="Arial" w:cs="Arial"/>
          <w:lang w:val="es-ES"/>
        </w:rPr>
      </w:pPr>
      <w:r w:rsidRPr="00560BCA">
        <w:rPr>
          <w:rFonts w:ascii="Arial" w:hAnsi="Arial" w:cs="Arial"/>
          <w:lang w:val="es-ES"/>
        </w:rPr>
        <w:t xml:space="preserve">Se dará a conocer el contenido de este protocolo a las personas trabajadoras, a través de los siguientes medios: Difusión presencial o digital, Además sus disposiciones se incorporarán en el Reglamento Interno de Higiene y Seguridad. </w:t>
      </w:r>
    </w:p>
    <w:p w14:paraId="2BF4F23A" w14:textId="77777777" w:rsidR="003328B6" w:rsidRPr="00560BCA" w:rsidRDefault="003328B6" w:rsidP="003328B6">
      <w:pPr>
        <w:jc w:val="both"/>
        <w:rPr>
          <w:rFonts w:ascii="Arial" w:hAnsi="Arial" w:cs="Arial"/>
          <w:lang w:val="es-ES"/>
        </w:rPr>
      </w:pPr>
    </w:p>
    <w:p w14:paraId="6EFD52D0" w14:textId="77777777" w:rsidR="003328B6" w:rsidRDefault="003328B6" w:rsidP="003328B6">
      <w:pPr>
        <w:jc w:val="both"/>
        <w:rPr>
          <w:rFonts w:ascii="Arial" w:hAnsi="Arial" w:cs="Arial"/>
          <w:lang w:val="es-ES"/>
        </w:rPr>
      </w:pPr>
      <w:r w:rsidRPr="00560BCA">
        <w:rPr>
          <w:rFonts w:ascii="Arial" w:hAnsi="Arial" w:cs="Arial"/>
          <w:lang w:val="es-ES"/>
        </w:rPr>
        <w:t>Protocolo se dará a conocer a los trabajadores al momento de la suscripción del contrato de trabajo.</w:t>
      </w:r>
    </w:p>
    <w:p w14:paraId="39538EED" w14:textId="77777777" w:rsidR="003328B6" w:rsidRPr="00560BCA" w:rsidRDefault="003328B6" w:rsidP="003328B6">
      <w:pPr>
        <w:jc w:val="both"/>
        <w:rPr>
          <w:rFonts w:ascii="Arial" w:hAnsi="Arial" w:cs="Arial"/>
          <w:lang w:val="es-ES"/>
        </w:rPr>
      </w:pPr>
    </w:p>
    <w:p w14:paraId="6CBA7B17" w14:textId="77777777" w:rsidR="00E50B0D" w:rsidRPr="00E50B0D" w:rsidRDefault="00E50B0D" w:rsidP="00E50B0D">
      <w:pPr>
        <w:spacing w:before="240"/>
        <w:jc w:val="center"/>
        <w:rPr>
          <w:rFonts w:ascii="Arial" w:eastAsia="DengXian" w:hAnsi="Arial" w:cs="Arial"/>
          <w:b/>
          <w:bCs/>
          <w:kern w:val="2"/>
          <w:lang w:eastAsia="zh-CN"/>
          <w14:ligatures w14:val="standardContextual"/>
        </w:rPr>
      </w:pPr>
      <w:r w:rsidRPr="00E50B0D">
        <w:rPr>
          <w:rFonts w:ascii="Arial" w:eastAsia="DengXian" w:hAnsi="Arial" w:cs="Arial"/>
          <w:b/>
          <w:bCs/>
          <w:kern w:val="2"/>
          <w:lang w:eastAsia="zh-CN"/>
          <w14:ligatures w14:val="standardContextual"/>
        </w:rPr>
        <w:t>ANEXO I</w:t>
      </w:r>
    </w:p>
    <w:p w14:paraId="49112335" w14:textId="77777777" w:rsidR="00E50B0D" w:rsidRPr="00E50B0D" w:rsidRDefault="00E50B0D" w:rsidP="00E50B0D">
      <w:pPr>
        <w:spacing w:before="240"/>
        <w:jc w:val="both"/>
        <w:rPr>
          <w:rFonts w:ascii="Arial" w:eastAsia="DengXian" w:hAnsi="Arial" w:cs="Arial"/>
          <w:b/>
          <w:bCs/>
          <w:kern w:val="2"/>
          <w:lang w:eastAsia="zh-CN"/>
          <w14:ligatures w14:val="standardContextual"/>
        </w:rPr>
      </w:pPr>
      <w:r w:rsidRPr="00E50B0D">
        <w:rPr>
          <w:rFonts w:ascii="Arial" w:eastAsia="DengXian" w:hAnsi="Arial" w:cs="Arial"/>
          <w:b/>
          <w:bCs/>
          <w:kern w:val="2"/>
          <w:lang w:eastAsia="zh-CN"/>
          <w14:ligatures w14:val="standardContextual"/>
        </w:rPr>
        <w:t>PRINCIPIOS DE LA POLÍTICA NACIONAL DE SEGURIDAD Y SALUD EN EL TRABAJO</w:t>
      </w:r>
    </w:p>
    <w:p w14:paraId="28CF729E" w14:textId="77777777" w:rsidR="00E50B0D" w:rsidRPr="00E50B0D" w:rsidRDefault="00E50B0D" w:rsidP="00E50B0D">
      <w:pPr>
        <w:spacing w:before="240"/>
        <w:jc w:val="both"/>
        <w:rPr>
          <w:rFonts w:ascii="Arial" w:eastAsia="DengXian" w:hAnsi="Arial" w:cs="Arial"/>
          <w:kern w:val="2"/>
          <w:lang w:eastAsia="zh-CN"/>
          <w14:ligatures w14:val="standardContextual"/>
        </w:rPr>
      </w:pPr>
      <w:r w:rsidRPr="00E50B0D">
        <w:rPr>
          <w:rFonts w:ascii="Arial" w:eastAsia="DengXian" w:hAnsi="Arial" w:cs="Arial"/>
          <w:kern w:val="2"/>
          <w:lang w:eastAsia="zh-CN"/>
          <w14:ligatures w14:val="standardContextual"/>
        </w:rPr>
        <w:t>1.</w:t>
      </w:r>
      <w:r w:rsidRPr="00E50B0D">
        <w:rPr>
          <w:rFonts w:ascii="Arial" w:eastAsia="DengXian" w:hAnsi="Arial" w:cs="Arial"/>
          <w:kern w:val="2"/>
          <w:lang w:eastAsia="zh-CN"/>
          <w14:ligatures w14:val="standardContextual"/>
        </w:rPr>
        <w:tab/>
        <w:t>Respeto a la vida e integridad física y psicosocial de las personas trabajadoras como un derecho fundamental.</w:t>
      </w:r>
    </w:p>
    <w:p w14:paraId="22500FC4" w14:textId="77777777" w:rsidR="00E50B0D" w:rsidRPr="00E50B0D" w:rsidRDefault="00E50B0D" w:rsidP="00E50B0D">
      <w:pPr>
        <w:spacing w:before="240"/>
        <w:jc w:val="both"/>
        <w:rPr>
          <w:rFonts w:ascii="Arial" w:eastAsia="DengXian" w:hAnsi="Arial" w:cs="Arial"/>
          <w:kern w:val="2"/>
          <w:lang w:eastAsia="zh-CN"/>
          <w14:ligatures w14:val="standardContextual"/>
        </w:rPr>
      </w:pPr>
      <w:r w:rsidRPr="00E50B0D">
        <w:rPr>
          <w:rFonts w:ascii="Arial" w:eastAsia="DengXian" w:hAnsi="Arial" w:cs="Arial"/>
          <w:kern w:val="2"/>
          <w:lang w:eastAsia="zh-CN"/>
          <w14:ligatures w14:val="standardContextual"/>
        </w:rPr>
        <w:t>Garantizar entornos de trabajo seguros y saludables, considerando que la seguridad y salud en el trabajo es un derecho fundamental de las personas trabajadoras.</w:t>
      </w:r>
    </w:p>
    <w:p w14:paraId="793D4583" w14:textId="77777777" w:rsidR="00E50B0D" w:rsidRPr="00E50B0D" w:rsidRDefault="00E50B0D" w:rsidP="00E50B0D">
      <w:pPr>
        <w:spacing w:before="240"/>
        <w:jc w:val="both"/>
        <w:rPr>
          <w:rFonts w:ascii="Arial" w:eastAsia="DengXian" w:hAnsi="Arial" w:cs="Arial"/>
          <w:kern w:val="2"/>
          <w:lang w:eastAsia="zh-CN"/>
          <w14:ligatures w14:val="standardContextual"/>
        </w:rPr>
      </w:pPr>
      <w:r w:rsidRPr="00E50B0D">
        <w:rPr>
          <w:rFonts w:ascii="Arial" w:eastAsia="DengXian" w:hAnsi="Arial" w:cs="Arial"/>
          <w:kern w:val="2"/>
          <w:lang w:eastAsia="zh-CN"/>
          <w14:ligatures w14:val="standardContextual"/>
        </w:rPr>
        <w:t>Los órganos de la administración del Estado deberán adoptar medidas para que el Sistema Nacional de Seguridad y Salud en el Trabajo contemple aspectos normativos, políticas y programas de acción que deberán ser desarrollados e implementados por las entidades empleadoras y los organismos públicos o privados en los lugares de trabajo, con el objeto de proteger efectivamente la dignidad y garantizar a todas las personas trabajadoras el respeto a su integridad física y psicosocial, incluidos ambientes laborales libres de discriminación, violencia y acoso. Por tanto, las entidades empleadoras, las personas trabajadoras y las instituciones públicas y privadas con competencias en materia de seguridad y salud en el trabajo, deberán observar e implementar activamente en el cumplimiento de sus obligaciones, las directrices y acciones establecidas en la presente Política.</w:t>
      </w:r>
    </w:p>
    <w:p w14:paraId="34E3F3E9" w14:textId="77777777" w:rsidR="00E50B0D" w:rsidRPr="00E50B0D" w:rsidRDefault="00E50B0D" w:rsidP="00E50B0D">
      <w:pPr>
        <w:spacing w:before="240"/>
        <w:jc w:val="both"/>
        <w:rPr>
          <w:rFonts w:ascii="Arial" w:eastAsia="DengXian" w:hAnsi="Arial" w:cs="Arial"/>
          <w:kern w:val="2"/>
          <w:lang w:eastAsia="zh-CN"/>
          <w14:ligatures w14:val="standardContextual"/>
        </w:rPr>
      </w:pPr>
      <w:r w:rsidRPr="00E50B0D">
        <w:rPr>
          <w:rFonts w:ascii="Arial" w:eastAsia="DengXian" w:hAnsi="Arial" w:cs="Arial"/>
          <w:kern w:val="2"/>
          <w:lang w:eastAsia="zh-CN"/>
          <w14:ligatures w14:val="standardContextual"/>
        </w:rPr>
        <w:t>2.</w:t>
      </w:r>
      <w:r w:rsidRPr="00E50B0D">
        <w:rPr>
          <w:rFonts w:ascii="Arial" w:eastAsia="DengXian" w:hAnsi="Arial" w:cs="Arial"/>
          <w:kern w:val="2"/>
          <w:lang w:eastAsia="zh-CN"/>
          <w14:ligatures w14:val="standardContextual"/>
        </w:rPr>
        <w:tab/>
        <w:t>Desarrollo de un enfoque preventivo de la seguridad y salud en el trabajo, a través de la gestión de los riesgos en los entornos de trabajo.</w:t>
      </w:r>
    </w:p>
    <w:p w14:paraId="2DF8A7FE" w14:textId="77777777" w:rsidR="00E50B0D" w:rsidRPr="00E50B0D" w:rsidRDefault="00E50B0D" w:rsidP="00E50B0D">
      <w:pPr>
        <w:spacing w:before="240"/>
        <w:jc w:val="both"/>
        <w:rPr>
          <w:rFonts w:ascii="Arial" w:eastAsia="DengXian" w:hAnsi="Arial" w:cs="Arial"/>
          <w:kern w:val="2"/>
          <w:lang w:eastAsia="zh-CN"/>
          <w14:ligatures w14:val="standardContextual"/>
        </w:rPr>
      </w:pPr>
      <w:r w:rsidRPr="00E50B0D">
        <w:rPr>
          <w:rFonts w:ascii="Arial" w:eastAsia="DengXian" w:hAnsi="Arial" w:cs="Arial"/>
          <w:kern w:val="2"/>
          <w:lang w:eastAsia="zh-CN"/>
          <w14:ligatures w14:val="standardContextual"/>
        </w:rPr>
        <w:t xml:space="preserve">El enfoque de las acciones derivadas de esta Política será el de la prevención de los riesgos laborales por sobre la protección de estos, desde el diseño de los sistemas productivos y puestos de trabajo, priorizando la eliminación o el control de los riesgos en el origen o fuente, para garantizar entornos de trabajo seguros y saludables, incluyendo sus impactos en las dimensiones físicas, mentales y sociales de las personas trabajadoras. Asimismo, el desarrollo de una cultura preventiva será considerado en el sistema educativo y formativo, con el objeto de generar mejoras en las aptitudes y conductas de las personas que trabajan y de la sociedad en su </w:t>
      </w:r>
      <w:r w:rsidRPr="00E50B0D">
        <w:rPr>
          <w:rFonts w:ascii="Arial" w:eastAsia="DengXian" w:hAnsi="Arial" w:cs="Arial"/>
          <w:kern w:val="2"/>
          <w:lang w:eastAsia="zh-CN"/>
          <w14:ligatures w14:val="standardContextual"/>
        </w:rPr>
        <w:lastRenderedPageBreak/>
        <w:t>conjunto, incorporando también la promoción de la salud y de estilos de vida saludables.</w:t>
      </w:r>
    </w:p>
    <w:p w14:paraId="4CB04F4A" w14:textId="77777777" w:rsidR="00E50B0D" w:rsidRPr="00E50B0D" w:rsidRDefault="00E50B0D" w:rsidP="00E50B0D">
      <w:pPr>
        <w:spacing w:before="240"/>
        <w:jc w:val="both"/>
        <w:rPr>
          <w:rFonts w:ascii="Arial" w:eastAsia="DengXian" w:hAnsi="Arial" w:cs="Arial"/>
          <w:kern w:val="2"/>
          <w:lang w:eastAsia="zh-CN"/>
          <w14:ligatures w14:val="standardContextual"/>
        </w:rPr>
      </w:pPr>
      <w:r w:rsidRPr="00E50B0D">
        <w:rPr>
          <w:rFonts w:ascii="Arial" w:eastAsia="DengXian" w:hAnsi="Arial" w:cs="Arial"/>
          <w:kern w:val="2"/>
          <w:lang w:eastAsia="zh-CN"/>
          <w14:ligatures w14:val="standardContextual"/>
        </w:rPr>
        <w:t>La gestión preventiva deberá considerar, al menos, la existencia e implementación de una política de seguridad y salud en el trabajo, una organización preventiva con responsabilidades claramente definidas, una adecuada identificación de los peligros y evaluación de los riesgos laborales, el diseño y ejecución de un programa para prevenir o mitigar los riesgos laborales, un control de las actividades planificadas y una revisión de los indicadores propuestos.</w:t>
      </w:r>
    </w:p>
    <w:p w14:paraId="51FF6498" w14:textId="77777777" w:rsidR="00E50B0D" w:rsidRPr="00E50B0D" w:rsidRDefault="00E50B0D" w:rsidP="00E50B0D">
      <w:pPr>
        <w:spacing w:before="240"/>
        <w:jc w:val="both"/>
        <w:rPr>
          <w:rFonts w:ascii="Arial" w:eastAsia="DengXian" w:hAnsi="Arial" w:cs="Arial"/>
          <w:kern w:val="2"/>
          <w:lang w:eastAsia="zh-CN"/>
          <w14:ligatures w14:val="standardContextual"/>
        </w:rPr>
      </w:pPr>
      <w:r w:rsidRPr="00E50B0D">
        <w:rPr>
          <w:rFonts w:ascii="Arial" w:eastAsia="DengXian" w:hAnsi="Arial" w:cs="Arial"/>
          <w:kern w:val="2"/>
          <w:lang w:eastAsia="zh-CN"/>
          <w14:ligatures w14:val="standardContextual"/>
        </w:rPr>
        <w:t>3.</w:t>
      </w:r>
      <w:r w:rsidRPr="00E50B0D">
        <w:rPr>
          <w:rFonts w:ascii="Arial" w:eastAsia="DengXian" w:hAnsi="Arial" w:cs="Arial"/>
          <w:kern w:val="2"/>
          <w:lang w:eastAsia="zh-CN"/>
          <w14:ligatures w14:val="standardContextual"/>
        </w:rPr>
        <w:tab/>
        <w:t>Enfoque de género y diversidad.</w:t>
      </w:r>
    </w:p>
    <w:p w14:paraId="4CA761F4" w14:textId="77777777" w:rsidR="00E50B0D" w:rsidRPr="00E50B0D" w:rsidRDefault="00E50B0D" w:rsidP="00E50B0D">
      <w:pPr>
        <w:spacing w:before="240"/>
        <w:jc w:val="both"/>
        <w:rPr>
          <w:rFonts w:ascii="Arial" w:eastAsia="DengXian" w:hAnsi="Arial" w:cs="Arial"/>
          <w:kern w:val="2"/>
          <w:lang w:eastAsia="zh-CN"/>
          <w14:ligatures w14:val="standardContextual"/>
        </w:rPr>
      </w:pPr>
      <w:r w:rsidRPr="00E50B0D">
        <w:rPr>
          <w:rFonts w:ascii="Arial" w:eastAsia="DengXian" w:hAnsi="Arial" w:cs="Arial"/>
          <w:kern w:val="2"/>
          <w:lang w:eastAsia="zh-CN"/>
          <w14:ligatures w14:val="standardContextual"/>
        </w:rPr>
        <w:t>Todos los ámbitos de la Política Nacional de Seguridad y Salud en el Trabajo integrarán las variables de género y diversidad, asegurando la equidad e igualdad entre las personas trabajadoras, de modo que la incorporación de la perspectiva de género y diversidad pase a ser práctica habitual en todas las políticas públicas y programas nacionales en la materia.</w:t>
      </w:r>
    </w:p>
    <w:p w14:paraId="760FE63C" w14:textId="77777777" w:rsidR="00E50B0D" w:rsidRPr="00E50B0D" w:rsidRDefault="00E50B0D" w:rsidP="00E50B0D">
      <w:pPr>
        <w:spacing w:before="240"/>
        <w:jc w:val="both"/>
        <w:rPr>
          <w:rFonts w:ascii="Arial" w:eastAsia="DengXian" w:hAnsi="Arial" w:cs="Arial"/>
          <w:kern w:val="2"/>
          <w:lang w:eastAsia="zh-CN"/>
          <w14:ligatures w14:val="standardContextual"/>
        </w:rPr>
      </w:pPr>
      <w:r w:rsidRPr="00E50B0D">
        <w:rPr>
          <w:rFonts w:ascii="Arial" w:eastAsia="DengXian" w:hAnsi="Arial" w:cs="Arial"/>
          <w:kern w:val="2"/>
          <w:lang w:eastAsia="zh-CN"/>
          <w14:ligatures w14:val="standardContextual"/>
        </w:rPr>
        <w:t>A través de este enfoque se reconoce que las personas trabajadoras pueden enfrentar riesgos laborales y de salud específicos debido a sus diferencias y expectativas sociales. Por lo tanto, la gestión preventiva y las políticas y programas de seguridad y salud en el trabajo</w:t>
      </w:r>
    </w:p>
    <w:p w14:paraId="3FF08332" w14:textId="73A1630F" w:rsidR="00E50B0D" w:rsidRPr="00E50B0D" w:rsidRDefault="00E50B0D" w:rsidP="00E50B0D">
      <w:pPr>
        <w:spacing w:before="240"/>
        <w:jc w:val="both"/>
        <w:rPr>
          <w:rFonts w:ascii="Arial" w:eastAsia="DengXian" w:hAnsi="Arial" w:cs="Arial"/>
          <w:kern w:val="2"/>
          <w:lang w:eastAsia="zh-CN"/>
          <w14:ligatures w14:val="standardContextual"/>
        </w:rPr>
      </w:pPr>
      <w:r w:rsidRPr="00E50B0D">
        <w:rPr>
          <w:rFonts w:ascii="Arial" w:eastAsia="DengXian" w:hAnsi="Arial" w:cs="Arial"/>
          <w:kern w:val="2"/>
          <w:lang w:eastAsia="zh-CN"/>
          <w14:ligatures w14:val="standardContextual"/>
        </w:rPr>
        <w:t xml:space="preserve"> deben abordar estas diferencias, asegurando el respeto y la promoción de medidas de prevención y protección adecuadas para abordar tales diferencias.</w:t>
      </w:r>
    </w:p>
    <w:p w14:paraId="79B55805" w14:textId="77777777" w:rsidR="00E50B0D" w:rsidRDefault="00E50B0D" w:rsidP="00E50B0D">
      <w:pPr>
        <w:spacing w:before="240"/>
        <w:jc w:val="both"/>
        <w:rPr>
          <w:rFonts w:ascii="Arial" w:eastAsia="DengXian" w:hAnsi="Arial" w:cs="Arial"/>
          <w:kern w:val="2"/>
          <w:lang w:eastAsia="zh-CN"/>
          <w14:ligatures w14:val="standardContextual"/>
        </w:rPr>
      </w:pPr>
      <w:r w:rsidRPr="00E50B0D">
        <w:rPr>
          <w:rFonts w:ascii="Arial" w:eastAsia="DengXian" w:hAnsi="Arial" w:cs="Arial"/>
          <w:kern w:val="2"/>
          <w:lang w:eastAsia="zh-CN"/>
          <w14:ligatures w14:val="standardContextual"/>
        </w:rPr>
        <w:t>El enfoque de género y diversidad valora las diferentes oportunidades que tienen las personas, las interrelaciones existentes entre ellas y los distintos roles que cumplen en la sociedad. Dicho criterio se deberá reflejar tanto en las relaciones laborales en general, como en particular en el acceso a las acciones de promoción y protección de la seguridad y salud en el trabajo, asumiendo las medidas de conciliación de la vida laboral, familiar y personal como parte integral de estas.</w:t>
      </w:r>
    </w:p>
    <w:p w14:paraId="2E3180C2" w14:textId="77777777" w:rsidR="00E50B0D" w:rsidRPr="00E50B0D" w:rsidRDefault="00E50B0D" w:rsidP="00E50B0D">
      <w:pPr>
        <w:spacing w:before="240"/>
        <w:jc w:val="both"/>
        <w:rPr>
          <w:rFonts w:ascii="Arial" w:eastAsia="DengXian" w:hAnsi="Arial" w:cs="Arial"/>
          <w:kern w:val="2"/>
          <w:lang w:eastAsia="zh-CN"/>
          <w14:ligatures w14:val="standardContextual"/>
        </w:rPr>
      </w:pPr>
      <w:r w:rsidRPr="00E50B0D">
        <w:rPr>
          <w:rFonts w:ascii="Arial" w:eastAsia="DengXian" w:hAnsi="Arial" w:cs="Arial"/>
          <w:kern w:val="2"/>
          <w:lang w:eastAsia="zh-CN"/>
          <w14:ligatures w14:val="standardContextual"/>
        </w:rPr>
        <w:t>4.</w:t>
      </w:r>
      <w:r w:rsidRPr="00E50B0D">
        <w:rPr>
          <w:rFonts w:ascii="Arial" w:eastAsia="DengXian" w:hAnsi="Arial" w:cs="Arial"/>
          <w:kern w:val="2"/>
          <w:lang w:eastAsia="zh-CN"/>
          <w14:ligatures w14:val="standardContextual"/>
        </w:rPr>
        <w:tab/>
        <w:t>Universalidad e Inclusión.</w:t>
      </w:r>
    </w:p>
    <w:p w14:paraId="4D0E632F" w14:textId="11623588" w:rsidR="00E50B0D" w:rsidRPr="00E50B0D" w:rsidRDefault="00E50B0D" w:rsidP="00E50B0D">
      <w:pPr>
        <w:spacing w:before="240"/>
        <w:jc w:val="both"/>
        <w:rPr>
          <w:rFonts w:ascii="Arial" w:eastAsia="DengXian" w:hAnsi="Arial" w:cs="Arial"/>
          <w:kern w:val="2"/>
          <w:lang w:eastAsia="zh-CN"/>
          <w14:ligatures w14:val="standardContextual"/>
        </w:rPr>
      </w:pPr>
      <w:r w:rsidRPr="00E50B0D">
        <w:rPr>
          <w:rFonts w:ascii="Arial" w:eastAsia="DengXian" w:hAnsi="Arial" w:cs="Arial"/>
          <w:kern w:val="2"/>
          <w:lang w:eastAsia="zh-CN"/>
          <w14:ligatures w14:val="standardContextual"/>
        </w:rPr>
        <w:t xml:space="preserve">Las acciones y programas que se desarrollen en el marco de la Política Nacional de Seguridad y Salud en el Trabajo favorecerán a todas las personas trabajadoras del sector público o privado, cualquiera sea su condición de empleo o modalidad contractual, sean estas dependientes o independientes, </w:t>
      </w:r>
      <w:proofErr w:type="gramStart"/>
      <w:r w:rsidRPr="00E50B0D">
        <w:rPr>
          <w:rFonts w:ascii="Arial" w:eastAsia="DengXian" w:hAnsi="Arial" w:cs="Arial"/>
          <w:kern w:val="2"/>
          <w:lang w:eastAsia="zh-CN"/>
          <w14:ligatures w14:val="standardContextual"/>
        </w:rPr>
        <w:t>considerando</w:t>
      </w:r>
      <w:proofErr w:type="gramEnd"/>
      <w:r w:rsidRPr="00E50B0D">
        <w:rPr>
          <w:rFonts w:ascii="Arial" w:eastAsia="DengXian" w:hAnsi="Arial" w:cs="Arial"/>
          <w:kern w:val="2"/>
          <w:lang w:eastAsia="zh-CN"/>
          <w14:ligatures w14:val="standardContextual"/>
        </w:rPr>
        <w:t xml:space="preserve"> además, aquellas situaciones como: la discapacidad, el estado migratorio, la edad o la práctica laboral.</w:t>
      </w:r>
    </w:p>
    <w:p w14:paraId="3BFFE056" w14:textId="77777777" w:rsidR="00E50B0D" w:rsidRPr="00E50B0D" w:rsidRDefault="00E50B0D" w:rsidP="00E50B0D">
      <w:pPr>
        <w:spacing w:before="240"/>
        <w:jc w:val="both"/>
        <w:rPr>
          <w:rFonts w:ascii="Arial" w:eastAsia="DengXian" w:hAnsi="Arial" w:cs="Arial"/>
          <w:kern w:val="2"/>
          <w:lang w:eastAsia="zh-CN"/>
          <w14:ligatures w14:val="standardContextual"/>
        </w:rPr>
      </w:pPr>
      <w:r w:rsidRPr="00E50B0D">
        <w:rPr>
          <w:rFonts w:ascii="Arial" w:eastAsia="DengXian" w:hAnsi="Arial" w:cs="Arial"/>
          <w:kern w:val="2"/>
          <w:lang w:eastAsia="zh-CN"/>
          <w14:ligatures w14:val="standardContextual"/>
        </w:rPr>
        <w:t>Dichas acciones serán aplicadas en todo lugar de trabajo en forma equitativa, inclusiva, sin discriminación alguna, aplicando el enfoque de género, diversidad y las diferencias étnicas y culturales.</w:t>
      </w:r>
    </w:p>
    <w:p w14:paraId="689C2D5C" w14:textId="77777777" w:rsidR="00E50B0D" w:rsidRPr="00E50B0D" w:rsidRDefault="00E50B0D" w:rsidP="00E50B0D">
      <w:pPr>
        <w:spacing w:before="240"/>
        <w:jc w:val="both"/>
        <w:rPr>
          <w:rFonts w:ascii="Arial" w:eastAsia="DengXian" w:hAnsi="Arial" w:cs="Arial"/>
          <w:kern w:val="2"/>
          <w:lang w:eastAsia="zh-CN"/>
          <w14:ligatures w14:val="standardContextual"/>
        </w:rPr>
      </w:pPr>
      <w:r w:rsidRPr="00E50B0D">
        <w:rPr>
          <w:rFonts w:ascii="Arial" w:eastAsia="DengXian" w:hAnsi="Arial" w:cs="Arial"/>
          <w:kern w:val="2"/>
          <w:lang w:eastAsia="zh-CN"/>
          <w14:ligatures w14:val="standardContextual"/>
        </w:rPr>
        <w:t xml:space="preserve">Igualmente, las entidades empleadoras deberán tomar las medidas de información y coordinación que sean necesarias, para la adecuada protección de las personas </w:t>
      </w:r>
      <w:r w:rsidRPr="00E50B0D">
        <w:rPr>
          <w:rFonts w:ascii="Arial" w:eastAsia="DengXian" w:hAnsi="Arial" w:cs="Arial"/>
          <w:kern w:val="2"/>
          <w:lang w:eastAsia="zh-CN"/>
          <w14:ligatures w14:val="standardContextual"/>
        </w:rPr>
        <w:lastRenderedPageBreak/>
        <w:t>trabajadoras independientes o en práctica, insertas en sus procesos productivos o que compartan el mismo lugar de trabajo.</w:t>
      </w:r>
    </w:p>
    <w:p w14:paraId="6F9F9087" w14:textId="77777777" w:rsidR="00E50B0D" w:rsidRPr="00E50B0D" w:rsidRDefault="00E50B0D" w:rsidP="00E50B0D">
      <w:pPr>
        <w:spacing w:before="240"/>
        <w:jc w:val="both"/>
        <w:rPr>
          <w:rFonts w:ascii="Arial" w:eastAsia="DengXian" w:hAnsi="Arial" w:cs="Arial"/>
          <w:kern w:val="2"/>
          <w:lang w:eastAsia="zh-CN"/>
          <w14:ligatures w14:val="standardContextual"/>
        </w:rPr>
      </w:pPr>
      <w:r w:rsidRPr="00E50B0D">
        <w:rPr>
          <w:rFonts w:ascii="Arial" w:eastAsia="DengXian" w:hAnsi="Arial" w:cs="Arial"/>
          <w:kern w:val="2"/>
          <w:lang w:eastAsia="zh-CN"/>
          <w14:ligatures w14:val="standardContextual"/>
        </w:rPr>
        <w:t>Se promoverá la reinserción de las personas con discapacidad de origen laboral.</w:t>
      </w:r>
    </w:p>
    <w:p w14:paraId="45F5E80C" w14:textId="77777777" w:rsidR="00E50B0D" w:rsidRPr="00E50B0D" w:rsidRDefault="00E50B0D" w:rsidP="00E50B0D">
      <w:pPr>
        <w:spacing w:before="240"/>
        <w:jc w:val="both"/>
        <w:rPr>
          <w:rFonts w:ascii="Arial" w:eastAsia="DengXian" w:hAnsi="Arial" w:cs="Arial"/>
          <w:kern w:val="2"/>
          <w:lang w:eastAsia="zh-CN"/>
          <w14:ligatures w14:val="standardContextual"/>
        </w:rPr>
      </w:pPr>
      <w:r w:rsidRPr="00E50B0D">
        <w:rPr>
          <w:rFonts w:ascii="Arial" w:eastAsia="DengXian" w:hAnsi="Arial" w:cs="Arial"/>
          <w:kern w:val="2"/>
          <w:lang w:eastAsia="zh-CN"/>
          <w14:ligatures w14:val="standardContextual"/>
        </w:rPr>
        <w:t>5.</w:t>
      </w:r>
      <w:r w:rsidRPr="00E50B0D">
        <w:rPr>
          <w:rFonts w:ascii="Arial" w:eastAsia="DengXian" w:hAnsi="Arial" w:cs="Arial"/>
          <w:kern w:val="2"/>
          <w:lang w:eastAsia="zh-CN"/>
          <w14:ligatures w14:val="standardContextual"/>
        </w:rPr>
        <w:tab/>
        <w:t>Solidaridad.</w:t>
      </w:r>
    </w:p>
    <w:p w14:paraId="2C2FA5AE" w14:textId="77777777" w:rsidR="00E50B0D" w:rsidRPr="00E50B0D" w:rsidRDefault="00E50B0D" w:rsidP="00E50B0D">
      <w:pPr>
        <w:spacing w:before="240"/>
        <w:jc w:val="both"/>
        <w:rPr>
          <w:rFonts w:ascii="Arial" w:eastAsia="DengXian" w:hAnsi="Arial" w:cs="Arial"/>
          <w:kern w:val="2"/>
          <w:lang w:eastAsia="zh-CN"/>
          <w14:ligatures w14:val="standardContextual"/>
        </w:rPr>
      </w:pPr>
      <w:r w:rsidRPr="00E50B0D">
        <w:rPr>
          <w:rFonts w:ascii="Arial" w:eastAsia="DengXian" w:hAnsi="Arial" w:cs="Arial"/>
          <w:kern w:val="2"/>
          <w:lang w:eastAsia="zh-CN"/>
          <w14:ligatures w14:val="standardContextual"/>
        </w:rPr>
        <w:t>El sistema de aseguramiento de los riesgos en el trabajo será esencialmente solidario. Su financiamiento estará a cargo de las entidades empleadoras, siendo entendido como un aporte al bien común que deberá permitir el acceso oportuno, de calidad e igualitario a las prestaciones definidas por la ley a todas las personas trabajadoras protegidas por el seguro y a sus entidades empleadoras, cuando corresponda.</w:t>
      </w:r>
    </w:p>
    <w:p w14:paraId="33B802A7" w14:textId="77777777" w:rsidR="00E50B0D" w:rsidRPr="00E50B0D" w:rsidRDefault="00E50B0D" w:rsidP="00E50B0D">
      <w:pPr>
        <w:spacing w:before="240"/>
        <w:jc w:val="both"/>
        <w:rPr>
          <w:rFonts w:ascii="Arial" w:eastAsia="DengXian" w:hAnsi="Arial" w:cs="Arial"/>
          <w:kern w:val="2"/>
          <w:lang w:eastAsia="zh-CN"/>
          <w14:ligatures w14:val="standardContextual"/>
        </w:rPr>
      </w:pPr>
      <w:r w:rsidRPr="00E50B0D">
        <w:rPr>
          <w:rFonts w:ascii="Arial" w:eastAsia="DengXian" w:hAnsi="Arial" w:cs="Arial"/>
          <w:kern w:val="2"/>
          <w:lang w:eastAsia="zh-CN"/>
          <w14:ligatures w14:val="standardContextual"/>
        </w:rPr>
        <w:t>6.</w:t>
      </w:r>
      <w:r w:rsidRPr="00E50B0D">
        <w:rPr>
          <w:rFonts w:ascii="Arial" w:eastAsia="DengXian" w:hAnsi="Arial" w:cs="Arial"/>
          <w:kern w:val="2"/>
          <w:lang w:eastAsia="zh-CN"/>
          <w14:ligatures w14:val="standardContextual"/>
        </w:rPr>
        <w:tab/>
        <w:t>Participación y diálogo social.</w:t>
      </w:r>
    </w:p>
    <w:p w14:paraId="087571A8" w14:textId="77777777" w:rsidR="00E50B0D" w:rsidRPr="00E50B0D" w:rsidRDefault="00E50B0D" w:rsidP="00E50B0D">
      <w:pPr>
        <w:spacing w:before="240"/>
        <w:jc w:val="both"/>
        <w:rPr>
          <w:rFonts w:ascii="Arial" w:eastAsia="DengXian" w:hAnsi="Arial" w:cs="Arial"/>
          <w:kern w:val="2"/>
          <w:lang w:eastAsia="zh-CN"/>
          <w14:ligatures w14:val="standardContextual"/>
        </w:rPr>
      </w:pPr>
      <w:r w:rsidRPr="00E50B0D">
        <w:rPr>
          <w:rFonts w:ascii="Arial" w:eastAsia="DengXian" w:hAnsi="Arial" w:cs="Arial"/>
          <w:kern w:val="2"/>
          <w:lang w:eastAsia="zh-CN"/>
          <w14:ligatures w14:val="standardContextual"/>
        </w:rPr>
        <w:t>Los órganos de la administración del Estado garantizarán las instancias y mecanismos de participación y de diálogo social a las personas trabajadoras y entidades empleadoras en la gestión, regulación y supervisión de la seguridad y salud en el trabajo.</w:t>
      </w:r>
    </w:p>
    <w:p w14:paraId="3C4462BD" w14:textId="77777777" w:rsidR="00E50B0D" w:rsidRPr="00E50B0D" w:rsidRDefault="00E50B0D" w:rsidP="00E50B0D">
      <w:pPr>
        <w:spacing w:before="240"/>
        <w:jc w:val="both"/>
        <w:rPr>
          <w:rFonts w:ascii="Arial" w:eastAsia="DengXian" w:hAnsi="Arial" w:cs="Arial"/>
          <w:kern w:val="2"/>
          <w:lang w:eastAsia="zh-CN"/>
          <w14:ligatures w14:val="standardContextual"/>
        </w:rPr>
      </w:pPr>
      <w:r w:rsidRPr="00E50B0D">
        <w:rPr>
          <w:rFonts w:ascii="Arial" w:eastAsia="DengXian" w:hAnsi="Arial" w:cs="Arial"/>
          <w:kern w:val="2"/>
          <w:lang w:eastAsia="zh-CN"/>
          <w14:ligatures w14:val="standardContextual"/>
        </w:rPr>
        <w:t>La participación y el diálogo social se promoverá a nivel nacional, regional y local, con criterios de proporcionalidad, representatividad, enfoque de género y diversidad, regularidad y continuidad, con el objetivo de que las personas trabajadoras y las entidades empleadoras puedan participar en procesos pertinentes, regulares, representativos, eficientes y eficaces.</w:t>
      </w:r>
    </w:p>
    <w:p w14:paraId="015491ED" w14:textId="77777777" w:rsidR="00E50B0D" w:rsidRPr="00E50B0D" w:rsidRDefault="00E50B0D" w:rsidP="00E50B0D">
      <w:pPr>
        <w:spacing w:before="240"/>
        <w:jc w:val="both"/>
        <w:rPr>
          <w:rFonts w:ascii="Arial" w:eastAsia="DengXian" w:hAnsi="Arial" w:cs="Arial"/>
          <w:kern w:val="2"/>
          <w:lang w:eastAsia="zh-CN"/>
          <w14:ligatures w14:val="standardContextual"/>
        </w:rPr>
      </w:pPr>
      <w:r w:rsidRPr="00E50B0D">
        <w:rPr>
          <w:rFonts w:ascii="Arial" w:eastAsia="DengXian" w:hAnsi="Arial" w:cs="Arial"/>
          <w:kern w:val="2"/>
          <w:lang w:eastAsia="zh-CN"/>
          <w14:ligatures w14:val="standardContextual"/>
        </w:rPr>
        <w:t>Se fomentará el diálogo social con la participación de personas trabajadoras, entidades</w:t>
      </w:r>
    </w:p>
    <w:p w14:paraId="4DDC0638" w14:textId="7FAC66AA" w:rsidR="00E50B0D" w:rsidRPr="00E50B0D" w:rsidRDefault="00E50B0D" w:rsidP="00E50B0D">
      <w:pPr>
        <w:spacing w:before="240"/>
        <w:jc w:val="both"/>
        <w:rPr>
          <w:rFonts w:ascii="Arial" w:eastAsia="DengXian" w:hAnsi="Arial" w:cs="Arial"/>
          <w:kern w:val="2"/>
          <w:lang w:eastAsia="zh-CN"/>
          <w14:ligatures w14:val="standardContextual"/>
        </w:rPr>
      </w:pPr>
      <w:r w:rsidRPr="00E50B0D">
        <w:rPr>
          <w:rFonts w:ascii="Arial" w:eastAsia="DengXian" w:hAnsi="Arial" w:cs="Arial"/>
          <w:kern w:val="2"/>
          <w:lang w:eastAsia="zh-CN"/>
          <w14:ligatures w14:val="standardContextual"/>
        </w:rPr>
        <w:t xml:space="preserve"> empleadoras, representantes gubernamentales y otras organizaciones del ámbito de seguridad y salud en el trabajo. Las conclusiones de estos diálogos serán debidamente ponderadas en la creación de normativas, políticas y programas relacionados con la seguridad y salud en el trabajo.</w:t>
      </w:r>
    </w:p>
    <w:p w14:paraId="28996155" w14:textId="77777777" w:rsidR="00E50B0D" w:rsidRDefault="00E50B0D" w:rsidP="00E50B0D">
      <w:pPr>
        <w:spacing w:before="240"/>
        <w:jc w:val="both"/>
        <w:rPr>
          <w:rFonts w:ascii="Arial" w:eastAsia="DengXian" w:hAnsi="Arial" w:cs="Arial"/>
          <w:kern w:val="2"/>
          <w:lang w:eastAsia="zh-CN"/>
          <w14:ligatures w14:val="standardContextual"/>
        </w:rPr>
      </w:pPr>
      <w:r w:rsidRPr="00E50B0D">
        <w:rPr>
          <w:rFonts w:ascii="Arial" w:eastAsia="DengXian" w:hAnsi="Arial" w:cs="Arial"/>
          <w:kern w:val="2"/>
          <w:lang w:eastAsia="zh-CN"/>
          <w14:ligatures w14:val="standardContextual"/>
        </w:rPr>
        <w:t>Se promoverá que en la negociación colectiva se incluyan buenas prácticas en materias de seguridad y salud en el trabajo.</w:t>
      </w:r>
    </w:p>
    <w:p w14:paraId="37164151" w14:textId="77777777" w:rsidR="00E50B0D" w:rsidRPr="00E50B0D" w:rsidRDefault="00E50B0D" w:rsidP="00E50B0D">
      <w:pPr>
        <w:spacing w:before="240"/>
        <w:jc w:val="both"/>
        <w:rPr>
          <w:rFonts w:ascii="Arial" w:eastAsia="DengXian" w:hAnsi="Arial" w:cs="Arial"/>
          <w:kern w:val="2"/>
          <w:lang w:eastAsia="zh-CN"/>
          <w14:ligatures w14:val="standardContextual"/>
        </w:rPr>
      </w:pPr>
      <w:r w:rsidRPr="00E50B0D">
        <w:rPr>
          <w:rFonts w:ascii="Arial" w:eastAsia="DengXian" w:hAnsi="Arial" w:cs="Arial"/>
          <w:kern w:val="2"/>
          <w:lang w:eastAsia="zh-CN"/>
          <w14:ligatures w14:val="standardContextual"/>
        </w:rPr>
        <w:t>7.</w:t>
      </w:r>
      <w:r w:rsidRPr="00E50B0D">
        <w:rPr>
          <w:rFonts w:ascii="Arial" w:eastAsia="DengXian" w:hAnsi="Arial" w:cs="Arial"/>
          <w:kern w:val="2"/>
          <w:lang w:eastAsia="zh-CN"/>
          <w14:ligatures w14:val="standardContextual"/>
        </w:rPr>
        <w:tab/>
        <w:t>Integralidad.</w:t>
      </w:r>
    </w:p>
    <w:p w14:paraId="5451C9D8" w14:textId="77777777" w:rsidR="00E50B0D" w:rsidRPr="00E50B0D" w:rsidRDefault="00E50B0D" w:rsidP="00E50B0D">
      <w:pPr>
        <w:spacing w:before="240"/>
        <w:jc w:val="both"/>
        <w:rPr>
          <w:rFonts w:ascii="Arial" w:eastAsia="DengXian" w:hAnsi="Arial" w:cs="Arial"/>
          <w:kern w:val="2"/>
          <w:lang w:eastAsia="zh-CN"/>
          <w14:ligatures w14:val="standardContextual"/>
        </w:rPr>
      </w:pPr>
      <w:r w:rsidRPr="00E50B0D">
        <w:rPr>
          <w:rFonts w:ascii="Arial" w:eastAsia="DengXian" w:hAnsi="Arial" w:cs="Arial"/>
          <w:kern w:val="2"/>
          <w:lang w:eastAsia="zh-CN"/>
          <w14:ligatures w14:val="standardContextual"/>
        </w:rPr>
        <w:t>Se garantizará una cobertura a todos los aspectos relacionados con la prevención de riesgos y la protección de la vida y salud en el trabajo, entre los que se incluyen: información, registro, difusión, capacitación, promoción, asistencia técnica, vigilancia epidemiológica ambiental y de la salud, prestaciones médicas y económicas, rehabilitación y reeducación profesional.</w:t>
      </w:r>
    </w:p>
    <w:p w14:paraId="3C695D45" w14:textId="77777777" w:rsidR="00E50B0D" w:rsidRPr="00E50B0D" w:rsidRDefault="00E50B0D" w:rsidP="00E50B0D">
      <w:pPr>
        <w:spacing w:before="240"/>
        <w:jc w:val="both"/>
        <w:rPr>
          <w:rFonts w:ascii="Arial" w:eastAsia="DengXian" w:hAnsi="Arial" w:cs="Arial"/>
          <w:kern w:val="2"/>
          <w:lang w:eastAsia="zh-CN"/>
          <w14:ligatures w14:val="standardContextual"/>
        </w:rPr>
      </w:pPr>
      <w:r w:rsidRPr="00E50B0D">
        <w:rPr>
          <w:rFonts w:ascii="Arial" w:eastAsia="DengXian" w:hAnsi="Arial" w:cs="Arial"/>
          <w:kern w:val="2"/>
          <w:lang w:eastAsia="zh-CN"/>
          <w14:ligatures w14:val="standardContextual"/>
        </w:rPr>
        <w:t>8.</w:t>
      </w:r>
      <w:r w:rsidRPr="00E50B0D">
        <w:rPr>
          <w:rFonts w:ascii="Arial" w:eastAsia="DengXian" w:hAnsi="Arial" w:cs="Arial"/>
          <w:kern w:val="2"/>
          <w:lang w:eastAsia="zh-CN"/>
          <w14:ligatures w14:val="standardContextual"/>
        </w:rPr>
        <w:tab/>
        <w:t>Unidad y coordinación</w:t>
      </w:r>
    </w:p>
    <w:p w14:paraId="7E61537C" w14:textId="77777777" w:rsidR="00E50B0D" w:rsidRPr="00E50B0D" w:rsidRDefault="00E50B0D" w:rsidP="00E50B0D">
      <w:pPr>
        <w:spacing w:before="240"/>
        <w:jc w:val="both"/>
        <w:rPr>
          <w:rFonts w:ascii="Arial" w:eastAsia="DengXian" w:hAnsi="Arial" w:cs="Arial"/>
          <w:kern w:val="2"/>
          <w:lang w:eastAsia="zh-CN"/>
          <w14:ligatures w14:val="standardContextual"/>
        </w:rPr>
      </w:pPr>
      <w:r w:rsidRPr="00E50B0D">
        <w:rPr>
          <w:rFonts w:ascii="Arial" w:eastAsia="DengXian" w:hAnsi="Arial" w:cs="Arial"/>
          <w:kern w:val="2"/>
          <w:lang w:eastAsia="zh-CN"/>
          <w14:ligatures w14:val="standardContextual"/>
        </w:rPr>
        <w:lastRenderedPageBreak/>
        <w:t>Se garantizará que cada una de las entidades que componen el sistema nacional, sean estatales o privadas, con competencias en el campo de la seguridad y salud en el trabajo, deban actuar de manera coordinada, eficiente y eficaz, propendiendo a la unidad de acción e interoperabilidad de datos, evitando la interferencia de funciones, y promoviendo instancias de coordinación y evaluación de la aplicación de este principio.</w:t>
      </w:r>
    </w:p>
    <w:p w14:paraId="27D1AFD3" w14:textId="77777777" w:rsidR="00E50B0D" w:rsidRPr="00E50B0D" w:rsidRDefault="00E50B0D" w:rsidP="00E50B0D">
      <w:pPr>
        <w:spacing w:before="240"/>
        <w:jc w:val="both"/>
        <w:rPr>
          <w:rFonts w:ascii="Arial" w:eastAsia="DengXian" w:hAnsi="Arial" w:cs="Arial"/>
          <w:kern w:val="2"/>
          <w:lang w:eastAsia="zh-CN"/>
          <w14:ligatures w14:val="standardContextual"/>
        </w:rPr>
      </w:pPr>
      <w:r w:rsidRPr="00E50B0D">
        <w:rPr>
          <w:rFonts w:ascii="Arial" w:eastAsia="DengXian" w:hAnsi="Arial" w:cs="Arial"/>
          <w:kern w:val="2"/>
          <w:lang w:eastAsia="zh-CN"/>
          <w14:ligatures w14:val="standardContextual"/>
        </w:rPr>
        <w:t>Los órganos de la administración del Estado deberán velar por que las instituciones públicas con competencias en la materia establezcan efectivos mecanismos de coordinación para el cumplimiento de sus funciones e informen de sus resultados a la ciudadanía y a las instancias pertinentes conforme a la normativa vigente.</w:t>
      </w:r>
    </w:p>
    <w:p w14:paraId="3634BAB9" w14:textId="77777777" w:rsidR="00E50B0D" w:rsidRPr="00E50B0D" w:rsidRDefault="00E50B0D" w:rsidP="00E50B0D">
      <w:pPr>
        <w:spacing w:before="240"/>
        <w:jc w:val="both"/>
        <w:rPr>
          <w:rFonts w:ascii="Arial" w:eastAsia="DengXian" w:hAnsi="Arial" w:cs="Arial"/>
          <w:kern w:val="2"/>
          <w:lang w:eastAsia="zh-CN"/>
          <w14:ligatures w14:val="standardContextual"/>
        </w:rPr>
      </w:pPr>
      <w:r w:rsidRPr="00E50B0D">
        <w:rPr>
          <w:rFonts w:ascii="Arial" w:eastAsia="DengXian" w:hAnsi="Arial" w:cs="Arial"/>
          <w:kern w:val="2"/>
          <w:lang w:eastAsia="zh-CN"/>
          <w14:ligatures w14:val="standardContextual"/>
        </w:rPr>
        <w:t>9.</w:t>
      </w:r>
      <w:r w:rsidRPr="00E50B0D">
        <w:rPr>
          <w:rFonts w:ascii="Arial" w:eastAsia="DengXian" w:hAnsi="Arial" w:cs="Arial"/>
          <w:kern w:val="2"/>
          <w:lang w:eastAsia="zh-CN"/>
          <w14:ligatures w14:val="standardContextual"/>
        </w:rPr>
        <w:tab/>
        <w:t>Mejora continua</w:t>
      </w:r>
    </w:p>
    <w:p w14:paraId="408CD816" w14:textId="77777777" w:rsidR="00E50B0D" w:rsidRPr="00E50B0D" w:rsidRDefault="00E50B0D" w:rsidP="00E50B0D">
      <w:pPr>
        <w:spacing w:before="240"/>
        <w:jc w:val="both"/>
        <w:rPr>
          <w:rFonts w:ascii="Arial" w:eastAsia="DengXian" w:hAnsi="Arial" w:cs="Arial"/>
          <w:kern w:val="2"/>
          <w:lang w:eastAsia="zh-CN"/>
          <w14:ligatures w14:val="standardContextual"/>
        </w:rPr>
      </w:pPr>
      <w:r w:rsidRPr="00E50B0D">
        <w:rPr>
          <w:rFonts w:ascii="Arial" w:eastAsia="DengXian" w:hAnsi="Arial" w:cs="Arial"/>
          <w:kern w:val="2"/>
          <w:lang w:eastAsia="zh-CN"/>
          <w14:ligatures w14:val="standardContextual"/>
        </w:rPr>
        <w:t>Los procesos de gestión preventiva deberán ser revisados permanentemente para lograr mejoras en el desempeño de las instituciones públicas y privadas, así como de las normativas destinadas a la protección de la vida y salud de las personas trabajadoras.</w:t>
      </w:r>
    </w:p>
    <w:p w14:paraId="24C166A5" w14:textId="77777777" w:rsidR="00E50B0D" w:rsidRPr="00E50B0D" w:rsidRDefault="00E50B0D" w:rsidP="00E50B0D">
      <w:pPr>
        <w:spacing w:before="240"/>
        <w:jc w:val="both"/>
        <w:rPr>
          <w:rFonts w:ascii="Arial" w:eastAsia="DengXian" w:hAnsi="Arial" w:cs="Arial"/>
          <w:kern w:val="2"/>
          <w:lang w:eastAsia="zh-CN"/>
          <w14:ligatures w14:val="standardContextual"/>
        </w:rPr>
      </w:pPr>
      <w:r w:rsidRPr="00E50B0D">
        <w:rPr>
          <w:rFonts w:ascii="Arial" w:eastAsia="DengXian" w:hAnsi="Arial" w:cs="Arial"/>
          <w:kern w:val="2"/>
          <w:lang w:eastAsia="zh-CN"/>
          <w14:ligatures w14:val="standardContextual"/>
        </w:rPr>
        <w:t>En los lugares de trabajo se efectuarán revisiones periódicas respecto de sus programas preventivos, los que deberán contener metas e indicadores claros y medibles.</w:t>
      </w:r>
    </w:p>
    <w:p w14:paraId="44668568" w14:textId="77777777" w:rsidR="00E50B0D" w:rsidRPr="00E50B0D" w:rsidRDefault="00E50B0D" w:rsidP="00E50B0D">
      <w:pPr>
        <w:spacing w:before="240"/>
        <w:jc w:val="both"/>
        <w:rPr>
          <w:rFonts w:ascii="Arial" w:eastAsia="DengXian" w:hAnsi="Arial" w:cs="Arial"/>
          <w:kern w:val="2"/>
          <w:lang w:eastAsia="zh-CN"/>
          <w14:ligatures w14:val="standardContextual"/>
        </w:rPr>
      </w:pPr>
      <w:r w:rsidRPr="00E50B0D">
        <w:rPr>
          <w:rFonts w:ascii="Arial" w:eastAsia="DengXian" w:hAnsi="Arial" w:cs="Arial"/>
          <w:kern w:val="2"/>
          <w:lang w:eastAsia="zh-CN"/>
          <w14:ligatures w14:val="standardContextual"/>
        </w:rPr>
        <w:t xml:space="preserve">Los órganos de la administración del Estado, las entidades empleadoras y los organismos administradores del seguro de la ley </w:t>
      </w:r>
      <w:proofErr w:type="spellStart"/>
      <w:r w:rsidRPr="00E50B0D">
        <w:rPr>
          <w:rFonts w:ascii="Arial" w:eastAsia="DengXian" w:hAnsi="Arial" w:cs="Arial"/>
          <w:kern w:val="2"/>
          <w:lang w:eastAsia="zh-CN"/>
          <w14:ligatures w14:val="standardContextual"/>
        </w:rPr>
        <w:t>N°</w:t>
      </w:r>
      <w:proofErr w:type="spellEnd"/>
      <w:r w:rsidRPr="00E50B0D">
        <w:rPr>
          <w:rFonts w:ascii="Arial" w:eastAsia="DengXian" w:hAnsi="Arial" w:cs="Arial"/>
          <w:kern w:val="2"/>
          <w:lang w:eastAsia="zh-CN"/>
          <w14:ligatures w14:val="standardContextual"/>
        </w:rPr>
        <w:t xml:space="preserve"> 16.744 deberán adoptar las medidas que sean necesarias para dar cumplimiento a este principio.</w:t>
      </w:r>
    </w:p>
    <w:p w14:paraId="4A0D432E" w14:textId="77777777" w:rsidR="00E50B0D" w:rsidRPr="00E50B0D" w:rsidRDefault="00E50B0D" w:rsidP="00E50B0D">
      <w:pPr>
        <w:spacing w:before="240"/>
        <w:jc w:val="both"/>
        <w:rPr>
          <w:rFonts w:ascii="Arial" w:eastAsia="DengXian" w:hAnsi="Arial" w:cs="Arial"/>
          <w:kern w:val="2"/>
          <w:lang w:eastAsia="zh-CN"/>
          <w14:ligatures w14:val="standardContextual"/>
        </w:rPr>
      </w:pPr>
      <w:r w:rsidRPr="00E50B0D">
        <w:rPr>
          <w:rFonts w:ascii="Arial" w:eastAsia="DengXian" w:hAnsi="Arial" w:cs="Arial"/>
          <w:kern w:val="2"/>
          <w:lang w:eastAsia="zh-CN"/>
          <w14:ligatures w14:val="standardContextual"/>
        </w:rPr>
        <w:t>10.</w:t>
      </w:r>
      <w:r w:rsidRPr="00E50B0D">
        <w:rPr>
          <w:rFonts w:ascii="Arial" w:eastAsia="DengXian" w:hAnsi="Arial" w:cs="Arial"/>
          <w:kern w:val="2"/>
          <w:lang w:eastAsia="zh-CN"/>
          <w14:ligatures w14:val="standardContextual"/>
        </w:rPr>
        <w:tab/>
        <w:t>Responsabilidad en la gestión de riesgos</w:t>
      </w:r>
    </w:p>
    <w:p w14:paraId="49A22812" w14:textId="77777777" w:rsidR="00E50B0D" w:rsidRPr="00E50B0D" w:rsidRDefault="00E50B0D" w:rsidP="00E50B0D">
      <w:pPr>
        <w:spacing w:before="240"/>
        <w:jc w:val="both"/>
        <w:rPr>
          <w:rFonts w:ascii="Arial" w:eastAsia="DengXian" w:hAnsi="Arial" w:cs="Arial"/>
          <w:kern w:val="2"/>
          <w:lang w:eastAsia="zh-CN"/>
          <w14:ligatures w14:val="standardContextual"/>
        </w:rPr>
      </w:pPr>
      <w:r w:rsidRPr="00E50B0D">
        <w:rPr>
          <w:rFonts w:ascii="Arial" w:eastAsia="DengXian" w:hAnsi="Arial" w:cs="Arial"/>
          <w:kern w:val="2"/>
          <w:lang w:eastAsia="zh-CN"/>
          <w14:ligatures w14:val="standardContextual"/>
        </w:rPr>
        <w:t>Las entidades empleadoras serán las responsables de la gestión de los riesgos presentes en los lugares de trabajo, debiendo adoptar todas las medidas necesarias para la prevención de riesgos y la protección eficaz de la vida y salud de las personas trabajadoras de acuerdo con lo establecido en esta Política, sin perjuicio de la colaboración de las personas trabajadoras y sus representantes en la gestión preventiva.</w:t>
      </w:r>
    </w:p>
    <w:p w14:paraId="517A2761" w14:textId="1CF2AF77" w:rsidR="00E50B0D" w:rsidRDefault="00E50B0D" w:rsidP="00E50B0D">
      <w:pPr>
        <w:spacing w:before="240"/>
        <w:jc w:val="both"/>
        <w:rPr>
          <w:rFonts w:ascii="Arial" w:eastAsia="DengXian" w:hAnsi="Arial" w:cs="Arial"/>
          <w:kern w:val="2"/>
          <w:lang w:eastAsia="zh-CN"/>
          <w14:ligatures w14:val="standardContextual"/>
        </w:rPr>
      </w:pPr>
      <w:r w:rsidRPr="00E50B0D">
        <w:rPr>
          <w:rFonts w:ascii="Arial" w:eastAsia="DengXian" w:hAnsi="Arial" w:cs="Arial"/>
          <w:kern w:val="2"/>
          <w:lang w:eastAsia="zh-CN"/>
          <w14:ligatures w14:val="standardContextual"/>
        </w:rPr>
        <w:t>Las empresas principales y usuarias deberán dar cumplimiento eficaz a su deber de prevención y protección en materia de seguridad y salud en el trabajo.</w:t>
      </w:r>
    </w:p>
    <w:p w14:paraId="077A4461" w14:textId="77777777" w:rsidR="00BD4911" w:rsidRDefault="00BD4911" w:rsidP="00E50B0D">
      <w:pPr>
        <w:spacing w:before="240"/>
        <w:jc w:val="both"/>
        <w:rPr>
          <w:rFonts w:ascii="Arial" w:eastAsia="DengXian" w:hAnsi="Arial" w:cs="Arial"/>
          <w:kern w:val="2"/>
          <w:lang w:eastAsia="zh-CN"/>
          <w14:ligatures w14:val="standardContextual"/>
        </w:rPr>
      </w:pPr>
    </w:p>
    <w:p w14:paraId="5B4A2BC5" w14:textId="77777777" w:rsidR="00BD4911" w:rsidRDefault="00BD4911" w:rsidP="00E50B0D">
      <w:pPr>
        <w:spacing w:before="240"/>
        <w:jc w:val="both"/>
        <w:rPr>
          <w:rFonts w:ascii="Arial" w:eastAsia="DengXian" w:hAnsi="Arial" w:cs="Arial"/>
          <w:kern w:val="2"/>
          <w:lang w:eastAsia="zh-CN"/>
          <w14:ligatures w14:val="standardContextual"/>
        </w:rPr>
      </w:pPr>
    </w:p>
    <w:p w14:paraId="64A19A21" w14:textId="77777777" w:rsidR="00816B5E" w:rsidRDefault="00816B5E" w:rsidP="00E50B0D">
      <w:pPr>
        <w:spacing w:before="240"/>
        <w:jc w:val="both"/>
        <w:rPr>
          <w:rFonts w:ascii="Arial" w:eastAsia="DengXian" w:hAnsi="Arial" w:cs="Arial"/>
          <w:kern w:val="2"/>
          <w:lang w:eastAsia="zh-CN"/>
          <w14:ligatures w14:val="standardContextual"/>
        </w:rPr>
      </w:pPr>
    </w:p>
    <w:p w14:paraId="4F028109" w14:textId="77777777" w:rsidR="00816B5E" w:rsidRDefault="00816B5E" w:rsidP="00E50B0D">
      <w:pPr>
        <w:spacing w:before="240"/>
        <w:jc w:val="both"/>
        <w:rPr>
          <w:rFonts w:ascii="Arial" w:eastAsia="DengXian" w:hAnsi="Arial" w:cs="Arial"/>
          <w:kern w:val="2"/>
          <w:lang w:eastAsia="zh-CN"/>
          <w14:ligatures w14:val="standardContextual"/>
        </w:rPr>
      </w:pPr>
    </w:p>
    <w:p w14:paraId="2F0AD0CC" w14:textId="77777777" w:rsidR="00816B5E" w:rsidRDefault="00816B5E" w:rsidP="00E50B0D">
      <w:pPr>
        <w:spacing w:before="240"/>
        <w:jc w:val="both"/>
        <w:rPr>
          <w:rFonts w:ascii="Arial" w:eastAsia="DengXian" w:hAnsi="Arial" w:cs="Arial"/>
          <w:kern w:val="2"/>
          <w:lang w:eastAsia="zh-CN"/>
          <w14:ligatures w14:val="standardContextual"/>
        </w:rPr>
      </w:pPr>
    </w:p>
    <w:p w14:paraId="0631531A" w14:textId="77777777" w:rsidR="00816B5E" w:rsidRDefault="00816B5E" w:rsidP="00E50B0D">
      <w:pPr>
        <w:spacing w:before="240"/>
        <w:jc w:val="both"/>
        <w:rPr>
          <w:rFonts w:ascii="Arial" w:eastAsia="DengXian" w:hAnsi="Arial" w:cs="Arial"/>
          <w:kern w:val="2"/>
          <w:lang w:eastAsia="zh-CN"/>
          <w14:ligatures w14:val="standardContextual"/>
        </w:rPr>
      </w:pPr>
    </w:p>
    <w:p w14:paraId="19614293" w14:textId="77777777" w:rsidR="00816B5E" w:rsidRDefault="00816B5E" w:rsidP="00E50B0D">
      <w:pPr>
        <w:spacing w:before="240"/>
        <w:jc w:val="both"/>
        <w:rPr>
          <w:rFonts w:ascii="Arial" w:eastAsia="DengXian" w:hAnsi="Arial" w:cs="Arial"/>
          <w:kern w:val="2"/>
          <w:lang w:eastAsia="zh-CN"/>
          <w14:ligatures w14:val="standardContextual"/>
        </w:rPr>
      </w:pPr>
    </w:p>
    <w:p w14:paraId="22892025" w14:textId="5CC275D5" w:rsidR="000D446C" w:rsidRPr="000311C6" w:rsidRDefault="000D446C" w:rsidP="000311C6">
      <w:pPr>
        <w:spacing w:before="240"/>
        <w:jc w:val="center"/>
        <w:rPr>
          <w:rFonts w:ascii="Arial" w:eastAsia="DengXian" w:hAnsi="Arial" w:cs="Arial"/>
          <w:b/>
          <w:bCs/>
          <w:kern w:val="2"/>
          <w:lang w:eastAsia="zh-CN"/>
          <w14:ligatures w14:val="standardContextual"/>
        </w:rPr>
      </w:pPr>
      <w:r w:rsidRPr="00DA1022">
        <w:rPr>
          <w:rFonts w:ascii="Arial" w:eastAsia="DengXian" w:hAnsi="Arial" w:cs="Arial"/>
          <w:b/>
          <w:bCs/>
          <w:kern w:val="2"/>
          <w:lang w:eastAsia="zh-CN"/>
          <w14:ligatures w14:val="standardContextual"/>
        </w:rPr>
        <w:t xml:space="preserve">POLITICA </w:t>
      </w:r>
      <w:r w:rsidRPr="00DA1022">
        <w:rPr>
          <w:rFonts w:ascii="Arial" w:hAnsi="Arial" w:cs="Arial"/>
          <w:b/>
          <w:bCs/>
        </w:rPr>
        <w:t>PREVENCIÓN, INVESTIGACIÓN Y SANCIÓN DEL ACOSO LABORAL, SEXUAL O DE VIOLENCIA EN EL TRABAJO</w:t>
      </w:r>
    </w:p>
    <w:p w14:paraId="2AE65FDE" w14:textId="77777777" w:rsidR="001C773E" w:rsidRDefault="001C773E" w:rsidP="001C773E">
      <w:pPr>
        <w:pStyle w:val="Ttulo1"/>
        <w:jc w:val="center"/>
        <w:rPr>
          <w:sz w:val="24"/>
          <w:szCs w:val="24"/>
        </w:rPr>
      </w:pPr>
      <w:bookmarkStart w:id="152" w:name="_Toc202537658"/>
      <w:r w:rsidRPr="00DA2464">
        <w:rPr>
          <w:sz w:val="24"/>
          <w:szCs w:val="24"/>
        </w:rPr>
        <w:t>POLÍTICA PREVENTIVA DEL ACOSO LABORAL, EL ACOSO SEXUAL Y LA VIOLENCIA EN EL LUGAR DE TRABAJO.</w:t>
      </w:r>
      <w:bookmarkEnd w:id="152"/>
    </w:p>
    <w:p w14:paraId="62F881A4" w14:textId="77777777" w:rsidR="001C773E" w:rsidRPr="00A80AC4" w:rsidRDefault="001C773E" w:rsidP="001C773E">
      <w:pPr>
        <w:rPr>
          <w:lang w:eastAsia="es-ES" w:bidi="he-IL"/>
        </w:rPr>
      </w:pPr>
    </w:p>
    <w:p w14:paraId="7292610B" w14:textId="77777777" w:rsidR="001C773E" w:rsidRPr="00560BCA" w:rsidRDefault="001C773E" w:rsidP="001C773E">
      <w:pPr>
        <w:jc w:val="both"/>
        <w:rPr>
          <w:lang w:val="es-ES" w:eastAsia="es-ES" w:bidi="he-IL"/>
        </w:rPr>
      </w:pPr>
      <w:r w:rsidRPr="00560BCA">
        <w:rPr>
          <w:lang w:val="es-ES" w:eastAsia="es-ES" w:bidi="he-IL"/>
        </w:rPr>
        <w:t xml:space="preserve">En </w:t>
      </w:r>
      <w:r w:rsidRPr="00560BCA">
        <w:rPr>
          <w:b/>
          <w:bCs/>
          <w:lang w:val="es-ES" w:eastAsia="es-ES" w:bidi="he-IL"/>
        </w:rPr>
        <w:t>SOCIEDAD CONSTRUCTORA E INMOBILIARIA CAMO LTDA.</w:t>
      </w:r>
      <w:r w:rsidRPr="00560BCA">
        <w:rPr>
          <w:lang w:val="es-ES" w:eastAsia="es-ES" w:bidi="he-IL"/>
        </w:rPr>
        <w:t xml:space="preserve">, reconocemos la importancia de crear un entorno laboral seguro y saludable. La implementación de esta política no solo cumple con las normativas vigentes, sino que también refleja nuestro firme compromiso con la integridad y el bienestar de nuestros </w:t>
      </w:r>
      <w:proofErr w:type="gramStart"/>
      <w:r w:rsidRPr="00560BCA">
        <w:rPr>
          <w:lang w:val="es-ES" w:eastAsia="es-ES" w:bidi="he-IL"/>
        </w:rPr>
        <w:t>trabajadores y trabajadoras</w:t>
      </w:r>
      <w:proofErr w:type="gramEnd"/>
      <w:r w:rsidRPr="00560BCA">
        <w:rPr>
          <w:lang w:val="es-ES" w:eastAsia="es-ES" w:bidi="he-IL"/>
        </w:rPr>
        <w:t>.</w:t>
      </w:r>
    </w:p>
    <w:p w14:paraId="74A1D57C" w14:textId="77777777" w:rsidR="001C773E" w:rsidRPr="00560BCA" w:rsidRDefault="001C773E" w:rsidP="001C773E">
      <w:pPr>
        <w:jc w:val="both"/>
        <w:rPr>
          <w:lang w:val="es-ES" w:eastAsia="es-ES" w:bidi="he-IL"/>
        </w:rPr>
      </w:pPr>
    </w:p>
    <w:p w14:paraId="7F87E4DD" w14:textId="77777777" w:rsidR="001C773E" w:rsidRPr="00560BCA" w:rsidRDefault="001C773E" w:rsidP="001C773E">
      <w:pPr>
        <w:jc w:val="both"/>
        <w:rPr>
          <w:lang w:val="es-ES" w:eastAsia="es-ES" w:bidi="he-IL"/>
        </w:rPr>
      </w:pPr>
      <w:r w:rsidRPr="00560BCA">
        <w:rPr>
          <w:lang w:val="es-ES" w:eastAsia="es-ES" w:bidi="he-IL"/>
        </w:rPr>
        <w:t xml:space="preserve">Nuestra política expresa nuestro compromiso de mantener un lugar de trabajo libre de toda forma de violencia y acoso, de manera que nuestros </w:t>
      </w:r>
      <w:proofErr w:type="gramStart"/>
      <w:r w:rsidRPr="00560BCA">
        <w:rPr>
          <w:lang w:val="es-ES" w:eastAsia="es-ES" w:bidi="he-IL"/>
        </w:rPr>
        <w:t>trabajadores y trabajadoras</w:t>
      </w:r>
      <w:proofErr w:type="gramEnd"/>
      <w:r w:rsidRPr="00560BCA">
        <w:rPr>
          <w:lang w:val="es-ES" w:eastAsia="es-ES" w:bidi="he-IL"/>
        </w:rPr>
        <w:t xml:space="preserve"> puedan sentirse protegidos, tratados con respeto, con igualdad y dignidad independiente de sus diferencias. En nuestra organización No toleraremos conductas incívicas, sexistas, ataques de cualquier índole, intimidaciones o humillaciones. Es por ello </w:t>
      </w:r>
      <w:proofErr w:type="gramStart"/>
      <w:r w:rsidRPr="00560BCA">
        <w:rPr>
          <w:lang w:val="es-ES" w:eastAsia="es-ES" w:bidi="he-IL"/>
        </w:rPr>
        <w:t>que</w:t>
      </w:r>
      <w:proofErr w:type="gramEnd"/>
      <w:r w:rsidRPr="00560BCA">
        <w:rPr>
          <w:lang w:val="es-ES" w:eastAsia="es-ES" w:bidi="he-IL"/>
        </w:rPr>
        <w:t xml:space="preserve"> dentro de nuestra organización, el relacionamiento estará basado en un trato formal de un contexto laboral. por eso prohibimos la discriminación intencionada por motivos de edad, características físicas, orientación sexual, origen étnico, religión o discapacidad. </w:t>
      </w:r>
    </w:p>
    <w:p w14:paraId="1B63E501" w14:textId="77777777" w:rsidR="001C773E" w:rsidRPr="00560BCA" w:rsidRDefault="001C773E" w:rsidP="001C773E">
      <w:pPr>
        <w:jc w:val="both"/>
        <w:rPr>
          <w:lang w:val="es-ES" w:eastAsia="es-ES" w:bidi="he-IL"/>
        </w:rPr>
      </w:pPr>
    </w:p>
    <w:p w14:paraId="62550E6F" w14:textId="77777777" w:rsidR="001C773E" w:rsidRPr="00560BCA" w:rsidRDefault="001C773E" w:rsidP="001C773E">
      <w:pPr>
        <w:jc w:val="both"/>
        <w:rPr>
          <w:lang w:val="es-ES" w:eastAsia="es-ES" w:bidi="he-IL"/>
        </w:rPr>
      </w:pPr>
      <w:r w:rsidRPr="00560BCA">
        <w:rPr>
          <w:lang w:val="es-ES" w:eastAsia="es-ES" w:bidi="he-IL"/>
        </w:rPr>
        <w:t xml:space="preserve">Finalmente, </w:t>
      </w:r>
      <w:r w:rsidRPr="00560BCA">
        <w:rPr>
          <w:b/>
          <w:bCs/>
          <w:lang w:val="es-ES" w:eastAsia="es-ES" w:bidi="he-IL"/>
        </w:rPr>
        <w:t>SOCIEDAD CONSTRUCTORA E INMOBILIARIA CAMO LTDA.</w:t>
      </w:r>
      <w:r w:rsidRPr="00560BCA">
        <w:rPr>
          <w:lang w:val="es-ES" w:eastAsia="es-ES" w:bidi="he-IL"/>
        </w:rPr>
        <w:t xml:space="preserve">, reafirmamos nuestro compromiso con la prevención del acoso sexual, laboral y la violencia en el trabajo, y nos comprometemos a seguir trabajando en conjunto para crear un ambiente laboral seguro, saludable y respetuoso para todos y todas. </w:t>
      </w:r>
    </w:p>
    <w:p w14:paraId="7417A591" w14:textId="77777777" w:rsidR="001C773E" w:rsidRPr="00560BCA" w:rsidRDefault="001C773E" w:rsidP="001C773E">
      <w:pPr>
        <w:jc w:val="both"/>
        <w:rPr>
          <w:lang w:val="es-ES" w:eastAsia="es-ES" w:bidi="he-IL"/>
        </w:rPr>
      </w:pPr>
      <w:r w:rsidRPr="00560BCA">
        <w:rPr>
          <w:lang w:val="es-ES" w:eastAsia="es-ES" w:bidi="he-IL"/>
        </w:rPr>
        <w:t>¡Juntos y juntas, podemos construir un lugar de trabajo donde cada individuo se sienta valorado y protegido!</w:t>
      </w:r>
    </w:p>
    <w:p w14:paraId="4A37A56F" w14:textId="77777777" w:rsidR="001C773E" w:rsidRPr="00560BCA" w:rsidRDefault="001C773E" w:rsidP="001C773E">
      <w:pPr>
        <w:jc w:val="both"/>
        <w:rPr>
          <w:lang w:val="es-ES" w:eastAsia="es-ES" w:bidi="he-IL"/>
        </w:rPr>
      </w:pPr>
    </w:p>
    <w:p w14:paraId="53D2739B" w14:textId="77777777" w:rsidR="001C773E" w:rsidRPr="00560BCA" w:rsidRDefault="001C773E" w:rsidP="001C773E">
      <w:pPr>
        <w:rPr>
          <w:lang w:val="es-ES" w:eastAsia="es-ES" w:bidi="he-IL"/>
        </w:rPr>
      </w:pPr>
    </w:p>
    <w:p w14:paraId="4BA9EACF" w14:textId="0E8E3F81" w:rsidR="001C773E" w:rsidRPr="00560BCA" w:rsidRDefault="001C773E" w:rsidP="001C773E">
      <w:pPr>
        <w:rPr>
          <w:b/>
          <w:bCs/>
          <w:lang w:val="es-ES" w:eastAsia="es-ES" w:bidi="he-IL"/>
        </w:rPr>
      </w:pPr>
    </w:p>
    <w:p w14:paraId="50A1D772" w14:textId="77777777" w:rsidR="001C773E" w:rsidRPr="00560BCA" w:rsidRDefault="001C773E" w:rsidP="001C773E">
      <w:pPr>
        <w:rPr>
          <w:lang w:val="es-ES" w:eastAsia="es-ES" w:bidi="he-IL"/>
        </w:rPr>
      </w:pPr>
    </w:p>
    <w:p w14:paraId="6BD31EDB" w14:textId="77777777" w:rsidR="001C773E" w:rsidRPr="00560BCA" w:rsidRDefault="001C773E" w:rsidP="001C773E">
      <w:pPr>
        <w:rPr>
          <w:lang w:val="es-ES" w:eastAsia="es-ES" w:bidi="he-IL"/>
        </w:rPr>
      </w:pPr>
    </w:p>
    <w:p w14:paraId="1D53ADB9" w14:textId="77777777" w:rsidR="001C773E" w:rsidRPr="00560BCA" w:rsidRDefault="001C773E" w:rsidP="001C773E">
      <w:pPr>
        <w:rPr>
          <w:lang w:val="es-ES" w:eastAsia="es-ES" w:bidi="he-IL"/>
        </w:rPr>
      </w:pPr>
    </w:p>
    <w:p w14:paraId="2E3C56EB" w14:textId="77777777" w:rsidR="001C773E" w:rsidRPr="00560BCA" w:rsidRDefault="001C773E" w:rsidP="001C773E">
      <w:pPr>
        <w:rPr>
          <w:lang w:val="es-ES" w:eastAsia="es-ES" w:bidi="he-IL"/>
        </w:rPr>
      </w:pPr>
    </w:p>
    <w:p w14:paraId="5BDF3E80" w14:textId="77777777" w:rsidR="001C773E" w:rsidRPr="00560BCA" w:rsidRDefault="001C773E" w:rsidP="001C773E">
      <w:pPr>
        <w:rPr>
          <w:lang w:val="es-ES" w:eastAsia="es-ES" w:bidi="he-IL"/>
        </w:rPr>
      </w:pPr>
    </w:p>
    <w:p w14:paraId="1E6D9922" w14:textId="77777777" w:rsidR="001C773E" w:rsidRPr="00560BCA" w:rsidRDefault="001C773E" w:rsidP="001C773E">
      <w:pPr>
        <w:rPr>
          <w:lang w:val="es-ES" w:eastAsia="es-ES" w:bidi="he-IL"/>
        </w:rPr>
      </w:pPr>
      <w:r w:rsidRPr="00560BCA">
        <w:rPr>
          <w:noProof/>
          <w:lang w:eastAsia="es-ES" w:bidi="he-IL"/>
        </w:rPr>
        <mc:AlternateContent>
          <mc:Choice Requires="wps">
            <w:drawing>
              <wp:anchor distT="4294967295" distB="4294967295" distL="114300" distR="114300" simplePos="0" relativeHeight="251682304" behindDoc="0" locked="0" layoutInCell="1" allowOverlap="1" wp14:anchorId="02F6F6AE" wp14:editId="5762158D">
                <wp:simplePos x="0" y="0"/>
                <wp:positionH relativeFrom="column">
                  <wp:posOffset>1524635</wp:posOffset>
                </wp:positionH>
                <wp:positionV relativeFrom="paragraph">
                  <wp:posOffset>111759</wp:posOffset>
                </wp:positionV>
                <wp:extent cx="2413000" cy="0"/>
                <wp:effectExtent l="0" t="0" r="0" b="0"/>
                <wp:wrapNone/>
                <wp:docPr id="1915630554" name="Conector recto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4130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4BADDE8" id="Conector recto 15" o:spid="_x0000_s1026" style="position:absolute;z-index:2516823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20.05pt,8.8pt" to="310.05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" strokecolor="black [3213]" strokeweight="1pt">
                <o:lock v:ext="edit" shapetype="f"/>
              </v:line>
            </w:pict>
          </mc:Fallback>
        </mc:AlternateContent>
      </w:r>
    </w:p>
    <w:p w14:paraId="6D985EA7" w14:textId="77777777" w:rsidR="001C773E" w:rsidRPr="00560BCA" w:rsidRDefault="001C773E" w:rsidP="001C773E">
      <w:pPr>
        <w:rPr>
          <w:lang w:val="es-ES" w:eastAsia="es-ES" w:bidi="he-IL"/>
        </w:rPr>
      </w:pPr>
    </w:p>
    <w:p w14:paraId="09741A71" w14:textId="77777777" w:rsidR="001C773E" w:rsidRPr="00560BCA" w:rsidRDefault="001C773E" w:rsidP="001C773E">
      <w:pPr>
        <w:rPr>
          <w:lang w:val="es-ES" w:eastAsia="es-ES" w:bidi="he-IL"/>
        </w:rPr>
      </w:pPr>
      <w:r w:rsidRPr="00560BCA">
        <w:rPr>
          <w:noProof/>
          <w:lang w:eastAsia="es-ES" w:bidi="he-IL"/>
        </w:rPr>
        <mc:AlternateContent>
          <mc:Choice Requires="wps">
            <w:drawing>
              <wp:anchor distT="0" distB="0" distL="114300" distR="114300" simplePos="0" relativeHeight="251681280" behindDoc="0" locked="0" layoutInCell="1" allowOverlap="1" wp14:anchorId="68E1B6BB" wp14:editId="362C0770">
                <wp:simplePos x="0" y="0"/>
                <wp:positionH relativeFrom="column">
                  <wp:posOffset>1334770</wp:posOffset>
                </wp:positionH>
                <wp:positionV relativeFrom="paragraph">
                  <wp:posOffset>34290</wp:posOffset>
                </wp:positionV>
                <wp:extent cx="2912110" cy="1195070"/>
                <wp:effectExtent l="0" t="0" r="0" b="0"/>
                <wp:wrapNone/>
                <wp:docPr id="1862025454" name="Cuadro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2110" cy="1195070"/>
                        </a:xfrm>
                        <a:prstGeom prst="rect">
                          <a:avLst/>
                        </a:prstGeom>
                        <a:solidFill>
                          <a:schemeClr val="lt1"/>
                        </a:solidFill>
                        <a:ln w="6350">
                          <a:noFill/>
                        </a:ln>
                      </wps:spPr>
                      <wps:txbx>
                        <w:txbxContent>
                          <w:p w14:paraId="5BAB778E" w14:textId="77777777" w:rsidR="001C773E" w:rsidRPr="00FF27F1" w:rsidRDefault="001C773E" w:rsidP="001C773E">
                            <w:pPr>
                              <w:jc w:val="center"/>
                              <w:rPr>
                                <w:b/>
                                <w:bCs/>
                              </w:rPr>
                            </w:pPr>
                            <w:r w:rsidRPr="00FF27F1">
                              <w:rPr>
                                <w:rFonts w:ascii="Verdana" w:hAnsi="Verdana"/>
                                <w:b/>
                                <w:bCs/>
                                <w:lang w:val="es-MX"/>
                              </w:rPr>
                              <w:t>Firma</w:t>
                            </w:r>
                          </w:p>
                          <w:p w14:paraId="5C166D48" w14:textId="77777777" w:rsidR="001C773E" w:rsidRDefault="001C773E" w:rsidP="001C773E">
                            <w:pPr>
                              <w:jc w:val="center"/>
                              <w:rPr>
                                <w:rFonts w:ascii="Verdana" w:hAnsi="Verdana"/>
                                <w:b/>
                                <w:bCs/>
                                <w:i/>
                                <w:iCs/>
                                <w:lang w:val="es-MX"/>
                              </w:rPr>
                            </w:pPr>
                            <w:r>
                              <w:rPr>
                                <w:rFonts w:ascii="Verdana" w:hAnsi="Verdana"/>
                                <w:b/>
                                <w:bCs/>
                                <w:i/>
                                <w:iCs/>
                                <w:lang w:val="es-MX"/>
                              </w:rPr>
                              <w:t>Camilo Moreno Silva</w:t>
                            </w:r>
                          </w:p>
                          <w:p w14:paraId="636B562B" w14:textId="77777777" w:rsidR="001C773E" w:rsidRDefault="001C773E" w:rsidP="001C773E">
                            <w:pPr>
                              <w:jc w:val="center"/>
                              <w:rPr>
                                <w:rFonts w:ascii="Verdana" w:hAnsi="Verdana"/>
                                <w:b/>
                                <w:bCs/>
                                <w:i/>
                                <w:iCs/>
                                <w:lang w:val="es-MX"/>
                              </w:rPr>
                            </w:pPr>
                          </w:p>
                          <w:p w14:paraId="27D5A8DB" w14:textId="77777777" w:rsidR="001C773E" w:rsidRPr="002B489B" w:rsidRDefault="001C773E" w:rsidP="001C773E">
                            <w:pPr>
                              <w:jc w:val="center"/>
                              <w:rPr>
                                <w:rFonts w:ascii="Verdana" w:hAnsi="Verdana"/>
                                <w:b/>
                                <w:bCs/>
                                <w:i/>
                                <w:iCs/>
                                <w:lang w:val="es-MX"/>
                              </w:rPr>
                            </w:pPr>
                            <w:r w:rsidRPr="002B489B">
                              <w:rPr>
                                <w:rFonts w:ascii="Verdana" w:hAnsi="Verdana"/>
                                <w:b/>
                                <w:bCs/>
                                <w:i/>
                                <w:iCs/>
                                <w:sz w:val="20"/>
                                <w:szCs w:val="20"/>
                                <w:lang w:val="es-MX"/>
                              </w:rPr>
                              <w:t xml:space="preserve">GERENTE </w:t>
                            </w:r>
                            <w:r w:rsidRPr="002B489B">
                              <w:rPr>
                                <w:rFonts w:ascii="Verdana" w:hAnsi="Verdana" w:cs="Arial"/>
                                <w:b/>
                                <w:bCs/>
                                <w:color w:val="000000"/>
                                <w:spacing w:val="-3"/>
                                <w:sz w:val="20"/>
                                <w:szCs w:val="20"/>
                              </w:rPr>
                              <w:t>SOCIEDAD CONSTRUCTORA E INMOBILIARIA</w:t>
                            </w:r>
                            <w:r w:rsidRPr="002B489B">
                              <w:rPr>
                                <w:rFonts w:ascii="Verdana" w:hAnsi="Verdana" w:cs="Arial"/>
                                <w:b/>
                                <w:bCs/>
                                <w:color w:val="000000"/>
                                <w:spacing w:val="-3"/>
                              </w:rPr>
                              <w:t xml:space="preserve"> </w:t>
                            </w:r>
                            <w:r w:rsidRPr="002B489B">
                              <w:rPr>
                                <w:rFonts w:ascii="Verdana" w:hAnsi="Verdana" w:cs="Arial"/>
                                <w:b/>
                                <w:bCs/>
                                <w:color w:val="000000"/>
                                <w:spacing w:val="-3"/>
                                <w:sz w:val="20"/>
                                <w:szCs w:val="20"/>
                              </w:rPr>
                              <w:t>CAMO LTDA.</w:t>
                            </w:r>
                          </w:p>
                          <w:p w14:paraId="4ABBAF5A" w14:textId="77777777" w:rsidR="001C773E" w:rsidRPr="00FF27F1" w:rsidRDefault="001C773E" w:rsidP="001C773E">
                            <w:pPr>
                              <w:jc w:val="center"/>
                              <w:rPr>
                                <w:rFonts w:ascii="Verdana" w:hAnsi="Verdana"/>
                                <w:b/>
                                <w:bCs/>
                                <w:i/>
                                <w:iCs/>
                                <w:lang w:val="es-MX"/>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E1B6BB" id="Cuadro de texto 13" o:spid="_x0000_s1043" type="#_x0000_t202" style="position:absolute;margin-left:105.1pt;margin-top:2.7pt;width:229.3pt;height:94.1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" fillcolor="white [3201]" stroked="f" strokeweight=".5pt">
                <v:textbox>
                  <w:txbxContent>
                    <w:p w14:paraId="5BAB778E" w14:textId="77777777" w:rsidR="001C773E" w:rsidRPr="00FF27F1" w:rsidRDefault="001C773E" w:rsidP="001C773E">
                      <w:pPr>
                        <w:jc w:val="center"/>
                        <w:rPr>
                          <w:b/>
                          <w:bCs/>
                        </w:rPr>
                      </w:pPr>
                      <w:r w:rsidRPr="00FF27F1">
                        <w:rPr>
                          <w:rFonts w:ascii="Verdana" w:hAnsi="Verdana"/>
                          <w:b/>
                          <w:bCs/>
                          <w:lang w:val="es-MX"/>
                        </w:rPr>
                        <w:t>Firma</w:t>
                      </w:r>
                    </w:p>
                    <w:p w14:paraId="5C166D48" w14:textId="77777777" w:rsidR="001C773E" w:rsidRDefault="001C773E" w:rsidP="001C773E">
                      <w:pPr>
                        <w:jc w:val="center"/>
                        <w:rPr>
                          <w:rFonts w:ascii="Verdana" w:hAnsi="Verdana"/>
                          <w:b/>
                          <w:bCs/>
                          <w:i/>
                          <w:iCs/>
                          <w:lang w:val="es-MX"/>
                        </w:rPr>
                      </w:pPr>
                      <w:r>
                        <w:rPr>
                          <w:rFonts w:ascii="Verdana" w:hAnsi="Verdana"/>
                          <w:b/>
                          <w:bCs/>
                          <w:i/>
                          <w:iCs/>
                          <w:lang w:val="es-MX"/>
                        </w:rPr>
                        <w:t>Camilo Moreno Silva</w:t>
                      </w:r>
                    </w:p>
                    <w:p w14:paraId="636B562B" w14:textId="77777777" w:rsidR="001C773E" w:rsidRDefault="001C773E" w:rsidP="001C773E">
                      <w:pPr>
                        <w:jc w:val="center"/>
                        <w:rPr>
                          <w:rFonts w:ascii="Verdana" w:hAnsi="Verdana"/>
                          <w:b/>
                          <w:bCs/>
                          <w:i/>
                          <w:iCs/>
                          <w:lang w:val="es-MX"/>
                        </w:rPr>
                      </w:pPr>
                    </w:p>
                    <w:p w14:paraId="27D5A8DB" w14:textId="77777777" w:rsidR="001C773E" w:rsidRPr="002B489B" w:rsidRDefault="001C773E" w:rsidP="001C773E">
                      <w:pPr>
                        <w:jc w:val="center"/>
                        <w:rPr>
                          <w:rFonts w:ascii="Verdana" w:hAnsi="Verdana"/>
                          <w:b/>
                          <w:bCs/>
                          <w:i/>
                          <w:iCs/>
                          <w:lang w:val="es-MX"/>
                        </w:rPr>
                      </w:pPr>
                      <w:r w:rsidRPr="002B489B">
                        <w:rPr>
                          <w:rFonts w:ascii="Verdana" w:hAnsi="Verdana"/>
                          <w:b/>
                          <w:bCs/>
                          <w:i/>
                          <w:iCs/>
                          <w:sz w:val="20"/>
                          <w:szCs w:val="20"/>
                          <w:lang w:val="es-MX"/>
                        </w:rPr>
                        <w:t xml:space="preserve">GERENTE </w:t>
                      </w:r>
                      <w:r w:rsidRPr="002B489B">
                        <w:rPr>
                          <w:rFonts w:ascii="Verdana" w:hAnsi="Verdana" w:cs="Arial"/>
                          <w:b/>
                          <w:bCs/>
                          <w:color w:val="000000"/>
                          <w:spacing w:val="-3"/>
                          <w:sz w:val="20"/>
                          <w:szCs w:val="20"/>
                        </w:rPr>
                        <w:t>SOCIEDAD CONSTRUCTORA E INMOBILIARIA</w:t>
                      </w:r>
                      <w:r w:rsidRPr="002B489B">
                        <w:rPr>
                          <w:rFonts w:ascii="Verdana" w:hAnsi="Verdana" w:cs="Arial"/>
                          <w:b/>
                          <w:bCs/>
                          <w:color w:val="000000"/>
                          <w:spacing w:val="-3"/>
                        </w:rPr>
                        <w:t xml:space="preserve"> </w:t>
                      </w:r>
                      <w:r w:rsidRPr="002B489B">
                        <w:rPr>
                          <w:rFonts w:ascii="Verdana" w:hAnsi="Verdana" w:cs="Arial"/>
                          <w:b/>
                          <w:bCs/>
                          <w:color w:val="000000"/>
                          <w:spacing w:val="-3"/>
                          <w:sz w:val="20"/>
                          <w:szCs w:val="20"/>
                        </w:rPr>
                        <w:t>CAMO LTDA.</w:t>
                      </w:r>
                    </w:p>
                    <w:p w14:paraId="4ABBAF5A" w14:textId="77777777" w:rsidR="001C773E" w:rsidRPr="00FF27F1" w:rsidRDefault="001C773E" w:rsidP="001C773E">
                      <w:pPr>
                        <w:jc w:val="center"/>
                        <w:rPr>
                          <w:rFonts w:ascii="Verdana" w:hAnsi="Verdana"/>
                          <w:b/>
                          <w:bCs/>
                          <w:i/>
                          <w:iCs/>
                          <w:lang w:val="es-MX"/>
                        </w:rPr>
                      </w:pPr>
                    </w:p>
                  </w:txbxContent>
                </v:textbox>
              </v:shape>
            </w:pict>
          </mc:Fallback>
        </mc:AlternateContent>
      </w:r>
    </w:p>
    <w:p w14:paraId="46271893" w14:textId="77777777" w:rsidR="001C773E" w:rsidRPr="00560BCA" w:rsidRDefault="001C773E" w:rsidP="001C773E">
      <w:pPr>
        <w:rPr>
          <w:lang w:val="es-ES" w:eastAsia="es-ES" w:bidi="he-IL"/>
        </w:rPr>
      </w:pPr>
    </w:p>
    <w:p w14:paraId="64E689BB" w14:textId="77777777" w:rsidR="001C773E" w:rsidRDefault="001C773E" w:rsidP="001C773E">
      <w:pPr>
        <w:rPr>
          <w:lang w:eastAsia="es-ES" w:bidi="he-IL"/>
        </w:rPr>
      </w:pPr>
    </w:p>
    <w:p w14:paraId="7B3EABF6" w14:textId="77777777" w:rsidR="001C773E" w:rsidRDefault="001C773E" w:rsidP="001C773E">
      <w:pPr>
        <w:rPr>
          <w:lang w:eastAsia="es-ES" w:bidi="he-IL"/>
        </w:rPr>
      </w:pPr>
    </w:p>
    <w:p w14:paraId="2E580530" w14:textId="77777777" w:rsidR="001C773E" w:rsidRDefault="001C773E" w:rsidP="001C773E">
      <w:pPr>
        <w:rPr>
          <w:lang w:eastAsia="es-ES" w:bidi="he-IL"/>
        </w:rPr>
      </w:pPr>
    </w:p>
    <w:p w14:paraId="01CBCFFE" w14:textId="77777777" w:rsidR="001C773E" w:rsidRDefault="001C773E" w:rsidP="001C773E">
      <w:pPr>
        <w:rPr>
          <w:lang w:eastAsia="es-ES" w:bidi="he-IL"/>
        </w:rPr>
      </w:pPr>
    </w:p>
    <w:p w14:paraId="3B4F26CF" w14:textId="198342EF" w:rsidR="00377999" w:rsidRDefault="00377999" w:rsidP="004D23B3">
      <w:pPr>
        <w:pStyle w:val="Ttulo2"/>
        <w:spacing w:before="240"/>
        <w:rPr>
          <w:rFonts w:cs="Arial"/>
          <w:color w:val="212121"/>
          <w:spacing w:val="-12"/>
          <w:kern w:val="36"/>
          <w:lang w:eastAsia="es-MX"/>
        </w:rPr>
      </w:pPr>
    </w:p>
    <w:p w14:paraId="3309FC26" w14:textId="34F93105" w:rsidR="00BD4911" w:rsidRDefault="00BD4911" w:rsidP="00BD4911">
      <w:pPr>
        <w:rPr>
          <w:lang w:eastAsia="es-MX" w:bidi="he-IL"/>
        </w:rPr>
      </w:pPr>
    </w:p>
    <w:p w14:paraId="276F863A" w14:textId="0BBC0086" w:rsidR="00BD4911" w:rsidRDefault="00BD4911" w:rsidP="00BD4911">
      <w:pPr>
        <w:rPr>
          <w:lang w:eastAsia="es-MX" w:bidi="he-IL"/>
        </w:rPr>
      </w:pPr>
    </w:p>
    <w:p w14:paraId="11705FEB" w14:textId="4420FA5B" w:rsidR="00BD4911" w:rsidRDefault="00BD4911" w:rsidP="00BD4911">
      <w:pPr>
        <w:rPr>
          <w:lang w:eastAsia="es-MX" w:bidi="he-IL"/>
        </w:rPr>
      </w:pPr>
    </w:p>
    <w:p w14:paraId="3A462A6F" w14:textId="20F45B44" w:rsidR="00624BF2" w:rsidRDefault="00624BF2" w:rsidP="00624BF2">
      <w:pPr>
        <w:pStyle w:val="Ttulo2"/>
        <w:spacing w:before="240"/>
        <w:jc w:val="center"/>
        <w:rPr>
          <w:rFonts w:cs="Arial"/>
          <w:color w:val="212121"/>
          <w:spacing w:val="-12"/>
          <w:kern w:val="36"/>
          <w:lang w:eastAsia="es-MX"/>
        </w:rPr>
      </w:pPr>
      <w:bookmarkStart w:id="153" w:name="_Toc193720091"/>
      <w:bookmarkStart w:id="154" w:name="_Toc202537659"/>
      <w:r>
        <w:rPr>
          <w:rFonts w:cs="Arial"/>
          <w:color w:val="212121"/>
          <w:spacing w:val="-12"/>
          <w:kern w:val="36"/>
          <w:lang w:eastAsia="es-MX"/>
        </w:rPr>
        <w:t>ANEXO II</w:t>
      </w:r>
      <w:bookmarkEnd w:id="153"/>
      <w:bookmarkEnd w:id="154"/>
    </w:p>
    <w:p w14:paraId="30D6BA31" w14:textId="77777777" w:rsidR="00624BF2" w:rsidRPr="004A3839" w:rsidRDefault="00624BF2" w:rsidP="00624BF2">
      <w:pPr>
        <w:rPr>
          <w:lang w:eastAsia="es-MX" w:bidi="he-IL"/>
        </w:rPr>
      </w:pPr>
    </w:p>
    <w:p w14:paraId="38B1C9C9" w14:textId="77777777" w:rsidR="00624BF2" w:rsidRPr="004A3839" w:rsidRDefault="00624BF2" w:rsidP="00624BF2">
      <w:pPr>
        <w:jc w:val="center"/>
        <w:rPr>
          <w:rFonts w:ascii="Arial" w:hAnsi="Arial" w:cs="Arial"/>
          <w:b/>
          <w:bCs/>
          <w:lang w:eastAsia="es-MX" w:bidi="he-IL"/>
        </w:rPr>
      </w:pPr>
      <w:r w:rsidRPr="004A3839">
        <w:rPr>
          <w:rFonts w:ascii="Arial" w:hAnsi="Arial" w:cs="Arial"/>
          <w:b/>
          <w:bCs/>
          <w:lang w:eastAsia="es-MX" w:bidi="he-IL"/>
        </w:rPr>
        <w:t>PROCEDIMIENTO DE DENUNCIAS DE ACOSO SEXUAL, LABORAL O VIOLENCIA EN EL TRABAJO</w:t>
      </w:r>
    </w:p>
    <w:p w14:paraId="1796F1A6" w14:textId="77777777" w:rsidR="00624BF2" w:rsidRDefault="00624BF2" w:rsidP="00624BF2">
      <w:pPr>
        <w:rPr>
          <w:lang w:eastAsia="es-MX" w:bidi="he-IL"/>
        </w:rPr>
      </w:pPr>
    </w:p>
    <w:p w14:paraId="14C127AD" w14:textId="77777777" w:rsidR="00624BF2" w:rsidRPr="006221B5" w:rsidRDefault="00624BF2" w:rsidP="00624BF2">
      <w:pPr>
        <w:pStyle w:val="Ttulo2"/>
        <w:ind w:right="-660"/>
        <w:rPr>
          <w:rFonts w:cs="Arial"/>
          <w:b w:val="0"/>
          <w:bCs w:val="0"/>
          <w:lang w:val="es-ES"/>
        </w:rPr>
      </w:pPr>
      <w:bookmarkStart w:id="155" w:name="_Toc112958852"/>
      <w:bookmarkStart w:id="156" w:name="_Toc193720092"/>
      <w:bookmarkStart w:id="157" w:name="_Toc202537660"/>
      <w:r w:rsidRPr="006221B5">
        <w:rPr>
          <w:rFonts w:cs="Arial"/>
          <w:lang w:val="es-ES"/>
        </w:rPr>
        <w:t>DEFINICIONES</w:t>
      </w:r>
      <w:bookmarkEnd w:id="155"/>
      <w:bookmarkEnd w:id="156"/>
      <w:bookmarkEnd w:id="157"/>
    </w:p>
    <w:p w14:paraId="511BDE6E" w14:textId="77777777" w:rsidR="00624BF2" w:rsidRPr="006221B5" w:rsidRDefault="00624BF2" w:rsidP="00624BF2">
      <w:pPr>
        <w:ind w:right="-660"/>
        <w:rPr>
          <w:rFonts w:ascii="Arial" w:hAnsi="Arial" w:cs="Arial"/>
          <w:lang w:val="es-ES"/>
        </w:rPr>
      </w:pPr>
    </w:p>
    <w:p w14:paraId="3530FFD9" w14:textId="77777777" w:rsidR="00624BF2" w:rsidRPr="003F612A" w:rsidRDefault="00624BF2" w:rsidP="00624BF2">
      <w:pPr>
        <w:ind w:right="-660"/>
        <w:jc w:val="both"/>
        <w:rPr>
          <w:rFonts w:ascii="Arial" w:hAnsi="Arial" w:cs="Arial"/>
          <w:lang w:val="es-ES"/>
        </w:rPr>
      </w:pPr>
      <w:r w:rsidRPr="003F612A">
        <w:rPr>
          <w:rFonts w:ascii="Arial" w:hAnsi="Arial" w:cs="Arial"/>
          <w:b/>
          <w:bCs/>
          <w:lang w:val="es-ES"/>
        </w:rPr>
        <w:t>Definición de</w:t>
      </w:r>
      <w:r w:rsidRPr="003F612A">
        <w:rPr>
          <w:rFonts w:ascii="Arial" w:hAnsi="Arial" w:cs="Arial"/>
          <w:lang w:val="es-ES"/>
        </w:rPr>
        <w:t xml:space="preserve"> </w:t>
      </w:r>
      <w:r w:rsidRPr="003F612A">
        <w:rPr>
          <w:rFonts w:ascii="Arial" w:hAnsi="Arial" w:cs="Arial"/>
          <w:b/>
          <w:bCs/>
          <w:lang w:val="es-ES"/>
        </w:rPr>
        <w:t>conceptos y actores claves</w:t>
      </w:r>
      <w:r w:rsidRPr="003F612A">
        <w:rPr>
          <w:rFonts w:ascii="Arial" w:hAnsi="Arial" w:cs="Arial"/>
          <w:lang w:val="es-ES"/>
        </w:rPr>
        <w:t>: para efectos de este procedimiento.</w:t>
      </w:r>
    </w:p>
    <w:p w14:paraId="33D3F229" w14:textId="77777777" w:rsidR="00624BF2" w:rsidRPr="005F1215" w:rsidRDefault="00624BF2">
      <w:pPr>
        <w:pStyle w:val="Prrafodelista"/>
        <w:widowControl/>
        <w:numPr>
          <w:ilvl w:val="0"/>
          <w:numId w:val="75"/>
        </w:numPr>
        <w:spacing w:after="200"/>
        <w:ind w:right="-660"/>
        <w:rPr>
          <w:rFonts w:ascii="Arial" w:hAnsi="Arial" w:cs="Arial"/>
          <w:lang w:val="es-ES"/>
        </w:rPr>
      </w:pPr>
      <w:r w:rsidRPr="005F1215">
        <w:rPr>
          <w:rFonts w:ascii="Arial" w:hAnsi="Arial" w:cs="Arial"/>
          <w:b/>
          <w:bCs/>
          <w:lang w:val="es-ES"/>
        </w:rPr>
        <w:t>Denunciante:</w:t>
      </w:r>
      <w:r w:rsidRPr="005F1215">
        <w:rPr>
          <w:rFonts w:ascii="Arial" w:hAnsi="Arial" w:cs="Arial"/>
          <w:lang w:val="es-ES"/>
        </w:rPr>
        <w:t xml:space="preserve"> persona trabajadora afectada por acoso sexual, laboral o violencia en el trabajo.</w:t>
      </w:r>
    </w:p>
    <w:p w14:paraId="64FDEFED" w14:textId="77777777" w:rsidR="00624BF2" w:rsidRPr="005F1215" w:rsidRDefault="00624BF2">
      <w:pPr>
        <w:pStyle w:val="Prrafodelista"/>
        <w:widowControl/>
        <w:numPr>
          <w:ilvl w:val="0"/>
          <w:numId w:val="75"/>
        </w:numPr>
        <w:spacing w:after="200"/>
        <w:ind w:right="-660"/>
        <w:rPr>
          <w:rFonts w:ascii="Arial" w:hAnsi="Arial" w:cs="Arial"/>
          <w:lang w:val="es-ES"/>
        </w:rPr>
      </w:pPr>
      <w:r w:rsidRPr="005F1215">
        <w:rPr>
          <w:rFonts w:ascii="Arial" w:hAnsi="Arial" w:cs="Arial"/>
          <w:b/>
          <w:bCs/>
          <w:lang w:val="es-ES"/>
        </w:rPr>
        <w:t>Denunciado/a</w:t>
      </w:r>
      <w:r w:rsidRPr="005F1215">
        <w:rPr>
          <w:rFonts w:ascii="Arial" w:hAnsi="Arial" w:cs="Arial"/>
          <w:lang w:val="es-ES"/>
        </w:rPr>
        <w:t xml:space="preserve">: persona trabajadora en contra de quien se presenta la denuncia de acoso sexual, laboral o de violencia en el trabajo </w:t>
      </w:r>
    </w:p>
    <w:p w14:paraId="7CEA398D" w14:textId="77777777" w:rsidR="00624BF2" w:rsidRPr="005F1215" w:rsidRDefault="00624BF2">
      <w:pPr>
        <w:pStyle w:val="Prrafodelista"/>
        <w:widowControl/>
        <w:numPr>
          <w:ilvl w:val="0"/>
          <w:numId w:val="75"/>
        </w:numPr>
        <w:spacing w:after="200"/>
        <w:ind w:right="-660"/>
        <w:rPr>
          <w:rFonts w:ascii="Arial" w:hAnsi="Arial" w:cs="Arial"/>
          <w:lang w:val="es-ES"/>
        </w:rPr>
      </w:pPr>
      <w:r w:rsidRPr="005F1215">
        <w:rPr>
          <w:rFonts w:ascii="Arial" w:hAnsi="Arial" w:cs="Arial"/>
          <w:b/>
          <w:bCs/>
          <w:lang w:val="es-ES"/>
        </w:rPr>
        <w:t>Denuncia</w:t>
      </w:r>
      <w:r w:rsidRPr="005F1215">
        <w:rPr>
          <w:rFonts w:ascii="Arial" w:hAnsi="Arial" w:cs="Arial"/>
          <w:lang w:val="es-ES"/>
        </w:rPr>
        <w:t xml:space="preserve">: documento por escrito en donde se expone o transcribe, para el caso de denuncias verbales, una situación de acoso </w:t>
      </w:r>
      <w:proofErr w:type="gramStart"/>
      <w:r w:rsidRPr="005F1215">
        <w:rPr>
          <w:rFonts w:ascii="Arial" w:hAnsi="Arial" w:cs="Arial"/>
          <w:lang w:val="es-ES"/>
        </w:rPr>
        <w:t>sexual,</w:t>
      </w:r>
      <w:proofErr w:type="gramEnd"/>
      <w:r w:rsidRPr="005F1215">
        <w:rPr>
          <w:rFonts w:ascii="Arial" w:hAnsi="Arial" w:cs="Arial"/>
          <w:lang w:val="es-ES"/>
        </w:rPr>
        <w:t xml:space="preserve"> labora o violencia en el trabajo. </w:t>
      </w:r>
    </w:p>
    <w:p w14:paraId="40AEC9FD" w14:textId="77777777" w:rsidR="00624BF2" w:rsidRDefault="00624BF2" w:rsidP="00624BF2">
      <w:pPr>
        <w:ind w:right="-660"/>
        <w:rPr>
          <w:rFonts w:ascii="Arial" w:hAnsi="Arial" w:cs="Arial"/>
          <w:b/>
          <w:bCs/>
          <w:lang w:val="es-ES"/>
        </w:rPr>
      </w:pPr>
      <w:r w:rsidRPr="006221B5">
        <w:rPr>
          <w:rFonts w:ascii="Arial" w:hAnsi="Arial" w:cs="Arial"/>
          <w:b/>
          <w:bCs/>
          <w:lang w:val="es-ES"/>
        </w:rPr>
        <w:t>Definición de principios</w:t>
      </w:r>
      <w:r w:rsidRPr="006221B5">
        <w:rPr>
          <w:rFonts w:ascii="Arial" w:hAnsi="Arial" w:cs="Arial"/>
          <w:lang w:val="es-ES"/>
        </w:rPr>
        <w:t xml:space="preserve"> </w:t>
      </w:r>
      <w:r w:rsidRPr="006221B5">
        <w:rPr>
          <w:rFonts w:ascii="Arial" w:hAnsi="Arial" w:cs="Arial"/>
          <w:b/>
          <w:bCs/>
          <w:lang w:val="es-ES"/>
        </w:rPr>
        <w:t>que rigen este procedimiento:</w:t>
      </w:r>
    </w:p>
    <w:p w14:paraId="07075E33" w14:textId="77777777" w:rsidR="00624BF2" w:rsidRPr="006221B5" w:rsidRDefault="00624BF2" w:rsidP="00624BF2">
      <w:pPr>
        <w:ind w:right="-660"/>
        <w:rPr>
          <w:rFonts w:ascii="Arial" w:hAnsi="Arial" w:cs="Arial"/>
          <w:b/>
          <w:bCs/>
          <w:lang w:val="es-ES"/>
        </w:rPr>
      </w:pPr>
    </w:p>
    <w:p w14:paraId="0C87BAD1" w14:textId="77777777" w:rsidR="00624BF2" w:rsidRDefault="00624BF2" w:rsidP="00624BF2">
      <w:pPr>
        <w:ind w:right="-660"/>
        <w:jc w:val="both"/>
        <w:rPr>
          <w:rFonts w:ascii="Arial" w:hAnsi="Arial" w:cs="Arial"/>
          <w:lang w:val="es-ES"/>
        </w:rPr>
      </w:pPr>
      <w:r w:rsidRPr="003F612A">
        <w:rPr>
          <w:rFonts w:ascii="Arial" w:hAnsi="Arial" w:cs="Arial"/>
          <w:b/>
          <w:lang w:val="es-ES"/>
        </w:rPr>
        <w:t>Perspectiva de Género:</w:t>
      </w:r>
      <w:r w:rsidRPr="003F612A">
        <w:rPr>
          <w:rFonts w:ascii="Arial" w:hAnsi="Arial" w:cs="Arial"/>
          <w:lang w:val="es-ES"/>
        </w:rPr>
        <w:t xml:space="preserve"> Deberán considerarse durante todo el procedimiento, las discriminaciones basadas en el género que pudiesen afectar el ejercicio pleno de derechos y el acceso a oportunidades de personas trabajadoras, con el objetivo de alcanzar la igualdad de género en el ámbito del trabajo, considerando entre otras, la igualdad de oportunidades y de trato en el desarrollo del empleo u ocupación. </w:t>
      </w:r>
    </w:p>
    <w:p w14:paraId="2BEF1F1B" w14:textId="77777777" w:rsidR="00624BF2" w:rsidRDefault="00624BF2" w:rsidP="00624BF2">
      <w:pPr>
        <w:ind w:right="-660"/>
        <w:jc w:val="both"/>
        <w:rPr>
          <w:rFonts w:ascii="Arial" w:hAnsi="Arial" w:cs="Arial"/>
          <w:lang w:val="es-ES"/>
        </w:rPr>
      </w:pPr>
    </w:p>
    <w:p w14:paraId="4E16977A" w14:textId="77777777" w:rsidR="00624BF2" w:rsidRDefault="00624BF2" w:rsidP="00624BF2">
      <w:pPr>
        <w:ind w:right="-660"/>
        <w:jc w:val="both"/>
        <w:rPr>
          <w:rFonts w:ascii="Arial" w:hAnsi="Arial" w:cs="Arial"/>
        </w:rPr>
      </w:pPr>
      <w:r w:rsidRPr="003F612A">
        <w:rPr>
          <w:rFonts w:ascii="Arial" w:hAnsi="Arial" w:cs="Arial"/>
          <w:b/>
          <w:lang w:val="es-ES"/>
        </w:rPr>
        <w:t>No discriminación:</w:t>
      </w:r>
      <w:r w:rsidRPr="003F612A">
        <w:rPr>
          <w:rFonts w:ascii="Arial" w:hAnsi="Arial" w:cs="Arial"/>
          <w:lang w:val="es-ES"/>
        </w:rPr>
        <w:t xml:space="preserve"> El procedimiento de investigación reconoce el derecho de todas las personas participantes de ser tratadas con igualdad y sin distinciones, exclusiones o preferencias arbitrarias basadas en motivos de raza, color, sexo, maternidad, lactancia materna, amamantamiento, edad, estado civil, sindicación, religión, opinión política, nacionalidad, ascendencia nacional, situación socioeconómica, idioma, creencias, participación en organizaciones gremiales, orientación sexual, identidad de género, filiación, apariencia personal, enfermedad o discapacidad, origen social o cualquier otro motivo, que tengan por objeto anular o alterar la igualdad de oportunidades o de trato en el empleo y la ocupación.</w:t>
      </w:r>
      <w:r>
        <w:rPr>
          <w:rFonts w:ascii="Arial" w:hAnsi="Arial" w:cs="Arial"/>
        </w:rPr>
        <w:t xml:space="preserve"> </w:t>
      </w:r>
      <w:r w:rsidRPr="00E11CB5">
        <w:rPr>
          <w:rFonts w:ascii="Arial" w:hAnsi="Arial" w:cs="Arial"/>
        </w:rPr>
        <w:t>Para alcanzar este principio se deberán considerar, especialmente, las situaciones de vulnerabilidad o discriminaciones múltiples en que puedan encontrarse las personas trabajadoras.</w:t>
      </w:r>
    </w:p>
    <w:p w14:paraId="195CB756" w14:textId="77777777" w:rsidR="00624BF2" w:rsidRPr="003F612A" w:rsidRDefault="00624BF2" w:rsidP="00624BF2">
      <w:pPr>
        <w:ind w:right="-660"/>
        <w:jc w:val="both"/>
        <w:rPr>
          <w:rFonts w:ascii="Arial" w:hAnsi="Arial" w:cs="Arial"/>
          <w:lang w:val="es-ES"/>
        </w:rPr>
      </w:pPr>
    </w:p>
    <w:p w14:paraId="53BDFBF6" w14:textId="77777777" w:rsidR="00624BF2" w:rsidRPr="003F612A" w:rsidRDefault="00624BF2" w:rsidP="00624BF2">
      <w:pPr>
        <w:ind w:right="-660"/>
        <w:jc w:val="both"/>
        <w:rPr>
          <w:rFonts w:ascii="Arial" w:hAnsi="Arial" w:cs="Arial"/>
        </w:rPr>
      </w:pPr>
      <w:r w:rsidRPr="003F612A">
        <w:rPr>
          <w:rFonts w:ascii="Arial" w:hAnsi="Arial" w:cs="Arial"/>
          <w:b/>
        </w:rPr>
        <w:t>No revictimización o no victimización secundaria:</w:t>
      </w:r>
      <w:r w:rsidRPr="003F612A">
        <w:rPr>
          <w:rFonts w:ascii="Arial" w:hAnsi="Arial" w:cs="Arial"/>
        </w:rPr>
        <w:t xml:space="preserve"> No revictimización o no victimización secundaria. Las personas receptoras de denuncias y aquellas que intervengan en las investigaciones internas dispuestas por el empleador deberán evitar que, en el desarrollo del procedimiento, la persona afectada se vea expuesta a la continuidad de la lesión o vulneración sufrida como consecuencia de la conducta denunciada, considerando </w:t>
      </w:r>
      <w:r w:rsidRPr="003F612A">
        <w:rPr>
          <w:rFonts w:ascii="Arial" w:hAnsi="Arial" w:cs="Arial"/>
        </w:rPr>
        <w:lastRenderedPageBreak/>
        <w:t xml:space="preserve">especialmente los  potenciales impactos emocionales y psicológicos adicionales que se puedan generar en la persona como consecuencia de su participación en el procedimiento de investigación, debiendo adoptar medidas tendientes a su protección. </w:t>
      </w:r>
    </w:p>
    <w:p w14:paraId="3A77E1A3" w14:textId="77777777" w:rsidR="00624BF2" w:rsidRDefault="00624BF2" w:rsidP="00624BF2">
      <w:pPr>
        <w:ind w:right="-660"/>
        <w:jc w:val="both"/>
        <w:rPr>
          <w:rFonts w:ascii="Arial" w:hAnsi="Arial" w:cs="Arial"/>
        </w:rPr>
      </w:pPr>
      <w:r w:rsidRPr="003F612A">
        <w:rPr>
          <w:rFonts w:ascii="Arial" w:hAnsi="Arial" w:cs="Arial"/>
          <w:b/>
        </w:rPr>
        <w:t>Confidencialidad</w:t>
      </w:r>
      <w:r>
        <w:rPr>
          <w:rFonts w:ascii="Arial" w:hAnsi="Arial" w:cs="Arial"/>
          <w:b/>
        </w:rPr>
        <w:t>:</w:t>
      </w:r>
      <w:r w:rsidRPr="003F612A">
        <w:rPr>
          <w:rFonts w:ascii="Arial" w:hAnsi="Arial" w:cs="Arial"/>
        </w:rPr>
        <w:t xml:space="preserve"> Implica el deber de los participantes de resguardar el acceso y divulgación de la información a la que accedan o conozcan en el proceso de investigación de acoso sexual, laboral y de violencia en el trabajo. Asimismo, el empleador deberá mantener reserva de toda la información y datos privados de las personas trabajadoras a que tenga acceso con ocasión de la relación laboral, en virtud del artículo 154 ter del Código del Trabajo. Con todo, la información podrá ser requerida por los Tribunales de Justicia o la Dirección del Trabajo en el ejercicio de sus funciones.</w:t>
      </w:r>
    </w:p>
    <w:p w14:paraId="27C398D1" w14:textId="77777777" w:rsidR="00624BF2" w:rsidRPr="003F612A" w:rsidRDefault="00624BF2" w:rsidP="00624BF2">
      <w:pPr>
        <w:ind w:right="-660"/>
        <w:jc w:val="both"/>
        <w:rPr>
          <w:rFonts w:ascii="Arial" w:hAnsi="Arial" w:cs="Arial"/>
        </w:rPr>
      </w:pPr>
    </w:p>
    <w:p w14:paraId="2417F8D1" w14:textId="77777777" w:rsidR="00624BF2" w:rsidRDefault="00624BF2" w:rsidP="00624BF2">
      <w:pPr>
        <w:ind w:right="-660"/>
        <w:jc w:val="both"/>
        <w:rPr>
          <w:rFonts w:ascii="Arial" w:hAnsi="Arial" w:cs="Arial"/>
        </w:rPr>
      </w:pPr>
      <w:r w:rsidRPr="003F612A">
        <w:rPr>
          <w:rFonts w:ascii="Arial" w:hAnsi="Arial" w:cs="Arial"/>
          <w:b/>
        </w:rPr>
        <w:t>Imparcialidad</w:t>
      </w:r>
      <w:r>
        <w:rPr>
          <w:rFonts w:ascii="Arial" w:hAnsi="Arial" w:cs="Arial"/>
          <w:b/>
        </w:rPr>
        <w:t>:</w:t>
      </w:r>
      <w:r w:rsidRPr="003F612A">
        <w:rPr>
          <w:rFonts w:ascii="Arial" w:hAnsi="Arial" w:cs="Arial"/>
        </w:rPr>
        <w:t xml:space="preserve"> Es el actuar con objetividad, neutralidad y rectitud, tanto en la sustanciación del procedimiento como en sus conclusiones, debiendo adoptar medidas para prevenir la existencia de prejuicios o intereses personales que comprometan los derechos de los participantes en la investigación. </w:t>
      </w:r>
    </w:p>
    <w:p w14:paraId="0D572AED" w14:textId="77777777" w:rsidR="00624BF2" w:rsidRDefault="00624BF2" w:rsidP="00624BF2">
      <w:pPr>
        <w:ind w:right="-660"/>
        <w:jc w:val="both"/>
        <w:rPr>
          <w:rFonts w:ascii="Arial" w:hAnsi="Arial" w:cs="Arial"/>
        </w:rPr>
      </w:pPr>
    </w:p>
    <w:p w14:paraId="46B13228" w14:textId="77777777" w:rsidR="00624BF2" w:rsidRDefault="00624BF2" w:rsidP="00624BF2">
      <w:pPr>
        <w:ind w:right="-660"/>
        <w:jc w:val="both"/>
        <w:rPr>
          <w:rFonts w:ascii="Arial" w:hAnsi="Arial" w:cs="Arial"/>
        </w:rPr>
      </w:pPr>
      <w:r w:rsidRPr="003F612A">
        <w:rPr>
          <w:rFonts w:ascii="Arial" w:hAnsi="Arial" w:cs="Arial"/>
          <w:b/>
        </w:rPr>
        <w:t>Celeridad.</w:t>
      </w:r>
      <w:r w:rsidRPr="003F612A">
        <w:rPr>
          <w:rFonts w:ascii="Arial" w:hAnsi="Arial" w:cs="Arial"/>
        </w:rPr>
        <w:t xml:space="preserve"> El procedimiento de investigación será desarrollado por impulso de la persona que investiga en todos sus trámites, de manera diligente y eficiente, haciendo expeditos los trámites y removiendo todo obstáculo que pudiera afectar su pronta y debida conclusión, evitando cualquier tipo de dilación innecesaria que afecte a las personas involucradas, en el marco de los plazos legales establecidos.</w:t>
      </w:r>
    </w:p>
    <w:p w14:paraId="4DD5677A" w14:textId="77777777" w:rsidR="00624BF2" w:rsidRDefault="00624BF2" w:rsidP="00624BF2">
      <w:pPr>
        <w:ind w:right="-660"/>
        <w:jc w:val="both"/>
        <w:rPr>
          <w:rFonts w:ascii="Arial" w:hAnsi="Arial" w:cs="Arial"/>
        </w:rPr>
      </w:pPr>
    </w:p>
    <w:p w14:paraId="16DE0645" w14:textId="77777777" w:rsidR="00624BF2" w:rsidRDefault="00624BF2" w:rsidP="00624BF2">
      <w:pPr>
        <w:ind w:right="-660"/>
        <w:jc w:val="both"/>
        <w:rPr>
          <w:rFonts w:ascii="Arial" w:hAnsi="Arial" w:cs="Arial"/>
        </w:rPr>
      </w:pPr>
      <w:r w:rsidRPr="00E11CB5">
        <w:rPr>
          <w:rFonts w:ascii="Arial" w:hAnsi="Arial" w:cs="Arial"/>
          <w:b/>
          <w:bCs/>
        </w:rPr>
        <w:t>Razonabilidad</w:t>
      </w:r>
      <w:r>
        <w:rPr>
          <w:rFonts w:ascii="Arial" w:hAnsi="Arial" w:cs="Arial"/>
        </w:rPr>
        <w:t>:</w:t>
      </w:r>
      <w:r w:rsidRPr="003F612A">
        <w:rPr>
          <w:rFonts w:ascii="Arial" w:hAnsi="Arial" w:cs="Arial"/>
        </w:rPr>
        <w:t xml:space="preserve"> El procedimiento de investigación debe respetar el criterio lógico y de congruencia que garantice que las decisiones que se adopten sean fundadas objetivamente, proporcionales y no arbitrarias, permitiendo ser comprendidas por todos los participantes.</w:t>
      </w:r>
    </w:p>
    <w:p w14:paraId="19F56DD1" w14:textId="77777777" w:rsidR="00624BF2" w:rsidRPr="003F612A" w:rsidRDefault="00624BF2" w:rsidP="00624BF2">
      <w:pPr>
        <w:ind w:right="-660"/>
        <w:jc w:val="both"/>
        <w:rPr>
          <w:rFonts w:ascii="Arial" w:hAnsi="Arial" w:cs="Arial"/>
        </w:rPr>
      </w:pPr>
    </w:p>
    <w:p w14:paraId="5EA34175" w14:textId="77777777" w:rsidR="00624BF2" w:rsidRPr="003F612A" w:rsidRDefault="00624BF2" w:rsidP="00624BF2">
      <w:pPr>
        <w:ind w:right="-660"/>
        <w:jc w:val="both"/>
        <w:rPr>
          <w:rFonts w:ascii="Arial" w:hAnsi="Arial" w:cs="Arial"/>
        </w:rPr>
      </w:pPr>
      <w:r w:rsidRPr="003F612A">
        <w:rPr>
          <w:rFonts w:ascii="Arial" w:hAnsi="Arial" w:cs="Arial"/>
          <w:b/>
        </w:rPr>
        <w:t>Debido proceso</w:t>
      </w:r>
      <w:r>
        <w:rPr>
          <w:rFonts w:ascii="Arial" w:hAnsi="Arial" w:cs="Arial"/>
          <w:b/>
        </w:rPr>
        <w:t>:</w:t>
      </w:r>
      <w:r w:rsidRPr="003F612A">
        <w:rPr>
          <w:rFonts w:ascii="Arial" w:hAnsi="Arial" w:cs="Arial"/>
        </w:rPr>
        <w:t xml:space="preserve"> El procedimiento de investigación debe garantizar a las personas trabajadoras que su desarrollo será con respeto a los derechos fundamentales, justo y equitativo, reconociendo su derecho a ser informadas de manera clara y oportuna sobre materias o hechos que les pueden afectar, debiendo ser oídas, pudiendo aportar antecedentes y que las decisiones que en este se adopten sean debidamente fundadas. Se deberá garantizar el conocimiento de su estado a las partes del procedimiento considerando el resguardo de los otros principios regulados en el presente reglamento. </w:t>
      </w:r>
    </w:p>
    <w:p w14:paraId="38130EC7" w14:textId="77777777" w:rsidR="00624BF2" w:rsidRPr="003F612A" w:rsidRDefault="00624BF2" w:rsidP="00624BF2">
      <w:pPr>
        <w:ind w:right="-660"/>
        <w:jc w:val="both"/>
        <w:rPr>
          <w:rFonts w:ascii="Arial" w:hAnsi="Arial" w:cs="Arial"/>
        </w:rPr>
      </w:pPr>
      <w:r w:rsidRPr="003F612A">
        <w:rPr>
          <w:rFonts w:ascii="Arial" w:hAnsi="Arial" w:cs="Arial"/>
          <w:b/>
        </w:rPr>
        <w:t>Colaboración</w:t>
      </w:r>
      <w:r>
        <w:rPr>
          <w:rFonts w:ascii="Arial" w:hAnsi="Arial" w:cs="Arial"/>
          <w:b/>
        </w:rPr>
        <w:t>:</w:t>
      </w:r>
      <w:r w:rsidRPr="003F612A">
        <w:rPr>
          <w:rFonts w:ascii="Arial" w:hAnsi="Arial" w:cs="Arial"/>
        </w:rPr>
        <w:t xml:space="preserve"> Durante la investigación las personas deberán cooperar para asegurar la correcta sustanciación del procedimiento, proporcionando información útil para el esclarecimiento y sanción de los hechos denunciados, cuando corresponda</w:t>
      </w:r>
      <w:r>
        <w:rPr>
          <w:rFonts w:ascii="Arial" w:hAnsi="Arial" w:cs="Arial"/>
        </w:rPr>
        <w:t>.</w:t>
      </w:r>
    </w:p>
    <w:p w14:paraId="4E2ACA00" w14:textId="77777777" w:rsidR="00624BF2" w:rsidRDefault="00624BF2" w:rsidP="00624BF2">
      <w:pPr>
        <w:ind w:right="-660"/>
        <w:jc w:val="center"/>
        <w:rPr>
          <w:rFonts w:ascii="Arial" w:hAnsi="Arial" w:cs="Arial"/>
          <w:b/>
        </w:rPr>
      </w:pPr>
    </w:p>
    <w:p w14:paraId="5A943671" w14:textId="77777777" w:rsidR="00624BF2" w:rsidRPr="006221B5" w:rsidRDefault="00624BF2" w:rsidP="00624BF2">
      <w:pPr>
        <w:ind w:right="-660"/>
        <w:rPr>
          <w:rFonts w:ascii="Arial" w:hAnsi="Arial" w:cs="Arial"/>
          <w:b/>
          <w:bCs/>
        </w:rPr>
      </w:pPr>
      <w:r w:rsidRPr="006221B5">
        <w:rPr>
          <w:rFonts w:ascii="Arial" w:hAnsi="Arial" w:cs="Arial"/>
          <w:b/>
        </w:rPr>
        <w:t>Definiciones básicas. Para los efectos de este reglamento, se entenderá por:</w:t>
      </w:r>
    </w:p>
    <w:p w14:paraId="02F98218" w14:textId="77777777" w:rsidR="00624BF2" w:rsidRPr="003F612A" w:rsidRDefault="00624BF2" w:rsidP="00624BF2">
      <w:pPr>
        <w:spacing w:after="160" w:line="259" w:lineRule="auto"/>
        <w:ind w:right="-660"/>
        <w:jc w:val="both"/>
        <w:rPr>
          <w:rFonts w:ascii="Arial" w:hAnsi="Arial" w:cs="Arial"/>
        </w:rPr>
      </w:pPr>
      <w:r w:rsidRPr="003F612A">
        <w:rPr>
          <w:rFonts w:ascii="Arial" w:hAnsi="Arial" w:cs="Arial"/>
          <w:b/>
        </w:rPr>
        <w:t>Riesgo laboral</w:t>
      </w:r>
      <w:r>
        <w:rPr>
          <w:rFonts w:ascii="Arial" w:hAnsi="Arial" w:cs="Arial"/>
          <w:b/>
        </w:rPr>
        <w:t>:</w:t>
      </w:r>
      <w:r w:rsidRPr="003F612A">
        <w:rPr>
          <w:rFonts w:ascii="Arial" w:hAnsi="Arial" w:cs="Arial"/>
          <w:b/>
        </w:rPr>
        <w:t xml:space="preserve"> </w:t>
      </w:r>
      <w:r w:rsidRPr="003F612A">
        <w:rPr>
          <w:rFonts w:ascii="Arial" w:hAnsi="Arial" w:cs="Arial"/>
        </w:rPr>
        <w:t xml:space="preserve">Es aquella posibilidad de que las personas trabajadoras sufran un daño a su vida o salud, a consecuencia de los peligros involucrados en la actividad laboral, considerando la probabilidad que el daño ocurra y la gravedad de éste. </w:t>
      </w:r>
    </w:p>
    <w:p w14:paraId="39007B8E" w14:textId="77777777" w:rsidR="00624BF2" w:rsidRPr="003F612A" w:rsidRDefault="00624BF2" w:rsidP="00624BF2">
      <w:pPr>
        <w:spacing w:after="160" w:line="259" w:lineRule="auto"/>
        <w:ind w:right="-660"/>
        <w:jc w:val="both"/>
        <w:rPr>
          <w:rFonts w:ascii="Arial" w:hAnsi="Arial" w:cs="Arial"/>
        </w:rPr>
      </w:pPr>
      <w:r w:rsidRPr="003F612A">
        <w:rPr>
          <w:rFonts w:ascii="Arial" w:hAnsi="Arial" w:cs="Arial"/>
          <w:b/>
        </w:rPr>
        <w:t>Factores de riesgos psicosociales laborales</w:t>
      </w:r>
      <w:r>
        <w:rPr>
          <w:rFonts w:ascii="Arial" w:hAnsi="Arial" w:cs="Arial"/>
          <w:b/>
        </w:rPr>
        <w:t>:</w:t>
      </w:r>
      <w:r w:rsidRPr="003F612A">
        <w:rPr>
          <w:rFonts w:ascii="Arial" w:hAnsi="Arial" w:cs="Arial"/>
        </w:rPr>
        <w:t xml:space="preserve"> Son aquellas condiciones que dependen de la organización del trabajo y de las relaciones personales entre quienes trabajan en un lugar, que poseen el potencial de afectar el bienestar de las personas, la productividad de la organización o empresa, y que pueden generar enfermedades mentales e incluso </w:t>
      </w:r>
      <w:r w:rsidRPr="003F612A">
        <w:rPr>
          <w:rFonts w:ascii="Arial" w:hAnsi="Arial" w:cs="Arial"/>
        </w:rPr>
        <w:lastRenderedPageBreak/>
        <w:t xml:space="preserve">somáticas en los trabajadores, por lo que su diagnóstico y medición son relevantes en los centros de trabajo. </w:t>
      </w:r>
    </w:p>
    <w:p w14:paraId="6290D033" w14:textId="77777777" w:rsidR="00624BF2" w:rsidRPr="003F612A" w:rsidRDefault="00624BF2" w:rsidP="00624BF2">
      <w:pPr>
        <w:spacing w:after="160" w:line="259" w:lineRule="auto"/>
        <w:ind w:right="-660"/>
        <w:jc w:val="both"/>
        <w:rPr>
          <w:rFonts w:ascii="Arial" w:hAnsi="Arial" w:cs="Arial"/>
        </w:rPr>
      </w:pPr>
      <w:r w:rsidRPr="003F612A">
        <w:rPr>
          <w:rFonts w:ascii="Arial" w:hAnsi="Arial" w:cs="Arial"/>
          <w:b/>
        </w:rPr>
        <w:t>Acoso Laboral.</w:t>
      </w:r>
      <w:r w:rsidRPr="003F612A">
        <w:rPr>
          <w:rFonts w:ascii="Arial" w:hAnsi="Arial" w:cs="Arial"/>
        </w:rPr>
        <w:t xml:space="preserve"> Se entiende por tal toda conducta que constituya agresión u hostigamiento ejercida por el empleador o por uno o más personas trabajadoras, en contra de otra u otras personas trabajadoras, por cualquier medio, ya sea que se manifieste una sola vez o de manera reiterada, y que tenga como resultado para el o los afectados su menoscabo, maltrato o humillación, o bien que amenace o perjudique su situación laboral o sus oportunidades en el empleo. </w:t>
      </w:r>
    </w:p>
    <w:p w14:paraId="68902EA9" w14:textId="77777777" w:rsidR="00624BF2" w:rsidRPr="003F612A" w:rsidRDefault="00624BF2" w:rsidP="00624BF2">
      <w:pPr>
        <w:spacing w:after="160" w:line="259" w:lineRule="auto"/>
        <w:ind w:right="-660"/>
        <w:jc w:val="both"/>
        <w:rPr>
          <w:rFonts w:ascii="Arial" w:hAnsi="Arial" w:cs="Arial"/>
        </w:rPr>
      </w:pPr>
      <w:r w:rsidRPr="003F612A">
        <w:rPr>
          <w:rFonts w:ascii="Arial" w:hAnsi="Arial" w:cs="Arial"/>
          <w:b/>
        </w:rPr>
        <w:t>Acoso sexual</w:t>
      </w:r>
      <w:r>
        <w:rPr>
          <w:rFonts w:ascii="Arial" w:hAnsi="Arial" w:cs="Arial"/>
          <w:b/>
        </w:rPr>
        <w:t>:</w:t>
      </w:r>
      <w:r w:rsidRPr="003F612A">
        <w:rPr>
          <w:rFonts w:ascii="Arial" w:hAnsi="Arial" w:cs="Arial"/>
        </w:rPr>
        <w:t xml:space="preserve"> Se entiende por tal el que una persona realice, en forma indebida, por cualquier medio, requerimientos de carácter sexual, no consentidos por quien los recibe y que amenacen o perjudiquen su situación laboral o sus oportunidades en el empleo. </w:t>
      </w:r>
    </w:p>
    <w:p w14:paraId="7E5AE614" w14:textId="77777777" w:rsidR="00624BF2" w:rsidRPr="003F612A" w:rsidRDefault="00624BF2" w:rsidP="00624BF2">
      <w:pPr>
        <w:spacing w:after="160" w:line="259" w:lineRule="auto"/>
        <w:ind w:right="-660"/>
        <w:jc w:val="both"/>
        <w:rPr>
          <w:rFonts w:ascii="Arial" w:hAnsi="Arial" w:cs="Arial"/>
        </w:rPr>
      </w:pPr>
      <w:r w:rsidRPr="003F612A">
        <w:rPr>
          <w:rFonts w:ascii="Arial" w:hAnsi="Arial" w:cs="Arial"/>
          <w:b/>
        </w:rPr>
        <w:t>Violencia en el trabajo ejercida por terceros ajenos a la relación laboral</w:t>
      </w:r>
      <w:r>
        <w:rPr>
          <w:rFonts w:ascii="Arial" w:hAnsi="Arial" w:cs="Arial"/>
          <w:b/>
        </w:rPr>
        <w:t>:</w:t>
      </w:r>
      <w:r w:rsidRPr="003F612A">
        <w:rPr>
          <w:rFonts w:ascii="Arial" w:hAnsi="Arial" w:cs="Arial"/>
        </w:rPr>
        <w:t xml:space="preserve"> Son aquellas conductas que afecten a las personas trabajadoras, con ocasión de la prestación de servicios, por parte de clientes, proveedores o usuarios, entre otros. </w:t>
      </w:r>
    </w:p>
    <w:p w14:paraId="0039818F" w14:textId="77777777" w:rsidR="00624BF2" w:rsidRPr="003F612A" w:rsidRDefault="00624BF2" w:rsidP="00624BF2">
      <w:pPr>
        <w:spacing w:after="160" w:line="259" w:lineRule="auto"/>
        <w:ind w:right="-660"/>
        <w:jc w:val="both"/>
        <w:rPr>
          <w:rFonts w:ascii="Arial" w:hAnsi="Arial" w:cs="Arial"/>
        </w:rPr>
      </w:pPr>
      <w:r w:rsidRPr="003F612A">
        <w:rPr>
          <w:rFonts w:ascii="Arial" w:hAnsi="Arial" w:cs="Arial"/>
          <w:b/>
        </w:rPr>
        <w:t>Medidas de resguardo</w:t>
      </w:r>
      <w:r>
        <w:rPr>
          <w:rFonts w:ascii="Arial" w:hAnsi="Arial" w:cs="Arial"/>
        </w:rPr>
        <w:t>:</w:t>
      </w:r>
      <w:r w:rsidRPr="003F612A">
        <w:rPr>
          <w:rFonts w:ascii="Arial" w:hAnsi="Arial" w:cs="Arial"/>
        </w:rPr>
        <w:t xml:space="preserve"> Son aquellas acciones de carácter cautelar que se implementan por parte del empleador una vez recibida la denuncia o durante la investigación para evitar la ocurrencia de un daño a la integridad física y/o psíquica, así como la revictimización de la persona trabajadora, atendiendo a la gravedad de los hechos denunciados, la seguridad de las personas involucradas y las posibilidades derivadas de las condiciones de trabajo, las cuales deberán ser consideradas en el reglamento que establece la normativa, según corresponda.</w:t>
      </w:r>
    </w:p>
    <w:p w14:paraId="392BFAD4" w14:textId="77777777" w:rsidR="00624BF2" w:rsidRPr="003F612A" w:rsidRDefault="00624BF2" w:rsidP="00624BF2">
      <w:pPr>
        <w:spacing w:after="160" w:line="259" w:lineRule="auto"/>
        <w:ind w:right="-660"/>
        <w:jc w:val="both"/>
        <w:rPr>
          <w:rFonts w:ascii="Arial" w:hAnsi="Arial" w:cs="Arial"/>
        </w:rPr>
      </w:pPr>
      <w:r w:rsidRPr="003F612A">
        <w:rPr>
          <w:rFonts w:ascii="Arial" w:hAnsi="Arial" w:cs="Arial"/>
          <w:b/>
        </w:rPr>
        <w:t>Medidas correctivas</w:t>
      </w:r>
      <w:r>
        <w:rPr>
          <w:rFonts w:ascii="Arial" w:hAnsi="Arial" w:cs="Arial"/>
          <w:b/>
        </w:rPr>
        <w:t>:</w:t>
      </w:r>
      <w:r w:rsidRPr="003F612A">
        <w:rPr>
          <w:rFonts w:ascii="Arial" w:hAnsi="Arial" w:cs="Arial"/>
        </w:rPr>
        <w:t xml:space="preserve"> Son aquellas medidas que se implementan por el empleador para evitar la repetición de las conductas investigadas conforme al procedimiento regulado en el presente reglamento, sean o no sancionadas, las que deberán establecerse en las conclusiones de la investigación y materializarse, en los casos que corresponda, en la actualización del protocolo de prevención de acoso sexual, laboral y de violencia en el trabajo.</w:t>
      </w:r>
    </w:p>
    <w:p w14:paraId="6742737A" w14:textId="77777777" w:rsidR="00624BF2" w:rsidRDefault="00624BF2" w:rsidP="00624BF2">
      <w:pPr>
        <w:ind w:right="-660"/>
        <w:jc w:val="both"/>
        <w:rPr>
          <w:rFonts w:ascii="Arial" w:hAnsi="Arial" w:cs="Arial"/>
          <w:b/>
        </w:rPr>
      </w:pPr>
      <w:r w:rsidRPr="006221B5">
        <w:rPr>
          <w:rFonts w:ascii="Arial" w:hAnsi="Arial" w:cs="Arial"/>
          <w:b/>
        </w:rPr>
        <w:t xml:space="preserve">Se considerarán manifestaciones de acoso laboral y sexual, entre otras, las siguientes conductas: </w:t>
      </w:r>
    </w:p>
    <w:p w14:paraId="68BBCA52" w14:textId="77777777" w:rsidR="00624BF2" w:rsidRPr="006221B5" w:rsidRDefault="00624BF2" w:rsidP="00624BF2">
      <w:pPr>
        <w:ind w:right="-660"/>
        <w:jc w:val="both"/>
        <w:rPr>
          <w:rFonts w:ascii="Arial" w:hAnsi="Arial" w:cs="Arial"/>
          <w:b/>
        </w:rPr>
      </w:pPr>
    </w:p>
    <w:p w14:paraId="7B54FD16" w14:textId="77777777" w:rsidR="00624BF2" w:rsidRDefault="00624BF2" w:rsidP="00624BF2">
      <w:pPr>
        <w:ind w:right="-660"/>
        <w:jc w:val="both"/>
        <w:rPr>
          <w:rFonts w:ascii="Arial" w:hAnsi="Arial" w:cs="Arial"/>
        </w:rPr>
      </w:pPr>
      <w:r w:rsidRPr="003F612A">
        <w:rPr>
          <w:rFonts w:ascii="Arial" w:hAnsi="Arial" w:cs="Arial"/>
          <w:b/>
        </w:rPr>
        <w:t>Acoso horizontal.</w:t>
      </w:r>
      <w:r w:rsidRPr="003F612A">
        <w:rPr>
          <w:rFonts w:ascii="Arial" w:hAnsi="Arial" w:cs="Arial"/>
        </w:rPr>
        <w:t xml:space="preserve"> Es aquella conducta ejercida por personas trabajadoras que se encuentran en similar jerarquía dentro de la empresa. </w:t>
      </w:r>
    </w:p>
    <w:p w14:paraId="47EED66A" w14:textId="77777777" w:rsidR="00624BF2" w:rsidRPr="003F612A" w:rsidRDefault="00624BF2" w:rsidP="00624BF2">
      <w:pPr>
        <w:ind w:right="-660"/>
        <w:jc w:val="both"/>
        <w:rPr>
          <w:rFonts w:ascii="Arial" w:hAnsi="Arial" w:cs="Arial"/>
        </w:rPr>
      </w:pPr>
    </w:p>
    <w:p w14:paraId="067E392B" w14:textId="77777777" w:rsidR="00624BF2" w:rsidRDefault="00624BF2" w:rsidP="00624BF2">
      <w:pPr>
        <w:ind w:right="-660"/>
        <w:jc w:val="both"/>
        <w:rPr>
          <w:rFonts w:ascii="Arial" w:hAnsi="Arial" w:cs="Arial"/>
        </w:rPr>
      </w:pPr>
      <w:r w:rsidRPr="003F612A">
        <w:rPr>
          <w:rFonts w:ascii="Arial" w:hAnsi="Arial" w:cs="Arial"/>
          <w:b/>
          <w:bCs/>
        </w:rPr>
        <w:t>Acoso vertical descendente</w:t>
      </w:r>
      <w:r w:rsidRPr="003F612A">
        <w:rPr>
          <w:rFonts w:ascii="Arial" w:hAnsi="Arial" w:cs="Arial"/>
        </w:rPr>
        <w:t xml:space="preserve">. Es aquella conducta ejercida por una persona que ocupa un cargo jerárquicamente superior en la empresa, la que puede estar determinada por su posición en la organización, los grados de responsabilidad, posibilidad de impartir instrucciones, entre otras características. </w:t>
      </w:r>
    </w:p>
    <w:p w14:paraId="2FEE05E7" w14:textId="77777777" w:rsidR="00624BF2" w:rsidRPr="003F612A" w:rsidRDefault="00624BF2" w:rsidP="00624BF2">
      <w:pPr>
        <w:ind w:right="-660"/>
        <w:jc w:val="both"/>
        <w:rPr>
          <w:rFonts w:ascii="Arial" w:hAnsi="Arial" w:cs="Arial"/>
        </w:rPr>
      </w:pPr>
    </w:p>
    <w:p w14:paraId="3363E9FC" w14:textId="77777777" w:rsidR="00624BF2" w:rsidRDefault="00624BF2" w:rsidP="00624BF2">
      <w:pPr>
        <w:ind w:right="-660"/>
        <w:jc w:val="both"/>
        <w:rPr>
          <w:rFonts w:ascii="Arial" w:hAnsi="Arial" w:cs="Arial"/>
        </w:rPr>
      </w:pPr>
      <w:r w:rsidRPr="003F612A">
        <w:rPr>
          <w:rFonts w:ascii="Arial" w:hAnsi="Arial" w:cs="Arial"/>
          <w:b/>
        </w:rPr>
        <w:t>Acoso vertical ascendente.</w:t>
      </w:r>
      <w:r w:rsidRPr="003F612A">
        <w:rPr>
          <w:rFonts w:ascii="Arial" w:hAnsi="Arial" w:cs="Arial"/>
        </w:rPr>
        <w:t xml:space="preserve"> Es aquella conducta ejercida por una o más personas trabajadoras dirigida a una persona que ocupa un cargo jerárquicamente superior en la </w:t>
      </w:r>
      <w:r w:rsidRPr="003F612A">
        <w:rPr>
          <w:rFonts w:ascii="Arial" w:hAnsi="Arial" w:cs="Arial"/>
        </w:rPr>
        <w:lastRenderedPageBreak/>
        <w:t xml:space="preserve">empresa, la que puede estar determinada por su posición en la organización, los grados de responsabilidad, posibilidad de impartir instrucciones, entre otras características. </w:t>
      </w:r>
    </w:p>
    <w:p w14:paraId="1CE754B0" w14:textId="77777777" w:rsidR="00624BF2" w:rsidRPr="003F612A" w:rsidRDefault="00624BF2" w:rsidP="00624BF2">
      <w:pPr>
        <w:ind w:right="-660"/>
        <w:jc w:val="both"/>
        <w:rPr>
          <w:rFonts w:ascii="Arial" w:hAnsi="Arial" w:cs="Arial"/>
        </w:rPr>
      </w:pPr>
    </w:p>
    <w:p w14:paraId="1B142757" w14:textId="77777777" w:rsidR="00624BF2" w:rsidRDefault="00624BF2" w:rsidP="00624BF2">
      <w:pPr>
        <w:jc w:val="both"/>
        <w:rPr>
          <w:lang w:eastAsia="es-MX" w:bidi="he-IL"/>
        </w:rPr>
      </w:pPr>
      <w:r w:rsidRPr="003F612A">
        <w:rPr>
          <w:rFonts w:ascii="Arial" w:hAnsi="Arial" w:cs="Arial"/>
          <w:b/>
        </w:rPr>
        <w:t>Acoso mixto o complejo.</w:t>
      </w:r>
      <w:r w:rsidRPr="003F612A">
        <w:rPr>
          <w:rFonts w:ascii="Arial" w:hAnsi="Arial" w:cs="Arial"/>
        </w:rPr>
        <w:t xml:space="preserve"> Es aquella conducta ejercida por una o más personas trabajadoras de manera horizontal en conocimiento del empleador, quien en lugar de intervenir en favor de la persona afectada no toma ninguna medida o ejerce el mismo tipo de conducta de acoso. También puede resultar en aquella circunstancia en que coexiste acoso vertical ascendente y descendente.</w:t>
      </w:r>
    </w:p>
    <w:p w14:paraId="6F35F052" w14:textId="77777777" w:rsidR="00624BF2" w:rsidRDefault="00624BF2" w:rsidP="00624BF2">
      <w:pPr>
        <w:rPr>
          <w:lang w:eastAsia="es-MX" w:bidi="he-IL"/>
        </w:rPr>
      </w:pPr>
    </w:p>
    <w:p w14:paraId="03517114" w14:textId="77777777" w:rsidR="00624BF2" w:rsidRPr="003E6FD3" w:rsidRDefault="00624BF2" w:rsidP="00624BF2">
      <w:pPr>
        <w:pStyle w:val="Ttulo2"/>
        <w:ind w:right="-660"/>
        <w:rPr>
          <w:rFonts w:cs="Arial"/>
          <w:b w:val="0"/>
          <w:lang w:val="es-ES"/>
        </w:rPr>
      </w:pPr>
      <w:bookmarkStart w:id="158" w:name="_Toc193720093"/>
      <w:bookmarkStart w:id="159" w:name="_Toc202537661"/>
      <w:r w:rsidRPr="003E6FD3">
        <w:rPr>
          <w:rFonts w:cs="Arial"/>
          <w:lang w:val="es-ES"/>
        </w:rPr>
        <w:t>DIRECTRICES PARA EL PROCEDIMIENTO DE INVESTIGACIÓN DE ACOSO SEXUAL, LABORAL Y DE VIOLENCIA EN EL TRABAJO (según párrafo 1°. Decreto 21, MINTRAB)</w:t>
      </w:r>
      <w:bookmarkEnd w:id="158"/>
      <w:bookmarkEnd w:id="159"/>
    </w:p>
    <w:p w14:paraId="666BC655" w14:textId="77777777" w:rsidR="00624BF2" w:rsidRPr="003E6FD3" w:rsidRDefault="00624BF2" w:rsidP="00624BF2">
      <w:pPr>
        <w:pStyle w:val="Ttulo2"/>
        <w:ind w:right="-660"/>
        <w:rPr>
          <w:rFonts w:cs="Arial"/>
          <w:lang w:val="es-ES"/>
        </w:rPr>
      </w:pPr>
    </w:p>
    <w:p w14:paraId="4FA4A251" w14:textId="77777777" w:rsidR="00624BF2" w:rsidRPr="003E6FD3" w:rsidRDefault="00624BF2" w:rsidP="00624BF2">
      <w:pPr>
        <w:pStyle w:val="Ttulo2"/>
        <w:ind w:right="-660"/>
        <w:rPr>
          <w:rFonts w:cs="Arial"/>
          <w:lang w:val="es-ES"/>
        </w:rPr>
      </w:pPr>
      <w:bookmarkStart w:id="160" w:name="_Toc193720094"/>
      <w:bookmarkStart w:id="161" w:name="_Toc202537662"/>
      <w:r w:rsidRPr="003E6FD3">
        <w:rPr>
          <w:rFonts w:cs="Arial"/>
          <w:lang w:val="es-ES"/>
        </w:rPr>
        <w:t>ETAPA INICIAL: RECEPCIÓN DE DENUNCIA.</w:t>
      </w:r>
      <w:bookmarkEnd w:id="160"/>
      <w:bookmarkEnd w:id="161"/>
    </w:p>
    <w:p w14:paraId="79F3DC6F" w14:textId="77777777" w:rsidR="00624BF2" w:rsidRPr="003E6FD3" w:rsidRDefault="00624BF2" w:rsidP="00624BF2">
      <w:pPr>
        <w:ind w:right="-660"/>
        <w:jc w:val="both"/>
        <w:rPr>
          <w:rFonts w:ascii="Arial" w:hAnsi="Arial" w:cs="Arial"/>
          <w:b/>
        </w:rPr>
      </w:pPr>
    </w:p>
    <w:p w14:paraId="1B5C7474" w14:textId="77777777" w:rsidR="00624BF2" w:rsidRPr="003F612A" w:rsidRDefault="00624BF2" w:rsidP="00624BF2">
      <w:pPr>
        <w:ind w:right="-660"/>
        <w:jc w:val="both"/>
        <w:rPr>
          <w:rFonts w:ascii="Arial" w:hAnsi="Arial" w:cs="Arial"/>
          <w:b/>
        </w:rPr>
      </w:pPr>
      <w:r w:rsidRPr="003F612A">
        <w:rPr>
          <w:rFonts w:ascii="Arial" w:hAnsi="Arial" w:cs="Arial"/>
          <w:b/>
        </w:rPr>
        <w:t xml:space="preserve">Denuncia: </w:t>
      </w:r>
      <w:r w:rsidRPr="003F612A">
        <w:rPr>
          <w:rFonts w:ascii="Arial" w:hAnsi="Arial" w:cs="Arial"/>
          <w:lang w:val="es-ES"/>
        </w:rPr>
        <w:t>Sobre las acciones para hacer efectiva la denuncia se deben consideran como criterios:</w:t>
      </w:r>
    </w:p>
    <w:p w14:paraId="44EC4FCC" w14:textId="77777777" w:rsidR="00624BF2" w:rsidRPr="005F1215" w:rsidRDefault="00624BF2">
      <w:pPr>
        <w:pStyle w:val="Prrafodelista"/>
        <w:widowControl/>
        <w:numPr>
          <w:ilvl w:val="0"/>
          <w:numId w:val="83"/>
        </w:numPr>
        <w:spacing w:after="0"/>
        <w:ind w:left="284" w:right="-658"/>
        <w:rPr>
          <w:rFonts w:ascii="Arial" w:hAnsi="Arial" w:cs="Arial"/>
        </w:rPr>
      </w:pPr>
      <w:r w:rsidRPr="00331366">
        <w:rPr>
          <w:rFonts w:ascii="Arial" w:hAnsi="Arial" w:cs="Arial"/>
        </w:rPr>
        <w:t>La persona afectada por acoso sexual, laboral o de violencia en el trabajo podrá realizar su denuncia de forma verbal o escrita</w:t>
      </w:r>
      <w:r>
        <w:rPr>
          <w:rFonts w:ascii="Arial" w:hAnsi="Arial" w:cs="Arial"/>
        </w:rPr>
        <w:t>.</w:t>
      </w:r>
    </w:p>
    <w:p w14:paraId="38BE0DCA" w14:textId="77777777" w:rsidR="00624BF2" w:rsidRPr="005F1215" w:rsidRDefault="00624BF2">
      <w:pPr>
        <w:pStyle w:val="Prrafodelista"/>
        <w:widowControl/>
        <w:numPr>
          <w:ilvl w:val="0"/>
          <w:numId w:val="83"/>
        </w:numPr>
        <w:spacing w:after="0"/>
        <w:ind w:left="284" w:right="-658"/>
        <w:rPr>
          <w:rFonts w:ascii="Arial" w:hAnsi="Arial" w:cs="Arial"/>
        </w:rPr>
      </w:pPr>
      <w:r w:rsidRPr="005F1215">
        <w:rPr>
          <w:rFonts w:ascii="Arial" w:hAnsi="Arial" w:cs="Arial"/>
        </w:rPr>
        <w:t xml:space="preserve">La denuncia podrá presentarse ante el empleador o ante la Dirección del Trabajo de manera presencial o electrónica, la persona que efectúa la denuncia debe recibir un comprobante por esta acción. </w:t>
      </w:r>
    </w:p>
    <w:p w14:paraId="6E23DF90" w14:textId="77777777" w:rsidR="00624BF2" w:rsidRPr="005F1215" w:rsidRDefault="00624BF2" w:rsidP="00624BF2">
      <w:pPr>
        <w:ind w:right="-658"/>
        <w:jc w:val="both"/>
        <w:rPr>
          <w:rFonts w:ascii="Arial" w:hAnsi="Arial" w:cs="Arial"/>
        </w:rPr>
      </w:pPr>
      <w:r w:rsidRPr="005F1215">
        <w:rPr>
          <w:rFonts w:ascii="Arial" w:hAnsi="Arial" w:cs="Arial"/>
        </w:rPr>
        <w:t xml:space="preserve"> </w:t>
      </w:r>
    </w:p>
    <w:p w14:paraId="714487B4" w14:textId="77777777" w:rsidR="00624BF2" w:rsidRPr="003F612A" w:rsidRDefault="00624BF2" w:rsidP="00624BF2">
      <w:pPr>
        <w:ind w:right="-658"/>
        <w:jc w:val="both"/>
        <w:rPr>
          <w:rFonts w:ascii="Arial" w:hAnsi="Arial" w:cs="Arial"/>
        </w:rPr>
      </w:pPr>
      <w:r w:rsidRPr="003F612A">
        <w:rPr>
          <w:rFonts w:ascii="Arial" w:hAnsi="Arial" w:cs="Arial"/>
          <w:b/>
          <w:bCs/>
        </w:rPr>
        <w:t>La denuncia formulada</w:t>
      </w:r>
      <w:r w:rsidRPr="003F612A">
        <w:rPr>
          <w:rFonts w:ascii="Arial" w:hAnsi="Arial" w:cs="Arial"/>
        </w:rPr>
        <w:t xml:space="preserve"> deberá contener, entre otros, los siguientes antecedentes:</w:t>
      </w:r>
    </w:p>
    <w:p w14:paraId="6D16EFE9" w14:textId="77777777" w:rsidR="00624BF2" w:rsidRPr="005F1215" w:rsidRDefault="00624BF2">
      <w:pPr>
        <w:pStyle w:val="Prrafodelista"/>
        <w:widowControl/>
        <w:numPr>
          <w:ilvl w:val="0"/>
          <w:numId w:val="81"/>
        </w:numPr>
        <w:spacing w:after="200" w:line="240" w:lineRule="auto"/>
        <w:ind w:left="284" w:right="-660"/>
        <w:rPr>
          <w:rFonts w:ascii="Arial" w:hAnsi="Arial" w:cs="Arial"/>
        </w:rPr>
      </w:pPr>
      <w:r w:rsidRPr="005F1215">
        <w:rPr>
          <w:rFonts w:ascii="Arial" w:hAnsi="Arial" w:cs="Arial"/>
        </w:rPr>
        <w:t>Identificación de la persona afectada, con su nombre completo</w:t>
      </w:r>
      <w:r>
        <w:rPr>
          <w:rFonts w:ascii="Arial" w:hAnsi="Arial" w:cs="Arial"/>
        </w:rPr>
        <w:t>,</w:t>
      </w:r>
      <w:r w:rsidRPr="00331366">
        <w:rPr>
          <w:rFonts w:ascii="Arial" w:hAnsi="Arial" w:cs="Arial"/>
        </w:rPr>
        <w:t xml:space="preserve"> </w:t>
      </w:r>
      <w:proofErr w:type="spellStart"/>
      <w:r w:rsidRPr="005F1215">
        <w:rPr>
          <w:rFonts w:ascii="Arial" w:hAnsi="Arial" w:cs="Arial"/>
        </w:rPr>
        <w:t>N°</w:t>
      </w:r>
      <w:proofErr w:type="spellEnd"/>
      <w:r w:rsidRPr="005F1215">
        <w:rPr>
          <w:rFonts w:ascii="Arial" w:hAnsi="Arial" w:cs="Arial"/>
        </w:rPr>
        <w:t xml:space="preserve"> cédula de identidad y correo electrónico personal, sin perjuicio de lo dispuesto en el artículo 516° del Código del Trabajo. En caso de ser distinta del denunciante, deberá indicar dicha información y la representación que invoca</w:t>
      </w:r>
    </w:p>
    <w:p w14:paraId="23FEB0A9" w14:textId="77777777" w:rsidR="00624BF2" w:rsidRPr="00331366" w:rsidRDefault="00624BF2">
      <w:pPr>
        <w:pStyle w:val="Prrafodelista"/>
        <w:widowControl/>
        <w:numPr>
          <w:ilvl w:val="0"/>
          <w:numId w:val="81"/>
        </w:numPr>
        <w:spacing w:after="200" w:line="240" w:lineRule="auto"/>
        <w:ind w:left="284" w:right="-660"/>
        <w:rPr>
          <w:rFonts w:ascii="Arial" w:hAnsi="Arial" w:cs="Arial"/>
        </w:rPr>
      </w:pPr>
      <w:r w:rsidRPr="005F1215">
        <w:rPr>
          <w:rFonts w:ascii="Arial" w:hAnsi="Arial" w:cs="Arial"/>
        </w:rPr>
        <w:t>En el caso de representación, el tercero deberá acreditarla presentando, al menos, un poder simple suscrito por la persona trabajadora afectada, indicando expresamente que se le ha otorgado para realizar el trámite de denuncia y/o participar en el proceso de investigación en nombre y representación de la persona afectada.</w:t>
      </w:r>
    </w:p>
    <w:p w14:paraId="7CCC1656" w14:textId="77777777" w:rsidR="00624BF2" w:rsidRPr="005F1215" w:rsidRDefault="00624BF2">
      <w:pPr>
        <w:pStyle w:val="Prrafodelista"/>
        <w:widowControl/>
        <w:numPr>
          <w:ilvl w:val="0"/>
          <w:numId w:val="81"/>
        </w:numPr>
        <w:spacing w:after="200" w:line="240" w:lineRule="auto"/>
        <w:ind w:left="284" w:right="-660"/>
        <w:rPr>
          <w:rFonts w:ascii="Arial" w:hAnsi="Arial" w:cs="Arial"/>
        </w:rPr>
      </w:pPr>
      <w:r w:rsidRPr="005F1215">
        <w:rPr>
          <w:rFonts w:ascii="Arial" w:hAnsi="Arial" w:cs="Arial"/>
        </w:rPr>
        <w:t>Identificación de la o las personas denunciadas y sus cargos, cuando sea posible.</w:t>
      </w:r>
    </w:p>
    <w:p w14:paraId="3C81E45E" w14:textId="77777777" w:rsidR="00624BF2" w:rsidRPr="005F1215" w:rsidRDefault="00624BF2">
      <w:pPr>
        <w:pStyle w:val="Prrafodelista"/>
        <w:widowControl/>
        <w:numPr>
          <w:ilvl w:val="0"/>
          <w:numId w:val="81"/>
        </w:numPr>
        <w:spacing w:after="200" w:line="240" w:lineRule="auto"/>
        <w:ind w:left="284" w:right="-660"/>
        <w:rPr>
          <w:rFonts w:ascii="Arial" w:hAnsi="Arial" w:cs="Arial"/>
        </w:rPr>
      </w:pPr>
      <w:r w:rsidRPr="005F1215">
        <w:rPr>
          <w:rFonts w:ascii="Arial" w:hAnsi="Arial" w:cs="Arial"/>
        </w:rPr>
        <w:t xml:space="preserve">Vínculo organizacional que tiene la persona afectada con la o las personas denunciadas. En caso de que la persona denunciada sea externa a la empresa, indicar la relación que los vincula. </w:t>
      </w:r>
    </w:p>
    <w:p w14:paraId="5E22BF31" w14:textId="77777777" w:rsidR="00624BF2" w:rsidRPr="005F1215" w:rsidRDefault="00624BF2">
      <w:pPr>
        <w:pStyle w:val="Prrafodelista"/>
        <w:widowControl/>
        <w:numPr>
          <w:ilvl w:val="0"/>
          <w:numId w:val="81"/>
        </w:numPr>
        <w:spacing w:after="200" w:line="240" w:lineRule="auto"/>
        <w:ind w:left="284" w:right="-660"/>
        <w:rPr>
          <w:rFonts w:ascii="Arial" w:hAnsi="Arial" w:cs="Arial"/>
        </w:rPr>
      </w:pPr>
      <w:r w:rsidRPr="005F1215">
        <w:rPr>
          <w:rFonts w:ascii="Arial" w:hAnsi="Arial" w:cs="Arial"/>
        </w:rPr>
        <w:t xml:space="preserve">Relación de los hechos que se denuncian. </w:t>
      </w:r>
    </w:p>
    <w:p w14:paraId="760D9ADB" w14:textId="77777777" w:rsidR="00624BF2" w:rsidRPr="005F1215" w:rsidRDefault="00624BF2">
      <w:pPr>
        <w:pStyle w:val="Prrafodelista"/>
        <w:widowControl/>
        <w:numPr>
          <w:ilvl w:val="0"/>
          <w:numId w:val="81"/>
        </w:numPr>
        <w:spacing w:after="200" w:line="240" w:lineRule="auto"/>
        <w:ind w:left="284" w:right="-660"/>
        <w:rPr>
          <w:rFonts w:ascii="Arial" w:hAnsi="Arial" w:cs="Arial"/>
        </w:rPr>
      </w:pPr>
      <w:r w:rsidRPr="005F1215">
        <w:rPr>
          <w:rFonts w:ascii="Arial" w:hAnsi="Arial" w:cs="Arial"/>
        </w:rPr>
        <w:t>Si la denuncia se realiza directamente ante la Dirección del Trabajo, se deberá identificar a la empresa y su RUT o, en su defecto, identificar al representante conforme a lo dispuesto en el artículo 4º del Código del Trabajo</w:t>
      </w:r>
      <w:r w:rsidRPr="005F1215">
        <w:rPr>
          <w:rFonts w:ascii="Arial" w:hAnsi="Arial" w:cs="Arial"/>
        </w:rPr>
        <w:tab/>
      </w:r>
    </w:p>
    <w:p w14:paraId="02FABE85" w14:textId="77777777" w:rsidR="00624BF2" w:rsidRPr="00230621" w:rsidRDefault="00624BF2" w:rsidP="00624BF2">
      <w:pPr>
        <w:pStyle w:val="Prrafodelista"/>
        <w:spacing w:line="240" w:lineRule="auto"/>
        <w:ind w:left="284" w:right="-660"/>
        <w:rPr>
          <w:rFonts w:ascii="Arial" w:hAnsi="Arial" w:cs="Arial"/>
        </w:rPr>
      </w:pPr>
      <w:r w:rsidRPr="00356E21">
        <w:rPr>
          <w:rFonts w:ascii="Arial" w:hAnsi="Arial" w:cs="Arial"/>
        </w:rPr>
        <w:tab/>
      </w:r>
    </w:p>
    <w:p w14:paraId="686BAAA3" w14:textId="77777777" w:rsidR="00624BF2" w:rsidRPr="003F612A" w:rsidRDefault="00624BF2" w:rsidP="00624BF2">
      <w:pPr>
        <w:ind w:right="-658"/>
        <w:jc w:val="both"/>
        <w:rPr>
          <w:rFonts w:ascii="Arial" w:hAnsi="Arial" w:cs="Arial"/>
        </w:rPr>
      </w:pPr>
      <w:r w:rsidRPr="003F612A">
        <w:rPr>
          <w:rFonts w:ascii="Arial" w:hAnsi="Arial" w:cs="Arial"/>
          <w:b/>
        </w:rPr>
        <w:t xml:space="preserve">Recepción </w:t>
      </w:r>
      <w:r>
        <w:rPr>
          <w:rFonts w:ascii="Arial" w:hAnsi="Arial" w:cs="Arial"/>
          <w:b/>
        </w:rPr>
        <w:t>d</w:t>
      </w:r>
      <w:r w:rsidRPr="003F612A">
        <w:rPr>
          <w:rFonts w:ascii="Arial" w:hAnsi="Arial" w:cs="Arial"/>
          <w:b/>
        </w:rPr>
        <w:t xml:space="preserve">e La Denuncia: </w:t>
      </w:r>
      <w:r w:rsidRPr="003F612A">
        <w:rPr>
          <w:rFonts w:ascii="Arial" w:hAnsi="Arial" w:cs="Arial"/>
        </w:rPr>
        <w:t>Una Vez Recibida La Denuncia</w:t>
      </w:r>
    </w:p>
    <w:p w14:paraId="057E2383" w14:textId="77777777" w:rsidR="00624BF2" w:rsidRPr="00D47801" w:rsidRDefault="00624BF2">
      <w:pPr>
        <w:pStyle w:val="Prrafodelista"/>
        <w:widowControl/>
        <w:numPr>
          <w:ilvl w:val="0"/>
          <w:numId w:val="84"/>
        </w:numPr>
        <w:spacing w:after="200" w:line="240" w:lineRule="auto"/>
        <w:ind w:left="284" w:right="-660"/>
        <w:rPr>
          <w:rFonts w:ascii="Arial" w:hAnsi="Arial" w:cs="Arial"/>
        </w:rPr>
      </w:pPr>
      <w:r w:rsidRPr="00D47801">
        <w:rPr>
          <w:rFonts w:ascii="Arial" w:hAnsi="Arial" w:cs="Arial"/>
        </w:rPr>
        <w:t>La denuncia deberá respetar el principio de protección de la persona afectada, dando trato digno e imparcial, e informando sobre el procedimiento de investigación.</w:t>
      </w:r>
    </w:p>
    <w:p w14:paraId="5324F91C" w14:textId="77777777" w:rsidR="00624BF2" w:rsidRPr="00D47801" w:rsidRDefault="00624BF2">
      <w:pPr>
        <w:pStyle w:val="Prrafodelista"/>
        <w:widowControl/>
        <w:numPr>
          <w:ilvl w:val="0"/>
          <w:numId w:val="84"/>
        </w:numPr>
        <w:spacing w:after="200" w:line="240" w:lineRule="auto"/>
        <w:ind w:left="284" w:right="-660"/>
        <w:rPr>
          <w:rFonts w:ascii="Arial" w:hAnsi="Arial" w:cs="Arial"/>
        </w:rPr>
      </w:pPr>
      <w:r w:rsidRPr="00D47801">
        <w:rPr>
          <w:rFonts w:ascii="Arial" w:hAnsi="Arial" w:cs="Arial"/>
        </w:rPr>
        <w:lastRenderedPageBreak/>
        <w:t xml:space="preserve">Si la denuncia </w:t>
      </w:r>
      <w:r>
        <w:rPr>
          <w:rFonts w:ascii="Arial" w:hAnsi="Arial" w:cs="Arial"/>
        </w:rPr>
        <w:t>se realiza de forma</w:t>
      </w:r>
      <w:r w:rsidRPr="00D47801">
        <w:rPr>
          <w:rFonts w:ascii="Arial" w:hAnsi="Arial" w:cs="Arial"/>
        </w:rPr>
        <w:t xml:space="preserve"> verbal, la persona que la recibe de denuncia debe generar un acta y entregarle copia timbrada, fechada y con hora de presentación</w:t>
      </w:r>
      <w:r>
        <w:rPr>
          <w:rFonts w:ascii="Arial" w:hAnsi="Arial" w:cs="Arial"/>
        </w:rPr>
        <w:t xml:space="preserve"> a la persona denunciante</w:t>
      </w:r>
      <w:r w:rsidRPr="00D47801">
        <w:rPr>
          <w:rFonts w:ascii="Arial" w:hAnsi="Arial" w:cs="Arial"/>
        </w:rPr>
        <w:t xml:space="preserve">. </w:t>
      </w:r>
    </w:p>
    <w:p w14:paraId="4C757A91" w14:textId="77777777" w:rsidR="00624BF2" w:rsidRPr="00D47801" w:rsidRDefault="00624BF2">
      <w:pPr>
        <w:pStyle w:val="Prrafodelista"/>
        <w:widowControl/>
        <w:numPr>
          <w:ilvl w:val="0"/>
          <w:numId w:val="84"/>
        </w:numPr>
        <w:spacing w:after="200" w:line="240" w:lineRule="auto"/>
        <w:ind w:left="284" w:right="-660"/>
        <w:rPr>
          <w:rFonts w:ascii="Arial" w:hAnsi="Arial" w:cs="Arial"/>
        </w:rPr>
      </w:pPr>
      <w:r w:rsidRPr="00D47801">
        <w:rPr>
          <w:rFonts w:ascii="Arial" w:hAnsi="Arial" w:cs="Arial"/>
        </w:rPr>
        <w:t xml:space="preserve">En esta etapa No existe control de admisibilidad de la denuncia. </w:t>
      </w:r>
    </w:p>
    <w:p w14:paraId="51EBECE2" w14:textId="77777777" w:rsidR="00624BF2" w:rsidRPr="00D47801" w:rsidRDefault="00624BF2">
      <w:pPr>
        <w:pStyle w:val="Prrafodelista"/>
        <w:widowControl/>
        <w:numPr>
          <w:ilvl w:val="0"/>
          <w:numId w:val="84"/>
        </w:numPr>
        <w:spacing w:after="200" w:line="240" w:lineRule="auto"/>
        <w:ind w:left="284" w:right="-660"/>
        <w:rPr>
          <w:rFonts w:ascii="Arial" w:hAnsi="Arial" w:cs="Arial"/>
        </w:rPr>
      </w:pPr>
      <w:r w:rsidRPr="00D47801">
        <w:rPr>
          <w:rFonts w:ascii="Arial" w:hAnsi="Arial" w:cs="Arial"/>
        </w:rPr>
        <w:t xml:space="preserve">El empleador deberá informar al denunciante que </w:t>
      </w:r>
      <w:r>
        <w:rPr>
          <w:rFonts w:ascii="Arial" w:hAnsi="Arial" w:cs="Arial"/>
        </w:rPr>
        <w:t xml:space="preserve">la empresa </w:t>
      </w:r>
      <w:r w:rsidRPr="00D47801">
        <w:rPr>
          <w:rFonts w:ascii="Arial" w:hAnsi="Arial" w:cs="Arial"/>
        </w:rPr>
        <w:t>podrá iniciar una investigación interna o derivarla a la Dirección del Trabajo (DT). En cualesquiera de las opciones, tiene plazo de 3 días hábiles para informar el procedimiento interno junto a la medida de resguardo, o derivar todos los antecedentes de las DT.</w:t>
      </w:r>
    </w:p>
    <w:p w14:paraId="62EB7CA1" w14:textId="77777777" w:rsidR="00624BF2" w:rsidRPr="00D47801" w:rsidRDefault="00624BF2">
      <w:pPr>
        <w:pStyle w:val="Prrafodelista"/>
        <w:widowControl/>
        <w:numPr>
          <w:ilvl w:val="0"/>
          <w:numId w:val="84"/>
        </w:numPr>
        <w:spacing w:after="200" w:line="240" w:lineRule="auto"/>
        <w:ind w:left="284" w:right="-660"/>
        <w:rPr>
          <w:rFonts w:ascii="Arial" w:hAnsi="Arial" w:cs="Arial"/>
        </w:rPr>
      </w:pPr>
      <w:r w:rsidRPr="00D47801">
        <w:rPr>
          <w:rFonts w:ascii="Arial" w:hAnsi="Arial" w:cs="Arial"/>
        </w:rPr>
        <w:t>La decisión adoptada debe ser informada por escrito al denunciante.</w:t>
      </w:r>
    </w:p>
    <w:p w14:paraId="7F192738" w14:textId="77777777" w:rsidR="00624BF2" w:rsidRDefault="00624BF2" w:rsidP="00624BF2">
      <w:pPr>
        <w:ind w:right="-660"/>
        <w:jc w:val="both"/>
        <w:rPr>
          <w:rFonts w:ascii="Arial" w:hAnsi="Arial" w:cs="Arial"/>
        </w:rPr>
      </w:pPr>
      <w:r w:rsidRPr="003F612A">
        <w:rPr>
          <w:rFonts w:ascii="Arial" w:hAnsi="Arial" w:cs="Arial"/>
          <w:b/>
        </w:rPr>
        <w:t>Casos de Violencia en el trabajo por conductas realizadas por terceros ajenos a la relación laboral y en régimen de subcontratación</w:t>
      </w:r>
      <w:r w:rsidRPr="003F612A">
        <w:rPr>
          <w:rFonts w:ascii="Arial" w:hAnsi="Arial" w:cs="Arial"/>
        </w:rPr>
        <w:t xml:space="preserve">. </w:t>
      </w:r>
    </w:p>
    <w:p w14:paraId="6C388A01" w14:textId="77777777" w:rsidR="00624BF2" w:rsidRDefault="00624BF2" w:rsidP="00624BF2">
      <w:pPr>
        <w:ind w:right="-660"/>
        <w:jc w:val="both"/>
        <w:rPr>
          <w:rFonts w:ascii="Arial" w:hAnsi="Arial" w:cs="Arial"/>
        </w:rPr>
      </w:pPr>
    </w:p>
    <w:p w14:paraId="03027D6B" w14:textId="77777777" w:rsidR="00624BF2" w:rsidRDefault="00624BF2" w:rsidP="00624BF2">
      <w:pPr>
        <w:ind w:right="-660"/>
        <w:jc w:val="both"/>
        <w:rPr>
          <w:rFonts w:ascii="Arial" w:hAnsi="Arial" w:cs="Arial"/>
        </w:rPr>
      </w:pPr>
      <w:r w:rsidRPr="00CD38F3">
        <w:rPr>
          <w:rFonts w:ascii="Arial" w:hAnsi="Arial" w:cs="Arial"/>
        </w:rPr>
        <w:t xml:space="preserve">En los casos que la conducta provenga de terceros ajenos a la relación laboral, entendiéndose por tal aquellas conductas que afecten a las personas trabajadoras, con ocasión de la prestación de servicios, por parte de clientes, proveedores del servicio, usuarios, entre otros, la persona trabajadora afectada podrá presentar la denuncia ante su empleador o la Dirección del Trabajo, quienes deberán realizar la investigación conforme a las directrices establecidas en el presente reglamento según corresponda. </w:t>
      </w:r>
    </w:p>
    <w:p w14:paraId="11921EE8" w14:textId="77777777" w:rsidR="00624BF2" w:rsidRDefault="00624BF2" w:rsidP="00624BF2">
      <w:pPr>
        <w:ind w:right="-660"/>
        <w:jc w:val="both"/>
        <w:rPr>
          <w:rFonts w:ascii="Arial" w:hAnsi="Arial" w:cs="Arial"/>
        </w:rPr>
      </w:pPr>
      <w:r w:rsidRPr="00CD38F3">
        <w:rPr>
          <w:rFonts w:ascii="Arial" w:hAnsi="Arial" w:cs="Arial"/>
        </w:rPr>
        <w:t>Asimismo, se deberá informar, cuando los hechos puedan ser constitutivos de delitos penales, los canales de denuncia ante el Ministerio Público, Carabineros de Chile, la Policía de Investigaciones, debiendo el empleador proporcionar las facilidades necesarias para ello, sin perjuicio de lo dispuesto en el artículo 175 del Código Procesal Penal.</w:t>
      </w:r>
    </w:p>
    <w:p w14:paraId="2DB86421" w14:textId="77777777" w:rsidR="00624BF2" w:rsidRDefault="00624BF2" w:rsidP="00624BF2">
      <w:pPr>
        <w:ind w:right="-660"/>
        <w:jc w:val="both"/>
        <w:rPr>
          <w:rFonts w:ascii="Arial" w:hAnsi="Arial" w:cs="Arial"/>
        </w:rPr>
      </w:pPr>
      <w:r w:rsidRPr="003F612A">
        <w:rPr>
          <w:rFonts w:ascii="Arial" w:hAnsi="Arial" w:cs="Arial"/>
        </w:rPr>
        <w:t>En el caso que el empleador de la principal o usuaria reciba una denuncia de una persona trabajador</w:t>
      </w:r>
      <w:r>
        <w:rPr>
          <w:rFonts w:ascii="Arial" w:hAnsi="Arial" w:cs="Arial"/>
        </w:rPr>
        <w:t>a</w:t>
      </w:r>
      <w:r w:rsidRPr="003F612A">
        <w:rPr>
          <w:rFonts w:ascii="Arial" w:hAnsi="Arial" w:cs="Arial"/>
        </w:rPr>
        <w:t xml:space="preserve"> dependiente de otro empleador deberá informar las instancias para la denuncia ante el mismo empleador o a la D</w:t>
      </w:r>
      <w:r>
        <w:rPr>
          <w:rFonts w:ascii="Arial" w:hAnsi="Arial" w:cs="Arial"/>
        </w:rPr>
        <w:t>irección del Trabajo (D</w:t>
      </w:r>
      <w:r w:rsidRPr="003F612A">
        <w:rPr>
          <w:rFonts w:ascii="Arial" w:hAnsi="Arial" w:cs="Arial"/>
        </w:rPr>
        <w:t>T</w:t>
      </w:r>
      <w:r>
        <w:rPr>
          <w:rFonts w:ascii="Arial" w:hAnsi="Arial" w:cs="Arial"/>
        </w:rPr>
        <w:t>)</w:t>
      </w:r>
      <w:r w:rsidRPr="003F612A">
        <w:rPr>
          <w:rFonts w:ascii="Arial" w:hAnsi="Arial" w:cs="Arial"/>
        </w:rPr>
        <w:t xml:space="preserve">. </w:t>
      </w:r>
      <w:r>
        <w:rPr>
          <w:rFonts w:ascii="Arial" w:hAnsi="Arial" w:cs="Arial"/>
        </w:rPr>
        <w:t>L</w:t>
      </w:r>
      <w:r w:rsidRPr="005D1AEB">
        <w:rPr>
          <w:rFonts w:ascii="Arial" w:hAnsi="Arial" w:cs="Arial"/>
        </w:rPr>
        <w:t>a empresa principal deberá remitir la denuncia respectiva, en el plazo de tres días, a la instancia que sustanciará el procedimiento.</w:t>
      </w:r>
    </w:p>
    <w:p w14:paraId="15E61929" w14:textId="77777777" w:rsidR="00624BF2" w:rsidRDefault="00624BF2" w:rsidP="00624BF2">
      <w:pPr>
        <w:ind w:right="-660"/>
        <w:jc w:val="both"/>
        <w:rPr>
          <w:rFonts w:ascii="Arial" w:hAnsi="Arial" w:cs="Arial"/>
        </w:rPr>
      </w:pPr>
      <w:r w:rsidRPr="005D1AEB">
        <w:rPr>
          <w:rFonts w:ascii="Arial" w:hAnsi="Arial" w:cs="Arial"/>
        </w:rPr>
        <w:t>Cuando los hechos denunciados involucren a personas trabajadoras de distintas empresas, sean estas de la principal o usuaria, de la contratista, de la subcontratista, o de servicios transitorios, según corresponda, la persona afectada podrá denunciar ante la empresa principal o usuaria respectiva, ante su empleador o ante la Dirección del Trabajo.</w:t>
      </w:r>
    </w:p>
    <w:p w14:paraId="37600533" w14:textId="77777777" w:rsidR="00624BF2" w:rsidRDefault="00624BF2" w:rsidP="00624BF2">
      <w:pPr>
        <w:ind w:right="-660"/>
        <w:jc w:val="both"/>
        <w:rPr>
          <w:rFonts w:ascii="Arial" w:hAnsi="Arial" w:cs="Arial"/>
        </w:rPr>
      </w:pPr>
      <w:r w:rsidRPr="005D1AEB">
        <w:rPr>
          <w:rFonts w:ascii="Arial" w:hAnsi="Arial" w:cs="Arial"/>
        </w:rPr>
        <w:t>Cuando la persona trabajadora efectúa su denuncia ante su empleador, este deberá informar de ella a la empresa principal o usuaria, dentro de los tres días desde su recepción. La empresa principal o usuaria será siempre la responsable de realizar la investigación conforme lo establecido por el presente reglamento, según corresponda.</w:t>
      </w:r>
    </w:p>
    <w:p w14:paraId="79B43E0E" w14:textId="77777777" w:rsidR="00624BF2" w:rsidRPr="00D47801" w:rsidRDefault="00624BF2" w:rsidP="00624BF2">
      <w:pPr>
        <w:ind w:right="-660"/>
        <w:jc w:val="both"/>
        <w:rPr>
          <w:rFonts w:ascii="Arial" w:hAnsi="Arial" w:cs="Arial"/>
        </w:rPr>
      </w:pPr>
      <w:r w:rsidRPr="003F612A">
        <w:rPr>
          <w:rFonts w:ascii="Arial" w:hAnsi="Arial" w:cs="Arial"/>
        </w:rPr>
        <w:t xml:space="preserve">Los empleadores de las personas trabajadoras involucradas deberán adoptar las medias de resguardo y aplicar las sanciones que correspondan respectos </w:t>
      </w:r>
      <w:r>
        <w:rPr>
          <w:rFonts w:ascii="Arial" w:hAnsi="Arial" w:cs="Arial"/>
        </w:rPr>
        <w:t>d</w:t>
      </w:r>
      <w:r w:rsidRPr="003F612A">
        <w:rPr>
          <w:rFonts w:ascii="Arial" w:hAnsi="Arial" w:cs="Arial"/>
        </w:rPr>
        <w:t xml:space="preserve">e sus dependientes conforme al </w:t>
      </w:r>
      <w:r>
        <w:rPr>
          <w:rFonts w:ascii="Arial" w:hAnsi="Arial" w:cs="Arial"/>
        </w:rPr>
        <w:t xml:space="preserve">presente </w:t>
      </w:r>
      <w:r w:rsidRPr="003F612A">
        <w:rPr>
          <w:rFonts w:ascii="Arial" w:hAnsi="Arial" w:cs="Arial"/>
        </w:rPr>
        <w:t>reglamento.</w:t>
      </w:r>
    </w:p>
    <w:p w14:paraId="12BD98B3" w14:textId="77777777" w:rsidR="00624BF2" w:rsidRDefault="00624BF2" w:rsidP="00624BF2">
      <w:pPr>
        <w:ind w:right="-660"/>
        <w:jc w:val="center"/>
        <w:rPr>
          <w:rFonts w:ascii="Arial" w:hAnsi="Arial" w:cs="Arial"/>
          <w:b/>
          <w:noProof/>
          <w:lang w:eastAsia="es-CL"/>
        </w:rPr>
      </w:pPr>
    </w:p>
    <w:p w14:paraId="0E97B703" w14:textId="77777777" w:rsidR="00624BF2" w:rsidRPr="0019201C" w:rsidRDefault="00624BF2" w:rsidP="00624BF2">
      <w:pPr>
        <w:rPr>
          <w:lang w:val="es-ES"/>
        </w:rPr>
      </w:pPr>
    </w:p>
    <w:p w14:paraId="6D54B977" w14:textId="77777777" w:rsidR="00624BF2" w:rsidRDefault="00624BF2" w:rsidP="00624BF2">
      <w:pPr>
        <w:pStyle w:val="Ttulo2"/>
        <w:ind w:right="-660"/>
        <w:rPr>
          <w:rFonts w:cs="Arial"/>
          <w:b w:val="0"/>
          <w:bCs w:val="0"/>
          <w:lang w:val="es-ES"/>
        </w:rPr>
      </w:pPr>
      <w:bookmarkStart w:id="162" w:name="_Toc193720095"/>
      <w:bookmarkStart w:id="163" w:name="_Toc202537663"/>
      <w:r w:rsidRPr="0019201C">
        <w:rPr>
          <w:rFonts w:cs="Arial"/>
          <w:lang w:val="es-ES"/>
        </w:rPr>
        <w:t>ETAPA: CONTENCIÓN / ACOMPAÑAMIENTO.</w:t>
      </w:r>
      <w:bookmarkEnd w:id="162"/>
      <w:bookmarkEnd w:id="163"/>
    </w:p>
    <w:p w14:paraId="665C0017" w14:textId="77777777" w:rsidR="00624BF2" w:rsidRPr="00993068" w:rsidRDefault="00624BF2" w:rsidP="00624BF2">
      <w:pPr>
        <w:rPr>
          <w:lang w:val="es-ES"/>
        </w:rPr>
      </w:pPr>
    </w:p>
    <w:p w14:paraId="727C67EA" w14:textId="77777777" w:rsidR="00624BF2" w:rsidRPr="003F612A" w:rsidRDefault="00624BF2" w:rsidP="00624BF2">
      <w:pPr>
        <w:ind w:right="-660"/>
        <w:jc w:val="both"/>
        <w:rPr>
          <w:rFonts w:ascii="Arial" w:hAnsi="Arial" w:cs="Arial"/>
        </w:rPr>
      </w:pPr>
      <w:r w:rsidRPr="003F612A">
        <w:rPr>
          <w:rFonts w:ascii="Arial" w:hAnsi="Arial" w:cs="Arial"/>
          <w:b/>
        </w:rPr>
        <w:t>Adopción De Medidas De Resguardo</w:t>
      </w:r>
      <w:r w:rsidRPr="003F612A">
        <w:rPr>
          <w:rFonts w:ascii="Arial" w:hAnsi="Arial" w:cs="Arial"/>
        </w:rPr>
        <w:t>.</w:t>
      </w:r>
    </w:p>
    <w:p w14:paraId="29AB7BFD" w14:textId="77777777" w:rsidR="00624BF2" w:rsidRPr="003F612A" w:rsidRDefault="00624BF2" w:rsidP="00624BF2">
      <w:pPr>
        <w:ind w:right="-660"/>
        <w:jc w:val="both"/>
        <w:rPr>
          <w:rFonts w:ascii="Arial" w:hAnsi="Arial" w:cs="Arial"/>
        </w:rPr>
      </w:pPr>
      <w:r w:rsidRPr="003F612A">
        <w:rPr>
          <w:rFonts w:ascii="Arial" w:hAnsi="Arial" w:cs="Arial"/>
        </w:rPr>
        <w:t xml:space="preserve">Una vez recibida la denuncia, se deben adoptar medidas de forma inmediata una o más medidas de resguardo, las que deben estar </w:t>
      </w:r>
      <w:proofErr w:type="gramStart"/>
      <w:r w:rsidRPr="003F612A">
        <w:rPr>
          <w:rFonts w:ascii="Arial" w:hAnsi="Arial" w:cs="Arial"/>
        </w:rPr>
        <w:t>en relación a</w:t>
      </w:r>
      <w:proofErr w:type="gramEnd"/>
      <w:r w:rsidRPr="003F612A">
        <w:rPr>
          <w:rFonts w:ascii="Arial" w:hAnsi="Arial" w:cs="Arial"/>
        </w:rPr>
        <w:t xml:space="preserve"> la gravedad de los hechos </w:t>
      </w:r>
      <w:r w:rsidRPr="003F612A">
        <w:rPr>
          <w:rFonts w:ascii="Arial" w:hAnsi="Arial" w:cs="Arial"/>
        </w:rPr>
        <w:lastRenderedPageBreak/>
        <w:t xml:space="preserve">imputados, la seguridad de la persona denunciante y las posibilidades derivadas las condiciones de trabajo, de conformidad con el artículo 211-B bis del Código del Trabajo. </w:t>
      </w:r>
    </w:p>
    <w:p w14:paraId="32C055AE" w14:textId="77777777" w:rsidR="00624BF2" w:rsidRPr="003F612A" w:rsidRDefault="00624BF2" w:rsidP="00624BF2">
      <w:pPr>
        <w:ind w:right="-660"/>
        <w:jc w:val="both"/>
        <w:rPr>
          <w:rFonts w:ascii="Arial" w:hAnsi="Arial" w:cs="Arial"/>
        </w:rPr>
      </w:pPr>
      <w:r w:rsidRPr="003F612A">
        <w:rPr>
          <w:rFonts w:ascii="Arial" w:hAnsi="Arial" w:cs="Arial"/>
        </w:rPr>
        <w:t xml:space="preserve">Sin perjuicio de lo anterior, durante toda la sustanciación de la investigación interna se podrá adoptar otras medidas de resguardo o modificar las ya determinadas, considerando las particularidades de cada caso. </w:t>
      </w:r>
    </w:p>
    <w:p w14:paraId="17A3B39A" w14:textId="77777777" w:rsidR="00624BF2" w:rsidRPr="003F612A" w:rsidRDefault="00624BF2" w:rsidP="00624BF2">
      <w:pPr>
        <w:ind w:right="-658"/>
        <w:jc w:val="both"/>
        <w:rPr>
          <w:rFonts w:ascii="Arial" w:hAnsi="Arial" w:cs="Arial"/>
          <w:b/>
          <w:bCs/>
        </w:rPr>
      </w:pPr>
      <w:r w:rsidRPr="003F612A">
        <w:rPr>
          <w:rFonts w:ascii="Arial" w:hAnsi="Arial" w:cs="Arial"/>
          <w:b/>
          <w:bCs/>
        </w:rPr>
        <w:t xml:space="preserve">Las medidas pueden considerar: </w:t>
      </w:r>
    </w:p>
    <w:p w14:paraId="7E2DE80B" w14:textId="77777777" w:rsidR="00624BF2" w:rsidRPr="00356E21" w:rsidRDefault="00624BF2">
      <w:pPr>
        <w:pStyle w:val="Prrafodelista"/>
        <w:widowControl/>
        <w:numPr>
          <w:ilvl w:val="0"/>
          <w:numId w:val="82"/>
        </w:numPr>
        <w:spacing w:after="0" w:line="240" w:lineRule="auto"/>
        <w:ind w:left="426" w:right="-658"/>
        <w:rPr>
          <w:rFonts w:ascii="Arial" w:hAnsi="Arial" w:cs="Arial"/>
        </w:rPr>
      </w:pPr>
      <w:r w:rsidRPr="00356E21">
        <w:rPr>
          <w:rFonts w:ascii="Arial" w:hAnsi="Arial" w:cs="Arial"/>
        </w:rPr>
        <w:t>la separación de espacios físicos</w:t>
      </w:r>
    </w:p>
    <w:p w14:paraId="422BEAAD" w14:textId="77777777" w:rsidR="00624BF2" w:rsidRPr="00356E21" w:rsidRDefault="00624BF2">
      <w:pPr>
        <w:pStyle w:val="Prrafodelista"/>
        <w:widowControl/>
        <w:numPr>
          <w:ilvl w:val="0"/>
          <w:numId w:val="82"/>
        </w:numPr>
        <w:spacing w:after="0" w:line="240" w:lineRule="auto"/>
        <w:ind w:left="426" w:right="-658"/>
        <w:rPr>
          <w:rFonts w:ascii="Arial" w:hAnsi="Arial" w:cs="Arial"/>
        </w:rPr>
      </w:pPr>
      <w:r w:rsidRPr="00356E21">
        <w:rPr>
          <w:rFonts w:ascii="Arial" w:hAnsi="Arial" w:cs="Arial"/>
        </w:rPr>
        <w:t>redistribución del tiempo de jornada</w:t>
      </w:r>
    </w:p>
    <w:p w14:paraId="29D6D247" w14:textId="77777777" w:rsidR="00624BF2" w:rsidRPr="00D47801" w:rsidRDefault="00624BF2">
      <w:pPr>
        <w:pStyle w:val="Prrafodelista"/>
        <w:widowControl/>
        <w:numPr>
          <w:ilvl w:val="0"/>
          <w:numId w:val="82"/>
        </w:numPr>
        <w:spacing w:after="200"/>
        <w:ind w:left="426"/>
        <w:jc w:val="left"/>
        <w:rPr>
          <w:rFonts w:ascii="Arial" w:hAnsi="Arial" w:cs="Arial"/>
        </w:rPr>
      </w:pPr>
      <w:r w:rsidRPr="00D47801">
        <w:rPr>
          <w:rFonts w:ascii="Arial" w:hAnsi="Arial" w:cs="Arial"/>
        </w:rPr>
        <w:t>proporcionar al denunciante acceso a la atención psicológica temprana</w:t>
      </w:r>
      <w:r>
        <w:rPr>
          <w:rFonts w:ascii="Arial" w:hAnsi="Arial" w:cs="Arial"/>
        </w:rPr>
        <w:t>,</w:t>
      </w:r>
      <w:r w:rsidRPr="00D47801">
        <w:rPr>
          <w:rFonts w:ascii="Arial" w:hAnsi="Arial" w:cs="Arial"/>
        </w:rPr>
        <w:t xml:space="preserve"> </w:t>
      </w:r>
      <w:r>
        <w:rPr>
          <w:rFonts w:ascii="Arial" w:hAnsi="Arial" w:cs="Arial"/>
        </w:rPr>
        <w:t>a través</w:t>
      </w:r>
      <w:r w:rsidRPr="00D47801">
        <w:rPr>
          <w:rFonts w:ascii="Arial" w:hAnsi="Arial" w:cs="Arial"/>
        </w:rPr>
        <w:t xml:space="preserve"> </w:t>
      </w:r>
      <w:r>
        <w:rPr>
          <w:rFonts w:ascii="Arial" w:hAnsi="Arial" w:cs="Arial"/>
        </w:rPr>
        <w:t xml:space="preserve">de los programas que dispone el </w:t>
      </w:r>
      <w:r w:rsidRPr="00D47801">
        <w:rPr>
          <w:rFonts w:ascii="Arial" w:hAnsi="Arial" w:cs="Arial"/>
        </w:rPr>
        <w:t>organismo administrador de la Ley N°16.744.</w:t>
      </w:r>
    </w:p>
    <w:p w14:paraId="314DC90F" w14:textId="77777777" w:rsidR="00624BF2" w:rsidRPr="0019201C" w:rsidRDefault="00624BF2" w:rsidP="00624BF2">
      <w:pPr>
        <w:pStyle w:val="Ttulo2"/>
        <w:ind w:right="-660"/>
        <w:rPr>
          <w:rFonts w:cs="Arial"/>
          <w:b w:val="0"/>
          <w:lang w:val="es-ES"/>
        </w:rPr>
      </w:pPr>
      <w:bookmarkStart w:id="164" w:name="_Toc193720096"/>
      <w:bookmarkStart w:id="165" w:name="_Toc202537664"/>
      <w:r w:rsidRPr="0019201C">
        <w:rPr>
          <w:rFonts w:cs="Arial"/>
          <w:lang w:val="es-ES"/>
        </w:rPr>
        <w:t>ETAPA: INVESTIGACIÓN INTERNA.</w:t>
      </w:r>
      <w:bookmarkEnd w:id="164"/>
      <w:bookmarkEnd w:id="165"/>
    </w:p>
    <w:p w14:paraId="10270112" w14:textId="77777777" w:rsidR="00624BF2" w:rsidRPr="003F612A" w:rsidRDefault="00624BF2" w:rsidP="00624BF2">
      <w:pPr>
        <w:ind w:right="-660"/>
        <w:jc w:val="both"/>
        <w:rPr>
          <w:rFonts w:ascii="Arial" w:hAnsi="Arial" w:cs="Arial"/>
          <w:b/>
        </w:rPr>
      </w:pPr>
    </w:p>
    <w:p w14:paraId="4360C0FE" w14:textId="77777777" w:rsidR="00624BF2" w:rsidRPr="003F612A" w:rsidRDefault="00624BF2" w:rsidP="00624BF2">
      <w:pPr>
        <w:ind w:right="-660"/>
        <w:jc w:val="both"/>
        <w:rPr>
          <w:rFonts w:ascii="Arial" w:hAnsi="Arial" w:cs="Arial"/>
        </w:rPr>
      </w:pPr>
      <w:r w:rsidRPr="003F612A">
        <w:rPr>
          <w:rFonts w:ascii="Arial" w:hAnsi="Arial" w:cs="Arial"/>
          <w:b/>
        </w:rPr>
        <w:t xml:space="preserve">Designación De La Persona A Cargo De La Investigación: </w:t>
      </w:r>
      <w:r w:rsidRPr="00D47801">
        <w:rPr>
          <w:rFonts w:ascii="Arial" w:hAnsi="Arial" w:cs="Arial"/>
        </w:rPr>
        <w:t>Para efectuar l</w:t>
      </w:r>
      <w:r>
        <w:rPr>
          <w:rFonts w:ascii="Arial" w:hAnsi="Arial" w:cs="Arial"/>
        </w:rPr>
        <w:t>a investigación, el empleador</w:t>
      </w:r>
      <w:r w:rsidRPr="00D47801">
        <w:rPr>
          <w:rFonts w:ascii="Arial" w:hAnsi="Arial" w:cs="Arial"/>
        </w:rPr>
        <w:t xml:space="preserve"> deberá </w:t>
      </w:r>
      <w:r w:rsidRPr="00D26356">
        <w:rPr>
          <w:rFonts w:ascii="Arial" w:hAnsi="Arial" w:cs="Arial"/>
        </w:rPr>
        <w:t>designar preferentemente a una persona trabajadora que cuente con formación en materias de acoso, género o derechos fundamentales para llevar adelante la investigación, lo que deberá ser informado por escrito a la persona denunciante.</w:t>
      </w:r>
      <w:r w:rsidRPr="00D47801">
        <w:rPr>
          <w:rFonts w:ascii="Arial" w:hAnsi="Arial" w:cs="Arial"/>
        </w:rPr>
        <w:t xml:space="preserve">  </w:t>
      </w:r>
      <w:r>
        <w:rPr>
          <w:rFonts w:ascii="Arial" w:hAnsi="Arial" w:cs="Arial"/>
        </w:rPr>
        <w:t>Igualmente, l</w:t>
      </w:r>
      <w:r w:rsidRPr="003F612A">
        <w:rPr>
          <w:rFonts w:ascii="Arial" w:hAnsi="Arial" w:cs="Arial"/>
        </w:rPr>
        <w:t>os datos de la persona definida a cargo de la investigación deberán ser</w:t>
      </w:r>
      <w:r>
        <w:rPr>
          <w:rFonts w:ascii="Arial" w:hAnsi="Arial" w:cs="Arial"/>
        </w:rPr>
        <w:t xml:space="preserve"> también</w:t>
      </w:r>
      <w:r w:rsidRPr="003F612A">
        <w:rPr>
          <w:rFonts w:ascii="Arial" w:hAnsi="Arial" w:cs="Arial"/>
        </w:rPr>
        <w:t xml:space="preserve"> informados por escrito a la persona que efectúa la denuncia.  </w:t>
      </w:r>
    </w:p>
    <w:p w14:paraId="71D8A59D" w14:textId="77777777" w:rsidR="00624BF2" w:rsidRDefault="00624BF2" w:rsidP="00624BF2">
      <w:pPr>
        <w:ind w:right="-660"/>
        <w:jc w:val="both"/>
        <w:rPr>
          <w:rFonts w:ascii="Arial" w:hAnsi="Arial" w:cs="Arial"/>
        </w:rPr>
      </w:pPr>
      <w:r w:rsidRPr="003F612A">
        <w:rPr>
          <w:rFonts w:ascii="Arial" w:hAnsi="Arial" w:cs="Arial"/>
        </w:rPr>
        <w:t>El denunciante o denunciado pueden presentar antecedentes que afecten la imparcialidad del investigador</w:t>
      </w:r>
      <w:r>
        <w:rPr>
          <w:rFonts w:ascii="Arial" w:hAnsi="Arial" w:cs="Arial"/>
        </w:rPr>
        <w:t>/a</w:t>
      </w:r>
      <w:r w:rsidRPr="003F612A">
        <w:rPr>
          <w:rFonts w:ascii="Arial" w:hAnsi="Arial" w:cs="Arial"/>
        </w:rPr>
        <w:t xml:space="preserve">, y solicitar el cambio de la persona a cargo de la investigación. El empleador deberá decidir fundadamente si mantenerlo o cambiarlo, registrando todo en el procedimiento de investigación. </w:t>
      </w:r>
    </w:p>
    <w:p w14:paraId="1F5673F8" w14:textId="77777777" w:rsidR="00624BF2" w:rsidRDefault="00624BF2" w:rsidP="00624BF2">
      <w:pPr>
        <w:ind w:right="-660"/>
        <w:jc w:val="both"/>
        <w:rPr>
          <w:rFonts w:ascii="Arial" w:hAnsi="Arial" w:cs="Arial"/>
        </w:rPr>
      </w:pPr>
    </w:p>
    <w:p w14:paraId="52ABB55A" w14:textId="77777777" w:rsidR="00624BF2" w:rsidRPr="0019201C" w:rsidRDefault="00624BF2" w:rsidP="00624BF2">
      <w:pPr>
        <w:ind w:right="-660"/>
        <w:jc w:val="both"/>
        <w:rPr>
          <w:rFonts w:ascii="Arial" w:hAnsi="Arial" w:cs="Arial"/>
          <w:b/>
        </w:rPr>
      </w:pPr>
      <w:proofErr w:type="gramStart"/>
      <w:r w:rsidRPr="0019201C">
        <w:rPr>
          <w:rFonts w:ascii="Arial" w:hAnsi="Arial" w:cs="Arial"/>
          <w:b/>
        </w:rPr>
        <w:t>Diligencias Mínimas A Efectuar</w:t>
      </w:r>
      <w:proofErr w:type="gramEnd"/>
      <w:r w:rsidRPr="0019201C">
        <w:rPr>
          <w:rFonts w:ascii="Arial" w:hAnsi="Arial" w:cs="Arial"/>
          <w:b/>
        </w:rPr>
        <w:t xml:space="preserve"> Durante La Investigación: </w:t>
      </w:r>
    </w:p>
    <w:p w14:paraId="205929BF" w14:textId="77777777" w:rsidR="00624BF2" w:rsidRPr="00D47801" w:rsidRDefault="00624BF2">
      <w:pPr>
        <w:pStyle w:val="Prrafodelista"/>
        <w:widowControl/>
        <w:numPr>
          <w:ilvl w:val="0"/>
          <w:numId w:val="85"/>
        </w:numPr>
        <w:spacing w:after="200"/>
        <w:ind w:left="426" w:right="-660"/>
        <w:rPr>
          <w:rFonts w:ascii="Arial" w:hAnsi="Arial" w:cs="Arial"/>
        </w:rPr>
      </w:pPr>
      <w:r w:rsidRPr="00D47801">
        <w:rPr>
          <w:rFonts w:ascii="Arial" w:hAnsi="Arial" w:cs="Arial"/>
        </w:rPr>
        <w:t xml:space="preserve">La persona </w:t>
      </w:r>
      <w:r>
        <w:rPr>
          <w:rFonts w:ascii="Arial" w:hAnsi="Arial" w:cs="Arial"/>
        </w:rPr>
        <w:t xml:space="preserve">a cargo de la investigación </w:t>
      </w:r>
      <w:r w:rsidRPr="00D47801">
        <w:rPr>
          <w:rFonts w:ascii="Arial" w:hAnsi="Arial" w:cs="Arial"/>
        </w:rPr>
        <w:t>deberá hacer un análisis detallado de la información entregada en la presentación de la denuncia recibida, cabe señalar si el investigador durante este análisis detecta que la denuncia presenta inconsistencias</w:t>
      </w:r>
      <w:r>
        <w:rPr>
          <w:rFonts w:ascii="Arial" w:hAnsi="Arial" w:cs="Arial"/>
        </w:rPr>
        <w:t>, incoherencias</w:t>
      </w:r>
      <w:r w:rsidRPr="00D47801">
        <w:rPr>
          <w:rFonts w:ascii="Arial" w:hAnsi="Arial" w:cs="Arial"/>
        </w:rPr>
        <w:t xml:space="preserve"> o están incompletas, deberá informar a la persona denunciante</w:t>
      </w:r>
      <w:r>
        <w:rPr>
          <w:rFonts w:ascii="Arial" w:hAnsi="Arial" w:cs="Arial"/>
        </w:rPr>
        <w:t xml:space="preserve"> con el</w:t>
      </w:r>
      <w:r w:rsidRPr="00D47801">
        <w:rPr>
          <w:rFonts w:ascii="Arial" w:hAnsi="Arial" w:cs="Arial"/>
        </w:rPr>
        <w:t xml:space="preserve"> fin de completar los antecedentes o información que requiera otorgando un plazo razonable definido para la entrega de información. </w:t>
      </w:r>
    </w:p>
    <w:p w14:paraId="17A33505" w14:textId="77777777" w:rsidR="00624BF2" w:rsidRPr="00D47801" w:rsidRDefault="00624BF2">
      <w:pPr>
        <w:pStyle w:val="Prrafodelista"/>
        <w:widowControl/>
        <w:numPr>
          <w:ilvl w:val="0"/>
          <w:numId w:val="85"/>
        </w:numPr>
        <w:spacing w:after="200"/>
        <w:ind w:left="426" w:right="-660"/>
        <w:rPr>
          <w:rFonts w:ascii="Arial" w:hAnsi="Arial" w:cs="Arial"/>
        </w:rPr>
      </w:pPr>
      <w:r w:rsidRPr="00D47801">
        <w:rPr>
          <w:rFonts w:ascii="Arial" w:hAnsi="Arial" w:cs="Arial"/>
        </w:rPr>
        <w:t>También el investigador</w:t>
      </w:r>
      <w:r>
        <w:rPr>
          <w:rFonts w:ascii="Arial" w:hAnsi="Arial" w:cs="Arial"/>
        </w:rPr>
        <w:t>/a</w:t>
      </w:r>
      <w:r w:rsidRPr="00D47801">
        <w:rPr>
          <w:rFonts w:ascii="Arial" w:hAnsi="Arial" w:cs="Arial"/>
        </w:rPr>
        <w:t xml:space="preserve"> deberá garantiza que todas las partes involucradas en el proceso sean oídas y puedan fundamentar sus dichos, ya sea por medio de entrevistas u otros mecanismos</w:t>
      </w:r>
      <w:r>
        <w:rPr>
          <w:rFonts w:ascii="Arial" w:hAnsi="Arial" w:cs="Arial"/>
        </w:rPr>
        <w:t xml:space="preserve">, </w:t>
      </w:r>
      <w:r w:rsidRPr="00D26356">
        <w:rPr>
          <w:rFonts w:ascii="Arial" w:hAnsi="Arial" w:cs="Arial"/>
        </w:rPr>
        <w:t>con el objeto de recopilar los antecedentes que digan relación con los hechos denunciados y cualquier otro antecedente que sirva como fundamento de estos.</w:t>
      </w:r>
    </w:p>
    <w:p w14:paraId="6B35AFDE" w14:textId="77777777" w:rsidR="00624BF2" w:rsidRDefault="00624BF2">
      <w:pPr>
        <w:pStyle w:val="Prrafodelista"/>
        <w:widowControl/>
        <w:numPr>
          <w:ilvl w:val="0"/>
          <w:numId w:val="85"/>
        </w:numPr>
        <w:spacing w:after="200"/>
        <w:ind w:left="426" w:right="-660"/>
        <w:rPr>
          <w:rFonts w:ascii="Arial" w:hAnsi="Arial" w:cs="Arial"/>
        </w:rPr>
      </w:pPr>
      <w:r w:rsidRPr="00D47801">
        <w:rPr>
          <w:rFonts w:ascii="Arial" w:hAnsi="Arial" w:cs="Arial"/>
        </w:rPr>
        <w:t>Determinar y fijar el plazo para una etapa probatoria, en donde se rec</w:t>
      </w:r>
      <w:r>
        <w:rPr>
          <w:rFonts w:ascii="Arial" w:hAnsi="Arial" w:cs="Arial"/>
        </w:rPr>
        <w:t>ibirán los medios probatorios o</w:t>
      </w:r>
      <w:r w:rsidRPr="00D47801">
        <w:rPr>
          <w:rFonts w:ascii="Arial" w:hAnsi="Arial" w:cs="Arial"/>
        </w:rPr>
        <w:t xml:space="preserve"> pruebas de ambas partes. </w:t>
      </w:r>
    </w:p>
    <w:p w14:paraId="05A8DA8D" w14:textId="77777777" w:rsidR="00624BF2" w:rsidRPr="00D47801" w:rsidRDefault="00624BF2">
      <w:pPr>
        <w:pStyle w:val="Prrafodelista"/>
        <w:widowControl/>
        <w:numPr>
          <w:ilvl w:val="0"/>
          <w:numId w:val="85"/>
        </w:numPr>
        <w:spacing w:after="200"/>
        <w:ind w:left="426" w:right="-660"/>
        <w:rPr>
          <w:rFonts w:ascii="Arial" w:hAnsi="Arial" w:cs="Arial"/>
        </w:rPr>
      </w:pPr>
      <w:r w:rsidRPr="00D26356">
        <w:rPr>
          <w:rFonts w:ascii="Arial" w:hAnsi="Arial" w:cs="Arial"/>
        </w:rPr>
        <w:t>La persona a cargo de la investigación deberá llevar registro escrito de toda la investigación, en papel o en formato electrónico. De las declaraciones que efectúen las partes y los testigos, se deberá dejar constancia por escrito, debiendo siempre constar en papel y con firma de quienes comparecen en todas sus hojas.</w:t>
      </w:r>
    </w:p>
    <w:p w14:paraId="39D51349" w14:textId="77777777" w:rsidR="00624BF2" w:rsidRPr="000F310C" w:rsidRDefault="00624BF2" w:rsidP="00624BF2">
      <w:pPr>
        <w:ind w:right="-660"/>
        <w:jc w:val="both"/>
        <w:rPr>
          <w:rFonts w:ascii="Arial" w:hAnsi="Arial" w:cs="Arial"/>
          <w:b/>
        </w:rPr>
      </w:pPr>
      <w:r w:rsidRPr="000F310C">
        <w:rPr>
          <w:rFonts w:ascii="Arial" w:hAnsi="Arial" w:cs="Arial"/>
          <w:b/>
        </w:rPr>
        <w:lastRenderedPageBreak/>
        <w:t xml:space="preserve">Dentro de los antecedentes de la investigación se debe considerar la identificación de los riesgos presentes en la organización en base a: </w:t>
      </w:r>
    </w:p>
    <w:p w14:paraId="3E51BCF9" w14:textId="77777777" w:rsidR="00624BF2" w:rsidRPr="003F612A" w:rsidRDefault="00624BF2">
      <w:pPr>
        <w:pStyle w:val="Prrafodelista"/>
        <w:widowControl/>
        <w:numPr>
          <w:ilvl w:val="0"/>
          <w:numId w:val="78"/>
        </w:numPr>
        <w:spacing w:after="200"/>
        <w:ind w:right="-660"/>
        <w:rPr>
          <w:rFonts w:ascii="Arial" w:hAnsi="Arial" w:cs="Arial"/>
        </w:rPr>
      </w:pPr>
      <w:r w:rsidRPr="003F612A">
        <w:rPr>
          <w:rFonts w:ascii="Arial" w:hAnsi="Arial" w:cs="Arial"/>
        </w:rPr>
        <w:t>Protocolo de prevención de acoso sexual, laboral y violencia en el trabajo.</w:t>
      </w:r>
    </w:p>
    <w:p w14:paraId="60CB740C" w14:textId="77777777" w:rsidR="00624BF2" w:rsidRPr="003F612A" w:rsidRDefault="00624BF2">
      <w:pPr>
        <w:pStyle w:val="Prrafodelista"/>
        <w:widowControl/>
        <w:numPr>
          <w:ilvl w:val="0"/>
          <w:numId w:val="78"/>
        </w:numPr>
        <w:spacing w:after="200"/>
        <w:ind w:right="-660"/>
        <w:rPr>
          <w:rFonts w:ascii="Arial" w:hAnsi="Arial" w:cs="Arial"/>
        </w:rPr>
      </w:pPr>
      <w:r w:rsidRPr="003F612A">
        <w:rPr>
          <w:rFonts w:ascii="Arial" w:hAnsi="Arial" w:cs="Arial"/>
        </w:rPr>
        <w:t>Información definida en el RIOHS</w:t>
      </w:r>
    </w:p>
    <w:p w14:paraId="782FD728" w14:textId="77777777" w:rsidR="00624BF2" w:rsidRPr="00A46E53" w:rsidRDefault="00624BF2">
      <w:pPr>
        <w:pStyle w:val="Prrafodelista"/>
        <w:widowControl/>
        <w:numPr>
          <w:ilvl w:val="0"/>
          <w:numId w:val="78"/>
        </w:numPr>
        <w:spacing w:after="200"/>
        <w:ind w:right="-660"/>
        <w:rPr>
          <w:rFonts w:ascii="Arial" w:hAnsi="Arial" w:cs="Arial"/>
          <w:lang w:val="pt-BR"/>
        </w:rPr>
      </w:pPr>
      <w:r w:rsidRPr="00A46E53">
        <w:rPr>
          <w:rFonts w:ascii="Arial" w:hAnsi="Arial" w:cs="Arial"/>
          <w:lang w:val="pt-BR"/>
        </w:rPr>
        <w:t>Denuncias presentadas DIAT o DIEP.</w:t>
      </w:r>
    </w:p>
    <w:p w14:paraId="5E5E21D3" w14:textId="77777777" w:rsidR="00624BF2" w:rsidRPr="00D26356" w:rsidRDefault="00624BF2">
      <w:pPr>
        <w:pStyle w:val="Prrafodelista"/>
        <w:widowControl/>
        <w:numPr>
          <w:ilvl w:val="0"/>
          <w:numId w:val="78"/>
        </w:numPr>
        <w:spacing w:after="200"/>
        <w:ind w:right="-660"/>
        <w:rPr>
          <w:rFonts w:ascii="Arial" w:hAnsi="Arial" w:cs="Arial"/>
        </w:rPr>
      </w:pPr>
      <w:r w:rsidRPr="00D26356">
        <w:rPr>
          <w:rFonts w:ascii="Arial" w:hAnsi="Arial" w:cs="Arial"/>
        </w:rPr>
        <w:t xml:space="preserve">Implementación </w:t>
      </w:r>
      <w:r w:rsidRPr="00D26356">
        <w:rPr>
          <w:rStyle w:val="A2"/>
        </w:rPr>
        <w:t>Protocolo de Vigilancia de Riesgos Psicosociales en el Trabajo</w:t>
      </w:r>
    </w:p>
    <w:p w14:paraId="5C448513" w14:textId="77777777" w:rsidR="00624BF2" w:rsidRPr="00D26356" w:rsidRDefault="00624BF2">
      <w:pPr>
        <w:pStyle w:val="Prrafodelista"/>
        <w:widowControl/>
        <w:numPr>
          <w:ilvl w:val="0"/>
          <w:numId w:val="78"/>
        </w:numPr>
        <w:spacing w:after="200"/>
        <w:ind w:right="-660"/>
        <w:rPr>
          <w:rFonts w:ascii="Arial" w:hAnsi="Arial" w:cs="Arial"/>
        </w:rPr>
      </w:pPr>
      <w:r w:rsidRPr="00D26356">
        <w:rPr>
          <w:rFonts w:ascii="Arial" w:hAnsi="Arial" w:cs="Arial"/>
        </w:rPr>
        <w:t>Resultados de la aplicación del cuestionario CEAL-SM/SUSESO</w:t>
      </w:r>
    </w:p>
    <w:p w14:paraId="4BB2198C" w14:textId="77777777" w:rsidR="00624BF2" w:rsidRPr="00D26356" w:rsidRDefault="00624BF2">
      <w:pPr>
        <w:pStyle w:val="Prrafodelista"/>
        <w:widowControl/>
        <w:numPr>
          <w:ilvl w:val="0"/>
          <w:numId w:val="78"/>
        </w:numPr>
        <w:spacing w:after="200"/>
        <w:ind w:right="-660"/>
        <w:rPr>
          <w:rStyle w:val="A2"/>
        </w:rPr>
      </w:pPr>
      <w:r w:rsidRPr="00D26356">
        <w:rPr>
          <w:rStyle w:val="A2"/>
        </w:rPr>
        <w:t>Contratos de trabajo y sus respectivos anexos</w:t>
      </w:r>
    </w:p>
    <w:p w14:paraId="0A8ADC11" w14:textId="77777777" w:rsidR="00624BF2" w:rsidRPr="00D26356" w:rsidRDefault="00624BF2">
      <w:pPr>
        <w:pStyle w:val="Prrafodelista"/>
        <w:widowControl/>
        <w:numPr>
          <w:ilvl w:val="0"/>
          <w:numId w:val="78"/>
        </w:numPr>
        <w:spacing w:after="200"/>
        <w:ind w:right="-660"/>
        <w:rPr>
          <w:rFonts w:ascii="Arial" w:hAnsi="Arial" w:cs="Arial"/>
        </w:rPr>
      </w:pPr>
      <w:r w:rsidRPr="00D26356">
        <w:rPr>
          <w:rStyle w:val="A2"/>
        </w:rPr>
        <w:t>Entre otros.</w:t>
      </w:r>
    </w:p>
    <w:p w14:paraId="0C29213D" w14:textId="77777777" w:rsidR="00624BF2" w:rsidRPr="003F612A" w:rsidRDefault="00624BF2" w:rsidP="00624BF2">
      <w:pPr>
        <w:ind w:right="-660"/>
        <w:jc w:val="both"/>
        <w:rPr>
          <w:rFonts w:ascii="Arial" w:hAnsi="Arial" w:cs="Arial"/>
          <w:b/>
        </w:rPr>
      </w:pPr>
      <w:r w:rsidRPr="000F310C">
        <w:rPr>
          <w:rFonts w:ascii="Arial" w:hAnsi="Arial" w:cs="Arial"/>
          <w:b/>
        </w:rPr>
        <w:t xml:space="preserve">El proceso de investigación deberá concluir </w:t>
      </w:r>
      <w:r>
        <w:rPr>
          <w:rFonts w:ascii="Arial" w:hAnsi="Arial" w:cs="Arial"/>
          <w:b/>
        </w:rPr>
        <w:t>treinta</w:t>
      </w:r>
      <w:r w:rsidRPr="000F310C">
        <w:rPr>
          <w:rFonts w:ascii="Arial" w:hAnsi="Arial" w:cs="Arial"/>
          <w:b/>
        </w:rPr>
        <w:t xml:space="preserve"> días</w:t>
      </w:r>
      <w:r>
        <w:rPr>
          <w:rFonts w:ascii="Arial" w:hAnsi="Arial" w:cs="Arial"/>
          <w:b/>
        </w:rPr>
        <w:t xml:space="preserve"> (30)</w:t>
      </w:r>
      <w:r w:rsidRPr="000F310C">
        <w:rPr>
          <w:rFonts w:ascii="Arial" w:hAnsi="Arial" w:cs="Arial"/>
          <w:b/>
        </w:rPr>
        <w:t xml:space="preserve"> hábiles contados desde la presentación de la denuncia</w:t>
      </w:r>
      <w:r>
        <w:rPr>
          <w:rFonts w:ascii="Arial" w:hAnsi="Arial" w:cs="Arial"/>
          <w:b/>
        </w:rPr>
        <w:t xml:space="preserve"> </w:t>
      </w:r>
      <w:r w:rsidRPr="00FC0745">
        <w:rPr>
          <w:rFonts w:ascii="Arial" w:hAnsi="Arial" w:cs="Arial"/>
          <w:b/>
        </w:rPr>
        <w:t>o desde la fecha de recepción de la derivación por el empleador a la Dirección del Trabajo.</w:t>
      </w:r>
    </w:p>
    <w:p w14:paraId="20ECE951" w14:textId="77777777" w:rsidR="00624BF2" w:rsidRDefault="00624BF2" w:rsidP="00624BF2">
      <w:pPr>
        <w:ind w:right="-660"/>
        <w:jc w:val="both"/>
        <w:rPr>
          <w:rFonts w:ascii="Arial" w:hAnsi="Arial" w:cs="Arial"/>
          <w:b/>
        </w:rPr>
      </w:pPr>
    </w:p>
    <w:p w14:paraId="3BBF9F31" w14:textId="77777777" w:rsidR="00624BF2" w:rsidRPr="0019201C" w:rsidRDefault="00624BF2" w:rsidP="00624BF2">
      <w:pPr>
        <w:pStyle w:val="Ttulo2"/>
        <w:ind w:right="-660"/>
        <w:rPr>
          <w:rFonts w:cs="Arial"/>
          <w:b w:val="0"/>
          <w:lang w:val="es-ES"/>
        </w:rPr>
      </w:pPr>
      <w:bookmarkStart w:id="166" w:name="_Toc193720097"/>
      <w:bookmarkStart w:id="167" w:name="_Toc202537665"/>
      <w:r w:rsidRPr="0019201C">
        <w:rPr>
          <w:rFonts w:cs="Arial"/>
          <w:lang w:val="es-ES"/>
        </w:rPr>
        <w:t>ETAPA: RESOLUCIÓN DE INVESTIGACIÓN / INFORME DE CONCLUSIONES.</w:t>
      </w:r>
      <w:bookmarkEnd w:id="166"/>
      <w:bookmarkEnd w:id="167"/>
    </w:p>
    <w:p w14:paraId="414B01AD" w14:textId="77777777" w:rsidR="00624BF2" w:rsidRPr="0019201C" w:rsidRDefault="00624BF2" w:rsidP="00624BF2">
      <w:pPr>
        <w:ind w:right="-660"/>
        <w:jc w:val="both"/>
        <w:rPr>
          <w:rFonts w:ascii="Arial" w:hAnsi="Arial" w:cs="Arial"/>
          <w:lang w:val="es-ES"/>
        </w:rPr>
      </w:pPr>
    </w:p>
    <w:p w14:paraId="758C32BF" w14:textId="77777777" w:rsidR="00624BF2" w:rsidRPr="003F612A" w:rsidRDefault="00624BF2" w:rsidP="00624BF2">
      <w:pPr>
        <w:ind w:right="-660"/>
        <w:jc w:val="both"/>
        <w:rPr>
          <w:rFonts w:ascii="Arial" w:hAnsi="Arial" w:cs="Arial"/>
          <w:b/>
        </w:rPr>
      </w:pPr>
      <w:r w:rsidRPr="003F612A">
        <w:rPr>
          <w:rFonts w:ascii="Arial" w:hAnsi="Arial" w:cs="Arial"/>
          <w:b/>
        </w:rPr>
        <w:t>Contenidos Del Informe De Investigación</w:t>
      </w:r>
      <w:r>
        <w:rPr>
          <w:rFonts w:ascii="Arial" w:hAnsi="Arial" w:cs="Arial"/>
          <w:b/>
        </w:rPr>
        <w:t>.</w:t>
      </w:r>
      <w:r w:rsidRPr="003F612A">
        <w:rPr>
          <w:rFonts w:ascii="Arial" w:hAnsi="Arial" w:cs="Arial"/>
          <w:b/>
        </w:rPr>
        <w:t xml:space="preserve"> </w:t>
      </w:r>
      <w:r w:rsidRPr="003F612A">
        <w:rPr>
          <w:rFonts w:ascii="Arial" w:hAnsi="Arial" w:cs="Arial"/>
        </w:rPr>
        <w:t>Una vez finalizado el proceso de investigación, se deberá generar un informe del proceso realizado que deberá contener como mínimo la siguiente información:</w:t>
      </w:r>
    </w:p>
    <w:p w14:paraId="1E83AE9E" w14:textId="77777777" w:rsidR="00624BF2" w:rsidRPr="003F612A" w:rsidRDefault="00624BF2">
      <w:pPr>
        <w:pStyle w:val="Prrafodelista"/>
        <w:widowControl/>
        <w:numPr>
          <w:ilvl w:val="0"/>
          <w:numId w:val="77"/>
        </w:numPr>
        <w:spacing w:after="160"/>
        <w:ind w:left="360" w:right="-660"/>
        <w:rPr>
          <w:rFonts w:ascii="Arial" w:hAnsi="Arial" w:cs="Arial"/>
        </w:rPr>
      </w:pPr>
      <w:r w:rsidRPr="003F612A">
        <w:rPr>
          <w:rFonts w:ascii="Arial" w:hAnsi="Arial" w:cs="Arial"/>
        </w:rPr>
        <w:t>Identificación de la empresa</w:t>
      </w:r>
      <w:r>
        <w:rPr>
          <w:rFonts w:ascii="Arial" w:hAnsi="Arial" w:cs="Arial"/>
        </w:rPr>
        <w:t>:</w:t>
      </w:r>
      <w:r w:rsidRPr="003F612A">
        <w:rPr>
          <w:rFonts w:ascii="Arial" w:hAnsi="Arial" w:cs="Arial"/>
        </w:rPr>
        <w:t xml:space="preserve"> Nombre, correo electrónico y RUT. </w:t>
      </w:r>
    </w:p>
    <w:p w14:paraId="3CCEA629" w14:textId="77777777" w:rsidR="00624BF2" w:rsidRPr="003F612A" w:rsidRDefault="00624BF2">
      <w:pPr>
        <w:pStyle w:val="Prrafodelista"/>
        <w:widowControl/>
        <w:numPr>
          <w:ilvl w:val="0"/>
          <w:numId w:val="77"/>
        </w:numPr>
        <w:spacing w:after="160"/>
        <w:ind w:left="360" w:right="-660"/>
        <w:rPr>
          <w:rFonts w:ascii="Arial" w:hAnsi="Arial" w:cs="Arial"/>
        </w:rPr>
      </w:pPr>
      <w:r w:rsidRPr="003F612A">
        <w:rPr>
          <w:rFonts w:ascii="Arial" w:hAnsi="Arial" w:cs="Arial"/>
        </w:rPr>
        <w:t>Identificación de la persona denunciante y de la persona denunciada</w:t>
      </w:r>
      <w:r>
        <w:rPr>
          <w:rFonts w:ascii="Arial" w:hAnsi="Arial" w:cs="Arial"/>
        </w:rPr>
        <w:t>:</w:t>
      </w:r>
      <w:r w:rsidRPr="003F612A">
        <w:rPr>
          <w:rFonts w:ascii="Arial" w:hAnsi="Arial" w:cs="Arial"/>
        </w:rPr>
        <w:t xml:space="preserve"> nombre, </w:t>
      </w:r>
      <w:r>
        <w:rPr>
          <w:rFonts w:ascii="Arial" w:hAnsi="Arial" w:cs="Arial"/>
        </w:rPr>
        <w:t>cédula de identidad</w:t>
      </w:r>
      <w:r w:rsidRPr="003F612A">
        <w:rPr>
          <w:rFonts w:ascii="Arial" w:hAnsi="Arial" w:cs="Arial"/>
        </w:rPr>
        <w:t xml:space="preserve"> o pasaporte, correo electrónico. </w:t>
      </w:r>
    </w:p>
    <w:p w14:paraId="5EC946AA" w14:textId="77777777" w:rsidR="00624BF2" w:rsidRPr="003F612A" w:rsidRDefault="00624BF2">
      <w:pPr>
        <w:pStyle w:val="Prrafodelista"/>
        <w:widowControl/>
        <w:numPr>
          <w:ilvl w:val="0"/>
          <w:numId w:val="77"/>
        </w:numPr>
        <w:spacing w:after="160"/>
        <w:ind w:left="360" w:right="-660"/>
        <w:rPr>
          <w:rFonts w:ascii="Arial" w:hAnsi="Arial" w:cs="Arial"/>
        </w:rPr>
      </w:pPr>
      <w:r w:rsidRPr="003F612A">
        <w:rPr>
          <w:rFonts w:ascii="Arial" w:hAnsi="Arial" w:cs="Arial"/>
        </w:rPr>
        <w:t>Datos de la persona a cargo de la investigación</w:t>
      </w:r>
      <w:r>
        <w:rPr>
          <w:rFonts w:ascii="Arial" w:hAnsi="Arial" w:cs="Arial"/>
        </w:rPr>
        <w:t>:</w:t>
      </w:r>
      <w:r w:rsidRPr="003F612A">
        <w:rPr>
          <w:rFonts w:ascii="Arial" w:hAnsi="Arial" w:cs="Arial"/>
        </w:rPr>
        <w:t xml:space="preserve"> </w:t>
      </w:r>
      <w:r>
        <w:rPr>
          <w:rFonts w:ascii="Arial" w:hAnsi="Arial" w:cs="Arial"/>
        </w:rPr>
        <w:t>nombre, cédula de identidad</w:t>
      </w:r>
      <w:r w:rsidRPr="003F612A">
        <w:rPr>
          <w:rFonts w:ascii="Arial" w:hAnsi="Arial" w:cs="Arial"/>
        </w:rPr>
        <w:t xml:space="preserve"> o pasaporte, correo electrónico</w:t>
      </w:r>
      <w:r>
        <w:rPr>
          <w:rFonts w:ascii="Arial" w:hAnsi="Arial" w:cs="Arial"/>
        </w:rPr>
        <w:t xml:space="preserve">. </w:t>
      </w:r>
      <w:r w:rsidRPr="003F612A">
        <w:rPr>
          <w:rFonts w:ascii="Arial" w:hAnsi="Arial" w:cs="Arial"/>
        </w:rPr>
        <w:t xml:space="preserve">Se deberá registrar la circunstancia de haber o </w:t>
      </w:r>
      <w:proofErr w:type="gramStart"/>
      <w:r w:rsidRPr="003F612A">
        <w:rPr>
          <w:rFonts w:ascii="Arial" w:hAnsi="Arial" w:cs="Arial"/>
        </w:rPr>
        <w:t>no recibido antecedentes</w:t>
      </w:r>
      <w:proofErr w:type="gramEnd"/>
      <w:r w:rsidRPr="003F612A">
        <w:rPr>
          <w:rFonts w:ascii="Arial" w:hAnsi="Arial" w:cs="Arial"/>
        </w:rPr>
        <w:t xml:space="preserve"> sobre su imparcialidad y/o del de la persona indicada </w:t>
      </w:r>
      <w:proofErr w:type="gramStart"/>
      <w:r w:rsidRPr="003F612A">
        <w:rPr>
          <w:rFonts w:ascii="Arial" w:hAnsi="Arial" w:cs="Arial"/>
        </w:rPr>
        <w:t>en caso que</w:t>
      </w:r>
      <w:proofErr w:type="gramEnd"/>
      <w:r w:rsidRPr="003F612A">
        <w:rPr>
          <w:rFonts w:ascii="Arial" w:hAnsi="Arial" w:cs="Arial"/>
        </w:rPr>
        <w:t xml:space="preserve"> corresponda. </w:t>
      </w:r>
    </w:p>
    <w:p w14:paraId="6AA8C471" w14:textId="77777777" w:rsidR="00624BF2" w:rsidRPr="003F612A" w:rsidRDefault="00624BF2">
      <w:pPr>
        <w:pStyle w:val="Prrafodelista"/>
        <w:widowControl/>
        <w:numPr>
          <w:ilvl w:val="0"/>
          <w:numId w:val="77"/>
        </w:numPr>
        <w:spacing w:after="160"/>
        <w:ind w:left="360" w:right="-660"/>
        <w:rPr>
          <w:rFonts w:ascii="Arial" w:hAnsi="Arial" w:cs="Arial"/>
        </w:rPr>
      </w:pPr>
      <w:r w:rsidRPr="003F612A">
        <w:rPr>
          <w:rFonts w:ascii="Arial" w:hAnsi="Arial" w:cs="Arial"/>
        </w:rPr>
        <w:t xml:space="preserve">Debe contener las medidas de resguardo adoptadas y las notificaciones realizadas. </w:t>
      </w:r>
    </w:p>
    <w:p w14:paraId="67851756" w14:textId="77777777" w:rsidR="00624BF2" w:rsidRPr="003F612A" w:rsidRDefault="00624BF2">
      <w:pPr>
        <w:pStyle w:val="Prrafodelista"/>
        <w:widowControl/>
        <w:numPr>
          <w:ilvl w:val="0"/>
          <w:numId w:val="77"/>
        </w:numPr>
        <w:spacing w:after="160"/>
        <w:ind w:left="360" w:right="-660"/>
        <w:rPr>
          <w:rFonts w:ascii="Arial" w:hAnsi="Arial" w:cs="Arial"/>
        </w:rPr>
      </w:pPr>
      <w:r w:rsidRPr="003F612A">
        <w:rPr>
          <w:rFonts w:ascii="Arial" w:hAnsi="Arial" w:cs="Arial"/>
        </w:rPr>
        <w:t xml:space="preserve">Contener los antecedentes y entrevistas efectuadas, en este punto se debe tener especial resguardo a la confidencialidad de </w:t>
      </w:r>
      <w:r>
        <w:rPr>
          <w:rFonts w:ascii="Arial" w:hAnsi="Arial" w:cs="Arial"/>
        </w:rPr>
        <w:t xml:space="preserve">las y </w:t>
      </w:r>
      <w:r w:rsidRPr="003F612A">
        <w:rPr>
          <w:rFonts w:ascii="Arial" w:hAnsi="Arial" w:cs="Arial"/>
        </w:rPr>
        <w:t xml:space="preserve">los participantes. </w:t>
      </w:r>
    </w:p>
    <w:p w14:paraId="77DD3AD8" w14:textId="77777777" w:rsidR="00624BF2" w:rsidRPr="003F612A" w:rsidRDefault="00624BF2">
      <w:pPr>
        <w:pStyle w:val="Prrafodelista"/>
        <w:widowControl/>
        <w:numPr>
          <w:ilvl w:val="0"/>
          <w:numId w:val="77"/>
        </w:numPr>
        <w:spacing w:after="160"/>
        <w:ind w:left="360" w:right="-660"/>
        <w:rPr>
          <w:rFonts w:ascii="Arial" w:hAnsi="Arial" w:cs="Arial"/>
        </w:rPr>
      </w:pPr>
      <w:r w:rsidRPr="003F612A">
        <w:rPr>
          <w:rFonts w:ascii="Arial" w:hAnsi="Arial" w:cs="Arial"/>
        </w:rPr>
        <w:t xml:space="preserve">Relación de los hechos denunciados, declaraciones recibidas y las alegaciones planteadas. </w:t>
      </w:r>
    </w:p>
    <w:p w14:paraId="7D27734A" w14:textId="77777777" w:rsidR="00624BF2" w:rsidRPr="003F612A" w:rsidRDefault="00624BF2">
      <w:pPr>
        <w:pStyle w:val="Prrafodelista"/>
        <w:widowControl/>
        <w:numPr>
          <w:ilvl w:val="0"/>
          <w:numId w:val="77"/>
        </w:numPr>
        <w:spacing w:after="160"/>
        <w:ind w:left="360" w:right="-660"/>
        <w:rPr>
          <w:rFonts w:ascii="Arial" w:hAnsi="Arial" w:cs="Arial"/>
        </w:rPr>
      </w:pPr>
      <w:r w:rsidRPr="003F612A">
        <w:rPr>
          <w:rFonts w:ascii="Arial" w:hAnsi="Arial" w:cs="Arial"/>
        </w:rPr>
        <w:t xml:space="preserve">Formulación de los indicios o razonamientos coherentes y congruentes en los cuales se fundan las conclusiones de la investigación para determinar si los hechos investigados constituyen o no, acoso sexual, laboral o de violencia en el trabajo. </w:t>
      </w:r>
    </w:p>
    <w:p w14:paraId="6D7EE3C7" w14:textId="77777777" w:rsidR="00624BF2" w:rsidRPr="003F612A" w:rsidRDefault="00624BF2">
      <w:pPr>
        <w:pStyle w:val="Prrafodelista"/>
        <w:widowControl/>
        <w:numPr>
          <w:ilvl w:val="0"/>
          <w:numId w:val="77"/>
        </w:numPr>
        <w:spacing w:after="160"/>
        <w:ind w:left="360" w:right="-660"/>
        <w:rPr>
          <w:rFonts w:ascii="Arial" w:hAnsi="Arial" w:cs="Arial"/>
        </w:rPr>
      </w:pPr>
      <w:r w:rsidRPr="003F612A">
        <w:rPr>
          <w:rFonts w:ascii="Arial" w:hAnsi="Arial" w:cs="Arial"/>
        </w:rPr>
        <w:t xml:space="preserve">La propuesta de medidas correctivas, en los casos que corresponda. </w:t>
      </w:r>
    </w:p>
    <w:p w14:paraId="37F539E9" w14:textId="77777777" w:rsidR="00624BF2" w:rsidRPr="003F612A" w:rsidRDefault="00624BF2">
      <w:pPr>
        <w:pStyle w:val="Prrafodelista"/>
        <w:widowControl/>
        <w:numPr>
          <w:ilvl w:val="0"/>
          <w:numId w:val="77"/>
        </w:numPr>
        <w:spacing w:after="160"/>
        <w:ind w:left="360" w:right="-660"/>
        <w:rPr>
          <w:rFonts w:ascii="Arial" w:hAnsi="Arial" w:cs="Arial"/>
        </w:rPr>
      </w:pPr>
      <w:r w:rsidRPr="003F612A">
        <w:rPr>
          <w:rFonts w:ascii="Arial" w:hAnsi="Arial" w:cs="Arial"/>
        </w:rPr>
        <w:t>La propuesta de sanciones cuando correspondan. Con todo, en el caso de lo dispuesto en la letra f) del Nº 1 del artículo 160 del Código del Trabajo, deberá evaluar la gravedad de los hechos investigados y podrá proponer las sanciones establecidas en el respectivo reglamento interno.</w:t>
      </w:r>
    </w:p>
    <w:p w14:paraId="55BB79C8" w14:textId="77777777" w:rsidR="00624BF2" w:rsidRPr="003F612A" w:rsidRDefault="00624BF2" w:rsidP="00624BF2">
      <w:pPr>
        <w:spacing w:after="160"/>
        <w:ind w:right="-660"/>
        <w:jc w:val="both"/>
        <w:rPr>
          <w:rFonts w:ascii="Arial" w:hAnsi="Arial" w:cs="Arial"/>
        </w:rPr>
      </w:pPr>
      <w:r w:rsidRPr="003F612A">
        <w:rPr>
          <w:rFonts w:ascii="Arial" w:hAnsi="Arial" w:cs="Arial"/>
          <w:b/>
        </w:rPr>
        <w:t>Remisión del informe de investigación a la Dirección del Trabajo</w:t>
      </w:r>
      <w:r w:rsidRPr="003F612A">
        <w:rPr>
          <w:rFonts w:ascii="Arial" w:hAnsi="Arial" w:cs="Arial"/>
        </w:rPr>
        <w:t>. El empleador dentro del plazo de</w:t>
      </w:r>
      <w:r>
        <w:rPr>
          <w:rFonts w:ascii="Arial" w:hAnsi="Arial" w:cs="Arial"/>
        </w:rPr>
        <w:t xml:space="preserve"> </w:t>
      </w:r>
      <w:r w:rsidRPr="000F310C">
        <w:rPr>
          <w:rFonts w:ascii="Arial" w:hAnsi="Arial" w:cs="Arial"/>
        </w:rPr>
        <w:t>dos</w:t>
      </w:r>
      <w:r>
        <w:rPr>
          <w:rFonts w:ascii="Arial" w:hAnsi="Arial" w:cs="Arial"/>
        </w:rPr>
        <w:t xml:space="preserve"> </w:t>
      </w:r>
      <w:r w:rsidRPr="003F612A">
        <w:rPr>
          <w:rFonts w:ascii="Arial" w:hAnsi="Arial" w:cs="Arial"/>
        </w:rPr>
        <w:t>días</w:t>
      </w:r>
      <w:r>
        <w:rPr>
          <w:rFonts w:ascii="Arial" w:hAnsi="Arial" w:cs="Arial"/>
        </w:rPr>
        <w:t xml:space="preserve"> (2)</w:t>
      </w:r>
      <w:r w:rsidRPr="003F612A">
        <w:rPr>
          <w:rFonts w:ascii="Arial" w:hAnsi="Arial" w:cs="Arial"/>
        </w:rPr>
        <w:t xml:space="preserve"> de finalizada la investigación interna remitirá el informe y sus conclusiones de manera electrónica a la Dirección del Trabajo. </w:t>
      </w:r>
    </w:p>
    <w:p w14:paraId="143BDB34" w14:textId="77777777" w:rsidR="00624BF2" w:rsidRPr="003F612A" w:rsidRDefault="00624BF2">
      <w:pPr>
        <w:pStyle w:val="Prrafodelista"/>
        <w:widowControl/>
        <w:numPr>
          <w:ilvl w:val="0"/>
          <w:numId w:val="80"/>
        </w:numPr>
        <w:spacing w:after="160" w:line="240" w:lineRule="auto"/>
        <w:ind w:right="-660"/>
        <w:rPr>
          <w:rFonts w:ascii="Arial" w:hAnsi="Arial" w:cs="Arial"/>
        </w:rPr>
      </w:pPr>
      <w:r w:rsidRPr="003F612A">
        <w:rPr>
          <w:rFonts w:ascii="Arial" w:hAnsi="Arial" w:cs="Arial"/>
        </w:rPr>
        <w:lastRenderedPageBreak/>
        <w:t xml:space="preserve">Dicho Servicio emitirá un certificado de la recepción. </w:t>
      </w:r>
    </w:p>
    <w:p w14:paraId="575522CB" w14:textId="77777777" w:rsidR="00624BF2" w:rsidRPr="003F612A" w:rsidRDefault="00624BF2">
      <w:pPr>
        <w:pStyle w:val="Prrafodelista"/>
        <w:widowControl/>
        <w:numPr>
          <w:ilvl w:val="0"/>
          <w:numId w:val="80"/>
        </w:numPr>
        <w:spacing w:after="160" w:line="240" w:lineRule="auto"/>
        <w:ind w:right="-660"/>
        <w:rPr>
          <w:rFonts w:ascii="Arial" w:hAnsi="Arial" w:cs="Arial"/>
        </w:rPr>
      </w:pPr>
      <w:r w:rsidRPr="003F612A">
        <w:rPr>
          <w:rFonts w:ascii="Arial" w:hAnsi="Arial" w:cs="Arial"/>
        </w:rPr>
        <w:t>La Dirección del Trabajo tendrá un plazo de treinta días</w:t>
      </w:r>
      <w:r>
        <w:rPr>
          <w:rFonts w:ascii="Arial" w:hAnsi="Arial" w:cs="Arial"/>
        </w:rPr>
        <w:t xml:space="preserve"> (30)</w:t>
      </w:r>
      <w:r w:rsidRPr="003F612A">
        <w:rPr>
          <w:rFonts w:ascii="Arial" w:hAnsi="Arial" w:cs="Arial"/>
        </w:rPr>
        <w:t xml:space="preserve"> para su pronunciamiento, el que será puesto en conocimiento del empleador, la persona afectada, denunciante y denunciada. </w:t>
      </w:r>
    </w:p>
    <w:p w14:paraId="7824BBD4" w14:textId="77777777" w:rsidR="00624BF2" w:rsidRPr="003F612A" w:rsidRDefault="00624BF2">
      <w:pPr>
        <w:pStyle w:val="Prrafodelista"/>
        <w:widowControl/>
        <w:numPr>
          <w:ilvl w:val="0"/>
          <w:numId w:val="80"/>
        </w:numPr>
        <w:spacing w:after="160" w:line="240" w:lineRule="auto"/>
        <w:ind w:right="-660"/>
        <w:rPr>
          <w:rFonts w:ascii="Arial" w:hAnsi="Arial" w:cs="Arial"/>
        </w:rPr>
      </w:pPr>
      <w:r w:rsidRPr="003F612A">
        <w:rPr>
          <w:rFonts w:ascii="Arial" w:hAnsi="Arial" w:cs="Arial"/>
        </w:rPr>
        <w:t xml:space="preserve">En caso de no pronunciarse el Servicio en dicho plazo, se considerarán válidas las conclusiones del informe remitido por el empleador, quien deberá notificarlo a la persona afectada, denunciante y denunciada. </w:t>
      </w:r>
    </w:p>
    <w:p w14:paraId="3446BE69" w14:textId="77777777" w:rsidR="00624BF2" w:rsidRDefault="00624BF2" w:rsidP="00624BF2">
      <w:pPr>
        <w:spacing w:after="160"/>
        <w:ind w:right="-660"/>
        <w:jc w:val="both"/>
        <w:rPr>
          <w:rFonts w:ascii="Arial" w:hAnsi="Arial" w:cs="Arial"/>
        </w:rPr>
      </w:pPr>
      <w:r w:rsidRPr="003F612A">
        <w:rPr>
          <w:rFonts w:ascii="Arial" w:hAnsi="Arial" w:cs="Arial"/>
          <w:b/>
        </w:rPr>
        <w:t>Adopción de medidas o sanciones del informe por el empleador.</w:t>
      </w:r>
      <w:r w:rsidRPr="003F612A">
        <w:rPr>
          <w:rFonts w:ascii="Arial" w:hAnsi="Arial" w:cs="Arial"/>
        </w:rPr>
        <w:t xml:space="preserve"> Notificado el empleador del pronunciamiento de la Dirección del Trabajo, deberá disponer y aplicar las medidas o sanciones que correspondan dentro de los siguientes </w:t>
      </w:r>
      <w:r w:rsidRPr="000F310C">
        <w:rPr>
          <w:rFonts w:ascii="Arial" w:hAnsi="Arial" w:cs="Arial"/>
        </w:rPr>
        <w:t>quince</w:t>
      </w:r>
      <w:r w:rsidRPr="003F612A">
        <w:rPr>
          <w:rFonts w:ascii="Arial" w:hAnsi="Arial" w:cs="Arial"/>
        </w:rPr>
        <w:t xml:space="preserve"> días </w:t>
      </w:r>
      <w:r>
        <w:rPr>
          <w:rFonts w:ascii="Arial" w:hAnsi="Arial" w:cs="Arial"/>
        </w:rPr>
        <w:t xml:space="preserve">(15) </w:t>
      </w:r>
      <w:r w:rsidRPr="003F612A">
        <w:rPr>
          <w:rFonts w:ascii="Arial" w:hAnsi="Arial" w:cs="Arial"/>
        </w:rPr>
        <w:t xml:space="preserve">corridos, informando a la persona denunciante como a la denunciada. </w:t>
      </w:r>
    </w:p>
    <w:p w14:paraId="19038881" w14:textId="77777777" w:rsidR="00624BF2" w:rsidRPr="003F612A" w:rsidRDefault="00624BF2" w:rsidP="00624BF2">
      <w:pPr>
        <w:spacing w:after="160"/>
        <w:ind w:right="-660"/>
        <w:jc w:val="both"/>
        <w:rPr>
          <w:rFonts w:ascii="Arial" w:hAnsi="Arial" w:cs="Arial"/>
        </w:rPr>
      </w:pPr>
      <w:r w:rsidRPr="003F612A">
        <w:rPr>
          <w:rFonts w:ascii="Arial" w:hAnsi="Arial" w:cs="Arial"/>
        </w:rPr>
        <w:t>En caso de que la Dirección del Trabajo no se pronuncie sobre la investigación interna, el empleador deberá disponer y aplicar las medidas o sanciones que correspondan, según su informe de investigación, dentro de los quince días</w:t>
      </w:r>
      <w:r>
        <w:rPr>
          <w:rFonts w:ascii="Arial" w:hAnsi="Arial" w:cs="Arial"/>
        </w:rPr>
        <w:t xml:space="preserve"> (15)</w:t>
      </w:r>
      <w:r w:rsidRPr="003F612A">
        <w:rPr>
          <w:rFonts w:ascii="Arial" w:hAnsi="Arial" w:cs="Arial"/>
        </w:rPr>
        <w:t xml:space="preserve"> corridos, una vez transcurrido</w:t>
      </w:r>
      <w:r w:rsidRPr="000F310C">
        <w:rPr>
          <w:rFonts w:ascii="Arial" w:hAnsi="Arial" w:cs="Arial"/>
        </w:rPr>
        <w:t xml:space="preserve"> treinta</w:t>
      </w:r>
      <w:r w:rsidRPr="003F612A">
        <w:rPr>
          <w:rFonts w:ascii="Arial" w:hAnsi="Arial" w:cs="Arial"/>
        </w:rPr>
        <w:t xml:space="preserve"> días</w:t>
      </w:r>
      <w:r>
        <w:rPr>
          <w:rFonts w:ascii="Arial" w:hAnsi="Arial" w:cs="Arial"/>
        </w:rPr>
        <w:t xml:space="preserve"> (30)</w:t>
      </w:r>
      <w:r w:rsidRPr="003F612A">
        <w:rPr>
          <w:rFonts w:ascii="Arial" w:hAnsi="Arial" w:cs="Arial"/>
        </w:rPr>
        <w:t xml:space="preserve"> desde la remisión del informe de investigación a la Dirección del Trabajo. </w:t>
      </w:r>
    </w:p>
    <w:p w14:paraId="379885D8" w14:textId="77777777" w:rsidR="00624BF2" w:rsidRPr="0019201C" w:rsidRDefault="00624BF2" w:rsidP="00624BF2">
      <w:pPr>
        <w:pStyle w:val="Ttulo2"/>
        <w:ind w:right="-660"/>
        <w:rPr>
          <w:rFonts w:cs="Arial"/>
          <w:b w:val="0"/>
          <w:lang w:val="es-ES"/>
        </w:rPr>
      </w:pPr>
    </w:p>
    <w:p w14:paraId="71538628" w14:textId="77777777" w:rsidR="00624BF2" w:rsidRDefault="00624BF2" w:rsidP="00624BF2">
      <w:pPr>
        <w:pStyle w:val="Ttulo2"/>
        <w:ind w:right="-660"/>
        <w:rPr>
          <w:rFonts w:cs="Arial"/>
          <w:lang w:val="es-ES"/>
        </w:rPr>
      </w:pPr>
      <w:bookmarkStart w:id="168" w:name="_Toc193720098"/>
      <w:bookmarkStart w:id="169" w:name="_Toc202537666"/>
      <w:r w:rsidRPr="0019201C">
        <w:rPr>
          <w:rFonts w:cs="Arial"/>
          <w:lang w:val="es-ES"/>
        </w:rPr>
        <w:t>ETAPA: ESTABLECIMIENTO DE MEDIDAS.</w:t>
      </w:r>
      <w:bookmarkEnd w:id="168"/>
      <w:bookmarkEnd w:id="169"/>
    </w:p>
    <w:p w14:paraId="7E8778B0" w14:textId="77777777" w:rsidR="00624BF2" w:rsidRPr="00624BF2" w:rsidRDefault="00624BF2" w:rsidP="00624BF2">
      <w:pPr>
        <w:rPr>
          <w:lang w:val="es-ES" w:eastAsia="es-ES" w:bidi="he-IL"/>
        </w:rPr>
      </w:pPr>
    </w:p>
    <w:p w14:paraId="2C4EB2CE" w14:textId="77777777" w:rsidR="00624BF2" w:rsidRDefault="00624BF2" w:rsidP="00624BF2">
      <w:pPr>
        <w:ind w:right="-660"/>
        <w:jc w:val="both"/>
        <w:rPr>
          <w:rFonts w:ascii="Arial" w:hAnsi="Arial" w:cs="Arial"/>
          <w:lang w:val="es-ES"/>
        </w:rPr>
      </w:pPr>
      <w:r w:rsidRPr="003F612A">
        <w:rPr>
          <w:rFonts w:ascii="Arial" w:hAnsi="Arial" w:cs="Arial"/>
          <w:lang w:val="es-ES"/>
        </w:rPr>
        <w:t xml:space="preserve">Junto a la resolución final de la denuncia respecto a sanciones y medidas, pueden ser indicadas medidas reparatorias hacia la persona involucrada en la investigación o equipos de trabajo que se considere fueron afectados por la situación denunciada, como puede ser el desarrollo de intervención organizacional para un área específica, lo que deberá ser derivado y gestionado con quien corresponda. </w:t>
      </w:r>
    </w:p>
    <w:p w14:paraId="0D13489A" w14:textId="77777777" w:rsidR="00624BF2" w:rsidRPr="003F612A" w:rsidRDefault="00624BF2" w:rsidP="00624BF2">
      <w:pPr>
        <w:ind w:right="-660"/>
        <w:jc w:val="both"/>
        <w:rPr>
          <w:rFonts w:ascii="Arial" w:hAnsi="Arial" w:cs="Arial"/>
          <w:lang w:val="es-ES"/>
        </w:rPr>
      </w:pPr>
    </w:p>
    <w:p w14:paraId="622E4F7E" w14:textId="77777777" w:rsidR="00624BF2" w:rsidRPr="003F612A" w:rsidRDefault="00624BF2" w:rsidP="00624BF2">
      <w:pPr>
        <w:spacing w:after="160"/>
        <w:ind w:right="-660"/>
        <w:jc w:val="both"/>
        <w:rPr>
          <w:rFonts w:ascii="Arial" w:hAnsi="Arial" w:cs="Arial"/>
          <w:b/>
          <w:bCs/>
        </w:rPr>
      </w:pPr>
      <w:r w:rsidRPr="003F612A">
        <w:rPr>
          <w:rFonts w:ascii="Arial" w:hAnsi="Arial" w:cs="Arial"/>
          <w:b/>
        </w:rPr>
        <w:t>Medidas correctivas</w:t>
      </w:r>
      <w:r w:rsidRPr="003F612A">
        <w:rPr>
          <w:rFonts w:ascii="Arial" w:hAnsi="Arial" w:cs="Arial"/>
          <w:b/>
          <w:bCs/>
        </w:rPr>
        <w:t xml:space="preserve">: </w:t>
      </w:r>
    </w:p>
    <w:p w14:paraId="25AC79A1" w14:textId="4B29D094" w:rsidR="00624BF2" w:rsidRPr="003F612A" w:rsidRDefault="00624BF2" w:rsidP="00624BF2">
      <w:pPr>
        <w:spacing w:after="160"/>
        <w:ind w:right="-660"/>
        <w:jc w:val="both"/>
        <w:rPr>
          <w:rFonts w:ascii="Arial" w:hAnsi="Arial" w:cs="Arial"/>
        </w:rPr>
      </w:pPr>
      <w:r w:rsidRPr="003F612A">
        <w:rPr>
          <w:rFonts w:ascii="Arial" w:hAnsi="Arial" w:cs="Arial"/>
        </w:rPr>
        <w:t xml:space="preserve">Las medidas que se adopten deben estar orientadas a prevenir y controlar los riesgos identificados en </w:t>
      </w:r>
      <w:r w:rsidR="003328B6" w:rsidRPr="003F612A">
        <w:rPr>
          <w:rFonts w:ascii="Arial" w:hAnsi="Arial" w:cs="Arial"/>
        </w:rPr>
        <w:t>él</w:t>
      </w:r>
      <w:r w:rsidRPr="003F612A">
        <w:rPr>
          <w:rFonts w:ascii="Arial" w:hAnsi="Arial" w:cs="Arial"/>
        </w:rPr>
        <w:t xml:space="preserve"> o hecho que dio origen a la denuncia. </w:t>
      </w:r>
    </w:p>
    <w:p w14:paraId="64C2DBB2" w14:textId="77777777" w:rsidR="00624BF2" w:rsidRPr="003F612A" w:rsidRDefault="00624BF2" w:rsidP="00624BF2">
      <w:pPr>
        <w:spacing w:after="160"/>
        <w:ind w:right="-660"/>
        <w:jc w:val="both"/>
        <w:rPr>
          <w:rFonts w:ascii="Arial" w:hAnsi="Arial" w:cs="Arial"/>
        </w:rPr>
      </w:pPr>
      <w:r w:rsidRPr="003F612A">
        <w:rPr>
          <w:rFonts w:ascii="Arial" w:hAnsi="Arial" w:cs="Arial"/>
        </w:rPr>
        <w:t xml:space="preserve">Con las medidas adoptadas se debe generar garantías </w:t>
      </w:r>
      <w:r>
        <w:rPr>
          <w:rFonts w:ascii="Arial" w:hAnsi="Arial" w:cs="Arial"/>
        </w:rPr>
        <w:t>de no repetición</w:t>
      </w:r>
      <w:r w:rsidRPr="003F612A">
        <w:rPr>
          <w:rFonts w:ascii="Arial" w:hAnsi="Arial" w:cs="Arial"/>
        </w:rPr>
        <w:t xml:space="preserve">. </w:t>
      </w:r>
    </w:p>
    <w:p w14:paraId="22731D13" w14:textId="77777777" w:rsidR="00624BF2" w:rsidRPr="003F612A" w:rsidRDefault="00624BF2" w:rsidP="00624BF2">
      <w:pPr>
        <w:spacing w:after="160"/>
        <w:ind w:right="-660"/>
        <w:jc w:val="both"/>
        <w:rPr>
          <w:rFonts w:ascii="Arial" w:hAnsi="Arial" w:cs="Arial"/>
        </w:rPr>
      </w:pPr>
      <w:r w:rsidRPr="003F612A">
        <w:rPr>
          <w:rFonts w:ascii="Arial" w:hAnsi="Arial" w:cs="Arial"/>
        </w:rPr>
        <w:t xml:space="preserve">Es importante que se pueda evaluar la eficacia y las mejoras de las medidas establecidas posterior a la investigación, esta información deberá ser incorporada en la identificación del riesgo definido en el </w:t>
      </w:r>
      <w:r>
        <w:rPr>
          <w:rFonts w:ascii="Arial" w:hAnsi="Arial" w:cs="Arial"/>
        </w:rPr>
        <w:t>P</w:t>
      </w:r>
      <w:r w:rsidRPr="003F612A">
        <w:rPr>
          <w:rFonts w:ascii="Arial" w:hAnsi="Arial" w:cs="Arial"/>
        </w:rPr>
        <w:t>rotocolo de prevención del acoso sexual, laboral y violencia en el trabajo</w:t>
      </w:r>
      <w:r>
        <w:rPr>
          <w:rFonts w:ascii="Arial" w:hAnsi="Arial" w:cs="Arial"/>
        </w:rPr>
        <w:t>.</w:t>
      </w:r>
    </w:p>
    <w:p w14:paraId="352F1A79" w14:textId="77777777" w:rsidR="00624BF2" w:rsidRPr="003F612A" w:rsidRDefault="00624BF2" w:rsidP="00624BF2">
      <w:pPr>
        <w:spacing w:after="160"/>
        <w:ind w:right="-660"/>
        <w:jc w:val="both"/>
        <w:rPr>
          <w:rFonts w:ascii="Arial" w:hAnsi="Arial" w:cs="Arial"/>
        </w:rPr>
      </w:pPr>
      <w:r w:rsidRPr="003F612A">
        <w:rPr>
          <w:rFonts w:ascii="Arial" w:hAnsi="Arial" w:cs="Arial"/>
        </w:rPr>
        <w:t xml:space="preserve">Las medidas correctivas podrán establecerse tanto respecto de las personas trabajadoras involucradas en la investigación como del resto de los trabajadores de la empresa. </w:t>
      </w:r>
    </w:p>
    <w:p w14:paraId="6B17731D" w14:textId="77777777" w:rsidR="00624BF2" w:rsidRPr="003F612A" w:rsidRDefault="00624BF2" w:rsidP="00624BF2">
      <w:pPr>
        <w:spacing w:after="160"/>
        <w:ind w:right="-660"/>
        <w:jc w:val="both"/>
        <w:rPr>
          <w:rFonts w:ascii="Arial" w:hAnsi="Arial" w:cs="Arial"/>
          <w:u w:val="single"/>
        </w:rPr>
      </w:pPr>
      <w:proofErr w:type="gramStart"/>
      <w:r w:rsidRPr="003F612A">
        <w:rPr>
          <w:rFonts w:ascii="Arial" w:hAnsi="Arial" w:cs="Arial"/>
          <w:u w:val="single"/>
        </w:rPr>
        <w:t>Algunas acciones a considerar</w:t>
      </w:r>
      <w:proofErr w:type="gramEnd"/>
      <w:r w:rsidRPr="003F612A">
        <w:rPr>
          <w:rFonts w:ascii="Arial" w:hAnsi="Arial" w:cs="Arial"/>
          <w:u w:val="single"/>
        </w:rPr>
        <w:t xml:space="preserve"> dentro de las medidas a incorporar:  </w:t>
      </w:r>
    </w:p>
    <w:p w14:paraId="7DA81398" w14:textId="77777777" w:rsidR="00624BF2" w:rsidRPr="003F612A" w:rsidRDefault="00624BF2">
      <w:pPr>
        <w:pStyle w:val="Prrafodelista"/>
        <w:widowControl/>
        <w:numPr>
          <w:ilvl w:val="0"/>
          <w:numId w:val="76"/>
        </w:numPr>
        <w:spacing w:after="160" w:line="240" w:lineRule="auto"/>
        <w:ind w:right="-660"/>
        <w:rPr>
          <w:rFonts w:ascii="Arial" w:hAnsi="Arial" w:cs="Arial"/>
        </w:rPr>
      </w:pPr>
      <w:r w:rsidRPr="003F612A">
        <w:rPr>
          <w:rFonts w:ascii="Arial" w:hAnsi="Arial" w:cs="Arial"/>
        </w:rPr>
        <w:t xml:space="preserve">Generar refuerzo en la formación a través de capacitación sobre la prevención y sanción del acoso sexual, laboral y la violencia en el trabajo. </w:t>
      </w:r>
    </w:p>
    <w:p w14:paraId="3404BC5C" w14:textId="77777777" w:rsidR="00624BF2" w:rsidRPr="003F612A" w:rsidRDefault="00624BF2">
      <w:pPr>
        <w:pStyle w:val="Prrafodelista"/>
        <w:widowControl/>
        <w:numPr>
          <w:ilvl w:val="0"/>
          <w:numId w:val="76"/>
        </w:numPr>
        <w:spacing w:after="160" w:line="240" w:lineRule="auto"/>
        <w:ind w:right="-660"/>
        <w:rPr>
          <w:rFonts w:ascii="Arial" w:hAnsi="Arial" w:cs="Arial"/>
        </w:rPr>
      </w:pPr>
      <w:r w:rsidRPr="003F612A">
        <w:rPr>
          <w:rFonts w:ascii="Arial" w:hAnsi="Arial" w:cs="Arial"/>
        </w:rPr>
        <w:t xml:space="preserve">Otorgar apoyo psicológico a las personas trabajadoras involucradas en el proceso que lo requieran.  </w:t>
      </w:r>
    </w:p>
    <w:p w14:paraId="34BADEED" w14:textId="77777777" w:rsidR="00624BF2" w:rsidRPr="003F612A" w:rsidRDefault="00624BF2">
      <w:pPr>
        <w:pStyle w:val="Prrafodelista"/>
        <w:widowControl/>
        <w:numPr>
          <w:ilvl w:val="0"/>
          <w:numId w:val="76"/>
        </w:numPr>
        <w:spacing w:after="160" w:line="240" w:lineRule="auto"/>
        <w:ind w:right="-660"/>
        <w:rPr>
          <w:rFonts w:ascii="Arial" w:hAnsi="Arial" w:cs="Arial"/>
        </w:rPr>
      </w:pPr>
      <w:r w:rsidRPr="003F612A">
        <w:rPr>
          <w:rFonts w:ascii="Arial" w:hAnsi="Arial" w:cs="Arial"/>
        </w:rPr>
        <w:t xml:space="preserve">Reiterar información referente a los canales de denuncia de estas materias. </w:t>
      </w:r>
    </w:p>
    <w:p w14:paraId="00070B35" w14:textId="77777777" w:rsidR="00624BF2" w:rsidRPr="003F612A" w:rsidRDefault="00624BF2">
      <w:pPr>
        <w:pStyle w:val="Prrafodelista"/>
        <w:widowControl/>
        <w:numPr>
          <w:ilvl w:val="0"/>
          <w:numId w:val="76"/>
        </w:numPr>
        <w:spacing w:after="160" w:line="240" w:lineRule="auto"/>
        <w:ind w:right="-660"/>
        <w:rPr>
          <w:rFonts w:ascii="Arial" w:hAnsi="Arial" w:cs="Arial"/>
        </w:rPr>
      </w:pPr>
      <w:r w:rsidRPr="003F612A">
        <w:rPr>
          <w:rFonts w:ascii="Arial" w:hAnsi="Arial" w:cs="Arial"/>
        </w:rPr>
        <w:lastRenderedPageBreak/>
        <w:t xml:space="preserve">Complementar con medidas que se encuentren en la identificación del riesgo establecidas en el </w:t>
      </w:r>
      <w:r>
        <w:rPr>
          <w:rFonts w:ascii="Arial" w:hAnsi="Arial" w:cs="Arial"/>
        </w:rPr>
        <w:t>P</w:t>
      </w:r>
      <w:r w:rsidRPr="003F612A">
        <w:rPr>
          <w:rFonts w:ascii="Arial" w:hAnsi="Arial" w:cs="Arial"/>
        </w:rPr>
        <w:t xml:space="preserve">rotocolo de prevención de acoso sexual, laboral y de violencia en el trabajo. </w:t>
      </w:r>
    </w:p>
    <w:p w14:paraId="2945B351" w14:textId="77777777" w:rsidR="00624BF2" w:rsidRDefault="00624BF2">
      <w:pPr>
        <w:pStyle w:val="Prrafodelista"/>
        <w:widowControl/>
        <w:numPr>
          <w:ilvl w:val="0"/>
          <w:numId w:val="76"/>
        </w:numPr>
        <w:spacing w:after="160" w:line="240" w:lineRule="auto"/>
        <w:ind w:right="-660"/>
        <w:rPr>
          <w:rFonts w:ascii="Arial" w:hAnsi="Arial" w:cs="Arial"/>
        </w:rPr>
      </w:pPr>
      <w:r w:rsidRPr="003F612A">
        <w:rPr>
          <w:rFonts w:ascii="Arial" w:hAnsi="Arial" w:cs="Arial"/>
        </w:rPr>
        <w:t xml:space="preserve">En caso de que existan posteriores modificaciones al </w:t>
      </w:r>
      <w:r>
        <w:rPr>
          <w:rFonts w:ascii="Arial" w:hAnsi="Arial" w:cs="Arial"/>
        </w:rPr>
        <w:t>P</w:t>
      </w:r>
      <w:r w:rsidRPr="003F612A">
        <w:rPr>
          <w:rFonts w:ascii="Arial" w:hAnsi="Arial" w:cs="Arial"/>
        </w:rPr>
        <w:t>rotocolo establecido en el artículo 211-A del Código del Trabajo, como consecuencia del resultado de la investigación, estas tendrán que ser informadas a todas las personas trabajadoras conforme a las obligaciones establecidas en el inciso segundo de la disposición referida y los artículos 154 Nº 12 y 154 bis del mencionado cuerpo legal. Artículo 22</w:t>
      </w:r>
    </w:p>
    <w:p w14:paraId="73A0D8F6" w14:textId="77777777" w:rsidR="00624BF2" w:rsidRDefault="00624BF2" w:rsidP="00624BF2">
      <w:pPr>
        <w:pStyle w:val="Ttulo2"/>
        <w:ind w:right="-660"/>
        <w:rPr>
          <w:rFonts w:cs="Arial"/>
          <w:b w:val="0"/>
          <w:lang w:val="es-ES"/>
        </w:rPr>
      </w:pPr>
    </w:p>
    <w:p w14:paraId="7CB05C16" w14:textId="77777777" w:rsidR="00624BF2" w:rsidRDefault="00624BF2" w:rsidP="00624BF2">
      <w:pPr>
        <w:pStyle w:val="Ttulo2"/>
        <w:ind w:right="-660"/>
        <w:rPr>
          <w:rFonts w:cs="Arial"/>
          <w:lang w:val="es-ES"/>
        </w:rPr>
      </w:pPr>
      <w:bookmarkStart w:id="170" w:name="_Toc193720099"/>
      <w:bookmarkStart w:id="171" w:name="_Toc202537667"/>
      <w:r w:rsidRPr="0019201C">
        <w:rPr>
          <w:rFonts w:cs="Arial"/>
          <w:lang w:val="es-ES"/>
        </w:rPr>
        <w:t>ETAPA: SANCIONES / MEDIDAS.</w:t>
      </w:r>
      <w:bookmarkEnd w:id="170"/>
      <w:bookmarkEnd w:id="171"/>
    </w:p>
    <w:p w14:paraId="14C9A89D" w14:textId="77777777" w:rsidR="00624BF2" w:rsidRPr="004A3839" w:rsidRDefault="00624BF2" w:rsidP="00624BF2">
      <w:pPr>
        <w:rPr>
          <w:lang w:val="es-ES" w:eastAsia="es-ES" w:bidi="he-IL"/>
        </w:rPr>
      </w:pPr>
    </w:p>
    <w:p w14:paraId="175642D0" w14:textId="77777777" w:rsidR="00624BF2" w:rsidRPr="003F612A" w:rsidRDefault="00624BF2" w:rsidP="00624BF2">
      <w:pPr>
        <w:tabs>
          <w:tab w:val="left" w:pos="3097"/>
        </w:tabs>
        <w:ind w:right="-660"/>
        <w:jc w:val="both"/>
        <w:rPr>
          <w:rFonts w:ascii="Arial" w:hAnsi="Arial" w:cs="Arial"/>
          <w:lang w:val="es-ES"/>
        </w:rPr>
      </w:pPr>
      <w:r w:rsidRPr="003F612A">
        <w:rPr>
          <w:rFonts w:ascii="Arial" w:hAnsi="Arial" w:cs="Arial"/>
          <w:lang w:val="es-ES"/>
        </w:rPr>
        <w:t>La resolución final del proceso con sus respectivas sanciones o medidas a aplicar deben ser informadas a</w:t>
      </w:r>
      <w:r>
        <w:rPr>
          <w:rFonts w:ascii="Arial" w:hAnsi="Arial" w:cs="Arial"/>
          <w:lang w:val="es-ES"/>
        </w:rPr>
        <w:t>l</w:t>
      </w:r>
      <w:r w:rsidRPr="003F612A">
        <w:rPr>
          <w:rFonts w:ascii="Arial" w:hAnsi="Arial" w:cs="Arial"/>
          <w:lang w:val="es-ES"/>
        </w:rPr>
        <w:t xml:space="preserve"> denunciante y denunciado/a, mediante una vía escrita impresa o electrónica, pudiendo ser vía carta certificada al domicilio en el caso de no encontrarse al trabajador/a. Además, debe gestionarse la implementación de las medidas y posibles sanciones que se decidieron aplicar producto de la denuncia, delegando las acciones necesarias con quien sea pertinente.</w:t>
      </w:r>
    </w:p>
    <w:p w14:paraId="634DECBE" w14:textId="77777777" w:rsidR="00624BF2" w:rsidRPr="003F612A" w:rsidRDefault="00624BF2" w:rsidP="00624BF2">
      <w:pPr>
        <w:spacing w:after="160"/>
        <w:ind w:right="-660"/>
        <w:jc w:val="both"/>
        <w:rPr>
          <w:rFonts w:ascii="Arial" w:hAnsi="Arial" w:cs="Arial"/>
        </w:rPr>
      </w:pPr>
      <w:r w:rsidRPr="003F612A">
        <w:rPr>
          <w:rFonts w:ascii="Arial" w:hAnsi="Arial" w:cs="Arial"/>
        </w:rPr>
        <w:t>El empleador deberá, en los casos que corresponda, aplicar las sanciones conforme a lo establecido en las letras b) o f) del Nº 1 del artículo 160 del Código del Trabajo.</w:t>
      </w:r>
    </w:p>
    <w:p w14:paraId="3F80244B" w14:textId="77777777" w:rsidR="00624BF2" w:rsidRPr="003F612A" w:rsidRDefault="00624BF2">
      <w:pPr>
        <w:pStyle w:val="Prrafodelista"/>
        <w:widowControl/>
        <w:numPr>
          <w:ilvl w:val="0"/>
          <w:numId w:val="79"/>
        </w:numPr>
        <w:spacing w:after="160"/>
        <w:ind w:right="-660"/>
        <w:rPr>
          <w:rFonts w:ascii="Arial" w:hAnsi="Arial" w:cs="Arial"/>
        </w:rPr>
      </w:pPr>
      <w:r w:rsidRPr="003F612A">
        <w:rPr>
          <w:rFonts w:ascii="Arial" w:hAnsi="Arial" w:cs="Arial"/>
        </w:rPr>
        <w:t>La persona trabajadora sancionada con el despido podrá impugnar dicha decisión ante el tribunal competente. Para ello deberá:</w:t>
      </w:r>
    </w:p>
    <w:p w14:paraId="31FD20F9" w14:textId="77777777" w:rsidR="00624BF2" w:rsidRPr="003F612A" w:rsidRDefault="00624BF2">
      <w:pPr>
        <w:pStyle w:val="Prrafodelista"/>
        <w:widowControl/>
        <w:numPr>
          <w:ilvl w:val="0"/>
          <w:numId w:val="79"/>
        </w:numPr>
        <w:spacing w:after="160"/>
        <w:ind w:right="-660"/>
        <w:rPr>
          <w:rFonts w:ascii="Arial" w:hAnsi="Arial" w:cs="Arial"/>
        </w:rPr>
      </w:pPr>
      <w:r>
        <w:rPr>
          <w:rFonts w:ascii="Arial" w:hAnsi="Arial" w:cs="Arial"/>
        </w:rPr>
        <w:t>R</w:t>
      </w:r>
      <w:r w:rsidRPr="003F612A">
        <w:rPr>
          <w:rFonts w:ascii="Arial" w:hAnsi="Arial" w:cs="Arial"/>
        </w:rPr>
        <w:t xml:space="preserve">endir en juicio las pruebas necesarias para desvirtuar los hechos o antecedentes contenidos en el informe del empleador o de la Dirección del Trabajo que motivaron el despido. </w:t>
      </w:r>
    </w:p>
    <w:p w14:paraId="56E6AE1F" w14:textId="77777777" w:rsidR="00624BF2" w:rsidRDefault="00624BF2">
      <w:pPr>
        <w:pStyle w:val="Prrafodelista"/>
        <w:widowControl/>
        <w:numPr>
          <w:ilvl w:val="0"/>
          <w:numId w:val="79"/>
        </w:numPr>
        <w:spacing w:after="160"/>
        <w:ind w:right="-660"/>
        <w:rPr>
          <w:rFonts w:ascii="Arial" w:hAnsi="Arial" w:cs="Arial"/>
        </w:rPr>
      </w:pPr>
      <w:r w:rsidRPr="003F612A">
        <w:rPr>
          <w:rFonts w:ascii="Arial" w:hAnsi="Arial" w:cs="Arial"/>
        </w:rPr>
        <w:t xml:space="preserve">Sin perjuicio de lo anterior, el informe de investigación y sus conclusiones no afectará el derecho de las personas trabajadoras y la obligación del empleador de dar cumplimiento íntegro a lo dispuesto en el artículo 162 del Código del Trabajo para efectos de proceder al respectivo despido. </w:t>
      </w:r>
    </w:p>
    <w:p w14:paraId="6AB2C7E8" w14:textId="77777777" w:rsidR="00624BF2" w:rsidRDefault="00624BF2" w:rsidP="00624BF2">
      <w:pPr>
        <w:spacing w:after="160"/>
        <w:ind w:right="-660"/>
        <w:rPr>
          <w:rFonts w:ascii="Arial" w:hAnsi="Arial" w:cs="Arial"/>
          <w:b/>
          <w:sz w:val="23"/>
          <w:szCs w:val="23"/>
          <w:lang w:val="es-ES"/>
        </w:rPr>
      </w:pPr>
      <w:bookmarkStart w:id="172" w:name="_Toc112958863"/>
    </w:p>
    <w:p w14:paraId="67ABF7A7" w14:textId="77777777" w:rsidR="00624BF2" w:rsidRDefault="00624BF2" w:rsidP="00624BF2">
      <w:pPr>
        <w:spacing w:after="160"/>
        <w:ind w:right="-660"/>
        <w:rPr>
          <w:rFonts w:ascii="Arial" w:hAnsi="Arial" w:cs="Arial"/>
          <w:b/>
          <w:sz w:val="23"/>
          <w:szCs w:val="23"/>
          <w:lang w:val="es-ES"/>
        </w:rPr>
      </w:pPr>
    </w:p>
    <w:p w14:paraId="4B48C2D8" w14:textId="77777777" w:rsidR="00624BF2" w:rsidRDefault="00624BF2" w:rsidP="00624BF2">
      <w:pPr>
        <w:spacing w:after="160"/>
        <w:ind w:right="-660"/>
        <w:rPr>
          <w:rFonts w:ascii="Arial" w:hAnsi="Arial" w:cs="Arial"/>
          <w:b/>
          <w:sz w:val="23"/>
          <w:szCs w:val="23"/>
          <w:lang w:val="es-ES"/>
        </w:rPr>
      </w:pPr>
    </w:p>
    <w:p w14:paraId="4167B801" w14:textId="77777777" w:rsidR="00624BF2" w:rsidRDefault="00624BF2" w:rsidP="00624BF2">
      <w:pPr>
        <w:spacing w:after="160"/>
        <w:ind w:right="-660"/>
        <w:rPr>
          <w:rFonts w:ascii="Arial" w:hAnsi="Arial" w:cs="Arial"/>
          <w:b/>
          <w:sz w:val="23"/>
          <w:szCs w:val="23"/>
          <w:lang w:val="es-ES"/>
        </w:rPr>
      </w:pPr>
    </w:p>
    <w:p w14:paraId="430AC88B" w14:textId="77777777" w:rsidR="00624BF2" w:rsidRDefault="00624BF2" w:rsidP="00624BF2">
      <w:pPr>
        <w:spacing w:after="160"/>
        <w:ind w:right="-660"/>
        <w:rPr>
          <w:rFonts w:ascii="Arial" w:hAnsi="Arial" w:cs="Arial"/>
          <w:b/>
          <w:sz w:val="23"/>
          <w:szCs w:val="23"/>
          <w:lang w:val="es-ES"/>
        </w:rPr>
      </w:pPr>
    </w:p>
    <w:p w14:paraId="0FBC4F98" w14:textId="77777777" w:rsidR="00624BF2" w:rsidRDefault="00624BF2" w:rsidP="00624BF2">
      <w:pPr>
        <w:spacing w:after="160"/>
        <w:ind w:right="-660"/>
        <w:rPr>
          <w:rFonts w:ascii="Arial" w:hAnsi="Arial" w:cs="Arial"/>
          <w:b/>
          <w:sz w:val="23"/>
          <w:szCs w:val="23"/>
          <w:lang w:val="es-ES"/>
        </w:rPr>
      </w:pPr>
    </w:p>
    <w:p w14:paraId="46463E8E" w14:textId="77777777" w:rsidR="00624BF2" w:rsidRDefault="00624BF2" w:rsidP="00624BF2">
      <w:pPr>
        <w:spacing w:after="160"/>
        <w:ind w:right="-660"/>
        <w:rPr>
          <w:rFonts w:ascii="Arial" w:hAnsi="Arial" w:cs="Arial"/>
          <w:b/>
          <w:sz w:val="23"/>
          <w:szCs w:val="23"/>
          <w:lang w:val="es-ES"/>
        </w:rPr>
      </w:pPr>
    </w:p>
    <w:p w14:paraId="0FDA9A3E" w14:textId="77777777" w:rsidR="00624BF2" w:rsidRDefault="00624BF2" w:rsidP="00624BF2">
      <w:pPr>
        <w:spacing w:after="160"/>
        <w:ind w:right="-660"/>
        <w:rPr>
          <w:rFonts w:ascii="Arial" w:hAnsi="Arial" w:cs="Arial"/>
          <w:b/>
          <w:sz w:val="23"/>
          <w:szCs w:val="23"/>
          <w:lang w:val="es-ES"/>
        </w:rPr>
      </w:pPr>
    </w:p>
    <w:p w14:paraId="505BE908" w14:textId="77777777" w:rsidR="00624BF2" w:rsidRDefault="00624BF2" w:rsidP="00624BF2">
      <w:pPr>
        <w:spacing w:after="160"/>
        <w:ind w:right="-660"/>
        <w:rPr>
          <w:rFonts w:ascii="Arial" w:hAnsi="Arial" w:cs="Arial"/>
          <w:b/>
          <w:sz w:val="23"/>
          <w:szCs w:val="23"/>
          <w:lang w:val="es-ES"/>
        </w:rPr>
      </w:pPr>
    </w:p>
    <w:p w14:paraId="7107ADB2" w14:textId="77777777" w:rsidR="00624BF2" w:rsidRDefault="00624BF2" w:rsidP="00624BF2">
      <w:pPr>
        <w:spacing w:after="160"/>
        <w:ind w:right="-660"/>
        <w:rPr>
          <w:rFonts w:ascii="Arial" w:hAnsi="Arial" w:cs="Arial"/>
          <w:b/>
          <w:sz w:val="23"/>
          <w:szCs w:val="23"/>
          <w:lang w:val="es-ES"/>
        </w:rPr>
      </w:pPr>
    </w:p>
    <w:p w14:paraId="4E9F850B" w14:textId="77777777" w:rsidR="00624BF2" w:rsidRDefault="00624BF2" w:rsidP="00624BF2">
      <w:pPr>
        <w:spacing w:after="160"/>
        <w:ind w:right="-660"/>
        <w:rPr>
          <w:rFonts w:ascii="Arial" w:hAnsi="Arial" w:cs="Arial"/>
          <w:b/>
          <w:sz w:val="23"/>
          <w:szCs w:val="23"/>
          <w:lang w:val="es-ES"/>
        </w:rPr>
      </w:pPr>
    </w:p>
    <w:p w14:paraId="58BFC8BE" w14:textId="77777777" w:rsidR="00624BF2" w:rsidRDefault="00624BF2" w:rsidP="00624BF2">
      <w:pPr>
        <w:spacing w:after="160"/>
        <w:ind w:right="-660"/>
        <w:rPr>
          <w:rFonts w:ascii="Arial" w:hAnsi="Arial" w:cs="Arial"/>
          <w:b/>
          <w:sz w:val="23"/>
          <w:szCs w:val="23"/>
          <w:lang w:val="es-ES"/>
        </w:rPr>
      </w:pPr>
    </w:p>
    <w:p w14:paraId="50850161" w14:textId="77777777" w:rsidR="00624BF2" w:rsidRDefault="00624BF2" w:rsidP="00624BF2">
      <w:pPr>
        <w:spacing w:after="160"/>
        <w:ind w:right="-660"/>
        <w:rPr>
          <w:rFonts w:ascii="Arial" w:hAnsi="Arial" w:cs="Arial"/>
          <w:b/>
          <w:sz w:val="23"/>
          <w:szCs w:val="23"/>
          <w:lang w:val="es-ES"/>
        </w:rPr>
      </w:pPr>
    </w:p>
    <w:p w14:paraId="1992D6B5" w14:textId="77777777" w:rsidR="00624BF2" w:rsidRDefault="00624BF2" w:rsidP="00624BF2">
      <w:pPr>
        <w:spacing w:after="160"/>
        <w:ind w:right="-660"/>
        <w:rPr>
          <w:rFonts w:ascii="Arial" w:hAnsi="Arial" w:cs="Arial"/>
          <w:b/>
          <w:sz w:val="23"/>
          <w:szCs w:val="23"/>
          <w:lang w:val="es-ES"/>
        </w:rPr>
      </w:pPr>
    </w:p>
    <w:p w14:paraId="209D393A" w14:textId="77777777" w:rsidR="00624BF2" w:rsidRPr="004A3839" w:rsidRDefault="00624BF2" w:rsidP="00624BF2">
      <w:pPr>
        <w:spacing w:after="160"/>
        <w:ind w:right="-660"/>
        <w:rPr>
          <w:rFonts w:ascii="Arial" w:hAnsi="Arial" w:cs="Arial"/>
          <w:b/>
          <w:sz w:val="23"/>
          <w:szCs w:val="23"/>
          <w:lang w:val="es-ES"/>
        </w:rPr>
      </w:pPr>
      <w:r w:rsidRPr="004A3839">
        <w:rPr>
          <w:rFonts w:ascii="Arial" w:hAnsi="Arial" w:cs="Arial"/>
          <w:b/>
          <w:sz w:val="23"/>
          <w:szCs w:val="23"/>
          <w:lang w:val="es-ES"/>
        </w:rPr>
        <w:t>FORMATO ACTA DE DENUNCIA</w:t>
      </w:r>
      <w:bookmarkEnd w:id="172"/>
    </w:p>
    <w:p w14:paraId="4AA93C76" w14:textId="64EF75AA" w:rsidR="00624BF2" w:rsidRPr="004A3839" w:rsidRDefault="00624BF2" w:rsidP="00624BF2">
      <w:pPr>
        <w:spacing w:after="160"/>
        <w:ind w:right="-660"/>
        <w:jc w:val="center"/>
        <w:rPr>
          <w:rFonts w:ascii="Arial" w:hAnsi="Arial" w:cs="Arial"/>
        </w:rPr>
      </w:pPr>
      <w:r>
        <w:rPr>
          <w:rFonts w:ascii="Arial" w:hAnsi="Arial" w:cs="Arial"/>
          <w:noProof/>
        </w:rPr>
        <w:lastRenderedPageBreak/>
        <w:drawing>
          <wp:inline distT="0" distB="0" distL="0" distR="0" wp14:anchorId="1FEC4854" wp14:editId="46B8770B">
            <wp:extent cx="5713763" cy="7381875"/>
            <wp:effectExtent l="19050" t="19050" r="20320" b="9525"/>
            <wp:docPr id="1925651850"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25424" cy="7396940"/>
                    </a:xfrm>
                    <a:prstGeom prst="rect">
                      <a:avLst/>
                    </a:prstGeom>
                    <a:noFill/>
                    <a:ln>
                      <a:solidFill>
                        <a:schemeClr val="tx1"/>
                      </a:solidFill>
                    </a:ln>
                  </pic:spPr>
                </pic:pic>
              </a:graphicData>
            </a:graphic>
          </wp:inline>
        </w:drawing>
      </w:r>
    </w:p>
    <w:p w14:paraId="59816544" w14:textId="77777777" w:rsidR="00624BF2" w:rsidRDefault="00624BF2" w:rsidP="00624BF2">
      <w:pPr>
        <w:rPr>
          <w:lang w:eastAsia="es-MX" w:bidi="he-IL"/>
        </w:rPr>
      </w:pPr>
    </w:p>
    <w:p w14:paraId="5416B8D8" w14:textId="77777777" w:rsidR="00624BF2" w:rsidRDefault="00624BF2" w:rsidP="00624BF2">
      <w:pPr>
        <w:rPr>
          <w:lang w:eastAsia="es-MX" w:bidi="he-IL"/>
        </w:rPr>
      </w:pPr>
    </w:p>
    <w:p w14:paraId="097F5446" w14:textId="77777777" w:rsidR="00624BF2" w:rsidRDefault="00624BF2" w:rsidP="00624BF2">
      <w:pPr>
        <w:rPr>
          <w:rFonts w:ascii="Arial" w:hAnsi="Arial" w:cs="Arial"/>
          <w:lang w:val="es-ES"/>
        </w:rPr>
      </w:pPr>
      <w:r w:rsidRPr="003F612A">
        <w:rPr>
          <w:rFonts w:ascii="Arial" w:hAnsi="Arial" w:cs="Arial"/>
          <w:lang w:val="es-ES"/>
        </w:rPr>
        <w:t>Si la respuesta anterior es no, registrar al denunciante en el siguiente cuadro</w:t>
      </w:r>
    </w:p>
    <w:p w14:paraId="74D0A77E" w14:textId="77777777" w:rsidR="00624BF2" w:rsidRDefault="00624BF2" w:rsidP="00624BF2">
      <w:pPr>
        <w:pStyle w:val="Ttulo2"/>
        <w:spacing w:before="240"/>
        <w:rPr>
          <w:rFonts w:cs="Arial"/>
          <w:color w:val="212121"/>
          <w:spacing w:val="-12"/>
          <w:kern w:val="36"/>
          <w:lang w:eastAsia="es-MX"/>
        </w:rPr>
      </w:pPr>
      <w:bookmarkStart w:id="173" w:name="_Toc193720100"/>
      <w:bookmarkStart w:id="174" w:name="_Toc202537668"/>
      <w:r w:rsidRPr="004A3839">
        <w:rPr>
          <w:rFonts w:cs="Arial"/>
          <w:noProof/>
          <w:color w:val="212121"/>
          <w:spacing w:val="-12"/>
          <w:kern w:val="36"/>
          <w:lang w:eastAsia="es-MX"/>
        </w:rPr>
        <w:lastRenderedPageBreak/>
        <w:drawing>
          <wp:anchor distT="0" distB="0" distL="114300" distR="114300" simplePos="0" relativeHeight="251673088" behindDoc="1" locked="0" layoutInCell="1" allowOverlap="1" wp14:anchorId="460F0869" wp14:editId="49C28447">
            <wp:simplePos x="0" y="0"/>
            <wp:positionH relativeFrom="margin">
              <wp:posOffset>393065</wp:posOffset>
            </wp:positionH>
            <wp:positionV relativeFrom="paragraph">
              <wp:posOffset>106045</wp:posOffset>
            </wp:positionV>
            <wp:extent cx="4477426" cy="6167120"/>
            <wp:effectExtent l="0" t="0" r="0" b="5080"/>
            <wp:wrapNone/>
            <wp:docPr id="14862067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206705" name=""/>
                    <pic:cNvPicPr/>
                  </pic:nvPicPr>
                  <pic:blipFill>
                    <a:blip r:embed="rId28"/>
                    <a:stretch>
                      <a:fillRect/>
                    </a:stretch>
                  </pic:blipFill>
                  <pic:spPr>
                    <a:xfrm>
                      <a:off x="0" y="0"/>
                      <a:ext cx="4478877" cy="6169119"/>
                    </a:xfrm>
                    <a:prstGeom prst="rect">
                      <a:avLst/>
                    </a:prstGeom>
                  </pic:spPr>
                </pic:pic>
              </a:graphicData>
            </a:graphic>
            <wp14:sizeRelH relativeFrom="margin">
              <wp14:pctWidth>0</wp14:pctWidth>
            </wp14:sizeRelH>
            <wp14:sizeRelV relativeFrom="margin">
              <wp14:pctHeight>0</wp14:pctHeight>
            </wp14:sizeRelV>
          </wp:anchor>
        </w:drawing>
      </w:r>
      <w:bookmarkEnd w:id="173"/>
      <w:bookmarkEnd w:id="174"/>
    </w:p>
    <w:p w14:paraId="03B6711B" w14:textId="77777777" w:rsidR="00624BF2" w:rsidRDefault="00624BF2" w:rsidP="00624BF2">
      <w:pPr>
        <w:pStyle w:val="Ttulo2"/>
        <w:spacing w:before="240"/>
        <w:rPr>
          <w:rFonts w:cs="Arial"/>
          <w:color w:val="212121"/>
          <w:spacing w:val="-12"/>
          <w:kern w:val="36"/>
          <w:lang w:eastAsia="es-MX"/>
        </w:rPr>
      </w:pPr>
    </w:p>
    <w:p w14:paraId="091DD4AE" w14:textId="77777777" w:rsidR="00624BF2" w:rsidRDefault="00624BF2" w:rsidP="00624BF2">
      <w:pPr>
        <w:pStyle w:val="Ttulo2"/>
        <w:spacing w:before="240"/>
        <w:rPr>
          <w:rFonts w:cs="Arial"/>
          <w:color w:val="212121"/>
          <w:spacing w:val="-12"/>
          <w:kern w:val="36"/>
          <w:lang w:eastAsia="es-MX"/>
        </w:rPr>
      </w:pPr>
    </w:p>
    <w:p w14:paraId="5874CFB5" w14:textId="77777777" w:rsidR="00624BF2" w:rsidRDefault="00624BF2" w:rsidP="00624BF2">
      <w:pPr>
        <w:pStyle w:val="Ttulo2"/>
        <w:spacing w:before="240"/>
        <w:rPr>
          <w:rFonts w:cs="Arial"/>
          <w:color w:val="212121"/>
          <w:spacing w:val="-12"/>
          <w:kern w:val="36"/>
          <w:lang w:eastAsia="es-MX"/>
        </w:rPr>
      </w:pPr>
    </w:p>
    <w:p w14:paraId="14512AF3" w14:textId="77777777" w:rsidR="00624BF2" w:rsidRDefault="00624BF2" w:rsidP="00624BF2">
      <w:pPr>
        <w:pStyle w:val="Ttulo2"/>
        <w:spacing w:before="240"/>
        <w:rPr>
          <w:rFonts w:cs="Arial"/>
          <w:color w:val="212121"/>
          <w:spacing w:val="-12"/>
          <w:kern w:val="36"/>
          <w:lang w:eastAsia="es-MX"/>
        </w:rPr>
      </w:pPr>
    </w:p>
    <w:p w14:paraId="08E957BD" w14:textId="77777777" w:rsidR="00624BF2" w:rsidRDefault="00624BF2" w:rsidP="00624BF2">
      <w:pPr>
        <w:pStyle w:val="Ttulo2"/>
        <w:spacing w:before="240"/>
        <w:rPr>
          <w:rFonts w:cs="Arial"/>
          <w:color w:val="212121"/>
          <w:spacing w:val="-12"/>
          <w:kern w:val="36"/>
          <w:lang w:eastAsia="es-MX"/>
        </w:rPr>
      </w:pPr>
    </w:p>
    <w:p w14:paraId="7AD7AE9F" w14:textId="77777777" w:rsidR="00624BF2" w:rsidRDefault="00624BF2" w:rsidP="00624BF2">
      <w:pPr>
        <w:rPr>
          <w:lang w:eastAsia="es-MX" w:bidi="he-IL"/>
        </w:rPr>
      </w:pPr>
    </w:p>
    <w:p w14:paraId="3F52F61C" w14:textId="77777777" w:rsidR="00624BF2" w:rsidRDefault="00624BF2" w:rsidP="00624BF2">
      <w:pPr>
        <w:rPr>
          <w:lang w:eastAsia="es-MX" w:bidi="he-IL"/>
        </w:rPr>
      </w:pPr>
    </w:p>
    <w:p w14:paraId="6CB85CD2" w14:textId="77777777" w:rsidR="00624BF2" w:rsidRDefault="00624BF2" w:rsidP="00624BF2">
      <w:pPr>
        <w:rPr>
          <w:lang w:eastAsia="es-MX" w:bidi="he-IL"/>
        </w:rPr>
      </w:pPr>
    </w:p>
    <w:p w14:paraId="77CDDD85" w14:textId="77777777" w:rsidR="00624BF2" w:rsidRDefault="00624BF2" w:rsidP="00624BF2">
      <w:pPr>
        <w:rPr>
          <w:lang w:eastAsia="es-MX" w:bidi="he-IL"/>
        </w:rPr>
      </w:pPr>
    </w:p>
    <w:p w14:paraId="2FB833A0" w14:textId="77777777" w:rsidR="00624BF2" w:rsidRDefault="00624BF2" w:rsidP="00624BF2">
      <w:pPr>
        <w:rPr>
          <w:lang w:eastAsia="es-MX" w:bidi="he-IL"/>
        </w:rPr>
      </w:pPr>
    </w:p>
    <w:p w14:paraId="48A141CA" w14:textId="77777777" w:rsidR="00624BF2" w:rsidRDefault="00624BF2" w:rsidP="00624BF2">
      <w:pPr>
        <w:rPr>
          <w:lang w:eastAsia="es-MX" w:bidi="he-IL"/>
        </w:rPr>
      </w:pPr>
    </w:p>
    <w:p w14:paraId="6D65B2DA" w14:textId="77777777" w:rsidR="00624BF2" w:rsidRDefault="00624BF2" w:rsidP="00624BF2">
      <w:pPr>
        <w:rPr>
          <w:lang w:eastAsia="es-MX" w:bidi="he-IL"/>
        </w:rPr>
      </w:pPr>
    </w:p>
    <w:p w14:paraId="718B588B" w14:textId="77777777" w:rsidR="00624BF2" w:rsidRDefault="00624BF2" w:rsidP="00624BF2">
      <w:pPr>
        <w:rPr>
          <w:lang w:eastAsia="es-MX" w:bidi="he-IL"/>
        </w:rPr>
      </w:pPr>
    </w:p>
    <w:p w14:paraId="09D0B660" w14:textId="77777777" w:rsidR="00624BF2" w:rsidRDefault="00624BF2" w:rsidP="00624BF2">
      <w:pPr>
        <w:rPr>
          <w:lang w:eastAsia="es-MX" w:bidi="he-IL"/>
        </w:rPr>
      </w:pPr>
    </w:p>
    <w:p w14:paraId="26F12751" w14:textId="77777777" w:rsidR="00624BF2" w:rsidRDefault="00624BF2" w:rsidP="00624BF2">
      <w:pPr>
        <w:rPr>
          <w:lang w:eastAsia="es-MX" w:bidi="he-IL"/>
        </w:rPr>
      </w:pPr>
    </w:p>
    <w:p w14:paraId="0C7E08E0" w14:textId="77777777" w:rsidR="00624BF2" w:rsidRDefault="00624BF2" w:rsidP="00624BF2">
      <w:pPr>
        <w:rPr>
          <w:lang w:eastAsia="es-MX" w:bidi="he-IL"/>
        </w:rPr>
      </w:pPr>
    </w:p>
    <w:p w14:paraId="5A272090" w14:textId="77777777" w:rsidR="00624BF2" w:rsidRDefault="00624BF2" w:rsidP="00624BF2">
      <w:pPr>
        <w:rPr>
          <w:lang w:eastAsia="es-MX" w:bidi="he-IL"/>
        </w:rPr>
      </w:pPr>
    </w:p>
    <w:p w14:paraId="2A190E14" w14:textId="77777777" w:rsidR="00624BF2" w:rsidRDefault="00624BF2" w:rsidP="00624BF2">
      <w:pPr>
        <w:rPr>
          <w:lang w:eastAsia="es-MX" w:bidi="he-IL"/>
        </w:rPr>
      </w:pPr>
    </w:p>
    <w:p w14:paraId="1E3DDFF9" w14:textId="77777777" w:rsidR="00624BF2" w:rsidRDefault="00624BF2" w:rsidP="00624BF2">
      <w:pPr>
        <w:rPr>
          <w:lang w:eastAsia="es-MX" w:bidi="he-IL"/>
        </w:rPr>
      </w:pPr>
    </w:p>
    <w:p w14:paraId="46C60A9B" w14:textId="77777777" w:rsidR="00624BF2" w:rsidRDefault="00624BF2" w:rsidP="00624BF2">
      <w:pPr>
        <w:rPr>
          <w:lang w:eastAsia="es-MX" w:bidi="he-IL"/>
        </w:rPr>
      </w:pPr>
    </w:p>
    <w:p w14:paraId="3691AA29" w14:textId="77777777" w:rsidR="00624BF2" w:rsidRDefault="00624BF2" w:rsidP="00624BF2">
      <w:pPr>
        <w:rPr>
          <w:lang w:eastAsia="es-MX" w:bidi="he-IL"/>
        </w:rPr>
      </w:pPr>
    </w:p>
    <w:p w14:paraId="0D39B62C" w14:textId="77777777" w:rsidR="00624BF2" w:rsidRDefault="00624BF2" w:rsidP="00624BF2">
      <w:pPr>
        <w:rPr>
          <w:lang w:eastAsia="es-MX" w:bidi="he-IL"/>
        </w:rPr>
      </w:pPr>
    </w:p>
    <w:p w14:paraId="7A0E7033" w14:textId="77777777" w:rsidR="00624BF2" w:rsidRDefault="00624BF2" w:rsidP="00624BF2">
      <w:pPr>
        <w:rPr>
          <w:lang w:eastAsia="es-MX" w:bidi="he-IL"/>
        </w:rPr>
      </w:pPr>
    </w:p>
    <w:p w14:paraId="16F359E7" w14:textId="77777777" w:rsidR="00624BF2" w:rsidRDefault="00624BF2" w:rsidP="00624BF2">
      <w:pPr>
        <w:rPr>
          <w:lang w:eastAsia="es-MX" w:bidi="he-IL"/>
        </w:rPr>
      </w:pPr>
    </w:p>
    <w:p w14:paraId="10CCB2AF" w14:textId="77777777" w:rsidR="00624BF2" w:rsidRDefault="00624BF2" w:rsidP="00624BF2">
      <w:pPr>
        <w:rPr>
          <w:lang w:eastAsia="es-MX" w:bidi="he-IL"/>
        </w:rPr>
      </w:pPr>
    </w:p>
    <w:p w14:paraId="17EFAD28" w14:textId="77777777" w:rsidR="00624BF2" w:rsidRDefault="00624BF2" w:rsidP="00624BF2">
      <w:pPr>
        <w:rPr>
          <w:lang w:eastAsia="es-MX" w:bidi="he-IL"/>
        </w:rPr>
      </w:pPr>
    </w:p>
    <w:p w14:paraId="60D2993E" w14:textId="77777777" w:rsidR="00624BF2" w:rsidRDefault="00624BF2" w:rsidP="00624BF2">
      <w:pPr>
        <w:rPr>
          <w:lang w:eastAsia="es-MX" w:bidi="he-IL"/>
        </w:rPr>
      </w:pPr>
    </w:p>
    <w:p w14:paraId="0A4DC4D5" w14:textId="77777777" w:rsidR="00624BF2" w:rsidRDefault="00624BF2" w:rsidP="00624BF2">
      <w:pPr>
        <w:rPr>
          <w:lang w:eastAsia="es-MX" w:bidi="he-IL"/>
        </w:rPr>
      </w:pPr>
    </w:p>
    <w:p w14:paraId="6484C2AB" w14:textId="77777777" w:rsidR="00624BF2" w:rsidRDefault="00624BF2" w:rsidP="00624BF2">
      <w:pPr>
        <w:rPr>
          <w:lang w:eastAsia="es-MX" w:bidi="he-IL"/>
        </w:rPr>
      </w:pPr>
    </w:p>
    <w:p w14:paraId="542D092A" w14:textId="77777777" w:rsidR="00624BF2" w:rsidRDefault="00624BF2" w:rsidP="00624BF2">
      <w:pPr>
        <w:rPr>
          <w:lang w:eastAsia="es-MX" w:bidi="he-IL"/>
        </w:rPr>
      </w:pPr>
      <w:r w:rsidRPr="004A3839">
        <w:rPr>
          <w:noProof/>
          <w:lang w:eastAsia="es-MX" w:bidi="he-IL"/>
        </w:rPr>
        <w:drawing>
          <wp:anchor distT="0" distB="0" distL="114300" distR="114300" simplePos="0" relativeHeight="251674112" behindDoc="1" locked="0" layoutInCell="1" allowOverlap="1" wp14:anchorId="4659735B" wp14:editId="70AB428C">
            <wp:simplePos x="0" y="0"/>
            <wp:positionH relativeFrom="margin">
              <wp:posOffset>243840</wp:posOffset>
            </wp:positionH>
            <wp:positionV relativeFrom="paragraph">
              <wp:posOffset>132080</wp:posOffset>
            </wp:positionV>
            <wp:extent cx="4815840" cy="1946649"/>
            <wp:effectExtent l="0" t="0" r="3810" b="0"/>
            <wp:wrapNone/>
            <wp:docPr id="913242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24270" name=""/>
                    <pic:cNvPicPr/>
                  </pic:nvPicPr>
                  <pic:blipFill>
                    <a:blip r:embed="rId29"/>
                    <a:stretch>
                      <a:fillRect/>
                    </a:stretch>
                  </pic:blipFill>
                  <pic:spPr>
                    <a:xfrm>
                      <a:off x="0" y="0"/>
                      <a:ext cx="4815840" cy="1946649"/>
                    </a:xfrm>
                    <a:prstGeom prst="rect">
                      <a:avLst/>
                    </a:prstGeom>
                  </pic:spPr>
                </pic:pic>
              </a:graphicData>
            </a:graphic>
            <wp14:sizeRelH relativeFrom="margin">
              <wp14:pctWidth>0</wp14:pctWidth>
            </wp14:sizeRelH>
            <wp14:sizeRelV relativeFrom="margin">
              <wp14:pctHeight>0</wp14:pctHeight>
            </wp14:sizeRelV>
          </wp:anchor>
        </w:drawing>
      </w:r>
    </w:p>
    <w:p w14:paraId="5EC57170" w14:textId="77777777" w:rsidR="00624BF2" w:rsidRDefault="00624BF2" w:rsidP="00624BF2">
      <w:pPr>
        <w:rPr>
          <w:lang w:eastAsia="es-MX" w:bidi="he-IL"/>
        </w:rPr>
      </w:pPr>
    </w:p>
    <w:p w14:paraId="579DC614" w14:textId="77777777" w:rsidR="00624BF2" w:rsidRDefault="00624BF2" w:rsidP="00624BF2">
      <w:pPr>
        <w:rPr>
          <w:lang w:eastAsia="es-MX" w:bidi="he-IL"/>
        </w:rPr>
      </w:pPr>
    </w:p>
    <w:p w14:paraId="5AC4D8C9" w14:textId="77777777" w:rsidR="00624BF2" w:rsidRDefault="00624BF2" w:rsidP="00624BF2">
      <w:pPr>
        <w:rPr>
          <w:lang w:eastAsia="es-MX" w:bidi="he-IL"/>
        </w:rPr>
      </w:pPr>
    </w:p>
    <w:p w14:paraId="4CBD89F6" w14:textId="77777777" w:rsidR="00624BF2" w:rsidRDefault="00624BF2" w:rsidP="00624BF2">
      <w:pPr>
        <w:rPr>
          <w:lang w:eastAsia="es-MX" w:bidi="he-IL"/>
        </w:rPr>
      </w:pPr>
    </w:p>
    <w:p w14:paraId="1E626E46" w14:textId="77777777" w:rsidR="00624BF2" w:rsidRDefault="00624BF2" w:rsidP="00624BF2">
      <w:pPr>
        <w:rPr>
          <w:lang w:eastAsia="es-MX" w:bidi="he-IL"/>
        </w:rPr>
      </w:pPr>
    </w:p>
    <w:p w14:paraId="412D26FB" w14:textId="77777777" w:rsidR="00624BF2" w:rsidRDefault="00624BF2" w:rsidP="00624BF2">
      <w:pPr>
        <w:rPr>
          <w:lang w:eastAsia="es-MX" w:bidi="he-IL"/>
        </w:rPr>
      </w:pPr>
    </w:p>
    <w:p w14:paraId="7C3D43D2" w14:textId="77777777" w:rsidR="00624BF2" w:rsidRDefault="00624BF2" w:rsidP="00624BF2">
      <w:pPr>
        <w:rPr>
          <w:lang w:eastAsia="es-MX" w:bidi="he-IL"/>
        </w:rPr>
      </w:pPr>
    </w:p>
    <w:p w14:paraId="555FCAEB" w14:textId="77777777" w:rsidR="00624BF2" w:rsidRDefault="00624BF2" w:rsidP="00624BF2">
      <w:pPr>
        <w:rPr>
          <w:lang w:eastAsia="es-MX" w:bidi="he-IL"/>
        </w:rPr>
      </w:pPr>
    </w:p>
    <w:p w14:paraId="56F88E7C" w14:textId="77777777" w:rsidR="00624BF2" w:rsidRPr="004A3839" w:rsidRDefault="00624BF2" w:rsidP="00624BF2">
      <w:pPr>
        <w:rPr>
          <w:lang w:eastAsia="es-MX" w:bidi="he-IL"/>
        </w:rPr>
      </w:pPr>
    </w:p>
    <w:p w14:paraId="187F0138" w14:textId="77777777" w:rsidR="00624BF2" w:rsidRPr="0019201C" w:rsidRDefault="00624BF2" w:rsidP="00624BF2">
      <w:pPr>
        <w:jc w:val="center"/>
        <w:rPr>
          <w:rFonts w:ascii="Arial" w:eastAsiaTheme="majorEastAsia" w:hAnsi="Arial" w:cs="Arial"/>
          <w:b/>
          <w:lang w:val="es-ES"/>
        </w:rPr>
      </w:pPr>
      <w:r w:rsidRPr="0019201C">
        <w:rPr>
          <w:rFonts w:ascii="Arial" w:eastAsiaTheme="majorEastAsia" w:hAnsi="Arial" w:cs="Arial"/>
          <w:b/>
          <w:lang w:val="es-ES"/>
        </w:rPr>
        <w:t>RELATO DE LA SITUACIÓN O SITUACIONES QUE SE DENUNCIAN.</w:t>
      </w:r>
    </w:p>
    <w:p w14:paraId="5B5E7079" w14:textId="77777777" w:rsidR="00624BF2" w:rsidRPr="0019201C" w:rsidRDefault="00624BF2" w:rsidP="00624BF2">
      <w:pPr>
        <w:pStyle w:val="Ttulo2"/>
        <w:rPr>
          <w:rFonts w:cs="Arial"/>
          <w:lang w:val="es-ES"/>
        </w:rPr>
      </w:pPr>
      <w:bookmarkStart w:id="175" w:name="_Toc112958865"/>
      <w:bookmarkStart w:id="176" w:name="_Toc193720101"/>
      <w:bookmarkStart w:id="177" w:name="_Toc202537669"/>
      <w:r w:rsidRPr="0019201C">
        <w:rPr>
          <w:rFonts w:cs="Arial"/>
          <w:lang w:val="es-ES"/>
        </w:rPr>
        <w:lastRenderedPageBreak/>
        <w:t>FORMATO DE COMPROBANTE RECEPCIÓN DE DENUNCIA.</w:t>
      </w:r>
      <w:bookmarkEnd w:id="175"/>
      <w:bookmarkEnd w:id="176"/>
      <w:bookmarkEnd w:id="177"/>
    </w:p>
    <w:p w14:paraId="510DB576" w14:textId="77777777" w:rsidR="00624BF2" w:rsidRPr="003F612A" w:rsidRDefault="00624BF2" w:rsidP="00624BF2">
      <w:pPr>
        <w:pStyle w:val="Encabezado"/>
        <w:jc w:val="right"/>
        <w:rPr>
          <w:rFonts w:ascii="Arial" w:hAnsi="Arial" w:cs="Arial"/>
          <w:i/>
          <w:iCs/>
        </w:rPr>
      </w:pPr>
    </w:p>
    <w:p w14:paraId="15F7521A" w14:textId="77777777" w:rsidR="00624BF2" w:rsidRDefault="00624BF2" w:rsidP="00624BF2">
      <w:pPr>
        <w:rPr>
          <w:rFonts w:ascii="Arial" w:hAnsi="Arial" w:cs="Arial"/>
          <w:lang w:val="es-ES"/>
        </w:rPr>
      </w:pPr>
      <w:r w:rsidRPr="00CA45FB">
        <w:rPr>
          <w:rFonts w:ascii="Arial" w:eastAsiaTheme="majorEastAsia" w:hAnsi="Arial" w:cs="Arial"/>
          <w:b/>
          <w:noProof/>
          <w:lang w:val="es-ES"/>
        </w:rPr>
        <w:drawing>
          <wp:anchor distT="0" distB="0" distL="114300" distR="114300" simplePos="0" relativeHeight="251675136" behindDoc="1" locked="0" layoutInCell="1" allowOverlap="1" wp14:anchorId="7524E28D" wp14:editId="2314386E">
            <wp:simplePos x="0" y="0"/>
            <wp:positionH relativeFrom="margin">
              <wp:align>center</wp:align>
            </wp:positionH>
            <wp:positionV relativeFrom="paragraph">
              <wp:posOffset>50165</wp:posOffset>
            </wp:positionV>
            <wp:extent cx="5272364" cy="7548880"/>
            <wp:effectExtent l="0" t="0" r="5080" b="0"/>
            <wp:wrapNone/>
            <wp:docPr id="18999225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922557" name=""/>
                    <pic:cNvPicPr/>
                  </pic:nvPicPr>
                  <pic:blipFill>
                    <a:blip r:embed="rId30"/>
                    <a:stretch>
                      <a:fillRect/>
                    </a:stretch>
                  </pic:blipFill>
                  <pic:spPr>
                    <a:xfrm>
                      <a:off x="0" y="0"/>
                      <a:ext cx="5272364" cy="7548880"/>
                    </a:xfrm>
                    <a:prstGeom prst="rect">
                      <a:avLst/>
                    </a:prstGeom>
                  </pic:spPr>
                </pic:pic>
              </a:graphicData>
            </a:graphic>
            <wp14:sizeRelH relativeFrom="margin">
              <wp14:pctWidth>0</wp14:pctWidth>
            </wp14:sizeRelH>
            <wp14:sizeRelV relativeFrom="margin">
              <wp14:pctHeight>0</wp14:pctHeight>
            </wp14:sizeRelV>
          </wp:anchor>
        </w:drawing>
      </w:r>
    </w:p>
    <w:p w14:paraId="4C1567F1" w14:textId="313EB423" w:rsidR="00624BF2" w:rsidRDefault="00624BF2" w:rsidP="00624BF2">
      <w:pPr>
        <w:pStyle w:val="Ttulo2"/>
        <w:spacing w:before="240"/>
        <w:jc w:val="center"/>
        <w:rPr>
          <w:rFonts w:cs="Arial"/>
          <w:lang w:val="es-ES"/>
        </w:rPr>
      </w:pPr>
      <w:bookmarkStart w:id="178" w:name="_Toc193720102"/>
      <w:bookmarkStart w:id="179" w:name="_Toc202537670"/>
      <w:r>
        <w:rPr>
          <w:rFonts w:cs="Arial"/>
          <w:lang w:val="es-ES"/>
        </w:rPr>
        <w:lastRenderedPageBreak/>
        <w:t>FORMATO DE COMPROBANTE DE RECEPCIÓN DE DENUNCIA</w:t>
      </w:r>
      <w:bookmarkEnd w:id="178"/>
      <w:bookmarkEnd w:id="179"/>
    </w:p>
    <w:p w14:paraId="6C4160BD" w14:textId="4D917B5B" w:rsidR="00624BF2" w:rsidRDefault="00624BF2" w:rsidP="00624BF2">
      <w:pPr>
        <w:pStyle w:val="Ttulo2"/>
        <w:spacing w:before="240"/>
        <w:rPr>
          <w:rFonts w:cs="Arial"/>
          <w:lang w:val="es-ES"/>
        </w:rPr>
      </w:pPr>
      <w:bookmarkStart w:id="180" w:name="_Toc202537671"/>
      <w:r w:rsidRPr="00624BF2">
        <w:rPr>
          <w:noProof/>
          <w:lang w:val="es-ES"/>
        </w:rPr>
        <w:drawing>
          <wp:anchor distT="0" distB="0" distL="114300" distR="114300" simplePos="0" relativeHeight="251677184" behindDoc="1" locked="0" layoutInCell="1" allowOverlap="1" wp14:anchorId="3931BF3B" wp14:editId="2985F756">
            <wp:simplePos x="0" y="0"/>
            <wp:positionH relativeFrom="margin">
              <wp:align>center</wp:align>
            </wp:positionH>
            <wp:positionV relativeFrom="paragraph">
              <wp:posOffset>295910</wp:posOffset>
            </wp:positionV>
            <wp:extent cx="6449492" cy="7258050"/>
            <wp:effectExtent l="0" t="0" r="8890" b="0"/>
            <wp:wrapNone/>
            <wp:docPr id="13786087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608721" name=""/>
                    <pic:cNvPicPr/>
                  </pic:nvPicPr>
                  <pic:blipFill>
                    <a:blip r:embed="rId31"/>
                    <a:stretch>
                      <a:fillRect/>
                    </a:stretch>
                  </pic:blipFill>
                  <pic:spPr>
                    <a:xfrm>
                      <a:off x="0" y="0"/>
                      <a:ext cx="6449492" cy="7258050"/>
                    </a:xfrm>
                    <a:prstGeom prst="rect">
                      <a:avLst/>
                    </a:prstGeom>
                  </pic:spPr>
                </pic:pic>
              </a:graphicData>
            </a:graphic>
            <wp14:sizeRelH relativeFrom="margin">
              <wp14:pctWidth>0</wp14:pctWidth>
            </wp14:sizeRelH>
            <wp14:sizeRelV relativeFrom="margin">
              <wp14:pctHeight>0</wp14:pctHeight>
            </wp14:sizeRelV>
          </wp:anchor>
        </w:drawing>
      </w:r>
      <w:bookmarkEnd w:id="180"/>
    </w:p>
    <w:p w14:paraId="23292AD9" w14:textId="13237AE1" w:rsidR="00624BF2" w:rsidRDefault="00624BF2" w:rsidP="00624BF2">
      <w:pPr>
        <w:pStyle w:val="Ttulo2"/>
        <w:spacing w:before="240"/>
        <w:rPr>
          <w:rFonts w:cs="Arial"/>
          <w:lang w:val="es-ES"/>
        </w:rPr>
      </w:pPr>
    </w:p>
    <w:p w14:paraId="7D5D87CB" w14:textId="77777777" w:rsidR="00624BF2" w:rsidRDefault="00624BF2" w:rsidP="00624BF2">
      <w:pPr>
        <w:pStyle w:val="Ttulo2"/>
        <w:spacing w:before="240"/>
        <w:rPr>
          <w:rFonts w:cs="Arial"/>
          <w:lang w:val="es-ES"/>
        </w:rPr>
      </w:pPr>
    </w:p>
    <w:p w14:paraId="082F6319" w14:textId="40994E3B" w:rsidR="00624BF2" w:rsidRDefault="00624BF2" w:rsidP="00624BF2">
      <w:pPr>
        <w:pStyle w:val="Ttulo2"/>
        <w:spacing w:before="240"/>
        <w:rPr>
          <w:rFonts w:cs="Arial"/>
          <w:lang w:val="es-ES"/>
        </w:rPr>
      </w:pPr>
    </w:p>
    <w:p w14:paraId="1CF95C5F" w14:textId="71DC81A8" w:rsidR="00624BF2" w:rsidRDefault="00624BF2" w:rsidP="00624BF2">
      <w:pPr>
        <w:pStyle w:val="Ttulo2"/>
        <w:spacing w:before="240"/>
        <w:rPr>
          <w:rFonts w:cs="Arial"/>
          <w:lang w:val="es-ES"/>
        </w:rPr>
      </w:pPr>
    </w:p>
    <w:p w14:paraId="25597B62" w14:textId="7BC9D159" w:rsidR="00624BF2" w:rsidRDefault="00624BF2" w:rsidP="00624BF2">
      <w:pPr>
        <w:pStyle w:val="Ttulo2"/>
        <w:spacing w:before="240"/>
        <w:rPr>
          <w:rFonts w:cs="Arial"/>
          <w:lang w:val="es-ES"/>
        </w:rPr>
      </w:pPr>
    </w:p>
    <w:p w14:paraId="74DF3464" w14:textId="77777777" w:rsidR="00624BF2" w:rsidRDefault="00624BF2" w:rsidP="00624BF2">
      <w:pPr>
        <w:pStyle w:val="Ttulo2"/>
        <w:spacing w:before="240"/>
        <w:rPr>
          <w:rFonts w:cs="Arial"/>
          <w:lang w:val="es-ES"/>
        </w:rPr>
      </w:pPr>
    </w:p>
    <w:p w14:paraId="31E9DFB5" w14:textId="77777777" w:rsidR="00624BF2" w:rsidRDefault="00624BF2" w:rsidP="00624BF2">
      <w:pPr>
        <w:pStyle w:val="Ttulo2"/>
        <w:tabs>
          <w:tab w:val="left" w:pos="5568"/>
        </w:tabs>
        <w:spacing w:before="240"/>
        <w:rPr>
          <w:rFonts w:cs="Arial"/>
          <w:lang w:val="es-ES"/>
        </w:rPr>
      </w:pPr>
      <w:r>
        <w:rPr>
          <w:rFonts w:cs="Arial"/>
          <w:lang w:val="es-ES"/>
        </w:rPr>
        <w:tab/>
      </w:r>
    </w:p>
    <w:p w14:paraId="7437F47F" w14:textId="77777777" w:rsidR="00624BF2" w:rsidRDefault="00624BF2" w:rsidP="00624BF2">
      <w:pPr>
        <w:pStyle w:val="Ttulo2"/>
        <w:spacing w:before="240"/>
        <w:rPr>
          <w:rFonts w:cs="Arial"/>
          <w:lang w:val="es-ES"/>
        </w:rPr>
      </w:pPr>
    </w:p>
    <w:p w14:paraId="21ABB2DC" w14:textId="77777777" w:rsidR="00624BF2" w:rsidRDefault="00624BF2" w:rsidP="00624BF2">
      <w:pPr>
        <w:pStyle w:val="Ttulo2"/>
        <w:spacing w:before="240"/>
        <w:rPr>
          <w:rFonts w:cs="Arial"/>
          <w:lang w:val="es-ES"/>
        </w:rPr>
      </w:pPr>
    </w:p>
    <w:p w14:paraId="52F96C2D" w14:textId="77777777" w:rsidR="00624BF2" w:rsidRDefault="00624BF2" w:rsidP="00624BF2">
      <w:pPr>
        <w:pStyle w:val="Ttulo2"/>
        <w:spacing w:before="240"/>
        <w:rPr>
          <w:rFonts w:cs="Arial"/>
          <w:lang w:val="es-ES"/>
        </w:rPr>
      </w:pPr>
    </w:p>
    <w:p w14:paraId="45B7D469" w14:textId="77777777" w:rsidR="00624BF2" w:rsidRDefault="00624BF2" w:rsidP="00624BF2">
      <w:pPr>
        <w:pStyle w:val="Ttulo2"/>
        <w:spacing w:before="240"/>
        <w:rPr>
          <w:rFonts w:cs="Arial"/>
          <w:lang w:val="es-ES"/>
        </w:rPr>
      </w:pPr>
    </w:p>
    <w:p w14:paraId="385CA6B9" w14:textId="77777777" w:rsidR="00624BF2" w:rsidRDefault="00624BF2" w:rsidP="00624BF2">
      <w:pPr>
        <w:pStyle w:val="Ttulo2"/>
        <w:spacing w:before="240"/>
        <w:rPr>
          <w:rFonts w:cs="Arial"/>
          <w:lang w:val="es-ES"/>
        </w:rPr>
      </w:pPr>
    </w:p>
    <w:p w14:paraId="5574D43B" w14:textId="77777777" w:rsidR="00624BF2" w:rsidRDefault="00624BF2" w:rsidP="00624BF2">
      <w:pPr>
        <w:pStyle w:val="Ttulo2"/>
        <w:spacing w:before="240"/>
        <w:rPr>
          <w:rFonts w:cs="Arial"/>
          <w:lang w:val="es-ES"/>
        </w:rPr>
      </w:pPr>
    </w:p>
    <w:p w14:paraId="7DFED124" w14:textId="77777777" w:rsidR="00624BF2" w:rsidRDefault="00624BF2" w:rsidP="00624BF2">
      <w:pPr>
        <w:pStyle w:val="Ttulo2"/>
        <w:spacing w:before="240"/>
        <w:rPr>
          <w:rFonts w:cs="Arial"/>
          <w:lang w:val="es-ES"/>
        </w:rPr>
      </w:pPr>
    </w:p>
    <w:p w14:paraId="33AA5FFE" w14:textId="77777777" w:rsidR="00624BF2" w:rsidRDefault="00624BF2" w:rsidP="00624BF2">
      <w:pPr>
        <w:pStyle w:val="Ttulo2"/>
        <w:spacing w:before="240"/>
        <w:rPr>
          <w:rFonts w:cs="Arial"/>
          <w:lang w:val="es-ES"/>
        </w:rPr>
      </w:pPr>
    </w:p>
    <w:p w14:paraId="2A316E50" w14:textId="77777777" w:rsidR="00624BF2" w:rsidRDefault="00624BF2" w:rsidP="00624BF2">
      <w:pPr>
        <w:pStyle w:val="Ttulo2"/>
        <w:spacing w:before="240"/>
        <w:rPr>
          <w:rFonts w:cs="Arial"/>
          <w:lang w:val="es-ES"/>
        </w:rPr>
      </w:pPr>
    </w:p>
    <w:p w14:paraId="6EA14251" w14:textId="77777777" w:rsidR="00624BF2" w:rsidRDefault="00624BF2" w:rsidP="004D23B3">
      <w:pPr>
        <w:pStyle w:val="Ttulo2"/>
        <w:spacing w:before="240"/>
        <w:rPr>
          <w:rFonts w:cs="Arial"/>
          <w:color w:val="212121"/>
          <w:spacing w:val="-12"/>
          <w:kern w:val="36"/>
          <w:lang w:eastAsia="es-MX"/>
        </w:rPr>
      </w:pPr>
    </w:p>
    <w:p w14:paraId="54AD53CE" w14:textId="77777777" w:rsidR="00624BF2" w:rsidRDefault="00624BF2" w:rsidP="004D23B3">
      <w:pPr>
        <w:pStyle w:val="Ttulo2"/>
        <w:spacing w:before="240"/>
        <w:rPr>
          <w:rFonts w:cs="Arial"/>
          <w:color w:val="212121"/>
          <w:spacing w:val="-12"/>
          <w:kern w:val="36"/>
          <w:lang w:eastAsia="es-MX"/>
        </w:rPr>
      </w:pPr>
    </w:p>
    <w:p w14:paraId="5A0B7B1C" w14:textId="77777777" w:rsidR="00624BF2" w:rsidRDefault="00624BF2" w:rsidP="004D23B3">
      <w:pPr>
        <w:pStyle w:val="Ttulo2"/>
        <w:spacing w:before="240"/>
        <w:rPr>
          <w:rFonts w:cs="Arial"/>
          <w:color w:val="212121"/>
          <w:spacing w:val="-12"/>
          <w:kern w:val="36"/>
          <w:lang w:eastAsia="es-MX"/>
        </w:rPr>
      </w:pPr>
    </w:p>
    <w:p w14:paraId="6A54CE33" w14:textId="77777777" w:rsidR="00624BF2" w:rsidRDefault="00624BF2" w:rsidP="004D23B3">
      <w:pPr>
        <w:pStyle w:val="Ttulo2"/>
        <w:spacing w:before="240"/>
        <w:rPr>
          <w:rFonts w:cs="Arial"/>
          <w:color w:val="212121"/>
          <w:spacing w:val="-12"/>
          <w:kern w:val="36"/>
          <w:lang w:eastAsia="es-MX"/>
        </w:rPr>
      </w:pPr>
    </w:p>
    <w:p w14:paraId="490BB361" w14:textId="77777777" w:rsidR="00624BF2" w:rsidRDefault="00624BF2" w:rsidP="004D23B3">
      <w:pPr>
        <w:pStyle w:val="Ttulo2"/>
        <w:spacing w:before="240"/>
        <w:rPr>
          <w:rFonts w:cs="Arial"/>
          <w:color w:val="212121"/>
          <w:spacing w:val="-12"/>
          <w:kern w:val="36"/>
          <w:lang w:eastAsia="es-MX"/>
        </w:rPr>
      </w:pPr>
    </w:p>
    <w:p w14:paraId="0D3C87C3" w14:textId="77777777" w:rsidR="00624BF2" w:rsidRDefault="00624BF2" w:rsidP="004D23B3">
      <w:pPr>
        <w:pStyle w:val="Ttulo2"/>
        <w:spacing w:before="240"/>
        <w:rPr>
          <w:rFonts w:cs="Arial"/>
          <w:color w:val="212121"/>
          <w:spacing w:val="-12"/>
          <w:kern w:val="36"/>
          <w:lang w:eastAsia="es-MX"/>
        </w:rPr>
      </w:pPr>
    </w:p>
    <w:p w14:paraId="012D7D59" w14:textId="77777777" w:rsidR="00624BF2" w:rsidRDefault="00624BF2" w:rsidP="004D23B3">
      <w:pPr>
        <w:pStyle w:val="Ttulo2"/>
        <w:spacing w:before="240"/>
        <w:rPr>
          <w:rFonts w:cs="Arial"/>
          <w:color w:val="212121"/>
          <w:spacing w:val="-12"/>
          <w:kern w:val="36"/>
          <w:lang w:eastAsia="es-MX"/>
        </w:rPr>
      </w:pPr>
    </w:p>
    <w:p w14:paraId="09F78D66" w14:textId="74F9B8C3" w:rsidR="00371106" w:rsidRPr="00DA1022" w:rsidRDefault="004D23B3" w:rsidP="004D23B3">
      <w:pPr>
        <w:pStyle w:val="Ttulo2"/>
        <w:spacing w:before="240"/>
        <w:rPr>
          <w:rFonts w:cs="Arial"/>
          <w:color w:val="212121"/>
          <w:spacing w:val="-12"/>
          <w:kern w:val="36"/>
          <w:lang w:eastAsia="es-MX"/>
        </w:rPr>
      </w:pPr>
      <w:bookmarkStart w:id="181" w:name="_Toc202537672"/>
      <w:r w:rsidRPr="00DA1022">
        <w:rPr>
          <w:rFonts w:cs="Arial"/>
          <w:color w:val="212121"/>
          <w:spacing w:val="-12"/>
          <w:kern w:val="36"/>
          <w:lang w:eastAsia="es-MX"/>
        </w:rPr>
        <w:lastRenderedPageBreak/>
        <w:t>TITULO LXXXI</w:t>
      </w:r>
      <w:r w:rsidR="00A81A5E" w:rsidRPr="00DA1022">
        <w:rPr>
          <w:rFonts w:cs="Arial"/>
          <w:color w:val="212121"/>
          <w:spacing w:val="-12"/>
          <w:kern w:val="36"/>
          <w:lang w:eastAsia="es-MX"/>
        </w:rPr>
        <w:t>X</w:t>
      </w:r>
      <w:r w:rsidRPr="00DA1022">
        <w:rPr>
          <w:rFonts w:cs="Arial"/>
          <w:color w:val="212121"/>
          <w:spacing w:val="-12"/>
          <w:kern w:val="36"/>
          <w:lang w:eastAsia="es-MX"/>
        </w:rPr>
        <w:t xml:space="preserve">: </w:t>
      </w:r>
      <w:r w:rsidR="00371106" w:rsidRPr="00DA1022">
        <w:rPr>
          <w:rFonts w:cs="Arial"/>
          <w:color w:val="212121"/>
          <w:spacing w:val="-12"/>
          <w:kern w:val="36"/>
          <w:lang w:eastAsia="es-MX"/>
        </w:rPr>
        <w:t>DE LA ACTUALIZACIÓN DEL</w:t>
      </w:r>
      <w:r w:rsidRPr="00DA1022">
        <w:rPr>
          <w:rFonts w:cs="Arial"/>
          <w:color w:val="212121"/>
          <w:spacing w:val="-12"/>
          <w:kern w:val="36"/>
          <w:lang w:eastAsia="es-MX"/>
        </w:rPr>
        <w:t xml:space="preserve"> </w:t>
      </w:r>
      <w:r w:rsidR="00371106" w:rsidRPr="00DA1022">
        <w:rPr>
          <w:rFonts w:cs="Arial"/>
          <w:color w:val="212121"/>
          <w:spacing w:val="-12"/>
          <w:kern w:val="36"/>
          <w:lang w:eastAsia="es-MX"/>
        </w:rPr>
        <w:t>PROTOCOLO TMERT 2024</w:t>
      </w:r>
      <w:bookmarkEnd w:id="181"/>
    </w:p>
    <w:p w14:paraId="71A94F65" w14:textId="1E339DFA" w:rsidR="00371106" w:rsidRPr="00DA1022" w:rsidRDefault="00377999" w:rsidP="00BD1FA8">
      <w:pPr>
        <w:spacing w:before="240"/>
        <w:jc w:val="both"/>
        <w:rPr>
          <w:rFonts w:ascii="Arial" w:hAnsi="Arial" w:cs="Arial"/>
          <w:color w:val="222222"/>
          <w:lang w:eastAsia="es-MX"/>
        </w:rPr>
      </w:pPr>
      <w:r w:rsidRPr="006B6A62">
        <w:rPr>
          <w:rFonts w:ascii="Arial" w:hAnsi="Arial" w:cs="Arial"/>
          <w:b/>
        </w:rPr>
        <w:t>Artículo 2</w:t>
      </w:r>
      <w:r>
        <w:rPr>
          <w:rFonts w:ascii="Arial" w:hAnsi="Arial" w:cs="Arial"/>
          <w:b/>
        </w:rPr>
        <w:t xml:space="preserve">39: </w:t>
      </w:r>
      <w:r w:rsidR="00371106" w:rsidRPr="00DA1022">
        <w:rPr>
          <w:rFonts w:ascii="Arial" w:hAnsi="Arial" w:cs="Arial"/>
          <w:color w:val="222222"/>
          <w:lang w:eastAsia="es-MX"/>
        </w:rPr>
        <w:t>En nuestra empresa</w:t>
      </w:r>
      <w:r w:rsidR="001B3C37">
        <w:rPr>
          <w:rFonts w:ascii="Arial" w:hAnsi="Arial" w:cs="Arial"/>
          <w:color w:val="222222"/>
          <w:lang w:eastAsia="es-MX"/>
        </w:rPr>
        <w:t xml:space="preserve"> </w:t>
      </w:r>
      <w:r w:rsidR="001C773E">
        <w:rPr>
          <w:rFonts w:ascii="Arial" w:hAnsi="Arial" w:cs="Arial"/>
          <w:color w:val="222222"/>
          <w:lang w:eastAsia="es-MX"/>
        </w:rPr>
        <w:t>SOCIEDAD CONSTRUCTORA E INMOBILIARIA CAMO LTDA.</w:t>
      </w:r>
      <w:r w:rsidR="00371106" w:rsidRPr="00DA1022">
        <w:rPr>
          <w:rFonts w:ascii="Arial" w:hAnsi="Arial" w:cs="Arial"/>
          <w:color w:val="222222"/>
          <w:lang w:eastAsia="es-MX"/>
        </w:rPr>
        <w:t xml:space="preserve"> Reconocemos que: </w:t>
      </w:r>
    </w:p>
    <w:p w14:paraId="78F8300F" w14:textId="5358D543" w:rsidR="00371106" w:rsidRPr="00DA1022" w:rsidRDefault="00371106" w:rsidP="00BD1FA8">
      <w:pPr>
        <w:spacing w:before="240"/>
        <w:jc w:val="both"/>
        <w:rPr>
          <w:rFonts w:ascii="Arial" w:hAnsi="Arial" w:cs="Arial"/>
          <w:color w:val="222222"/>
          <w:lang w:eastAsia="es-MX"/>
        </w:rPr>
      </w:pPr>
      <w:r w:rsidRPr="00DA1022">
        <w:rPr>
          <w:rFonts w:ascii="Arial" w:hAnsi="Arial" w:cs="Arial"/>
          <w:color w:val="222222"/>
          <w:lang w:eastAsia="es-MX"/>
        </w:rPr>
        <w:t>“Los Trastornos Musculoesqueléticos de las Extremidades Superiores relacionados con el Trabajo (TMERT-EESS), son lesiones físicas sobre una parte específica del sistema musculoesquelético, que se desarrollan gradualmente sobre un periodo de tiempo; y los factores de riesgo asociados a ellos son esfuerzos repetidos, esfuerzos puntuales que sobrepasan la resistencia normal de los tejidos que componen el sistema, temperaturas extremas y uso frecuente de herramientas.”</w:t>
      </w:r>
    </w:p>
    <w:p w14:paraId="64589D84" w14:textId="5E26D573" w:rsidR="00371106" w:rsidRPr="00DA1022" w:rsidRDefault="00371106" w:rsidP="00BD1FA8">
      <w:pPr>
        <w:spacing w:before="240"/>
        <w:jc w:val="both"/>
        <w:rPr>
          <w:rFonts w:ascii="Arial" w:hAnsi="Arial" w:cs="Arial"/>
          <w:color w:val="222222"/>
          <w:lang w:eastAsia="es-MX"/>
        </w:rPr>
      </w:pPr>
      <w:r w:rsidRPr="00DA1022">
        <w:rPr>
          <w:rFonts w:ascii="Arial" w:hAnsi="Arial" w:cs="Arial"/>
          <w:color w:val="222222"/>
          <w:lang w:eastAsia="es-MX"/>
        </w:rPr>
        <w:t>El objetivo de la Norma Técnica y Protocolo de Vigilancia de los expuestos a factores de TMERT –EESS es:</w:t>
      </w:r>
    </w:p>
    <w:p w14:paraId="369FCAB6" w14:textId="77777777" w:rsidR="00371106" w:rsidRPr="00DA1022" w:rsidRDefault="00371106" w:rsidP="00BD1FA8">
      <w:pPr>
        <w:spacing w:before="240"/>
        <w:jc w:val="both"/>
        <w:rPr>
          <w:rFonts w:ascii="Arial" w:hAnsi="Arial" w:cs="Arial"/>
          <w:color w:val="222222"/>
          <w:lang w:eastAsia="es-MX"/>
        </w:rPr>
      </w:pPr>
      <w:r w:rsidRPr="00DA1022">
        <w:rPr>
          <w:rFonts w:ascii="Arial" w:hAnsi="Arial" w:cs="Arial"/>
          <w:color w:val="222222"/>
          <w:lang w:eastAsia="es-MX"/>
        </w:rPr>
        <w:t>Identificar y evaluar adecuadamente el riesgo de trastornos musculoesqueléticos-EESS asociados a la actividad laboral</w:t>
      </w:r>
    </w:p>
    <w:p w14:paraId="2B308854" w14:textId="77777777" w:rsidR="00371106" w:rsidRPr="00DA1022" w:rsidRDefault="00371106" w:rsidP="00BD1FA8">
      <w:pPr>
        <w:spacing w:before="240"/>
        <w:jc w:val="both"/>
        <w:rPr>
          <w:rFonts w:ascii="Arial" w:hAnsi="Arial" w:cs="Arial"/>
          <w:color w:val="222222"/>
          <w:lang w:eastAsia="es-MX"/>
        </w:rPr>
      </w:pPr>
      <w:r w:rsidRPr="00DA1022">
        <w:rPr>
          <w:rFonts w:ascii="Arial" w:hAnsi="Arial" w:cs="Arial"/>
          <w:color w:val="222222"/>
          <w:lang w:eastAsia="es-MX"/>
        </w:rPr>
        <w:t>Disminuir la incidencia y prevalencia de TMERT – EESS en todos los rubros económicos.</w:t>
      </w:r>
    </w:p>
    <w:p w14:paraId="7FEABAAE" w14:textId="3A26CCB3" w:rsidR="00371106" w:rsidRPr="00DA1022" w:rsidRDefault="00371106" w:rsidP="00BD1FA8">
      <w:pPr>
        <w:spacing w:before="240"/>
        <w:jc w:val="both"/>
        <w:rPr>
          <w:rFonts w:ascii="Arial" w:hAnsi="Arial" w:cs="Arial"/>
          <w:color w:val="222222"/>
          <w:lang w:eastAsia="es-MX"/>
        </w:rPr>
      </w:pPr>
      <w:r w:rsidRPr="00DA1022">
        <w:rPr>
          <w:rFonts w:ascii="Arial" w:hAnsi="Arial" w:cs="Arial"/>
          <w:color w:val="222222"/>
          <w:lang w:eastAsia="es-MX"/>
        </w:rPr>
        <w:t xml:space="preserve">A continuación, se detallan los puntos </w:t>
      </w:r>
      <w:r w:rsidR="00B52F21" w:rsidRPr="00DA1022">
        <w:rPr>
          <w:rFonts w:ascii="Arial" w:hAnsi="Arial" w:cs="Arial"/>
          <w:color w:val="222222"/>
          <w:lang w:eastAsia="es-MX"/>
        </w:rPr>
        <w:t>más</w:t>
      </w:r>
      <w:r w:rsidRPr="00DA1022">
        <w:rPr>
          <w:rFonts w:ascii="Arial" w:hAnsi="Arial" w:cs="Arial"/>
          <w:color w:val="222222"/>
          <w:lang w:eastAsia="es-MX"/>
        </w:rPr>
        <w:t xml:space="preserve"> relevantes que abarcan est</w:t>
      </w:r>
      <w:r w:rsidR="00B52F21" w:rsidRPr="00DA1022">
        <w:rPr>
          <w:rFonts w:ascii="Arial" w:hAnsi="Arial" w:cs="Arial"/>
          <w:color w:val="222222"/>
          <w:lang w:eastAsia="es-MX"/>
        </w:rPr>
        <w:t>a actualización</w:t>
      </w:r>
      <w:r w:rsidRPr="00DA1022">
        <w:rPr>
          <w:rFonts w:ascii="Arial" w:hAnsi="Arial" w:cs="Arial"/>
          <w:color w:val="222222"/>
          <w:lang w:eastAsia="es-MX"/>
        </w:rPr>
        <w:t xml:space="preserve"> del Protocolo TMERT 2024 y que nuestra empresa </w:t>
      </w:r>
      <w:r w:rsidR="001C773E">
        <w:rPr>
          <w:rFonts w:ascii="Arial" w:hAnsi="Arial" w:cs="Arial"/>
          <w:color w:val="222222"/>
          <w:lang w:eastAsia="es-MX"/>
        </w:rPr>
        <w:t>SOCIEDAD CONSTRUCTORA E INMOBILIARIA CAMO LTDA.</w:t>
      </w:r>
      <w:r w:rsidRPr="00DA1022">
        <w:rPr>
          <w:rFonts w:ascii="Arial" w:hAnsi="Arial" w:cs="Arial"/>
          <w:color w:val="222222"/>
          <w:lang w:eastAsia="es-MX"/>
        </w:rPr>
        <w:t xml:space="preserve"> declara tener conocimiento y compartirlo con nuestros trabajadores a través de este reglamento interno:</w:t>
      </w:r>
    </w:p>
    <w:p w14:paraId="6B089FF1" w14:textId="77777777" w:rsidR="00371106" w:rsidRPr="00DA1022" w:rsidRDefault="00371106" w:rsidP="00BD1FA8">
      <w:pPr>
        <w:spacing w:before="240"/>
        <w:jc w:val="both"/>
        <w:rPr>
          <w:rFonts w:ascii="Arial" w:hAnsi="Arial" w:cs="Arial"/>
          <w:color w:val="222222"/>
          <w:lang w:eastAsia="es-MX"/>
        </w:rPr>
      </w:pPr>
      <w:r w:rsidRPr="00DA1022">
        <w:rPr>
          <w:rFonts w:ascii="Arial" w:hAnsi="Arial" w:cs="Arial"/>
          <w:color w:val="222222"/>
          <w:lang w:eastAsia="es-MX"/>
        </w:rPr>
        <w:t>Se integra en los procesos de identificación, evaluación y control de riesgos, lo que aplica en TMERT en tareas de levantamiento, transporte, descenso, empuje, arrastre y tareas repetitivas.</w:t>
      </w:r>
    </w:p>
    <w:p w14:paraId="44ECCE9F" w14:textId="77777777" w:rsidR="00371106" w:rsidRPr="00DA1022" w:rsidRDefault="00371106" w:rsidP="00BD1FA8">
      <w:pPr>
        <w:spacing w:before="240"/>
        <w:jc w:val="both"/>
        <w:rPr>
          <w:rFonts w:ascii="Arial" w:hAnsi="Arial" w:cs="Arial"/>
          <w:color w:val="222222"/>
          <w:lang w:eastAsia="es-MX"/>
        </w:rPr>
      </w:pPr>
      <w:r w:rsidRPr="00DA1022">
        <w:rPr>
          <w:rFonts w:ascii="Arial" w:hAnsi="Arial" w:cs="Arial"/>
          <w:color w:val="222222"/>
          <w:lang w:eastAsia="es-MX"/>
        </w:rPr>
        <w:t>La identificación inicial y avanzada es tarea de las empresas.</w:t>
      </w:r>
    </w:p>
    <w:p w14:paraId="4BBF7D28" w14:textId="5A4BD173" w:rsidR="00371106" w:rsidRPr="00DA1022" w:rsidRDefault="00371106" w:rsidP="00BD1FA8">
      <w:pPr>
        <w:spacing w:before="240"/>
        <w:jc w:val="both"/>
        <w:rPr>
          <w:rFonts w:ascii="Arial" w:hAnsi="Arial" w:cs="Arial"/>
          <w:color w:val="222222"/>
          <w:lang w:eastAsia="es-MX"/>
        </w:rPr>
      </w:pPr>
      <w:r w:rsidRPr="00DA1022">
        <w:rPr>
          <w:rFonts w:ascii="Arial" w:hAnsi="Arial" w:cs="Arial"/>
          <w:color w:val="222222"/>
          <w:lang w:eastAsia="es-MX"/>
        </w:rPr>
        <w:t>La identificación inicial y avanzada, puede ser realizada por el Depto</w:t>
      </w:r>
      <w:r w:rsidR="001B3C37">
        <w:rPr>
          <w:rFonts w:ascii="Arial" w:hAnsi="Arial" w:cs="Arial"/>
          <w:color w:val="222222"/>
          <w:lang w:eastAsia="es-MX"/>
        </w:rPr>
        <w:t>.</w:t>
      </w:r>
      <w:r w:rsidRPr="00DA1022">
        <w:rPr>
          <w:rFonts w:ascii="Arial" w:hAnsi="Arial" w:cs="Arial"/>
          <w:color w:val="222222"/>
          <w:lang w:eastAsia="es-MX"/>
        </w:rPr>
        <w:t xml:space="preserve"> de Prevención de Riesgos (en los casos que la empresa se vea obligada a contar con estas dependencias), puede ser con asistencia técnica del OA y el CPHS siempre cuando cuente con al menos un trabajador debidamente capacitado.</w:t>
      </w:r>
    </w:p>
    <w:p w14:paraId="0C3147BE" w14:textId="77777777" w:rsidR="00371106" w:rsidRPr="00DA1022" w:rsidRDefault="00371106" w:rsidP="00BD1FA8">
      <w:pPr>
        <w:spacing w:before="240"/>
        <w:jc w:val="both"/>
        <w:rPr>
          <w:rFonts w:ascii="Arial" w:hAnsi="Arial" w:cs="Arial"/>
          <w:color w:val="222222"/>
          <w:lang w:eastAsia="es-MX"/>
        </w:rPr>
      </w:pPr>
      <w:r w:rsidRPr="00DA1022">
        <w:rPr>
          <w:rFonts w:ascii="Arial" w:hAnsi="Arial" w:cs="Arial"/>
          <w:color w:val="222222"/>
          <w:lang w:eastAsia="es-MX"/>
        </w:rPr>
        <w:t>Los niveles de Riesgos pueden ser riesgo bajo, medio, alto, aceptable y no aceptable.</w:t>
      </w:r>
    </w:p>
    <w:p w14:paraId="599A0031" w14:textId="3DF490C4" w:rsidR="00371106" w:rsidRDefault="00371106" w:rsidP="00BD1FA8">
      <w:pPr>
        <w:spacing w:before="240"/>
        <w:jc w:val="both"/>
        <w:rPr>
          <w:rFonts w:ascii="Arial" w:hAnsi="Arial" w:cs="Arial"/>
          <w:color w:val="222222"/>
          <w:lang w:eastAsia="es-MX"/>
        </w:rPr>
      </w:pPr>
      <w:r w:rsidRPr="00DA1022">
        <w:rPr>
          <w:rFonts w:ascii="Arial" w:hAnsi="Arial" w:cs="Arial"/>
          <w:color w:val="222222"/>
          <w:lang w:eastAsia="es-MX"/>
        </w:rPr>
        <w:t>El cambio se enfoca más en la Ergonomía laboral.</w:t>
      </w:r>
    </w:p>
    <w:p w14:paraId="74053A15" w14:textId="77777777" w:rsidR="00E502C1" w:rsidRDefault="00E502C1" w:rsidP="00BD1FA8">
      <w:pPr>
        <w:spacing w:before="240"/>
        <w:jc w:val="both"/>
        <w:rPr>
          <w:rFonts w:ascii="Arial" w:hAnsi="Arial" w:cs="Arial"/>
          <w:color w:val="222222"/>
          <w:lang w:eastAsia="es-MX"/>
        </w:rPr>
      </w:pPr>
    </w:p>
    <w:p w14:paraId="43AB578D" w14:textId="77777777" w:rsidR="00E502C1" w:rsidRDefault="00E502C1" w:rsidP="00BD1FA8">
      <w:pPr>
        <w:spacing w:before="240"/>
        <w:jc w:val="both"/>
        <w:rPr>
          <w:rFonts w:ascii="Arial" w:hAnsi="Arial" w:cs="Arial"/>
          <w:color w:val="222222"/>
          <w:lang w:eastAsia="es-MX"/>
        </w:rPr>
      </w:pPr>
    </w:p>
    <w:p w14:paraId="07877C6C" w14:textId="3CB55BFB" w:rsidR="00D4084B" w:rsidRPr="00941919" w:rsidRDefault="00D4084B" w:rsidP="00BD1FA8">
      <w:pPr>
        <w:spacing w:before="240"/>
        <w:jc w:val="both"/>
        <w:rPr>
          <w:rFonts w:ascii="Arial" w:hAnsi="Arial" w:cs="Arial"/>
          <w:b/>
          <w:bCs/>
        </w:rPr>
      </w:pPr>
      <w:r w:rsidRPr="00941919">
        <w:rPr>
          <w:rFonts w:ascii="Arial" w:hAnsi="Arial" w:cs="Arial" w:hint="cs"/>
          <w:b/>
          <w:bCs/>
          <w:color w:val="212121"/>
          <w:spacing w:val="-12"/>
          <w:kern w:val="36"/>
          <w:lang w:eastAsia="es-MX"/>
        </w:rPr>
        <w:lastRenderedPageBreak/>
        <w:t xml:space="preserve">TITULO XC: </w:t>
      </w:r>
      <w:r w:rsidRPr="00941919">
        <w:rPr>
          <w:rFonts w:ascii="Arial" w:hAnsi="Arial" w:cs="Arial" w:hint="cs"/>
          <w:b/>
          <w:bCs/>
        </w:rPr>
        <w:t>CIRCULAR N°3823 ASISTENCIA TÉCNICA A SUS ENTIDADES EMPLEADORAS ADHERIDAS O AFILIADAS EN GESTIÓN DE RIESGOS DESASTRES</w:t>
      </w:r>
    </w:p>
    <w:p w14:paraId="38D32090" w14:textId="5BF134C2" w:rsidR="00D4084B" w:rsidRPr="00D4084B" w:rsidRDefault="00D4084B" w:rsidP="00BD1FA8">
      <w:pPr>
        <w:spacing w:before="240"/>
        <w:jc w:val="both"/>
        <w:rPr>
          <w:rFonts w:ascii="Arial" w:hAnsi="Arial" w:cs="Arial"/>
          <w:color w:val="222222"/>
          <w:lang w:eastAsia="es-MX"/>
        </w:rPr>
      </w:pPr>
      <w:r w:rsidRPr="00D4084B">
        <w:rPr>
          <w:rFonts w:ascii="Arial" w:hAnsi="Arial" w:cs="Arial" w:hint="cs"/>
          <w:b/>
        </w:rPr>
        <w:t>Artículo 240:</w:t>
      </w:r>
    </w:p>
    <w:p w14:paraId="061A5D61" w14:textId="5C48E8CB" w:rsidR="00941919" w:rsidRDefault="00941919" w:rsidP="00BD1FA8">
      <w:pPr>
        <w:spacing w:before="240"/>
        <w:jc w:val="both"/>
        <w:rPr>
          <w:rFonts w:ascii="Arial" w:hAnsi="Arial" w:cs="Arial"/>
        </w:rPr>
      </w:pPr>
      <w:r>
        <w:rPr>
          <w:rFonts w:ascii="Arial" w:hAnsi="Arial" w:cs="Arial"/>
        </w:rPr>
        <w:t xml:space="preserve">Nuestra </w:t>
      </w:r>
      <w:r w:rsidRPr="00941919">
        <w:rPr>
          <w:rFonts w:ascii="Arial" w:hAnsi="Arial" w:cs="Arial"/>
          <w:b/>
          <w:bCs/>
        </w:rPr>
        <w:t xml:space="preserve">EMPRESA </w:t>
      </w:r>
      <w:r w:rsidR="001C773E">
        <w:rPr>
          <w:rFonts w:ascii="Arial" w:hAnsi="Arial" w:cs="Arial"/>
          <w:color w:val="222222"/>
          <w:lang w:eastAsia="es-MX"/>
        </w:rPr>
        <w:t>SOCIEDAD CONSTRUCTORA E INMOBILIARIA CAMO LTDA.</w:t>
      </w:r>
      <w:r>
        <w:rPr>
          <w:rFonts w:ascii="Arial" w:hAnsi="Arial" w:cs="Arial"/>
        </w:rPr>
        <w:t xml:space="preserve"> cuenta o contará con </w:t>
      </w:r>
      <w:r w:rsidRPr="00941919">
        <w:rPr>
          <w:rFonts w:ascii="Arial" w:hAnsi="Arial" w:cs="Arial"/>
          <w:b/>
          <w:bCs/>
        </w:rPr>
        <w:t>un</w:t>
      </w:r>
      <w:r w:rsidR="00D4084B" w:rsidRPr="00941919">
        <w:rPr>
          <w:rFonts w:ascii="Arial" w:hAnsi="Arial" w:cs="Arial" w:hint="cs"/>
          <w:b/>
          <w:bCs/>
        </w:rPr>
        <w:t xml:space="preserve"> coordinador(a) de Gestión de Riesgos de Desastre</w:t>
      </w:r>
      <w:r w:rsidR="00D4084B" w:rsidRPr="00D4084B">
        <w:rPr>
          <w:rFonts w:ascii="Arial" w:hAnsi="Arial" w:cs="Arial" w:hint="cs"/>
        </w:rPr>
        <w:t xml:space="preserve">, </w:t>
      </w:r>
      <w:r>
        <w:rPr>
          <w:rFonts w:ascii="Arial" w:hAnsi="Arial" w:cs="Arial"/>
        </w:rPr>
        <w:t>cuando se trabaje con</w:t>
      </w:r>
      <w:r w:rsidR="00D4084B" w:rsidRPr="00D4084B">
        <w:rPr>
          <w:rFonts w:ascii="Arial" w:hAnsi="Arial" w:cs="Arial" w:hint="cs"/>
        </w:rPr>
        <w:t xml:space="preserve"> 25 o menos personas</w:t>
      </w:r>
      <w:r>
        <w:rPr>
          <w:rFonts w:ascii="Arial" w:hAnsi="Arial" w:cs="Arial"/>
        </w:rPr>
        <w:t>.</w:t>
      </w:r>
    </w:p>
    <w:p w14:paraId="7B45FB00" w14:textId="612E8082" w:rsidR="00D4084B" w:rsidRPr="00941919" w:rsidRDefault="00941919" w:rsidP="00BD1FA8">
      <w:pPr>
        <w:spacing w:before="240"/>
        <w:jc w:val="both"/>
        <w:rPr>
          <w:rFonts w:ascii="Arial" w:hAnsi="Arial" w:cs="Arial"/>
          <w:b/>
          <w:bCs/>
        </w:rPr>
      </w:pPr>
      <w:r>
        <w:rPr>
          <w:rFonts w:ascii="Arial" w:hAnsi="Arial" w:cs="Arial"/>
        </w:rPr>
        <w:t xml:space="preserve">Si la empresa cuenta con </w:t>
      </w:r>
      <w:r w:rsidR="001B3C37">
        <w:rPr>
          <w:rFonts w:ascii="Arial" w:hAnsi="Arial" w:cs="Arial"/>
        </w:rPr>
        <w:t>más</w:t>
      </w:r>
      <w:r>
        <w:rPr>
          <w:rFonts w:ascii="Arial" w:hAnsi="Arial" w:cs="Arial"/>
        </w:rPr>
        <w:t xml:space="preserve"> de 25 trabajadores</w:t>
      </w:r>
      <w:r w:rsidR="00D4084B" w:rsidRPr="00D4084B">
        <w:rPr>
          <w:rFonts w:ascii="Arial" w:hAnsi="Arial" w:cs="Arial" w:hint="cs"/>
        </w:rPr>
        <w:t xml:space="preserve"> </w:t>
      </w:r>
      <w:r>
        <w:rPr>
          <w:rFonts w:ascii="Arial" w:hAnsi="Arial" w:cs="Arial"/>
        </w:rPr>
        <w:t>deberá contar</w:t>
      </w:r>
      <w:r w:rsidR="00D4084B" w:rsidRPr="00D4084B">
        <w:rPr>
          <w:rFonts w:ascii="Arial" w:hAnsi="Arial" w:cs="Arial" w:hint="cs"/>
        </w:rPr>
        <w:t xml:space="preserve"> </w:t>
      </w:r>
      <w:r>
        <w:rPr>
          <w:rFonts w:ascii="Arial" w:hAnsi="Arial" w:cs="Arial"/>
        </w:rPr>
        <w:t xml:space="preserve">con </w:t>
      </w:r>
      <w:r w:rsidR="001B3C37">
        <w:rPr>
          <w:rFonts w:ascii="Arial" w:hAnsi="Arial" w:cs="Arial"/>
        </w:rPr>
        <w:t xml:space="preserve">un </w:t>
      </w:r>
      <w:r w:rsidR="001B3C37" w:rsidRPr="00D4084B">
        <w:rPr>
          <w:rFonts w:ascii="Arial" w:hAnsi="Arial" w:cs="Arial"/>
        </w:rPr>
        <w:t>Comité</w:t>
      </w:r>
      <w:r w:rsidR="00D4084B" w:rsidRPr="00941919">
        <w:rPr>
          <w:rFonts w:ascii="Arial" w:hAnsi="Arial" w:cs="Arial" w:hint="cs"/>
          <w:b/>
          <w:bCs/>
        </w:rPr>
        <w:t xml:space="preserve"> de Gestión del Riesgo de Desastre</w:t>
      </w:r>
      <w:r>
        <w:rPr>
          <w:rFonts w:ascii="Arial" w:hAnsi="Arial" w:cs="Arial"/>
          <w:b/>
          <w:bCs/>
        </w:rPr>
        <w:t>s</w:t>
      </w:r>
      <w:r w:rsidRPr="00941919">
        <w:rPr>
          <w:rFonts w:ascii="Arial" w:hAnsi="Arial" w:cs="Arial"/>
          <w:b/>
          <w:bCs/>
        </w:rPr>
        <w:t>.</w:t>
      </w:r>
    </w:p>
    <w:p w14:paraId="57B644F7" w14:textId="787969CB" w:rsidR="00D4084B" w:rsidRPr="00941919" w:rsidRDefault="00D4084B" w:rsidP="00BD1FA8">
      <w:pPr>
        <w:spacing w:before="240"/>
        <w:jc w:val="both"/>
        <w:rPr>
          <w:rFonts w:ascii="Arial" w:hAnsi="Arial" w:cs="Arial"/>
        </w:rPr>
      </w:pPr>
      <w:r w:rsidRPr="00941919">
        <w:rPr>
          <w:rFonts w:ascii="Arial" w:hAnsi="Arial" w:cs="Arial" w:hint="cs"/>
        </w:rPr>
        <w:t xml:space="preserve">Los organismos administradores deberán entregar asistencia técnica a sus entidades empleadoras adheridas o afiliadas en gestión de riesgos desastres, la que deberá abarcar el ciclo completo del manejo del riesgo, con la finalidad de que en los centros de trabajo de la entidad empleadora se gestionen adecuadamente estos riesgos y </w:t>
      </w:r>
      <w:r w:rsidRPr="00941919">
        <w:rPr>
          <w:rFonts w:ascii="Arial" w:hAnsi="Arial" w:cs="Arial" w:hint="cs"/>
          <w:b/>
          <w:bCs/>
        </w:rPr>
        <w:t>cuenten con el Plan para la Reducción del Riesgo de Desastres</w:t>
      </w:r>
      <w:r w:rsidRPr="00941919">
        <w:rPr>
          <w:rFonts w:ascii="Arial" w:hAnsi="Arial" w:cs="Arial" w:hint="cs"/>
        </w:rPr>
        <w:t>, que incluya la identificación y evaluación de las amenazas y vulnerabilidades específicas de cada entidad empleadora y/o centro de trabajo</w:t>
      </w:r>
      <w:r w:rsidR="00941919">
        <w:rPr>
          <w:rFonts w:ascii="Arial" w:hAnsi="Arial" w:cs="Arial"/>
        </w:rPr>
        <w:t xml:space="preserve"> (Incendios, vientos, inundaciones,</w:t>
      </w:r>
      <w:r w:rsidR="00E84566">
        <w:rPr>
          <w:rFonts w:ascii="Arial" w:hAnsi="Arial" w:cs="Arial"/>
        </w:rPr>
        <w:t xml:space="preserve"> </w:t>
      </w:r>
      <w:r w:rsidR="00CE6F9E">
        <w:rPr>
          <w:rFonts w:ascii="Arial" w:hAnsi="Arial" w:cs="Arial"/>
        </w:rPr>
        <w:t>sismos, cortes de agua, cortes de electricidad,</w:t>
      </w:r>
      <w:r w:rsidR="00941919">
        <w:rPr>
          <w:rFonts w:ascii="Arial" w:hAnsi="Arial" w:cs="Arial"/>
        </w:rPr>
        <w:t xml:space="preserve"> </w:t>
      </w:r>
      <w:r w:rsidR="00E84566">
        <w:rPr>
          <w:rFonts w:ascii="Arial" w:hAnsi="Arial" w:cs="Arial"/>
        </w:rPr>
        <w:t>etc.</w:t>
      </w:r>
      <w:r w:rsidR="00941919">
        <w:rPr>
          <w:rFonts w:ascii="Arial" w:hAnsi="Arial" w:cs="Arial"/>
        </w:rPr>
        <w:t>)</w:t>
      </w:r>
      <w:r w:rsidRPr="00941919">
        <w:rPr>
          <w:rFonts w:ascii="Arial" w:hAnsi="Arial" w:cs="Arial" w:hint="cs"/>
        </w:rPr>
        <w:t>, el diagnóstico de la situación en relación con el cumplimiento normativo vigente, la elaboración de mapas de riesgo, la planificación de las medidas de mitigación y de preparación, considerando la naturaleza de las amenazas, la planificación e implementación de las acciones de respuesta, la prueba de los protocolos y la readecuación del plan, de ser necesario.”</w:t>
      </w:r>
    </w:p>
    <w:p w14:paraId="2E37AB06" w14:textId="4A991762" w:rsidR="00941919" w:rsidRDefault="00E84566" w:rsidP="00BD1FA8">
      <w:pPr>
        <w:spacing w:before="240"/>
        <w:jc w:val="both"/>
        <w:rPr>
          <w:rFonts w:ascii="Arial" w:hAnsi="Arial" w:cs="Arial"/>
          <w:color w:val="222222"/>
          <w:lang w:eastAsia="es-MX"/>
        </w:rPr>
      </w:pPr>
      <w:r>
        <w:rPr>
          <w:rFonts w:ascii="Arial" w:hAnsi="Arial" w:cs="Arial"/>
          <w:color w:val="222222"/>
          <w:lang w:eastAsia="es-MX"/>
        </w:rPr>
        <w:t xml:space="preserve">Nuestra </w:t>
      </w:r>
      <w:r w:rsidR="001B3C37">
        <w:rPr>
          <w:rFonts w:ascii="Arial" w:hAnsi="Arial" w:cs="Arial"/>
          <w:color w:val="222222"/>
          <w:lang w:eastAsia="es-MX"/>
        </w:rPr>
        <w:t xml:space="preserve">EMPRESA </w:t>
      </w:r>
      <w:r w:rsidR="001C773E">
        <w:rPr>
          <w:rFonts w:ascii="Arial" w:hAnsi="Arial" w:cs="Arial"/>
          <w:color w:val="222222"/>
          <w:lang w:eastAsia="es-MX"/>
        </w:rPr>
        <w:t>SOCIEDAD CONSTRUCTORA E INMOBILIARIA CAMO LTDA.</w:t>
      </w:r>
      <w:r w:rsidR="001B3C37">
        <w:rPr>
          <w:rFonts w:ascii="Arial" w:hAnsi="Arial" w:cs="Arial"/>
          <w:color w:val="222222"/>
          <w:lang w:eastAsia="es-MX"/>
        </w:rPr>
        <w:t xml:space="preserve"> </w:t>
      </w:r>
      <w:r>
        <w:rPr>
          <w:rFonts w:ascii="Arial" w:hAnsi="Arial" w:cs="Arial"/>
          <w:color w:val="222222"/>
          <w:lang w:eastAsia="es-MX"/>
        </w:rPr>
        <w:t>contactará con nuestra mutualidad para la gestión y cumplimiento de esta asistencia técnica, una vez completado nuestro plan de gestión de desastres.</w:t>
      </w:r>
    </w:p>
    <w:p w14:paraId="0C1B0D99" w14:textId="77777777" w:rsidR="00E502C1" w:rsidRDefault="00E502C1" w:rsidP="00E502C1">
      <w:pPr>
        <w:jc w:val="both"/>
        <w:rPr>
          <w:rFonts w:ascii="Arial" w:hAnsi="Arial" w:cs="Arial"/>
          <w:color w:val="222222"/>
          <w:lang w:eastAsia="es-MX"/>
        </w:rPr>
      </w:pPr>
    </w:p>
    <w:p w14:paraId="73E8F543" w14:textId="538CCDFB" w:rsidR="004C0A56" w:rsidRPr="004C0A56" w:rsidRDefault="004C0A56" w:rsidP="004C0A56">
      <w:pPr>
        <w:spacing w:before="240"/>
        <w:jc w:val="both"/>
        <w:rPr>
          <w:rFonts w:ascii="Arial" w:hAnsi="Arial" w:cs="Arial"/>
          <w:b/>
          <w:bCs/>
        </w:rPr>
      </w:pPr>
      <w:r w:rsidRPr="004C0A56">
        <w:rPr>
          <w:rFonts w:ascii="Arial" w:hAnsi="Arial" w:cs="Arial" w:hint="cs"/>
          <w:b/>
          <w:bCs/>
          <w:color w:val="212121"/>
          <w:spacing w:val="-12"/>
          <w:kern w:val="36"/>
          <w:lang w:eastAsia="es-MX"/>
        </w:rPr>
        <w:t>TITULO XCI: LEY 21.690 I</w:t>
      </w:r>
      <w:r w:rsidRPr="004C0A56">
        <w:rPr>
          <w:rFonts w:ascii="Arial" w:hAnsi="Arial" w:cs="Arial" w:hint="cs"/>
          <w:b/>
          <w:bCs/>
        </w:rPr>
        <w:t>NTRODUCE MODIFICACIONES AL CÓDIGO DEL TRABAJO Y OTROS CUERPOS LEGALES EN MATERIA DE INCLUSIÓN LABORAL DE PERSONAS CON DISCAPACIDAD Y ASIGNATARIAS DE PENSIÓN DE INVALIDEZ</w:t>
      </w:r>
    </w:p>
    <w:p w14:paraId="2DC915FA" w14:textId="06D23085" w:rsidR="004C0A56" w:rsidRDefault="004C0A56" w:rsidP="004C0A56">
      <w:pPr>
        <w:spacing w:before="240"/>
        <w:jc w:val="both"/>
        <w:rPr>
          <w:rFonts w:ascii="Arial" w:hAnsi="Arial" w:cs="Arial"/>
          <w:b/>
        </w:rPr>
      </w:pPr>
      <w:r w:rsidRPr="00D4084B">
        <w:rPr>
          <w:rFonts w:ascii="Arial" w:hAnsi="Arial" w:cs="Arial" w:hint="cs"/>
          <w:b/>
        </w:rPr>
        <w:t>Artículo 24</w:t>
      </w:r>
      <w:r>
        <w:rPr>
          <w:rFonts w:ascii="Arial" w:hAnsi="Arial" w:cs="Arial"/>
          <w:b/>
        </w:rPr>
        <w:t>1</w:t>
      </w:r>
      <w:r w:rsidRPr="00D4084B">
        <w:rPr>
          <w:rFonts w:ascii="Arial" w:hAnsi="Arial" w:cs="Arial" w:hint="cs"/>
          <w:b/>
        </w:rPr>
        <w:t>:</w:t>
      </w:r>
    </w:p>
    <w:p w14:paraId="4C40756B" w14:textId="77777777" w:rsidR="004C0A56" w:rsidRPr="004C0A56" w:rsidRDefault="004C0A56" w:rsidP="004C0A56">
      <w:pPr>
        <w:spacing w:before="240"/>
        <w:jc w:val="both"/>
        <w:rPr>
          <w:rFonts w:ascii="Arial" w:hAnsi="Arial" w:cs="Arial"/>
          <w:color w:val="222222"/>
          <w:lang w:eastAsia="es-MX"/>
        </w:rPr>
      </w:pPr>
      <w:r w:rsidRPr="004C0A56">
        <w:rPr>
          <w:rFonts w:ascii="Arial" w:hAnsi="Arial" w:cs="Arial"/>
          <w:color w:val="222222"/>
          <w:lang w:eastAsia="es-MX"/>
        </w:rPr>
        <w:t xml:space="preserve">Se ha modificado el Código del Trabajo y otros cuerpos legales sobre </w:t>
      </w:r>
      <w:r w:rsidRPr="004C0A56">
        <w:rPr>
          <w:rFonts w:ascii="Arial" w:hAnsi="Arial" w:cs="Arial"/>
          <w:b/>
          <w:bCs/>
          <w:i/>
          <w:iCs/>
          <w:color w:val="222222"/>
          <w:lang w:eastAsia="es-MX"/>
        </w:rPr>
        <w:t xml:space="preserve">la obligación legal de contratación de personas con discapacidad </w:t>
      </w:r>
      <w:r w:rsidRPr="004C0A56">
        <w:rPr>
          <w:rFonts w:ascii="Arial" w:hAnsi="Arial" w:cs="Arial"/>
          <w:color w:val="222222"/>
          <w:lang w:eastAsia="es-MX"/>
        </w:rPr>
        <w:t xml:space="preserve">y/o asignatarios de una pensión de invalidez que las </w:t>
      </w:r>
      <w:r w:rsidRPr="004C0A56">
        <w:rPr>
          <w:rFonts w:ascii="Arial" w:hAnsi="Arial" w:cs="Arial"/>
          <w:b/>
          <w:bCs/>
          <w:i/>
          <w:iCs/>
          <w:color w:val="222222"/>
          <w:lang w:eastAsia="es-MX"/>
        </w:rPr>
        <w:t xml:space="preserve">empresas de más de 100 trabajadores deben realizar, </w:t>
      </w:r>
      <w:proofErr w:type="gramStart"/>
      <w:r w:rsidRPr="004C0A56">
        <w:rPr>
          <w:rFonts w:ascii="Arial" w:hAnsi="Arial" w:cs="Arial"/>
          <w:b/>
          <w:bCs/>
          <w:i/>
          <w:iCs/>
          <w:color w:val="222222"/>
          <w:lang w:eastAsia="es-MX"/>
        </w:rPr>
        <w:t>en relación al</w:t>
      </w:r>
      <w:proofErr w:type="gramEnd"/>
      <w:r w:rsidRPr="004C0A56">
        <w:rPr>
          <w:rFonts w:ascii="Arial" w:hAnsi="Arial" w:cs="Arial"/>
          <w:b/>
          <w:bCs/>
          <w:i/>
          <w:iCs/>
          <w:color w:val="222222"/>
          <w:lang w:eastAsia="es-MX"/>
        </w:rPr>
        <w:t xml:space="preserve"> aumento al 2% </w:t>
      </w:r>
      <w:r w:rsidRPr="004C0A56">
        <w:rPr>
          <w:rFonts w:ascii="Arial" w:hAnsi="Arial" w:cs="Arial"/>
          <w:color w:val="222222"/>
          <w:lang w:eastAsia="es-MX"/>
        </w:rPr>
        <w:t>respecto de la dotación, los mecanismos de donación y los proyectos o programas en que se puede aplicar la donación, así como las multas por incumplimiento, entre otros temas.</w:t>
      </w:r>
    </w:p>
    <w:p w14:paraId="4C5C9272" w14:textId="4B69174F" w:rsidR="004C0A56" w:rsidRDefault="004C0A56" w:rsidP="004C0A56">
      <w:pPr>
        <w:spacing w:before="240"/>
        <w:jc w:val="both"/>
        <w:rPr>
          <w:rFonts w:ascii="Arial" w:hAnsi="Arial" w:cs="Arial"/>
          <w:color w:val="222222"/>
          <w:lang w:eastAsia="es-MX"/>
        </w:rPr>
      </w:pPr>
      <w:r>
        <w:rPr>
          <w:rFonts w:ascii="Arial" w:hAnsi="Arial" w:cs="Arial"/>
          <w:color w:val="222222"/>
          <w:lang w:eastAsia="es-MX"/>
        </w:rPr>
        <w:t xml:space="preserve">Nuestra empresa </w:t>
      </w:r>
      <w:r w:rsidR="001C773E">
        <w:rPr>
          <w:rFonts w:ascii="Arial" w:hAnsi="Arial" w:cs="Arial"/>
          <w:color w:val="222222"/>
          <w:lang w:eastAsia="es-MX"/>
        </w:rPr>
        <w:t>SOCIEDAD CONSTRUCTORA E INMOBILIARIA CAMO LTDA.</w:t>
      </w:r>
      <w:r>
        <w:rPr>
          <w:rFonts w:ascii="Arial" w:hAnsi="Arial" w:cs="Arial"/>
          <w:color w:val="222222"/>
          <w:lang w:eastAsia="es-MX"/>
        </w:rPr>
        <w:t xml:space="preserve"> tiene la obligación de:</w:t>
      </w:r>
    </w:p>
    <w:p w14:paraId="7F544198" w14:textId="05E20EC0" w:rsidR="004C0A56" w:rsidRPr="004C0A56" w:rsidRDefault="004C0A56" w:rsidP="004C0A56">
      <w:pPr>
        <w:spacing w:before="240"/>
        <w:jc w:val="both"/>
        <w:rPr>
          <w:rFonts w:ascii="Arial" w:hAnsi="Arial" w:cs="Arial"/>
          <w:color w:val="222222"/>
          <w:lang w:eastAsia="es-MX"/>
        </w:rPr>
      </w:pPr>
      <w:r w:rsidRPr="004C0A56">
        <w:rPr>
          <w:rFonts w:ascii="Arial" w:hAnsi="Arial" w:cs="Arial"/>
          <w:color w:val="222222"/>
          <w:lang w:eastAsia="es-MX"/>
        </w:rPr>
        <w:lastRenderedPageBreak/>
        <w:t>Si mantiene trabajadores/s bajo modalidad de inclusión laboral por discapacidad, debe considerar las reglas especificadas para contabilizar la cantidad de trabajadores, la naturaleza de las funciones que desarrolla la empresa y el tipo de programas en las que deposita las donaciones; registrar los contratos de las personas con discapacidad y/o asignatarias de una pensión de invalidez en el registro establecido en el artículo 157 bis del Código del Trabajo; adecuar sus mecanismos, procedimientos y prácticas de reclutamiento y selección de personal para cumplir con la igualdad de oportunidades.</w:t>
      </w:r>
    </w:p>
    <w:p w14:paraId="24A8BE56" w14:textId="77777777" w:rsidR="004C0A56" w:rsidRPr="00D4084B" w:rsidRDefault="004C0A56" w:rsidP="001B3C37">
      <w:pPr>
        <w:jc w:val="both"/>
        <w:rPr>
          <w:rFonts w:ascii="Arial" w:hAnsi="Arial" w:cs="Arial"/>
          <w:color w:val="222222"/>
          <w:lang w:eastAsia="es-MX"/>
        </w:rPr>
      </w:pPr>
    </w:p>
    <w:p w14:paraId="787E916C" w14:textId="2B62FF27" w:rsidR="00A71B34" w:rsidRDefault="00A71B34" w:rsidP="00A71B34">
      <w:pPr>
        <w:spacing w:before="240"/>
        <w:jc w:val="both"/>
        <w:rPr>
          <w:rFonts w:ascii="Arial" w:hAnsi="Arial" w:cs="Arial"/>
          <w:b/>
          <w:bCs/>
          <w:color w:val="212121"/>
          <w:spacing w:val="-12"/>
          <w:kern w:val="36"/>
          <w:lang w:eastAsia="es-MX"/>
        </w:rPr>
      </w:pPr>
      <w:r w:rsidRPr="004C0A56">
        <w:rPr>
          <w:rFonts w:ascii="Arial" w:hAnsi="Arial" w:cs="Arial" w:hint="cs"/>
          <w:b/>
          <w:bCs/>
          <w:color w:val="212121"/>
          <w:spacing w:val="-12"/>
          <w:kern w:val="36"/>
          <w:lang w:eastAsia="es-MX"/>
        </w:rPr>
        <w:t>TITULO XCI</w:t>
      </w:r>
      <w:r w:rsidR="0054414A">
        <w:rPr>
          <w:rFonts w:ascii="Arial" w:hAnsi="Arial" w:cs="Arial"/>
          <w:b/>
          <w:bCs/>
          <w:color w:val="212121"/>
          <w:spacing w:val="-12"/>
          <w:kern w:val="36"/>
          <w:lang w:eastAsia="es-MX"/>
        </w:rPr>
        <w:t>I</w:t>
      </w:r>
      <w:r w:rsidRPr="004C0A56">
        <w:rPr>
          <w:rFonts w:ascii="Arial" w:hAnsi="Arial" w:cs="Arial" w:hint="cs"/>
          <w:b/>
          <w:bCs/>
          <w:color w:val="212121"/>
          <w:spacing w:val="-12"/>
          <w:kern w:val="36"/>
          <w:lang w:eastAsia="es-MX"/>
        </w:rPr>
        <w:t xml:space="preserve">: </w:t>
      </w:r>
      <w:r>
        <w:rPr>
          <w:rFonts w:ascii="Arial" w:hAnsi="Arial" w:cs="Arial"/>
          <w:b/>
          <w:bCs/>
          <w:color w:val="212121"/>
          <w:spacing w:val="-12"/>
          <w:kern w:val="36"/>
          <w:lang w:eastAsia="es-MX"/>
        </w:rPr>
        <w:t xml:space="preserve">CIRCULAR </w:t>
      </w:r>
      <w:r w:rsidRPr="00A71B34">
        <w:rPr>
          <w:rFonts w:ascii="Arial" w:hAnsi="Arial" w:cs="Arial"/>
          <w:b/>
          <w:bCs/>
          <w:color w:val="212121"/>
          <w:spacing w:val="-12"/>
          <w:kern w:val="36"/>
          <w:lang w:eastAsia="es-MX"/>
        </w:rPr>
        <w:t>3825</w:t>
      </w:r>
      <w:r>
        <w:rPr>
          <w:rFonts w:ascii="Arial" w:hAnsi="Arial" w:cs="Arial"/>
          <w:b/>
          <w:bCs/>
          <w:color w:val="212121"/>
          <w:spacing w:val="-12"/>
          <w:kern w:val="36"/>
          <w:lang w:eastAsia="es-MX"/>
        </w:rPr>
        <w:t xml:space="preserve"> </w:t>
      </w:r>
      <w:r w:rsidRPr="00A71B34">
        <w:rPr>
          <w:rFonts w:ascii="Arial" w:hAnsi="Arial" w:cs="Arial"/>
          <w:b/>
          <w:bCs/>
          <w:color w:val="212121"/>
          <w:spacing w:val="-12"/>
          <w:kern w:val="36"/>
          <w:lang w:eastAsia="es-MX"/>
        </w:rPr>
        <w:t xml:space="preserve">COMPLEMENTA NORMAS SOBRE ACOSO Y VIOLENCIA EN EL TRABAJO, </w:t>
      </w:r>
      <w:proofErr w:type="gramStart"/>
      <w:r w:rsidRPr="00A71B34">
        <w:rPr>
          <w:rFonts w:ascii="Arial" w:hAnsi="Arial" w:cs="Arial"/>
          <w:b/>
          <w:bCs/>
          <w:color w:val="212121"/>
          <w:spacing w:val="-12"/>
          <w:kern w:val="36"/>
          <w:lang w:eastAsia="es-MX"/>
        </w:rPr>
        <w:t>DE ACUERDO A</w:t>
      </w:r>
      <w:proofErr w:type="gramEnd"/>
      <w:r w:rsidRPr="00A71B34">
        <w:rPr>
          <w:rFonts w:ascii="Arial" w:hAnsi="Arial" w:cs="Arial"/>
          <w:b/>
          <w:bCs/>
          <w:color w:val="212121"/>
          <w:spacing w:val="-12"/>
          <w:kern w:val="36"/>
          <w:lang w:eastAsia="es-MX"/>
        </w:rPr>
        <w:t xml:space="preserve"> LO ESTABLECIDO EN EL ARTÍCULO 22° DE LA LEY </w:t>
      </w:r>
      <w:proofErr w:type="spellStart"/>
      <w:r w:rsidRPr="00A71B34">
        <w:rPr>
          <w:rFonts w:ascii="Arial" w:hAnsi="Arial" w:cs="Arial"/>
          <w:b/>
          <w:bCs/>
          <w:color w:val="212121"/>
          <w:spacing w:val="-12"/>
          <w:kern w:val="36"/>
          <w:lang w:eastAsia="es-MX"/>
        </w:rPr>
        <w:t>N°</w:t>
      </w:r>
      <w:proofErr w:type="spellEnd"/>
      <w:r w:rsidRPr="00A71B34">
        <w:rPr>
          <w:rFonts w:ascii="Arial" w:hAnsi="Arial" w:cs="Arial"/>
          <w:b/>
          <w:bCs/>
          <w:color w:val="212121"/>
          <w:spacing w:val="-12"/>
          <w:kern w:val="36"/>
          <w:lang w:eastAsia="es-MX"/>
        </w:rPr>
        <w:t xml:space="preserve"> 21.765 QUE ESTATUYE MEDIDAS PARA PREVENIR, SANCIONAR Y ERRADICAR LA VIOLENCIA EN CONTRA DE LAS MUJERES, </w:t>
      </w:r>
      <w:proofErr w:type="gramStart"/>
      <w:r w:rsidRPr="00A71B34">
        <w:rPr>
          <w:rFonts w:ascii="Arial" w:hAnsi="Arial" w:cs="Arial"/>
          <w:b/>
          <w:bCs/>
          <w:color w:val="212121"/>
          <w:spacing w:val="-12"/>
          <w:kern w:val="36"/>
          <w:lang w:eastAsia="es-MX"/>
        </w:rPr>
        <w:t>EN RAZÓN DE</w:t>
      </w:r>
      <w:proofErr w:type="gramEnd"/>
      <w:r w:rsidRPr="00A71B34">
        <w:rPr>
          <w:rFonts w:ascii="Arial" w:hAnsi="Arial" w:cs="Arial"/>
          <w:b/>
          <w:bCs/>
          <w:color w:val="212121"/>
          <w:spacing w:val="-12"/>
          <w:kern w:val="36"/>
          <w:lang w:eastAsia="es-MX"/>
        </w:rPr>
        <w:t xml:space="preserve"> SU GÉNERO. MODIFICA LOS TÍTULOS I Y II DEL LIBRO IV. PRESTACIONES PREVENTIVAS DEL COMPENDIO DE NORMAS DEL SEGURO SOCIAL DE ACCIDENTES DEL TRABAJO Y ENFERMEDADES PROFESIONALES DE LA LEY N°16.744.</w:t>
      </w:r>
    </w:p>
    <w:p w14:paraId="5BD66043" w14:textId="2A9DCB48" w:rsidR="00A71B34" w:rsidRDefault="00A71B34" w:rsidP="00A71B34">
      <w:pPr>
        <w:spacing w:before="240"/>
        <w:jc w:val="both"/>
        <w:rPr>
          <w:rFonts w:ascii="Arial" w:hAnsi="Arial" w:cs="Arial"/>
          <w:b/>
        </w:rPr>
      </w:pPr>
      <w:r w:rsidRPr="00D4084B">
        <w:rPr>
          <w:rFonts w:ascii="Arial" w:hAnsi="Arial" w:cs="Arial" w:hint="cs"/>
          <w:b/>
        </w:rPr>
        <w:t>Artículo 24</w:t>
      </w:r>
      <w:r>
        <w:rPr>
          <w:rFonts w:ascii="Arial" w:hAnsi="Arial" w:cs="Arial"/>
          <w:b/>
        </w:rPr>
        <w:t>2:</w:t>
      </w:r>
    </w:p>
    <w:p w14:paraId="54447E4F" w14:textId="1286757F" w:rsidR="00A71B34" w:rsidRDefault="00A71B34" w:rsidP="00A71B34">
      <w:pPr>
        <w:spacing w:before="240"/>
        <w:jc w:val="both"/>
        <w:rPr>
          <w:rFonts w:ascii="Arial" w:hAnsi="Arial" w:cs="Arial"/>
          <w:bCs/>
        </w:rPr>
      </w:pPr>
      <w:r>
        <w:rPr>
          <w:rFonts w:ascii="Arial" w:hAnsi="Arial" w:cs="Arial"/>
          <w:bCs/>
        </w:rPr>
        <w:t xml:space="preserve">Por instrucción de </w:t>
      </w:r>
      <w:r w:rsidRPr="00A71B34">
        <w:rPr>
          <w:rFonts w:ascii="Arial" w:hAnsi="Arial" w:cs="Arial"/>
          <w:bCs/>
        </w:rPr>
        <w:t xml:space="preserve">La Superintendencia de Seguridad Social </w:t>
      </w:r>
      <w:r>
        <w:rPr>
          <w:rFonts w:ascii="Arial" w:hAnsi="Arial" w:cs="Arial"/>
          <w:bCs/>
        </w:rPr>
        <w:t xml:space="preserve">nuestra EMPRESA </w:t>
      </w:r>
      <w:r w:rsidR="001C773E">
        <w:rPr>
          <w:rFonts w:ascii="Arial" w:hAnsi="Arial" w:cs="Arial"/>
          <w:color w:val="222222"/>
          <w:lang w:eastAsia="es-MX"/>
        </w:rPr>
        <w:t>SOCIEDAD CONSTRUCTORA E INMOBILIARIA CAMO LTDA.</w:t>
      </w:r>
      <w:r>
        <w:rPr>
          <w:rFonts w:ascii="Arial" w:hAnsi="Arial" w:cs="Arial"/>
          <w:bCs/>
        </w:rPr>
        <w:t xml:space="preserve"> tiene la </w:t>
      </w:r>
      <w:r w:rsidRPr="00A71B34">
        <w:rPr>
          <w:rFonts w:ascii="Arial" w:hAnsi="Arial" w:cs="Arial"/>
          <w:bCs/>
        </w:rPr>
        <w:t xml:space="preserve">obligación de adecuar los procedimientos de investigación en los reglamentos internos de orden, higiene y seguridad, cuando se trate de acoso o violencia en el trabajo ejercida contra las mujeres </w:t>
      </w:r>
      <w:proofErr w:type="gramStart"/>
      <w:r w:rsidRPr="00A71B34">
        <w:rPr>
          <w:rFonts w:ascii="Arial" w:hAnsi="Arial" w:cs="Arial"/>
          <w:bCs/>
        </w:rPr>
        <w:t>en razón de</w:t>
      </w:r>
      <w:proofErr w:type="gramEnd"/>
      <w:r w:rsidRPr="00A71B34">
        <w:rPr>
          <w:rFonts w:ascii="Arial" w:hAnsi="Arial" w:cs="Arial"/>
          <w:bCs/>
        </w:rPr>
        <w:t xml:space="preserve"> su género, con el fin de dar cumplimiento a las obligaciones de debida diligencia y de no victimización secundaria de la víctima. Además, en cuanto a la asistencia técnica de los organismos administradores, indica que deberán considerar lo dispuesto en el reglamento que establece las directrices a las cuales deberán ajustarse los procedimientos de investigación del acoso sexual, laboral o de violencia en el trabajo, aprobado mediante el D.S. N°21, de 2024, del Ministerio del Trabajo y Previsión Social.</w:t>
      </w:r>
    </w:p>
    <w:p w14:paraId="5C33F392" w14:textId="2180168F" w:rsidR="001727D2" w:rsidRDefault="00A71B34" w:rsidP="00BD1FA8">
      <w:pPr>
        <w:spacing w:before="240"/>
        <w:jc w:val="both"/>
        <w:rPr>
          <w:rFonts w:ascii="Arial" w:hAnsi="Arial" w:cs="Arial"/>
          <w:bCs/>
        </w:rPr>
      </w:pPr>
      <w:r>
        <w:rPr>
          <w:rFonts w:ascii="Arial" w:hAnsi="Arial" w:cs="Arial"/>
          <w:bCs/>
        </w:rPr>
        <w:t xml:space="preserve">Para dar cumplimiento a lo anterior </w:t>
      </w:r>
      <w:r w:rsidR="001727D2">
        <w:rPr>
          <w:rFonts w:ascii="Arial" w:hAnsi="Arial" w:cs="Arial"/>
          <w:bCs/>
        </w:rPr>
        <w:t xml:space="preserve">nuestra empresa </w:t>
      </w:r>
      <w:proofErr w:type="spellStart"/>
      <w:r w:rsidR="001727D2">
        <w:rPr>
          <w:rFonts w:ascii="Arial" w:hAnsi="Arial" w:cs="Arial"/>
          <w:bCs/>
        </w:rPr>
        <w:t>a</w:t>
      </w:r>
      <w:proofErr w:type="spellEnd"/>
      <w:r w:rsidR="001727D2">
        <w:rPr>
          <w:rFonts w:ascii="Arial" w:hAnsi="Arial" w:cs="Arial"/>
          <w:bCs/>
        </w:rPr>
        <w:t xml:space="preserve"> desarrollado el documento: “</w:t>
      </w:r>
      <w:r w:rsidR="001727D2" w:rsidRPr="001727D2">
        <w:rPr>
          <w:rFonts w:ascii="Arial" w:hAnsi="Arial" w:cs="Arial"/>
          <w:bCs/>
        </w:rPr>
        <w:t>PROCEDIMIENTO DE INVESTIGACION DE ACOSO LABORAL Y O SEXUAL O DE VIOLENCIA EN EL TRABAJO LEY KARIN </w:t>
      </w:r>
      <w:r w:rsidR="00D868EC">
        <w:rPr>
          <w:rFonts w:ascii="Arial" w:hAnsi="Arial" w:cs="Arial"/>
          <w:bCs/>
        </w:rPr>
        <w:t>“el</w:t>
      </w:r>
      <w:r w:rsidR="001727D2">
        <w:rPr>
          <w:rFonts w:ascii="Arial" w:hAnsi="Arial" w:cs="Arial"/>
          <w:bCs/>
        </w:rPr>
        <w:t xml:space="preserve"> cual se encuentra disponible en nuestra empresa en formato Word y será entregado a todos los trabajadores de la empresa dejando registro firmado.</w:t>
      </w:r>
    </w:p>
    <w:p w14:paraId="56535F79" w14:textId="77777777" w:rsidR="008E13E5" w:rsidRPr="008E13E5" w:rsidRDefault="008E13E5" w:rsidP="008E13E5">
      <w:pPr>
        <w:jc w:val="both"/>
        <w:rPr>
          <w:rFonts w:ascii="Arial" w:hAnsi="Arial" w:cs="Arial"/>
          <w:bCs/>
        </w:rPr>
      </w:pPr>
    </w:p>
    <w:p w14:paraId="5DAE8F98" w14:textId="17FCF38B" w:rsidR="00152BFA" w:rsidRPr="00152BFA" w:rsidRDefault="00152BFA" w:rsidP="00152BFA">
      <w:pPr>
        <w:pStyle w:val="Ttulo2"/>
        <w:spacing w:before="240"/>
        <w:rPr>
          <w:rFonts w:cs="Arial"/>
          <w:lang w:val="es-ES"/>
        </w:rPr>
      </w:pPr>
      <w:bookmarkStart w:id="182" w:name="_Toc202537673"/>
      <w:r w:rsidRPr="00DA1022">
        <w:rPr>
          <w:rFonts w:cs="Arial"/>
        </w:rPr>
        <w:t>TITULO XC</w:t>
      </w:r>
      <w:r>
        <w:rPr>
          <w:rFonts w:cs="Arial"/>
        </w:rPr>
        <w:t>III</w:t>
      </w:r>
      <w:r w:rsidRPr="00DA1022">
        <w:rPr>
          <w:rFonts w:cs="Arial"/>
        </w:rPr>
        <w:t xml:space="preserve">: </w:t>
      </w:r>
      <w:r>
        <w:rPr>
          <w:rFonts w:cs="Arial"/>
        </w:rPr>
        <w:t xml:space="preserve">DICTAMEN ORD. 693-26 </w:t>
      </w:r>
      <w:r w:rsidRPr="00152BFA">
        <w:rPr>
          <w:rFonts w:cs="Arial"/>
          <w:lang w:val="es-ES"/>
        </w:rPr>
        <w:t>Inclusión laboral de las personas con discapacidad y/o asignatarias de una pensión de invalidez.</w:t>
      </w:r>
      <w:bookmarkEnd w:id="182"/>
      <w:r w:rsidRPr="00152BFA">
        <w:rPr>
          <w:rFonts w:cs="Arial"/>
          <w:lang w:val="es-ES"/>
        </w:rPr>
        <w:t xml:space="preserve"> </w:t>
      </w:r>
    </w:p>
    <w:p w14:paraId="12E49050" w14:textId="6AF55EA4" w:rsidR="00152BFA" w:rsidRDefault="00152BFA" w:rsidP="00152BFA">
      <w:pPr>
        <w:pStyle w:val="Ttulo2"/>
        <w:spacing w:before="240"/>
        <w:rPr>
          <w:rFonts w:cs="Arial"/>
          <w:b w:val="0"/>
          <w:bCs w:val="0"/>
        </w:rPr>
      </w:pPr>
      <w:bookmarkStart w:id="183" w:name="_Toc202537674"/>
      <w:r w:rsidRPr="00D4084B">
        <w:rPr>
          <w:rFonts w:cs="Arial" w:hint="cs"/>
        </w:rPr>
        <w:t xml:space="preserve">Artículo </w:t>
      </w:r>
      <w:r w:rsidRPr="00152BFA">
        <w:rPr>
          <w:rFonts w:cs="Arial" w:hint="cs"/>
        </w:rPr>
        <w:t>24</w:t>
      </w:r>
      <w:r w:rsidRPr="00152BFA">
        <w:rPr>
          <w:rFonts w:cs="Arial"/>
        </w:rPr>
        <w:t>3:</w:t>
      </w:r>
      <w:r>
        <w:rPr>
          <w:rFonts w:cs="Arial"/>
          <w:b w:val="0"/>
        </w:rPr>
        <w:t xml:space="preserve"> </w:t>
      </w:r>
      <w:r w:rsidRPr="00152BFA">
        <w:rPr>
          <w:rFonts w:cs="Arial"/>
          <w:b w:val="0"/>
          <w:bCs w:val="0"/>
        </w:rPr>
        <w:t xml:space="preserve">Fija el sentido y alcance de la Ley N°21.690, que Introduce Modificaciones al Código del Trabajo y Otros Cuerpos Legales en Materia de </w:t>
      </w:r>
      <w:r w:rsidRPr="00152BFA">
        <w:rPr>
          <w:rFonts w:cs="Arial"/>
          <w:b w:val="0"/>
          <w:bCs w:val="0"/>
        </w:rPr>
        <w:lastRenderedPageBreak/>
        <w:t>Inclusión Laboral de Personas con Discapacidad y/o Asignatarias de Pensión de Invalidez.</w:t>
      </w:r>
      <w:bookmarkEnd w:id="183"/>
      <w:r w:rsidRPr="00152BFA">
        <w:rPr>
          <w:rFonts w:cs="Arial"/>
          <w:b w:val="0"/>
          <w:bCs w:val="0"/>
        </w:rPr>
        <w:t xml:space="preserve"> </w:t>
      </w:r>
    </w:p>
    <w:p w14:paraId="5A6B543F" w14:textId="77777777" w:rsidR="00152BFA" w:rsidRDefault="00152BFA" w:rsidP="008E13E5">
      <w:pPr>
        <w:jc w:val="both"/>
        <w:rPr>
          <w:lang w:eastAsia="es-ES" w:bidi="he-IL"/>
        </w:rPr>
      </w:pPr>
    </w:p>
    <w:p w14:paraId="7C05C862" w14:textId="47D5D3E5" w:rsidR="00152BFA" w:rsidRPr="00152BFA" w:rsidRDefault="00152BFA" w:rsidP="008E13E5">
      <w:pPr>
        <w:jc w:val="both"/>
        <w:rPr>
          <w:rFonts w:ascii="Arial" w:hAnsi="Arial" w:cs="Arial"/>
          <w:lang w:eastAsia="es-ES" w:bidi="he-IL"/>
        </w:rPr>
      </w:pPr>
      <w:r w:rsidRPr="00152BFA">
        <w:rPr>
          <w:rFonts w:ascii="Arial" w:hAnsi="Arial" w:cs="Arial"/>
          <w:lang w:eastAsia="es-ES" w:bidi="he-IL"/>
        </w:rPr>
        <w:t xml:space="preserve">Nuestra </w:t>
      </w:r>
      <w:r w:rsidRPr="00152BFA">
        <w:rPr>
          <w:rFonts w:ascii="Arial" w:hAnsi="Arial" w:cs="Arial"/>
          <w:b/>
          <w:bCs/>
          <w:lang w:eastAsia="es-ES" w:bidi="he-IL"/>
        </w:rPr>
        <w:t xml:space="preserve">empresa </w:t>
      </w:r>
      <w:r w:rsidR="001C773E">
        <w:rPr>
          <w:rFonts w:ascii="Arial" w:hAnsi="Arial" w:cs="Arial"/>
          <w:b/>
          <w:bCs/>
          <w:color w:val="222222"/>
          <w:lang w:eastAsia="es-MX"/>
        </w:rPr>
        <w:t>SOCIEDAD CONSTRUCTORA E INMOBILIARIA CAMO LTDA.</w:t>
      </w:r>
      <w:r w:rsidR="008E13E5">
        <w:rPr>
          <w:rFonts w:ascii="Arial" w:hAnsi="Arial" w:cs="Arial"/>
          <w:color w:val="222222"/>
          <w:lang w:eastAsia="es-MX"/>
        </w:rPr>
        <w:t xml:space="preserve"> </w:t>
      </w:r>
      <w:r w:rsidRPr="00152BFA">
        <w:rPr>
          <w:rFonts w:ascii="Arial" w:hAnsi="Arial" w:cs="Arial"/>
          <w:lang w:eastAsia="es-ES" w:bidi="he-IL"/>
        </w:rPr>
        <w:t xml:space="preserve">se compromete a dar cumplimiento a estas nuevas especificaciones según correspondan y en la medida que </w:t>
      </w:r>
      <w:r>
        <w:rPr>
          <w:rFonts w:ascii="Arial" w:hAnsi="Arial" w:cs="Arial"/>
          <w:lang w:eastAsia="es-ES" w:bidi="he-IL"/>
        </w:rPr>
        <w:t>é</w:t>
      </w:r>
      <w:r w:rsidRPr="00152BFA">
        <w:rPr>
          <w:rFonts w:ascii="Arial" w:hAnsi="Arial" w:cs="Arial"/>
          <w:lang w:eastAsia="es-ES" w:bidi="he-IL"/>
        </w:rPr>
        <w:t xml:space="preserve">stas sean aplicables, </w:t>
      </w:r>
      <w:proofErr w:type="gramStart"/>
      <w:r w:rsidRPr="00152BFA">
        <w:rPr>
          <w:rFonts w:ascii="Arial" w:hAnsi="Arial" w:cs="Arial"/>
          <w:lang w:eastAsia="es-ES" w:bidi="he-IL"/>
        </w:rPr>
        <w:t>de acuerdo al</w:t>
      </w:r>
      <w:proofErr w:type="gramEnd"/>
      <w:r w:rsidRPr="00152BFA">
        <w:rPr>
          <w:rFonts w:ascii="Arial" w:hAnsi="Arial" w:cs="Arial"/>
          <w:lang w:eastAsia="es-ES" w:bidi="he-IL"/>
        </w:rPr>
        <w:t xml:space="preserve"> número de trabajadores y estructura de nuestra organización</w:t>
      </w:r>
      <w:r w:rsidR="003D7427">
        <w:rPr>
          <w:rFonts w:ascii="Arial" w:hAnsi="Arial" w:cs="Arial"/>
          <w:lang w:eastAsia="es-ES" w:bidi="he-IL"/>
        </w:rPr>
        <w:t>.</w:t>
      </w:r>
    </w:p>
    <w:p w14:paraId="28F9575C" w14:textId="495014B1" w:rsidR="003D7427" w:rsidRPr="003D7427" w:rsidRDefault="003D7427">
      <w:pPr>
        <w:pStyle w:val="Prrafodelista"/>
        <w:numPr>
          <w:ilvl w:val="0"/>
          <w:numId w:val="4"/>
        </w:numPr>
        <w:spacing w:before="240"/>
        <w:rPr>
          <w:rFonts w:ascii="Arial" w:hAnsi="Arial" w:cs="Arial"/>
          <w:bCs/>
        </w:rPr>
      </w:pPr>
      <w:r w:rsidRPr="003D7427">
        <w:rPr>
          <w:rFonts w:ascii="Arial" w:hAnsi="Arial" w:cs="Arial"/>
          <w:b/>
          <w:bCs/>
        </w:rPr>
        <w:t xml:space="preserve">Aumento de la cuota de </w:t>
      </w:r>
      <w:r w:rsidR="008407A3" w:rsidRPr="003D7427">
        <w:rPr>
          <w:rFonts w:ascii="Arial" w:hAnsi="Arial" w:cs="Arial"/>
          <w:b/>
          <w:bCs/>
        </w:rPr>
        <w:t>contratación</w:t>
      </w:r>
      <w:r w:rsidRPr="003D7427">
        <w:rPr>
          <w:rFonts w:ascii="Arial" w:hAnsi="Arial" w:cs="Arial"/>
          <w:b/>
          <w:bCs/>
        </w:rPr>
        <w:t xml:space="preserve"> de personas con discapacidad y/o asignatarias de una </w:t>
      </w:r>
      <w:r w:rsidR="008407A3" w:rsidRPr="003D7427">
        <w:rPr>
          <w:rFonts w:ascii="Arial" w:hAnsi="Arial" w:cs="Arial"/>
          <w:b/>
          <w:bCs/>
        </w:rPr>
        <w:t>pensión</w:t>
      </w:r>
      <w:r w:rsidRPr="003D7427">
        <w:rPr>
          <w:rFonts w:ascii="Arial" w:hAnsi="Arial" w:cs="Arial"/>
          <w:b/>
          <w:bCs/>
        </w:rPr>
        <w:t xml:space="preserve"> de invalidez establecida en el </w:t>
      </w:r>
      <w:r w:rsidR="008407A3" w:rsidRPr="003D7427">
        <w:rPr>
          <w:rFonts w:ascii="Arial" w:hAnsi="Arial" w:cs="Arial"/>
          <w:b/>
          <w:bCs/>
        </w:rPr>
        <w:t>artículo</w:t>
      </w:r>
      <w:r w:rsidRPr="003D7427">
        <w:rPr>
          <w:rFonts w:ascii="Arial" w:hAnsi="Arial" w:cs="Arial"/>
          <w:b/>
          <w:bCs/>
        </w:rPr>
        <w:t xml:space="preserve"> 157 bis del </w:t>
      </w:r>
      <w:r w:rsidR="008407A3" w:rsidRPr="003D7427">
        <w:rPr>
          <w:rFonts w:ascii="Arial" w:hAnsi="Arial" w:cs="Arial"/>
          <w:b/>
          <w:bCs/>
        </w:rPr>
        <w:t>Código</w:t>
      </w:r>
      <w:r w:rsidRPr="003D7427">
        <w:rPr>
          <w:rFonts w:ascii="Arial" w:hAnsi="Arial" w:cs="Arial"/>
          <w:b/>
          <w:bCs/>
        </w:rPr>
        <w:t xml:space="preserve"> del Trabajo</w:t>
      </w:r>
      <w:r>
        <w:rPr>
          <w:rFonts w:ascii="Arial" w:hAnsi="Arial" w:cs="Arial"/>
          <w:b/>
          <w:bCs/>
        </w:rPr>
        <w:t>.</w:t>
      </w:r>
    </w:p>
    <w:p w14:paraId="2899B1A5" w14:textId="6472F3A1" w:rsidR="003D7427" w:rsidRPr="003D7427" w:rsidRDefault="003D7427" w:rsidP="00D868EC">
      <w:pPr>
        <w:pStyle w:val="Prrafodelista"/>
        <w:spacing w:after="0"/>
        <w:ind w:left="720" w:firstLine="0"/>
        <w:rPr>
          <w:rFonts w:ascii="Arial" w:hAnsi="Arial" w:cs="Arial"/>
          <w:bCs/>
        </w:rPr>
      </w:pPr>
      <w:r w:rsidRPr="003D7427">
        <w:rPr>
          <w:rFonts w:ascii="Arial" w:hAnsi="Arial" w:cs="Arial"/>
          <w:b/>
          <w:bCs/>
        </w:rPr>
        <w:t xml:space="preserve"> </w:t>
      </w:r>
    </w:p>
    <w:p w14:paraId="0DA402D5" w14:textId="3293942F" w:rsidR="00152BFA" w:rsidRDefault="00152BFA" w:rsidP="003D7427">
      <w:pPr>
        <w:pStyle w:val="Prrafodelista"/>
        <w:spacing w:before="240"/>
        <w:ind w:left="720" w:firstLine="0"/>
        <w:rPr>
          <w:rFonts w:ascii="Arial" w:hAnsi="Arial" w:cs="Arial"/>
          <w:bCs/>
        </w:rPr>
      </w:pPr>
      <w:r w:rsidRPr="003D7427">
        <w:rPr>
          <w:rFonts w:ascii="Arial" w:hAnsi="Arial" w:cs="Arial"/>
          <w:bCs/>
        </w:rPr>
        <w:t xml:space="preserve">Las empresas de 100 o </w:t>
      </w:r>
      <w:r w:rsidR="008407A3" w:rsidRPr="003D7427">
        <w:rPr>
          <w:rFonts w:ascii="Arial" w:hAnsi="Arial" w:cs="Arial"/>
          <w:bCs/>
        </w:rPr>
        <w:t>más</w:t>
      </w:r>
      <w:r w:rsidRPr="003D7427">
        <w:rPr>
          <w:rFonts w:ascii="Arial" w:hAnsi="Arial" w:cs="Arial"/>
          <w:bCs/>
        </w:rPr>
        <w:t xml:space="preserve"> trabajadores </w:t>
      </w:r>
      <w:r w:rsidR="008407A3" w:rsidRPr="003D7427">
        <w:rPr>
          <w:rFonts w:ascii="Arial" w:hAnsi="Arial" w:cs="Arial"/>
          <w:bCs/>
        </w:rPr>
        <w:t>deberán</w:t>
      </w:r>
      <w:r w:rsidRPr="003D7427">
        <w:rPr>
          <w:rFonts w:ascii="Arial" w:hAnsi="Arial" w:cs="Arial"/>
          <w:bCs/>
        </w:rPr>
        <w:t xml:space="preserve"> contratar o mantener contratados, </w:t>
      </w:r>
      <w:r w:rsidR="008407A3" w:rsidRPr="003D7427">
        <w:rPr>
          <w:rFonts w:ascii="Arial" w:hAnsi="Arial" w:cs="Arial"/>
          <w:bCs/>
        </w:rPr>
        <w:t>según</w:t>
      </w:r>
      <w:r w:rsidRPr="003D7427">
        <w:rPr>
          <w:rFonts w:ascii="Arial" w:hAnsi="Arial" w:cs="Arial"/>
          <w:bCs/>
        </w:rPr>
        <w:t xml:space="preserve"> corresponda, al menos el 2% de personas con discapacidad o que sean asignatarias de una </w:t>
      </w:r>
      <w:r w:rsidR="008407A3" w:rsidRPr="003D7427">
        <w:rPr>
          <w:rFonts w:ascii="Arial" w:hAnsi="Arial" w:cs="Arial"/>
          <w:bCs/>
        </w:rPr>
        <w:t>pensión</w:t>
      </w:r>
      <w:r w:rsidRPr="003D7427">
        <w:rPr>
          <w:rFonts w:ascii="Arial" w:hAnsi="Arial" w:cs="Arial"/>
          <w:bCs/>
        </w:rPr>
        <w:t xml:space="preserve"> de invalidez de cualquier </w:t>
      </w:r>
      <w:r w:rsidR="008407A3" w:rsidRPr="003D7427">
        <w:rPr>
          <w:rFonts w:ascii="Arial" w:hAnsi="Arial" w:cs="Arial"/>
          <w:bCs/>
        </w:rPr>
        <w:t>régimen</w:t>
      </w:r>
      <w:r w:rsidRPr="003D7427">
        <w:rPr>
          <w:rFonts w:ascii="Arial" w:hAnsi="Arial" w:cs="Arial"/>
          <w:bCs/>
        </w:rPr>
        <w:t xml:space="preserve"> previsional, </w:t>
      </w:r>
      <w:proofErr w:type="gramStart"/>
      <w:r w:rsidRPr="003D7427">
        <w:rPr>
          <w:rFonts w:ascii="Arial" w:hAnsi="Arial" w:cs="Arial"/>
          <w:bCs/>
        </w:rPr>
        <w:t xml:space="preserve">en </w:t>
      </w:r>
      <w:r w:rsidR="008407A3" w:rsidRPr="003D7427">
        <w:rPr>
          <w:rFonts w:ascii="Arial" w:hAnsi="Arial" w:cs="Arial"/>
          <w:bCs/>
        </w:rPr>
        <w:t>relación</w:t>
      </w:r>
      <w:r w:rsidRPr="003D7427">
        <w:rPr>
          <w:rFonts w:ascii="Arial" w:hAnsi="Arial" w:cs="Arial"/>
          <w:bCs/>
        </w:rPr>
        <w:t xml:space="preserve"> al</w:t>
      </w:r>
      <w:proofErr w:type="gramEnd"/>
      <w:r w:rsidRPr="003D7427">
        <w:rPr>
          <w:rFonts w:ascii="Arial" w:hAnsi="Arial" w:cs="Arial"/>
          <w:bCs/>
        </w:rPr>
        <w:t xml:space="preserve"> total de sus trabajadores</w:t>
      </w:r>
      <w:r w:rsidR="003D7427" w:rsidRPr="003D7427">
        <w:rPr>
          <w:rFonts w:ascii="Arial" w:hAnsi="Arial" w:cs="Arial"/>
          <w:bCs/>
        </w:rPr>
        <w:t>.</w:t>
      </w:r>
    </w:p>
    <w:p w14:paraId="551E4DA8" w14:textId="77777777" w:rsidR="003D7427" w:rsidRDefault="003D7427" w:rsidP="003D7427">
      <w:pPr>
        <w:pStyle w:val="Prrafodelista"/>
        <w:spacing w:before="240"/>
        <w:ind w:left="720" w:firstLine="0"/>
        <w:rPr>
          <w:rFonts w:ascii="Arial" w:hAnsi="Arial" w:cs="Arial"/>
          <w:bCs/>
        </w:rPr>
      </w:pPr>
    </w:p>
    <w:p w14:paraId="5ABDD9D3" w14:textId="76E813DB" w:rsidR="003D7427" w:rsidRPr="003D7427" w:rsidRDefault="003D7427">
      <w:pPr>
        <w:pStyle w:val="Prrafodelista"/>
        <w:numPr>
          <w:ilvl w:val="0"/>
          <w:numId w:val="4"/>
        </w:numPr>
        <w:spacing w:before="100" w:beforeAutospacing="1" w:after="100" w:afterAutospacing="1"/>
        <w:rPr>
          <w:lang w:eastAsia="es-MX"/>
        </w:rPr>
      </w:pPr>
      <w:r w:rsidRPr="003D7427">
        <w:rPr>
          <w:rFonts w:ascii="Helvetica" w:hAnsi="Helvetica"/>
          <w:b/>
          <w:bCs/>
          <w:lang w:eastAsia="es-MX"/>
        </w:rPr>
        <w:t xml:space="preserve">Cumplimiento de las obligaciones en materia de </w:t>
      </w:r>
      <w:r w:rsidR="008407A3" w:rsidRPr="003D7427">
        <w:rPr>
          <w:rFonts w:ascii="Helvetica" w:hAnsi="Helvetica"/>
          <w:b/>
          <w:bCs/>
          <w:lang w:eastAsia="es-MX"/>
        </w:rPr>
        <w:t>inclusión</w:t>
      </w:r>
      <w:r w:rsidRPr="003D7427">
        <w:rPr>
          <w:rFonts w:ascii="Helvetica" w:hAnsi="Helvetica"/>
          <w:b/>
          <w:bCs/>
          <w:lang w:eastAsia="es-MX"/>
        </w:rPr>
        <w:t xml:space="preserve"> laboral con discapacidad por </w:t>
      </w:r>
      <w:r w:rsidR="00D868EC" w:rsidRPr="003D7427">
        <w:rPr>
          <w:rFonts w:ascii="Helvetica" w:hAnsi="Helvetica"/>
          <w:b/>
          <w:bCs/>
          <w:lang w:eastAsia="es-MX"/>
        </w:rPr>
        <w:t>las empresas</w:t>
      </w:r>
      <w:r w:rsidRPr="003D7427">
        <w:rPr>
          <w:rFonts w:ascii="Helvetica" w:hAnsi="Helvetica"/>
          <w:b/>
          <w:bCs/>
          <w:lang w:eastAsia="es-MX"/>
        </w:rPr>
        <w:t xml:space="preserve"> que prestan servicios y son a su vez obligadas al cumplimiento de la reserva legal del </w:t>
      </w:r>
      <w:r w:rsidR="008E13E5" w:rsidRPr="003D7427">
        <w:rPr>
          <w:rFonts w:ascii="Helvetica" w:hAnsi="Helvetica"/>
          <w:b/>
          <w:bCs/>
          <w:lang w:eastAsia="es-MX"/>
        </w:rPr>
        <w:t>artículo</w:t>
      </w:r>
      <w:r w:rsidRPr="003D7427">
        <w:rPr>
          <w:rFonts w:ascii="Helvetica" w:hAnsi="Helvetica"/>
          <w:b/>
          <w:bCs/>
          <w:lang w:eastAsia="es-MX"/>
        </w:rPr>
        <w:t xml:space="preserve"> 157 bis </w:t>
      </w:r>
    </w:p>
    <w:p w14:paraId="4690DCA3" w14:textId="4AF46E40" w:rsidR="003D7427" w:rsidRDefault="003D7427" w:rsidP="003D7427">
      <w:pPr>
        <w:pStyle w:val="Prrafodelista"/>
        <w:spacing w:before="240"/>
        <w:ind w:left="720" w:firstLine="0"/>
        <w:rPr>
          <w:rFonts w:ascii="Arial" w:hAnsi="Arial" w:cs="Arial"/>
          <w:bCs/>
        </w:rPr>
      </w:pPr>
    </w:p>
    <w:p w14:paraId="794B25D8" w14:textId="556D92B4" w:rsidR="003D7427" w:rsidRPr="003D7427" w:rsidRDefault="003D7427" w:rsidP="003D7427">
      <w:pPr>
        <w:pStyle w:val="Prrafodelista"/>
        <w:spacing w:before="240"/>
        <w:ind w:left="720" w:firstLine="0"/>
        <w:rPr>
          <w:rFonts w:ascii="Arial" w:hAnsi="Arial" w:cs="Arial"/>
          <w:bCs/>
        </w:rPr>
      </w:pPr>
      <w:r w:rsidRPr="003D7427">
        <w:rPr>
          <w:rFonts w:ascii="Arial" w:hAnsi="Arial" w:cs="Arial"/>
          <w:bCs/>
        </w:rPr>
        <w:t xml:space="preserve">Conforme a las modificaciones incorporadas al </w:t>
      </w:r>
      <w:r w:rsidR="008407A3" w:rsidRPr="003D7427">
        <w:rPr>
          <w:rFonts w:ascii="Arial" w:hAnsi="Arial" w:cs="Arial"/>
          <w:bCs/>
        </w:rPr>
        <w:t>artículo</w:t>
      </w:r>
      <w:r w:rsidRPr="003D7427">
        <w:rPr>
          <w:rFonts w:ascii="Arial" w:hAnsi="Arial" w:cs="Arial"/>
          <w:bCs/>
        </w:rPr>
        <w:t xml:space="preserve"> 157 ter del </w:t>
      </w:r>
      <w:r w:rsidR="008407A3" w:rsidRPr="003D7427">
        <w:rPr>
          <w:rFonts w:ascii="Arial" w:hAnsi="Arial" w:cs="Arial"/>
          <w:bCs/>
        </w:rPr>
        <w:t>Código</w:t>
      </w:r>
      <w:r w:rsidRPr="003D7427">
        <w:rPr>
          <w:rFonts w:ascii="Arial" w:hAnsi="Arial" w:cs="Arial"/>
          <w:bCs/>
        </w:rPr>
        <w:t xml:space="preserve"> del Trabajo por la Ley N°21,690, las personas con discapacidad y/o asignatarias de una </w:t>
      </w:r>
      <w:r w:rsidR="008407A3" w:rsidRPr="003D7427">
        <w:rPr>
          <w:rFonts w:ascii="Arial" w:hAnsi="Arial" w:cs="Arial"/>
          <w:bCs/>
        </w:rPr>
        <w:t>pensión</w:t>
      </w:r>
      <w:r w:rsidRPr="003D7427">
        <w:rPr>
          <w:rFonts w:ascii="Arial" w:hAnsi="Arial" w:cs="Arial"/>
          <w:bCs/>
        </w:rPr>
        <w:t xml:space="preserve"> de invalidez contratadas por empresas obligadas que a su vez prestan servicios a otras empresas, solo </w:t>
      </w:r>
      <w:r w:rsidR="008407A3" w:rsidRPr="003D7427">
        <w:rPr>
          <w:rFonts w:ascii="Arial" w:hAnsi="Arial" w:cs="Arial"/>
          <w:bCs/>
        </w:rPr>
        <w:t>podrán</w:t>
      </w:r>
      <w:r w:rsidRPr="003D7427">
        <w:rPr>
          <w:rFonts w:ascii="Arial" w:hAnsi="Arial" w:cs="Arial"/>
          <w:bCs/>
        </w:rPr>
        <w:t xml:space="preserve"> ser consideradas para el cumplimiento subsidiario de aquellas por los contratos que excedan el </w:t>
      </w:r>
      <w:r w:rsidR="008407A3" w:rsidRPr="003D7427">
        <w:rPr>
          <w:rFonts w:ascii="Arial" w:hAnsi="Arial" w:cs="Arial"/>
          <w:bCs/>
        </w:rPr>
        <w:t>número</w:t>
      </w:r>
      <w:r w:rsidRPr="003D7427">
        <w:rPr>
          <w:rFonts w:ascii="Arial" w:hAnsi="Arial" w:cs="Arial"/>
          <w:bCs/>
        </w:rPr>
        <w:t xml:space="preserve"> de trabajadores necesario para el cumplimiento de la empresa prestadora de servicios. </w:t>
      </w:r>
    </w:p>
    <w:p w14:paraId="47BB9F8B" w14:textId="33B6D3D6" w:rsidR="003D7427" w:rsidRDefault="003D7427" w:rsidP="003D7427">
      <w:pPr>
        <w:pStyle w:val="Prrafodelista"/>
        <w:spacing w:before="240"/>
        <w:ind w:left="720" w:firstLine="0"/>
        <w:rPr>
          <w:rFonts w:ascii="Arial" w:hAnsi="Arial" w:cs="Arial"/>
          <w:bCs/>
        </w:rPr>
      </w:pPr>
      <w:r w:rsidRPr="003D7427">
        <w:rPr>
          <w:rFonts w:ascii="Arial" w:hAnsi="Arial" w:cs="Arial"/>
          <w:bCs/>
        </w:rPr>
        <w:t xml:space="preserve">Lo anterior, considerando que las personas con discapacidad o que sean asignatarias de una </w:t>
      </w:r>
      <w:r w:rsidR="008407A3" w:rsidRPr="003D7427">
        <w:rPr>
          <w:rFonts w:ascii="Arial" w:hAnsi="Arial" w:cs="Arial"/>
          <w:bCs/>
        </w:rPr>
        <w:t>pensión</w:t>
      </w:r>
      <w:r w:rsidRPr="003D7427">
        <w:rPr>
          <w:rFonts w:ascii="Arial" w:hAnsi="Arial" w:cs="Arial"/>
          <w:bCs/>
        </w:rPr>
        <w:t xml:space="preserve"> de invalidez deben prestar servicios de manera efectiva para la empresa obligadas, no siendo posible que una persona con discapacidad o asignataria de una </w:t>
      </w:r>
      <w:r w:rsidR="008407A3" w:rsidRPr="003D7427">
        <w:rPr>
          <w:rFonts w:ascii="Arial" w:hAnsi="Arial" w:cs="Arial"/>
          <w:bCs/>
        </w:rPr>
        <w:t>pensión</w:t>
      </w:r>
      <w:r w:rsidRPr="003D7427">
        <w:rPr>
          <w:rFonts w:ascii="Arial" w:hAnsi="Arial" w:cs="Arial"/>
          <w:bCs/>
        </w:rPr>
        <w:t xml:space="preserve"> de invalidez sea considerada en forma </w:t>
      </w:r>
      <w:r w:rsidR="008E13E5" w:rsidRPr="003D7427">
        <w:rPr>
          <w:rFonts w:ascii="Arial" w:hAnsi="Arial" w:cs="Arial"/>
          <w:bCs/>
        </w:rPr>
        <w:t>simultánea</w:t>
      </w:r>
      <w:r w:rsidRPr="003D7427">
        <w:rPr>
          <w:rFonts w:ascii="Arial" w:hAnsi="Arial" w:cs="Arial"/>
          <w:bCs/>
        </w:rPr>
        <w:t xml:space="preserve"> tanto para el cumplimiento de la empresa que presta servicios como para el de la empresa que los contrata.</w:t>
      </w:r>
    </w:p>
    <w:p w14:paraId="70C5406A" w14:textId="77777777" w:rsidR="003D7427" w:rsidRDefault="003D7427" w:rsidP="003D7427">
      <w:pPr>
        <w:pStyle w:val="Prrafodelista"/>
        <w:spacing w:before="240"/>
        <w:ind w:left="720" w:firstLine="0"/>
        <w:rPr>
          <w:rFonts w:ascii="Arial" w:hAnsi="Arial" w:cs="Arial"/>
          <w:bCs/>
        </w:rPr>
      </w:pPr>
    </w:p>
    <w:p w14:paraId="436281D1" w14:textId="25C05A47" w:rsidR="003D7427" w:rsidRPr="003D7427" w:rsidRDefault="003D7427">
      <w:pPr>
        <w:pStyle w:val="Prrafodelista"/>
        <w:numPr>
          <w:ilvl w:val="0"/>
          <w:numId w:val="4"/>
        </w:numPr>
        <w:spacing w:before="100" w:beforeAutospacing="1" w:after="100" w:afterAutospacing="1"/>
        <w:rPr>
          <w:lang w:eastAsia="es-MX"/>
        </w:rPr>
      </w:pPr>
      <w:r w:rsidRPr="003D7427">
        <w:rPr>
          <w:rFonts w:ascii="Helvetica" w:hAnsi="Helvetica"/>
          <w:b/>
          <w:bCs/>
          <w:lang w:eastAsia="es-MX"/>
        </w:rPr>
        <w:t xml:space="preserve">Razones fundadas para no cumplir total o parcialmente la cuota de </w:t>
      </w:r>
      <w:r w:rsidR="008407A3" w:rsidRPr="003D7427">
        <w:rPr>
          <w:rFonts w:ascii="Helvetica" w:hAnsi="Helvetica"/>
          <w:b/>
          <w:bCs/>
          <w:lang w:eastAsia="es-MX"/>
        </w:rPr>
        <w:t>contratación</w:t>
      </w:r>
      <w:r w:rsidRPr="003D7427">
        <w:rPr>
          <w:rFonts w:ascii="Helvetica" w:hAnsi="Helvetica"/>
          <w:b/>
          <w:bCs/>
          <w:lang w:eastAsia="es-MX"/>
        </w:rPr>
        <w:t xml:space="preserve"> de personas con discapacidad y/o asignatarias de </w:t>
      </w:r>
      <w:r w:rsidR="008E13E5" w:rsidRPr="003D7427">
        <w:rPr>
          <w:rFonts w:ascii="Helvetica" w:hAnsi="Helvetica"/>
          <w:b/>
          <w:bCs/>
          <w:lang w:eastAsia="es-MX"/>
        </w:rPr>
        <w:t>pensión</w:t>
      </w:r>
      <w:r w:rsidRPr="003D7427">
        <w:rPr>
          <w:rFonts w:ascii="Helvetica" w:hAnsi="Helvetica"/>
          <w:b/>
          <w:bCs/>
          <w:lang w:eastAsia="es-MX"/>
        </w:rPr>
        <w:t xml:space="preserve"> de invalidez </w:t>
      </w:r>
    </w:p>
    <w:p w14:paraId="7C484ECA" w14:textId="77777777" w:rsidR="003D7427" w:rsidRDefault="003D7427" w:rsidP="00D868EC">
      <w:pPr>
        <w:pStyle w:val="Prrafodelista"/>
        <w:spacing w:before="240" w:after="0"/>
        <w:ind w:left="720" w:firstLine="0"/>
        <w:rPr>
          <w:rFonts w:ascii="Arial" w:hAnsi="Arial" w:cs="Arial"/>
          <w:bCs/>
        </w:rPr>
      </w:pPr>
    </w:p>
    <w:p w14:paraId="1DEA2D9A" w14:textId="1D0106C7" w:rsidR="003D7427" w:rsidRDefault="003D7427" w:rsidP="003D7427">
      <w:pPr>
        <w:pStyle w:val="Prrafodelista"/>
        <w:spacing w:before="240"/>
        <w:ind w:left="720" w:firstLine="0"/>
        <w:rPr>
          <w:rFonts w:ascii="Arial" w:hAnsi="Arial" w:cs="Arial"/>
          <w:bCs/>
          <w:lang w:val="es-ES"/>
        </w:rPr>
      </w:pPr>
      <w:r w:rsidRPr="003D7427">
        <w:rPr>
          <w:rFonts w:ascii="Arial" w:hAnsi="Arial" w:cs="Arial"/>
          <w:bCs/>
        </w:rPr>
        <w:t xml:space="preserve">Al respecto, se hace presente que solo se consideran razones fundadas aquellas derivadas de la naturaleza de las funciones que desarrolla la empresa o la </w:t>
      </w:r>
      <w:r w:rsidRPr="003D7427">
        <w:rPr>
          <w:rFonts w:ascii="Arial" w:hAnsi="Arial" w:cs="Arial"/>
          <w:bCs/>
          <w:lang w:val="es-ES"/>
        </w:rPr>
        <w:t xml:space="preserve">falta de personas interesadas en las ofertas de trabajo que se </w:t>
      </w:r>
      <w:r w:rsidRPr="003D7427">
        <w:rPr>
          <w:rFonts w:ascii="Arial" w:hAnsi="Arial" w:cs="Arial"/>
          <w:bCs/>
          <w:lang w:val="es-ES"/>
        </w:rPr>
        <w:lastRenderedPageBreak/>
        <w:t>hayan formulado</w:t>
      </w:r>
      <w:r>
        <w:rPr>
          <w:rFonts w:ascii="Arial" w:hAnsi="Arial" w:cs="Arial"/>
          <w:bCs/>
          <w:lang w:val="es-ES"/>
        </w:rPr>
        <w:t>.</w:t>
      </w:r>
    </w:p>
    <w:p w14:paraId="1058DAE4" w14:textId="3C0AF54F" w:rsidR="003D7427" w:rsidRDefault="003D7427" w:rsidP="003D7427">
      <w:pPr>
        <w:pStyle w:val="Prrafodelista"/>
        <w:spacing w:before="240"/>
        <w:ind w:left="720" w:firstLine="0"/>
        <w:rPr>
          <w:rFonts w:ascii="Arial" w:hAnsi="Arial" w:cs="Arial"/>
          <w:bCs/>
        </w:rPr>
      </w:pPr>
      <w:r>
        <w:rPr>
          <w:rFonts w:ascii="Arial" w:hAnsi="Arial" w:cs="Arial"/>
          <w:bCs/>
        </w:rPr>
        <w:t>E</w:t>
      </w:r>
      <w:r w:rsidRPr="003D7427">
        <w:rPr>
          <w:rFonts w:ascii="Arial" w:hAnsi="Arial" w:cs="Arial"/>
          <w:bCs/>
        </w:rPr>
        <w:t>mpresa</w:t>
      </w:r>
      <w:r>
        <w:rPr>
          <w:rFonts w:ascii="Arial" w:hAnsi="Arial" w:cs="Arial"/>
          <w:bCs/>
        </w:rPr>
        <w:t>s</w:t>
      </w:r>
      <w:r w:rsidRPr="003D7427">
        <w:rPr>
          <w:rFonts w:ascii="Arial" w:hAnsi="Arial" w:cs="Arial"/>
          <w:bCs/>
        </w:rPr>
        <w:t xml:space="preserve"> </w:t>
      </w:r>
      <w:r w:rsidRPr="003D7427">
        <w:rPr>
          <w:rFonts w:ascii="Arial" w:hAnsi="Arial" w:cs="Arial"/>
          <w:b/>
          <w:i/>
          <w:iCs/>
        </w:rPr>
        <w:t>cuya totalidad de actividades</w:t>
      </w:r>
      <w:r w:rsidRPr="003D7427">
        <w:rPr>
          <w:rFonts w:ascii="Arial" w:hAnsi="Arial" w:cs="Arial"/>
          <w:bCs/>
        </w:rPr>
        <w:t xml:space="preserve">, funciones, servicios y cargos requieran de especialidades, habilidades </w:t>
      </w:r>
      <w:r w:rsidR="008407A3" w:rsidRPr="003D7427">
        <w:rPr>
          <w:rFonts w:ascii="Arial" w:hAnsi="Arial" w:cs="Arial"/>
          <w:bCs/>
        </w:rPr>
        <w:t>técnicas</w:t>
      </w:r>
      <w:r w:rsidRPr="003D7427">
        <w:rPr>
          <w:rFonts w:ascii="Arial" w:hAnsi="Arial" w:cs="Arial"/>
          <w:bCs/>
        </w:rPr>
        <w:t xml:space="preserve"> y aptitudes que no permitan ser desarrolladas por personas con discapacidad y/o asignatarias de una </w:t>
      </w:r>
      <w:r w:rsidR="008407A3" w:rsidRPr="003D7427">
        <w:rPr>
          <w:rFonts w:ascii="Arial" w:hAnsi="Arial" w:cs="Arial"/>
          <w:bCs/>
        </w:rPr>
        <w:t>pensión</w:t>
      </w:r>
      <w:r w:rsidRPr="003D7427">
        <w:rPr>
          <w:rFonts w:ascii="Arial" w:hAnsi="Arial" w:cs="Arial"/>
          <w:bCs/>
        </w:rPr>
        <w:t xml:space="preserve"> de invalidez. </w:t>
      </w:r>
    </w:p>
    <w:p w14:paraId="5446C4B7" w14:textId="77777777" w:rsidR="003D7427" w:rsidRDefault="003D7427" w:rsidP="003D7427">
      <w:pPr>
        <w:pStyle w:val="Prrafodelista"/>
        <w:spacing w:before="240"/>
        <w:ind w:left="720" w:firstLine="0"/>
        <w:rPr>
          <w:rFonts w:ascii="Arial" w:hAnsi="Arial" w:cs="Arial"/>
          <w:bCs/>
        </w:rPr>
      </w:pPr>
    </w:p>
    <w:p w14:paraId="065DA60E" w14:textId="77777777" w:rsidR="003D7427" w:rsidRPr="003D7427" w:rsidRDefault="003D7427">
      <w:pPr>
        <w:pStyle w:val="Prrafodelista"/>
        <w:numPr>
          <w:ilvl w:val="0"/>
          <w:numId w:val="4"/>
        </w:numPr>
        <w:spacing w:before="100" w:beforeAutospacing="1" w:after="100" w:afterAutospacing="1"/>
        <w:rPr>
          <w:lang w:eastAsia="es-MX"/>
        </w:rPr>
      </w:pPr>
      <w:r w:rsidRPr="003D7427">
        <w:rPr>
          <w:rFonts w:ascii="Helvetica" w:hAnsi="Helvetica"/>
          <w:b/>
          <w:bCs/>
          <w:lang w:eastAsia="es-MX"/>
        </w:rPr>
        <w:t xml:space="preserve">Protocolo de Ambientes Laborales </w:t>
      </w:r>
    </w:p>
    <w:p w14:paraId="694CC209" w14:textId="77777777" w:rsidR="00D83275" w:rsidRDefault="00D83275" w:rsidP="00D83275">
      <w:pPr>
        <w:pStyle w:val="Prrafodelista"/>
        <w:spacing w:before="100" w:beforeAutospacing="1" w:after="100" w:afterAutospacing="1"/>
        <w:ind w:left="720" w:firstLine="0"/>
        <w:rPr>
          <w:rFonts w:ascii="Helvetica" w:hAnsi="Helvetica"/>
          <w:i/>
          <w:iCs/>
          <w:lang w:eastAsia="es-MX"/>
        </w:rPr>
      </w:pPr>
    </w:p>
    <w:p w14:paraId="6A302806" w14:textId="28276C93" w:rsidR="00D83275" w:rsidRDefault="00D83275" w:rsidP="00D83275">
      <w:pPr>
        <w:pStyle w:val="Prrafodelista"/>
        <w:spacing w:before="100" w:beforeAutospacing="1" w:after="100" w:afterAutospacing="1"/>
        <w:ind w:left="720" w:firstLine="0"/>
        <w:rPr>
          <w:rFonts w:ascii="Helvetica" w:hAnsi="Helvetica"/>
          <w:lang w:eastAsia="es-MX"/>
        </w:rPr>
      </w:pPr>
      <w:r w:rsidRPr="00D83275">
        <w:rPr>
          <w:rFonts w:ascii="Helvetica" w:hAnsi="Helvetica"/>
          <w:lang w:eastAsia="es-MX"/>
        </w:rPr>
        <w:t xml:space="preserve">Las empresas </w:t>
      </w:r>
      <w:r w:rsidR="008407A3" w:rsidRPr="00D83275">
        <w:rPr>
          <w:rFonts w:ascii="Helvetica" w:hAnsi="Helvetica"/>
          <w:lang w:eastAsia="es-MX"/>
        </w:rPr>
        <w:t>deberán</w:t>
      </w:r>
      <w:r w:rsidRPr="00D83275">
        <w:rPr>
          <w:rFonts w:ascii="Helvetica" w:hAnsi="Helvetica"/>
          <w:lang w:eastAsia="es-MX"/>
        </w:rPr>
        <w:t xml:space="preserve"> promover en su interior </w:t>
      </w:r>
      <w:r w:rsidR="008407A3" w:rsidRPr="00D83275">
        <w:rPr>
          <w:rFonts w:ascii="Helvetica" w:hAnsi="Helvetica"/>
          <w:lang w:eastAsia="es-MX"/>
        </w:rPr>
        <w:t>políticas</w:t>
      </w:r>
      <w:r w:rsidRPr="00D83275">
        <w:rPr>
          <w:rFonts w:ascii="Helvetica" w:hAnsi="Helvetica"/>
          <w:lang w:eastAsia="es-MX"/>
        </w:rPr>
        <w:t xml:space="preserve"> en materias de </w:t>
      </w:r>
      <w:r w:rsidR="008407A3" w:rsidRPr="00D83275">
        <w:rPr>
          <w:rFonts w:ascii="Helvetica" w:hAnsi="Helvetica"/>
          <w:lang w:eastAsia="es-MX"/>
        </w:rPr>
        <w:t>inclusión</w:t>
      </w:r>
      <w:r w:rsidRPr="00D83275">
        <w:rPr>
          <w:rFonts w:ascii="Helvetica" w:hAnsi="Helvetica"/>
          <w:lang w:eastAsia="es-MX"/>
        </w:rPr>
        <w:t xml:space="preserve">, las que </w:t>
      </w:r>
      <w:r w:rsidR="008407A3" w:rsidRPr="00D83275">
        <w:rPr>
          <w:rFonts w:ascii="Helvetica" w:hAnsi="Helvetica"/>
          <w:lang w:eastAsia="es-MX"/>
        </w:rPr>
        <w:t>serán</w:t>
      </w:r>
      <w:r w:rsidRPr="00D83275">
        <w:rPr>
          <w:rFonts w:ascii="Helvetica" w:hAnsi="Helvetica"/>
          <w:lang w:eastAsia="es-MX"/>
        </w:rPr>
        <w:t xml:space="preserve"> informadas anualmente a la </w:t>
      </w:r>
      <w:r w:rsidR="008407A3" w:rsidRPr="00D83275">
        <w:rPr>
          <w:rFonts w:ascii="Helvetica" w:hAnsi="Helvetica"/>
          <w:lang w:eastAsia="es-MX"/>
        </w:rPr>
        <w:t>Dirección</w:t>
      </w:r>
      <w:r w:rsidRPr="00D83275">
        <w:rPr>
          <w:rFonts w:ascii="Helvetica" w:hAnsi="Helvetica"/>
          <w:lang w:eastAsia="es-MX"/>
        </w:rPr>
        <w:t xml:space="preserve"> del Trabajo, de conformidad al reglamento a que se refiere el inciso final del </w:t>
      </w:r>
      <w:r w:rsidR="008407A3" w:rsidRPr="00D83275">
        <w:rPr>
          <w:rFonts w:ascii="Helvetica" w:hAnsi="Helvetica"/>
          <w:lang w:eastAsia="es-MX"/>
        </w:rPr>
        <w:t>artículo</w:t>
      </w:r>
      <w:r w:rsidRPr="00D83275">
        <w:rPr>
          <w:rFonts w:ascii="Helvetica" w:hAnsi="Helvetica"/>
          <w:lang w:eastAsia="es-MX"/>
        </w:rPr>
        <w:t xml:space="preserve"> 157 bis. </w:t>
      </w:r>
      <w:r w:rsidR="008407A3" w:rsidRPr="00D83275">
        <w:rPr>
          <w:rFonts w:ascii="Helvetica" w:hAnsi="Helvetica"/>
          <w:lang w:eastAsia="es-MX"/>
        </w:rPr>
        <w:t>También</w:t>
      </w:r>
      <w:r w:rsidRPr="00D83275">
        <w:rPr>
          <w:rFonts w:ascii="Helvetica" w:hAnsi="Helvetica"/>
          <w:lang w:eastAsia="es-MX"/>
        </w:rPr>
        <w:t xml:space="preserve"> </w:t>
      </w:r>
      <w:r w:rsidR="008407A3" w:rsidRPr="00D83275">
        <w:rPr>
          <w:rFonts w:ascii="Helvetica" w:hAnsi="Helvetica"/>
          <w:lang w:eastAsia="es-MX"/>
        </w:rPr>
        <w:t>deberán</w:t>
      </w:r>
      <w:r w:rsidRPr="00D83275">
        <w:rPr>
          <w:rFonts w:ascii="Helvetica" w:hAnsi="Helvetica"/>
          <w:lang w:eastAsia="es-MX"/>
        </w:rPr>
        <w:t xml:space="preserve"> elaborar y ejecutar anualmente programas de </w:t>
      </w:r>
      <w:r w:rsidR="008407A3" w:rsidRPr="00D83275">
        <w:rPr>
          <w:rFonts w:ascii="Helvetica" w:hAnsi="Helvetica"/>
          <w:lang w:eastAsia="es-MX"/>
        </w:rPr>
        <w:t>capacitación</w:t>
      </w:r>
      <w:r w:rsidRPr="00D83275">
        <w:rPr>
          <w:rFonts w:ascii="Helvetica" w:hAnsi="Helvetica"/>
          <w:lang w:eastAsia="es-MX"/>
        </w:rPr>
        <w:t xml:space="preserve"> de su personal, con el objeto de otorgarles herramientas para una efectiva </w:t>
      </w:r>
      <w:r w:rsidR="008407A3" w:rsidRPr="00D83275">
        <w:rPr>
          <w:rFonts w:ascii="Helvetica" w:hAnsi="Helvetica"/>
          <w:lang w:eastAsia="es-MX"/>
        </w:rPr>
        <w:t>inclusión</w:t>
      </w:r>
      <w:r w:rsidRPr="00D83275">
        <w:rPr>
          <w:rFonts w:ascii="Helvetica" w:hAnsi="Helvetica"/>
          <w:lang w:eastAsia="es-MX"/>
        </w:rPr>
        <w:t xml:space="preserve"> laboral dentro de la empresa, y proporcionar un </w:t>
      </w:r>
      <w:r w:rsidRPr="00D83275">
        <w:rPr>
          <w:rFonts w:ascii="Helvetica" w:hAnsi="Helvetica"/>
          <w:b/>
          <w:bCs/>
          <w:lang w:eastAsia="es-MX"/>
        </w:rPr>
        <w:t>protocolo de ambientes laborales</w:t>
      </w:r>
      <w:r w:rsidRPr="00D83275">
        <w:rPr>
          <w:rFonts w:ascii="Helvetica" w:hAnsi="Helvetica"/>
          <w:lang w:eastAsia="es-MX"/>
        </w:rPr>
        <w:t xml:space="preserve"> acordes a los </w:t>
      </w:r>
      <w:r w:rsidR="008407A3" w:rsidRPr="00D83275">
        <w:rPr>
          <w:rFonts w:ascii="Helvetica" w:hAnsi="Helvetica"/>
          <w:lang w:eastAsia="es-MX"/>
        </w:rPr>
        <w:t>parámetros</w:t>
      </w:r>
      <w:r w:rsidRPr="00D83275">
        <w:rPr>
          <w:rFonts w:ascii="Helvetica" w:hAnsi="Helvetica"/>
          <w:lang w:eastAsia="es-MX"/>
        </w:rPr>
        <w:t xml:space="preserve"> establecidos en la ley </w:t>
      </w:r>
      <w:proofErr w:type="spellStart"/>
      <w:r w:rsidRPr="00D83275">
        <w:rPr>
          <w:rFonts w:ascii="Helvetica" w:hAnsi="Helvetica"/>
          <w:lang w:eastAsia="es-MX"/>
        </w:rPr>
        <w:t>N°</w:t>
      </w:r>
      <w:proofErr w:type="spellEnd"/>
      <w:r w:rsidRPr="00D83275">
        <w:rPr>
          <w:rFonts w:ascii="Helvetica" w:hAnsi="Helvetica"/>
          <w:lang w:eastAsia="es-MX"/>
        </w:rPr>
        <w:t xml:space="preserve"> 20.422, el que </w:t>
      </w:r>
      <w:r w:rsidR="008407A3" w:rsidRPr="00D83275">
        <w:rPr>
          <w:rFonts w:ascii="Helvetica" w:hAnsi="Helvetica"/>
          <w:lang w:eastAsia="es-MX"/>
        </w:rPr>
        <w:t>deberá</w:t>
      </w:r>
      <w:r w:rsidRPr="00D83275">
        <w:rPr>
          <w:rFonts w:ascii="Helvetica" w:hAnsi="Helvetica"/>
          <w:lang w:eastAsia="es-MX"/>
        </w:rPr>
        <w:t xml:space="preserve">́ ser entregado anualmente a las personas trabajadoras." </w:t>
      </w:r>
    </w:p>
    <w:p w14:paraId="2A67650E" w14:textId="77777777" w:rsidR="00D83275" w:rsidRDefault="00D83275" w:rsidP="00D83275">
      <w:pPr>
        <w:pStyle w:val="Prrafodelista"/>
        <w:spacing w:before="100" w:beforeAutospacing="1" w:after="100" w:afterAutospacing="1"/>
        <w:ind w:left="720" w:firstLine="0"/>
        <w:rPr>
          <w:rFonts w:ascii="Helvetica" w:hAnsi="Helvetica"/>
          <w:lang w:eastAsia="es-MX"/>
        </w:rPr>
      </w:pPr>
    </w:p>
    <w:p w14:paraId="0014DC11" w14:textId="570EC544" w:rsidR="00D83275" w:rsidRPr="00D868EC" w:rsidRDefault="00D83275">
      <w:pPr>
        <w:pStyle w:val="Prrafodelista"/>
        <w:numPr>
          <w:ilvl w:val="0"/>
          <w:numId w:val="4"/>
        </w:numPr>
        <w:spacing w:before="100" w:beforeAutospacing="1" w:after="100" w:afterAutospacing="1"/>
        <w:rPr>
          <w:sz w:val="28"/>
          <w:szCs w:val="22"/>
          <w:lang w:eastAsia="es-MX"/>
        </w:rPr>
      </w:pPr>
      <w:r w:rsidRPr="00D868EC">
        <w:rPr>
          <w:rFonts w:ascii="Helvetica" w:hAnsi="Helvetica"/>
          <w:b/>
          <w:bCs/>
          <w:szCs w:val="24"/>
          <w:lang w:eastAsia="es-MX"/>
        </w:rPr>
        <w:t xml:space="preserve">Ajustes necesarios para el reclutamiento y </w:t>
      </w:r>
      <w:r w:rsidR="008407A3" w:rsidRPr="00D868EC">
        <w:rPr>
          <w:rFonts w:ascii="Helvetica" w:hAnsi="Helvetica"/>
          <w:b/>
          <w:bCs/>
          <w:szCs w:val="24"/>
          <w:lang w:eastAsia="es-MX"/>
        </w:rPr>
        <w:t>selección</w:t>
      </w:r>
      <w:r w:rsidRPr="00D868EC">
        <w:rPr>
          <w:rFonts w:ascii="Helvetica" w:hAnsi="Helvetica"/>
          <w:b/>
          <w:bCs/>
          <w:szCs w:val="24"/>
          <w:lang w:eastAsia="es-MX"/>
        </w:rPr>
        <w:t xml:space="preserve"> de personal.</w:t>
      </w:r>
    </w:p>
    <w:p w14:paraId="097D7DB2" w14:textId="77777777" w:rsidR="00D83275" w:rsidRDefault="00D83275" w:rsidP="00D83275">
      <w:pPr>
        <w:pStyle w:val="Prrafodelista"/>
        <w:spacing w:before="100" w:beforeAutospacing="1" w:after="100" w:afterAutospacing="1"/>
        <w:ind w:left="720" w:firstLine="0"/>
        <w:rPr>
          <w:rFonts w:ascii="Helvetica" w:hAnsi="Helvetica"/>
          <w:b/>
          <w:bCs/>
          <w:sz w:val="22"/>
          <w:szCs w:val="22"/>
          <w:lang w:eastAsia="es-MX"/>
        </w:rPr>
      </w:pPr>
    </w:p>
    <w:p w14:paraId="72B37C99" w14:textId="3D0A4791" w:rsidR="00D83275" w:rsidRPr="00D83275" w:rsidRDefault="00D83275" w:rsidP="00D83275">
      <w:pPr>
        <w:pStyle w:val="Prrafodelista"/>
        <w:ind w:left="720" w:firstLine="0"/>
        <w:rPr>
          <w:rFonts w:ascii="Arial" w:hAnsi="Arial" w:cs="Arial"/>
          <w:lang w:eastAsia="es-MX"/>
        </w:rPr>
      </w:pPr>
      <w:r w:rsidRPr="00D83275">
        <w:rPr>
          <w:rFonts w:ascii="Arial" w:hAnsi="Arial" w:cs="Arial"/>
          <w:lang w:eastAsia="es-MX"/>
        </w:rPr>
        <w:t>Las</w:t>
      </w:r>
      <w:r>
        <w:rPr>
          <w:rFonts w:ascii="Arial" w:hAnsi="Arial" w:cs="Arial"/>
          <w:lang w:eastAsia="es-MX"/>
        </w:rPr>
        <w:t xml:space="preserve"> </w:t>
      </w:r>
      <w:r w:rsidRPr="00D83275">
        <w:rPr>
          <w:rFonts w:ascii="Arial" w:hAnsi="Arial" w:cs="Arial"/>
          <w:lang w:eastAsia="es-MX"/>
        </w:rPr>
        <w:t xml:space="preserve">empresas </w:t>
      </w:r>
      <w:r w:rsidR="008407A3" w:rsidRPr="00D83275">
        <w:rPr>
          <w:rFonts w:ascii="Arial" w:hAnsi="Arial" w:cs="Arial"/>
          <w:lang w:eastAsia="es-MX"/>
        </w:rPr>
        <w:t>deberán</w:t>
      </w:r>
      <w:r w:rsidRPr="00D83275">
        <w:rPr>
          <w:rFonts w:ascii="Arial" w:hAnsi="Arial" w:cs="Arial"/>
          <w:lang w:eastAsia="es-MX"/>
        </w:rPr>
        <w:t xml:space="preserve"> realizar los ajustes necesarios para adecuar sus mecanismos, procedimientos y </w:t>
      </w:r>
      <w:r w:rsidR="008407A3" w:rsidRPr="00D83275">
        <w:rPr>
          <w:rFonts w:ascii="Arial" w:hAnsi="Arial" w:cs="Arial"/>
          <w:lang w:eastAsia="es-MX"/>
        </w:rPr>
        <w:t>prácticas</w:t>
      </w:r>
      <w:r w:rsidRPr="00D83275">
        <w:rPr>
          <w:rFonts w:ascii="Arial" w:hAnsi="Arial" w:cs="Arial"/>
          <w:lang w:eastAsia="es-MX"/>
        </w:rPr>
        <w:t xml:space="preserve"> de reclutamiento y </w:t>
      </w:r>
      <w:r w:rsidR="008407A3" w:rsidRPr="00D83275">
        <w:rPr>
          <w:rFonts w:ascii="Arial" w:hAnsi="Arial" w:cs="Arial"/>
          <w:lang w:eastAsia="es-MX"/>
        </w:rPr>
        <w:t>selección</w:t>
      </w:r>
      <w:r w:rsidRPr="00D83275">
        <w:rPr>
          <w:rFonts w:ascii="Arial" w:hAnsi="Arial" w:cs="Arial"/>
          <w:lang w:eastAsia="es-MX"/>
        </w:rPr>
        <w:t xml:space="preserve"> de personal, en todo cuanto se requiera, para resguardar la igualdad de oportunidades de las personas con discapacidad que participen en ellos </w:t>
      </w:r>
    </w:p>
    <w:p w14:paraId="2C3C7E14" w14:textId="77777777" w:rsidR="00D83275" w:rsidRPr="00D83275" w:rsidRDefault="00D83275" w:rsidP="00D83275">
      <w:pPr>
        <w:pStyle w:val="Prrafodelista"/>
        <w:spacing w:before="100" w:beforeAutospacing="1" w:after="100" w:afterAutospacing="1"/>
        <w:ind w:left="720" w:firstLine="0"/>
        <w:rPr>
          <w:rFonts w:ascii="Arial" w:hAnsi="Arial" w:cs="Arial"/>
          <w:lang w:eastAsia="es-MX"/>
        </w:rPr>
      </w:pPr>
    </w:p>
    <w:p w14:paraId="3FFE3C0E" w14:textId="632C9530" w:rsidR="00D83275" w:rsidRDefault="00D83275" w:rsidP="00D83275">
      <w:pPr>
        <w:pStyle w:val="Prrafodelista"/>
        <w:ind w:left="720" w:firstLine="0"/>
        <w:rPr>
          <w:rFonts w:ascii="Arial" w:hAnsi="Arial" w:cs="Arial"/>
          <w:lang w:eastAsia="es-MX"/>
        </w:rPr>
      </w:pPr>
      <w:r>
        <w:rPr>
          <w:rFonts w:ascii="Arial" w:hAnsi="Arial" w:cs="Arial"/>
          <w:lang w:eastAsia="es-MX"/>
        </w:rPr>
        <w:t>T</w:t>
      </w:r>
      <w:r w:rsidRPr="00D83275">
        <w:rPr>
          <w:rFonts w:ascii="Arial" w:hAnsi="Arial" w:cs="Arial"/>
          <w:lang w:eastAsia="es-MX"/>
        </w:rPr>
        <w:t xml:space="preserve">oda persona o </w:t>
      </w:r>
      <w:r w:rsidR="008407A3" w:rsidRPr="00D83275">
        <w:rPr>
          <w:rFonts w:ascii="Arial" w:hAnsi="Arial" w:cs="Arial"/>
          <w:lang w:eastAsia="es-MX"/>
        </w:rPr>
        <w:t>institución</w:t>
      </w:r>
      <w:r w:rsidRPr="00D83275">
        <w:rPr>
          <w:rFonts w:ascii="Arial" w:hAnsi="Arial" w:cs="Arial"/>
          <w:lang w:eastAsia="es-MX"/>
        </w:rPr>
        <w:t xml:space="preserve">, </w:t>
      </w:r>
      <w:r w:rsidR="00D868EC" w:rsidRPr="00D83275">
        <w:rPr>
          <w:rFonts w:ascii="Arial" w:hAnsi="Arial" w:cs="Arial"/>
          <w:lang w:eastAsia="es-MX"/>
        </w:rPr>
        <w:t>pública</w:t>
      </w:r>
      <w:r w:rsidRPr="00D83275">
        <w:rPr>
          <w:rFonts w:ascii="Arial" w:hAnsi="Arial" w:cs="Arial"/>
          <w:lang w:eastAsia="es-MX"/>
        </w:rPr>
        <w:t xml:space="preserve"> o privada, que ofrezca servicios educacionales, </w:t>
      </w:r>
      <w:r w:rsidR="008407A3" w:rsidRPr="00D83275">
        <w:rPr>
          <w:rFonts w:ascii="Arial" w:hAnsi="Arial" w:cs="Arial"/>
          <w:lang w:eastAsia="es-MX"/>
        </w:rPr>
        <w:t>capacitación</w:t>
      </w:r>
      <w:r w:rsidRPr="00D83275">
        <w:rPr>
          <w:rFonts w:ascii="Arial" w:hAnsi="Arial" w:cs="Arial"/>
          <w:lang w:eastAsia="es-MX"/>
        </w:rPr>
        <w:t xml:space="preserve"> o empleo, exigiendo /a </w:t>
      </w:r>
      <w:r w:rsidR="008407A3" w:rsidRPr="00D83275">
        <w:rPr>
          <w:rFonts w:ascii="Arial" w:hAnsi="Arial" w:cs="Arial"/>
          <w:lang w:eastAsia="es-MX"/>
        </w:rPr>
        <w:t>rendición</w:t>
      </w:r>
      <w:r w:rsidRPr="00D83275">
        <w:rPr>
          <w:rFonts w:ascii="Arial" w:hAnsi="Arial" w:cs="Arial"/>
          <w:lang w:eastAsia="es-MX"/>
        </w:rPr>
        <w:t xml:space="preserve"> de </w:t>
      </w:r>
      <w:r w:rsidR="008407A3" w:rsidRPr="00D83275">
        <w:rPr>
          <w:rFonts w:ascii="Arial" w:hAnsi="Arial" w:cs="Arial"/>
          <w:lang w:eastAsia="es-MX"/>
        </w:rPr>
        <w:t>exámenes</w:t>
      </w:r>
      <w:r w:rsidRPr="00D83275">
        <w:rPr>
          <w:rFonts w:ascii="Arial" w:hAnsi="Arial" w:cs="Arial"/>
          <w:lang w:eastAsia="es-MX"/>
        </w:rPr>
        <w:t xml:space="preserve"> u otros requisitos </w:t>
      </w:r>
      <w:r w:rsidR="008407A3" w:rsidRPr="00D83275">
        <w:rPr>
          <w:rFonts w:ascii="Arial" w:hAnsi="Arial" w:cs="Arial"/>
          <w:lang w:eastAsia="es-MX"/>
        </w:rPr>
        <w:t>análogos</w:t>
      </w:r>
      <w:r w:rsidRPr="00D83275">
        <w:rPr>
          <w:rFonts w:ascii="Arial" w:hAnsi="Arial" w:cs="Arial"/>
          <w:lang w:eastAsia="es-MX"/>
        </w:rPr>
        <w:t xml:space="preserve">, </w:t>
      </w:r>
      <w:r w:rsidR="008407A3" w:rsidRPr="00D83275">
        <w:rPr>
          <w:rFonts w:ascii="Arial" w:hAnsi="Arial" w:cs="Arial"/>
          <w:lang w:eastAsia="es-MX"/>
        </w:rPr>
        <w:t>deberá</w:t>
      </w:r>
      <w:r w:rsidRPr="00D83275">
        <w:rPr>
          <w:rFonts w:ascii="Arial" w:hAnsi="Arial" w:cs="Arial"/>
          <w:lang w:eastAsia="es-MX"/>
        </w:rPr>
        <w:t xml:space="preserve">́ realizar los ajustes necesarios para adecuar los mecanismos, procedimientos y </w:t>
      </w:r>
      <w:r w:rsidR="008407A3" w:rsidRPr="00D83275">
        <w:rPr>
          <w:rFonts w:ascii="Arial" w:hAnsi="Arial" w:cs="Arial"/>
          <w:lang w:eastAsia="es-MX"/>
        </w:rPr>
        <w:t>prácticas</w:t>
      </w:r>
      <w:r w:rsidRPr="00D83275">
        <w:rPr>
          <w:rFonts w:ascii="Arial" w:hAnsi="Arial" w:cs="Arial"/>
          <w:lang w:eastAsia="es-MX"/>
        </w:rPr>
        <w:t xml:space="preserve"> de </w:t>
      </w:r>
      <w:r w:rsidR="008407A3" w:rsidRPr="00D83275">
        <w:rPr>
          <w:rFonts w:ascii="Arial" w:hAnsi="Arial" w:cs="Arial"/>
          <w:lang w:eastAsia="es-MX"/>
        </w:rPr>
        <w:t>selección</w:t>
      </w:r>
      <w:r w:rsidRPr="00D83275">
        <w:rPr>
          <w:rFonts w:ascii="Arial" w:hAnsi="Arial" w:cs="Arial"/>
          <w:lang w:eastAsia="es-MX"/>
        </w:rPr>
        <w:t xml:space="preserve"> en todo cuanto se requiera para resguardar la igualdad de oportunidades de las personas con discapacidad que participen en ellos</w:t>
      </w:r>
      <w:r w:rsidR="00D868EC">
        <w:rPr>
          <w:rFonts w:ascii="Arial" w:hAnsi="Arial" w:cs="Arial"/>
          <w:lang w:eastAsia="es-MX"/>
        </w:rPr>
        <w:t>.</w:t>
      </w:r>
    </w:p>
    <w:p w14:paraId="2641CB97" w14:textId="77777777" w:rsidR="00D868EC" w:rsidRPr="00D83275" w:rsidRDefault="00D868EC" w:rsidP="00D83275">
      <w:pPr>
        <w:pStyle w:val="Prrafodelista"/>
        <w:ind w:left="720" w:firstLine="0"/>
        <w:rPr>
          <w:rFonts w:ascii="Arial" w:hAnsi="Arial" w:cs="Arial"/>
          <w:lang w:eastAsia="es-MX"/>
        </w:rPr>
      </w:pPr>
    </w:p>
    <w:p w14:paraId="7372CA6E" w14:textId="47A6B256" w:rsidR="00D83275" w:rsidRPr="00D83275" w:rsidRDefault="00D83275">
      <w:pPr>
        <w:pStyle w:val="Prrafodelista"/>
        <w:numPr>
          <w:ilvl w:val="0"/>
          <w:numId w:val="4"/>
        </w:numPr>
        <w:spacing w:before="100" w:beforeAutospacing="1" w:after="100" w:afterAutospacing="1"/>
        <w:rPr>
          <w:lang w:eastAsia="es-MX"/>
        </w:rPr>
      </w:pPr>
      <w:r>
        <w:rPr>
          <w:rFonts w:ascii="Helvetica" w:hAnsi="Helvetica"/>
          <w:b/>
          <w:bCs/>
          <w:sz w:val="22"/>
          <w:szCs w:val="22"/>
          <w:lang w:eastAsia="es-MX"/>
        </w:rPr>
        <w:t>S</w:t>
      </w:r>
      <w:r w:rsidRPr="00D83275">
        <w:rPr>
          <w:rFonts w:ascii="Helvetica" w:hAnsi="Helvetica"/>
          <w:b/>
          <w:bCs/>
          <w:sz w:val="22"/>
          <w:szCs w:val="22"/>
          <w:lang w:eastAsia="es-MX"/>
        </w:rPr>
        <w:t>anciones por infracciones a las obligaciones d</w:t>
      </w:r>
      <w:r>
        <w:rPr>
          <w:rFonts w:ascii="Helvetica" w:hAnsi="Helvetica"/>
          <w:b/>
          <w:bCs/>
          <w:sz w:val="22"/>
          <w:szCs w:val="22"/>
          <w:lang w:eastAsia="es-MX"/>
        </w:rPr>
        <w:t>e</w:t>
      </w:r>
      <w:r w:rsidRPr="00D83275">
        <w:rPr>
          <w:rFonts w:ascii="Helvetica" w:hAnsi="Helvetica"/>
          <w:b/>
          <w:bCs/>
          <w:sz w:val="22"/>
          <w:szCs w:val="22"/>
          <w:lang w:eastAsia="es-MX"/>
        </w:rPr>
        <w:t xml:space="preserve"> la Inclusión Laboral de Personas con Discapacidad y/o Asignatarias de una Pensión de Invalidez. </w:t>
      </w:r>
    </w:p>
    <w:p w14:paraId="1EF9BE6F" w14:textId="4CFE86B8" w:rsidR="00D83275" w:rsidRPr="00D83275" w:rsidRDefault="00D83275" w:rsidP="00D83275">
      <w:pPr>
        <w:pStyle w:val="Prrafodelista"/>
        <w:spacing w:before="100" w:beforeAutospacing="1" w:after="100" w:afterAutospacing="1"/>
        <w:ind w:left="720" w:firstLine="0"/>
        <w:rPr>
          <w:lang w:eastAsia="es-MX"/>
        </w:rPr>
      </w:pPr>
    </w:p>
    <w:p w14:paraId="3F2F0D1A" w14:textId="77777777" w:rsidR="00D83275" w:rsidRPr="00D83275" w:rsidRDefault="00D83275">
      <w:pPr>
        <w:pStyle w:val="Prrafodelista"/>
        <w:numPr>
          <w:ilvl w:val="0"/>
          <w:numId w:val="5"/>
        </w:numPr>
        <w:spacing w:before="240"/>
        <w:rPr>
          <w:rFonts w:ascii="Arial" w:hAnsi="Arial" w:cs="Arial"/>
          <w:bCs/>
        </w:rPr>
      </w:pPr>
      <w:r w:rsidRPr="00D83275">
        <w:rPr>
          <w:rFonts w:ascii="Arial" w:hAnsi="Arial" w:cs="Arial"/>
          <w:bCs/>
        </w:rPr>
        <w:t xml:space="preserve">Multa equivalente a veinte unidades tributarias mensuales para las medianas empresas obligadas, esto es aquellas que tienen contratados entre 100 y 199 trabajadores. </w:t>
      </w:r>
    </w:p>
    <w:p w14:paraId="0B1681E1" w14:textId="219BD3EE" w:rsidR="00D83275" w:rsidRPr="00D83275" w:rsidRDefault="00D83275">
      <w:pPr>
        <w:pStyle w:val="Prrafodelista"/>
        <w:numPr>
          <w:ilvl w:val="0"/>
          <w:numId w:val="5"/>
        </w:numPr>
        <w:spacing w:before="240"/>
        <w:rPr>
          <w:rFonts w:ascii="Arial" w:hAnsi="Arial" w:cs="Arial"/>
          <w:bCs/>
        </w:rPr>
      </w:pPr>
      <w:r w:rsidRPr="00D83275">
        <w:rPr>
          <w:rFonts w:ascii="Arial" w:hAnsi="Arial" w:cs="Arial"/>
          <w:bCs/>
        </w:rPr>
        <w:t xml:space="preserve">Multa equivalente a treinta unidades tributarias mensuales para las grandes empresas obligadas, esto es aquellas que tienen contratados 200 o más trabajadores. </w:t>
      </w:r>
    </w:p>
    <w:p w14:paraId="6E4227E9" w14:textId="3ABEE4BD" w:rsidR="005141FC" w:rsidRPr="00D868EC" w:rsidRDefault="005141FC" w:rsidP="005141FC">
      <w:pPr>
        <w:pStyle w:val="Ttulo2"/>
        <w:spacing w:before="240"/>
        <w:rPr>
          <w:rFonts w:cs="Arial"/>
        </w:rPr>
      </w:pPr>
      <w:bookmarkStart w:id="184" w:name="_Toc182861235"/>
      <w:bookmarkStart w:id="185" w:name="_Toc202537675"/>
      <w:r w:rsidRPr="00D868EC">
        <w:rPr>
          <w:rFonts w:cs="Arial"/>
          <w:color w:val="000000"/>
          <w:spacing w:val="-3"/>
        </w:rPr>
        <w:lastRenderedPageBreak/>
        <w:t>TITULO</w:t>
      </w:r>
      <w:r w:rsidRPr="00D868EC">
        <w:rPr>
          <w:rFonts w:cs="Arial"/>
        </w:rPr>
        <w:t xml:space="preserve"> X</w:t>
      </w:r>
      <w:r w:rsidR="006B6B3A" w:rsidRPr="00D868EC">
        <w:rPr>
          <w:rFonts w:cs="Arial"/>
        </w:rPr>
        <w:t xml:space="preserve">CIV: </w:t>
      </w:r>
      <w:r w:rsidRPr="00D868EC">
        <w:rPr>
          <w:rFonts w:cs="Arial"/>
        </w:rPr>
        <w:t>DE LA GESTIÓN PREVENTIVA DE RIESGOS LABORALES</w:t>
      </w:r>
      <w:bookmarkEnd w:id="184"/>
      <w:r w:rsidR="006B6B3A" w:rsidRPr="00D868EC">
        <w:rPr>
          <w:rFonts w:cs="Arial"/>
        </w:rPr>
        <w:t xml:space="preserve"> DS 44</w:t>
      </w:r>
      <w:bookmarkEnd w:id="185"/>
    </w:p>
    <w:p w14:paraId="7B01FFF7" w14:textId="77777777" w:rsidR="005141FC" w:rsidRPr="00D868EC" w:rsidRDefault="005141FC" w:rsidP="005141FC">
      <w:pPr>
        <w:jc w:val="both"/>
        <w:rPr>
          <w:rFonts w:ascii="Arial" w:hAnsi="Arial" w:cs="Arial"/>
        </w:rPr>
      </w:pPr>
    </w:p>
    <w:p w14:paraId="16C59D58" w14:textId="2F3D53D2" w:rsidR="005141FC" w:rsidRPr="00D868EC" w:rsidRDefault="005141FC" w:rsidP="005141FC">
      <w:pPr>
        <w:jc w:val="both"/>
        <w:rPr>
          <w:rFonts w:ascii="Arial" w:hAnsi="Arial" w:cs="Arial"/>
        </w:rPr>
      </w:pPr>
      <w:r w:rsidRPr="00D868EC">
        <w:rPr>
          <w:rFonts w:ascii="Arial" w:hAnsi="Arial" w:cs="Arial"/>
          <w:b/>
          <w:bCs/>
        </w:rPr>
        <w:t xml:space="preserve">Artículo </w:t>
      </w:r>
      <w:r w:rsidR="006B6B3A" w:rsidRPr="00D868EC">
        <w:rPr>
          <w:rFonts w:ascii="Arial" w:hAnsi="Arial" w:cs="Arial"/>
          <w:b/>
          <w:bCs/>
        </w:rPr>
        <w:t>244</w:t>
      </w:r>
      <w:r w:rsidRPr="00D868EC">
        <w:rPr>
          <w:rFonts w:ascii="Arial" w:hAnsi="Arial" w:cs="Arial"/>
          <w:b/>
          <w:bCs/>
        </w:rPr>
        <w:t xml:space="preserve"> </w:t>
      </w:r>
      <w:proofErr w:type="gramStart"/>
      <w:r w:rsidRPr="00D868EC">
        <w:rPr>
          <w:rFonts w:ascii="Arial" w:hAnsi="Arial" w:cs="Arial"/>
          <w:b/>
          <w:bCs/>
        </w:rPr>
        <w:t>º :</w:t>
      </w:r>
      <w:proofErr w:type="gramEnd"/>
      <w:r w:rsidRPr="00D868EC">
        <w:rPr>
          <w:rFonts w:ascii="Arial" w:hAnsi="Arial" w:cs="Arial"/>
        </w:rPr>
        <w:t xml:space="preserve"> Principios de la Gestión Preventiva </w:t>
      </w:r>
    </w:p>
    <w:p w14:paraId="36320120" w14:textId="77777777" w:rsidR="005141FC" w:rsidRPr="00D868EC" w:rsidRDefault="005141FC" w:rsidP="005141FC">
      <w:pPr>
        <w:jc w:val="both"/>
        <w:rPr>
          <w:rFonts w:ascii="Arial" w:hAnsi="Arial" w:cs="Arial"/>
        </w:rPr>
      </w:pPr>
      <w:r w:rsidRPr="00D868EC">
        <w:rPr>
          <w:rFonts w:ascii="Arial" w:hAnsi="Arial" w:cs="Arial"/>
        </w:rPr>
        <w:t>De conformidad con el artículo 3° del Decreto 44, serán principios para la gestión preventiva de los riesgos laborales:</w:t>
      </w:r>
    </w:p>
    <w:p w14:paraId="3761FF65" w14:textId="77777777" w:rsidR="005141FC" w:rsidRPr="00D868EC" w:rsidRDefault="005141FC" w:rsidP="005141FC">
      <w:pPr>
        <w:jc w:val="both"/>
        <w:rPr>
          <w:rFonts w:ascii="Arial" w:hAnsi="Arial" w:cs="Arial"/>
        </w:rPr>
      </w:pPr>
    </w:p>
    <w:p w14:paraId="458F8634" w14:textId="77777777" w:rsidR="005141FC" w:rsidRPr="00D868EC" w:rsidRDefault="005141FC" w:rsidP="005141FC">
      <w:pPr>
        <w:jc w:val="both"/>
        <w:rPr>
          <w:rFonts w:ascii="Arial" w:hAnsi="Arial" w:cs="Arial"/>
        </w:rPr>
      </w:pPr>
      <w:r w:rsidRPr="00D868EC">
        <w:rPr>
          <w:rFonts w:ascii="Arial" w:hAnsi="Arial" w:cs="Arial"/>
        </w:rPr>
        <w:t>1. Un enfoque de gestión que ponga énfasis en la prevención de los riesgos laborales y en la adaptación del trabajo a las personas, desde el diseño de los sistemas productivos y los puestos de trabajo, teniendo en cuenta la evolución del conocimiento científico y tecnológico disponible, y priorizando la eliminación o el control de los riesgos en su origen o fuente.</w:t>
      </w:r>
    </w:p>
    <w:p w14:paraId="2E1C61CB" w14:textId="77777777" w:rsidR="005141FC" w:rsidRPr="00D868EC" w:rsidRDefault="005141FC" w:rsidP="005141FC">
      <w:pPr>
        <w:jc w:val="both"/>
        <w:rPr>
          <w:rFonts w:ascii="Arial" w:hAnsi="Arial" w:cs="Arial"/>
        </w:rPr>
      </w:pPr>
    </w:p>
    <w:p w14:paraId="11E0679D" w14:textId="77777777" w:rsidR="005141FC" w:rsidRPr="00D868EC" w:rsidRDefault="005141FC" w:rsidP="005141FC">
      <w:pPr>
        <w:jc w:val="both"/>
        <w:rPr>
          <w:rFonts w:ascii="Arial" w:hAnsi="Arial" w:cs="Arial"/>
        </w:rPr>
      </w:pPr>
      <w:r w:rsidRPr="00D868EC">
        <w:rPr>
          <w:rFonts w:ascii="Arial" w:hAnsi="Arial" w:cs="Arial"/>
        </w:rPr>
        <w:t>2. Un enfoque de género en la gestión de riesgos laborales de la entidad empleadora, lo cual significa que en el diseño, planificación, implementación y evaluación de las actividades preventivas se deberá siempre considerar que las personas se sitúan en el trabajo en condiciones biológicas, sociales y económicas desiguales.</w:t>
      </w:r>
    </w:p>
    <w:p w14:paraId="68F3B4B8" w14:textId="77777777" w:rsidR="005141FC" w:rsidRPr="00D868EC" w:rsidRDefault="005141FC" w:rsidP="005141FC">
      <w:pPr>
        <w:jc w:val="both"/>
        <w:rPr>
          <w:rFonts w:ascii="Arial" w:hAnsi="Arial" w:cs="Arial"/>
        </w:rPr>
      </w:pPr>
    </w:p>
    <w:p w14:paraId="6868EA02" w14:textId="77777777" w:rsidR="005141FC" w:rsidRPr="00D868EC" w:rsidRDefault="005141FC" w:rsidP="005141FC">
      <w:pPr>
        <w:jc w:val="both"/>
        <w:rPr>
          <w:rFonts w:ascii="Arial" w:hAnsi="Arial" w:cs="Arial"/>
        </w:rPr>
      </w:pPr>
      <w:r w:rsidRPr="00D868EC">
        <w:rPr>
          <w:rFonts w:ascii="Arial" w:hAnsi="Arial" w:cs="Arial"/>
        </w:rPr>
        <w:t>3. El compromiso y la participación, implica que las entidades empleadoras, a través de sus representantes y directivos, deberán comprometerse activamente en la gestión de los riesgos laborales promoviendo, igualmente, la participación permanente de las personas trabajadoras o de sus representantes.</w:t>
      </w:r>
    </w:p>
    <w:p w14:paraId="1BE62F89" w14:textId="77777777" w:rsidR="005141FC" w:rsidRPr="00D868EC" w:rsidRDefault="005141FC" w:rsidP="005141FC">
      <w:pPr>
        <w:jc w:val="both"/>
        <w:rPr>
          <w:rFonts w:ascii="Arial" w:hAnsi="Arial" w:cs="Arial"/>
        </w:rPr>
      </w:pPr>
    </w:p>
    <w:p w14:paraId="68BA6851" w14:textId="77777777" w:rsidR="005141FC" w:rsidRPr="00D868EC" w:rsidRDefault="005141FC" w:rsidP="005141FC">
      <w:pPr>
        <w:jc w:val="both"/>
        <w:rPr>
          <w:rFonts w:ascii="Arial" w:hAnsi="Arial" w:cs="Arial"/>
        </w:rPr>
      </w:pPr>
      <w:r w:rsidRPr="00D868EC">
        <w:rPr>
          <w:rFonts w:ascii="Arial" w:hAnsi="Arial" w:cs="Arial"/>
        </w:rPr>
        <w:t>4. La mejora continua, de modo que la gestión de los riesgos laborales propenda a la optimización permanente de los procesos de la gestión preventiva.</w:t>
      </w:r>
    </w:p>
    <w:p w14:paraId="5240EB8D" w14:textId="77777777" w:rsidR="005141FC" w:rsidRPr="00D868EC" w:rsidRDefault="005141FC" w:rsidP="005141FC">
      <w:pPr>
        <w:jc w:val="both"/>
        <w:rPr>
          <w:rFonts w:ascii="Arial" w:hAnsi="Arial" w:cs="Arial"/>
        </w:rPr>
      </w:pPr>
    </w:p>
    <w:p w14:paraId="1F99714B" w14:textId="77777777" w:rsidR="005141FC" w:rsidRPr="00D868EC" w:rsidRDefault="005141FC" w:rsidP="005141FC">
      <w:pPr>
        <w:jc w:val="both"/>
        <w:rPr>
          <w:rFonts w:ascii="Arial" w:hAnsi="Arial" w:cs="Arial"/>
        </w:rPr>
      </w:pPr>
      <w:r w:rsidRPr="00D868EC">
        <w:rPr>
          <w:rFonts w:ascii="Arial" w:hAnsi="Arial" w:cs="Arial"/>
        </w:rPr>
        <w:t>5. La responsabilidad de la entidad empleadora en la gestión de los riesgos laborales, sin perjuicio de los deberes de cuidado y de colaboración de las personas trabajadoras con la gestión preventiva empresarial y de observancia de las medidas de prevención adoptadas.</w:t>
      </w:r>
    </w:p>
    <w:p w14:paraId="5C9C0164" w14:textId="77777777" w:rsidR="005141FC" w:rsidRPr="00D868EC" w:rsidRDefault="005141FC" w:rsidP="005141FC">
      <w:pPr>
        <w:jc w:val="both"/>
        <w:rPr>
          <w:rFonts w:ascii="Arial" w:hAnsi="Arial" w:cs="Arial"/>
        </w:rPr>
      </w:pPr>
    </w:p>
    <w:p w14:paraId="67EE4D8A" w14:textId="2ED79B2C" w:rsidR="005141FC" w:rsidRPr="00D868EC" w:rsidRDefault="005141FC" w:rsidP="005141FC">
      <w:pPr>
        <w:pStyle w:val="Ttulo2"/>
        <w:spacing w:before="240"/>
        <w:rPr>
          <w:rFonts w:cs="Arial"/>
        </w:rPr>
      </w:pPr>
      <w:bookmarkStart w:id="186" w:name="_Toc182861236"/>
      <w:bookmarkStart w:id="187" w:name="_Toc202537676"/>
      <w:r w:rsidRPr="00D868EC">
        <w:rPr>
          <w:rFonts w:cs="Arial"/>
          <w:color w:val="000000"/>
          <w:spacing w:val="-3"/>
        </w:rPr>
        <w:t>TITULO</w:t>
      </w:r>
      <w:r w:rsidRPr="00D868EC">
        <w:rPr>
          <w:rFonts w:cs="Arial"/>
        </w:rPr>
        <w:t xml:space="preserve"> </w:t>
      </w:r>
      <w:r w:rsidR="001C773E" w:rsidRPr="00D868EC">
        <w:rPr>
          <w:rFonts w:cs="Arial"/>
        </w:rPr>
        <w:t>XCV:</w:t>
      </w:r>
      <w:r w:rsidRPr="00D868EC">
        <w:rPr>
          <w:rFonts w:cs="Arial"/>
        </w:rPr>
        <w:t xml:space="preserve"> DE LA IDENTIFICACIÓN DE PELIGROS Y EVALUACIÓN DE RIESGOS LABORALES</w:t>
      </w:r>
      <w:bookmarkEnd w:id="186"/>
      <w:bookmarkEnd w:id="187"/>
    </w:p>
    <w:p w14:paraId="3C219CC5" w14:textId="77777777" w:rsidR="005141FC" w:rsidRPr="00D868EC" w:rsidRDefault="005141FC" w:rsidP="005141FC">
      <w:pPr>
        <w:rPr>
          <w:lang w:eastAsia="es-ES" w:bidi="he-IL"/>
        </w:rPr>
      </w:pPr>
    </w:p>
    <w:p w14:paraId="70881225" w14:textId="01C56609" w:rsidR="005141FC" w:rsidRPr="00D868EC" w:rsidRDefault="005141FC" w:rsidP="005141FC">
      <w:pPr>
        <w:jc w:val="both"/>
        <w:rPr>
          <w:rFonts w:ascii="Arial" w:hAnsi="Arial" w:cs="Arial"/>
        </w:rPr>
      </w:pPr>
      <w:r w:rsidRPr="00D868EC">
        <w:rPr>
          <w:rFonts w:ascii="Arial" w:hAnsi="Arial" w:cs="Arial"/>
          <w:b/>
          <w:bCs/>
        </w:rPr>
        <w:t xml:space="preserve">Artículo </w:t>
      </w:r>
      <w:r w:rsidR="006B6B3A" w:rsidRPr="00D868EC">
        <w:rPr>
          <w:rFonts w:ascii="Arial" w:hAnsi="Arial" w:cs="Arial"/>
          <w:b/>
          <w:bCs/>
        </w:rPr>
        <w:t>245</w:t>
      </w:r>
      <w:r w:rsidRPr="00D868EC">
        <w:rPr>
          <w:rFonts w:ascii="Arial" w:hAnsi="Arial" w:cs="Arial"/>
          <w:b/>
          <w:bCs/>
        </w:rPr>
        <w:t>:</w:t>
      </w:r>
      <w:r w:rsidRPr="00D868EC">
        <w:rPr>
          <w:rFonts w:ascii="Arial" w:hAnsi="Arial" w:cs="Arial"/>
        </w:rPr>
        <w:t xml:space="preserve"> De conformidad con el artículo 7° del Decreto 44, la entidad empleadora deberá confeccionar una matriz de identificación de peligros y evaluación de los riesgos laborales asociados a los procesos, tareas y puestos de trabajo, la que deberá estar disponible en los lugares de trabajo y ser informada a las personas trabajadoras, incluidos el Comité Paritario, el </w:t>
      </w:r>
      <w:proofErr w:type="gramStart"/>
      <w:r w:rsidRPr="00D868EC">
        <w:rPr>
          <w:rFonts w:ascii="Arial" w:hAnsi="Arial" w:cs="Arial"/>
        </w:rPr>
        <w:t>Delegado</w:t>
      </w:r>
      <w:proofErr w:type="gramEnd"/>
      <w:r w:rsidRPr="00D868EC">
        <w:rPr>
          <w:rFonts w:ascii="Arial" w:hAnsi="Arial" w:cs="Arial"/>
        </w:rPr>
        <w:t xml:space="preserve"> de Seguridad y Salud en el Trabajo y los dirigentes sindicales.</w:t>
      </w:r>
    </w:p>
    <w:p w14:paraId="2F2D1AD1" w14:textId="77777777" w:rsidR="005141FC" w:rsidRPr="00D868EC" w:rsidRDefault="005141FC" w:rsidP="005141FC">
      <w:pPr>
        <w:jc w:val="both"/>
        <w:rPr>
          <w:rFonts w:ascii="Arial" w:hAnsi="Arial" w:cs="Arial"/>
        </w:rPr>
      </w:pPr>
    </w:p>
    <w:p w14:paraId="706A83B0" w14:textId="77777777" w:rsidR="005141FC" w:rsidRDefault="005141FC" w:rsidP="005141FC">
      <w:pPr>
        <w:jc w:val="both"/>
        <w:rPr>
          <w:rFonts w:ascii="Arial" w:hAnsi="Arial" w:cs="Arial"/>
        </w:rPr>
      </w:pPr>
      <w:r w:rsidRPr="00D868EC">
        <w:rPr>
          <w:rFonts w:ascii="Arial" w:hAnsi="Arial" w:cs="Arial"/>
        </w:rPr>
        <w:t>Para la confección de la matriz, la entidad empleadora deberá considerar:</w:t>
      </w:r>
    </w:p>
    <w:p w14:paraId="3071FCFA" w14:textId="77777777" w:rsidR="00D868EC" w:rsidRPr="00D868EC" w:rsidRDefault="00D868EC" w:rsidP="005141FC">
      <w:pPr>
        <w:jc w:val="both"/>
        <w:rPr>
          <w:rFonts w:ascii="Arial" w:hAnsi="Arial" w:cs="Arial"/>
        </w:rPr>
      </w:pPr>
    </w:p>
    <w:p w14:paraId="414AE6E1" w14:textId="77777777" w:rsidR="005141FC" w:rsidRPr="00D868EC" w:rsidRDefault="005141FC" w:rsidP="005141FC">
      <w:pPr>
        <w:jc w:val="both"/>
        <w:rPr>
          <w:rFonts w:ascii="Arial" w:hAnsi="Arial" w:cs="Arial"/>
        </w:rPr>
      </w:pPr>
      <w:r w:rsidRPr="00D868EC">
        <w:rPr>
          <w:rFonts w:ascii="Arial" w:hAnsi="Arial" w:cs="Arial"/>
        </w:rPr>
        <w:t>1. La exposición a los agentes y factores de riesgos laborales existentes en el lugar de trabajo</w:t>
      </w:r>
    </w:p>
    <w:p w14:paraId="71882DF6" w14:textId="77777777" w:rsidR="005141FC" w:rsidRPr="00D868EC" w:rsidRDefault="005141FC" w:rsidP="005141FC">
      <w:pPr>
        <w:jc w:val="both"/>
        <w:rPr>
          <w:rFonts w:ascii="Arial" w:hAnsi="Arial" w:cs="Arial"/>
        </w:rPr>
      </w:pPr>
      <w:r w:rsidRPr="00D868EC">
        <w:rPr>
          <w:rFonts w:ascii="Arial" w:hAnsi="Arial" w:cs="Arial"/>
        </w:rPr>
        <w:t>2. Los riesgos ergonómicos y psicosociales</w:t>
      </w:r>
    </w:p>
    <w:p w14:paraId="1058299C" w14:textId="77777777" w:rsidR="005141FC" w:rsidRPr="00D868EC" w:rsidRDefault="005141FC" w:rsidP="005141FC">
      <w:pPr>
        <w:jc w:val="both"/>
        <w:rPr>
          <w:rFonts w:ascii="Arial" w:hAnsi="Arial" w:cs="Arial"/>
        </w:rPr>
      </w:pPr>
      <w:r w:rsidRPr="00D868EC">
        <w:rPr>
          <w:rFonts w:ascii="Arial" w:hAnsi="Arial" w:cs="Arial"/>
        </w:rPr>
        <w:lastRenderedPageBreak/>
        <w:t>3. La violencia y el acoso en el trabajo</w:t>
      </w:r>
    </w:p>
    <w:p w14:paraId="2141073D" w14:textId="77777777" w:rsidR="005141FC" w:rsidRPr="00D868EC" w:rsidRDefault="005141FC" w:rsidP="005141FC">
      <w:pPr>
        <w:jc w:val="both"/>
        <w:rPr>
          <w:rFonts w:ascii="Arial" w:hAnsi="Arial" w:cs="Arial"/>
        </w:rPr>
      </w:pPr>
      <w:r w:rsidRPr="00D868EC">
        <w:rPr>
          <w:rFonts w:ascii="Arial" w:hAnsi="Arial" w:cs="Arial"/>
        </w:rPr>
        <w:t>4. Los accidentes del trabajo y enfermedades profesionales que se hayan producido</w:t>
      </w:r>
    </w:p>
    <w:p w14:paraId="56BF602A" w14:textId="77777777" w:rsidR="005141FC" w:rsidRPr="00D868EC" w:rsidRDefault="005141FC" w:rsidP="005141FC">
      <w:pPr>
        <w:jc w:val="both"/>
        <w:rPr>
          <w:rFonts w:ascii="Arial" w:hAnsi="Arial" w:cs="Arial"/>
        </w:rPr>
      </w:pPr>
      <w:r w:rsidRPr="00D868EC">
        <w:rPr>
          <w:rFonts w:ascii="Arial" w:hAnsi="Arial" w:cs="Arial"/>
        </w:rPr>
        <w:t>5. Los riesgos asociados a los programas de vigilancia ocupacional</w:t>
      </w:r>
    </w:p>
    <w:p w14:paraId="06D8FD29" w14:textId="77777777" w:rsidR="005141FC" w:rsidRPr="00D868EC" w:rsidRDefault="005141FC" w:rsidP="005141FC">
      <w:pPr>
        <w:jc w:val="both"/>
        <w:rPr>
          <w:rFonts w:ascii="Arial" w:hAnsi="Arial" w:cs="Arial"/>
        </w:rPr>
      </w:pPr>
      <w:r w:rsidRPr="00D868EC">
        <w:rPr>
          <w:rFonts w:ascii="Arial" w:hAnsi="Arial" w:cs="Arial"/>
        </w:rPr>
        <w:t>6. El enfoque de género</w:t>
      </w:r>
    </w:p>
    <w:p w14:paraId="4D74AF76" w14:textId="77777777" w:rsidR="005141FC" w:rsidRPr="00D868EC" w:rsidRDefault="005141FC" w:rsidP="005141FC">
      <w:pPr>
        <w:jc w:val="both"/>
        <w:rPr>
          <w:rFonts w:ascii="Arial" w:hAnsi="Arial" w:cs="Arial"/>
        </w:rPr>
      </w:pPr>
    </w:p>
    <w:p w14:paraId="107C2A18" w14:textId="77777777" w:rsidR="005141FC" w:rsidRPr="00D868EC" w:rsidRDefault="005141FC" w:rsidP="005141FC">
      <w:pPr>
        <w:jc w:val="both"/>
        <w:rPr>
          <w:rFonts w:ascii="Arial" w:hAnsi="Arial" w:cs="Arial"/>
        </w:rPr>
      </w:pPr>
      <w:r w:rsidRPr="00D868EC">
        <w:rPr>
          <w:rFonts w:ascii="Arial" w:hAnsi="Arial" w:cs="Arial"/>
        </w:rPr>
        <w:t>La matriz contendrá como mínimo:</w:t>
      </w:r>
    </w:p>
    <w:p w14:paraId="0667A799" w14:textId="77777777" w:rsidR="005141FC" w:rsidRPr="00D868EC" w:rsidRDefault="005141FC" w:rsidP="005141FC">
      <w:pPr>
        <w:jc w:val="both"/>
        <w:rPr>
          <w:rFonts w:ascii="Arial" w:hAnsi="Arial" w:cs="Arial"/>
        </w:rPr>
      </w:pPr>
    </w:p>
    <w:p w14:paraId="519559FE" w14:textId="77777777" w:rsidR="005141FC" w:rsidRPr="00D868EC" w:rsidRDefault="005141FC" w:rsidP="005141FC">
      <w:pPr>
        <w:jc w:val="both"/>
        <w:rPr>
          <w:rFonts w:ascii="Arial" w:hAnsi="Arial" w:cs="Arial"/>
        </w:rPr>
      </w:pPr>
      <w:r w:rsidRPr="00D868EC">
        <w:rPr>
          <w:rFonts w:ascii="Arial" w:hAnsi="Arial" w:cs="Arial"/>
        </w:rPr>
        <w:t>La matriz de identificación de peligros y evaluación de riesgos en el entorno laboral debe contener los siguientes elementos clave:</w:t>
      </w:r>
    </w:p>
    <w:p w14:paraId="69AA5510" w14:textId="77777777" w:rsidR="005141FC" w:rsidRPr="00D868EC" w:rsidRDefault="005141FC" w:rsidP="005141FC">
      <w:pPr>
        <w:jc w:val="both"/>
        <w:rPr>
          <w:rFonts w:ascii="Arial" w:hAnsi="Arial" w:cs="Arial"/>
        </w:rPr>
      </w:pPr>
    </w:p>
    <w:p w14:paraId="468E4750" w14:textId="77777777" w:rsidR="005141FC" w:rsidRPr="00D868EC" w:rsidRDefault="005141FC" w:rsidP="005141FC">
      <w:pPr>
        <w:jc w:val="both"/>
        <w:rPr>
          <w:rFonts w:ascii="Arial" w:hAnsi="Arial" w:cs="Arial"/>
        </w:rPr>
      </w:pPr>
      <w:r w:rsidRPr="00D868EC">
        <w:rPr>
          <w:rFonts w:ascii="Arial" w:hAnsi="Arial" w:cs="Arial"/>
        </w:rPr>
        <w:t xml:space="preserve">1. </w:t>
      </w:r>
      <w:r w:rsidRPr="00D868EC">
        <w:rPr>
          <w:rFonts w:ascii="Arial" w:hAnsi="Arial" w:cs="Arial"/>
          <w:b/>
          <w:bCs/>
        </w:rPr>
        <w:t>Identificación de peligros</w:t>
      </w:r>
      <w:r w:rsidRPr="00D868EC">
        <w:rPr>
          <w:rFonts w:ascii="Arial" w:hAnsi="Arial" w:cs="Arial"/>
        </w:rPr>
        <w:t>: Se debe identificar cualquier fuente, situación, condición o entorno que pueda causar lesiones o afectar la salud de los trabajadores en cada puesto de trabajo. Esta identificación debe tener en cuenta las características de las personas expuestas a dichos peligros.</w:t>
      </w:r>
    </w:p>
    <w:p w14:paraId="5B52B59B" w14:textId="77777777" w:rsidR="005141FC" w:rsidRPr="00D868EC" w:rsidRDefault="005141FC" w:rsidP="005141FC">
      <w:pPr>
        <w:jc w:val="both"/>
        <w:rPr>
          <w:rFonts w:ascii="Arial" w:hAnsi="Arial" w:cs="Arial"/>
        </w:rPr>
      </w:pPr>
    </w:p>
    <w:p w14:paraId="0F0DEA95" w14:textId="77777777" w:rsidR="005141FC" w:rsidRPr="00D868EC" w:rsidRDefault="005141FC" w:rsidP="005141FC">
      <w:pPr>
        <w:jc w:val="both"/>
        <w:rPr>
          <w:rFonts w:ascii="Arial" w:hAnsi="Arial" w:cs="Arial"/>
        </w:rPr>
      </w:pPr>
      <w:r w:rsidRPr="00D868EC">
        <w:rPr>
          <w:rFonts w:ascii="Arial" w:hAnsi="Arial" w:cs="Arial"/>
          <w:b/>
          <w:bCs/>
        </w:rPr>
        <w:t>2. Evaluación de riesgos:</w:t>
      </w:r>
      <w:r w:rsidRPr="00D868EC">
        <w:rPr>
          <w:rFonts w:ascii="Arial" w:hAnsi="Arial" w:cs="Arial"/>
        </w:rPr>
        <w:t xml:space="preserve"> Cada peligro identificado debe ser evaluado para determinar su nivel o magnitud, considerando la posibilidad de evitar, suprimir o controlar el riesgo de manera razonable y factible según el conocimiento disponible. La evaluación debe contemplar tanto las condiciones actuales de trabajo como las previsibles en el futuro, especialmente si existe la posibilidad de que una persona trabajadora sea especialmente sensible a alguna de estas condiciones.</w:t>
      </w:r>
    </w:p>
    <w:p w14:paraId="23ECFF7E" w14:textId="77777777" w:rsidR="005141FC" w:rsidRPr="00D868EC" w:rsidRDefault="005141FC" w:rsidP="005141FC">
      <w:pPr>
        <w:jc w:val="both"/>
        <w:rPr>
          <w:rFonts w:ascii="Arial" w:hAnsi="Arial" w:cs="Arial"/>
        </w:rPr>
      </w:pPr>
    </w:p>
    <w:p w14:paraId="56124270" w14:textId="77777777" w:rsidR="005141FC" w:rsidRPr="00D868EC" w:rsidRDefault="005141FC">
      <w:pPr>
        <w:pStyle w:val="Prrafodelista"/>
        <w:numPr>
          <w:ilvl w:val="0"/>
          <w:numId w:val="38"/>
        </w:numPr>
        <w:rPr>
          <w:rFonts w:ascii="Arial" w:hAnsi="Arial" w:cs="Arial"/>
        </w:rPr>
      </w:pPr>
      <w:r w:rsidRPr="00D868EC">
        <w:rPr>
          <w:rFonts w:ascii="Arial" w:hAnsi="Arial" w:cs="Arial"/>
        </w:rPr>
        <w:t>La evaluación de riesgos considerará al menos la probabilidad de que ocurra un daño a la salud y vida de los trabajadores. Esta evaluación puede ser cuantitativa o cualitativa, pero siempre basada en una metodología validada y con criterios definidos por la autoridad competente.</w:t>
      </w:r>
    </w:p>
    <w:p w14:paraId="158BAF56" w14:textId="77777777" w:rsidR="005141FC" w:rsidRPr="00D868EC" w:rsidRDefault="005141FC" w:rsidP="005141FC">
      <w:pPr>
        <w:pStyle w:val="Prrafodelista"/>
        <w:ind w:left="720" w:firstLine="0"/>
        <w:rPr>
          <w:rFonts w:ascii="Arial" w:hAnsi="Arial" w:cs="Arial"/>
        </w:rPr>
      </w:pPr>
    </w:p>
    <w:p w14:paraId="2AD23841" w14:textId="77777777" w:rsidR="005141FC" w:rsidRPr="00D868EC" w:rsidRDefault="005141FC">
      <w:pPr>
        <w:pStyle w:val="Prrafodelista"/>
        <w:numPr>
          <w:ilvl w:val="0"/>
          <w:numId w:val="38"/>
        </w:numPr>
        <w:rPr>
          <w:rFonts w:ascii="Arial" w:hAnsi="Arial" w:cs="Arial"/>
        </w:rPr>
      </w:pPr>
      <w:r w:rsidRPr="00D868EC">
        <w:rPr>
          <w:rFonts w:ascii="Arial" w:hAnsi="Arial" w:cs="Arial"/>
        </w:rPr>
        <w:t>Se utilizará la "Guía Técnica para la identificación y evaluación primaria de riesgos en los ambientes de trabajo" del Instituto de Salud Pública u otro documento que la reemplace, salvo que una normativa específica indique otro método de evaluación.</w:t>
      </w:r>
    </w:p>
    <w:p w14:paraId="5DC4F06D" w14:textId="77777777" w:rsidR="005141FC" w:rsidRPr="001842A8" w:rsidRDefault="005141FC" w:rsidP="005141FC">
      <w:pPr>
        <w:jc w:val="both"/>
        <w:rPr>
          <w:rFonts w:ascii="Arial" w:hAnsi="Arial" w:cs="Arial"/>
          <w:highlight w:val="green"/>
        </w:rPr>
      </w:pPr>
    </w:p>
    <w:p w14:paraId="67486521" w14:textId="77777777" w:rsidR="005141FC" w:rsidRPr="00D868EC" w:rsidRDefault="005141FC" w:rsidP="005141FC">
      <w:pPr>
        <w:jc w:val="both"/>
        <w:rPr>
          <w:rFonts w:ascii="Arial" w:hAnsi="Arial" w:cs="Arial"/>
        </w:rPr>
      </w:pPr>
      <w:r w:rsidRPr="00D868EC">
        <w:rPr>
          <w:rFonts w:ascii="Arial" w:hAnsi="Arial" w:cs="Arial"/>
          <w:b/>
          <w:bCs/>
        </w:rPr>
        <w:t>3. Medidas preventivas y de control:</w:t>
      </w:r>
      <w:r w:rsidRPr="00D868EC">
        <w:rPr>
          <w:rFonts w:ascii="Arial" w:hAnsi="Arial" w:cs="Arial"/>
        </w:rPr>
        <w:t xml:space="preserve"> En casos donde el riesgo evaluado sea alto, grave o elevado, la entidad empleadora deberá adoptar medidas preventivas adicionales de control y emergencia.</w:t>
      </w:r>
    </w:p>
    <w:p w14:paraId="5F5C9387" w14:textId="77777777" w:rsidR="005141FC" w:rsidRPr="00D868EC" w:rsidRDefault="005141FC" w:rsidP="005141FC">
      <w:pPr>
        <w:jc w:val="both"/>
        <w:rPr>
          <w:rFonts w:ascii="Arial" w:hAnsi="Arial" w:cs="Arial"/>
        </w:rPr>
      </w:pPr>
    </w:p>
    <w:p w14:paraId="7D949B80" w14:textId="77777777" w:rsidR="005141FC" w:rsidRPr="00D868EC" w:rsidRDefault="005141FC" w:rsidP="005141FC">
      <w:pPr>
        <w:jc w:val="both"/>
        <w:rPr>
          <w:rFonts w:ascii="Arial" w:hAnsi="Arial" w:cs="Arial"/>
        </w:rPr>
      </w:pPr>
      <w:r w:rsidRPr="00D868EC">
        <w:rPr>
          <w:rFonts w:ascii="Arial" w:hAnsi="Arial" w:cs="Arial"/>
          <w:b/>
          <w:bCs/>
        </w:rPr>
        <w:t>4. Revisión de la matriz:</w:t>
      </w:r>
      <w:r w:rsidRPr="00D868EC">
        <w:rPr>
          <w:rFonts w:ascii="Arial" w:hAnsi="Arial" w:cs="Arial"/>
        </w:rPr>
        <w:t xml:space="preserve"> La matriz debe ser conocida por toda la línea de mando y revisada al menos una vez al año o cada vez que:</w:t>
      </w:r>
    </w:p>
    <w:p w14:paraId="491E6833" w14:textId="77777777" w:rsidR="005141FC" w:rsidRPr="00D868EC" w:rsidRDefault="005141FC" w:rsidP="005141FC">
      <w:pPr>
        <w:jc w:val="both"/>
        <w:rPr>
          <w:rFonts w:ascii="Arial" w:hAnsi="Arial" w:cs="Arial"/>
        </w:rPr>
      </w:pPr>
    </w:p>
    <w:p w14:paraId="2E90392E" w14:textId="77777777" w:rsidR="005141FC" w:rsidRPr="00D868EC" w:rsidRDefault="005141FC" w:rsidP="005141FC">
      <w:pPr>
        <w:jc w:val="both"/>
        <w:rPr>
          <w:rFonts w:ascii="Arial" w:hAnsi="Arial" w:cs="Arial"/>
        </w:rPr>
      </w:pPr>
      <w:r w:rsidRPr="00D868EC">
        <w:rPr>
          <w:rFonts w:ascii="Arial" w:hAnsi="Arial" w:cs="Arial"/>
        </w:rPr>
        <w:t xml:space="preserve">   - Cambien las condiciones de trabajo, representando un riesgo adicional.</w:t>
      </w:r>
    </w:p>
    <w:p w14:paraId="6DEE6C94" w14:textId="77777777" w:rsidR="005141FC" w:rsidRPr="00D868EC" w:rsidRDefault="005141FC" w:rsidP="005141FC">
      <w:pPr>
        <w:jc w:val="both"/>
        <w:rPr>
          <w:rFonts w:ascii="Arial" w:hAnsi="Arial" w:cs="Arial"/>
        </w:rPr>
      </w:pPr>
      <w:r w:rsidRPr="00D868EC">
        <w:rPr>
          <w:rFonts w:ascii="Arial" w:hAnsi="Arial" w:cs="Arial"/>
        </w:rPr>
        <w:t xml:space="preserve">   - Ocurra un accidente laboral.</w:t>
      </w:r>
    </w:p>
    <w:p w14:paraId="6EC865EB" w14:textId="77777777" w:rsidR="005141FC" w:rsidRPr="00D868EC" w:rsidRDefault="005141FC" w:rsidP="005141FC">
      <w:pPr>
        <w:jc w:val="both"/>
        <w:rPr>
          <w:rFonts w:ascii="Arial" w:hAnsi="Arial" w:cs="Arial"/>
        </w:rPr>
      </w:pPr>
      <w:r w:rsidRPr="00D868EC">
        <w:rPr>
          <w:rFonts w:ascii="Arial" w:hAnsi="Arial" w:cs="Arial"/>
        </w:rPr>
        <w:t xml:space="preserve">   - Se diagnostique una enfermedad profesional.</w:t>
      </w:r>
    </w:p>
    <w:p w14:paraId="18FAE7D4" w14:textId="77777777" w:rsidR="005141FC" w:rsidRPr="00D868EC" w:rsidRDefault="005141FC" w:rsidP="005141FC">
      <w:pPr>
        <w:jc w:val="both"/>
        <w:rPr>
          <w:rFonts w:ascii="Arial" w:hAnsi="Arial" w:cs="Arial"/>
        </w:rPr>
      </w:pPr>
      <w:r w:rsidRPr="00D868EC">
        <w:rPr>
          <w:rFonts w:ascii="Arial" w:hAnsi="Arial" w:cs="Arial"/>
        </w:rPr>
        <w:t xml:space="preserve">   - Se genere una situación de riesgo grave e inminente.</w:t>
      </w:r>
    </w:p>
    <w:p w14:paraId="6C9C6271" w14:textId="77777777" w:rsidR="005141FC" w:rsidRPr="00D868EC" w:rsidRDefault="005141FC" w:rsidP="005141FC">
      <w:pPr>
        <w:jc w:val="both"/>
        <w:rPr>
          <w:rFonts w:ascii="Arial" w:hAnsi="Arial" w:cs="Arial"/>
        </w:rPr>
      </w:pPr>
    </w:p>
    <w:p w14:paraId="46796C41" w14:textId="77777777" w:rsidR="005141FC" w:rsidRPr="00D868EC" w:rsidRDefault="005141FC" w:rsidP="005141FC">
      <w:pPr>
        <w:jc w:val="both"/>
        <w:rPr>
          <w:rFonts w:ascii="Arial" w:hAnsi="Arial" w:cs="Arial"/>
        </w:rPr>
      </w:pPr>
      <w:r w:rsidRPr="00D868EC">
        <w:rPr>
          <w:rFonts w:ascii="Arial" w:hAnsi="Arial" w:cs="Arial"/>
        </w:rPr>
        <w:lastRenderedPageBreak/>
        <w:t>Para su elaboración y revisión, la entidad empleadora puede solicitar la asistencia técnica del organismo administrador del seguro de la ley N°16.744.</w:t>
      </w:r>
    </w:p>
    <w:p w14:paraId="3B3AE656" w14:textId="77777777" w:rsidR="005141FC" w:rsidRPr="00D868EC" w:rsidRDefault="005141FC" w:rsidP="005141FC">
      <w:pPr>
        <w:jc w:val="both"/>
        <w:rPr>
          <w:rFonts w:ascii="Arial" w:hAnsi="Arial" w:cs="Arial"/>
        </w:rPr>
      </w:pPr>
    </w:p>
    <w:p w14:paraId="6B40EFF6" w14:textId="6E53DE0A" w:rsidR="005141FC" w:rsidRPr="00D868EC" w:rsidRDefault="005141FC" w:rsidP="005141FC">
      <w:pPr>
        <w:pStyle w:val="Ttulo2"/>
        <w:spacing w:before="240"/>
        <w:rPr>
          <w:rFonts w:cs="Arial"/>
        </w:rPr>
      </w:pPr>
      <w:bookmarkStart w:id="188" w:name="_Toc182861237"/>
      <w:bookmarkStart w:id="189" w:name="_Toc202537677"/>
      <w:r w:rsidRPr="00D868EC">
        <w:rPr>
          <w:rFonts w:cs="Arial"/>
          <w:color w:val="000000"/>
          <w:spacing w:val="-3"/>
        </w:rPr>
        <w:t>TITULO</w:t>
      </w:r>
      <w:r w:rsidRPr="00D868EC">
        <w:rPr>
          <w:rFonts w:cs="Arial"/>
        </w:rPr>
        <w:t xml:space="preserve"> X</w:t>
      </w:r>
      <w:r w:rsidR="004A69C1" w:rsidRPr="00D868EC">
        <w:rPr>
          <w:rFonts w:cs="Arial"/>
        </w:rPr>
        <w:t xml:space="preserve">CVI </w:t>
      </w:r>
      <w:r w:rsidRPr="00D868EC">
        <w:t>DEL PROGRAMA DE TRABAJO PREVENTIVO</w:t>
      </w:r>
      <w:bookmarkEnd w:id="188"/>
      <w:bookmarkEnd w:id="189"/>
    </w:p>
    <w:p w14:paraId="579CC3E4" w14:textId="77777777" w:rsidR="005141FC" w:rsidRPr="00D868EC" w:rsidRDefault="005141FC" w:rsidP="005141FC">
      <w:pPr>
        <w:rPr>
          <w:lang w:eastAsia="es-ES" w:bidi="he-IL"/>
        </w:rPr>
      </w:pPr>
    </w:p>
    <w:p w14:paraId="3413F55E" w14:textId="2C5ECD07" w:rsidR="005141FC" w:rsidRPr="00D868EC" w:rsidRDefault="005141FC" w:rsidP="005141FC">
      <w:pPr>
        <w:jc w:val="both"/>
        <w:rPr>
          <w:rFonts w:ascii="Arial" w:hAnsi="Arial" w:cs="Arial"/>
        </w:rPr>
      </w:pPr>
      <w:r w:rsidRPr="00D868EC">
        <w:rPr>
          <w:rFonts w:ascii="Arial" w:hAnsi="Arial" w:cs="Arial"/>
          <w:b/>
          <w:bCs/>
        </w:rPr>
        <w:t xml:space="preserve">Artículo </w:t>
      </w:r>
      <w:r w:rsidR="00D868EC" w:rsidRPr="00D868EC">
        <w:rPr>
          <w:rFonts w:ascii="Arial" w:hAnsi="Arial" w:cs="Arial"/>
          <w:b/>
          <w:bCs/>
        </w:rPr>
        <w:t>246º:</w:t>
      </w:r>
      <w:r w:rsidRPr="00D868EC">
        <w:rPr>
          <w:rFonts w:ascii="Arial" w:hAnsi="Arial" w:cs="Arial"/>
        </w:rPr>
        <w:t xml:space="preserve"> </w:t>
      </w:r>
      <w:r w:rsidR="004A69C1" w:rsidRPr="00D868EC">
        <w:rPr>
          <w:rFonts w:ascii="Arial" w:hAnsi="Arial" w:cs="Arial"/>
        </w:rPr>
        <w:t xml:space="preserve">Nuestra empresa </w:t>
      </w:r>
      <w:r w:rsidR="001C773E">
        <w:rPr>
          <w:rFonts w:ascii="Arial" w:hAnsi="Arial" w:cs="Arial"/>
          <w:color w:val="222222"/>
          <w:lang w:eastAsia="es-MX"/>
        </w:rPr>
        <w:t>SOCIEDAD CONSTRUCTORA E INMOBILIARIA CAMO LTDA.</w:t>
      </w:r>
      <w:r w:rsidRPr="00D868EC">
        <w:rPr>
          <w:rFonts w:ascii="Arial" w:hAnsi="Arial" w:cs="Arial"/>
        </w:rPr>
        <w:t xml:space="preserve"> deberá elaborar o modificar el programa de trabajo preventivo a partir de la matriz de identificación de peligros y evaluación de riesgos, dentro del plazo de 30 días corridos contados desde la confección o actualización de dicha matriz. Este programa deberá contener, al menos, las medidas preventivas y correctivas a implementar, los plazos de implementación y los responsables de su ejecución.</w:t>
      </w:r>
    </w:p>
    <w:p w14:paraId="7CB8F46E" w14:textId="77777777" w:rsidR="005141FC" w:rsidRPr="00D868EC" w:rsidRDefault="005141FC" w:rsidP="005141FC">
      <w:pPr>
        <w:jc w:val="both"/>
        <w:rPr>
          <w:rFonts w:ascii="Arial" w:hAnsi="Arial" w:cs="Arial"/>
        </w:rPr>
      </w:pPr>
    </w:p>
    <w:p w14:paraId="5E8625A2" w14:textId="77777777" w:rsidR="005141FC" w:rsidRPr="00D868EC" w:rsidRDefault="005141FC" w:rsidP="005141FC">
      <w:pPr>
        <w:jc w:val="both"/>
        <w:rPr>
          <w:rFonts w:ascii="Arial" w:hAnsi="Arial" w:cs="Arial"/>
        </w:rPr>
      </w:pPr>
      <w:r w:rsidRPr="00D868EC">
        <w:rPr>
          <w:rFonts w:ascii="Arial" w:hAnsi="Arial" w:cs="Arial"/>
        </w:rPr>
        <w:t>Sin perjuicio de lo señalado en el inciso precedente, el programa deberá incluir actividades de promoción para prevenir los factores de riesgos asociados al consumo de alcohol y drogas en los lugares de trabajo y difundir un estilo de vida y alimentación saludables. Asimismo, cuando corresponda, el programa deberá contemplar las actividades a implementar, a fin de prevenir los factores de riesgos asociados a la conducción de vehículos motorizados de conformidad a la normativa legal y técnica vigente en la materia.</w:t>
      </w:r>
    </w:p>
    <w:p w14:paraId="5B5E937D" w14:textId="77777777" w:rsidR="005141FC" w:rsidRPr="00D868EC" w:rsidRDefault="005141FC" w:rsidP="005141FC">
      <w:pPr>
        <w:jc w:val="both"/>
        <w:rPr>
          <w:rFonts w:ascii="Arial" w:hAnsi="Arial" w:cs="Arial"/>
        </w:rPr>
      </w:pPr>
    </w:p>
    <w:p w14:paraId="564D01DE" w14:textId="3A79E99F" w:rsidR="005141FC" w:rsidRPr="00D868EC" w:rsidRDefault="005141FC" w:rsidP="005141FC">
      <w:pPr>
        <w:jc w:val="both"/>
        <w:rPr>
          <w:rFonts w:ascii="Arial" w:hAnsi="Arial" w:cs="Arial"/>
        </w:rPr>
      </w:pPr>
      <w:r w:rsidRPr="00D868EC">
        <w:rPr>
          <w:rFonts w:ascii="Arial" w:hAnsi="Arial" w:cs="Arial"/>
          <w:b/>
          <w:bCs/>
        </w:rPr>
        <w:t xml:space="preserve">Artículo </w:t>
      </w:r>
      <w:proofErr w:type="gramStart"/>
      <w:r w:rsidR="004A69C1" w:rsidRPr="00D868EC">
        <w:rPr>
          <w:rFonts w:ascii="Arial" w:hAnsi="Arial" w:cs="Arial"/>
          <w:b/>
          <w:bCs/>
        </w:rPr>
        <w:t>247</w:t>
      </w:r>
      <w:r w:rsidRPr="00D868EC">
        <w:rPr>
          <w:rFonts w:ascii="Arial" w:hAnsi="Arial" w:cs="Arial"/>
          <w:b/>
          <w:bCs/>
        </w:rPr>
        <w:t>º :</w:t>
      </w:r>
      <w:proofErr w:type="gramEnd"/>
      <w:r w:rsidRPr="00D868EC">
        <w:rPr>
          <w:rFonts w:ascii="Arial" w:hAnsi="Arial" w:cs="Arial"/>
        </w:rPr>
        <w:t xml:space="preserve"> El programa de trabajo preventivo de la entidad empleadora deberá constar por escrito y ser aprobado por su representante legal, indicando la fecha de su aprobación y de sus modificaciones, cuando corresponda. Además, previo a su implementación, deberá ser difundido por medio de avisos o informaciones fácilmente visibles en los lugares de trabajo o bien, a través de los correos electrónicos de las personas trabajadoras que estuvieren disponibles de conformidad a la ley y, en todo caso, remitirse un ejemplar al Comité Paritario.</w:t>
      </w:r>
    </w:p>
    <w:p w14:paraId="30E2E0ED" w14:textId="445F17EE" w:rsidR="005141FC" w:rsidRPr="00D868EC" w:rsidRDefault="005141FC" w:rsidP="005141FC">
      <w:pPr>
        <w:jc w:val="both"/>
        <w:rPr>
          <w:rFonts w:ascii="Arial" w:hAnsi="Arial" w:cs="Arial"/>
        </w:rPr>
      </w:pPr>
      <w:r w:rsidRPr="00D868EC">
        <w:rPr>
          <w:rFonts w:ascii="Arial" w:hAnsi="Arial" w:cs="Arial"/>
        </w:rPr>
        <w:t xml:space="preserve">La </w:t>
      </w:r>
      <w:r w:rsidR="004A69C1" w:rsidRPr="00D868EC">
        <w:rPr>
          <w:rFonts w:ascii="Arial" w:hAnsi="Arial" w:cs="Arial"/>
        </w:rPr>
        <w:t xml:space="preserve">EMPRESA </w:t>
      </w:r>
      <w:r w:rsidR="001C773E">
        <w:rPr>
          <w:rFonts w:ascii="Arial" w:hAnsi="Arial" w:cs="Arial"/>
          <w:color w:val="222222"/>
          <w:lang w:eastAsia="es-MX"/>
        </w:rPr>
        <w:t>SOCIEDAD CONSTRUCTORA E INMOBILIARIA CAMO LTDA.</w:t>
      </w:r>
      <w:r w:rsidR="00D868EC" w:rsidRPr="00D868EC">
        <w:rPr>
          <w:rFonts w:ascii="Arial" w:hAnsi="Arial" w:cs="Arial"/>
          <w:color w:val="222222"/>
          <w:lang w:eastAsia="es-MX"/>
        </w:rPr>
        <w:t xml:space="preserve"> </w:t>
      </w:r>
      <w:r w:rsidRPr="00D868EC">
        <w:rPr>
          <w:rFonts w:ascii="Arial" w:hAnsi="Arial" w:cs="Arial"/>
        </w:rPr>
        <w:t>deberá disponer de acciones para controlar y vigilar el cumplimiento de las medidas de seguridad y salud adoptadas, con la periodicidad y en los casos que defina el programa de trabajo preventivo. Estas medidas de control y vigilancia podrán ejecutarse a través de inspecciones de la entidad empleadora a los lugares de trabajo o bien, en forma no presencial, a través de medios electrónicos idóneos, observando en ambos casos lo dispuesto en el artículo 5 inciso primero del Código del Trabajo.</w:t>
      </w:r>
    </w:p>
    <w:p w14:paraId="0ADBA810" w14:textId="77777777" w:rsidR="005141FC" w:rsidRPr="00D868EC" w:rsidRDefault="005141FC" w:rsidP="005141FC">
      <w:pPr>
        <w:jc w:val="both"/>
        <w:rPr>
          <w:rFonts w:ascii="Arial" w:hAnsi="Arial" w:cs="Arial"/>
        </w:rPr>
      </w:pPr>
    </w:p>
    <w:p w14:paraId="27CB17A0" w14:textId="0DCC2227" w:rsidR="005141FC" w:rsidRPr="00D868EC" w:rsidRDefault="005141FC" w:rsidP="005141FC">
      <w:pPr>
        <w:jc w:val="both"/>
        <w:rPr>
          <w:rFonts w:ascii="Arial" w:hAnsi="Arial" w:cs="Arial"/>
        </w:rPr>
      </w:pPr>
      <w:r w:rsidRPr="00D868EC">
        <w:rPr>
          <w:rFonts w:ascii="Arial" w:hAnsi="Arial" w:cs="Arial"/>
        </w:rPr>
        <w:t>En base al diagnóstico realizado y la evaluación de riesgos, se programarán e implementarán acciones o actividades dirigidas a:</w:t>
      </w:r>
    </w:p>
    <w:p w14:paraId="3556163D" w14:textId="77777777" w:rsidR="005141FC" w:rsidRPr="00D868EC" w:rsidRDefault="005141FC" w:rsidP="005141FC">
      <w:pPr>
        <w:jc w:val="both"/>
        <w:rPr>
          <w:rFonts w:ascii="Arial" w:hAnsi="Arial" w:cs="Arial"/>
        </w:rPr>
      </w:pPr>
    </w:p>
    <w:p w14:paraId="429FF614" w14:textId="77777777" w:rsidR="005141FC" w:rsidRPr="00D868EC" w:rsidRDefault="005141FC" w:rsidP="005141FC">
      <w:pPr>
        <w:jc w:val="both"/>
        <w:rPr>
          <w:rFonts w:ascii="Arial" w:hAnsi="Arial" w:cs="Arial"/>
        </w:rPr>
      </w:pPr>
      <w:r w:rsidRPr="00D868EC">
        <w:rPr>
          <w:rFonts w:ascii="Arial" w:hAnsi="Arial" w:cs="Arial"/>
        </w:rPr>
        <w:t>1. Eliminar los riesgos en su origen</w:t>
      </w:r>
    </w:p>
    <w:p w14:paraId="0DB047E4" w14:textId="77777777" w:rsidR="005141FC" w:rsidRPr="00D868EC" w:rsidRDefault="005141FC" w:rsidP="005141FC">
      <w:pPr>
        <w:jc w:val="both"/>
        <w:rPr>
          <w:rFonts w:ascii="Arial" w:hAnsi="Arial" w:cs="Arial"/>
        </w:rPr>
      </w:pPr>
      <w:r w:rsidRPr="00D868EC">
        <w:rPr>
          <w:rFonts w:ascii="Arial" w:hAnsi="Arial" w:cs="Arial"/>
        </w:rPr>
        <w:t>2. Controlar los riesgos que no se puedan eliminar</w:t>
      </w:r>
    </w:p>
    <w:p w14:paraId="3EC2BB83" w14:textId="77777777" w:rsidR="005141FC" w:rsidRPr="00D868EC" w:rsidRDefault="005141FC" w:rsidP="005141FC">
      <w:pPr>
        <w:jc w:val="both"/>
        <w:rPr>
          <w:rFonts w:ascii="Arial" w:hAnsi="Arial" w:cs="Arial"/>
        </w:rPr>
      </w:pPr>
      <w:r w:rsidRPr="00D868EC">
        <w:rPr>
          <w:rFonts w:ascii="Arial" w:hAnsi="Arial" w:cs="Arial"/>
        </w:rPr>
        <w:t>3. Minimizar los efectos de aquellos riesgos que no se puedan controlar totalmente</w:t>
      </w:r>
    </w:p>
    <w:p w14:paraId="4FA06795" w14:textId="77777777" w:rsidR="005141FC" w:rsidRPr="00D868EC" w:rsidRDefault="005141FC" w:rsidP="005141FC">
      <w:pPr>
        <w:jc w:val="both"/>
        <w:rPr>
          <w:rFonts w:ascii="Arial" w:hAnsi="Arial" w:cs="Arial"/>
        </w:rPr>
      </w:pPr>
      <w:r w:rsidRPr="00D868EC">
        <w:rPr>
          <w:rFonts w:ascii="Arial" w:hAnsi="Arial" w:cs="Arial"/>
        </w:rPr>
        <w:t>4. Establecer procedimientos de trabajo seguro</w:t>
      </w:r>
    </w:p>
    <w:p w14:paraId="57B2948C" w14:textId="77777777" w:rsidR="005141FC" w:rsidRPr="00D868EC" w:rsidRDefault="005141FC" w:rsidP="005141FC">
      <w:pPr>
        <w:jc w:val="both"/>
        <w:rPr>
          <w:rFonts w:ascii="Arial" w:hAnsi="Arial" w:cs="Arial"/>
        </w:rPr>
      </w:pPr>
      <w:r w:rsidRPr="00D868EC">
        <w:rPr>
          <w:rFonts w:ascii="Arial" w:hAnsi="Arial" w:cs="Arial"/>
        </w:rPr>
        <w:t>5. Proporcionar los elementos de protección personal necesarios</w:t>
      </w:r>
    </w:p>
    <w:p w14:paraId="78F99B65" w14:textId="77777777" w:rsidR="005141FC" w:rsidRPr="00D868EC" w:rsidRDefault="005141FC" w:rsidP="005141FC">
      <w:pPr>
        <w:jc w:val="both"/>
        <w:rPr>
          <w:rFonts w:ascii="Arial" w:hAnsi="Arial" w:cs="Arial"/>
        </w:rPr>
      </w:pPr>
      <w:r w:rsidRPr="00D868EC">
        <w:rPr>
          <w:rFonts w:ascii="Arial" w:hAnsi="Arial" w:cs="Arial"/>
        </w:rPr>
        <w:t>6. Capacitar a los trabajadores sobre los riesgos a los que están expuestos</w:t>
      </w:r>
    </w:p>
    <w:p w14:paraId="1ACB580C" w14:textId="77777777" w:rsidR="005141FC" w:rsidRPr="00D868EC" w:rsidRDefault="005141FC" w:rsidP="005141FC">
      <w:pPr>
        <w:jc w:val="both"/>
        <w:rPr>
          <w:rFonts w:ascii="Arial" w:hAnsi="Arial" w:cs="Arial"/>
        </w:rPr>
      </w:pPr>
      <w:r w:rsidRPr="00D868EC">
        <w:rPr>
          <w:rFonts w:ascii="Arial" w:hAnsi="Arial" w:cs="Arial"/>
        </w:rPr>
        <w:lastRenderedPageBreak/>
        <w:t>7. Mantener un sistema de supervisión y control del cumplimiento de las medidas preventivas</w:t>
      </w:r>
    </w:p>
    <w:p w14:paraId="05FD7CA2" w14:textId="77777777" w:rsidR="005141FC" w:rsidRPr="00D868EC" w:rsidRDefault="005141FC" w:rsidP="005141FC">
      <w:pPr>
        <w:jc w:val="both"/>
        <w:rPr>
          <w:rFonts w:ascii="Arial" w:hAnsi="Arial" w:cs="Arial"/>
        </w:rPr>
      </w:pPr>
    </w:p>
    <w:p w14:paraId="68A31623" w14:textId="3CC609B2" w:rsidR="005141FC" w:rsidRPr="00D868EC" w:rsidRDefault="005141FC" w:rsidP="005141FC">
      <w:pPr>
        <w:jc w:val="both"/>
        <w:rPr>
          <w:rFonts w:ascii="Arial" w:hAnsi="Arial" w:cs="Arial"/>
        </w:rPr>
      </w:pPr>
      <w:r w:rsidRPr="00D868EC">
        <w:rPr>
          <w:rFonts w:ascii="Arial" w:hAnsi="Arial" w:cs="Arial"/>
        </w:rPr>
        <w:t>La empresa</w:t>
      </w:r>
      <w:r w:rsidR="004A69C1" w:rsidRPr="00D868EC">
        <w:rPr>
          <w:rFonts w:ascii="Arial" w:hAnsi="Arial" w:cs="Arial"/>
        </w:rPr>
        <w:t xml:space="preserve"> </w:t>
      </w:r>
      <w:r w:rsidR="001C773E">
        <w:rPr>
          <w:rFonts w:ascii="Arial" w:hAnsi="Arial" w:cs="Arial"/>
          <w:color w:val="222222"/>
          <w:lang w:eastAsia="es-MX"/>
        </w:rPr>
        <w:t>SOCIEDAD CONSTRUCTORA E INMOBILIARIA CAMO LTDA.</w:t>
      </w:r>
      <w:r w:rsidRPr="00D868EC">
        <w:rPr>
          <w:rFonts w:ascii="Arial" w:hAnsi="Arial" w:cs="Arial"/>
        </w:rPr>
        <w:t xml:space="preserve"> evaluará anualmente el cumplimiento de las medidas preventivas programadas en esta materia y su eficacia, identificando aspectos para la mejora continua de la gestión de los riesgos. En esta evaluación se considerarán:</w:t>
      </w:r>
    </w:p>
    <w:p w14:paraId="53951AE6" w14:textId="77777777" w:rsidR="005141FC" w:rsidRPr="00D868EC" w:rsidRDefault="005141FC" w:rsidP="005141FC">
      <w:pPr>
        <w:jc w:val="both"/>
        <w:rPr>
          <w:rFonts w:ascii="Arial" w:hAnsi="Arial" w:cs="Arial"/>
        </w:rPr>
      </w:pPr>
    </w:p>
    <w:p w14:paraId="1A35CFC2" w14:textId="77777777" w:rsidR="005141FC" w:rsidRPr="00D868EC" w:rsidRDefault="005141FC" w:rsidP="005141FC">
      <w:pPr>
        <w:jc w:val="both"/>
        <w:rPr>
          <w:rFonts w:ascii="Arial" w:hAnsi="Arial" w:cs="Arial"/>
        </w:rPr>
      </w:pPr>
      <w:r w:rsidRPr="00D868EC">
        <w:rPr>
          <w:rFonts w:ascii="Arial" w:hAnsi="Arial" w:cs="Arial"/>
        </w:rPr>
        <w:t>1. Los resultados de las mediciones y evaluaciones de riesgos realizadas</w:t>
      </w:r>
    </w:p>
    <w:p w14:paraId="1D701607" w14:textId="77777777" w:rsidR="005141FC" w:rsidRPr="00D868EC" w:rsidRDefault="005141FC" w:rsidP="005141FC">
      <w:pPr>
        <w:jc w:val="both"/>
        <w:rPr>
          <w:rFonts w:ascii="Arial" w:hAnsi="Arial" w:cs="Arial"/>
        </w:rPr>
      </w:pPr>
      <w:r w:rsidRPr="00D868EC">
        <w:rPr>
          <w:rFonts w:ascii="Arial" w:hAnsi="Arial" w:cs="Arial"/>
        </w:rPr>
        <w:t>2. El registro y análisis de los accidentes del trabajo y enfermedades profesionales ocurridos</w:t>
      </w:r>
    </w:p>
    <w:p w14:paraId="7009C822" w14:textId="77777777" w:rsidR="005141FC" w:rsidRPr="00D868EC" w:rsidRDefault="005141FC" w:rsidP="005141FC">
      <w:pPr>
        <w:jc w:val="both"/>
        <w:rPr>
          <w:rFonts w:ascii="Arial" w:hAnsi="Arial" w:cs="Arial"/>
        </w:rPr>
      </w:pPr>
      <w:r w:rsidRPr="00D868EC">
        <w:rPr>
          <w:rFonts w:ascii="Arial" w:hAnsi="Arial" w:cs="Arial"/>
        </w:rPr>
        <w:t>3. Las observaciones realizadas por el Comité Paritario</w:t>
      </w:r>
    </w:p>
    <w:p w14:paraId="424FA608" w14:textId="77777777" w:rsidR="005141FC" w:rsidRPr="00D868EC" w:rsidRDefault="005141FC" w:rsidP="005141FC">
      <w:pPr>
        <w:jc w:val="both"/>
        <w:rPr>
          <w:rFonts w:ascii="Arial" w:hAnsi="Arial" w:cs="Arial"/>
        </w:rPr>
      </w:pPr>
      <w:r w:rsidRPr="00D868EC">
        <w:rPr>
          <w:rFonts w:ascii="Arial" w:hAnsi="Arial" w:cs="Arial"/>
        </w:rPr>
        <w:t>4. Las sugerencias y reclamos de los trabajadores</w:t>
      </w:r>
    </w:p>
    <w:p w14:paraId="04A1471E" w14:textId="77777777" w:rsidR="005141FC" w:rsidRPr="00D868EC" w:rsidRDefault="005141FC" w:rsidP="005141FC">
      <w:pPr>
        <w:jc w:val="both"/>
        <w:rPr>
          <w:rFonts w:ascii="Arial" w:hAnsi="Arial" w:cs="Arial"/>
        </w:rPr>
      </w:pPr>
      <w:r w:rsidRPr="00D868EC">
        <w:rPr>
          <w:rFonts w:ascii="Arial" w:hAnsi="Arial" w:cs="Arial"/>
        </w:rPr>
        <w:t>5. Los cambios en los procesos productivos o en la organización del trabajo</w:t>
      </w:r>
    </w:p>
    <w:p w14:paraId="3A3204F1" w14:textId="77777777" w:rsidR="005141FC" w:rsidRPr="00D868EC" w:rsidRDefault="005141FC" w:rsidP="005141FC">
      <w:pPr>
        <w:jc w:val="both"/>
        <w:rPr>
          <w:rFonts w:ascii="Arial" w:hAnsi="Arial" w:cs="Arial"/>
        </w:rPr>
      </w:pPr>
      <w:r w:rsidRPr="00D868EC">
        <w:rPr>
          <w:rFonts w:ascii="Arial" w:hAnsi="Arial" w:cs="Arial"/>
        </w:rPr>
        <w:t>6. Las modificaciones legales o reglamentarias que afecten la seguridad y salud en el trabajo</w:t>
      </w:r>
    </w:p>
    <w:p w14:paraId="2BF4707D" w14:textId="77777777" w:rsidR="005141FC" w:rsidRPr="00D868EC" w:rsidRDefault="005141FC" w:rsidP="005141FC">
      <w:pPr>
        <w:jc w:val="both"/>
        <w:rPr>
          <w:rFonts w:ascii="Arial" w:hAnsi="Arial" w:cs="Arial"/>
        </w:rPr>
      </w:pPr>
    </w:p>
    <w:p w14:paraId="24335C9F" w14:textId="77777777" w:rsidR="00254EE3" w:rsidRPr="00D868EC" w:rsidRDefault="005141FC" w:rsidP="00D868EC">
      <w:pPr>
        <w:jc w:val="both"/>
        <w:rPr>
          <w:rFonts w:ascii="Arial" w:hAnsi="Arial" w:cs="Arial"/>
        </w:rPr>
      </w:pPr>
      <w:r w:rsidRPr="00D868EC">
        <w:rPr>
          <w:rFonts w:ascii="Arial" w:hAnsi="Arial" w:cs="Arial"/>
        </w:rPr>
        <w:t>Los resultados de esta evaluación servirán de base para la actualización del programa preventivo del período siguiente, manteniendo así un proceso de mejora continua en la gestión preventiva</w:t>
      </w:r>
      <w:r w:rsidR="004A69C1" w:rsidRPr="00D868EC">
        <w:rPr>
          <w:rFonts w:ascii="Arial" w:hAnsi="Arial" w:cs="Arial"/>
        </w:rPr>
        <w:t>.</w:t>
      </w:r>
      <w:r w:rsidR="00B640E8" w:rsidRPr="00D868EC">
        <w:rPr>
          <w:rFonts w:ascii="Arial" w:hAnsi="Arial" w:cs="Arial"/>
        </w:rPr>
        <w:t xml:space="preserve"> </w:t>
      </w:r>
    </w:p>
    <w:p w14:paraId="2A55D2F5" w14:textId="77777777" w:rsidR="005141FC" w:rsidRPr="001842A8" w:rsidRDefault="005141FC" w:rsidP="005141FC">
      <w:pPr>
        <w:rPr>
          <w:rFonts w:ascii="Arial" w:hAnsi="Arial" w:cs="Arial"/>
          <w:highlight w:val="green"/>
        </w:rPr>
      </w:pPr>
    </w:p>
    <w:p w14:paraId="398AC258" w14:textId="7BE7B5C4" w:rsidR="005141FC" w:rsidRPr="009B0AAF" w:rsidRDefault="005141FC" w:rsidP="005141FC">
      <w:pPr>
        <w:pStyle w:val="Ttulo2"/>
        <w:spacing w:before="240"/>
        <w:rPr>
          <w:rFonts w:cs="Arial"/>
        </w:rPr>
      </w:pPr>
      <w:bookmarkStart w:id="190" w:name="_Toc182861238"/>
      <w:bookmarkStart w:id="191" w:name="_Toc202537678"/>
      <w:r w:rsidRPr="009B0AAF">
        <w:rPr>
          <w:rFonts w:cs="Arial"/>
          <w:color w:val="000000"/>
          <w:spacing w:val="-3"/>
        </w:rPr>
        <w:t>TITULO</w:t>
      </w:r>
      <w:r w:rsidRPr="009B0AAF">
        <w:rPr>
          <w:rFonts w:cs="Arial"/>
        </w:rPr>
        <w:t xml:space="preserve"> </w:t>
      </w:r>
      <w:r w:rsidR="009B0AAF" w:rsidRPr="009B0AAF">
        <w:rPr>
          <w:rFonts w:cs="Arial"/>
        </w:rPr>
        <w:t>XCVII DE</w:t>
      </w:r>
      <w:r w:rsidRPr="009B0AAF">
        <w:t xml:space="preserve"> LA PRELACIÓN DE LAS MEDIDAS PREVENTIVAS</w:t>
      </w:r>
      <w:bookmarkEnd w:id="190"/>
      <w:bookmarkEnd w:id="191"/>
    </w:p>
    <w:p w14:paraId="1B4E6C6F" w14:textId="77777777" w:rsidR="005141FC" w:rsidRPr="009B0AAF" w:rsidRDefault="005141FC" w:rsidP="005141FC">
      <w:pPr>
        <w:jc w:val="both"/>
        <w:rPr>
          <w:rFonts w:ascii="Arial" w:hAnsi="Arial" w:cs="Arial"/>
        </w:rPr>
      </w:pPr>
    </w:p>
    <w:p w14:paraId="2AA29639" w14:textId="772080F3" w:rsidR="005141FC" w:rsidRPr="009B0AAF" w:rsidRDefault="005141FC" w:rsidP="005141FC">
      <w:pPr>
        <w:jc w:val="both"/>
        <w:rPr>
          <w:rFonts w:ascii="Arial" w:hAnsi="Arial" w:cs="Arial"/>
        </w:rPr>
      </w:pPr>
      <w:r w:rsidRPr="009B0AAF">
        <w:rPr>
          <w:rFonts w:ascii="Arial" w:hAnsi="Arial" w:cs="Arial"/>
          <w:b/>
          <w:bCs/>
        </w:rPr>
        <w:t xml:space="preserve">Artículo </w:t>
      </w:r>
      <w:r w:rsidR="004A69C1" w:rsidRPr="009B0AAF">
        <w:rPr>
          <w:rFonts w:ascii="Arial" w:hAnsi="Arial" w:cs="Arial"/>
          <w:b/>
          <w:bCs/>
        </w:rPr>
        <w:t>248</w:t>
      </w:r>
      <w:r w:rsidRPr="009B0AAF">
        <w:rPr>
          <w:rFonts w:ascii="Arial" w:hAnsi="Arial" w:cs="Arial"/>
          <w:b/>
          <w:bCs/>
        </w:rPr>
        <w:t>º:</w:t>
      </w:r>
      <w:r w:rsidRPr="009B0AAF">
        <w:rPr>
          <w:rFonts w:ascii="Arial" w:hAnsi="Arial" w:cs="Arial"/>
        </w:rPr>
        <w:t xml:space="preserve"> Según lo establecido en el artículo 9° del Decreto 44, la </w:t>
      </w:r>
      <w:r w:rsidR="009B0AAF" w:rsidRPr="009B0AAF">
        <w:rPr>
          <w:rFonts w:ascii="Arial" w:hAnsi="Arial" w:cs="Arial"/>
        </w:rPr>
        <w:t>EMPRESA</w:t>
      </w:r>
      <w:r w:rsidR="009B0AAF">
        <w:rPr>
          <w:rFonts w:ascii="Arial" w:hAnsi="Arial" w:cs="Arial"/>
        </w:rPr>
        <w:t xml:space="preserve"> </w:t>
      </w:r>
      <w:r w:rsidR="001C773E">
        <w:rPr>
          <w:rFonts w:ascii="Arial" w:hAnsi="Arial" w:cs="Arial"/>
          <w:color w:val="222222"/>
          <w:lang w:eastAsia="es-MX"/>
        </w:rPr>
        <w:t>SOCIEDAD CONSTRUCTORA E INMOBILIARIA CAMO LTDA.</w:t>
      </w:r>
      <w:r w:rsidR="009B0AAF">
        <w:rPr>
          <w:rFonts w:ascii="Arial" w:hAnsi="Arial" w:cs="Arial"/>
        </w:rPr>
        <w:t xml:space="preserve"> </w:t>
      </w:r>
      <w:r w:rsidR="009B0AAF" w:rsidRPr="009B0AAF">
        <w:rPr>
          <w:rFonts w:ascii="Arial" w:hAnsi="Arial" w:cs="Arial"/>
        </w:rPr>
        <w:t>deberá</w:t>
      </w:r>
      <w:r w:rsidRPr="009B0AAF">
        <w:rPr>
          <w:rFonts w:ascii="Arial" w:hAnsi="Arial" w:cs="Arial"/>
        </w:rPr>
        <w:t xml:space="preserve"> implementar medidas preventivas y correctivas dirigidas a controlar el riesgo laboral según su mayor o menor nivel de protección a las personas trabajadoras, observando el siguiente orden de prelación:</w:t>
      </w:r>
    </w:p>
    <w:p w14:paraId="3A69CF84" w14:textId="77777777" w:rsidR="005141FC" w:rsidRPr="001842A8" w:rsidRDefault="005141FC" w:rsidP="005141FC">
      <w:pPr>
        <w:jc w:val="both"/>
        <w:rPr>
          <w:rFonts w:ascii="Arial" w:hAnsi="Arial" w:cs="Arial"/>
          <w:highlight w:val="green"/>
        </w:rPr>
      </w:pPr>
    </w:p>
    <w:p w14:paraId="084AC762" w14:textId="77777777" w:rsidR="005141FC" w:rsidRPr="009B0AAF" w:rsidRDefault="005141FC" w:rsidP="005141FC">
      <w:pPr>
        <w:jc w:val="both"/>
        <w:rPr>
          <w:rFonts w:ascii="Arial" w:hAnsi="Arial" w:cs="Arial"/>
        </w:rPr>
      </w:pPr>
      <w:r w:rsidRPr="009B0AAF">
        <w:rPr>
          <w:rFonts w:ascii="Arial" w:hAnsi="Arial" w:cs="Arial"/>
        </w:rPr>
        <w:t>1. Evitar o eliminar los riesgos;</w:t>
      </w:r>
    </w:p>
    <w:p w14:paraId="37CFB891" w14:textId="77777777" w:rsidR="005141FC" w:rsidRPr="009B0AAF" w:rsidRDefault="005141FC" w:rsidP="005141FC">
      <w:pPr>
        <w:jc w:val="both"/>
        <w:rPr>
          <w:rFonts w:ascii="Arial" w:hAnsi="Arial" w:cs="Arial"/>
        </w:rPr>
      </w:pPr>
      <w:r w:rsidRPr="009B0AAF">
        <w:rPr>
          <w:rFonts w:ascii="Arial" w:hAnsi="Arial" w:cs="Arial"/>
        </w:rPr>
        <w:t>2. Controlar los riesgos en su fuente a través de medidas de ingeniería o técnicas;</w:t>
      </w:r>
    </w:p>
    <w:p w14:paraId="36E874D5" w14:textId="77777777" w:rsidR="005141FC" w:rsidRPr="009B0AAF" w:rsidRDefault="005141FC" w:rsidP="005141FC">
      <w:pPr>
        <w:jc w:val="both"/>
        <w:rPr>
          <w:rFonts w:ascii="Arial" w:hAnsi="Arial" w:cs="Arial"/>
        </w:rPr>
      </w:pPr>
      <w:r w:rsidRPr="009B0AAF">
        <w:rPr>
          <w:rFonts w:ascii="Arial" w:hAnsi="Arial" w:cs="Arial"/>
        </w:rPr>
        <w:t>3. Reducir los riesgos al mínimo posible, por medio de medidas organizacionales, administrativas, que incluyan la elaboración de métodos de trabajo seguro;</w:t>
      </w:r>
    </w:p>
    <w:p w14:paraId="0ED6E746" w14:textId="77777777" w:rsidR="005141FC" w:rsidRPr="009B0AAF" w:rsidRDefault="005141FC" w:rsidP="005141FC">
      <w:pPr>
        <w:jc w:val="both"/>
        <w:rPr>
          <w:rFonts w:ascii="Arial" w:hAnsi="Arial" w:cs="Arial"/>
        </w:rPr>
      </w:pPr>
      <w:r w:rsidRPr="009B0AAF">
        <w:rPr>
          <w:rFonts w:ascii="Arial" w:hAnsi="Arial" w:cs="Arial"/>
        </w:rPr>
        <w:t>4. Proveer la utilización de elementos de protección personal adecuados, mientras perdure una situación de riesgo residual, sin perjuicio de haberse aplicado una o más de las anteriores medidas en el orden señalado.</w:t>
      </w:r>
    </w:p>
    <w:p w14:paraId="14D2FF74" w14:textId="77777777" w:rsidR="004A69C1" w:rsidRPr="009B0AAF" w:rsidRDefault="004A69C1" w:rsidP="005141FC">
      <w:pPr>
        <w:jc w:val="both"/>
        <w:rPr>
          <w:rFonts w:ascii="Arial" w:hAnsi="Arial" w:cs="Arial"/>
          <w:b/>
          <w:bCs/>
        </w:rPr>
      </w:pPr>
    </w:p>
    <w:p w14:paraId="0C6140B0" w14:textId="7A07B5B6" w:rsidR="005141FC" w:rsidRPr="009B0AAF" w:rsidRDefault="005141FC" w:rsidP="005141FC">
      <w:pPr>
        <w:jc w:val="both"/>
        <w:rPr>
          <w:rFonts w:ascii="Arial" w:hAnsi="Arial" w:cs="Arial"/>
        </w:rPr>
      </w:pPr>
      <w:r w:rsidRPr="009B0AAF">
        <w:rPr>
          <w:rFonts w:ascii="Arial" w:hAnsi="Arial" w:cs="Arial"/>
        </w:rPr>
        <w:t>Sin perjuicio de lo dispuesto en el artículo 15 de este reglamento, la entidad empleadora será responsable de informar convenientemente a las personas trabajadoras expuestas a los riesgos derivados del uso de máquinas, equipos y elementos de trabajo, acerca de:</w:t>
      </w:r>
    </w:p>
    <w:p w14:paraId="09FB646D" w14:textId="77777777" w:rsidR="005141FC" w:rsidRPr="009B0AAF" w:rsidRDefault="005141FC" w:rsidP="005141FC">
      <w:pPr>
        <w:jc w:val="both"/>
        <w:rPr>
          <w:rFonts w:ascii="Arial" w:hAnsi="Arial" w:cs="Arial"/>
        </w:rPr>
      </w:pPr>
    </w:p>
    <w:p w14:paraId="0C485DD3" w14:textId="77777777" w:rsidR="005141FC" w:rsidRPr="009B0AAF" w:rsidRDefault="005141FC" w:rsidP="005141FC">
      <w:pPr>
        <w:jc w:val="both"/>
        <w:rPr>
          <w:rFonts w:ascii="Arial" w:hAnsi="Arial" w:cs="Arial"/>
        </w:rPr>
      </w:pPr>
      <w:r w:rsidRPr="009B0AAF">
        <w:rPr>
          <w:rFonts w:ascii="Arial" w:hAnsi="Arial" w:cs="Arial"/>
        </w:rPr>
        <w:t>1. Su manejo adecuado y seguro</w:t>
      </w:r>
    </w:p>
    <w:p w14:paraId="4F443248" w14:textId="77777777" w:rsidR="005141FC" w:rsidRPr="009B0AAF" w:rsidRDefault="005141FC" w:rsidP="005141FC">
      <w:pPr>
        <w:jc w:val="both"/>
        <w:rPr>
          <w:rFonts w:ascii="Arial" w:hAnsi="Arial" w:cs="Arial"/>
        </w:rPr>
      </w:pPr>
      <w:r w:rsidRPr="009B0AAF">
        <w:rPr>
          <w:rFonts w:ascii="Arial" w:hAnsi="Arial" w:cs="Arial"/>
        </w:rPr>
        <w:t xml:space="preserve">2. El contenido de los manuales de instrucciones </w:t>
      </w:r>
    </w:p>
    <w:p w14:paraId="0649CAB4" w14:textId="77777777" w:rsidR="005141FC" w:rsidRPr="009B0AAF" w:rsidRDefault="005141FC" w:rsidP="005141FC">
      <w:pPr>
        <w:jc w:val="both"/>
        <w:rPr>
          <w:rFonts w:ascii="Arial" w:hAnsi="Arial" w:cs="Arial"/>
        </w:rPr>
      </w:pPr>
      <w:r w:rsidRPr="009B0AAF">
        <w:rPr>
          <w:rFonts w:ascii="Arial" w:hAnsi="Arial" w:cs="Arial"/>
        </w:rPr>
        <w:t>3. Las fichas técnicas proporcionadas por fabricantes, importadores y proveedores</w:t>
      </w:r>
    </w:p>
    <w:p w14:paraId="57F206FF" w14:textId="77777777" w:rsidR="005141FC" w:rsidRPr="009B0AAF" w:rsidRDefault="005141FC" w:rsidP="005141FC">
      <w:pPr>
        <w:jc w:val="both"/>
        <w:rPr>
          <w:rFonts w:ascii="Arial" w:hAnsi="Arial" w:cs="Arial"/>
        </w:rPr>
      </w:pPr>
      <w:r w:rsidRPr="009B0AAF">
        <w:rPr>
          <w:rFonts w:ascii="Arial" w:hAnsi="Arial" w:cs="Arial"/>
        </w:rPr>
        <w:t>4. Los procedimientos de trabajo seguro establecidos</w:t>
      </w:r>
    </w:p>
    <w:p w14:paraId="7B0359E5" w14:textId="77777777" w:rsidR="005141FC" w:rsidRPr="009B0AAF" w:rsidRDefault="005141FC" w:rsidP="005141FC">
      <w:pPr>
        <w:jc w:val="both"/>
        <w:rPr>
          <w:rFonts w:ascii="Arial" w:hAnsi="Arial" w:cs="Arial"/>
        </w:rPr>
      </w:pPr>
    </w:p>
    <w:p w14:paraId="4A9CB0A9" w14:textId="7D9ED430" w:rsidR="005141FC" w:rsidRPr="009B0AAF" w:rsidRDefault="005141FC" w:rsidP="005141FC">
      <w:pPr>
        <w:jc w:val="both"/>
        <w:rPr>
          <w:rFonts w:ascii="Arial" w:hAnsi="Arial" w:cs="Arial"/>
        </w:rPr>
      </w:pPr>
      <w:r w:rsidRPr="009B0AAF">
        <w:rPr>
          <w:rFonts w:ascii="Arial" w:hAnsi="Arial" w:cs="Arial"/>
        </w:rPr>
        <w:t>Las entidades empleadoras que utilicen máquinas, equipos y herramientas que puedan generar riesgo de atrapamiento, corte, lesión y/o amputación deberán contar, conforme a la normativa técnica vigente, con un procedimiento de trabajo seguro que considere, al menos:</w:t>
      </w:r>
    </w:p>
    <w:p w14:paraId="783210A4" w14:textId="77777777" w:rsidR="005141FC" w:rsidRPr="009B0AAF" w:rsidRDefault="005141FC" w:rsidP="005141FC">
      <w:pPr>
        <w:jc w:val="both"/>
        <w:rPr>
          <w:rFonts w:ascii="Arial" w:hAnsi="Arial" w:cs="Arial"/>
        </w:rPr>
      </w:pPr>
    </w:p>
    <w:p w14:paraId="33B56E32" w14:textId="77777777" w:rsidR="005141FC" w:rsidRPr="009B0AAF" w:rsidRDefault="005141FC" w:rsidP="005141FC">
      <w:pPr>
        <w:jc w:val="both"/>
        <w:rPr>
          <w:rFonts w:ascii="Arial" w:hAnsi="Arial" w:cs="Arial"/>
        </w:rPr>
      </w:pPr>
      <w:r w:rsidRPr="009B0AAF">
        <w:rPr>
          <w:rFonts w:ascii="Arial" w:hAnsi="Arial" w:cs="Arial"/>
        </w:rPr>
        <w:t>1. Un programa preventivo de operación y mantenimiento de tales maquinarias</w:t>
      </w:r>
    </w:p>
    <w:p w14:paraId="52514F80" w14:textId="77777777" w:rsidR="005141FC" w:rsidRPr="009B0AAF" w:rsidRDefault="005141FC" w:rsidP="005141FC">
      <w:pPr>
        <w:jc w:val="both"/>
        <w:rPr>
          <w:rFonts w:ascii="Arial" w:hAnsi="Arial" w:cs="Arial"/>
        </w:rPr>
      </w:pPr>
      <w:r w:rsidRPr="009B0AAF">
        <w:rPr>
          <w:rFonts w:ascii="Arial" w:hAnsi="Arial" w:cs="Arial"/>
        </w:rPr>
        <w:t>2. El control permanente de su funcionamiento</w:t>
      </w:r>
    </w:p>
    <w:p w14:paraId="1463CB74" w14:textId="77777777" w:rsidR="005141FC" w:rsidRPr="009B0AAF" w:rsidRDefault="005141FC" w:rsidP="005141FC">
      <w:pPr>
        <w:jc w:val="both"/>
        <w:rPr>
          <w:rFonts w:ascii="Arial" w:hAnsi="Arial" w:cs="Arial"/>
        </w:rPr>
      </w:pPr>
      <w:r w:rsidRPr="009B0AAF">
        <w:rPr>
          <w:rFonts w:ascii="Arial" w:hAnsi="Arial" w:cs="Arial"/>
        </w:rPr>
        <w:t>3. La existencia de protecciones y dispositivos de seguridad</w:t>
      </w:r>
    </w:p>
    <w:p w14:paraId="5380CE79" w14:textId="77777777" w:rsidR="005141FC" w:rsidRPr="009B0AAF" w:rsidRDefault="005141FC" w:rsidP="005141FC">
      <w:pPr>
        <w:jc w:val="both"/>
        <w:rPr>
          <w:rFonts w:ascii="Arial" w:hAnsi="Arial" w:cs="Arial"/>
        </w:rPr>
      </w:pPr>
      <w:r w:rsidRPr="009B0AAF">
        <w:rPr>
          <w:rFonts w:ascii="Arial" w:hAnsi="Arial" w:cs="Arial"/>
        </w:rPr>
        <w:t>4. La información y capacitación a las personas trabajadoras sobre uso correcto y seguro</w:t>
      </w:r>
    </w:p>
    <w:p w14:paraId="0F7DCDAE" w14:textId="77777777" w:rsidR="005141FC" w:rsidRPr="009B0AAF" w:rsidRDefault="005141FC" w:rsidP="005141FC">
      <w:pPr>
        <w:jc w:val="both"/>
        <w:rPr>
          <w:rFonts w:ascii="Arial" w:hAnsi="Arial" w:cs="Arial"/>
        </w:rPr>
      </w:pPr>
    </w:p>
    <w:p w14:paraId="684837E4" w14:textId="57749235" w:rsidR="005141FC" w:rsidRPr="009B0AAF" w:rsidRDefault="005141FC" w:rsidP="005141FC">
      <w:pPr>
        <w:jc w:val="both"/>
        <w:rPr>
          <w:rFonts w:ascii="Arial" w:hAnsi="Arial" w:cs="Arial"/>
        </w:rPr>
      </w:pPr>
      <w:r w:rsidRPr="009B0AAF">
        <w:rPr>
          <w:rFonts w:ascii="Arial" w:hAnsi="Arial" w:cs="Arial"/>
          <w:b/>
          <w:bCs/>
        </w:rPr>
        <w:t xml:space="preserve">Artículo </w:t>
      </w:r>
      <w:r w:rsidR="004A69C1" w:rsidRPr="009B0AAF">
        <w:rPr>
          <w:rFonts w:ascii="Arial" w:hAnsi="Arial" w:cs="Arial"/>
          <w:b/>
          <w:bCs/>
        </w:rPr>
        <w:t>249</w:t>
      </w:r>
      <w:r w:rsidRPr="009B0AAF">
        <w:rPr>
          <w:rFonts w:ascii="Arial" w:hAnsi="Arial" w:cs="Arial"/>
          <w:b/>
          <w:bCs/>
        </w:rPr>
        <w:t>º:</w:t>
      </w:r>
      <w:r w:rsidRPr="009B0AAF">
        <w:rPr>
          <w:rFonts w:ascii="Arial" w:hAnsi="Arial" w:cs="Arial"/>
        </w:rPr>
        <w:t xml:space="preserve"> La </w:t>
      </w:r>
      <w:r w:rsidR="004A69C1" w:rsidRPr="009B0AAF">
        <w:rPr>
          <w:rFonts w:ascii="Arial" w:hAnsi="Arial" w:cs="Arial"/>
        </w:rPr>
        <w:t>EMPRESA</w:t>
      </w:r>
      <w:r w:rsidR="009B0AAF" w:rsidRPr="009B0AAF">
        <w:rPr>
          <w:rFonts w:ascii="Arial" w:hAnsi="Arial" w:cs="Arial"/>
          <w:color w:val="222222"/>
          <w:lang w:eastAsia="es-MX"/>
        </w:rPr>
        <w:t xml:space="preserve"> </w:t>
      </w:r>
      <w:r w:rsidR="001C773E">
        <w:rPr>
          <w:rFonts w:ascii="Arial" w:hAnsi="Arial" w:cs="Arial"/>
          <w:color w:val="222222"/>
          <w:lang w:eastAsia="es-MX"/>
        </w:rPr>
        <w:t>SOCIEDAD CONSTRUCTORA E INMOBILIARIA CAMO LTDA.</w:t>
      </w:r>
      <w:r w:rsidRPr="009B0AAF">
        <w:rPr>
          <w:rFonts w:ascii="Arial" w:hAnsi="Arial" w:cs="Arial"/>
        </w:rPr>
        <w:t xml:space="preserve"> deberá privilegiar el uso de mecanismos o equipos de protección colectiva de las personas trabajadoras por sobre el uso de elementos de protección personal, manteniendo los dispositivos técnicamente necesarios para reducir a niveles mínimos los riesgos que puedan presentarse en los lugares de trabajo. Asimismo, deberá preferirse aquellas medidas preventivas que:</w:t>
      </w:r>
    </w:p>
    <w:p w14:paraId="3595220F" w14:textId="77777777" w:rsidR="005141FC" w:rsidRPr="009B0AAF" w:rsidRDefault="005141FC" w:rsidP="005141FC">
      <w:pPr>
        <w:jc w:val="both"/>
        <w:rPr>
          <w:rFonts w:ascii="Arial" w:hAnsi="Arial" w:cs="Arial"/>
        </w:rPr>
      </w:pPr>
    </w:p>
    <w:p w14:paraId="3548796F" w14:textId="77777777" w:rsidR="005141FC" w:rsidRPr="009B0AAF" w:rsidRDefault="005141FC" w:rsidP="005141FC">
      <w:pPr>
        <w:jc w:val="both"/>
        <w:rPr>
          <w:rFonts w:ascii="Arial" w:hAnsi="Arial" w:cs="Arial"/>
        </w:rPr>
      </w:pPr>
      <w:r w:rsidRPr="009B0AAF">
        <w:rPr>
          <w:rFonts w:ascii="Arial" w:hAnsi="Arial" w:cs="Arial"/>
        </w:rPr>
        <w:t>1. Supriman, controlen o reduzcan más de un riesgo simultáneamente</w:t>
      </w:r>
    </w:p>
    <w:p w14:paraId="386764F3" w14:textId="77777777" w:rsidR="005141FC" w:rsidRPr="009B0AAF" w:rsidRDefault="005141FC" w:rsidP="005141FC">
      <w:pPr>
        <w:jc w:val="both"/>
        <w:rPr>
          <w:rFonts w:ascii="Arial" w:hAnsi="Arial" w:cs="Arial"/>
        </w:rPr>
      </w:pPr>
      <w:r w:rsidRPr="009B0AAF">
        <w:rPr>
          <w:rFonts w:ascii="Arial" w:hAnsi="Arial" w:cs="Arial"/>
        </w:rPr>
        <w:t>2. Protejan a más personas expuestas</w:t>
      </w:r>
    </w:p>
    <w:p w14:paraId="71989F02" w14:textId="77777777" w:rsidR="005141FC" w:rsidRPr="009B0AAF" w:rsidRDefault="005141FC" w:rsidP="005141FC">
      <w:pPr>
        <w:jc w:val="both"/>
        <w:rPr>
          <w:rFonts w:ascii="Arial" w:hAnsi="Arial" w:cs="Arial"/>
        </w:rPr>
      </w:pPr>
      <w:r w:rsidRPr="009B0AAF">
        <w:rPr>
          <w:rFonts w:ascii="Arial" w:hAnsi="Arial" w:cs="Arial"/>
        </w:rPr>
        <w:t>3. Eliminen el riesgo en su origen</w:t>
      </w:r>
    </w:p>
    <w:p w14:paraId="0718FCAD" w14:textId="77777777" w:rsidR="005141FC" w:rsidRPr="009B0AAF" w:rsidRDefault="005141FC" w:rsidP="005141FC">
      <w:pPr>
        <w:jc w:val="both"/>
        <w:rPr>
          <w:rFonts w:ascii="Arial" w:hAnsi="Arial" w:cs="Arial"/>
        </w:rPr>
      </w:pPr>
      <w:r w:rsidRPr="009B0AAF">
        <w:rPr>
          <w:rFonts w:ascii="Arial" w:hAnsi="Arial" w:cs="Arial"/>
        </w:rPr>
        <w:t>4. Sean técnicamente viables y económicamente factibles</w:t>
      </w:r>
    </w:p>
    <w:p w14:paraId="64A23084" w14:textId="77777777" w:rsidR="005141FC" w:rsidRPr="009B0AAF" w:rsidRDefault="005141FC" w:rsidP="005141FC">
      <w:pPr>
        <w:jc w:val="both"/>
        <w:rPr>
          <w:rFonts w:ascii="Arial" w:hAnsi="Arial" w:cs="Arial"/>
        </w:rPr>
      </w:pPr>
    </w:p>
    <w:p w14:paraId="3D2C3695" w14:textId="31A61928" w:rsidR="005141FC" w:rsidRPr="009B0AAF" w:rsidRDefault="005141FC" w:rsidP="005141FC">
      <w:pPr>
        <w:jc w:val="both"/>
        <w:rPr>
          <w:rFonts w:ascii="Arial" w:hAnsi="Arial" w:cs="Arial"/>
        </w:rPr>
      </w:pPr>
      <w:r w:rsidRPr="009B0AAF">
        <w:rPr>
          <w:rFonts w:ascii="Arial" w:hAnsi="Arial" w:cs="Arial"/>
        </w:rPr>
        <w:t xml:space="preserve">La </w:t>
      </w:r>
      <w:r w:rsidR="004A69C1" w:rsidRPr="009B0AAF">
        <w:rPr>
          <w:rFonts w:ascii="Arial" w:hAnsi="Arial" w:cs="Arial"/>
        </w:rPr>
        <w:t xml:space="preserve">EMPRESA </w:t>
      </w:r>
      <w:r w:rsidR="001C773E">
        <w:rPr>
          <w:rFonts w:ascii="Arial" w:hAnsi="Arial" w:cs="Arial"/>
          <w:color w:val="222222"/>
          <w:lang w:eastAsia="es-MX"/>
        </w:rPr>
        <w:t>SOCIEDAD CONSTRUCTORA E INMOBILIARIA CAMO LTDA.</w:t>
      </w:r>
      <w:r w:rsidRPr="009B0AAF">
        <w:rPr>
          <w:rFonts w:ascii="Arial" w:hAnsi="Arial" w:cs="Arial"/>
        </w:rPr>
        <w:t xml:space="preserve"> deberá evaluar periódicamente la eficacia de las medidas preventivas implementadas, considerando:</w:t>
      </w:r>
    </w:p>
    <w:p w14:paraId="6436CAEB" w14:textId="77777777" w:rsidR="005141FC" w:rsidRPr="009B0AAF" w:rsidRDefault="005141FC" w:rsidP="005141FC">
      <w:pPr>
        <w:jc w:val="both"/>
        <w:rPr>
          <w:rFonts w:ascii="Arial" w:hAnsi="Arial" w:cs="Arial"/>
        </w:rPr>
      </w:pPr>
    </w:p>
    <w:p w14:paraId="25137C94" w14:textId="77777777" w:rsidR="005141FC" w:rsidRPr="009B0AAF" w:rsidRDefault="005141FC" w:rsidP="005141FC">
      <w:pPr>
        <w:jc w:val="both"/>
        <w:rPr>
          <w:rFonts w:ascii="Arial" w:hAnsi="Arial" w:cs="Arial"/>
        </w:rPr>
      </w:pPr>
      <w:r w:rsidRPr="009B0AAF">
        <w:rPr>
          <w:rFonts w:ascii="Arial" w:hAnsi="Arial" w:cs="Arial"/>
        </w:rPr>
        <w:t>1. Los resultados de las mediciones ambientales</w:t>
      </w:r>
    </w:p>
    <w:p w14:paraId="779F001F" w14:textId="77777777" w:rsidR="005141FC" w:rsidRPr="009B0AAF" w:rsidRDefault="005141FC" w:rsidP="005141FC">
      <w:pPr>
        <w:jc w:val="both"/>
        <w:rPr>
          <w:rFonts w:ascii="Arial" w:hAnsi="Arial" w:cs="Arial"/>
        </w:rPr>
      </w:pPr>
      <w:r w:rsidRPr="009B0AAF">
        <w:rPr>
          <w:rFonts w:ascii="Arial" w:hAnsi="Arial" w:cs="Arial"/>
        </w:rPr>
        <w:t>2. Los registros de accidentes del trabajo y enfermedades profesionales</w:t>
      </w:r>
    </w:p>
    <w:p w14:paraId="29D4949B" w14:textId="77777777" w:rsidR="005141FC" w:rsidRPr="009B0AAF" w:rsidRDefault="005141FC" w:rsidP="005141FC">
      <w:pPr>
        <w:jc w:val="both"/>
        <w:rPr>
          <w:rFonts w:ascii="Arial" w:hAnsi="Arial" w:cs="Arial"/>
        </w:rPr>
      </w:pPr>
      <w:r w:rsidRPr="009B0AAF">
        <w:rPr>
          <w:rFonts w:ascii="Arial" w:hAnsi="Arial" w:cs="Arial"/>
        </w:rPr>
        <w:t>3. Las observaciones del Comité Paritario</w:t>
      </w:r>
    </w:p>
    <w:p w14:paraId="5B55D526" w14:textId="77777777" w:rsidR="005141FC" w:rsidRPr="009B0AAF" w:rsidRDefault="005141FC" w:rsidP="005141FC">
      <w:pPr>
        <w:jc w:val="both"/>
        <w:rPr>
          <w:rFonts w:ascii="Arial" w:hAnsi="Arial" w:cs="Arial"/>
        </w:rPr>
      </w:pPr>
      <w:r w:rsidRPr="009B0AAF">
        <w:rPr>
          <w:rFonts w:ascii="Arial" w:hAnsi="Arial" w:cs="Arial"/>
        </w:rPr>
        <w:t>4. Los informes de supervisión y fiscalización</w:t>
      </w:r>
    </w:p>
    <w:p w14:paraId="06DF00A7" w14:textId="77777777" w:rsidR="005141FC" w:rsidRPr="009B0AAF" w:rsidRDefault="005141FC" w:rsidP="005141FC">
      <w:pPr>
        <w:jc w:val="both"/>
        <w:rPr>
          <w:rFonts w:ascii="Arial" w:hAnsi="Arial" w:cs="Arial"/>
        </w:rPr>
      </w:pPr>
      <w:r w:rsidRPr="009B0AAF">
        <w:rPr>
          <w:rFonts w:ascii="Arial" w:hAnsi="Arial" w:cs="Arial"/>
        </w:rPr>
        <w:t>5. Los cambios en los procesos productivos o en la organización del trabajo</w:t>
      </w:r>
    </w:p>
    <w:p w14:paraId="3428C516" w14:textId="77777777" w:rsidR="005141FC" w:rsidRPr="009B0AAF" w:rsidRDefault="005141FC" w:rsidP="005141FC">
      <w:pPr>
        <w:jc w:val="both"/>
        <w:rPr>
          <w:rFonts w:ascii="Arial" w:hAnsi="Arial" w:cs="Arial"/>
        </w:rPr>
      </w:pPr>
      <w:r w:rsidRPr="009B0AAF">
        <w:rPr>
          <w:rFonts w:ascii="Arial" w:hAnsi="Arial" w:cs="Arial"/>
        </w:rPr>
        <w:t>6. La incorporación de nueva tecnología o equipamiento</w:t>
      </w:r>
    </w:p>
    <w:p w14:paraId="1B1D9C3C" w14:textId="77777777" w:rsidR="005141FC" w:rsidRPr="009B0AAF" w:rsidRDefault="005141FC" w:rsidP="005141FC">
      <w:pPr>
        <w:jc w:val="both"/>
        <w:rPr>
          <w:rFonts w:ascii="Arial" w:hAnsi="Arial" w:cs="Arial"/>
        </w:rPr>
      </w:pPr>
      <w:r w:rsidRPr="009B0AAF">
        <w:rPr>
          <w:rFonts w:ascii="Arial" w:hAnsi="Arial" w:cs="Arial"/>
        </w:rPr>
        <w:t>7. Las modificaciones en la normativa aplicable</w:t>
      </w:r>
    </w:p>
    <w:p w14:paraId="59FF68F6" w14:textId="77777777" w:rsidR="005141FC" w:rsidRPr="009B0AAF" w:rsidRDefault="005141FC" w:rsidP="005141FC">
      <w:pPr>
        <w:jc w:val="both"/>
        <w:rPr>
          <w:rFonts w:ascii="Arial" w:hAnsi="Arial" w:cs="Arial"/>
        </w:rPr>
      </w:pPr>
    </w:p>
    <w:p w14:paraId="366A83ED" w14:textId="77777777" w:rsidR="005141FC" w:rsidRPr="009B0AAF" w:rsidRDefault="005141FC" w:rsidP="005141FC">
      <w:pPr>
        <w:jc w:val="both"/>
        <w:rPr>
          <w:rFonts w:ascii="Arial" w:hAnsi="Arial" w:cs="Arial"/>
        </w:rPr>
      </w:pPr>
      <w:r w:rsidRPr="009B0AAF">
        <w:rPr>
          <w:rFonts w:ascii="Arial" w:hAnsi="Arial" w:cs="Arial"/>
        </w:rPr>
        <w:t>Cuando se detecte que las medidas adoptadas no han sido suficientes o adecuadas, se deberán implementar nuevas medidas siguiendo el orden de prelación establecido en el Artículo 85º H.</w:t>
      </w:r>
    </w:p>
    <w:p w14:paraId="13F0A260" w14:textId="6422C090" w:rsidR="00152BFA" w:rsidRPr="009B0AAF" w:rsidRDefault="00152BFA" w:rsidP="00D83275">
      <w:pPr>
        <w:spacing w:before="240"/>
        <w:rPr>
          <w:rFonts w:ascii="Arial" w:hAnsi="Arial" w:cs="Arial"/>
          <w:bCs/>
        </w:rPr>
      </w:pPr>
    </w:p>
    <w:p w14:paraId="74B2020D" w14:textId="35702436" w:rsidR="001C556F" w:rsidRPr="009B0AAF" w:rsidRDefault="001C556F" w:rsidP="001C556F">
      <w:pPr>
        <w:pStyle w:val="Ttulo2"/>
        <w:rPr>
          <w:rFonts w:cs="Arial"/>
        </w:rPr>
      </w:pPr>
      <w:bookmarkStart w:id="192" w:name="_Toc182861305"/>
      <w:bookmarkStart w:id="193" w:name="_Toc202537679"/>
      <w:r w:rsidRPr="009B0AAF">
        <w:rPr>
          <w:rFonts w:cs="Arial"/>
        </w:rPr>
        <w:t>TITULO XC</w:t>
      </w:r>
      <w:r w:rsidR="004A69C1" w:rsidRPr="009B0AAF">
        <w:rPr>
          <w:rFonts w:cs="Arial"/>
        </w:rPr>
        <w:t>VIII</w:t>
      </w:r>
      <w:r w:rsidRPr="009B0AAF">
        <w:rPr>
          <w:rFonts w:cs="Arial"/>
        </w:rPr>
        <w:t>: SOBRE TRABAJADORES ESPECIALMENTE SENSIBLES</w:t>
      </w:r>
      <w:bookmarkEnd w:id="192"/>
      <w:bookmarkEnd w:id="193"/>
      <w:r w:rsidRPr="009B0AAF">
        <w:rPr>
          <w:rFonts w:cs="Arial"/>
        </w:rPr>
        <w:t xml:space="preserve"> </w:t>
      </w:r>
    </w:p>
    <w:p w14:paraId="6C05946C" w14:textId="77777777" w:rsidR="001C556F" w:rsidRPr="009B0AAF" w:rsidRDefault="001C556F" w:rsidP="009B0AAF">
      <w:pPr>
        <w:jc w:val="both"/>
        <w:rPr>
          <w:rFonts w:ascii="Arial" w:hAnsi="Arial" w:cs="Arial"/>
          <w:b/>
          <w:bCs/>
          <w:color w:val="222222"/>
          <w:lang w:eastAsia="es-MX"/>
        </w:rPr>
      </w:pPr>
    </w:p>
    <w:p w14:paraId="2D1BDC0F" w14:textId="7EF951A8" w:rsidR="001C556F" w:rsidRPr="009B0AAF" w:rsidRDefault="004A69C1" w:rsidP="001C556F">
      <w:pPr>
        <w:jc w:val="both"/>
        <w:rPr>
          <w:rFonts w:ascii="Arial" w:hAnsi="Arial" w:cs="Arial"/>
          <w:color w:val="222222"/>
          <w:lang w:eastAsia="es-MX"/>
        </w:rPr>
      </w:pPr>
      <w:r w:rsidRPr="009B0AAF">
        <w:rPr>
          <w:rFonts w:ascii="Arial" w:hAnsi="Arial" w:cs="Arial"/>
          <w:color w:val="222222"/>
          <w:lang w:eastAsia="es-MX"/>
        </w:rPr>
        <w:t xml:space="preserve">Nuestra empresa </w:t>
      </w:r>
      <w:r w:rsidR="001C773E">
        <w:rPr>
          <w:rFonts w:ascii="Arial" w:hAnsi="Arial" w:cs="Arial"/>
          <w:color w:val="222222"/>
          <w:lang w:eastAsia="es-MX"/>
        </w:rPr>
        <w:t>SOCIEDAD CONSTRUCTORA E INMOBILIARIA CAMO LTDA.</w:t>
      </w:r>
      <w:r w:rsidRPr="009B0AAF">
        <w:rPr>
          <w:rFonts w:ascii="Arial" w:hAnsi="Arial" w:cs="Arial"/>
          <w:color w:val="222222"/>
          <w:lang w:eastAsia="es-MX"/>
        </w:rPr>
        <w:t xml:space="preserve"> </w:t>
      </w:r>
      <w:r w:rsidR="001C556F" w:rsidRPr="009B0AAF">
        <w:rPr>
          <w:rFonts w:ascii="Arial" w:hAnsi="Arial" w:cs="Arial"/>
          <w:color w:val="222222"/>
          <w:lang w:eastAsia="es-MX"/>
        </w:rPr>
        <w:t xml:space="preserve">basado en el artículo 11 del Decreto 44, aborda la protección de los trabajadores especialmente sensibles a ciertos riesgos laborales. Busca garantizar un ambiente </w:t>
      </w:r>
      <w:r w:rsidR="001C556F" w:rsidRPr="009B0AAF">
        <w:rPr>
          <w:rFonts w:ascii="Arial" w:hAnsi="Arial" w:cs="Arial"/>
          <w:color w:val="222222"/>
          <w:lang w:eastAsia="es-MX"/>
        </w:rPr>
        <w:lastRenderedPageBreak/>
        <w:t>laboral seguro y medidas de protección específicas para aquellos que, por sus características personales, pueden ser más vulnerables a los riesgos del trabajo.</w:t>
      </w:r>
    </w:p>
    <w:p w14:paraId="20D609C9" w14:textId="77777777" w:rsidR="001C556F" w:rsidRPr="009B0AAF" w:rsidRDefault="001C556F" w:rsidP="001C556F">
      <w:pPr>
        <w:jc w:val="both"/>
        <w:rPr>
          <w:rFonts w:ascii="Arial" w:hAnsi="Arial" w:cs="Arial"/>
          <w:color w:val="222222"/>
          <w:lang w:eastAsia="es-MX"/>
        </w:rPr>
      </w:pPr>
    </w:p>
    <w:p w14:paraId="4E4231CB" w14:textId="6063AAB7" w:rsidR="001C556F" w:rsidRPr="009B0AAF" w:rsidRDefault="001C556F" w:rsidP="001C556F">
      <w:pPr>
        <w:jc w:val="both"/>
        <w:rPr>
          <w:rFonts w:ascii="Arial" w:hAnsi="Arial" w:cs="Arial"/>
          <w:color w:val="222222"/>
          <w:lang w:eastAsia="es-MX"/>
        </w:rPr>
      </w:pPr>
      <w:r w:rsidRPr="009B0AAF">
        <w:rPr>
          <w:rFonts w:ascii="Arial" w:hAnsi="Arial" w:cs="Arial"/>
          <w:b/>
          <w:bCs/>
          <w:color w:val="222222"/>
          <w:lang w:eastAsia="es-MX"/>
        </w:rPr>
        <w:t>Artículo 2</w:t>
      </w:r>
      <w:r w:rsidR="004A69C1" w:rsidRPr="009B0AAF">
        <w:rPr>
          <w:rFonts w:ascii="Arial" w:hAnsi="Arial" w:cs="Arial"/>
          <w:b/>
          <w:bCs/>
          <w:color w:val="222222"/>
          <w:lang w:eastAsia="es-MX"/>
        </w:rPr>
        <w:t>50</w:t>
      </w:r>
      <w:r w:rsidRPr="009B0AAF">
        <w:rPr>
          <w:rFonts w:ascii="Arial" w:hAnsi="Arial" w:cs="Arial"/>
          <w:b/>
          <w:bCs/>
          <w:color w:val="222222"/>
          <w:lang w:eastAsia="es-MX"/>
        </w:rPr>
        <w:t>º:</w:t>
      </w:r>
      <w:r w:rsidRPr="009B0AAF">
        <w:rPr>
          <w:rFonts w:ascii="Arial" w:hAnsi="Arial" w:cs="Arial"/>
          <w:color w:val="222222"/>
          <w:lang w:eastAsia="es-MX"/>
        </w:rPr>
        <w:t xml:space="preserve"> Establece la obligación de la empresa de prestar especial atención a los trabajadores especialmente sensibles a determinados riesgos. Se enfoca en la identificación de los peligros, evaluación de los riesgos y desarrollo del programa de trabajo preventivo para estos trabajadores.</w:t>
      </w:r>
    </w:p>
    <w:p w14:paraId="5C7D276A" w14:textId="77777777" w:rsidR="001C556F" w:rsidRPr="009B0AAF" w:rsidRDefault="001C556F" w:rsidP="001C556F">
      <w:pPr>
        <w:jc w:val="both"/>
        <w:rPr>
          <w:rFonts w:ascii="Arial" w:hAnsi="Arial" w:cs="Arial"/>
          <w:color w:val="222222"/>
          <w:lang w:eastAsia="es-MX"/>
        </w:rPr>
      </w:pPr>
    </w:p>
    <w:p w14:paraId="485DF236" w14:textId="6A991F18" w:rsidR="001C556F" w:rsidRPr="009B0AAF" w:rsidRDefault="001C556F" w:rsidP="001C556F">
      <w:pPr>
        <w:jc w:val="both"/>
        <w:rPr>
          <w:rFonts w:ascii="Arial" w:hAnsi="Arial" w:cs="Arial"/>
          <w:color w:val="222222"/>
          <w:lang w:eastAsia="es-MX"/>
        </w:rPr>
      </w:pPr>
      <w:r w:rsidRPr="009B0AAF">
        <w:rPr>
          <w:rFonts w:ascii="Arial" w:hAnsi="Arial" w:cs="Arial"/>
          <w:color w:val="222222"/>
          <w:lang w:eastAsia="es-MX"/>
        </w:rPr>
        <w:t>Define las categorías de trabajadores especialmente sensibles, que incluyen:</w:t>
      </w:r>
    </w:p>
    <w:p w14:paraId="5721E040" w14:textId="77777777" w:rsidR="001C556F" w:rsidRPr="009B0AAF" w:rsidRDefault="001C556F" w:rsidP="001C556F">
      <w:pPr>
        <w:jc w:val="both"/>
        <w:rPr>
          <w:rFonts w:ascii="Arial" w:hAnsi="Arial" w:cs="Arial"/>
          <w:color w:val="222222"/>
          <w:lang w:eastAsia="es-MX"/>
        </w:rPr>
      </w:pPr>
    </w:p>
    <w:p w14:paraId="49A4E0E6" w14:textId="77777777" w:rsidR="001C556F" w:rsidRPr="009B0AAF" w:rsidRDefault="001C556F">
      <w:pPr>
        <w:numPr>
          <w:ilvl w:val="0"/>
          <w:numId w:val="24"/>
        </w:numPr>
        <w:jc w:val="both"/>
        <w:rPr>
          <w:rFonts w:ascii="Arial" w:hAnsi="Arial" w:cs="Arial"/>
          <w:color w:val="222222"/>
          <w:lang w:eastAsia="es-MX"/>
        </w:rPr>
      </w:pPr>
      <w:r w:rsidRPr="009B0AAF">
        <w:rPr>
          <w:rFonts w:ascii="Arial" w:hAnsi="Arial" w:cs="Arial"/>
          <w:color w:val="222222"/>
          <w:lang w:eastAsia="es-MX"/>
        </w:rPr>
        <w:t>Personas con discapacidad física, cognitiva o sensorial: Se reconoce la diversidad de discapacidades y la necesidad de medidas específicas para cada caso.</w:t>
      </w:r>
    </w:p>
    <w:p w14:paraId="5554B5BD" w14:textId="77777777" w:rsidR="001C556F" w:rsidRPr="009B0AAF" w:rsidRDefault="001C556F">
      <w:pPr>
        <w:numPr>
          <w:ilvl w:val="0"/>
          <w:numId w:val="24"/>
        </w:numPr>
        <w:jc w:val="both"/>
        <w:rPr>
          <w:rFonts w:ascii="Arial" w:hAnsi="Arial" w:cs="Arial"/>
          <w:color w:val="222222"/>
          <w:lang w:eastAsia="es-MX"/>
        </w:rPr>
      </w:pPr>
      <w:r w:rsidRPr="009B0AAF">
        <w:rPr>
          <w:rFonts w:ascii="Arial" w:hAnsi="Arial" w:cs="Arial"/>
          <w:color w:val="222222"/>
          <w:lang w:eastAsia="es-MX"/>
        </w:rPr>
        <w:t>Trabajadoras embarazadas y en período de lactancia: Se enfatiza la protección de la salud de la madre y el niño durante el embarazo y la lactancia.</w:t>
      </w:r>
    </w:p>
    <w:p w14:paraId="2DCCF9DD" w14:textId="77777777" w:rsidR="001C556F" w:rsidRPr="009B0AAF" w:rsidRDefault="001C556F">
      <w:pPr>
        <w:numPr>
          <w:ilvl w:val="0"/>
          <w:numId w:val="24"/>
        </w:numPr>
        <w:jc w:val="both"/>
        <w:rPr>
          <w:rFonts w:ascii="Arial" w:hAnsi="Arial" w:cs="Arial"/>
          <w:color w:val="222222"/>
          <w:lang w:eastAsia="es-MX"/>
        </w:rPr>
      </w:pPr>
      <w:r w:rsidRPr="009B0AAF">
        <w:rPr>
          <w:rFonts w:ascii="Arial" w:hAnsi="Arial" w:cs="Arial"/>
          <w:color w:val="222222"/>
          <w:lang w:eastAsia="es-MX"/>
        </w:rPr>
        <w:t>Adolescentes con edad para trabajar: Se busca proteger a los trabajadores jóvenes que pueden ser más vulnerables a los riesgos por su falta de experiencia y desarrollo físico.</w:t>
      </w:r>
    </w:p>
    <w:p w14:paraId="2B9A63D6" w14:textId="77777777" w:rsidR="001C556F" w:rsidRPr="009B0AAF" w:rsidRDefault="001C556F">
      <w:pPr>
        <w:numPr>
          <w:ilvl w:val="0"/>
          <w:numId w:val="24"/>
        </w:numPr>
        <w:jc w:val="both"/>
        <w:rPr>
          <w:rFonts w:ascii="Arial" w:hAnsi="Arial" w:cs="Arial"/>
          <w:color w:val="222222"/>
          <w:lang w:eastAsia="es-MX"/>
        </w:rPr>
      </w:pPr>
      <w:r w:rsidRPr="009B0AAF">
        <w:rPr>
          <w:rFonts w:ascii="Arial" w:hAnsi="Arial" w:cs="Arial"/>
          <w:color w:val="222222"/>
          <w:lang w:eastAsia="es-MX"/>
        </w:rPr>
        <w:t>Adultos mayores: Se reconoce que los trabajadores de mayor edad pueden tener necesidades específicas de adaptación del puesto de trabajo y mayor riesgo a ciertos peligros.</w:t>
      </w:r>
    </w:p>
    <w:p w14:paraId="5CF4C655" w14:textId="77777777" w:rsidR="001C556F" w:rsidRPr="009B0AAF" w:rsidRDefault="001C556F">
      <w:pPr>
        <w:numPr>
          <w:ilvl w:val="0"/>
          <w:numId w:val="24"/>
        </w:numPr>
        <w:jc w:val="both"/>
        <w:rPr>
          <w:rFonts w:ascii="Arial" w:hAnsi="Arial" w:cs="Arial"/>
          <w:color w:val="222222"/>
          <w:lang w:eastAsia="es-MX"/>
        </w:rPr>
      </w:pPr>
      <w:r w:rsidRPr="009B0AAF">
        <w:rPr>
          <w:rFonts w:ascii="Arial" w:hAnsi="Arial" w:cs="Arial"/>
          <w:color w:val="222222"/>
          <w:lang w:eastAsia="es-MX"/>
        </w:rPr>
        <w:t>Personas con condiciones que los hagan especialmente vulnerables: Esta categoría es amplia y permite incluir a trabajadores con otras condiciones de salud que puedan requerir medidas de protección adicionales.</w:t>
      </w:r>
    </w:p>
    <w:p w14:paraId="3569908F" w14:textId="77777777" w:rsidR="001C556F" w:rsidRPr="009B0AAF" w:rsidRDefault="001C556F" w:rsidP="001C556F">
      <w:pPr>
        <w:ind w:left="720"/>
        <w:jc w:val="both"/>
        <w:rPr>
          <w:rFonts w:ascii="Arial" w:hAnsi="Arial" w:cs="Arial"/>
          <w:color w:val="222222"/>
          <w:sz w:val="18"/>
          <w:szCs w:val="18"/>
          <w:lang w:eastAsia="es-MX"/>
        </w:rPr>
      </w:pPr>
    </w:p>
    <w:p w14:paraId="2DDB8415" w14:textId="7BDCD7D1" w:rsidR="001C556F" w:rsidRPr="009B0AAF" w:rsidRDefault="001C556F" w:rsidP="001C556F">
      <w:pPr>
        <w:jc w:val="both"/>
        <w:rPr>
          <w:rFonts w:ascii="Arial" w:hAnsi="Arial" w:cs="Arial"/>
          <w:color w:val="222222"/>
          <w:lang w:eastAsia="es-MX"/>
        </w:rPr>
      </w:pPr>
      <w:r w:rsidRPr="009B0AAF">
        <w:rPr>
          <w:rFonts w:ascii="Arial" w:hAnsi="Arial" w:cs="Arial"/>
          <w:b/>
          <w:bCs/>
          <w:color w:val="222222"/>
          <w:lang w:eastAsia="es-MX"/>
        </w:rPr>
        <w:t>Artículo 2</w:t>
      </w:r>
      <w:r w:rsidR="004A69C1" w:rsidRPr="009B0AAF">
        <w:rPr>
          <w:rFonts w:ascii="Arial" w:hAnsi="Arial" w:cs="Arial"/>
          <w:b/>
          <w:bCs/>
          <w:color w:val="222222"/>
          <w:lang w:eastAsia="es-MX"/>
        </w:rPr>
        <w:t>51</w:t>
      </w:r>
      <w:r w:rsidRPr="009B0AAF">
        <w:rPr>
          <w:rFonts w:ascii="Arial" w:hAnsi="Arial" w:cs="Arial"/>
          <w:b/>
          <w:bCs/>
          <w:color w:val="222222"/>
          <w:lang w:eastAsia="es-MX"/>
        </w:rPr>
        <w:t>º</w:t>
      </w:r>
      <w:r w:rsidRPr="009B0AAF">
        <w:rPr>
          <w:rFonts w:ascii="Arial" w:hAnsi="Arial" w:cs="Arial"/>
          <w:color w:val="222222"/>
          <w:lang w:eastAsia="es-MX"/>
        </w:rPr>
        <w:t>: Prohíbe la contratación de trabajadores especialmente sensibles en puestos de trabajo que impliquen un riesgo grave para su vida o salud, para la vida o salud de terceros, o que sean incompatibles con sus capacidades o condiciones.</w:t>
      </w:r>
    </w:p>
    <w:p w14:paraId="5966F411" w14:textId="77777777" w:rsidR="001C556F" w:rsidRPr="009B0AAF" w:rsidRDefault="001C556F" w:rsidP="001C556F">
      <w:pPr>
        <w:jc w:val="both"/>
        <w:rPr>
          <w:rFonts w:ascii="Arial" w:hAnsi="Arial" w:cs="Arial"/>
          <w:color w:val="222222"/>
          <w:lang w:eastAsia="es-MX"/>
        </w:rPr>
      </w:pPr>
      <w:r w:rsidRPr="009B0AAF">
        <w:rPr>
          <w:rFonts w:ascii="Arial" w:hAnsi="Arial" w:cs="Arial"/>
          <w:color w:val="222222"/>
          <w:lang w:eastAsia="es-MX"/>
        </w:rPr>
        <w:t>Artículo 243º: Describe las medidas generales de protección para trabajadores especialmente sensibles. En este artículo se detallan las siguientes medidas:</w:t>
      </w:r>
    </w:p>
    <w:p w14:paraId="5DAE133B" w14:textId="77777777" w:rsidR="001C556F" w:rsidRPr="001842A8" w:rsidRDefault="001C556F" w:rsidP="001C556F">
      <w:pPr>
        <w:ind w:left="720"/>
        <w:jc w:val="both"/>
        <w:rPr>
          <w:rFonts w:ascii="Arial" w:hAnsi="Arial" w:cs="Arial"/>
          <w:color w:val="222222"/>
          <w:highlight w:val="green"/>
          <w:lang w:eastAsia="es-MX"/>
        </w:rPr>
      </w:pPr>
    </w:p>
    <w:p w14:paraId="7A249D37" w14:textId="428693D9" w:rsidR="001C556F" w:rsidRPr="009B0AAF" w:rsidRDefault="001C556F">
      <w:pPr>
        <w:pStyle w:val="Prrafodelista"/>
        <w:numPr>
          <w:ilvl w:val="2"/>
          <w:numId w:val="35"/>
        </w:numPr>
        <w:rPr>
          <w:rFonts w:ascii="Arial" w:hAnsi="Arial" w:cs="Arial"/>
          <w:color w:val="222222"/>
          <w:lang w:eastAsia="es-MX"/>
        </w:rPr>
      </w:pPr>
      <w:r w:rsidRPr="009B0AAF">
        <w:rPr>
          <w:rFonts w:ascii="Arial" w:hAnsi="Arial" w:cs="Arial"/>
          <w:color w:val="222222"/>
          <w:lang w:eastAsia="es-MX"/>
        </w:rPr>
        <w:t>Adaptación del puesto de trabajo:</w:t>
      </w:r>
    </w:p>
    <w:p w14:paraId="69B03E90" w14:textId="77777777" w:rsidR="001C556F" w:rsidRPr="009B0AAF" w:rsidRDefault="001C556F">
      <w:pPr>
        <w:numPr>
          <w:ilvl w:val="0"/>
          <w:numId w:val="25"/>
        </w:numPr>
        <w:jc w:val="both"/>
        <w:rPr>
          <w:rFonts w:ascii="Arial" w:hAnsi="Arial" w:cs="Arial"/>
          <w:color w:val="222222"/>
          <w:lang w:eastAsia="es-MX"/>
        </w:rPr>
      </w:pPr>
      <w:r w:rsidRPr="009B0AAF">
        <w:rPr>
          <w:rFonts w:ascii="Arial" w:hAnsi="Arial" w:cs="Arial"/>
          <w:color w:val="222222"/>
          <w:lang w:eastAsia="es-MX"/>
        </w:rPr>
        <w:t>Se deben realizar ajustes en el entorno físico y las herramientas para que sean accesibles y seguros.</w:t>
      </w:r>
    </w:p>
    <w:p w14:paraId="295D169F" w14:textId="77777777" w:rsidR="001C556F" w:rsidRPr="009B0AAF" w:rsidRDefault="001C556F">
      <w:pPr>
        <w:numPr>
          <w:ilvl w:val="0"/>
          <w:numId w:val="25"/>
        </w:numPr>
        <w:jc w:val="both"/>
        <w:rPr>
          <w:rFonts w:ascii="Arial" w:hAnsi="Arial" w:cs="Arial"/>
          <w:color w:val="222222"/>
          <w:lang w:eastAsia="es-MX"/>
        </w:rPr>
      </w:pPr>
      <w:r w:rsidRPr="009B0AAF">
        <w:rPr>
          <w:rFonts w:ascii="Arial" w:hAnsi="Arial" w:cs="Arial"/>
          <w:color w:val="222222"/>
          <w:lang w:eastAsia="es-MX"/>
        </w:rPr>
        <w:t>Se deben proporcionar ayudas técnicas y equipos auxiliares si son necesarios.</w:t>
      </w:r>
    </w:p>
    <w:p w14:paraId="39BAA9AC" w14:textId="77777777" w:rsidR="00F02297" w:rsidRPr="009B0AAF" w:rsidRDefault="00F02297" w:rsidP="00F02297">
      <w:pPr>
        <w:ind w:left="720"/>
        <w:jc w:val="both"/>
        <w:rPr>
          <w:rFonts w:ascii="Arial" w:hAnsi="Arial" w:cs="Arial"/>
          <w:color w:val="222222"/>
          <w:lang w:eastAsia="es-MX"/>
        </w:rPr>
      </w:pPr>
    </w:p>
    <w:p w14:paraId="73399259" w14:textId="2AE526E9" w:rsidR="001C556F" w:rsidRPr="009B0AAF" w:rsidRDefault="001C556F">
      <w:pPr>
        <w:pStyle w:val="Prrafodelista"/>
        <w:numPr>
          <w:ilvl w:val="2"/>
          <w:numId w:val="35"/>
        </w:numPr>
        <w:rPr>
          <w:rFonts w:ascii="Arial" w:hAnsi="Arial" w:cs="Arial"/>
          <w:color w:val="222222"/>
          <w:lang w:eastAsia="es-MX"/>
        </w:rPr>
      </w:pPr>
      <w:r w:rsidRPr="009B0AAF">
        <w:rPr>
          <w:rFonts w:ascii="Arial" w:hAnsi="Arial" w:cs="Arial"/>
          <w:color w:val="222222"/>
          <w:lang w:eastAsia="es-MX"/>
        </w:rPr>
        <w:t>Rotación de tareas:</w:t>
      </w:r>
    </w:p>
    <w:p w14:paraId="02B05034" w14:textId="77777777" w:rsidR="001C556F" w:rsidRPr="009B0AAF" w:rsidRDefault="001C556F">
      <w:pPr>
        <w:numPr>
          <w:ilvl w:val="0"/>
          <w:numId w:val="26"/>
        </w:numPr>
        <w:jc w:val="both"/>
        <w:rPr>
          <w:rFonts w:ascii="Arial" w:hAnsi="Arial" w:cs="Arial"/>
          <w:color w:val="222222"/>
          <w:lang w:eastAsia="es-MX"/>
        </w:rPr>
      </w:pPr>
      <w:r w:rsidRPr="009B0AAF">
        <w:rPr>
          <w:rFonts w:ascii="Arial" w:hAnsi="Arial" w:cs="Arial"/>
          <w:color w:val="222222"/>
          <w:lang w:eastAsia="es-MX"/>
        </w:rPr>
        <w:t>Se debe variar las tareas para evitar la exposición prolongada a un mismo riesgo.</w:t>
      </w:r>
    </w:p>
    <w:p w14:paraId="410195B6" w14:textId="77777777" w:rsidR="001C556F" w:rsidRPr="009B0AAF" w:rsidRDefault="001C556F">
      <w:pPr>
        <w:numPr>
          <w:ilvl w:val="0"/>
          <w:numId w:val="26"/>
        </w:numPr>
        <w:jc w:val="both"/>
        <w:rPr>
          <w:rFonts w:ascii="Arial" w:hAnsi="Arial" w:cs="Arial"/>
          <w:color w:val="222222"/>
          <w:lang w:eastAsia="es-MX"/>
        </w:rPr>
      </w:pPr>
      <w:r w:rsidRPr="009B0AAF">
        <w:rPr>
          <w:rFonts w:ascii="Arial" w:hAnsi="Arial" w:cs="Arial"/>
          <w:color w:val="222222"/>
          <w:lang w:eastAsia="es-MX"/>
        </w:rPr>
        <w:t>Se debe ofrecer alternativas a las tareas que implican un riesgo excesivo.</w:t>
      </w:r>
    </w:p>
    <w:p w14:paraId="6DB66D01" w14:textId="77777777" w:rsidR="00F02297" w:rsidRPr="009B0AAF" w:rsidRDefault="00F02297" w:rsidP="00F02297">
      <w:pPr>
        <w:ind w:left="720"/>
        <w:jc w:val="both"/>
        <w:rPr>
          <w:rFonts w:ascii="Arial" w:hAnsi="Arial" w:cs="Arial"/>
          <w:color w:val="222222"/>
          <w:lang w:eastAsia="es-MX"/>
        </w:rPr>
      </w:pPr>
    </w:p>
    <w:p w14:paraId="74D93125" w14:textId="2DC954EE" w:rsidR="001C556F" w:rsidRPr="009B0AAF" w:rsidRDefault="001C556F">
      <w:pPr>
        <w:pStyle w:val="Prrafodelista"/>
        <w:numPr>
          <w:ilvl w:val="2"/>
          <w:numId w:val="35"/>
        </w:numPr>
        <w:rPr>
          <w:rFonts w:ascii="Arial" w:hAnsi="Arial" w:cs="Arial"/>
          <w:color w:val="222222"/>
          <w:lang w:eastAsia="es-MX"/>
        </w:rPr>
      </w:pPr>
      <w:r w:rsidRPr="009B0AAF">
        <w:rPr>
          <w:rFonts w:ascii="Arial" w:hAnsi="Arial" w:cs="Arial"/>
          <w:color w:val="222222"/>
          <w:lang w:eastAsia="es-MX"/>
        </w:rPr>
        <w:t>Reducción de la jornada laboral:</w:t>
      </w:r>
    </w:p>
    <w:p w14:paraId="4B3F5AF7" w14:textId="77777777" w:rsidR="001C556F" w:rsidRPr="009B0AAF" w:rsidRDefault="001C556F">
      <w:pPr>
        <w:numPr>
          <w:ilvl w:val="0"/>
          <w:numId w:val="27"/>
        </w:numPr>
        <w:jc w:val="both"/>
        <w:rPr>
          <w:rFonts w:ascii="Arial" w:hAnsi="Arial" w:cs="Arial"/>
          <w:color w:val="222222"/>
          <w:lang w:eastAsia="es-MX"/>
        </w:rPr>
      </w:pPr>
      <w:r w:rsidRPr="009B0AAF">
        <w:rPr>
          <w:rFonts w:ascii="Arial" w:hAnsi="Arial" w:cs="Arial"/>
          <w:color w:val="222222"/>
          <w:lang w:eastAsia="es-MX"/>
        </w:rPr>
        <w:lastRenderedPageBreak/>
        <w:t>Se puede ajustar la jornada laboral para evitar la fatiga excesiva y la exposición prolongada a riesgos.</w:t>
      </w:r>
    </w:p>
    <w:p w14:paraId="58919FC1" w14:textId="77777777" w:rsidR="001C556F" w:rsidRPr="009B0AAF" w:rsidRDefault="001C556F">
      <w:pPr>
        <w:numPr>
          <w:ilvl w:val="0"/>
          <w:numId w:val="27"/>
        </w:numPr>
        <w:jc w:val="both"/>
        <w:rPr>
          <w:rFonts w:ascii="Arial" w:hAnsi="Arial" w:cs="Arial"/>
          <w:color w:val="222222"/>
          <w:lang w:eastAsia="es-MX"/>
        </w:rPr>
      </w:pPr>
      <w:r w:rsidRPr="009B0AAF">
        <w:rPr>
          <w:rFonts w:ascii="Arial" w:hAnsi="Arial" w:cs="Arial"/>
          <w:color w:val="222222"/>
          <w:lang w:eastAsia="es-MX"/>
        </w:rPr>
        <w:t>Se pueden ofrecer horarios flexibles que se adapten a las necesidades del trabajador.</w:t>
      </w:r>
    </w:p>
    <w:p w14:paraId="65AA89C6" w14:textId="6098EFF6" w:rsidR="001C556F" w:rsidRPr="009B0AAF" w:rsidRDefault="001C556F">
      <w:pPr>
        <w:pStyle w:val="Prrafodelista"/>
        <w:numPr>
          <w:ilvl w:val="2"/>
          <w:numId w:val="35"/>
        </w:numPr>
        <w:rPr>
          <w:rFonts w:ascii="Arial" w:hAnsi="Arial" w:cs="Arial"/>
          <w:color w:val="222222"/>
          <w:lang w:eastAsia="es-MX"/>
        </w:rPr>
      </w:pPr>
      <w:r w:rsidRPr="009B0AAF">
        <w:rPr>
          <w:rFonts w:ascii="Arial" w:hAnsi="Arial" w:cs="Arial"/>
          <w:color w:val="222222"/>
          <w:lang w:eastAsia="es-MX"/>
        </w:rPr>
        <w:t>Vigilancia de la salud:</w:t>
      </w:r>
    </w:p>
    <w:p w14:paraId="5A7468E3" w14:textId="77777777" w:rsidR="001C556F" w:rsidRPr="009B0AAF" w:rsidRDefault="001C556F">
      <w:pPr>
        <w:numPr>
          <w:ilvl w:val="0"/>
          <w:numId w:val="28"/>
        </w:numPr>
        <w:jc w:val="both"/>
        <w:rPr>
          <w:rFonts w:ascii="Arial" w:hAnsi="Arial" w:cs="Arial"/>
          <w:color w:val="222222"/>
          <w:lang w:eastAsia="es-MX"/>
        </w:rPr>
      </w:pPr>
      <w:r w:rsidRPr="009B0AAF">
        <w:rPr>
          <w:rFonts w:ascii="Arial" w:hAnsi="Arial" w:cs="Arial"/>
          <w:color w:val="222222"/>
          <w:lang w:eastAsia="es-MX"/>
        </w:rPr>
        <w:t>Se deben realizar exámenes médicos periódicos para detectar cualquier problema de salud derivado del trabajo.</w:t>
      </w:r>
    </w:p>
    <w:p w14:paraId="3EE8C540" w14:textId="77777777" w:rsidR="001C556F" w:rsidRPr="009B0AAF" w:rsidRDefault="001C556F">
      <w:pPr>
        <w:numPr>
          <w:ilvl w:val="0"/>
          <w:numId w:val="28"/>
        </w:numPr>
        <w:jc w:val="both"/>
        <w:rPr>
          <w:rFonts w:ascii="Arial" w:hAnsi="Arial" w:cs="Arial"/>
          <w:color w:val="222222"/>
          <w:lang w:eastAsia="es-MX"/>
        </w:rPr>
      </w:pPr>
      <w:r w:rsidRPr="009B0AAF">
        <w:rPr>
          <w:rFonts w:ascii="Arial" w:hAnsi="Arial" w:cs="Arial"/>
          <w:color w:val="222222"/>
          <w:lang w:eastAsia="es-MX"/>
        </w:rPr>
        <w:t>Se debe ofrecer asesoramiento y apoyo médico específico para las necesidades del trabajador</w:t>
      </w:r>
    </w:p>
    <w:p w14:paraId="02E3FA9A" w14:textId="77777777" w:rsidR="001C556F" w:rsidRPr="009B0AAF" w:rsidRDefault="001C556F" w:rsidP="001C556F">
      <w:pPr>
        <w:ind w:left="720"/>
        <w:jc w:val="both"/>
        <w:rPr>
          <w:rFonts w:ascii="Arial" w:hAnsi="Arial" w:cs="Arial"/>
          <w:color w:val="222222"/>
          <w:sz w:val="18"/>
          <w:szCs w:val="18"/>
          <w:lang w:eastAsia="es-MX"/>
        </w:rPr>
      </w:pPr>
      <w:r w:rsidRPr="009B0AAF">
        <w:rPr>
          <w:rFonts w:ascii="Arial" w:hAnsi="Arial" w:cs="Arial"/>
          <w:color w:val="222222"/>
          <w:sz w:val="18"/>
          <w:szCs w:val="18"/>
          <w:lang w:eastAsia="es-MX"/>
        </w:rPr>
        <w:t>.</w:t>
      </w:r>
    </w:p>
    <w:p w14:paraId="7F118AF5" w14:textId="77777777" w:rsidR="001C556F" w:rsidRPr="009B0AAF" w:rsidRDefault="001C556F" w:rsidP="001C556F">
      <w:pPr>
        <w:jc w:val="both"/>
        <w:rPr>
          <w:rFonts w:ascii="Arial" w:hAnsi="Arial" w:cs="Arial"/>
          <w:color w:val="222222"/>
          <w:lang w:eastAsia="es-MX"/>
        </w:rPr>
      </w:pPr>
      <w:r w:rsidRPr="009B0AAF">
        <w:rPr>
          <w:rFonts w:ascii="Arial" w:hAnsi="Arial" w:cs="Arial"/>
          <w:color w:val="222222"/>
          <w:lang w:eastAsia="es-MX"/>
        </w:rPr>
        <w:t>Además de estas medidas generales, se detallan algunas medidas específicas para ciertos grupos de trabajadores sensibles:</w:t>
      </w:r>
    </w:p>
    <w:p w14:paraId="5F0CCEDE" w14:textId="77777777" w:rsidR="001C556F" w:rsidRPr="009B0AAF" w:rsidRDefault="001C556F" w:rsidP="001C556F">
      <w:pPr>
        <w:jc w:val="both"/>
        <w:rPr>
          <w:rFonts w:ascii="Arial" w:hAnsi="Arial" w:cs="Arial"/>
          <w:color w:val="222222"/>
          <w:lang w:eastAsia="es-MX"/>
        </w:rPr>
      </w:pPr>
      <w:r w:rsidRPr="009B0AAF">
        <w:rPr>
          <w:rFonts w:ascii="Arial" w:hAnsi="Arial" w:cs="Arial"/>
          <w:color w:val="222222"/>
          <w:lang w:eastAsia="es-MX"/>
        </w:rPr>
        <w:t>Para trabajadores con discapacidad:</w:t>
      </w:r>
    </w:p>
    <w:p w14:paraId="231A2E4A" w14:textId="77777777" w:rsidR="00F02297" w:rsidRPr="009B0AAF" w:rsidRDefault="00F02297" w:rsidP="001C556F">
      <w:pPr>
        <w:jc w:val="both"/>
        <w:rPr>
          <w:rFonts w:ascii="Arial" w:hAnsi="Arial" w:cs="Arial"/>
          <w:color w:val="222222"/>
          <w:lang w:eastAsia="es-MX"/>
        </w:rPr>
      </w:pPr>
    </w:p>
    <w:p w14:paraId="096900C8" w14:textId="77777777" w:rsidR="001C556F" w:rsidRPr="009B0AAF" w:rsidRDefault="001C556F">
      <w:pPr>
        <w:numPr>
          <w:ilvl w:val="0"/>
          <w:numId w:val="29"/>
        </w:numPr>
        <w:jc w:val="both"/>
        <w:rPr>
          <w:rFonts w:ascii="Arial" w:hAnsi="Arial" w:cs="Arial"/>
          <w:color w:val="222222"/>
          <w:lang w:eastAsia="es-MX"/>
        </w:rPr>
      </w:pPr>
      <w:r w:rsidRPr="009B0AAF">
        <w:rPr>
          <w:rFonts w:ascii="Arial" w:hAnsi="Arial" w:cs="Arial"/>
          <w:color w:val="222222"/>
          <w:lang w:eastAsia="es-MX"/>
        </w:rPr>
        <w:t>Se deben realizar evaluaciones de riesgos considerando la discapacidad y la compatibilidad con el puesto de trabajo.</w:t>
      </w:r>
    </w:p>
    <w:p w14:paraId="1C4F9BE0" w14:textId="77777777" w:rsidR="001C556F" w:rsidRPr="009B0AAF" w:rsidRDefault="001C556F">
      <w:pPr>
        <w:numPr>
          <w:ilvl w:val="0"/>
          <w:numId w:val="29"/>
        </w:numPr>
        <w:jc w:val="both"/>
        <w:rPr>
          <w:rFonts w:ascii="Arial" w:hAnsi="Arial" w:cs="Arial"/>
          <w:color w:val="222222"/>
          <w:lang w:eastAsia="es-MX"/>
        </w:rPr>
      </w:pPr>
      <w:r w:rsidRPr="009B0AAF">
        <w:rPr>
          <w:rFonts w:ascii="Arial" w:hAnsi="Arial" w:cs="Arial"/>
          <w:color w:val="222222"/>
          <w:lang w:eastAsia="es-MX"/>
        </w:rPr>
        <w:t>Se deben implementar ajustes razonables en el puesto y las condiciones de trabajo.</w:t>
      </w:r>
    </w:p>
    <w:p w14:paraId="351BA217" w14:textId="77777777" w:rsidR="001C556F" w:rsidRPr="009B0AAF" w:rsidRDefault="001C556F" w:rsidP="001C556F">
      <w:pPr>
        <w:jc w:val="both"/>
        <w:rPr>
          <w:rFonts w:ascii="Arial" w:hAnsi="Arial" w:cs="Arial"/>
          <w:color w:val="222222"/>
          <w:lang w:eastAsia="es-MX"/>
        </w:rPr>
      </w:pPr>
      <w:r w:rsidRPr="009B0AAF">
        <w:rPr>
          <w:rFonts w:ascii="Arial" w:hAnsi="Arial" w:cs="Arial"/>
          <w:color w:val="222222"/>
          <w:lang w:eastAsia="es-MX"/>
        </w:rPr>
        <w:t>Para trabajadoras embarazadas y en periodo de lactancia:</w:t>
      </w:r>
    </w:p>
    <w:p w14:paraId="00260B4D" w14:textId="77777777" w:rsidR="001C556F" w:rsidRPr="009B0AAF" w:rsidRDefault="001C556F">
      <w:pPr>
        <w:numPr>
          <w:ilvl w:val="0"/>
          <w:numId w:val="30"/>
        </w:numPr>
        <w:jc w:val="both"/>
        <w:rPr>
          <w:rFonts w:ascii="Arial" w:hAnsi="Arial" w:cs="Arial"/>
          <w:color w:val="222222"/>
          <w:lang w:eastAsia="es-MX"/>
        </w:rPr>
      </w:pPr>
      <w:r w:rsidRPr="009B0AAF">
        <w:rPr>
          <w:rFonts w:ascii="Arial" w:hAnsi="Arial" w:cs="Arial"/>
          <w:color w:val="222222"/>
          <w:lang w:eastAsia="es-MX"/>
        </w:rPr>
        <w:t>Se debe cambiar de puesto de trabajo si el actual implica un riesgo para la salud de la madre o el niño.</w:t>
      </w:r>
    </w:p>
    <w:p w14:paraId="4E8C2C43" w14:textId="77777777" w:rsidR="001C556F" w:rsidRPr="009B0AAF" w:rsidRDefault="001C556F">
      <w:pPr>
        <w:numPr>
          <w:ilvl w:val="0"/>
          <w:numId w:val="30"/>
        </w:numPr>
        <w:jc w:val="both"/>
        <w:rPr>
          <w:rFonts w:ascii="Arial" w:hAnsi="Arial" w:cs="Arial"/>
          <w:color w:val="222222"/>
          <w:lang w:eastAsia="es-MX"/>
        </w:rPr>
      </w:pPr>
      <w:r w:rsidRPr="009B0AAF">
        <w:rPr>
          <w:rFonts w:ascii="Arial" w:hAnsi="Arial" w:cs="Arial"/>
          <w:color w:val="222222"/>
          <w:lang w:eastAsia="es-MX"/>
        </w:rPr>
        <w:t>Se debe proporcionar información y asesoramiento sobre los riesgos y las medidas preventivas.</w:t>
      </w:r>
    </w:p>
    <w:p w14:paraId="728AF562" w14:textId="77777777" w:rsidR="001C556F" w:rsidRPr="009B0AAF" w:rsidRDefault="001C556F">
      <w:pPr>
        <w:numPr>
          <w:ilvl w:val="0"/>
          <w:numId w:val="30"/>
        </w:numPr>
        <w:jc w:val="both"/>
        <w:rPr>
          <w:rFonts w:ascii="Arial" w:hAnsi="Arial" w:cs="Arial"/>
          <w:color w:val="222222"/>
          <w:lang w:eastAsia="es-MX"/>
        </w:rPr>
      </w:pPr>
      <w:r w:rsidRPr="009B0AAF">
        <w:rPr>
          <w:rFonts w:ascii="Arial" w:hAnsi="Arial" w:cs="Arial"/>
          <w:color w:val="222222"/>
          <w:lang w:eastAsia="es-MX"/>
        </w:rPr>
        <w:t>Se debe asegurar la disponibilidad de espacios adecuados para el descanso y la lactancia.</w:t>
      </w:r>
    </w:p>
    <w:p w14:paraId="57F4A02B" w14:textId="77777777" w:rsidR="001C556F" w:rsidRPr="009B0AAF" w:rsidRDefault="001C556F" w:rsidP="001C556F">
      <w:pPr>
        <w:jc w:val="both"/>
        <w:rPr>
          <w:rFonts w:ascii="Arial" w:hAnsi="Arial" w:cs="Arial"/>
          <w:color w:val="222222"/>
          <w:lang w:eastAsia="es-MX"/>
        </w:rPr>
      </w:pPr>
      <w:r w:rsidRPr="009B0AAF">
        <w:rPr>
          <w:rFonts w:ascii="Arial" w:hAnsi="Arial" w:cs="Arial"/>
          <w:color w:val="222222"/>
          <w:lang w:eastAsia="es-MX"/>
        </w:rPr>
        <w:t>Para adolescentes:</w:t>
      </w:r>
    </w:p>
    <w:p w14:paraId="5EB17D4B" w14:textId="77777777" w:rsidR="001C556F" w:rsidRPr="009B0AAF" w:rsidRDefault="001C556F">
      <w:pPr>
        <w:numPr>
          <w:ilvl w:val="0"/>
          <w:numId w:val="31"/>
        </w:numPr>
        <w:jc w:val="both"/>
        <w:rPr>
          <w:rFonts w:ascii="Arial" w:hAnsi="Arial" w:cs="Arial"/>
          <w:color w:val="222222"/>
          <w:lang w:eastAsia="es-MX"/>
        </w:rPr>
      </w:pPr>
      <w:r w:rsidRPr="009B0AAF">
        <w:rPr>
          <w:rFonts w:ascii="Arial" w:hAnsi="Arial" w:cs="Arial"/>
          <w:color w:val="222222"/>
          <w:lang w:eastAsia="es-MX"/>
        </w:rPr>
        <w:t>Se prohíbe su participación en trabajos peligrosos, que exijan esfuerzo físico excesivo, o que impliquen exposición a agentes tóxicos.</w:t>
      </w:r>
    </w:p>
    <w:p w14:paraId="5A2080C2" w14:textId="77777777" w:rsidR="001C556F" w:rsidRPr="009B0AAF" w:rsidRDefault="001C556F">
      <w:pPr>
        <w:numPr>
          <w:ilvl w:val="0"/>
          <w:numId w:val="31"/>
        </w:numPr>
        <w:jc w:val="both"/>
        <w:rPr>
          <w:rFonts w:ascii="Arial" w:hAnsi="Arial" w:cs="Arial"/>
          <w:color w:val="222222"/>
          <w:lang w:eastAsia="es-MX"/>
        </w:rPr>
      </w:pPr>
      <w:r w:rsidRPr="009B0AAF">
        <w:rPr>
          <w:rFonts w:ascii="Arial" w:hAnsi="Arial" w:cs="Arial"/>
          <w:color w:val="222222"/>
          <w:lang w:eastAsia="es-MX"/>
        </w:rPr>
        <w:t>Se establece la necesidad de supervisión permanente, capacitación específica en prevención de riesgos, y el uso de elementos de protección personal adecuados.</w:t>
      </w:r>
    </w:p>
    <w:p w14:paraId="2BF87C80" w14:textId="77777777" w:rsidR="001C556F" w:rsidRPr="009B0AAF" w:rsidRDefault="001C556F" w:rsidP="001C556F">
      <w:pPr>
        <w:jc w:val="both"/>
        <w:rPr>
          <w:rFonts w:ascii="Arial" w:hAnsi="Arial" w:cs="Arial"/>
          <w:color w:val="222222"/>
          <w:lang w:eastAsia="es-MX"/>
        </w:rPr>
      </w:pPr>
      <w:r w:rsidRPr="009B0AAF">
        <w:rPr>
          <w:rFonts w:ascii="Arial" w:hAnsi="Arial" w:cs="Arial"/>
          <w:color w:val="222222"/>
          <w:lang w:eastAsia="es-MX"/>
        </w:rPr>
        <w:t>Para adultos mayores:</w:t>
      </w:r>
    </w:p>
    <w:p w14:paraId="76CD1529" w14:textId="77777777" w:rsidR="001C556F" w:rsidRPr="009B0AAF" w:rsidRDefault="001C556F">
      <w:pPr>
        <w:numPr>
          <w:ilvl w:val="0"/>
          <w:numId w:val="32"/>
        </w:numPr>
        <w:jc w:val="both"/>
        <w:rPr>
          <w:rFonts w:ascii="Arial" w:hAnsi="Arial" w:cs="Arial"/>
          <w:color w:val="222222"/>
          <w:lang w:eastAsia="es-MX"/>
        </w:rPr>
      </w:pPr>
      <w:r w:rsidRPr="009B0AAF">
        <w:rPr>
          <w:rFonts w:ascii="Arial" w:hAnsi="Arial" w:cs="Arial"/>
          <w:color w:val="222222"/>
          <w:lang w:eastAsia="es-MX"/>
        </w:rPr>
        <w:t>Se deben realizar evaluaciones periódicas de su capacidad laboral para asegurar que pueden realizar sus tareas de forma segura.</w:t>
      </w:r>
    </w:p>
    <w:p w14:paraId="34B1BDDB" w14:textId="77777777" w:rsidR="001C556F" w:rsidRPr="009B0AAF" w:rsidRDefault="001C556F">
      <w:pPr>
        <w:numPr>
          <w:ilvl w:val="0"/>
          <w:numId w:val="32"/>
        </w:numPr>
        <w:jc w:val="both"/>
        <w:rPr>
          <w:rFonts w:ascii="Arial" w:hAnsi="Arial" w:cs="Arial"/>
          <w:color w:val="222222"/>
          <w:lang w:eastAsia="es-MX"/>
        </w:rPr>
      </w:pPr>
      <w:r w:rsidRPr="009B0AAF">
        <w:rPr>
          <w:rFonts w:ascii="Arial" w:hAnsi="Arial" w:cs="Arial"/>
          <w:color w:val="222222"/>
          <w:lang w:eastAsia="es-MX"/>
        </w:rPr>
        <w:t>Se deben adaptar los ritmos de trabajo y proporcionar pausas adicionales según sea necesario.</w:t>
      </w:r>
    </w:p>
    <w:p w14:paraId="21CD4D0F" w14:textId="77777777" w:rsidR="001C556F" w:rsidRPr="009B0AAF" w:rsidRDefault="001C556F" w:rsidP="001C556F">
      <w:pPr>
        <w:jc w:val="both"/>
        <w:rPr>
          <w:rFonts w:ascii="Arial" w:hAnsi="Arial" w:cs="Arial"/>
          <w:color w:val="222222"/>
          <w:lang w:eastAsia="es-MX"/>
        </w:rPr>
      </w:pPr>
    </w:p>
    <w:p w14:paraId="5C11EB66" w14:textId="18D7F30C" w:rsidR="001C556F" w:rsidRPr="009B0AAF" w:rsidRDefault="001C556F" w:rsidP="001C556F">
      <w:pPr>
        <w:jc w:val="both"/>
        <w:rPr>
          <w:rFonts w:ascii="Arial" w:hAnsi="Arial" w:cs="Arial"/>
          <w:color w:val="222222"/>
          <w:lang w:eastAsia="es-MX"/>
        </w:rPr>
      </w:pPr>
      <w:r w:rsidRPr="009B0AAF">
        <w:rPr>
          <w:rFonts w:ascii="Arial" w:hAnsi="Arial" w:cs="Arial"/>
          <w:b/>
          <w:bCs/>
          <w:color w:val="222222"/>
          <w:lang w:eastAsia="es-MX"/>
        </w:rPr>
        <w:t>Artículo 2</w:t>
      </w:r>
      <w:r w:rsidR="00F02297" w:rsidRPr="009B0AAF">
        <w:rPr>
          <w:rFonts w:ascii="Arial" w:hAnsi="Arial" w:cs="Arial"/>
          <w:b/>
          <w:bCs/>
          <w:color w:val="222222"/>
          <w:lang w:eastAsia="es-MX"/>
        </w:rPr>
        <w:t>52</w:t>
      </w:r>
      <w:r w:rsidRPr="009B0AAF">
        <w:rPr>
          <w:rFonts w:ascii="Arial" w:hAnsi="Arial" w:cs="Arial"/>
          <w:b/>
          <w:bCs/>
          <w:color w:val="222222"/>
          <w:lang w:eastAsia="es-MX"/>
        </w:rPr>
        <w:t>º</w:t>
      </w:r>
      <w:r w:rsidRPr="009B0AAF">
        <w:rPr>
          <w:rFonts w:ascii="Arial" w:hAnsi="Arial" w:cs="Arial"/>
          <w:color w:val="222222"/>
          <w:lang w:eastAsia="es-MX"/>
        </w:rPr>
        <w:t>: Establece la obligación de la empresa de mantener un registro actualizado de los trabajadores especialmente sensibles, incluyendo:</w:t>
      </w:r>
    </w:p>
    <w:p w14:paraId="3B09E34C" w14:textId="77777777" w:rsidR="00980E66" w:rsidRPr="009B0AAF" w:rsidRDefault="00980E66" w:rsidP="001C556F">
      <w:pPr>
        <w:jc w:val="both"/>
        <w:rPr>
          <w:rFonts w:ascii="Arial" w:hAnsi="Arial" w:cs="Arial"/>
          <w:color w:val="222222"/>
          <w:lang w:eastAsia="es-MX"/>
        </w:rPr>
      </w:pPr>
    </w:p>
    <w:p w14:paraId="368095AD" w14:textId="77777777" w:rsidR="001C556F" w:rsidRPr="009B0AAF" w:rsidRDefault="001C556F">
      <w:pPr>
        <w:numPr>
          <w:ilvl w:val="0"/>
          <w:numId w:val="33"/>
        </w:numPr>
        <w:jc w:val="both"/>
        <w:rPr>
          <w:rFonts w:ascii="Arial" w:hAnsi="Arial" w:cs="Arial"/>
          <w:color w:val="222222"/>
          <w:lang w:eastAsia="es-MX"/>
        </w:rPr>
      </w:pPr>
      <w:r w:rsidRPr="009B0AAF">
        <w:rPr>
          <w:rFonts w:ascii="Arial" w:hAnsi="Arial" w:cs="Arial"/>
          <w:color w:val="222222"/>
          <w:lang w:eastAsia="es-MX"/>
        </w:rPr>
        <w:t>Identificación del trabajador: Nombre, puesto de trabajo y datos de contacto.</w:t>
      </w:r>
    </w:p>
    <w:p w14:paraId="7DFADDB8" w14:textId="77777777" w:rsidR="001C556F" w:rsidRPr="009B0AAF" w:rsidRDefault="001C556F">
      <w:pPr>
        <w:numPr>
          <w:ilvl w:val="0"/>
          <w:numId w:val="33"/>
        </w:numPr>
        <w:jc w:val="both"/>
        <w:rPr>
          <w:rFonts w:ascii="Arial" w:hAnsi="Arial" w:cs="Arial"/>
          <w:color w:val="222222"/>
          <w:lang w:eastAsia="es-MX"/>
        </w:rPr>
      </w:pPr>
      <w:r w:rsidRPr="009B0AAF">
        <w:rPr>
          <w:rFonts w:ascii="Arial" w:hAnsi="Arial" w:cs="Arial"/>
          <w:color w:val="222222"/>
          <w:lang w:eastAsia="es-MX"/>
        </w:rPr>
        <w:t>Tipo de sensibilidad: Descripción de la discapacidad, condición de salud o característica que lo hace especialmente sensible.</w:t>
      </w:r>
    </w:p>
    <w:p w14:paraId="1C18CDD0" w14:textId="77777777" w:rsidR="001C556F" w:rsidRPr="009B0AAF" w:rsidRDefault="001C556F">
      <w:pPr>
        <w:numPr>
          <w:ilvl w:val="0"/>
          <w:numId w:val="33"/>
        </w:numPr>
        <w:jc w:val="both"/>
        <w:rPr>
          <w:rFonts w:ascii="Arial" w:hAnsi="Arial" w:cs="Arial"/>
          <w:color w:val="222222"/>
          <w:lang w:eastAsia="es-MX"/>
        </w:rPr>
      </w:pPr>
      <w:r w:rsidRPr="009B0AAF">
        <w:rPr>
          <w:rFonts w:ascii="Arial" w:hAnsi="Arial" w:cs="Arial"/>
          <w:color w:val="222222"/>
          <w:lang w:eastAsia="es-MX"/>
        </w:rPr>
        <w:t>Medidas preventivas implementadas: Detalle de las acciones tomadas para proteger al trabajador.</w:t>
      </w:r>
    </w:p>
    <w:p w14:paraId="7E9C62AD" w14:textId="77777777" w:rsidR="001C556F" w:rsidRPr="009B0AAF" w:rsidRDefault="001C556F">
      <w:pPr>
        <w:numPr>
          <w:ilvl w:val="0"/>
          <w:numId w:val="33"/>
        </w:numPr>
        <w:jc w:val="both"/>
        <w:rPr>
          <w:rFonts w:ascii="Arial" w:hAnsi="Arial" w:cs="Arial"/>
          <w:color w:val="222222"/>
          <w:lang w:eastAsia="es-MX"/>
        </w:rPr>
      </w:pPr>
      <w:r w:rsidRPr="009B0AAF">
        <w:rPr>
          <w:rFonts w:ascii="Arial" w:hAnsi="Arial" w:cs="Arial"/>
          <w:color w:val="222222"/>
          <w:lang w:eastAsia="es-MX"/>
        </w:rPr>
        <w:lastRenderedPageBreak/>
        <w:t>Seguimiento de las medidas: Registro de la efectividad de las medidas y cualquier ajuste necesario.</w:t>
      </w:r>
    </w:p>
    <w:p w14:paraId="508276F1" w14:textId="77777777" w:rsidR="001C556F" w:rsidRPr="009B0AAF" w:rsidRDefault="001C556F">
      <w:pPr>
        <w:numPr>
          <w:ilvl w:val="0"/>
          <w:numId w:val="33"/>
        </w:numPr>
        <w:jc w:val="both"/>
        <w:rPr>
          <w:rFonts w:ascii="Arial" w:hAnsi="Arial" w:cs="Arial"/>
          <w:color w:val="222222"/>
          <w:lang w:eastAsia="es-MX"/>
        </w:rPr>
      </w:pPr>
      <w:r w:rsidRPr="009B0AAF">
        <w:rPr>
          <w:rFonts w:ascii="Arial" w:hAnsi="Arial" w:cs="Arial"/>
          <w:color w:val="222222"/>
          <w:lang w:eastAsia="es-MX"/>
        </w:rPr>
        <w:t>Evaluaciones periódicas realizadas: Documentación de las evaluaciones de riesgos y de la capacidad laboral del trabajador.</w:t>
      </w:r>
    </w:p>
    <w:p w14:paraId="3819CB33" w14:textId="77777777" w:rsidR="001C556F" w:rsidRPr="009B0AAF" w:rsidRDefault="001C556F" w:rsidP="001C556F">
      <w:pPr>
        <w:jc w:val="both"/>
        <w:rPr>
          <w:rFonts w:ascii="Arial" w:hAnsi="Arial" w:cs="Arial"/>
          <w:color w:val="222222"/>
          <w:lang w:eastAsia="es-MX"/>
        </w:rPr>
      </w:pPr>
    </w:p>
    <w:p w14:paraId="6E45EAF9" w14:textId="77777777" w:rsidR="001C556F" w:rsidRPr="009B0AAF" w:rsidRDefault="001C556F" w:rsidP="001C556F">
      <w:pPr>
        <w:jc w:val="both"/>
        <w:rPr>
          <w:rFonts w:ascii="Arial" w:hAnsi="Arial" w:cs="Arial"/>
          <w:color w:val="222222"/>
          <w:lang w:eastAsia="es-MX"/>
        </w:rPr>
      </w:pPr>
    </w:p>
    <w:p w14:paraId="0B545729" w14:textId="0561BEB8" w:rsidR="001C556F" w:rsidRPr="009B0AAF" w:rsidRDefault="001C556F" w:rsidP="001C556F">
      <w:pPr>
        <w:pStyle w:val="Ttulo2"/>
        <w:rPr>
          <w:rFonts w:cs="Arial"/>
          <w:color w:val="222222"/>
          <w:lang w:eastAsia="es-MX"/>
        </w:rPr>
      </w:pPr>
      <w:bookmarkStart w:id="194" w:name="_Toc182861306"/>
      <w:bookmarkStart w:id="195" w:name="_Toc202537680"/>
      <w:r w:rsidRPr="009B0AAF">
        <w:rPr>
          <w:rFonts w:cs="Arial"/>
        </w:rPr>
        <w:t>TITULO XCI</w:t>
      </w:r>
      <w:r w:rsidR="00980E66" w:rsidRPr="009B0AAF">
        <w:rPr>
          <w:rFonts w:cs="Arial"/>
        </w:rPr>
        <w:t>X</w:t>
      </w:r>
      <w:r w:rsidRPr="009B0AAF">
        <w:rPr>
          <w:rFonts w:cs="Arial"/>
        </w:rPr>
        <w:t>: DE LA INFORMACIÓN Y FORMACIÓN EN SEGURIDAD Y SALUD EN EL TRABAJO</w:t>
      </w:r>
      <w:bookmarkEnd w:id="194"/>
      <w:bookmarkEnd w:id="195"/>
      <w:r w:rsidRPr="009B0AAF">
        <w:rPr>
          <w:rFonts w:cs="Arial"/>
        </w:rPr>
        <w:t xml:space="preserve"> </w:t>
      </w:r>
    </w:p>
    <w:p w14:paraId="3DA06762" w14:textId="77777777" w:rsidR="001C556F" w:rsidRPr="009B0AAF" w:rsidRDefault="001C556F" w:rsidP="001C556F">
      <w:pPr>
        <w:jc w:val="both"/>
        <w:rPr>
          <w:rFonts w:ascii="Arial" w:hAnsi="Arial" w:cs="Arial"/>
          <w:color w:val="222222"/>
          <w:lang w:eastAsia="es-MX"/>
        </w:rPr>
      </w:pPr>
    </w:p>
    <w:p w14:paraId="4DAAE9E0" w14:textId="61B6ACF1" w:rsidR="001C556F" w:rsidRPr="009B0AAF" w:rsidRDefault="00980E66" w:rsidP="001C556F">
      <w:pPr>
        <w:jc w:val="both"/>
        <w:rPr>
          <w:rFonts w:ascii="Arial" w:hAnsi="Arial" w:cs="Arial"/>
          <w:color w:val="222222"/>
          <w:lang w:eastAsia="es-MX"/>
        </w:rPr>
      </w:pPr>
      <w:r w:rsidRPr="009B0AAF">
        <w:rPr>
          <w:rFonts w:ascii="Arial" w:hAnsi="Arial" w:cs="Arial"/>
          <w:b/>
          <w:bCs/>
          <w:color w:val="222222"/>
          <w:lang w:eastAsia="es-MX"/>
        </w:rPr>
        <w:t>Artículo 253º:</w:t>
      </w:r>
      <w:r w:rsidRPr="009B0AAF">
        <w:rPr>
          <w:rFonts w:ascii="Arial" w:hAnsi="Arial" w:cs="Arial"/>
          <w:color w:val="222222"/>
          <w:lang w:eastAsia="es-MX"/>
        </w:rPr>
        <w:t xml:space="preserve"> </w:t>
      </w:r>
      <w:r w:rsidR="001C556F" w:rsidRPr="009B0AAF">
        <w:rPr>
          <w:rFonts w:ascii="Arial" w:hAnsi="Arial" w:cs="Arial"/>
          <w:color w:val="222222"/>
          <w:lang w:eastAsia="es-MX"/>
        </w:rPr>
        <w:t xml:space="preserve">Este título del Reglamento Interno se fundamenta en los artículos 15 y 16 del </w:t>
      </w:r>
      <w:r w:rsidR="001C556F" w:rsidRPr="009B0AAF">
        <w:rPr>
          <w:rFonts w:ascii="Arial" w:hAnsi="Arial" w:cs="Arial"/>
          <w:b/>
          <w:bCs/>
          <w:color w:val="222222"/>
          <w:lang w:eastAsia="es-MX"/>
        </w:rPr>
        <w:t>Decreto 44</w:t>
      </w:r>
      <w:r w:rsidR="001C556F" w:rsidRPr="009B0AAF">
        <w:rPr>
          <w:rFonts w:ascii="Arial" w:hAnsi="Arial" w:cs="Arial"/>
          <w:color w:val="222222"/>
          <w:lang w:eastAsia="es-MX"/>
        </w:rPr>
        <w:t xml:space="preserve"> y tiene como objetivo primordial asegurar que los trabajadores reciban información clara y comprensible sobre los riesgos laborales y la capacitación necesaria para prevenirlos. La formación se establece como un pilar clave para construir un ambiente de trabajo seguro y saludable.</w:t>
      </w:r>
    </w:p>
    <w:p w14:paraId="30DB16F5" w14:textId="77777777" w:rsidR="001C556F" w:rsidRPr="009B0AAF" w:rsidRDefault="001C556F" w:rsidP="001C556F">
      <w:pPr>
        <w:jc w:val="both"/>
        <w:rPr>
          <w:rFonts w:ascii="Arial" w:hAnsi="Arial" w:cs="Arial"/>
          <w:color w:val="222222"/>
          <w:lang w:eastAsia="es-MX"/>
        </w:rPr>
      </w:pPr>
    </w:p>
    <w:p w14:paraId="600C9403" w14:textId="28AF85A1" w:rsidR="001C556F" w:rsidRPr="009B0AAF" w:rsidRDefault="001C556F" w:rsidP="001C556F">
      <w:pPr>
        <w:jc w:val="both"/>
        <w:rPr>
          <w:rFonts w:ascii="Arial" w:hAnsi="Arial" w:cs="Arial"/>
          <w:color w:val="222222"/>
          <w:lang w:eastAsia="es-MX"/>
        </w:rPr>
      </w:pPr>
      <w:r w:rsidRPr="009B0AAF">
        <w:rPr>
          <w:rFonts w:ascii="Arial" w:hAnsi="Arial" w:cs="Arial"/>
          <w:color w:val="222222"/>
          <w:lang w:eastAsia="es-MX"/>
        </w:rPr>
        <w:t>Antes de que el trabajador inicie sus labores, la empresa tiene la obligación de informarle sobre:</w:t>
      </w:r>
    </w:p>
    <w:p w14:paraId="5D971D37" w14:textId="77777777" w:rsidR="001C556F" w:rsidRPr="009B0AAF" w:rsidRDefault="001C556F">
      <w:pPr>
        <w:numPr>
          <w:ilvl w:val="0"/>
          <w:numId w:val="18"/>
        </w:numPr>
        <w:jc w:val="both"/>
        <w:rPr>
          <w:rFonts w:ascii="Arial" w:hAnsi="Arial" w:cs="Arial"/>
          <w:color w:val="222222"/>
          <w:lang w:eastAsia="es-MX"/>
        </w:rPr>
      </w:pPr>
      <w:r w:rsidRPr="009B0AAF">
        <w:rPr>
          <w:rFonts w:ascii="Arial" w:hAnsi="Arial" w:cs="Arial"/>
          <w:color w:val="222222"/>
          <w:lang w:eastAsia="es-MX"/>
        </w:rPr>
        <w:t>Riesgos específicos del puesto de trabajo: Se deben detallar los peligros inherentes a las tareas que el trabajador desempeñará.</w:t>
      </w:r>
    </w:p>
    <w:p w14:paraId="0948B6ED" w14:textId="77777777" w:rsidR="001C556F" w:rsidRPr="009B0AAF" w:rsidRDefault="001C556F">
      <w:pPr>
        <w:numPr>
          <w:ilvl w:val="0"/>
          <w:numId w:val="18"/>
        </w:numPr>
        <w:jc w:val="both"/>
        <w:rPr>
          <w:rFonts w:ascii="Arial" w:hAnsi="Arial" w:cs="Arial"/>
          <w:color w:val="222222"/>
          <w:lang w:eastAsia="es-MX"/>
        </w:rPr>
      </w:pPr>
      <w:r w:rsidRPr="009B0AAF">
        <w:rPr>
          <w:rFonts w:ascii="Arial" w:hAnsi="Arial" w:cs="Arial"/>
          <w:color w:val="222222"/>
          <w:lang w:eastAsia="es-MX"/>
        </w:rPr>
        <w:t>Riesgos generales del centro de trabajo: Se deben describir los peligros que pueden afectar a cualquier trabajador dentro de las instalaciones de la empresa.</w:t>
      </w:r>
    </w:p>
    <w:p w14:paraId="459E63CF" w14:textId="77777777" w:rsidR="001C556F" w:rsidRPr="009B0AAF" w:rsidRDefault="001C556F">
      <w:pPr>
        <w:numPr>
          <w:ilvl w:val="0"/>
          <w:numId w:val="18"/>
        </w:numPr>
        <w:jc w:val="both"/>
        <w:rPr>
          <w:rFonts w:ascii="Arial" w:hAnsi="Arial" w:cs="Arial"/>
          <w:color w:val="222222"/>
          <w:lang w:eastAsia="es-MX"/>
        </w:rPr>
      </w:pPr>
      <w:r w:rsidRPr="009B0AAF">
        <w:rPr>
          <w:rFonts w:ascii="Arial" w:hAnsi="Arial" w:cs="Arial"/>
          <w:color w:val="222222"/>
          <w:lang w:eastAsia="es-MX"/>
        </w:rPr>
        <w:t>Riesgos en caso de emergencias: Se debe informar sobre los peligros potenciales que podrían surgir en situaciones de emergencia y cómo actuar ante ellos.</w:t>
      </w:r>
    </w:p>
    <w:p w14:paraId="6867E180" w14:textId="77777777" w:rsidR="001C556F" w:rsidRPr="009B0AAF" w:rsidRDefault="001C556F">
      <w:pPr>
        <w:numPr>
          <w:ilvl w:val="0"/>
          <w:numId w:val="18"/>
        </w:numPr>
        <w:jc w:val="both"/>
        <w:rPr>
          <w:rFonts w:ascii="Arial" w:hAnsi="Arial" w:cs="Arial"/>
          <w:color w:val="222222"/>
          <w:lang w:eastAsia="es-MX"/>
        </w:rPr>
      </w:pPr>
      <w:r w:rsidRPr="009B0AAF">
        <w:rPr>
          <w:rFonts w:ascii="Arial" w:hAnsi="Arial" w:cs="Arial"/>
          <w:color w:val="222222"/>
          <w:lang w:eastAsia="es-MX"/>
        </w:rPr>
        <w:t>Medidas preventivas: Se deben explicar las acciones y procedimientos implementados para prevenir accidentes y proteger la salud de los trabajadores.</w:t>
      </w:r>
    </w:p>
    <w:p w14:paraId="7442DB84" w14:textId="77777777" w:rsidR="001C556F" w:rsidRPr="009B0AAF" w:rsidRDefault="001C556F">
      <w:pPr>
        <w:numPr>
          <w:ilvl w:val="0"/>
          <w:numId w:val="18"/>
        </w:numPr>
        <w:jc w:val="both"/>
        <w:rPr>
          <w:rFonts w:ascii="Arial" w:hAnsi="Arial" w:cs="Arial"/>
          <w:color w:val="222222"/>
          <w:lang w:eastAsia="es-MX"/>
        </w:rPr>
      </w:pPr>
      <w:r w:rsidRPr="009B0AAF">
        <w:rPr>
          <w:rFonts w:ascii="Arial" w:hAnsi="Arial" w:cs="Arial"/>
          <w:color w:val="222222"/>
          <w:lang w:eastAsia="es-MX"/>
        </w:rPr>
        <w:t>Métodos de trabajo seguros: Se deben instruir a los trabajadores sobre las prácticas y procedimientos correctos para realizar sus tareas de forma segura.</w:t>
      </w:r>
    </w:p>
    <w:p w14:paraId="43EC45FF" w14:textId="77777777" w:rsidR="001C556F" w:rsidRPr="009B0AAF" w:rsidRDefault="001C556F">
      <w:pPr>
        <w:numPr>
          <w:ilvl w:val="0"/>
          <w:numId w:val="18"/>
        </w:numPr>
        <w:jc w:val="both"/>
        <w:rPr>
          <w:rFonts w:ascii="Arial" w:hAnsi="Arial" w:cs="Arial"/>
          <w:color w:val="222222"/>
          <w:lang w:eastAsia="es-MX"/>
        </w:rPr>
      </w:pPr>
      <w:r w:rsidRPr="009B0AAF">
        <w:rPr>
          <w:rFonts w:ascii="Arial" w:hAnsi="Arial" w:cs="Arial"/>
          <w:color w:val="222222"/>
          <w:lang w:eastAsia="es-MX"/>
        </w:rPr>
        <w:t>Procedimientos en caso de accidentes: Se deben comunicar claramente los pasos a seguir en caso de que ocurra un accidente laboral.</w:t>
      </w:r>
    </w:p>
    <w:p w14:paraId="5A4628F8" w14:textId="77777777" w:rsidR="001C556F" w:rsidRPr="009B0AAF" w:rsidRDefault="001C556F">
      <w:pPr>
        <w:numPr>
          <w:ilvl w:val="0"/>
          <w:numId w:val="18"/>
        </w:numPr>
        <w:jc w:val="both"/>
        <w:rPr>
          <w:rFonts w:ascii="Arial" w:hAnsi="Arial" w:cs="Arial"/>
          <w:color w:val="222222"/>
          <w:lang w:eastAsia="es-MX"/>
        </w:rPr>
      </w:pPr>
      <w:r w:rsidRPr="009B0AAF">
        <w:rPr>
          <w:rFonts w:ascii="Arial" w:hAnsi="Arial" w:cs="Arial"/>
          <w:color w:val="222222"/>
          <w:lang w:eastAsia="es-MX"/>
        </w:rPr>
        <w:t xml:space="preserve">Información detallada sobre los productos o sustancias peligrosas: Se debe proporcionar información específica sobre los productos o sustancias químicas que se utilizan en el trabajo, incluyendo: </w:t>
      </w:r>
    </w:p>
    <w:p w14:paraId="509E8A0F" w14:textId="77777777" w:rsidR="001C556F" w:rsidRPr="009B0AAF" w:rsidRDefault="001C556F" w:rsidP="00980E66">
      <w:pPr>
        <w:ind w:left="720"/>
        <w:jc w:val="both"/>
        <w:rPr>
          <w:rFonts w:ascii="Arial" w:hAnsi="Arial" w:cs="Arial"/>
          <w:color w:val="222222"/>
          <w:lang w:eastAsia="es-MX"/>
        </w:rPr>
      </w:pPr>
    </w:p>
    <w:p w14:paraId="6D2344BA" w14:textId="77777777" w:rsidR="001C556F" w:rsidRPr="009B0AAF" w:rsidRDefault="001C556F">
      <w:pPr>
        <w:numPr>
          <w:ilvl w:val="1"/>
          <w:numId w:val="39"/>
        </w:numPr>
        <w:jc w:val="both"/>
        <w:rPr>
          <w:rFonts w:ascii="Arial" w:hAnsi="Arial" w:cs="Arial"/>
          <w:color w:val="222222"/>
          <w:lang w:eastAsia="es-MX"/>
        </w:rPr>
      </w:pPr>
      <w:r w:rsidRPr="009B0AAF">
        <w:rPr>
          <w:rFonts w:ascii="Arial" w:hAnsi="Arial" w:cs="Arial"/>
          <w:color w:val="222222"/>
          <w:lang w:eastAsia="es-MX"/>
        </w:rPr>
        <w:t>Nombre, sinónimos y fórmula: Identificación precisa del producto o sustancia.</w:t>
      </w:r>
    </w:p>
    <w:p w14:paraId="7D108742" w14:textId="77777777" w:rsidR="001C556F" w:rsidRPr="009B0AAF" w:rsidRDefault="001C556F">
      <w:pPr>
        <w:numPr>
          <w:ilvl w:val="1"/>
          <w:numId w:val="39"/>
        </w:numPr>
        <w:jc w:val="both"/>
        <w:rPr>
          <w:rFonts w:ascii="Arial" w:hAnsi="Arial" w:cs="Arial"/>
          <w:color w:val="222222"/>
          <w:lang w:eastAsia="es-MX"/>
        </w:rPr>
      </w:pPr>
      <w:r w:rsidRPr="009B0AAF">
        <w:rPr>
          <w:rFonts w:ascii="Arial" w:hAnsi="Arial" w:cs="Arial"/>
          <w:color w:val="222222"/>
          <w:lang w:eastAsia="es-MX"/>
        </w:rPr>
        <w:t>Aspecto, olor y modo de empleo: Descripción física del producto o sustancia, su olor característico y las instrucciones para su uso seguro.</w:t>
      </w:r>
    </w:p>
    <w:p w14:paraId="7E21DA32" w14:textId="77777777" w:rsidR="001C556F" w:rsidRPr="009B0AAF" w:rsidRDefault="001C556F">
      <w:pPr>
        <w:numPr>
          <w:ilvl w:val="1"/>
          <w:numId w:val="39"/>
        </w:numPr>
        <w:jc w:val="both"/>
        <w:rPr>
          <w:rFonts w:ascii="Arial" w:hAnsi="Arial" w:cs="Arial"/>
          <w:color w:val="222222"/>
          <w:lang w:eastAsia="es-MX"/>
        </w:rPr>
      </w:pPr>
      <w:r w:rsidRPr="009B0AAF">
        <w:rPr>
          <w:rFonts w:ascii="Arial" w:hAnsi="Arial" w:cs="Arial"/>
          <w:color w:val="222222"/>
          <w:lang w:eastAsia="es-MX"/>
        </w:rPr>
        <w:t>Límites de exposición permisible: Niveles máximos de concentración de la sustancia en el aire que se consideran seguros para la salud.</w:t>
      </w:r>
    </w:p>
    <w:p w14:paraId="73BCADAB" w14:textId="77777777" w:rsidR="001C556F" w:rsidRPr="009B0AAF" w:rsidRDefault="001C556F">
      <w:pPr>
        <w:numPr>
          <w:ilvl w:val="1"/>
          <w:numId w:val="39"/>
        </w:numPr>
        <w:jc w:val="both"/>
        <w:rPr>
          <w:rFonts w:ascii="Arial" w:hAnsi="Arial" w:cs="Arial"/>
          <w:color w:val="222222"/>
          <w:lang w:eastAsia="es-MX"/>
        </w:rPr>
      </w:pPr>
      <w:r w:rsidRPr="009B0AAF">
        <w:rPr>
          <w:rFonts w:ascii="Arial" w:hAnsi="Arial" w:cs="Arial"/>
          <w:color w:val="222222"/>
          <w:lang w:eastAsia="es-MX"/>
        </w:rPr>
        <w:t>Elementos de protección personal necesarios: Especificación del equipo de protección personal adecuado para manejar el producto o sustancia.</w:t>
      </w:r>
    </w:p>
    <w:p w14:paraId="285F5C8D" w14:textId="77777777" w:rsidR="001C556F" w:rsidRPr="009B0AAF" w:rsidRDefault="001C556F">
      <w:pPr>
        <w:numPr>
          <w:ilvl w:val="1"/>
          <w:numId w:val="39"/>
        </w:numPr>
        <w:jc w:val="both"/>
        <w:rPr>
          <w:rFonts w:ascii="Arial" w:hAnsi="Arial" w:cs="Arial"/>
          <w:color w:val="222222"/>
          <w:lang w:eastAsia="es-MX"/>
        </w:rPr>
      </w:pPr>
      <w:r w:rsidRPr="009B0AAF">
        <w:rPr>
          <w:rFonts w:ascii="Arial" w:hAnsi="Arial" w:cs="Arial"/>
          <w:color w:val="222222"/>
          <w:lang w:eastAsia="es-MX"/>
        </w:rPr>
        <w:t>Primeros auxilios en caso de contacto: Instrucciones claras sobre las acciones inmediatas a tomar si ocurre un contacto accidental con la sustancia.</w:t>
      </w:r>
    </w:p>
    <w:p w14:paraId="6D6E688F" w14:textId="77777777" w:rsidR="001C556F" w:rsidRPr="009B0AAF" w:rsidRDefault="001C556F">
      <w:pPr>
        <w:numPr>
          <w:ilvl w:val="1"/>
          <w:numId w:val="39"/>
        </w:numPr>
        <w:jc w:val="both"/>
        <w:rPr>
          <w:rFonts w:ascii="Arial" w:hAnsi="Arial" w:cs="Arial"/>
          <w:color w:val="222222"/>
          <w:lang w:eastAsia="es-MX"/>
        </w:rPr>
      </w:pPr>
      <w:r w:rsidRPr="009B0AAF">
        <w:rPr>
          <w:rFonts w:ascii="Arial" w:hAnsi="Arial" w:cs="Arial"/>
          <w:color w:val="222222"/>
          <w:lang w:eastAsia="es-MX"/>
        </w:rPr>
        <w:lastRenderedPageBreak/>
        <w:t>Manejo y almacenamiento seguro: Procedimientos para manipular, transportar y almacenar el producto o sustancia de manera segura, evitando riesgos de derrames, fugas o accidentes.</w:t>
      </w:r>
    </w:p>
    <w:p w14:paraId="3FAE1FE6" w14:textId="77777777" w:rsidR="001C556F" w:rsidRPr="009B0AAF" w:rsidRDefault="001C556F" w:rsidP="001C556F">
      <w:pPr>
        <w:jc w:val="both"/>
        <w:rPr>
          <w:rFonts w:ascii="Arial" w:hAnsi="Arial" w:cs="Arial"/>
          <w:color w:val="222222"/>
          <w:lang w:eastAsia="es-MX"/>
        </w:rPr>
      </w:pPr>
    </w:p>
    <w:p w14:paraId="160A8E67" w14:textId="5266B608" w:rsidR="001C556F" w:rsidRPr="009B0AAF" w:rsidRDefault="001C556F" w:rsidP="001C556F">
      <w:pPr>
        <w:jc w:val="both"/>
        <w:rPr>
          <w:rFonts w:ascii="Arial" w:hAnsi="Arial" w:cs="Arial"/>
          <w:color w:val="222222"/>
          <w:lang w:eastAsia="es-MX"/>
        </w:rPr>
      </w:pPr>
      <w:r w:rsidRPr="009B0AAF">
        <w:rPr>
          <w:rFonts w:ascii="Arial" w:hAnsi="Arial" w:cs="Arial"/>
          <w:b/>
          <w:bCs/>
          <w:color w:val="222222"/>
          <w:lang w:eastAsia="es-MX"/>
        </w:rPr>
        <w:t>Artículo 2</w:t>
      </w:r>
      <w:r w:rsidR="00980E66" w:rsidRPr="009B0AAF">
        <w:rPr>
          <w:rFonts w:ascii="Arial" w:hAnsi="Arial" w:cs="Arial"/>
          <w:b/>
          <w:bCs/>
          <w:color w:val="222222"/>
          <w:lang w:eastAsia="es-MX"/>
        </w:rPr>
        <w:t>54</w:t>
      </w:r>
      <w:r w:rsidRPr="009B0AAF">
        <w:rPr>
          <w:rFonts w:ascii="Arial" w:hAnsi="Arial" w:cs="Arial"/>
          <w:b/>
          <w:bCs/>
          <w:color w:val="222222"/>
          <w:lang w:eastAsia="es-MX"/>
        </w:rPr>
        <w:t>º:</w:t>
      </w:r>
      <w:r w:rsidRPr="009B0AAF">
        <w:rPr>
          <w:rFonts w:ascii="Arial" w:hAnsi="Arial" w:cs="Arial"/>
          <w:color w:val="222222"/>
          <w:lang w:eastAsia="es-MX"/>
        </w:rPr>
        <w:t xml:space="preserve"> La empresa</w:t>
      </w:r>
      <w:r w:rsidR="00980E66" w:rsidRPr="009B0AAF">
        <w:rPr>
          <w:rFonts w:ascii="Arial" w:hAnsi="Arial" w:cs="Arial"/>
          <w:color w:val="222222"/>
          <w:lang w:eastAsia="es-MX"/>
        </w:rPr>
        <w:t xml:space="preserve"> </w:t>
      </w:r>
      <w:r w:rsidR="001C773E">
        <w:rPr>
          <w:rFonts w:ascii="Arial" w:hAnsi="Arial" w:cs="Arial"/>
          <w:color w:val="222222"/>
          <w:lang w:eastAsia="es-MX"/>
        </w:rPr>
        <w:t>SOCIEDAD CONSTRUCTORA E INMOBILIARIA CAMO LTDA.</w:t>
      </w:r>
      <w:r w:rsidRPr="009B0AAF">
        <w:rPr>
          <w:rFonts w:ascii="Arial" w:hAnsi="Arial" w:cs="Arial"/>
          <w:color w:val="222222"/>
          <w:lang w:eastAsia="es-MX"/>
        </w:rPr>
        <w:t xml:space="preserve"> debe actualizar la información que brinda a los trabajadores en los siguientes casos:</w:t>
      </w:r>
    </w:p>
    <w:p w14:paraId="2E05C2B6" w14:textId="77777777" w:rsidR="001C556F" w:rsidRPr="009B0AAF" w:rsidRDefault="001C556F">
      <w:pPr>
        <w:numPr>
          <w:ilvl w:val="0"/>
          <w:numId w:val="19"/>
        </w:numPr>
        <w:jc w:val="both"/>
        <w:rPr>
          <w:rFonts w:ascii="Arial" w:hAnsi="Arial" w:cs="Arial"/>
          <w:color w:val="222222"/>
          <w:lang w:eastAsia="es-MX"/>
        </w:rPr>
      </w:pPr>
      <w:r w:rsidRPr="009B0AAF">
        <w:rPr>
          <w:rFonts w:ascii="Arial" w:hAnsi="Arial" w:cs="Arial"/>
          <w:color w:val="222222"/>
          <w:lang w:eastAsia="es-MX"/>
        </w:rPr>
        <w:t>Cambios en los procesos productivos: Cuando se implementen modificaciones en los procesos de trabajo, se deben comunicar las nuevas tareas y riesgos asociados.</w:t>
      </w:r>
    </w:p>
    <w:p w14:paraId="2E0B89EC" w14:textId="77777777" w:rsidR="001C556F" w:rsidRPr="009B0AAF" w:rsidRDefault="001C556F">
      <w:pPr>
        <w:numPr>
          <w:ilvl w:val="0"/>
          <w:numId w:val="19"/>
        </w:numPr>
        <w:jc w:val="both"/>
        <w:rPr>
          <w:rFonts w:ascii="Arial" w:hAnsi="Arial" w:cs="Arial"/>
          <w:color w:val="222222"/>
          <w:lang w:eastAsia="es-MX"/>
        </w:rPr>
      </w:pPr>
      <w:r w:rsidRPr="009B0AAF">
        <w:rPr>
          <w:rFonts w:ascii="Arial" w:hAnsi="Arial" w:cs="Arial"/>
          <w:color w:val="222222"/>
          <w:lang w:eastAsia="es-MX"/>
        </w:rPr>
        <w:t>Introducción de nuevas tecnologías o equipos: Cuando se incorporen nuevos equipos o tecnologías, se debe informar sobre su funcionamiento, riesgos y medidas de seguridad.</w:t>
      </w:r>
    </w:p>
    <w:p w14:paraId="0BB6F95B" w14:textId="77777777" w:rsidR="001C556F" w:rsidRPr="009B0AAF" w:rsidRDefault="001C556F">
      <w:pPr>
        <w:numPr>
          <w:ilvl w:val="0"/>
          <w:numId w:val="19"/>
        </w:numPr>
        <w:jc w:val="both"/>
        <w:rPr>
          <w:rFonts w:ascii="Arial" w:hAnsi="Arial" w:cs="Arial"/>
          <w:color w:val="222222"/>
          <w:lang w:eastAsia="es-MX"/>
        </w:rPr>
      </w:pPr>
      <w:r w:rsidRPr="009B0AAF">
        <w:rPr>
          <w:rFonts w:ascii="Arial" w:hAnsi="Arial" w:cs="Arial"/>
          <w:color w:val="222222"/>
          <w:lang w:eastAsia="es-MX"/>
        </w:rPr>
        <w:t>Modificación de los materiales utilizados: Si se cambian los materiales de trabajo, se debe informar sobre sus propiedades, peligros potenciales y cómo manejarlos de forma segura.</w:t>
      </w:r>
    </w:p>
    <w:p w14:paraId="0588CAA4" w14:textId="77777777" w:rsidR="001C556F" w:rsidRPr="009B0AAF" w:rsidRDefault="001C556F">
      <w:pPr>
        <w:numPr>
          <w:ilvl w:val="0"/>
          <w:numId w:val="19"/>
        </w:numPr>
        <w:jc w:val="both"/>
        <w:rPr>
          <w:rFonts w:ascii="Arial" w:hAnsi="Arial" w:cs="Arial"/>
          <w:color w:val="222222"/>
          <w:lang w:eastAsia="es-MX"/>
        </w:rPr>
      </w:pPr>
      <w:r w:rsidRPr="009B0AAF">
        <w:rPr>
          <w:rFonts w:ascii="Arial" w:hAnsi="Arial" w:cs="Arial"/>
          <w:color w:val="222222"/>
          <w:lang w:eastAsia="es-MX"/>
        </w:rPr>
        <w:t>Detección de nuevos riesgos: Cuando se identifiquen nuevos peligros en el lugar de trabajo, se debe informar a los trabajadores sobre ellos y las medidas preventivas implementadas.</w:t>
      </w:r>
    </w:p>
    <w:p w14:paraId="6BD299FE" w14:textId="77777777" w:rsidR="001C556F" w:rsidRPr="009B0AAF" w:rsidRDefault="001C556F">
      <w:pPr>
        <w:numPr>
          <w:ilvl w:val="0"/>
          <w:numId w:val="19"/>
        </w:numPr>
        <w:jc w:val="both"/>
        <w:rPr>
          <w:rFonts w:ascii="Arial" w:hAnsi="Arial" w:cs="Arial"/>
          <w:color w:val="222222"/>
          <w:lang w:eastAsia="es-MX"/>
        </w:rPr>
      </w:pPr>
      <w:r w:rsidRPr="009B0AAF">
        <w:rPr>
          <w:rFonts w:ascii="Arial" w:hAnsi="Arial" w:cs="Arial"/>
          <w:color w:val="222222"/>
          <w:lang w:eastAsia="es-MX"/>
        </w:rPr>
        <w:t>Cambios en la normativa legal: Cuando se modifiquen las leyes o reglamentos relacionados con la seguridad y salud en el trabajo, se debe actualizar la información proporcionada a los trabajadores para que estén al tanto de sus derechos y obligaciones.</w:t>
      </w:r>
    </w:p>
    <w:p w14:paraId="096A89C2" w14:textId="77777777" w:rsidR="001C556F" w:rsidRPr="009B0AAF" w:rsidRDefault="001C556F" w:rsidP="001C556F">
      <w:pPr>
        <w:jc w:val="both"/>
        <w:rPr>
          <w:rFonts w:ascii="Arial" w:hAnsi="Arial" w:cs="Arial"/>
          <w:color w:val="222222"/>
          <w:lang w:eastAsia="es-MX"/>
        </w:rPr>
      </w:pPr>
    </w:p>
    <w:p w14:paraId="57337AEB" w14:textId="56734E88" w:rsidR="001C556F" w:rsidRPr="009B0AAF" w:rsidRDefault="001C556F" w:rsidP="001C556F">
      <w:pPr>
        <w:jc w:val="both"/>
        <w:rPr>
          <w:rFonts w:ascii="Arial" w:hAnsi="Arial" w:cs="Arial"/>
          <w:color w:val="222222"/>
          <w:lang w:eastAsia="es-MX"/>
        </w:rPr>
      </w:pPr>
      <w:r w:rsidRPr="009B0AAF">
        <w:rPr>
          <w:rFonts w:ascii="Arial" w:hAnsi="Arial" w:cs="Arial"/>
          <w:color w:val="222222"/>
          <w:lang w:eastAsia="es-MX"/>
        </w:rPr>
        <w:t xml:space="preserve">La empresa </w:t>
      </w:r>
      <w:r w:rsidR="001C773E">
        <w:rPr>
          <w:rFonts w:ascii="Arial" w:hAnsi="Arial" w:cs="Arial"/>
          <w:color w:val="222222"/>
          <w:lang w:eastAsia="es-MX"/>
        </w:rPr>
        <w:t>SOCIEDAD CONSTRUCTORA E INMOBILIARIA CAMO LTDA.</w:t>
      </w:r>
      <w:r w:rsidR="00980E66" w:rsidRPr="009B0AAF">
        <w:rPr>
          <w:rFonts w:ascii="Arial" w:hAnsi="Arial" w:cs="Arial"/>
          <w:color w:val="222222"/>
          <w:lang w:eastAsia="es-MX"/>
        </w:rPr>
        <w:t xml:space="preserve"> </w:t>
      </w:r>
      <w:r w:rsidRPr="009B0AAF">
        <w:rPr>
          <w:rFonts w:ascii="Arial" w:hAnsi="Arial" w:cs="Arial"/>
          <w:color w:val="222222"/>
          <w:lang w:eastAsia="es-MX"/>
        </w:rPr>
        <w:t>tiene la obligación de brindar a todos sus trabajadores una capacitación sobre seguridad y salud en el trabajo que combine teoría y práctica, con una duración mínima de 8 horas, incluyendo los siguientes temas:</w:t>
      </w:r>
    </w:p>
    <w:p w14:paraId="6CFF5FFC" w14:textId="77777777" w:rsidR="001C556F" w:rsidRPr="009B0AAF" w:rsidRDefault="001C556F">
      <w:pPr>
        <w:numPr>
          <w:ilvl w:val="0"/>
          <w:numId w:val="20"/>
        </w:numPr>
        <w:jc w:val="both"/>
        <w:rPr>
          <w:rFonts w:ascii="Arial" w:hAnsi="Arial" w:cs="Arial"/>
          <w:color w:val="222222"/>
          <w:lang w:eastAsia="es-MX"/>
        </w:rPr>
      </w:pPr>
      <w:r w:rsidRPr="009B0AAF">
        <w:rPr>
          <w:rFonts w:ascii="Arial" w:hAnsi="Arial" w:cs="Arial"/>
          <w:color w:val="222222"/>
          <w:lang w:eastAsia="es-MX"/>
        </w:rPr>
        <w:t xml:space="preserve">Factores de riesgo presentes en el lugar de trabajo: Se debe enseñar a los trabajadores a: </w:t>
      </w:r>
    </w:p>
    <w:p w14:paraId="1C1245DA" w14:textId="77777777" w:rsidR="001C556F" w:rsidRPr="009B0AAF" w:rsidRDefault="001C556F">
      <w:pPr>
        <w:numPr>
          <w:ilvl w:val="1"/>
          <w:numId w:val="20"/>
        </w:numPr>
        <w:jc w:val="both"/>
        <w:rPr>
          <w:rFonts w:ascii="Arial" w:hAnsi="Arial" w:cs="Arial"/>
          <w:color w:val="222222"/>
          <w:lang w:eastAsia="es-MX"/>
        </w:rPr>
      </w:pPr>
      <w:r w:rsidRPr="009B0AAF">
        <w:rPr>
          <w:rFonts w:ascii="Arial" w:hAnsi="Arial" w:cs="Arial"/>
          <w:color w:val="222222"/>
          <w:lang w:eastAsia="es-MX"/>
        </w:rPr>
        <w:t>Identificar los peligros.</w:t>
      </w:r>
    </w:p>
    <w:p w14:paraId="040E870D" w14:textId="77777777" w:rsidR="001C556F" w:rsidRPr="009B0AAF" w:rsidRDefault="001C556F">
      <w:pPr>
        <w:numPr>
          <w:ilvl w:val="1"/>
          <w:numId w:val="20"/>
        </w:numPr>
        <w:jc w:val="both"/>
        <w:rPr>
          <w:rFonts w:ascii="Arial" w:hAnsi="Arial" w:cs="Arial"/>
          <w:color w:val="222222"/>
          <w:lang w:eastAsia="es-MX"/>
        </w:rPr>
      </w:pPr>
      <w:r w:rsidRPr="009B0AAF">
        <w:rPr>
          <w:rFonts w:ascii="Arial" w:hAnsi="Arial" w:cs="Arial"/>
          <w:color w:val="222222"/>
          <w:lang w:eastAsia="es-MX"/>
        </w:rPr>
        <w:t>Evaluar los riesgos.</w:t>
      </w:r>
    </w:p>
    <w:p w14:paraId="3C5FC2CF" w14:textId="77777777" w:rsidR="001C556F" w:rsidRPr="009B0AAF" w:rsidRDefault="001C556F">
      <w:pPr>
        <w:numPr>
          <w:ilvl w:val="1"/>
          <w:numId w:val="20"/>
        </w:numPr>
        <w:jc w:val="both"/>
        <w:rPr>
          <w:rFonts w:ascii="Arial" w:hAnsi="Arial" w:cs="Arial"/>
          <w:color w:val="222222"/>
          <w:lang w:eastAsia="es-MX"/>
        </w:rPr>
      </w:pPr>
      <w:r w:rsidRPr="009B0AAF">
        <w:rPr>
          <w:rFonts w:ascii="Arial" w:hAnsi="Arial" w:cs="Arial"/>
          <w:color w:val="222222"/>
          <w:lang w:eastAsia="es-MX"/>
        </w:rPr>
        <w:t>Conocer las medidas de control existentes.</w:t>
      </w:r>
    </w:p>
    <w:p w14:paraId="40C144CF" w14:textId="77777777" w:rsidR="001C556F" w:rsidRPr="009B0AAF" w:rsidRDefault="001C556F">
      <w:pPr>
        <w:numPr>
          <w:ilvl w:val="1"/>
          <w:numId w:val="20"/>
        </w:numPr>
        <w:jc w:val="both"/>
        <w:rPr>
          <w:rFonts w:ascii="Arial" w:hAnsi="Arial" w:cs="Arial"/>
          <w:color w:val="222222"/>
          <w:lang w:eastAsia="es-MX"/>
        </w:rPr>
      </w:pPr>
      <w:r w:rsidRPr="009B0AAF">
        <w:rPr>
          <w:rFonts w:ascii="Arial" w:hAnsi="Arial" w:cs="Arial"/>
          <w:color w:val="222222"/>
          <w:lang w:eastAsia="es-MX"/>
        </w:rPr>
        <w:t>Comprender los posibles efectos para la salud.</w:t>
      </w:r>
    </w:p>
    <w:p w14:paraId="51798939" w14:textId="77777777" w:rsidR="001C556F" w:rsidRPr="009B0AAF" w:rsidRDefault="001C556F">
      <w:pPr>
        <w:numPr>
          <w:ilvl w:val="0"/>
          <w:numId w:val="20"/>
        </w:numPr>
        <w:jc w:val="both"/>
        <w:rPr>
          <w:rFonts w:ascii="Arial" w:hAnsi="Arial" w:cs="Arial"/>
          <w:color w:val="222222"/>
          <w:lang w:eastAsia="es-MX"/>
        </w:rPr>
      </w:pPr>
      <w:r w:rsidRPr="009B0AAF">
        <w:rPr>
          <w:rFonts w:ascii="Arial" w:hAnsi="Arial" w:cs="Arial"/>
          <w:color w:val="222222"/>
          <w:lang w:eastAsia="es-MX"/>
        </w:rPr>
        <w:t xml:space="preserve">Efectos en la salud por la exposición a los factores de riesgo: Se debe proporcionar información detallada sobre: </w:t>
      </w:r>
    </w:p>
    <w:p w14:paraId="3E92293F" w14:textId="77777777" w:rsidR="001C556F" w:rsidRPr="009B0AAF" w:rsidRDefault="001C556F">
      <w:pPr>
        <w:numPr>
          <w:ilvl w:val="1"/>
          <w:numId w:val="20"/>
        </w:numPr>
        <w:jc w:val="both"/>
        <w:rPr>
          <w:rFonts w:ascii="Arial" w:hAnsi="Arial" w:cs="Arial"/>
          <w:color w:val="222222"/>
          <w:lang w:eastAsia="es-MX"/>
        </w:rPr>
      </w:pPr>
      <w:r w:rsidRPr="009B0AAF">
        <w:rPr>
          <w:rFonts w:ascii="Arial" w:hAnsi="Arial" w:cs="Arial"/>
          <w:color w:val="222222"/>
          <w:lang w:eastAsia="es-MX"/>
        </w:rPr>
        <w:t>Las enfermedades profesionales que pueden derivarse del trabajo.</w:t>
      </w:r>
    </w:p>
    <w:p w14:paraId="0845320D" w14:textId="77777777" w:rsidR="001C556F" w:rsidRPr="009B0AAF" w:rsidRDefault="001C556F">
      <w:pPr>
        <w:numPr>
          <w:ilvl w:val="1"/>
          <w:numId w:val="20"/>
        </w:numPr>
        <w:jc w:val="both"/>
        <w:rPr>
          <w:rFonts w:ascii="Arial" w:hAnsi="Arial" w:cs="Arial"/>
          <w:color w:val="222222"/>
          <w:lang w:eastAsia="es-MX"/>
        </w:rPr>
      </w:pPr>
      <w:r w:rsidRPr="009B0AAF">
        <w:rPr>
          <w:rFonts w:ascii="Arial" w:hAnsi="Arial" w:cs="Arial"/>
          <w:color w:val="222222"/>
          <w:lang w:eastAsia="es-MX"/>
        </w:rPr>
        <w:t>Los accidentes de trabajo.</w:t>
      </w:r>
    </w:p>
    <w:p w14:paraId="619DE03B" w14:textId="77777777" w:rsidR="001C556F" w:rsidRPr="009B0AAF" w:rsidRDefault="001C556F">
      <w:pPr>
        <w:numPr>
          <w:ilvl w:val="1"/>
          <w:numId w:val="20"/>
        </w:numPr>
        <w:jc w:val="both"/>
        <w:rPr>
          <w:rFonts w:ascii="Arial" w:hAnsi="Arial" w:cs="Arial"/>
          <w:color w:val="222222"/>
          <w:lang w:eastAsia="es-MX"/>
        </w:rPr>
      </w:pPr>
      <w:r w:rsidRPr="009B0AAF">
        <w:rPr>
          <w:rFonts w:ascii="Arial" w:hAnsi="Arial" w:cs="Arial"/>
          <w:color w:val="222222"/>
          <w:lang w:eastAsia="es-MX"/>
        </w:rPr>
        <w:t>Los daños a la salud que pueden ocurrir por la exposición a los riesgos.</w:t>
      </w:r>
    </w:p>
    <w:p w14:paraId="00B02A87" w14:textId="77777777" w:rsidR="001C556F" w:rsidRPr="009B0AAF" w:rsidRDefault="001C556F">
      <w:pPr>
        <w:numPr>
          <w:ilvl w:val="1"/>
          <w:numId w:val="20"/>
        </w:numPr>
        <w:jc w:val="both"/>
        <w:rPr>
          <w:rFonts w:ascii="Arial" w:hAnsi="Arial" w:cs="Arial"/>
          <w:color w:val="222222"/>
          <w:lang w:eastAsia="es-MX"/>
        </w:rPr>
      </w:pPr>
      <w:r w:rsidRPr="009B0AAF">
        <w:rPr>
          <w:rFonts w:ascii="Arial" w:hAnsi="Arial" w:cs="Arial"/>
          <w:color w:val="222222"/>
          <w:lang w:eastAsia="es-MX"/>
        </w:rPr>
        <w:t>Las medidas preventivas específicas para cada riesgo.</w:t>
      </w:r>
    </w:p>
    <w:p w14:paraId="015C3086" w14:textId="77777777" w:rsidR="001C556F" w:rsidRPr="009B0AAF" w:rsidRDefault="001C556F">
      <w:pPr>
        <w:numPr>
          <w:ilvl w:val="0"/>
          <w:numId w:val="20"/>
        </w:numPr>
        <w:jc w:val="both"/>
        <w:rPr>
          <w:rFonts w:ascii="Arial" w:hAnsi="Arial" w:cs="Arial"/>
          <w:color w:val="222222"/>
          <w:lang w:eastAsia="es-MX"/>
        </w:rPr>
      </w:pPr>
      <w:r w:rsidRPr="009B0AAF">
        <w:rPr>
          <w:rFonts w:ascii="Arial" w:hAnsi="Arial" w:cs="Arial"/>
          <w:color w:val="222222"/>
          <w:lang w:eastAsia="es-MX"/>
        </w:rPr>
        <w:t xml:space="preserve">Prestaciones del seguro de la Ley </w:t>
      </w:r>
      <w:proofErr w:type="spellStart"/>
      <w:r w:rsidRPr="009B0AAF">
        <w:rPr>
          <w:rFonts w:ascii="Arial" w:hAnsi="Arial" w:cs="Arial"/>
          <w:color w:val="222222"/>
          <w:lang w:eastAsia="es-MX"/>
        </w:rPr>
        <w:t>N°</w:t>
      </w:r>
      <w:proofErr w:type="spellEnd"/>
      <w:r w:rsidRPr="009B0AAF">
        <w:rPr>
          <w:rFonts w:ascii="Arial" w:hAnsi="Arial" w:cs="Arial"/>
          <w:color w:val="222222"/>
          <w:lang w:eastAsia="es-MX"/>
        </w:rPr>
        <w:t xml:space="preserve"> 16.744: Se debe explicar a los trabajadores: </w:t>
      </w:r>
    </w:p>
    <w:p w14:paraId="48BE2FFD" w14:textId="77777777" w:rsidR="001C556F" w:rsidRPr="009B0AAF" w:rsidRDefault="001C556F">
      <w:pPr>
        <w:numPr>
          <w:ilvl w:val="1"/>
          <w:numId w:val="20"/>
        </w:numPr>
        <w:jc w:val="both"/>
        <w:rPr>
          <w:rFonts w:ascii="Arial" w:hAnsi="Arial" w:cs="Arial"/>
          <w:color w:val="222222"/>
          <w:lang w:eastAsia="es-MX"/>
        </w:rPr>
      </w:pPr>
      <w:r w:rsidRPr="009B0AAF">
        <w:rPr>
          <w:rFonts w:ascii="Arial" w:hAnsi="Arial" w:cs="Arial"/>
          <w:color w:val="222222"/>
          <w:lang w:eastAsia="es-MX"/>
        </w:rPr>
        <w:t>El alcance de la cobertura del seguro de accidentes del trabajo y enfermedades profesionales.</w:t>
      </w:r>
    </w:p>
    <w:p w14:paraId="4343E1CD" w14:textId="77777777" w:rsidR="001C556F" w:rsidRPr="009B0AAF" w:rsidRDefault="001C556F">
      <w:pPr>
        <w:numPr>
          <w:ilvl w:val="1"/>
          <w:numId w:val="20"/>
        </w:numPr>
        <w:jc w:val="both"/>
        <w:rPr>
          <w:rFonts w:ascii="Arial" w:hAnsi="Arial" w:cs="Arial"/>
          <w:color w:val="222222"/>
          <w:lang w:eastAsia="es-MX"/>
        </w:rPr>
      </w:pPr>
      <w:r w:rsidRPr="009B0AAF">
        <w:rPr>
          <w:rFonts w:ascii="Arial" w:hAnsi="Arial" w:cs="Arial"/>
          <w:color w:val="222222"/>
          <w:lang w:eastAsia="es-MX"/>
        </w:rPr>
        <w:t>Los procedimientos para realizar una denuncia en caso de accidente o enfermedad profesional.</w:t>
      </w:r>
    </w:p>
    <w:p w14:paraId="1E3A3B62" w14:textId="77777777" w:rsidR="001C556F" w:rsidRPr="009B0AAF" w:rsidRDefault="001C556F">
      <w:pPr>
        <w:numPr>
          <w:ilvl w:val="1"/>
          <w:numId w:val="20"/>
        </w:numPr>
        <w:jc w:val="both"/>
        <w:rPr>
          <w:rFonts w:ascii="Arial" w:hAnsi="Arial" w:cs="Arial"/>
          <w:color w:val="222222"/>
          <w:lang w:eastAsia="es-MX"/>
        </w:rPr>
      </w:pPr>
      <w:r w:rsidRPr="009B0AAF">
        <w:rPr>
          <w:rFonts w:ascii="Arial" w:hAnsi="Arial" w:cs="Arial"/>
          <w:color w:val="222222"/>
          <w:lang w:eastAsia="es-MX"/>
        </w:rPr>
        <w:lastRenderedPageBreak/>
        <w:t>Las prestaciones médicas disponibles a través del seguro.</w:t>
      </w:r>
    </w:p>
    <w:p w14:paraId="3B04E423" w14:textId="77777777" w:rsidR="001C556F" w:rsidRPr="009B0AAF" w:rsidRDefault="001C556F">
      <w:pPr>
        <w:numPr>
          <w:ilvl w:val="1"/>
          <w:numId w:val="20"/>
        </w:numPr>
        <w:jc w:val="both"/>
        <w:rPr>
          <w:rFonts w:ascii="Arial" w:hAnsi="Arial" w:cs="Arial"/>
          <w:color w:val="222222"/>
          <w:lang w:eastAsia="es-MX"/>
        </w:rPr>
      </w:pPr>
      <w:r w:rsidRPr="009B0AAF">
        <w:rPr>
          <w:rFonts w:ascii="Arial" w:hAnsi="Arial" w:cs="Arial"/>
          <w:color w:val="222222"/>
          <w:lang w:eastAsia="es-MX"/>
        </w:rPr>
        <w:t>Las prestaciones económicas a las que se tiene derecho en caso de accidente o enfermedad.</w:t>
      </w:r>
    </w:p>
    <w:p w14:paraId="45B0DBC5" w14:textId="77777777" w:rsidR="001C556F" w:rsidRPr="009B0AAF" w:rsidRDefault="001C556F">
      <w:pPr>
        <w:numPr>
          <w:ilvl w:val="0"/>
          <w:numId w:val="20"/>
        </w:numPr>
        <w:jc w:val="both"/>
        <w:rPr>
          <w:rFonts w:ascii="Arial" w:hAnsi="Arial" w:cs="Arial"/>
          <w:color w:val="222222"/>
          <w:lang w:eastAsia="es-MX"/>
        </w:rPr>
      </w:pPr>
      <w:r w:rsidRPr="009B0AAF">
        <w:rPr>
          <w:rFonts w:ascii="Arial" w:hAnsi="Arial" w:cs="Arial"/>
          <w:color w:val="222222"/>
          <w:lang w:eastAsia="es-MX"/>
        </w:rPr>
        <w:t xml:space="preserve">Plan de gestión de riesgos de emergencia: Se debe capacitar a los trabajadores sobre: </w:t>
      </w:r>
    </w:p>
    <w:p w14:paraId="2CEBF23A" w14:textId="77777777" w:rsidR="001C556F" w:rsidRPr="009B0AAF" w:rsidRDefault="001C556F">
      <w:pPr>
        <w:numPr>
          <w:ilvl w:val="1"/>
          <w:numId w:val="20"/>
        </w:numPr>
        <w:jc w:val="both"/>
        <w:rPr>
          <w:rFonts w:ascii="Arial" w:hAnsi="Arial" w:cs="Arial"/>
          <w:color w:val="222222"/>
          <w:lang w:eastAsia="es-MX"/>
        </w:rPr>
      </w:pPr>
      <w:proofErr w:type="gramStart"/>
      <w:r w:rsidRPr="009B0AAF">
        <w:rPr>
          <w:rFonts w:ascii="Arial" w:hAnsi="Arial" w:cs="Arial"/>
          <w:color w:val="222222"/>
          <w:lang w:eastAsia="es-MX"/>
        </w:rPr>
        <w:t>Los protocolos a seguir</w:t>
      </w:r>
      <w:proofErr w:type="gramEnd"/>
      <w:r w:rsidRPr="009B0AAF">
        <w:rPr>
          <w:rFonts w:ascii="Arial" w:hAnsi="Arial" w:cs="Arial"/>
          <w:color w:val="222222"/>
          <w:lang w:eastAsia="es-MX"/>
        </w:rPr>
        <w:t xml:space="preserve"> en caso de emergencias: Incendios, sismos, derrames químicos, etc.</w:t>
      </w:r>
    </w:p>
    <w:p w14:paraId="72B876DB" w14:textId="77777777" w:rsidR="001C556F" w:rsidRPr="009B0AAF" w:rsidRDefault="001C556F">
      <w:pPr>
        <w:numPr>
          <w:ilvl w:val="1"/>
          <w:numId w:val="20"/>
        </w:numPr>
        <w:jc w:val="both"/>
        <w:rPr>
          <w:rFonts w:ascii="Arial" w:hAnsi="Arial" w:cs="Arial"/>
          <w:color w:val="222222"/>
          <w:lang w:eastAsia="es-MX"/>
        </w:rPr>
      </w:pPr>
      <w:r w:rsidRPr="009B0AAF">
        <w:rPr>
          <w:rFonts w:ascii="Arial" w:hAnsi="Arial" w:cs="Arial"/>
          <w:color w:val="222222"/>
          <w:lang w:eastAsia="es-MX"/>
        </w:rPr>
        <w:t>Los sistemas de alerta: Alarmas, señales de evacuación, sistemas de comunicación interna.</w:t>
      </w:r>
    </w:p>
    <w:p w14:paraId="29B49CF5" w14:textId="77777777" w:rsidR="001C556F" w:rsidRPr="009B0AAF" w:rsidRDefault="001C556F">
      <w:pPr>
        <w:numPr>
          <w:ilvl w:val="1"/>
          <w:numId w:val="20"/>
        </w:numPr>
        <w:jc w:val="both"/>
        <w:rPr>
          <w:rFonts w:ascii="Arial" w:hAnsi="Arial" w:cs="Arial"/>
          <w:color w:val="222222"/>
          <w:lang w:eastAsia="es-MX"/>
        </w:rPr>
      </w:pPr>
      <w:r w:rsidRPr="009B0AAF">
        <w:rPr>
          <w:rFonts w:ascii="Arial" w:hAnsi="Arial" w:cs="Arial"/>
          <w:color w:val="222222"/>
          <w:lang w:eastAsia="es-MX"/>
        </w:rPr>
        <w:t>Las rutas de evacuación: Planos de evacuación, señalización de salidas de emergencia.</w:t>
      </w:r>
    </w:p>
    <w:p w14:paraId="10F61DFA" w14:textId="77777777" w:rsidR="001C556F" w:rsidRPr="009B0AAF" w:rsidRDefault="001C556F">
      <w:pPr>
        <w:numPr>
          <w:ilvl w:val="1"/>
          <w:numId w:val="20"/>
        </w:numPr>
        <w:jc w:val="both"/>
        <w:rPr>
          <w:rFonts w:ascii="Arial" w:hAnsi="Arial" w:cs="Arial"/>
          <w:color w:val="222222"/>
          <w:lang w:eastAsia="es-MX"/>
        </w:rPr>
      </w:pPr>
      <w:r w:rsidRPr="009B0AAF">
        <w:rPr>
          <w:rFonts w:ascii="Arial" w:hAnsi="Arial" w:cs="Arial"/>
          <w:color w:val="222222"/>
          <w:lang w:eastAsia="es-MX"/>
        </w:rPr>
        <w:t>Los puntos de encuentro: Lugares seguros designados para reunirse después de una evacuación.</w:t>
      </w:r>
    </w:p>
    <w:p w14:paraId="4CE8B16C" w14:textId="77777777" w:rsidR="001C556F" w:rsidRPr="009B0AAF" w:rsidRDefault="001C556F">
      <w:pPr>
        <w:numPr>
          <w:ilvl w:val="0"/>
          <w:numId w:val="20"/>
        </w:numPr>
        <w:jc w:val="both"/>
        <w:rPr>
          <w:rFonts w:ascii="Arial" w:hAnsi="Arial" w:cs="Arial"/>
          <w:color w:val="222222"/>
          <w:lang w:eastAsia="es-MX"/>
        </w:rPr>
      </w:pPr>
      <w:r w:rsidRPr="009B0AAF">
        <w:rPr>
          <w:rFonts w:ascii="Arial" w:hAnsi="Arial" w:cs="Arial"/>
          <w:color w:val="222222"/>
          <w:lang w:eastAsia="es-MX"/>
        </w:rPr>
        <w:t xml:space="preserve">Señalética en los lugares de trabajo: Se debe instruir a los trabajadores sobre: </w:t>
      </w:r>
    </w:p>
    <w:p w14:paraId="15EB5F84" w14:textId="77777777" w:rsidR="001C556F" w:rsidRPr="009B0AAF" w:rsidRDefault="001C556F">
      <w:pPr>
        <w:numPr>
          <w:ilvl w:val="1"/>
          <w:numId w:val="20"/>
        </w:numPr>
        <w:jc w:val="both"/>
        <w:rPr>
          <w:rFonts w:ascii="Arial" w:hAnsi="Arial" w:cs="Arial"/>
          <w:color w:val="222222"/>
          <w:lang w:eastAsia="es-MX"/>
        </w:rPr>
      </w:pPr>
      <w:r w:rsidRPr="009B0AAF">
        <w:rPr>
          <w:rFonts w:ascii="Arial" w:hAnsi="Arial" w:cs="Arial"/>
          <w:color w:val="222222"/>
          <w:lang w:eastAsia="es-MX"/>
        </w:rPr>
        <w:t>El significado de las señales de seguridad: Prohibición, advertencia, obligación, información, etc.</w:t>
      </w:r>
    </w:p>
    <w:p w14:paraId="01BC1849" w14:textId="77777777" w:rsidR="001C556F" w:rsidRPr="009B0AAF" w:rsidRDefault="001C556F">
      <w:pPr>
        <w:numPr>
          <w:ilvl w:val="1"/>
          <w:numId w:val="20"/>
        </w:numPr>
        <w:jc w:val="both"/>
        <w:rPr>
          <w:rFonts w:ascii="Arial" w:hAnsi="Arial" w:cs="Arial"/>
          <w:color w:val="222222"/>
          <w:lang w:eastAsia="es-MX"/>
        </w:rPr>
      </w:pPr>
      <w:r w:rsidRPr="009B0AAF">
        <w:rPr>
          <w:rFonts w:ascii="Arial" w:hAnsi="Arial" w:cs="Arial"/>
          <w:color w:val="222222"/>
          <w:lang w:eastAsia="es-MX"/>
        </w:rPr>
        <w:t>La ubicación e interpretación de las señales: Dónde se encuentran las señales y cómo interpretar su mensaje.</w:t>
      </w:r>
    </w:p>
    <w:p w14:paraId="27FC4704" w14:textId="77777777" w:rsidR="001C556F" w:rsidRPr="009B0AAF" w:rsidRDefault="001C556F">
      <w:pPr>
        <w:numPr>
          <w:ilvl w:val="1"/>
          <w:numId w:val="20"/>
        </w:numPr>
        <w:jc w:val="both"/>
        <w:rPr>
          <w:rFonts w:ascii="Arial" w:hAnsi="Arial" w:cs="Arial"/>
          <w:color w:val="222222"/>
          <w:lang w:eastAsia="es-MX"/>
        </w:rPr>
      </w:pPr>
      <w:r w:rsidRPr="009B0AAF">
        <w:rPr>
          <w:rFonts w:ascii="Arial" w:hAnsi="Arial" w:cs="Arial"/>
          <w:color w:val="222222"/>
          <w:lang w:eastAsia="es-MX"/>
        </w:rPr>
        <w:t>La importancia de respetar la señalética: Cumplir con las indicaciones de las señales para evitar accidentes.</w:t>
      </w:r>
    </w:p>
    <w:p w14:paraId="143D3B86" w14:textId="77777777" w:rsidR="001C556F" w:rsidRPr="009B0AAF" w:rsidRDefault="001C556F">
      <w:pPr>
        <w:numPr>
          <w:ilvl w:val="0"/>
          <w:numId w:val="20"/>
        </w:numPr>
        <w:jc w:val="both"/>
        <w:rPr>
          <w:rFonts w:ascii="Arial" w:hAnsi="Arial" w:cs="Arial"/>
          <w:color w:val="222222"/>
          <w:lang w:eastAsia="es-MX"/>
        </w:rPr>
      </w:pPr>
      <w:r w:rsidRPr="009B0AAF">
        <w:rPr>
          <w:rFonts w:ascii="Arial" w:hAnsi="Arial" w:cs="Arial"/>
          <w:color w:val="222222"/>
          <w:lang w:eastAsia="es-MX"/>
        </w:rPr>
        <w:t xml:space="preserve">Prevención de riesgos de incendio: Se debe capacitar a los trabajadores sobre: </w:t>
      </w:r>
    </w:p>
    <w:p w14:paraId="0C2150B6" w14:textId="77777777" w:rsidR="001C556F" w:rsidRPr="009B0AAF" w:rsidRDefault="001C556F">
      <w:pPr>
        <w:numPr>
          <w:ilvl w:val="1"/>
          <w:numId w:val="20"/>
        </w:numPr>
        <w:jc w:val="both"/>
        <w:rPr>
          <w:rFonts w:ascii="Arial" w:hAnsi="Arial" w:cs="Arial"/>
          <w:color w:val="222222"/>
          <w:lang w:eastAsia="es-MX"/>
        </w:rPr>
      </w:pPr>
      <w:r w:rsidRPr="009B0AAF">
        <w:rPr>
          <w:rFonts w:ascii="Arial" w:hAnsi="Arial" w:cs="Arial"/>
          <w:color w:val="222222"/>
          <w:lang w:eastAsia="es-MX"/>
        </w:rPr>
        <w:t>Las causas comunes de incendios en el lugar de trabajo: Instalaciones eléctricas defectuosas, materiales inflamables, descuidos humanos, etc.</w:t>
      </w:r>
    </w:p>
    <w:p w14:paraId="7521FF1A" w14:textId="77777777" w:rsidR="001C556F" w:rsidRPr="009B0AAF" w:rsidRDefault="001C556F">
      <w:pPr>
        <w:numPr>
          <w:ilvl w:val="1"/>
          <w:numId w:val="20"/>
        </w:numPr>
        <w:jc w:val="both"/>
        <w:rPr>
          <w:rFonts w:ascii="Arial" w:hAnsi="Arial" w:cs="Arial"/>
          <w:color w:val="222222"/>
          <w:lang w:eastAsia="es-MX"/>
        </w:rPr>
      </w:pPr>
      <w:r w:rsidRPr="009B0AAF">
        <w:rPr>
          <w:rFonts w:ascii="Arial" w:hAnsi="Arial" w:cs="Arial"/>
          <w:color w:val="222222"/>
          <w:lang w:eastAsia="es-MX"/>
        </w:rPr>
        <w:t>Las medidas preventivas para evitar incendios: Mantenimiento de instalaciones, orden y limpieza, manejo adecuado de materiales inflamables, etc.</w:t>
      </w:r>
    </w:p>
    <w:p w14:paraId="34446FFF" w14:textId="77777777" w:rsidR="001C556F" w:rsidRPr="009B0AAF" w:rsidRDefault="001C556F">
      <w:pPr>
        <w:numPr>
          <w:ilvl w:val="1"/>
          <w:numId w:val="20"/>
        </w:numPr>
        <w:jc w:val="both"/>
        <w:rPr>
          <w:rFonts w:ascii="Arial" w:hAnsi="Arial" w:cs="Arial"/>
          <w:color w:val="222222"/>
          <w:lang w:eastAsia="es-MX"/>
        </w:rPr>
      </w:pPr>
      <w:r w:rsidRPr="009B0AAF">
        <w:rPr>
          <w:rFonts w:ascii="Arial" w:hAnsi="Arial" w:cs="Arial"/>
          <w:color w:val="222222"/>
          <w:lang w:eastAsia="es-MX"/>
        </w:rPr>
        <w:t>El uso correcto de extintores: Tipos de extintores, funcionamiento y cómo utilizarlos correctamente en caso de incendio.</w:t>
      </w:r>
    </w:p>
    <w:p w14:paraId="408964AD" w14:textId="77777777" w:rsidR="001C556F" w:rsidRPr="009B0AAF" w:rsidRDefault="001C556F">
      <w:pPr>
        <w:numPr>
          <w:ilvl w:val="1"/>
          <w:numId w:val="20"/>
        </w:numPr>
        <w:jc w:val="both"/>
        <w:rPr>
          <w:rFonts w:ascii="Arial" w:hAnsi="Arial" w:cs="Arial"/>
          <w:color w:val="222222"/>
          <w:lang w:eastAsia="es-MX"/>
        </w:rPr>
      </w:pPr>
      <w:r w:rsidRPr="009B0AAF">
        <w:rPr>
          <w:rFonts w:ascii="Arial" w:hAnsi="Arial" w:cs="Arial"/>
          <w:color w:val="222222"/>
          <w:lang w:eastAsia="es-MX"/>
        </w:rPr>
        <w:t>Los protocolos de evacuación en caso de incendio: Rutas de evacuación, puntos de encuentro, procedimientos de alarma.</w:t>
      </w:r>
    </w:p>
    <w:p w14:paraId="55BD09E2" w14:textId="77777777" w:rsidR="00980E66" w:rsidRPr="009B0AAF" w:rsidRDefault="00980E66" w:rsidP="00980E66">
      <w:pPr>
        <w:ind w:left="1440"/>
        <w:jc w:val="both"/>
        <w:rPr>
          <w:rFonts w:ascii="Arial" w:hAnsi="Arial" w:cs="Arial"/>
          <w:color w:val="222222"/>
          <w:lang w:eastAsia="es-MX"/>
        </w:rPr>
      </w:pPr>
    </w:p>
    <w:p w14:paraId="71E80EEC" w14:textId="1959406E" w:rsidR="001C556F" w:rsidRPr="009B0AAF" w:rsidRDefault="001C556F" w:rsidP="001C556F">
      <w:pPr>
        <w:jc w:val="both"/>
        <w:rPr>
          <w:rFonts w:ascii="Arial" w:hAnsi="Arial" w:cs="Arial"/>
          <w:color w:val="222222"/>
          <w:lang w:eastAsia="es-MX"/>
        </w:rPr>
      </w:pPr>
      <w:r w:rsidRPr="009B0AAF">
        <w:rPr>
          <w:rFonts w:ascii="Arial" w:hAnsi="Arial" w:cs="Arial"/>
          <w:color w:val="222222"/>
          <w:lang w:eastAsia="es-MX"/>
        </w:rPr>
        <w:t xml:space="preserve">La empresa </w:t>
      </w:r>
      <w:r w:rsidR="001C773E">
        <w:rPr>
          <w:rFonts w:ascii="Arial" w:hAnsi="Arial" w:cs="Arial"/>
          <w:color w:val="222222"/>
          <w:lang w:eastAsia="es-MX"/>
        </w:rPr>
        <w:t>SOCIEDAD CONSTRUCTORA E INMOBILIARIA CAMO LTDA.</w:t>
      </w:r>
      <w:r w:rsidR="009B0AAF">
        <w:rPr>
          <w:rFonts w:ascii="Arial" w:hAnsi="Arial" w:cs="Arial"/>
          <w:color w:val="222222"/>
          <w:lang w:eastAsia="es-MX"/>
        </w:rPr>
        <w:t xml:space="preserve"> </w:t>
      </w:r>
      <w:r w:rsidRPr="009B0AAF">
        <w:rPr>
          <w:rFonts w:ascii="Arial" w:hAnsi="Arial" w:cs="Arial"/>
          <w:color w:val="222222"/>
          <w:lang w:eastAsia="es-MX"/>
        </w:rPr>
        <w:t>está obligada a impartir la capacitación en las siguientes situaciones:</w:t>
      </w:r>
    </w:p>
    <w:p w14:paraId="6E9157E9" w14:textId="77777777" w:rsidR="001C556F" w:rsidRPr="009B0AAF" w:rsidRDefault="001C556F">
      <w:pPr>
        <w:numPr>
          <w:ilvl w:val="0"/>
          <w:numId w:val="21"/>
        </w:numPr>
        <w:jc w:val="both"/>
        <w:rPr>
          <w:rFonts w:ascii="Arial" w:hAnsi="Arial" w:cs="Arial"/>
          <w:color w:val="222222"/>
          <w:lang w:eastAsia="es-MX"/>
        </w:rPr>
      </w:pPr>
      <w:r w:rsidRPr="009B0AAF">
        <w:rPr>
          <w:rFonts w:ascii="Arial" w:hAnsi="Arial" w:cs="Arial"/>
          <w:color w:val="222222"/>
          <w:lang w:eastAsia="es-MX"/>
        </w:rPr>
        <w:t>Al ingreso del trabajador: Formación inicial obligatoria antes de que el trabajador comience a realizar sus tareas.</w:t>
      </w:r>
    </w:p>
    <w:p w14:paraId="58E6804D" w14:textId="77777777" w:rsidR="001C556F" w:rsidRPr="009B0AAF" w:rsidRDefault="001C556F">
      <w:pPr>
        <w:numPr>
          <w:ilvl w:val="0"/>
          <w:numId w:val="21"/>
        </w:numPr>
        <w:jc w:val="both"/>
        <w:rPr>
          <w:rFonts w:ascii="Arial" w:hAnsi="Arial" w:cs="Arial"/>
          <w:color w:val="222222"/>
          <w:lang w:eastAsia="es-MX"/>
        </w:rPr>
      </w:pPr>
      <w:r w:rsidRPr="009B0AAF">
        <w:rPr>
          <w:rFonts w:ascii="Arial" w:hAnsi="Arial" w:cs="Arial"/>
          <w:color w:val="222222"/>
          <w:lang w:eastAsia="es-MX"/>
        </w:rPr>
        <w:t>Cuando cambien las funciones del trabajador: Capacitación específica para las nuevas tareas y los nuevos riesgos a los que se expondrá.</w:t>
      </w:r>
    </w:p>
    <w:p w14:paraId="1DD4F127" w14:textId="77777777" w:rsidR="001C556F" w:rsidRPr="009B0AAF" w:rsidRDefault="001C556F">
      <w:pPr>
        <w:numPr>
          <w:ilvl w:val="0"/>
          <w:numId w:val="21"/>
        </w:numPr>
        <w:jc w:val="both"/>
        <w:rPr>
          <w:rFonts w:ascii="Arial" w:hAnsi="Arial" w:cs="Arial"/>
          <w:color w:val="222222"/>
          <w:lang w:eastAsia="es-MX"/>
        </w:rPr>
      </w:pPr>
      <w:r w:rsidRPr="009B0AAF">
        <w:rPr>
          <w:rFonts w:ascii="Arial" w:hAnsi="Arial" w:cs="Arial"/>
          <w:color w:val="222222"/>
          <w:lang w:eastAsia="es-MX"/>
        </w:rPr>
        <w:t>Cuando se introduzcan nuevas tecnologías o equipos: Formación sobre el uso seguro de los nuevos equipos o tecnologías y los riesgos asociados.</w:t>
      </w:r>
    </w:p>
    <w:p w14:paraId="0D341D38" w14:textId="77777777" w:rsidR="001C556F" w:rsidRPr="009B0AAF" w:rsidRDefault="001C556F">
      <w:pPr>
        <w:numPr>
          <w:ilvl w:val="0"/>
          <w:numId w:val="21"/>
        </w:numPr>
        <w:jc w:val="both"/>
        <w:rPr>
          <w:rFonts w:ascii="Arial" w:hAnsi="Arial" w:cs="Arial"/>
          <w:color w:val="222222"/>
          <w:lang w:eastAsia="es-MX"/>
        </w:rPr>
      </w:pPr>
      <w:r w:rsidRPr="009B0AAF">
        <w:rPr>
          <w:rFonts w:ascii="Arial" w:hAnsi="Arial" w:cs="Arial"/>
          <w:color w:val="222222"/>
          <w:lang w:eastAsia="es-MX"/>
        </w:rPr>
        <w:t xml:space="preserve">Cuando se modifiquen los procesos productivos: Capacitación para actualizar los conocimientos y procedimientos de trabajo </w:t>
      </w:r>
      <w:proofErr w:type="gramStart"/>
      <w:r w:rsidRPr="009B0AAF">
        <w:rPr>
          <w:rFonts w:ascii="Arial" w:hAnsi="Arial" w:cs="Arial"/>
          <w:color w:val="222222"/>
          <w:lang w:eastAsia="es-MX"/>
        </w:rPr>
        <w:t>de acuerdo a</w:t>
      </w:r>
      <w:proofErr w:type="gramEnd"/>
      <w:r w:rsidRPr="009B0AAF">
        <w:rPr>
          <w:rFonts w:ascii="Arial" w:hAnsi="Arial" w:cs="Arial"/>
          <w:color w:val="222222"/>
          <w:lang w:eastAsia="es-MX"/>
        </w:rPr>
        <w:t xml:space="preserve"> los cambios en los procesos.</w:t>
      </w:r>
    </w:p>
    <w:p w14:paraId="23519BBA" w14:textId="77777777" w:rsidR="001C556F" w:rsidRPr="009B0AAF" w:rsidRDefault="001C556F" w:rsidP="001C556F">
      <w:pPr>
        <w:jc w:val="both"/>
        <w:rPr>
          <w:rFonts w:ascii="Arial" w:hAnsi="Arial" w:cs="Arial"/>
          <w:color w:val="222222"/>
          <w:lang w:eastAsia="es-MX"/>
        </w:rPr>
      </w:pPr>
      <w:r w:rsidRPr="009B0AAF">
        <w:rPr>
          <w:rFonts w:ascii="Arial" w:hAnsi="Arial" w:cs="Arial"/>
          <w:color w:val="222222"/>
          <w:lang w:eastAsia="es-MX"/>
        </w:rPr>
        <w:t>Características que debe cumplir la capacitación:</w:t>
      </w:r>
    </w:p>
    <w:p w14:paraId="0CCFF2C2" w14:textId="77777777" w:rsidR="001C556F" w:rsidRPr="009B0AAF" w:rsidRDefault="001C556F">
      <w:pPr>
        <w:numPr>
          <w:ilvl w:val="0"/>
          <w:numId w:val="22"/>
        </w:numPr>
        <w:jc w:val="both"/>
        <w:rPr>
          <w:rFonts w:ascii="Arial" w:hAnsi="Arial" w:cs="Arial"/>
          <w:color w:val="222222"/>
          <w:lang w:eastAsia="es-MX"/>
        </w:rPr>
      </w:pPr>
      <w:r w:rsidRPr="009B0AAF">
        <w:rPr>
          <w:rFonts w:ascii="Arial" w:hAnsi="Arial" w:cs="Arial"/>
          <w:color w:val="222222"/>
          <w:lang w:eastAsia="es-MX"/>
        </w:rPr>
        <w:lastRenderedPageBreak/>
        <w:t>Impartirse durante la jornada de trabajo: Sin afectar el tiempo libre del trabajador.</w:t>
      </w:r>
    </w:p>
    <w:p w14:paraId="20A0BB32" w14:textId="77777777" w:rsidR="001C556F" w:rsidRPr="009B0AAF" w:rsidRDefault="001C556F">
      <w:pPr>
        <w:numPr>
          <w:ilvl w:val="0"/>
          <w:numId w:val="22"/>
        </w:numPr>
        <w:jc w:val="both"/>
        <w:rPr>
          <w:rFonts w:ascii="Arial" w:hAnsi="Arial" w:cs="Arial"/>
          <w:color w:val="222222"/>
          <w:lang w:eastAsia="es-MX"/>
        </w:rPr>
      </w:pPr>
      <w:r w:rsidRPr="009B0AAF">
        <w:rPr>
          <w:rFonts w:ascii="Arial" w:hAnsi="Arial" w:cs="Arial"/>
          <w:color w:val="222222"/>
          <w:lang w:eastAsia="es-MX"/>
        </w:rPr>
        <w:t>Ser gratuita para el trabajador: La empresa asume los costos de la capacitación.</w:t>
      </w:r>
    </w:p>
    <w:p w14:paraId="513A21EA" w14:textId="77777777" w:rsidR="001C556F" w:rsidRPr="009B0AAF" w:rsidRDefault="001C556F">
      <w:pPr>
        <w:numPr>
          <w:ilvl w:val="0"/>
          <w:numId w:val="22"/>
        </w:numPr>
        <w:jc w:val="both"/>
        <w:rPr>
          <w:rFonts w:ascii="Arial" w:hAnsi="Arial" w:cs="Arial"/>
          <w:color w:val="222222"/>
          <w:lang w:eastAsia="es-MX"/>
        </w:rPr>
      </w:pPr>
      <w:r w:rsidRPr="009B0AAF">
        <w:rPr>
          <w:rFonts w:ascii="Arial" w:hAnsi="Arial" w:cs="Arial"/>
          <w:color w:val="222222"/>
          <w:lang w:eastAsia="es-MX"/>
        </w:rPr>
        <w:t>Ser impartida por personal calificado: Los instructores deben tener conocimientos y experiencia en prevención de riesgos laborales.</w:t>
      </w:r>
    </w:p>
    <w:p w14:paraId="679A49C7" w14:textId="576EF18E" w:rsidR="001C556F" w:rsidRPr="009B0AAF" w:rsidRDefault="001C556F" w:rsidP="001C556F">
      <w:pPr>
        <w:jc w:val="both"/>
        <w:rPr>
          <w:rFonts w:ascii="Arial" w:hAnsi="Arial" w:cs="Arial"/>
          <w:color w:val="222222"/>
          <w:lang w:eastAsia="es-MX"/>
        </w:rPr>
      </w:pPr>
      <w:r w:rsidRPr="009B0AAF">
        <w:rPr>
          <w:rFonts w:ascii="Arial" w:hAnsi="Arial" w:cs="Arial"/>
          <w:b/>
          <w:bCs/>
          <w:color w:val="222222"/>
          <w:lang w:eastAsia="es-MX"/>
        </w:rPr>
        <w:t>Artículo 2</w:t>
      </w:r>
      <w:r w:rsidR="00980E66" w:rsidRPr="009B0AAF">
        <w:rPr>
          <w:rFonts w:ascii="Arial" w:hAnsi="Arial" w:cs="Arial"/>
          <w:b/>
          <w:bCs/>
          <w:color w:val="222222"/>
          <w:lang w:eastAsia="es-MX"/>
        </w:rPr>
        <w:t>55</w:t>
      </w:r>
      <w:r w:rsidRPr="009B0AAF">
        <w:rPr>
          <w:rFonts w:ascii="Arial" w:hAnsi="Arial" w:cs="Arial"/>
          <w:b/>
          <w:bCs/>
          <w:color w:val="222222"/>
          <w:lang w:eastAsia="es-MX"/>
        </w:rPr>
        <w:t>º:</w:t>
      </w:r>
      <w:r w:rsidRPr="009B0AAF">
        <w:rPr>
          <w:rFonts w:ascii="Arial" w:hAnsi="Arial" w:cs="Arial"/>
          <w:color w:val="222222"/>
          <w:lang w:eastAsia="es-MX"/>
        </w:rPr>
        <w:t xml:space="preserve"> La empresa</w:t>
      </w:r>
      <w:r w:rsidR="00980E66" w:rsidRPr="009B0AAF">
        <w:rPr>
          <w:rFonts w:ascii="Arial" w:hAnsi="Arial" w:cs="Arial"/>
          <w:color w:val="222222"/>
          <w:lang w:eastAsia="es-MX"/>
        </w:rPr>
        <w:t xml:space="preserve"> </w:t>
      </w:r>
      <w:r w:rsidR="001C773E">
        <w:rPr>
          <w:rFonts w:ascii="Arial" w:hAnsi="Arial" w:cs="Arial"/>
          <w:color w:val="222222"/>
          <w:lang w:eastAsia="es-MX"/>
        </w:rPr>
        <w:t>SOCIEDAD CONSTRUCTORA E INMOBILIARIA CAMO LTDA.</w:t>
      </w:r>
      <w:r w:rsidRPr="009B0AAF">
        <w:rPr>
          <w:rFonts w:ascii="Arial" w:hAnsi="Arial" w:cs="Arial"/>
          <w:color w:val="222222"/>
          <w:lang w:eastAsia="es-MX"/>
        </w:rPr>
        <w:t xml:space="preserve"> debe mantener un registro actualizado de todas las capacitaciones impartidas a los trabajadores, incluyendo la siguiente información:</w:t>
      </w:r>
    </w:p>
    <w:p w14:paraId="250D5241" w14:textId="77777777" w:rsidR="001C556F" w:rsidRPr="009B0AAF" w:rsidRDefault="001C556F">
      <w:pPr>
        <w:numPr>
          <w:ilvl w:val="0"/>
          <w:numId w:val="23"/>
        </w:numPr>
        <w:jc w:val="both"/>
        <w:rPr>
          <w:rFonts w:ascii="Arial" w:hAnsi="Arial" w:cs="Arial"/>
          <w:color w:val="222222"/>
          <w:lang w:eastAsia="es-MX"/>
        </w:rPr>
      </w:pPr>
      <w:r w:rsidRPr="009B0AAF">
        <w:rPr>
          <w:rFonts w:ascii="Arial" w:hAnsi="Arial" w:cs="Arial"/>
          <w:color w:val="222222"/>
          <w:lang w:eastAsia="es-MX"/>
        </w:rPr>
        <w:t>Fecha de la capacitación: Día, mes y año en que se realizó la capacitación.</w:t>
      </w:r>
    </w:p>
    <w:p w14:paraId="0B193DDD" w14:textId="77777777" w:rsidR="001C556F" w:rsidRPr="009B0AAF" w:rsidRDefault="001C556F">
      <w:pPr>
        <w:numPr>
          <w:ilvl w:val="0"/>
          <w:numId w:val="23"/>
        </w:numPr>
        <w:jc w:val="both"/>
        <w:rPr>
          <w:rFonts w:ascii="Arial" w:hAnsi="Arial" w:cs="Arial"/>
          <w:color w:val="222222"/>
          <w:lang w:eastAsia="es-MX"/>
        </w:rPr>
      </w:pPr>
      <w:r w:rsidRPr="009B0AAF">
        <w:rPr>
          <w:rFonts w:ascii="Arial" w:hAnsi="Arial" w:cs="Arial"/>
          <w:color w:val="222222"/>
          <w:lang w:eastAsia="es-MX"/>
        </w:rPr>
        <w:t>Nombre del trabajador: Identificación de los trabajadores que participaron en la capacitación.</w:t>
      </w:r>
    </w:p>
    <w:p w14:paraId="62670E3E" w14:textId="77777777" w:rsidR="001C556F" w:rsidRPr="009B0AAF" w:rsidRDefault="001C556F">
      <w:pPr>
        <w:numPr>
          <w:ilvl w:val="0"/>
          <w:numId w:val="23"/>
        </w:numPr>
        <w:jc w:val="both"/>
        <w:rPr>
          <w:rFonts w:ascii="Arial" w:hAnsi="Arial" w:cs="Arial"/>
          <w:color w:val="222222"/>
          <w:lang w:eastAsia="es-MX"/>
        </w:rPr>
      </w:pPr>
      <w:r w:rsidRPr="009B0AAF">
        <w:rPr>
          <w:rFonts w:ascii="Arial" w:hAnsi="Arial" w:cs="Arial"/>
          <w:color w:val="222222"/>
          <w:lang w:eastAsia="es-MX"/>
        </w:rPr>
        <w:t>Contenidos mínimos impartidos: Temario completo de la capacitación.</w:t>
      </w:r>
    </w:p>
    <w:p w14:paraId="269A3AE4" w14:textId="77777777" w:rsidR="001C556F" w:rsidRPr="009B0AAF" w:rsidRDefault="001C556F">
      <w:pPr>
        <w:numPr>
          <w:ilvl w:val="0"/>
          <w:numId w:val="23"/>
        </w:numPr>
        <w:jc w:val="both"/>
        <w:rPr>
          <w:rFonts w:ascii="Arial" w:hAnsi="Arial" w:cs="Arial"/>
          <w:color w:val="222222"/>
          <w:lang w:eastAsia="es-MX"/>
        </w:rPr>
      </w:pPr>
      <w:r w:rsidRPr="009B0AAF">
        <w:rPr>
          <w:rFonts w:ascii="Arial" w:hAnsi="Arial" w:cs="Arial"/>
          <w:color w:val="222222"/>
          <w:lang w:eastAsia="es-MX"/>
        </w:rPr>
        <w:t>Metodología utilizada: Descripción de las técnicas de enseñanza empleadas: Clases presenciales, demostraciones prácticas, videos, simulaciones, etc.</w:t>
      </w:r>
    </w:p>
    <w:p w14:paraId="05D1F28E" w14:textId="77777777" w:rsidR="001C556F" w:rsidRPr="009B0AAF" w:rsidRDefault="001C556F">
      <w:pPr>
        <w:numPr>
          <w:ilvl w:val="0"/>
          <w:numId w:val="23"/>
        </w:numPr>
        <w:jc w:val="both"/>
        <w:rPr>
          <w:rFonts w:ascii="Arial" w:hAnsi="Arial" w:cs="Arial"/>
          <w:color w:val="222222"/>
          <w:lang w:eastAsia="es-MX"/>
        </w:rPr>
      </w:pPr>
      <w:r w:rsidRPr="009B0AAF">
        <w:rPr>
          <w:rFonts w:ascii="Arial" w:hAnsi="Arial" w:cs="Arial"/>
          <w:color w:val="222222"/>
          <w:lang w:eastAsia="es-MX"/>
        </w:rPr>
        <w:t>Evaluaciones realizadas: Pruebas de conocimientos o prácticas para verificar la comprensión de los contenidos de la capacitación.</w:t>
      </w:r>
    </w:p>
    <w:p w14:paraId="6252EE20" w14:textId="77777777" w:rsidR="001C556F" w:rsidRPr="009B0AAF" w:rsidRDefault="001C556F">
      <w:pPr>
        <w:numPr>
          <w:ilvl w:val="0"/>
          <w:numId w:val="23"/>
        </w:numPr>
        <w:jc w:val="both"/>
        <w:rPr>
          <w:rFonts w:ascii="Arial" w:hAnsi="Arial" w:cs="Arial"/>
          <w:color w:val="222222"/>
          <w:lang w:eastAsia="es-MX"/>
        </w:rPr>
      </w:pPr>
      <w:r w:rsidRPr="009B0AAF">
        <w:rPr>
          <w:rFonts w:ascii="Arial" w:hAnsi="Arial" w:cs="Arial"/>
          <w:color w:val="222222"/>
          <w:lang w:eastAsia="es-MX"/>
        </w:rPr>
        <w:t>Retroalimentación a los trabajadores: Comentarios sobre el desempeño de los trabajadores en las evaluaciones y áreas de mejora.</w:t>
      </w:r>
    </w:p>
    <w:p w14:paraId="228638D7" w14:textId="77777777" w:rsidR="001C556F" w:rsidRPr="009B0AAF" w:rsidRDefault="001C556F">
      <w:pPr>
        <w:numPr>
          <w:ilvl w:val="0"/>
          <w:numId w:val="23"/>
        </w:numPr>
        <w:jc w:val="both"/>
        <w:rPr>
          <w:rFonts w:ascii="Arial" w:hAnsi="Arial" w:cs="Arial"/>
          <w:color w:val="222222"/>
          <w:lang w:eastAsia="es-MX"/>
        </w:rPr>
      </w:pPr>
      <w:r w:rsidRPr="009B0AAF">
        <w:rPr>
          <w:rFonts w:ascii="Arial" w:hAnsi="Arial" w:cs="Arial"/>
          <w:color w:val="222222"/>
          <w:lang w:eastAsia="es-MX"/>
        </w:rPr>
        <w:t>Actualización periódica del programa: Revisión y ajuste del contenido de la capacitación para mantenerlo actualizado y adaptado a los cambios en el lugar de trabajo.</w:t>
      </w:r>
    </w:p>
    <w:p w14:paraId="11D5A36B" w14:textId="554F5465" w:rsidR="001C556F" w:rsidRPr="001842A8" w:rsidRDefault="001C556F" w:rsidP="001C556F">
      <w:pPr>
        <w:jc w:val="both"/>
        <w:rPr>
          <w:rFonts w:ascii="Arial" w:hAnsi="Arial" w:cs="Arial"/>
          <w:color w:val="222222"/>
          <w:highlight w:val="green"/>
          <w:lang w:eastAsia="es-MX"/>
        </w:rPr>
      </w:pPr>
      <w:r w:rsidRPr="009B0AAF">
        <w:rPr>
          <w:rFonts w:ascii="Arial" w:hAnsi="Arial" w:cs="Arial"/>
          <w:color w:val="222222"/>
          <w:lang w:eastAsia="es-MX"/>
        </w:rPr>
        <w:t>Es importante destacar que el Título XCI no especifica las sanciones que se aplicarían en caso de incumplimiento de estas obligaciones. Sin embargo, se entiende que se aplicarían las sanciones generales establecidas en el Código del Trabajo o en la Ley 16.744 para los incumplimientos en materia de seguridad y salud en el trabajo.</w:t>
      </w:r>
    </w:p>
    <w:p w14:paraId="4BEAF106" w14:textId="77777777" w:rsidR="001C556F" w:rsidRPr="001842A8" w:rsidRDefault="001C556F" w:rsidP="001C556F">
      <w:pPr>
        <w:jc w:val="both"/>
        <w:rPr>
          <w:rFonts w:ascii="Arial" w:hAnsi="Arial" w:cs="Arial"/>
          <w:color w:val="222222"/>
          <w:highlight w:val="green"/>
          <w:lang w:eastAsia="es-MX"/>
        </w:rPr>
      </w:pPr>
    </w:p>
    <w:p w14:paraId="0F2D5304" w14:textId="68FA0DD8" w:rsidR="001C556F" w:rsidRPr="00C94656" w:rsidRDefault="001C556F" w:rsidP="001C556F">
      <w:pPr>
        <w:pStyle w:val="Ttulo2"/>
        <w:rPr>
          <w:rFonts w:cs="Arial"/>
          <w:color w:val="222222"/>
          <w:lang w:eastAsia="es-MX"/>
        </w:rPr>
      </w:pPr>
      <w:bookmarkStart w:id="196" w:name="_Toc182861307"/>
      <w:bookmarkStart w:id="197" w:name="_Toc202537681"/>
      <w:r w:rsidRPr="00C94656">
        <w:rPr>
          <w:rFonts w:cs="Arial"/>
        </w:rPr>
        <w:t xml:space="preserve">TITULO </w:t>
      </w:r>
      <w:r w:rsidR="00980E66" w:rsidRPr="00C94656">
        <w:rPr>
          <w:rFonts w:cs="Arial"/>
        </w:rPr>
        <w:t>C</w:t>
      </w:r>
      <w:r w:rsidRPr="00C94656">
        <w:rPr>
          <w:rFonts w:cs="Arial"/>
        </w:rPr>
        <w:t>: DE LA CONSULTA Y PARTICIPACIÓN DE LAS PERSONAS TRABAJADORAS (Decreto 44)</w:t>
      </w:r>
      <w:bookmarkEnd w:id="196"/>
      <w:bookmarkEnd w:id="197"/>
    </w:p>
    <w:p w14:paraId="21249EFA" w14:textId="77777777" w:rsidR="00980E66" w:rsidRPr="00C94656" w:rsidRDefault="00980E66" w:rsidP="00980E66">
      <w:pPr>
        <w:jc w:val="both"/>
        <w:rPr>
          <w:rFonts w:ascii="Arial" w:hAnsi="Arial" w:cs="Arial"/>
          <w:color w:val="222222"/>
          <w:lang w:eastAsia="es-MX"/>
        </w:rPr>
      </w:pPr>
    </w:p>
    <w:p w14:paraId="4533B4EB" w14:textId="3824E871" w:rsidR="001C556F" w:rsidRPr="00C94656" w:rsidRDefault="00980E66" w:rsidP="00980E66">
      <w:pPr>
        <w:jc w:val="both"/>
        <w:rPr>
          <w:rFonts w:ascii="Arial" w:hAnsi="Arial" w:cs="Arial"/>
          <w:color w:val="222222"/>
          <w:lang w:eastAsia="es-MX"/>
        </w:rPr>
      </w:pPr>
      <w:r w:rsidRPr="00C94656">
        <w:rPr>
          <w:rFonts w:ascii="Arial" w:hAnsi="Arial" w:cs="Arial"/>
          <w:b/>
          <w:bCs/>
          <w:color w:val="222222"/>
          <w:lang w:eastAsia="es-MX"/>
        </w:rPr>
        <w:t>Artículo 255º:</w:t>
      </w:r>
      <w:r w:rsidRPr="00C94656">
        <w:rPr>
          <w:rFonts w:ascii="Arial" w:hAnsi="Arial" w:cs="Arial"/>
          <w:color w:val="222222"/>
          <w:lang w:eastAsia="es-MX"/>
        </w:rPr>
        <w:t xml:space="preserve"> B</w:t>
      </w:r>
      <w:r w:rsidR="001C556F" w:rsidRPr="00C94656">
        <w:rPr>
          <w:rFonts w:ascii="Arial" w:hAnsi="Arial" w:cs="Arial"/>
          <w:color w:val="222222"/>
          <w:lang w:eastAsia="es-MX"/>
        </w:rPr>
        <w:t>asa</w:t>
      </w:r>
      <w:r w:rsidRPr="00C94656">
        <w:rPr>
          <w:rFonts w:ascii="Arial" w:hAnsi="Arial" w:cs="Arial"/>
          <w:color w:val="222222"/>
          <w:lang w:eastAsia="es-MX"/>
        </w:rPr>
        <w:t>do</w:t>
      </w:r>
      <w:r w:rsidR="001C556F" w:rsidRPr="00C94656">
        <w:rPr>
          <w:rFonts w:ascii="Arial" w:hAnsi="Arial" w:cs="Arial"/>
          <w:color w:val="222222"/>
          <w:lang w:eastAsia="es-MX"/>
        </w:rPr>
        <w:t xml:space="preserve"> en el artículo 17 del Decreto 44 y busca garantizar que los trabajadores y sus representantes participen activamente en la gestión de seguridad y salud en la empresa.</w:t>
      </w:r>
    </w:p>
    <w:p w14:paraId="6BB0804C" w14:textId="77777777" w:rsidR="001C556F" w:rsidRPr="00C94656" w:rsidRDefault="001C556F" w:rsidP="001C556F">
      <w:pPr>
        <w:jc w:val="both"/>
        <w:rPr>
          <w:rFonts w:ascii="Arial" w:hAnsi="Arial" w:cs="Arial"/>
          <w:color w:val="222222"/>
          <w:lang w:eastAsia="es-MX"/>
        </w:rPr>
      </w:pPr>
    </w:p>
    <w:p w14:paraId="6D36D725" w14:textId="4CD8EDAA" w:rsidR="001C556F" w:rsidRPr="00C94656" w:rsidRDefault="001C556F" w:rsidP="001C556F">
      <w:pPr>
        <w:jc w:val="both"/>
        <w:rPr>
          <w:rFonts w:ascii="Arial" w:hAnsi="Arial" w:cs="Arial"/>
          <w:color w:val="222222"/>
          <w:lang w:eastAsia="es-MX"/>
        </w:rPr>
      </w:pPr>
      <w:r w:rsidRPr="00C94656">
        <w:rPr>
          <w:rFonts w:ascii="Arial" w:hAnsi="Arial" w:cs="Arial"/>
          <w:b/>
          <w:bCs/>
          <w:color w:val="222222"/>
          <w:lang w:eastAsia="es-MX"/>
        </w:rPr>
        <w:t>Artículo 25</w:t>
      </w:r>
      <w:r w:rsidR="00980E66" w:rsidRPr="00C94656">
        <w:rPr>
          <w:rFonts w:ascii="Arial" w:hAnsi="Arial" w:cs="Arial"/>
          <w:b/>
          <w:bCs/>
          <w:color w:val="222222"/>
          <w:lang w:eastAsia="es-MX"/>
        </w:rPr>
        <w:t>6</w:t>
      </w:r>
      <w:r w:rsidRPr="00C94656">
        <w:rPr>
          <w:rFonts w:ascii="Arial" w:hAnsi="Arial" w:cs="Arial"/>
          <w:b/>
          <w:bCs/>
          <w:color w:val="222222"/>
          <w:lang w:eastAsia="es-MX"/>
        </w:rPr>
        <w:t>º:</w:t>
      </w:r>
      <w:r w:rsidRPr="00C94656">
        <w:rPr>
          <w:rFonts w:ascii="Arial" w:hAnsi="Arial" w:cs="Arial"/>
          <w:color w:val="222222"/>
          <w:lang w:eastAsia="es-MX"/>
        </w:rPr>
        <w:t xml:space="preserve"> La empresa debe consultar a los representantes de los trabajadores cuando se planifiquen o implementen cambios en los procesos, la organización, las tecnologías o los métodos de trabajo. La consulta también es obligatoria al implementar medidas de control para riesgos graves o modificar los sistemas de trabajo.</w:t>
      </w:r>
    </w:p>
    <w:p w14:paraId="6BE8AA3D" w14:textId="77777777" w:rsidR="001C556F" w:rsidRPr="00C94656" w:rsidRDefault="001C556F" w:rsidP="001C556F">
      <w:pPr>
        <w:jc w:val="both"/>
        <w:rPr>
          <w:rFonts w:ascii="Arial" w:hAnsi="Arial" w:cs="Arial"/>
          <w:b/>
          <w:bCs/>
          <w:color w:val="222222"/>
          <w:lang w:eastAsia="es-MX"/>
        </w:rPr>
      </w:pPr>
    </w:p>
    <w:p w14:paraId="57D7D37B" w14:textId="786DBE19" w:rsidR="001C556F" w:rsidRPr="00C94656" w:rsidRDefault="001C556F" w:rsidP="001C556F">
      <w:pPr>
        <w:jc w:val="both"/>
        <w:rPr>
          <w:rFonts w:ascii="Arial" w:hAnsi="Arial" w:cs="Arial"/>
          <w:color w:val="222222"/>
          <w:lang w:eastAsia="es-MX"/>
        </w:rPr>
      </w:pPr>
      <w:r w:rsidRPr="00C94656">
        <w:rPr>
          <w:rFonts w:ascii="Arial" w:hAnsi="Arial" w:cs="Arial"/>
          <w:b/>
          <w:bCs/>
          <w:color w:val="222222"/>
          <w:lang w:eastAsia="es-MX"/>
        </w:rPr>
        <w:t>Artículo 25</w:t>
      </w:r>
      <w:r w:rsidR="00980E66" w:rsidRPr="00C94656">
        <w:rPr>
          <w:rFonts w:ascii="Arial" w:hAnsi="Arial" w:cs="Arial"/>
          <w:b/>
          <w:bCs/>
          <w:color w:val="222222"/>
          <w:lang w:eastAsia="es-MX"/>
        </w:rPr>
        <w:t>7</w:t>
      </w:r>
      <w:r w:rsidRPr="00C94656">
        <w:rPr>
          <w:rFonts w:ascii="Arial" w:hAnsi="Arial" w:cs="Arial"/>
          <w:b/>
          <w:bCs/>
          <w:color w:val="222222"/>
          <w:lang w:eastAsia="es-MX"/>
        </w:rPr>
        <w:t>º:</w:t>
      </w:r>
      <w:r w:rsidRPr="00C94656">
        <w:rPr>
          <w:rFonts w:ascii="Arial" w:hAnsi="Arial" w:cs="Arial"/>
          <w:color w:val="222222"/>
          <w:lang w:eastAsia="es-MX"/>
        </w:rPr>
        <w:t xml:space="preserve"> Los representantes de los trabajadores tienen derecho a recibir información completa y oportuna sobre los cambios que se planean. También tienen derecho a ser consultados sobre el contenido y la organización del trabajo, a expresar sus opiniones y a que sus observaciones sean consideradas por la empresa.</w:t>
      </w:r>
    </w:p>
    <w:p w14:paraId="0DD8F020" w14:textId="77777777" w:rsidR="001C556F" w:rsidRPr="00C94656" w:rsidRDefault="001C556F" w:rsidP="001C556F">
      <w:pPr>
        <w:jc w:val="both"/>
        <w:rPr>
          <w:rFonts w:ascii="Arial" w:hAnsi="Arial" w:cs="Arial"/>
          <w:color w:val="222222"/>
          <w:lang w:eastAsia="es-MX"/>
        </w:rPr>
      </w:pPr>
    </w:p>
    <w:p w14:paraId="5680B851" w14:textId="3E3CFE34" w:rsidR="001C556F" w:rsidRPr="00C94656" w:rsidRDefault="001C556F" w:rsidP="001C556F">
      <w:pPr>
        <w:jc w:val="both"/>
        <w:rPr>
          <w:rFonts w:ascii="Arial" w:hAnsi="Arial" w:cs="Arial"/>
          <w:color w:val="222222"/>
          <w:lang w:eastAsia="es-MX"/>
        </w:rPr>
      </w:pPr>
      <w:r w:rsidRPr="00C94656">
        <w:rPr>
          <w:rFonts w:ascii="Arial" w:hAnsi="Arial" w:cs="Arial"/>
          <w:b/>
          <w:bCs/>
          <w:color w:val="222222"/>
          <w:lang w:eastAsia="es-MX"/>
        </w:rPr>
        <w:lastRenderedPageBreak/>
        <w:t>Artículo 25</w:t>
      </w:r>
      <w:r w:rsidR="00980E66" w:rsidRPr="00C94656">
        <w:rPr>
          <w:rFonts w:ascii="Arial" w:hAnsi="Arial" w:cs="Arial"/>
          <w:b/>
          <w:bCs/>
          <w:color w:val="222222"/>
          <w:lang w:eastAsia="es-MX"/>
        </w:rPr>
        <w:t>8</w:t>
      </w:r>
      <w:r w:rsidRPr="00C94656">
        <w:rPr>
          <w:rFonts w:ascii="Arial" w:hAnsi="Arial" w:cs="Arial"/>
          <w:b/>
          <w:bCs/>
          <w:color w:val="222222"/>
          <w:lang w:eastAsia="es-MX"/>
        </w:rPr>
        <w:t>º:</w:t>
      </w:r>
      <w:r w:rsidRPr="00C94656">
        <w:rPr>
          <w:rFonts w:ascii="Arial" w:hAnsi="Arial" w:cs="Arial"/>
          <w:color w:val="222222"/>
          <w:lang w:eastAsia="es-MX"/>
        </w:rPr>
        <w:t xml:space="preserve"> El proceso de consulta debe ser formal e incluir reuniones informativas donde la empresa explique los cambios y sus implicaciones. Se debe dejar constancia de las opiniones y observaciones de los representantes de los trabajadores.</w:t>
      </w:r>
    </w:p>
    <w:p w14:paraId="232BDA36" w14:textId="77777777" w:rsidR="001C556F" w:rsidRPr="00C94656" w:rsidRDefault="001C556F" w:rsidP="001C556F">
      <w:pPr>
        <w:jc w:val="both"/>
        <w:rPr>
          <w:rFonts w:ascii="Arial" w:hAnsi="Arial" w:cs="Arial"/>
          <w:color w:val="222222"/>
          <w:lang w:eastAsia="es-MX"/>
        </w:rPr>
      </w:pPr>
    </w:p>
    <w:p w14:paraId="645F1AD6" w14:textId="68758499" w:rsidR="001C556F" w:rsidRPr="00C94656" w:rsidRDefault="001C556F" w:rsidP="001C556F">
      <w:pPr>
        <w:jc w:val="both"/>
        <w:rPr>
          <w:rFonts w:ascii="Arial" w:hAnsi="Arial" w:cs="Arial"/>
          <w:color w:val="222222"/>
          <w:lang w:eastAsia="es-MX"/>
        </w:rPr>
      </w:pPr>
      <w:r w:rsidRPr="00C94656">
        <w:rPr>
          <w:rFonts w:ascii="Arial" w:hAnsi="Arial" w:cs="Arial"/>
          <w:b/>
          <w:bCs/>
          <w:color w:val="222222"/>
          <w:lang w:eastAsia="es-MX"/>
        </w:rPr>
        <w:t>Artículo 25</w:t>
      </w:r>
      <w:r w:rsidR="00980E66" w:rsidRPr="00C94656">
        <w:rPr>
          <w:rFonts w:ascii="Arial" w:hAnsi="Arial" w:cs="Arial"/>
          <w:b/>
          <w:bCs/>
          <w:color w:val="222222"/>
          <w:lang w:eastAsia="es-MX"/>
        </w:rPr>
        <w:t>9</w:t>
      </w:r>
      <w:r w:rsidRPr="00C94656">
        <w:rPr>
          <w:rFonts w:ascii="Arial" w:hAnsi="Arial" w:cs="Arial"/>
          <w:b/>
          <w:bCs/>
          <w:color w:val="222222"/>
          <w:lang w:eastAsia="es-MX"/>
        </w:rPr>
        <w:t>º:</w:t>
      </w:r>
      <w:r w:rsidRPr="00C94656">
        <w:rPr>
          <w:rFonts w:ascii="Arial" w:hAnsi="Arial" w:cs="Arial"/>
          <w:color w:val="222222"/>
          <w:lang w:eastAsia="es-MX"/>
        </w:rPr>
        <w:t xml:space="preserve"> La consulta con los representantes no reemplaza la obligación de informar a todos los trabajadores sobre los riesgos y medidas preventivas.</w:t>
      </w:r>
    </w:p>
    <w:p w14:paraId="2F95800D" w14:textId="77777777" w:rsidR="001C556F" w:rsidRPr="00C94656" w:rsidRDefault="001C556F" w:rsidP="001C556F">
      <w:pPr>
        <w:jc w:val="both"/>
        <w:rPr>
          <w:rFonts w:ascii="Arial" w:hAnsi="Arial" w:cs="Arial"/>
          <w:color w:val="222222"/>
          <w:lang w:eastAsia="es-MX"/>
        </w:rPr>
      </w:pPr>
    </w:p>
    <w:p w14:paraId="155E3350" w14:textId="18EF40F4" w:rsidR="001C556F" w:rsidRPr="00C94656" w:rsidRDefault="001C556F" w:rsidP="001C556F">
      <w:pPr>
        <w:jc w:val="both"/>
        <w:rPr>
          <w:rFonts w:ascii="Arial" w:hAnsi="Arial" w:cs="Arial"/>
          <w:color w:val="222222"/>
          <w:lang w:eastAsia="es-MX"/>
        </w:rPr>
      </w:pPr>
      <w:r w:rsidRPr="00C94656">
        <w:rPr>
          <w:rFonts w:ascii="Arial" w:hAnsi="Arial" w:cs="Arial"/>
          <w:b/>
          <w:bCs/>
          <w:color w:val="222222"/>
          <w:lang w:eastAsia="es-MX"/>
        </w:rPr>
        <w:t>Artículo 2</w:t>
      </w:r>
      <w:r w:rsidR="00980E66" w:rsidRPr="00C94656">
        <w:rPr>
          <w:rFonts w:ascii="Arial" w:hAnsi="Arial" w:cs="Arial"/>
          <w:b/>
          <w:bCs/>
          <w:color w:val="222222"/>
          <w:lang w:eastAsia="es-MX"/>
        </w:rPr>
        <w:t>60</w:t>
      </w:r>
      <w:r w:rsidRPr="00C94656">
        <w:rPr>
          <w:rFonts w:ascii="Arial" w:hAnsi="Arial" w:cs="Arial"/>
          <w:b/>
          <w:bCs/>
          <w:color w:val="222222"/>
          <w:lang w:eastAsia="es-MX"/>
        </w:rPr>
        <w:t>º:</w:t>
      </w:r>
      <w:r w:rsidRPr="00C94656">
        <w:rPr>
          <w:rFonts w:ascii="Arial" w:hAnsi="Arial" w:cs="Arial"/>
          <w:color w:val="222222"/>
          <w:lang w:eastAsia="es-MX"/>
        </w:rPr>
        <w:t xml:space="preserve"> Los trabajadores pueden participar en la gestión de seguridad y salud a través de varios mecanismos: Comités Paritarios, Departamentos de Prevención, </w:t>
      </w:r>
      <w:proofErr w:type="gramStart"/>
      <w:r w:rsidRPr="00C94656">
        <w:rPr>
          <w:rFonts w:ascii="Arial" w:hAnsi="Arial" w:cs="Arial"/>
          <w:color w:val="222222"/>
          <w:lang w:eastAsia="es-MX"/>
        </w:rPr>
        <w:t>Delegados</w:t>
      </w:r>
      <w:proofErr w:type="gramEnd"/>
      <w:r w:rsidRPr="00C94656">
        <w:rPr>
          <w:rFonts w:ascii="Arial" w:hAnsi="Arial" w:cs="Arial"/>
          <w:color w:val="222222"/>
          <w:lang w:eastAsia="es-MX"/>
        </w:rPr>
        <w:t xml:space="preserve"> de Seguridad, sindicatos y mecanismos de participación directa.</w:t>
      </w:r>
    </w:p>
    <w:p w14:paraId="59E34D91" w14:textId="77777777" w:rsidR="001C556F" w:rsidRPr="00C94656" w:rsidRDefault="001C556F" w:rsidP="001C556F">
      <w:pPr>
        <w:jc w:val="both"/>
        <w:rPr>
          <w:rFonts w:ascii="Arial" w:hAnsi="Arial" w:cs="Arial"/>
          <w:color w:val="222222"/>
          <w:lang w:eastAsia="es-MX"/>
        </w:rPr>
      </w:pPr>
    </w:p>
    <w:p w14:paraId="002394C9" w14:textId="08D4587C" w:rsidR="001C556F" w:rsidRPr="00C94656" w:rsidRDefault="001C556F" w:rsidP="001C556F">
      <w:pPr>
        <w:jc w:val="both"/>
        <w:rPr>
          <w:rFonts w:ascii="Arial" w:hAnsi="Arial" w:cs="Arial"/>
          <w:color w:val="222222"/>
          <w:lang w:eastAsia="es-MX"/>
        </w:rPr>
      </w:pPr>
      <w:r w:rsidRPr="00C94656">
        <w:rPr>
          <w:rFonts w:ascii="Arial" w:hAnsi="Arial" w:cs="Arial"/>
          <w:b/>
          <w:bCs/>
          <w:color w:val="222222"/>
          <w:lang w:eastAsia="es-MX"/>
        </w:rPr>
        <w:t>Artículo 2</w:t>
      </w:r>
      <w:r w:rsidR="00980E66" w:rsidRPr="00C94656">
        <w:rPr>
          <w:rFonts w:ascii="Arial" w:hAnsi="Arial" w:cs="Arial"/>
          <w:b/>
          <w:bCs/>
          <w:color w:val="222222"/>
          <w:lang w:eastAsia="es-MX"/>
        </w:rPr>
        <w:t>61</w:t>
      </w:r>
      <w:r w:rsidRPr="00C94656">
        <w:rPr>
          <w:rFonts w:ascii="Arial" w:hAnsi="Arial" w:cs="Arial"/>
          <w:b/>
          <w:bCs/>
          <w:color w:val="222222"/>
          <w:lang w:eastAsia="es-MX"/>
        </w:rPr>
        <w:t>º:</w:t>
      </w:r>
      <w:r w:rsidRPr="00C94656">
        <w:rPr>
          <w:rFonts w:ascii="Arial" w:hAnsi="Arial" w:cs="Arial"/>
          <w:color w:val="222222"/>
          <w:lang w:eastAsia="es-MX"/>
        </w:rPr>
        <w:t xml:space="preserve"> Todos los trabajadores tienen derecho a recibir información sobre los riesgos laborales, las medidas preventivas, los resultados de las evaluaciones y los programas de gestión. También deben ser consultados sobre cambios que puedan afectar su seguridad y salud.</w:t>
      </w:r>
    </w:p>
    <w:p w14:paraId="700FA614" w14:textId="77777777" w:rsidR="001C556F" w:rsidRPr="00C94656" w:rsidRDefault="001C556F" w:rsidP="001C556F">
      <w:pPr>
        <w:jc w:val="both"/>
        <w:rPr>
          <w:rFonts w:ascii="Arial" w:hAnsi="Arial" w:cs="Arial"/>
          <w:color w:val="222222"/>
          <w:lang w:eastAsia="es-MX"/>
        </w:rPr>
      </w:pPr>
    </w:p>
    <w:p w14:paraId="23633CEA" w14:textId="4E239ADD" w:rsidR="001C556F" w:rsidRPr="00C94656" w:rsidRDefault="001C556F" w:rsidP="001C556F">
      <w:pPr>
        <w:jc w:val="both"/>
        <w:rPr>
          <w:rFonts w:ascii="Arial" w:hAnsi="Arial" w:cs="Arial"/>
          <w:color w:val="222222"/>
          <w:lang w:eastAsia="es-MX"/>
        </w:rPr>
      </w:pPr>
      <w:r w:rsidRPr="00C94656">
        <w:rPr>
          <w:rFonts w:ascii="Arial" w:hAnsi="Arial" w:cs="Arial"/>
          <w:b/>
          <w:bCs/>
          <w:color w:val="222222"/>
          <w:lang w:eastAsia="es-MX"/>
        </w:rPr>
        <w:t>Artículo 2</w:t>
      </w:r>
      <w:r w:rsidR="00980E66" w:rsidRPr="00C94656">
        <w:rPr>
          <w:rFonts w:ascii="Arial" w:hAnsi="Arial" w:cs="Arial"/>
          <w:b/>
          <w:bCs/>
          <w:color w:val="222222"/>
          <w:lang w:eastAsia="es-MX"/>
        </w:rPr>
        <w:t>62</w:t>
      </w:r>
      <w:r w:rsidRPr="00C94656">
        <w:rPr>
          <w:rFonts w:ascii="Arial" w:hAnsi="Arial" w:cs="Arial"/>
          <w:b/>
          <w:bCs/>
          <w:color w:val="222222"/>
          <w:lang w:eastAsia="es-MX"/>
        </w:rPr>
        <w:t>º:</w:t>
      </w:r>
      <w:r w:rsidRPr="00C94656">
        <w:rPr>
          <w:rFonts w:ascii="Arial" w:hAnsi="Arial" w:cs="Arial"/>
          <w:color w:val="222222"/>
          <w:lang w:eastAsia="es-MX"/>
        </w:rPr>
        <w:t xml:space="preserve"> Los trabajadores y sus representantes deben colaborar con la empresa para mejorar la acción preventiva. También deben promover la seguridad y salud, cumplir con la normativa e implementar las medidas establecidas. Además, pueden proponer mejoras en los métodos, procedimientos, condiciones de trabajo y actividades de formación.</w:t>
      </w:r>
    </w:p>
    <w:p w14:paraId="3124913C" w14:textId="77777777" w:rsidR="001C556F" w:rsidRPr="00C94656" w:rsidRDefault="001C556F" w:rsidP="001C556F">
      <w:pPr>
        <w:jc w:val="both"/>
        <w:rPr>
          <w:rFonts w:ascii="Arial" w:hAnsi="Arial" w:cs="Arial"/>
          <w:color w:val="222222"/>
          <w:lang w:eastAsia="es-MX"/>
        </w:rPr>
      </w:pPr>
    </w:p>
    <w:p w14:paraId="62E4756C" w14:textId="77777777" w:rsidR="001C556F" w:rsidRPr="001842A8" w:rsidRDefault="001C556F" w:rsidP="001C556F">
      <w:pPr>
        <w:jc w:val="both"/>
        <w:rPr>
          <w:rFonts w:ascii="Arial" w:hAnsi="Arial" w:cs="Arial"/>
          <w:color w:val="222222"/>
          <w:highlight w:val="green"/>
          <w:lang w:eastAsia="es-MX"/>
        </w:rPr>
      </w:pPr>
    </w:p>
    <w:p w14:paraId="63F4100C" w14:textId="5EFFD691" w:rsidR="001C556F" w:rsidRPr="00C94656" w:rsidRDefault="001C556F" w:rsidP="001C556F">
      <w:pPr>
        <w:pStyle w:val="Ttulo2"/>
        <w:rPr>
          <w:rFonts w:cs="Arial"/>
          <w:color w:val="222222"/>
          <w:lang w:eastAsia="es-MX"/>
        </w:rPr>
      </w:pPr>
      <w:bookmarkStart w:id="198" w:name="_Toc182861308"/>
      <w:bookmarkStart w:id="199" w:name="_Toc202537682"/>
      <w:r w:rsidRPr="00C94656">
        <w:rPr>
          <w:rFonts w:cs="Arial"/>
        </w:rPr>
        <w:t xml:space="preserve">TITULO </w:t>
      </w:r>
      <w:r w:rsidR="00980E66" w:rsidRPr="00C94656">
        <w:rPr>
          <w:rFonts w:cs="Arial"/>
        </w:rPr>
        <w:t>CI</w:t>
      </w:r>
      <w:r w:rsidRPr="00C94656">
        <w:rPr>
          <w:rFonts w:cs="Arial"/>
        </w:rPr>
        <w:t>: DEL RIESGO GRAVE E INMINENTE Y PLAN DE GESTIÓN DE EMERGENCIAS (Decreto 44)</w:t>
      </w:r>
      <w:bookmarkEnd w:id="198"/>
      <w:bookmarkEnd w:id="199"/>
    </w:p>
    <w:p w14:paraId="3A9D249C" w14:textId="77777777" w:rsidR="001C556F" w:rsidRPr="00C94656" w:rsidRDefault="001C556F" w:rsidP="001C556F">
      <w:pPr>
        <w:jc w:val="both"/>
        <w:rPr>
          <w:rFonts w:ascii="Arial" w:hAnsi="Arial" w:cs="Arial"/>
          <w:color w:val="222222"/>
          <w:lang w:eastAsia="es-MX"/>
        </w:rPr>
      </w:pPr>
    </w:p>
    <w:p w14:paraId="399239AE" w14:textId="353ED1FA" w:rsidR="001C556F" w:rsidRPr="00C94656" w:rsidRDefault="001C556F" w:rsidP="001C556F">
      <w:pPr>
        <w:jc w:val="both"/>
        <w:rPr>
          <w:rFonts w:ascii="Arial" w:hAnsi="Arial" w:cs="Arial"/>
          <w:color w:val="222222"/>
          <w:lang w:eastAsia="es-MX"/>
        </w:rPr>
      </w:pPr>
      <w:r w:rsidRPr="00C94656">
        <w:rPr>
          <w:rFonts w:ascii="Arial" w:hAnsi="Arial" w:cs="Arial"/>
          <w:b/>
          <w:bCs/>
          <w:color w:val="222222"/>
          <w:lang w:eastAsia="es-MX"/>
        </w:rPr>
        <w:t>Artículo 2</w:t>
      </w:r>
      <w:r w:rsidR="00980E66" w:rsidRPr="00C94656">
        <w:rPr>
          <w:rFonts w:ascii="Arial" w:hAnsi="Arial" w:cs="Arial"/>
          <w:b/>
          <w:bCs/>
          <w:color w:val="222222"/>
          <w:lang w:eastAsia="es-MX"/>
        </w:rPr>
        <w:t>63</w:t>
      </w:r>
      <w:r w:rsidRPr="00C94656">
        <w:rPr>
          <w:rFonts w:ascii="Arial" w:hAnsi="Arial" w:cs="Arial"/>
          <w:b/>
          <w:bCs/>
          <w:color w:val="222222"/>
          <w:lang w:eastAsia="es-MX"/>
        </w:rPr>
        <w:t>º:</w:t>
      </w:r>
      <w:r w:rsidRPr="00C94656">
        <w:rPr>
          <w:rFonts w:ascii="Arial" w:hAnsi="Arial" w:cs="Arial"/>
          <w:color w:val="222222"/>
          <w:lang w:eastAsia="es-MX"/>
        </w:rPr>
        <w:t xml:space="preserve"> Según el artículo 18° del Decreto 44, cuando en el lugar de trabajo se presente un riesgo grave e inminente que amenace la vida o salud de los trabajadores, la empresa deberá:</w:t>
      </w:r>
    </w:p>
    <w:p w14:paraId="39BBAD37" w14:textId="77777777" w:rsidR="001C556F" w:rsidRPr="00C94656" w:rsidRDefault="001C556F">
      <w:pPr>
        <w:numPr>
          <w:ilvl w:val="0"/>
          <w:numId w:val="11"/>
        </w:numPr>
        <w:jc w:val="both"/>
        <w:rPr>
          <w:rFonts w:ascii="Arial" w:hAnsi="Arial" w:cs="Arial"/>
          <w:color w:val="222222"/>
          <w:lang w:eastAsia="es-MX"/>
        </w:rPr>
      </w:pPr>
      <w:r w:rsidRPr="00C94656">
        <w:rPr>
          <w:rFonts w:ascii="Arial" w:hAnsi="Arial" w:cs="Arial"/>
          <w:color w:val="222222"/>
          <w:lang w:eastAsia="es-MX"/>
        </w:rPr>
        <w:t>Informar inmediatamente a todos los trabajadores afectados: Se les comunicará la existencia del riesgo, las medidas para eliminarlo o controlarlo, los procedimientos de evacuación y la ubicación de zonas seguras.</w:t>
      </w:r>
    </w:p>
    <w:p w14:paraId="6FF0EB1F" w14:textId="77777777" w:rsidR="001C556F" w:rsidRPr="00C94656" w:rsidRDefault="001C556F">
      <w:pPr>
        <w:numPr>
          <w:ilvl w:val="0"/>
          <w:numId w:val="11"/>
        </w:numPr>
        <w:jc w:val="both"/>
        <w:rPr>
          <w:rFonts w:ascii="Arial" w:hAnsi="Arial" w:cs="Arial"/>
          <w:color w:val="222222"/>
          <w:lang w:eastAsia="es-MX"/>
        </w:rPr>
      </w:pPr>
      <w:r w:rsidRPr="00C94656">
        <w:rPr>
          <w:rFonts w:ascii="Arial" w:hAnsi="Arial" w:cs="Arial"/>
          <w:color w:val="222222"/>
          <w:lang w:eastAsia="es-MX"/>
        </w:rPr>
        <w:t>Adoptar medidas para:</w:t>
      </w:r>
    </w:p>
    <w:p w14:paraId="087903CB" w14:textId="77777777" w:rsidR="001C556F" w:rsidRPr="00C94656" w:rsidRDefault="001C556F">
      <w:pPr>
        <w:pStyle w:val="Prrafodelista"/>
        <w:numPr>
          <w:ilvl w:val="0"/>
          <w:numId w:val="17"/>
        </w:numPr>
        <w:rPr>
          <w:rFonts w:ascii="Arial" w:hAnsi="Arial" w:cs="Arial"/>
          <w:color w:val="222222"/>
          <w:lang w:eastAsia="es-MX"/>
        </w:rPr>
      </w:pPr>
      <w:r w:rsidRPr="00C94656">
        <w:rPr>
          <w:rFonts w:ascii="Arial" w:hAnsi="Arial" w:cs="Arial"/>
          <w:color w:val="222222"/>
          <w:lang w:eastAsia="es-MX"/>
        </w:rPr>
        <w:t xml:space="preserve">Suspender de forma inmediata las faenas afectadas. </w:t>
      </w:r>
    </w:p>
    <w:p w14:paraId="25933C38" w14:textId="77777777" w:rsidR="001C556F" w:rsidRPr="00C94656" w:rsidRDefault="001C556F">
      <w:pPr>
        <w:pStyle w:val="Prrafodelista"/>
        <w:numPr>
          <w:ilvl w:val="0"/>
          <w:numId w:val="17"/>
        </w:numPr>
        <w:rPr>
          <w:rFonts w:ascii="Arial" w:hAnsi="Arial" w:cs="Arial"/>
          <w:color w:val="222222"/>
          <w:lang w:eastAsia="es-MX"/>
        </w:rPr>
      </w:pPr>
      <w:r w:rsidRPr="00C94656">
        <w:rPr>
          <w:rFonts w:ascii="Arial" w:hAnsi="Arial" w:cs="Arial"/>
          <w:color w:val="222222"/>
          <w:lang w:eastAsia="es-MX"/>
        </w:rPr>
        <w:t>Evacuar a los trabajadores si el riesgo no puede ser controlado o eliminado.</w:t>
      </w:r>
    </w:p>
    <w:p w14:paraId="1C79F009" w14:textId="77777777" w:rsidR="001C556F" w:rsidRPr="00C94656" w:rsidRDefault="001C556F">
      <w:pPr>
        <w:pStyle w:val="Prrafodelista"/>
        <w:numPr>
          <w:ilvl w:val="0"/>
          <w:numId w:val="17"/>
        </w:numPr>
        <w:rPr>
          <w:rFonts w:ascii="Arial" w:hAnsi="Arial" w:cs="Arial"/>
          <w:color w:val="222222"/>
          <w:lang w:eastAsia="es-MX"/>
        </w:rPr>
      </w:pPr>
      <w:r w:rsidRPr="00C94656">
        <w:rPr>
          <w:rFonts w:ascii="Arial" w:hAnsi="Arial" w:cs="Arial"/>
          <w:color w:val="222222"/>
          <w:lang w:eastAsia="es-MX"/>
        </w:rPr>
        <w:t xml:space="preserve">Proteger a los trabajadores que deban permanecer en el lugar. </w:t>
      </w:r>
    </w:p>
    <w:p w14:paraId="0CFA4BE2" w14:textId="77777777" w:rsidR="001C556F" w:rsidRPr="00C94656" w:rsidRDefault="001C556F">
      <w:pPr>
        <w:pStyle w:val="Prrafodelista"/>
        <w:numPr>
          <w:ilvl w:val="0"/>
          <w:numId w:val="17"/>
        </w:numPr>
        <w:rPr>
          <w:rFonts w:ascii="Arial" w:hAnsi="Arial" w:cs="Arial"/>
          <w:color w:val="222222"/>
          <w:lang w:eastAsia="es-MX"/>
        </w:rPr>
      </w:pPr>
      <w:r w:rsidRPr="00C94656">
        <w:rPr>
          <w:rFonts w:ascii="Arial" w:hAnsi="Arial" w:cs="Arial"/>
          <w:color w:val="222222"/>
          <w:lang w:eastAsia="es-MX"/>
        </w:rPr>
        <w:t>Controlar el acceso a las zonas de riesgo.</w:t>
      </w:r>
    </w:p>
    <w:p w14:paraId="793DE2EE" w14:textId="77777777" w:rsidR="001C556F" w:rsidRPr="00C94656" w:rsidRDefault="001C556F" w:rsidP="001C556F">
      <w:pPr>
        <w:pStyle w:val="Prrafodelista"/>
        <w:ind w:left="750" w:firstLine="0"/>
        <w:rPr>
          <w:rFonts w:ascii="Arial" w:hAnsi="Arial" w:cs="Arial"/>
          <w:color w:val="222222"/>
          <w:lang w:eastAsia="es-MX"/>
        </w:rPr>
      </w:pPr>
    </w:p>
    <w:p w14:paraId="5637CFC0" w14:textId="66FAA2C1" w:rsidR="001C556F" w:rsidRPr="00C94656" w:rsidRDefault="001C556F" w:rsidP="001C556F">
      <w:pPr>
        <w:jc w:val="both"/>
        <w:rPr>
          <w:rFonts w:ascii="Arial" w:hAnsi="Arial" w:cs="Arial"/>
          <w:color w:val="222222"/>
          <w:lang w:eastAsia="es-MX"/>
        </w:rPr>
      </w:pPr>
      <w:r w:rsidRPr="00C94656">
        <w:rPr>
          <w:rFonts w:ascii="Arial" w:hAnsi="Arial" w:cs="Arial"/>
          <w:b/>
          <w:bCs/>
          <w:color w:val="222222"/>
          <w:lang w:eastAsia="es-MX"/>
        </w:rPr>
        <w:t>Artículo 2</w:t>
      </w:r>
      <w:r w:rsidR="00980E66" w:rsidRPr="00C94656">
        <w:rPr>
          <w:rFonts w:ascii="Arial" w:hAnsi="Arial" w:cs="Arial"/>
          <w:b/>
          <w:bCs/>
          <w:color w:val="222222"/>
          <w:lang w:eastAsia="es-MX"/>
        </w:rPr>
        <w:t>64</w:t>
      </w:r>
      <w:r w:rsidRPr="00C94656">
        <w:rPr>
          <w:rFonts w:ascii="Arial" w:hAnsi="Arial" w:cs="Arial"/>
          <w:b/>
          <w:bCs/>
          <w:color w:val="222222"/>
          <w:lang w:eastAsia="es-MX"/>
        </w:rPr>
        <w:t>º:</w:t>
      </w:r>
      <w:r w:rsidRPr="00C94656">
        <w:rPr>
          <w:rFonts w:ascii="Arial" w:hAnsi="Arial" w:cs="Arial"/>
          <w:color w:val="222222"/>
          <w:lang w:eastAsia="es-MX"/>
        </w:rPr>
        <w:t xml:space="preserve"> Las personas trabajadoras tendrán derecho a:</w:t>
      </w:r>
    </w:p>
    <w:p w14:paraId="3629EC5E" w14:textId="77777777" w:rsidR="001C556F" w:rsidRPr="00C94656" w:rsidRDefault="001C556F">
      <w:pPr>
        <w:numPr>
          <w:ilvl w:val="0"/>
          <w:numId w:val="12"/>
        </w:numPr>
        <w:jc w:val="both"/>
        <w:rPr>
          <w:rFonts w:ascii="Arial" w:hAnsi="Arial" w:cs="Arial"/>
          <w:color w:val="222222"/>
          <w:lang w:eastAsia="es-MX"/>
        </w:rPr>
      </w:pPr>
      <w:r w:rsidRPr="00C94656">
        <w:rPr>
          <w:rFonts w:ascii="Arial" w:hAnsi="Arial" w:cs="Arial"/>
          <w:color w:val="222222"/>
          <w:lang w:eastAsia="es-MX"/>
        </w:rPr>
        <w:t>Interrumpir sus labores: Podrán hacerlo si consideran, con motivos razonables, que continuar trabajando implica un riesgo grave e inminente para su vida o salud.</w:t>
      </w:r>
    </w:p>
    <w:p w14:paraId="015D900B" w14:textId="77777777" w:rsidR="001C556F" w:rsidRPr="00C94656" w:rsidRDefault="001C556F">
      <w:pPr>
        <w:numPr>
          <w:ilvl w:val="0"/>
          <w:numId w:val="12"/>
        </w:numPr>
        <w:jc w:val="both"/>
        <w:rPr>
          <w:rFonts w:ascii="Arial" w:hAnsi="Arial" w:cs="Arial"/>
          <w:color w:val="222222"/>
          <w:lang w:eastAsia="es-MX"/>
        </w:rPr>
      </w:pPr>
      <w:r w:rsidRPr="00C94656">
        <w:rPr>
          <w:rFonts w:ascii="Arial" w:hAnsi="Arial" w:cs="Arial"/>
          <w:color w:val="222222"/>
          <w:lang w:eastAsia="es-MX"/>
        </w:rPr>
        <w:t>Abandonar el lugar de trabajo: Podrán hacerlo si la situación lo amerita.</w:t>
      </w:r>
    </w:p>
    <w:p w14:paraId="7D6BAAD1" w14:textId="77777777" w:rsidR="001C556F" w:rsidRPr="00C94656" w:rsidRDefault="001C556F">
      <w:pPr>
        <w:numPr>
          <w:ilvl w:val="0"/>
          <w:numId w:val="12"/>
        </w:numPr>
        <w:jc w:val="both"/>
        <w:rPr>
          <w:rFonts w:ascii="Arial" w:hAnsi="Arial" w:cs="Arial"/>
          <w:color w:val="222222"/>
          <w:lang w:eastAsia="es-MX"/>
        </w:rPr>
      </w:pPr>
      <w:r w:rsidRPr="00C94656">
        <w:rPr>
          <w:rFonts w:ascii="Arial" w:hAnsi="Arial" w:cs="Arial"/>
          <w:color w:val="222222"/>
          <w:lang w:eastAsia="es-MX"/>
        </w:rPr>
        <w:lastRenderedPageBreak/>
        <w:t>No sufrir perjuicio: No podrán ser sancionados o perjudicados por tomar estas medidas.</w:t>
      </w:r>
    </w:p>
    <w:p w14:paraId="2685164E" w14:textId="77777777" w:rsidR="001C556F" w:rsidRPr="00C94656" w:rsidRDefault="001C556F">
      <w:pPr>
        <w:numPr>
          <w:ilvl w:val="0"/>
          <w:numId w:val="12"/>
        </w:numPr>
        <w:jc w:val="both"/>
        <w:rPr>
          <w:rFonts w:ascii="Arial" w:hAnsi="Arial" w:cs="Arial"/>
          <w:color w:val="222222"/>
          <w:lang w:eastAsia="es-MX"/>
        </w:rPr>
      </w:pPr>
      <w:r w:rsidRPr="00C94656">
        <w:rPr>
          <w:rFonts w:ascii="Arial" w:hAnsi="Arial" w:cs="Arial"/>
          <w:color w:val="222222"/>
          <w:lang w:eastAsia="es-MX"/>
        </w:rPr>
        <w:t>Ejercer acciones legales: Podrán recurrir a las acciones legales correspondientes según el Código del Trabajo.</w:t>
      </w:r>
    </w:p>
    <w:p w14:paraId="5AB56F73" w14:textId="77777777" w:rsidR="001C556F" w:rsidRPr="00C94656" w:rsidRDefault="001C556F" w:rsidP="001C556F">
      <w:pPr>
        <w:ind w:left="720"/>
        <w:jc w:val="both"/>
        <w:rPr>
          <w:rFonts w:ascii="Arial" w:hAnsi="Arial" w:cs="Arial"/>
          <w:color w:val="222222"/>
          <w:lang w:eastAsia="es-MX"/>
        </w:rPr>
      </w:pPr>
    </w:p>
    <w:p w14:paraId="7D8162B2" w14:textId="54BFFB84" w:rsidR="001C556F" w:rsidRPr="00C94656" w:rsidRDefault="001C556F" w:rsidP="001C556F">
      <w:pPr>
        <w:jc w:val="both"/>
        <w:rPr>
          <w:rFonts w:ascii="Arial" w:hAnsi="Arial" w:cs="Arial"/>
          <w:color w:val="222222"/>
          <w:lang w:eastAsia="es-MX"/>
        </w:rPr>
      </w:pPr>
      <w:r w:rsidRPr="00C94656">
        <w:rPr>
          <w:rFonts w:ascii="Arial" w:hAnsi="Arial" w:cs="Arial"/>
          <w:b/>
          <w:bCs/>
          <w:color w:val="222222"/>
          <w:lang w:eastAsia="es-MX"/>
        </w:rPr>
        <w:t>Artículo 2</w:t>
      </w:r>
      <w:r w:rsidR="00980E66" w:rsidRPr="00C94656">
        <w:rPr>
          <w:rFonts w:ascii="Arial" w:hAnsi="Arial" w:cs="Arial"/>
          <w:b/>
          <w:bCs/>
          <w:color w:val="222222"/>
          <w:lang w:eastAsia="es-MX"/>
        </w:rPr>
        <w:t>65</w:t>
      </w:r>
      <w:r w:rsidRPr="00C94656">
        <w:rPr>
          <w:rFonts w:ascii="Arial" w:hAnsi="Arial" w:cs="Arial"/>
          <w:b/>
          <w:bCs/>
          <w:color w:val="222222"/>
          <w:lang w:eastAsia="es-MX"/>
        </w:rPr>
        <w:t>º:</w:t>
      </w:r>
      <w:r w:rsidRPr="00C94656">
        <w:rPr>
          <w:rFonts w:ascii="Arial" w:hAnsi="Arial" w:cs="Arial"/>
          <w:color w:val="222222"/>
          <w:lang w:eastAsia="es-MX"/>
        </w:rPr>
        <w:t xml:space="preserve"> De acuerdo con el artículo 19° del Decreto 44, la empresa deberá contar con planes para gestionar, reducir y responder a riesgos en caso de:</w:t>
      </w:r>
    </w:p>
    <w:p w14:paraId="67B43149" w14:textId="77777777" w:rsidR="001C556F" w:rsidRPr="00C94656" w:rsidRDefault="001C556F">
      <w:pPr>
        <w:numPr>
          <w:ilvl w:val="0"/>
          <w:numId w:val="13"/>
        </w:numPr>
        <w:jc w:val="both"/>
        <w:rPr>
          <w:rFonts w:ascii="Arial" w:hAnsi="Arial" w:cs="Arial"/>
          <w:color w:val="222222"/>
          <w:lang w:eastAsia="es-MX"/>
        </w:rPr>
      </w:pPr>
      <w:r w:rsidRPr="00C94656">
        <w:rPr>
          <w:rFonts w:ascii="Arial" w:hAnsi="Arial" w:cs="Arial"/>
          <w:color w:val="222222"/>
          <w:lang w:eastAsia="es-MX"/>
        </w:rPr>
        <w:t>Emergencias: Incendios, sismos, accidentes graves, fugas de sustancias peligrosas.</w:t>
      </w:r>
    </w:p>
    <w:p w14:paraId="06D3A9A5" w14:textId="77777777" w:rsidR="001C556F" w:rsidRPr="00C94656" w:rsidRDefault="001C556F">
      <w:pPr>
        <w:numPr>
          <w:ilvl w:val="0"/>
          <w:numId w:val="13"/>
        </w:numPr>
        <w:jc w:val="both"/>
        <w:rPr>
          <w:rFonts w:ascii="Arial" w:hAnsi="Arial" w:cs="Arial"/>
          <w:color w:val="222222"/>
          <w:lang w:eastAsia="es-MX"/>
        </w:rPr>
      </w:pPr>
      <w:r w:rsidRPr="00C94656">
        <w:rPr>
          <w:rFonts w:ascii="Arial" w:hAnsi="Arial" w:cs="Arial"/>
          <w:color w:val="222222"/>
          <w:lang w:eastAsia="es-MX"/>
        </w:rPr>
        <w:t>Catástrofes: Desastres naturales, accidentes de gran magnitud, fenómenos climáticos extremos.</w:t>
      </w:r>
    </w:p>
    <w:p w14:paraId="011FD68B" w14:textId="77777777" w:rsidR="001C556F" w:rsidRPr="00C94656" w:rsidRDefault="001C556F">
      <w:pPr>
        <w:numPr>
          <w:ilvl w:val="0"/>
          <w:numId w:val="13"/>
        </w:numPr>
        <w:jc w:val="both"/>
        <w:rPr>
          <w:rFonts w:ascii="Arial" w:hAnsi="Arial" w:cs="Arial"/>
          <w:color w:val="222222"/>
          <w:lang w:eastAsia="es-MX"/>
        </w:rPr>
      </w:pPr>
      <w:r w:rsidRPr="00C94656">
        <w:rPr>
          <w:rFonts w:ascii="Arial" w:hAnsi="Arial" w:cs="Arial"/>
          <w:color w:val="222222"/>
          <w:lang w:eastAsia="es-MX"/>
        </w:rPr>
        <w:t>Otros eventos conocidos, probables y previsibles: Cortes de suministro eléctrico, fallas en sistemas críticos, alteraciones del orden público, pandemias.</w:t>
      </w:r>
    </w:p>
    <w:p w14:paraId="3D763D6E" w14:textId="77777777" w:rsidR="001C556F" w:rsidRPr="00C94656" w:rsidRDefault="001C556F" w:rsidP="001C556F">
      <w:pPr>
        <w:ind w:left="720"/>
        <w:jc w:val="both"/>
        <w:rPr>
          <w:rFonts w:ascii="Arial" w:hAnsi="Arial" w:cs="Arial"/>
          <w:color w:val="222222"/>
          <w:lang w:eastAsia="es-MX"/>
        </w:rPr>
      </w:pPr>
    </w:p>
    <w:p w14:paraId="7C1F81DF" w14:textId="58DD1A17" w:rsidR="001C556F" w:rsidRPr="00C94656" w:rsidRDefault="001C556F" w:rsidP="001C556F">
      <w:pPr>
        <w:jc w:val="both"/>
        <w:rPr>
          <w:rFonts w:ascii="Arial" w:hAnsi="Arial" w:cs="Arial"/>
          <w:color w:val="222222"/>
          <w:lang w:eastAsia="es-MX"/>
        </w:rPr>
      </w:pPr>
      <w:r w:rsidRPr="00C94656">
        <w:rPr>
          <w:rFonts w:ascii="Arial" w:hAnsi="Arial" w:cs="Arial"/>
          <w:b/>
          <w:bCs/>
          <w:color w:val="222222"/>
          <w:lang w:eastAsia="es-MX"/>
        </w:rPr>
        <w:t>Artículo 26</w:t>
      </w:r>
      <w:r w:rsidR="00980E66" w:rsidRPr="00C94656">
        <w:rPr>
          <w:rFonts w:ascii="Arial" w:hAnsi="Arial" w:cs="Arial"/>
          <w:b/>
          <w:bCs/>
          <w:color w:val="222222"/>
          <w:lang w:eastAsia="es-MX"/>
        </w:rPr>
        <w:t>6</w:t>
      </w:r>
      <w:r w:rsidRPr="00C94656">
        <w:rPr>
          <w:rFonts w:ascii="Arial" w:hAnsi="Arial" w:cs="Arial"/>
          <w:b/>
          <w:bCs/>
          <w:color w:val="222222"/>
          <w:lang w:eastAsia="es-MX"/>
        </w:rPr>
        <w:t>º:</w:t>
      </w:r>
      <w:r w:rsidRPr="00C94656">
        <w:rPr>
          <w:rFonts w:ascii="Arial" w:hAnsi="Arial" w:cs="Arial"/>
          <w:color w:val="222222"/>
          <w:lang w:eastAsia="es-MX"/>
        </w:rPr>
        <w:t xml:space="preserve"> El plan de gestión deberá:</w:t>
      </w:r>
    </w:p>
    <w:p w14:paraId="5FC6364E" w14:textId="77777777" w:rsidR="001C556F" w:rsidRPr="00C94656" w:rsidRDefault="001C556F">
      <w:pPr>
        <w:numPr>
          <w:ilvl w:val="0"/>
          <w:numId w:val="14"/>
        </w:numPr>
        <w:jc w:val="both"/>
        <w:rPr>
          <w:rFonts w:ascii="Arial" w:hAnsi="Arial" w:cs="Arial"/>
          <w:color w:val="222222"/>
          <w:lang w:eastAsia="es-MX"/>
        </w:rPr>
      </w:pPr>
      <w:r w:rsidRPr="00C94656">
        <w:rPr>
          <w:rFonts w:ascii="Arial" w:hAnsi="Arial" w:cs="Arial"/>
          <w:color w:val="222222"/>
          <w:lang w:eastAsia="es-MX"/>
        </w:rPr>
        <w:t>Ser ensayado al menos una vez al año: Se realizarán simulacros, ejercicios de evacuación, pruebas de equipos y actualizaciones de procedimientos.</w:t>
      </w:r>
    </w:p>
    <w:p w14:paraId="521E368F" w14:textId="77777777" w:rsidR="001C556F" w:rsidRPr="00C94656" w:rsidRDefault="001C556F">
      <w:pPr>
        <w:numPr>
          <w:ilvl w:val="0"/>
          <w:numId w:val="14"/>
        </w:numPr>
        <w:jc w:val="both"/>
        <w:rPr>
          <w:rFonts w:ascii="Arial" w:hAnsi="Arial" w:cs="Arial"/>
          <w:color w:val="222222"/>
          <w:lang w:eastAsia="es-MX"/>
        </w:rPr>
      </w:pPr>
      <w:r w:rsidRPr="00C94656">
        <w:rPr>
          <w:rFonts w:ascii="Arial" w:hAnsi="Arial" w:cs="Arial"/>
          <w:color w:val="222222"/>
          <w:lang w:eastAsia="es-MX"/>
        </w:rPr>
        <w:t>Incluir mecanismos de: Actuación ante emergencias, evacuación del personal, comunicación interna y externa, y coordinación con organismos de emergencia.</w:t>
      </w:r>
    </w:p>
    <w:p w14:paraId="3C31CCEF" w14:textId="77777777" w:rsidR="00980E66" w:rsidRPr="00C94656" w:rsidRDefault="00980E66" w:rsidP="00980E66">
      <w:pPr>
        <w:ind w:left="720"/>
        <w:jc w:val="both"/>
        <w:rPr>
          <w:rFonts w:ascii="Arial" w:hAnsi="Arial" w:cs="Arial"/>
          <w:color w:val="222222"/>
          <w:lang w:eastAsia="es-MX"/>
        </w:rPr>
      </w:pPr>
    </w:p>
    <w:p w14:paraId="6C1FFF30" w14:textId="106DFF45" w:rsidR="001C556F" w:rsidRPr="00C94656" w:rsidRDefault="001C556F" w:rsidP="001C556F">
      <w:pPr>
        <w:jc w:val="both"/>
        <w:rPr>
          <w:rFonts w:ascii="Arial" w:hAnsi="Arial" w:cs="Arial"/>
          <w:color w:val="222222"/>
          <w:lang w:eastAsia="es-MX"/>
        </w:rPr>
      </w:pPr>
      <w:r w:rsidRPr="00C94656">
        <w:rPr>
          <w:rFonts w:ascii="Arial" w:hAnsi="Arial" w:cs="Arial"/>
          <w:b/>
          <w:bCs/>
          <w:color w:val="222222"/>
          <w:lang w:eastAsia="es-MX"/>
        </w:rPr>
        <w:t>Artículo 26</w:t>
      </w:r>
      <w:r w:rsidR="00980E66" w:rsidRPr="00C94656">
        <w:rPr>
          <w:rFonts w:ascii="Arial" w:hAnsi="Arial" w:cs="Arial"/>
          <w:b/>
          <w:bCs/>
          <w:color w:val="222222"/>
          <w:lang w:eastAsia="es-MX"/>
        </w:rPr>
        <w:t>7</w:t>
      </w:r>
      <w:r w:rsidRPr="00C94656">
        <w:rPr>
          <w:rFonts w:ascii="Arial" w:hAnsi="Arial" w:cs="Arial"/>
          <w:b/>
          <w:bCs/>
          <w:color w:val="222222"/>
          <w:lang w:eastAsia="es-MX"/>
        </w:rPr>
        <w:t>º:</w:t>
      </w:r>
      <w:r w:rsidRPr="00C94656">
        <w:rPr>
          <w:rFonts w:ascii="Arial" w:hAnsi="Arial" w:cs="Arial"/>
          <w:color w:val="222222"/>
          <w:lang w:eastAsia="es-MX"/>
        </w:rPr>
        <w:t xml:space="preserve"> Si la autoridad competente ordena la evacuación de las áreas afectadas por una emergencia, catástrofe o desastre, la empresa deberá:</w:t>
      </w:r>
    </w:p>
    <w:p w14:paraId="228DBC37" w14:textId="77777777" w:rsidR="001C556F" w:rsidRPr="00C94656" w:rsidRDefault="001C556F">
      <w:pPr>
        <w:numPr>
          <w:ilvl w:val="0"/>
          <w:numId w:val="15"/>
        </w:numPr>
        <w:jc w:val="both"/>
        <w:rPr>
          <w:rFonts w:ascii="Arial" w:hAnsi="Arial" w:cs="Arial"/>
          <w:color w:val="222222"/>
          <w:lang w:eastAsia="es-MX"/>
        </w:rPr>
      </w:pPr>
      <w:r w:rsidRPr="00C94656">
        <w:rPr>
          <w:rFonts w:ascii="Arial" w:hAnsi="Arial" w:cs="Arial"/>
          <w:color w:val="222222"/>
          <w:lang w:eastAsia="es-MX"/>
        </w:rPr>
        <w:t>Suspender actividades: Se suspenderán todas las actividades de manera inmediata.</w:t>
      </w:r>
    </w:p>
    <w:p w14:paraId="327A537C" w14:textId="77777777" w:rsidR="001C556F" w:rsidRPr="00C94656" w:rsidRDefault="001C556F">
      <w:pPr>
        <w:numPr>
          <w:ilvl w:val="0"/>
          <w:numId w:val="15"/>
        </w:numPr>
        <w:jc w:val="both"/>
        <w:rPr>
          <w:rFonts w:ascii="Arial" w:hAnsi="Arial" w:cs="Arial"/>
          <w:color w:val="222222"/>
          <w:lang w:eastAsia="es-MX"/>
        </w:rPr>
      </w:pPr>
      <w:r w:rsidRPr="00C94656">
        <w:rPr>
          <w:rFonts w:ascii="Arial" w:hAnsi="Arial" w:cs="Arial"/>
          <w:color w:val="222222"/>
          <w:lang w:eastAsia="es-MX"/>
        </w:rPr>
        <w:t>Evacuar al personal: Se procederá a evacuar a todos los trabajadores de las zonas afectadas.</w:t>
      </w:r>
    </w:p>
    <w:p w14:paraId="19E19D28" w14:textId="77777777" w:rsidR="001C556F" w:rsidRPr="00C94656" w:rsidRDefault="001C556F">
      <w:pPr>
        <w:numPr>
          <w:ilvl w:val="0"/>
          <w:numId w:val="15"/>
        </w:numPr>
        <w:jc w:val="both"/>
        <w:rPr>
          <w:rFonts w:ascii="Arial" w:hAnsi="Arial" w:cs="Arial"/>
          <w:color w:val="222222"/>
          <w:lang w:eastAsia="es-MX"/>
        </w:rPr>
      </w:pPr>
      <w:r w:rsidRPr="00C94656">
        <w:rPr>
          <w:rFonts w:ascii="Arial" w:hAnsi="Arial" w:cs="Arial"/>
          <w:color w:val="222222"/>
          <w:lang w:eastAsia="es-MX"/>
        </w:rPr>
        <w:t>Asegurar instalaciones: Se tomarán las medidas necesarias para asegurar las instalaciones.</w:t>
      </w:r>
    </w:p>
    <w:p w14:paraId="7F56CA97" w14:textId="77777777" w:rsidR="001C556F" w:rsidRPr="00C94656" w:rsidRDefault="001C556F">
      <w:pPr>
        <w:numPr>
          <w:ilvl w:val="0"/>
          <w:numId w:val="15"/>
        </w:numPr>
        <w:jc w:val="both"/>
        <w:rPr>
          <w:rFonts w:ascii="Arial" w:hAnsi="Arial" w:cs="Arial"/>
          <w:color w:val="222222"/>
          <w:lang w:eastAsia="es-MX"/>
        </w:rPr>
      </w:pPr>
      <w:r w:rsidRPr="00C94656">
        <w:rPr>
          <w:rFonts w:ascii="Arial" w:hAnsi="Arial" w:cs="Arial"/>
          <w:color w:val="222222"/>
          <w:lang w:eastAsia="es-MX"/>
        </w:rPr>
        <w:t>Informar a la autoridad: Se informará a la autoridad competente sobre la evacuación realizada.</w:t>
      </w:r>
    </w:p>
    <w:p w14:paraId="3FA6F280" w14:textId="77777777" w:rsidR="001C556F" w:rsidRPr="00C94656" w:rsidRDefault="001C556F">
      <w:pPr>
        <w:numPr>
          <w:ilvl w:val="0"/>
          <w:numId w:val="15"/>
        </w:numPr>
        <w:jc w:val="both"/>
        <w:rPr>
          <w:rFonts w:ascii="Arial" w:hAnsi="Arial" w:cs="Arial"/>
          <w:color w:val="222222"/>
          <w:lang w:eastAsia="es-MX"/>
        </w:rPr>
      </w:pPr>
      <w:r w:rsidRPr="00C94656">
        <w:rPr>
          <w:rFonts w:ascii="Arial" w:hAnsi="Arial" w:cs="Arial"/>
          <w:color w:val="222222"/>
          <w:lang w:eastAsia="es-MX"/>
        </w:rPr>
        <w:t>No reanudar labores: No se reanudarán las actividades hasta que la autoridad lo autorice.</w:t>
      </w:r>
    </w:p>
    <w:p w14:paraId="02B1E4DB" w14:textId="77777777" w:rsidR="001C556F" w:rsidRPr="00C94656" w:rsidRDefault="001C556F" w:rsidP="001C556F">
      <w:pPr>
        <w:ind w:left="720"/>
        <w:jc w:val="both"/>
        <w:rPr>
          <w:rFonts w:ascii="Arial" w:hAnsi="Arial" w:cs="Arial"/>
          <w:color w:val="222222"/>
          <w:lang w:eastAsia="es-MX"/>
        </w:rPr>
      </w:pPr>
    </w:p>
    <w:p w14:paraId="7DA55C8D" w14:textId="63D34461" w:rsidR="001C556F" w:rsidRPr="00C94656" w:rsidRDefault="001C556F" w:rsidP="001C556F">
      <w:pPr>
        <w:jc w:val="both"/>
        <w:rPr>
          <w:rFonts w:ascii="Arial" w:hAnsi="Arial" w:cs="Arial"/>
          <w:color w:val="222222"/>
          <w:lang w:eastAsia="es-MX"/>
        </w:rPr>
      </w:pPr>
      <w:r w:rsidRPr="00C94656">
        <w:rPr>
          <w:rFonts w:ascii="Arial" w:hAnsi="Arial" w:cs="Arial"/>
          <w:b/>
          <w:bCs/>
          <w:color w:val="222222"/>
          <w:lang w:eastAsia="es-MX"/>
        </w:rPr>
        <w:t>Artículo 26</w:t>
      </w:r>
      <w:r w:rsidR="00980E66" w:rsidRPr="00C94656">
        <w:rPr>
          <w:rFonts w:ascii="Arial" w:hAnsi="Arial" w:cs="Arial"/>
          <w:b/>
          <w:bCs/>
          <w:color w:val="222222"/>
          <w:lang w:eastAsia="es-MX"/>
        </w:rPr>
        <w:t>8</w:t>
      </w:r>
      <w:r w:rsidRPr="00C94656">
        <w:rPr>
          <w:rFonts w:ascii="Arial" w:hAnsi="Arial" w:cs="Arial"/>
          <w:b/>
          <w:bCs/>
          <w:color w:val="222222"/>
          <w:lang w:eastAsia="es-MX"/>
        </w:rPr>
        <w:t>º:</w:t>
      </w:r>
      <w:r w:rsidRPr="00C94656">
        <w:rPr>
          <w:rFonts w:ascii="Arial" w:hAnsi="Arial" w:cs="Arial"/>
          <w:color w:val="222222"/>
          <w:lang w:eastAsia="es-MX"/>
        </w:rPr>
        <w:t xml:space="preserve"> La empresa</w:t>
      </w:r>
      <w:r w:rsidR="00980E66" w:rsidRPr="00C94656">
        <w:rPr>
          <w:rFonts w:ascii="Arial" w:hAnsi="Arial" w:cs="Arial"/>
          <w:color w:val="222222"/>
          <w:lang w:eastAsia="es-MX"/>
        </w:rPr>
        <w:t xml:space="preserve"> </w:t>
      </w:r>
      <w:r w:rsidR="001C773E">
        <w:rPr>
          <w:rFonts w:ascii="Arial" w:hAnsi="Arial" w:cs="Arial"/>
          <w:color w:val="222222"/>
          <w:lang w:eastAsia="es-MX"/>
        </w:rPr>
        <w:t>SOCIEDAD CONSTRUCTORA E INMOBILIARIA CAMO LTDA.</w:t>
      </w:r>
      <w:r w:rsidRPr="00C94656">
        <w:rPr>
          <w:rFonts w:ascii="Arial" w:hAnsi="Arial" w:cs="Arial"/>
          <w:color w:val="222222"/>
          <w:lang w:eastAsia="es-MX"/>
        </w:rPr>
        <w:t xml:space="preserve"> revisará y actualizará el plan de gestión de emergencias al menos una vez al año, o cuando ocurran cambios en las instalaciones, los procesos o tras un evento que ponga a prueba el plan. También deberá hacerlo a solicitud del Comité Paritario o de la Inspección del Trabajo.</w:t>
      </w:r>
    </w:p>
    <w:p w14:paraId="4BDC99DD" w14:textId="77777777" w:rsidR="001C556F" w:rsidRPr="00C94656" w:rsidRDefault="001C556F" w:rsidP="001C556F">
      <w:pPr>
        <w:jc w:val="both"/>
        <w:rPr>
          <w:rFonts w:ascii="Arial" w:hAnsi="Arial" w:cs="Arial"/>
          <w:color w:val="222222"/>
          <w:lang w:eastAsia="es-MX"/>
        </w:rPr>
      </w:pPr>
    </w:p>
    <w:p w14:paraId="6907A1CD" w14:textId="59C99993" w:rsidR="001C556F" w:rsidRPr="00C94656" w:rsidRDefault="001C556F" w:rsidP="001C556F">
      <w:pPr>
        <w:jc w:val="both"/>
        <w:rPr>
          <w:rFonts w:ascii="Arial" w:hAnsi="Arial" w:cs="Arial"/>
          <w:color w:val="222222"/>
          <w:lang w:eastAsia="es-MX"/>
        </w:rPr>
      </w:pPr>
      <w:r w:rsidRPr="00C94656">
        <w:rPr>
          <w:rFonts w:ascii="Arial" w:hAnsi="Arial" w:cs="Arial"/>
          <w:b/>
          <w:bCs/>
          <w:color w:val="222222"/>
          <w:lang w:eastAsia="es-MX"/>
        </w:rPr>
        <w:t>Artículo 26</w:t>
      </w:r>
      <w:r w:rsidR="00980E66" w:rsidRPr="00C94656">
        <w:rPr>
          <w:rFonts w:ascii="Arial" w:hAnsi="Arial" w:cs="Arial"/>
          <w:b/>
          <w:bCs/>
          <w:color w:val="222222"/>
          <w:lang w:eastAsia="es-MX"/>
        </w:rPr>
        <w:t>9</w:t>
      </w:r>
      <w:r w:rsidRPr="00C94656">
        <w:rPr>
          <w:rFonts w:ascii="Arial" w:hAnsi="Arial" w:cs="Arial"/>
          <w:b/>
          <w:bCs/>
          <w:color w:val="222222"/>
          <w:lang w:eastAsia="es-MX"/>
        </w:rPr>
        <w:t>º:</w:t>
      </w:r>
      <w:r w:rsidRPr="00C94656">
        <w:rPr>
          <w:rFonts w:ascii="Arial" w:hAnsi="Arial" w:cs="Arial"/>
          <w:color w:val="222222"/>
          <w:lang w:eastAsia="es-MX"/>
        </w:rPr>
        <w:t xml:space="preserve"> La empresa deberá mantener la siguiente documentación sobre el plan de gestión de emergencias:</w:t>
      </w:r>
    </w:p>
    <w:p w14:paraId="64D7329A" w14:textId="77777777" w:rsidR="001C556F" w:rsidRPr="00C94656" w:rsidRDefault="001C556F">
      <w:pPr>
        <w:numPr>
          <w:ilvl w:val="0"/>
          <w:numId w:val="16"/>
        </w:numPr>
        <w:jc w:val="both"/>
        <w:rPr>
          <w:rFonts w:ascii="Arial" w:hAnsi="Arial" w:cs="Arial"/>
          <w:color w:val="222222"/>
          <w:lang w:eastAsia="es-MX"/>
        </w:rPr>
      </w:pPr>
      <w:r w:rsidRPr="00C94656">
        <w:rPr>
          <w:rFonts w:ascii="Arial" w:hAnsi="Arial" w:cs="Arial"/>
          <w:color w:val="222222"/>
          <w:lang w:eastAsia="es-MX"/>
        </w:rPr>
        <w:t>Registros actualizados de: Simulacros realizados, incidentes ocurridos, medidas adoptadas y evaluaciones realizadas.</w:t>
      </w:r>
    </w:p>
    <w:p w14:paraId="2EBD24D3" w14:textId="77777777" w:rsidR="001C556F" w:rsidRPr="00C94656" w:rsidRDefault="001C556F">
      <w:pPr>
        <w:numPr>
          <w:ilvl w:val="0"/>
          <w:numId w:val="16"/>
        </w:numPr>
        <w:jc w:val="both"/>
        <w:rPr>
          <w:rFonts w:ascii="Arial" w:hAnsi="Arial" w:cs="Arial"/>
          <w:color w:val="222222"/>
          <w:lang w:eastAsia="es-MX"/>
        </w:rPr>
      </w:pPr>
      <w:r w:rsidRPr="00C94656">
        <w:rPr>
          <w:rFonts w:ascii="Arial" w:hAnsi="Arial" w:cs="Arial"/>
          <w:color w:val="222222"/>
          <w:lang w:eastAsia="es-MX"/>
        </w:rPr>
        <w:lastRenderedPageBreak/>
        <w:t>Procedimientos documentados para: Identificar riesgos graves e inminentes, actuar en caso de emergencias, evacuar al personal y reanudar las actividades.</w:t>
      </w:r>
    </w:p>
    <w:p w14:paraId="293A7531" w14:textId="77777777" w:rsidR="001C556F" w:rsidRPr="00C94656" w:rsidRDefault="001C556F" w:rsidP="001C556F">
      <w:pPr>
        <w:jc w:val="both"/>
        <w:rPr>
          <w:rFonts w:ascii="Arial" w:hAnsi="Arial" w:cs="Arial"/>
          <w:color w:val="222222"/>
          <w:lang w:eastAsia="es-MX"/>
        </w:rPr>
      </w:pPr>
    </w:p>
    <w:p w14:paraId="42AE97AA" w14:textId="77777777" w:rsidR="001C556F" w:rsidRPr="00C94656" w:rsidRDefault="001C556F" w:rsidP="001C556F">
      <w:pPr>
        <w:jc w:val="both"/>
        <w:rPr>
          <w:rFonts w:ascii="Arial" w:hAnsi="Arial" w:cs="Arial"/>
          <w:color w:val="222222"/>
          <w:lang w:eastAsia="es-MX"/>
        </w:rPr>
      </w:pPr>
    </w:p>
    <w:p w14:paraId="3EFD3DCF" w14:textId="16D980F8" w:rsidR="001C556F" w:rsidRPr="00C94656" w:rsidRDefault="001C556F" w:rsidP="001C556F">
      <w:pPr>
        <w:pStyle w:val="Ttulo2"/>
        <w:rPr>
          <w:rFonts w:cs="Arial"/>
          <w:color w:val="222222"/>
          <w:lang w:eastAsia="es-MX"/>
        </w:rPr>
      </w:pPr>
      <w:bookmarkStart w:id="200" w:name="_Toc182861309"/>
      <w:bookmarkStart w:id="201" w:name="_Toc202537683"/>
      <w:r w:rsidRPr="00C94656">
        <w:rPr>
          <w:rFonts w:cs="Arial"/>
          <w:color w:val="222222"/>
          <w:lang w:eastAsia="es-MX"/>
        </w:rPr>
        <w:t xml:space="preserve">TÍTULO </w:t>
      </w:r>
      <w:r w:rsidR="00980E66" w:rsidRPr="00C94656">
        <w:rPr>
          <w:rFonts w:cs="Arial"/>
          <w:color w:val="222222"/>
          <w:lang w:eastAsia="es-MX"/>
        </w:rPr>
        <w:t>CII</w:t>
      </w:r>
      <w:r w:rsidRPr="00C94656">
        <w:rPr>
          <w:rFonts w:cs="Arial"/>
          <w:color w:val="222222"/>
          <w:lang w:eastAsia="es-MX"/>
        </w:rPr>
        <w:t>: DE LA COORDINACIÓN Y COOPERACIÓN DE LA ACTIVIDAD PREVENTIVA (Decreto 44)</w:t>
      </w:r>
      <w:bookmarkEnd w:id="200"/>
      <w:bookmarkEnd w:id="201"/>
    </w:p>
    <w:p w14:paraId="1438FB01" w14:textId="77777777" w:rsidR="001C556F" w:rsidRPr="00C94656" w:rsidRDefault="001C556F" w:rsidP="001C556F">
      <w:pPr>
        <w:jc w:val="both"/>
        <w:rPr>
          <w:rFonts w:ascii="Arial" w:hAnsi="Arial" w:cs="Arial"/>
          <w:color w:val="222222"/>
          <w:lang w:eastAsia="es-MX"/>
        </w:rPr>
      </w:pPr>
      <w:r w:rsidRPr="00C94656">
        <w:rPr>
          <w:rFonts w:ascii="Arial" w:hAnsi="Arial" w:cs="Arial"/>
          <w:color w:val="222222"/>
          <w:lang w:eastAsia="es-MX"/>
        </w:rPr>
        <w:t xml:space="preserve"> </w:t>
      </w:r>
    </w:p>
    <w:p w14:paraId="69020FCE" w14:textId="6F86E924" w:rsidR="001C556F" w:rsidRPr="00C94656" w:rsidRDefault="001C556F" w:rsidP="001C556F">
      <w:pPr>
        <w:jc w:val="both"/>
        <w:rPr>
          <w:rFonts w:ascii="Arial" w:hAnsi="Arial" w:cs="Arial"/>
          <w:color w:val="222222"/>
          <w:lang w:eastAsia="es-MX"/>
        </w:rPr>
      </w:pPr>
      <w:r w:rsidRPr="00C94656">
        <w:rPr>
          <w:rFonts w:ascii="Arial" w:hAnsi="Arial" w:cs="Arial"/>
          <w:b/>
          <w:bCs/>
          <w:color w:val="222222"/>
          <w:lang w:eastAsia="es-MX"/>
        </w:rPr>
        <w:t>Artículo 2</w:t>
      </w:r>
      <w:r w:rsidR="00D32802" w:rsidRPr="00C94656">
        <w:rPr>
          <w:rFonts w:ascii="Arial" w:hAnsi="Arial" w:cs="Arial"/>
          <w:b/>
          <w:bCs/>
          <w:color w:val="222222"/>
          <w:lang w:eastAsia="es-MX"/>
        </w:rPr>
        <w:t>70</w:t>
      </w:r>
      <w:r w:rsidRPr="00C94656">
        <w:rPr>
          <w:rFonts w:ascii="Arial" w:hAnsi="Arial" w:cs="Arial"/>
          <w:b/>
          <w:bCs/>
          <w:color w:val="222222"/>
          <w:lang w:eastAsia="es-MX"/>
        </w:rPr>
        <w:t>º:</w:t>
      </w:r>
      <w:r w:rsidRPr="00C94656">
        <w:rPr>
          <w:rFonts w:ascii="Arial" w:hAnsi="Arial" w:cs="Arial"/>
          <w:color w:val="222222"/>
          <w:lang w:eastAsia="es-MX"/>
        </w:rPr>
        <w:t xml:space="preserve"> </w:t>
      </w:r>
      <w:r w:rsidR="00D32802" w:rsidRPr="00C94656">
        <w:rPr>
          <w:rFonts w:ascii="Arial" w:hAnsi="Arial" w:cs="Arial"/>
          <w:color w:val="222222"/>
          <w:lang w:eastAsia="es-MX"/>
        </w:rPr>
        <w:t>Según</w:t>
      </w:r>
      <w:r w:rsidRPr="00C94656">
        <w:rPr>
          <w:rFonts w:ascii="Arial" w:hAnsi="Arial" w:cs="Arial"/>
          <w:color w:val="222222"/>
          <w:lang w:eastAsia="es-MX"/>
        </w:rPr>
        <w:t xml:space="preserve"> al artículo 20° del Decreto 44, cuando en los lugares de trabajo presten servicios dos o más entidades empleadoras, o al menos una entidad empleadora y una o más personas trabajadoras independientes, todas ellas tendrán el deber de coordinar y cooperar para la adecuada aplicación de las medidas de seguridad y salud que sean exigibles para la protección de las personas trabajadoras.</w:t>
      </w:r>
    </w:p>
    <w:p w14:paraId="0F2545C1" w14:textId="77777777" w:rsidR="001C556F" w:rsidRPr="00C94656" w:rsidRDefault="001C556F" w:rsidP="001C556F">
      <w:pPr>
        <w:jc w:val="both"/>
        <w:rPr>
          <w:rFonts w:ascii="Arial" w:hAnsi="Arial" w:cs="Arial"/>
          <w:color w:val="222222"/>
          <w:lang w:eastAsia="es-MX"/>
        </w:rPr>
      </w:pPr>
    </w:p>
    <w:p w14:paraId="23F1B084" w14:textId="1FF09094" w:rsidR="001C556F" w:rsidRPr="00C94656" w:rsidRDefault="001C556F" w:rsidP="001C556F">
      <w:pPr>
        <w:jc w:val="both"/>
        <w:rPr>
          <w:rFonts w:ascii="Arial" w:hAnsi="Arial" w:cs="Arial"/>
          <w:color w:val="222222"/>
          <w:lang w:eastAsia="es-MX"/>
        </w:rPr>
      </w:pPr>
      <w:r w:rsidRPr="00C94656">
        <w:rPr>
          <w:rFonts w:ascii="Arial" w:hAnsi="Arial" w:cs="Arial"/>
          <w:color w:val="222222"/>
          <w:lang w:eastAsia="es-MX"/>
        </w:rPr>
        <w:t>La</w:t>
      </w:r>
      <w:r w:rsidR="00D32802" w:rsidRPr="00C94656">
        <w:rPr>
          <w:rFonts w:ascii="Arial" w:hAnsi="Arial" w:cs="Arial"/>
          <w:color w:val="222222"/>
          <w:lang w:eastAsia="es-MX"/>
        </w:rPr>
        <w:t xml:space="preserve"> empresa </w:t>
      </w:r>
      <w:r w:rsidR="001C773E">
        <w:rPr>
          <w:rFonts w:ascii="Arial" w:hAnsi="Arial" w:cs="Arial"/>
          <w:color w:val="222222"/>
          <w:lang w:eastAsia="es-MX"/>
        </w:rPr>
        <w:t>SOCIEDAD CONSTRUCTORA E INMOBILIARIA CAMO LTDA.</w:t>
      </w:r>
      <w:r w:rsidR="009F3731">
        <w:rPr>
          <w:rFonts w:ascii="Arial" w:hAnsi="Arial" w:cs="Arial"/>
          <w:color w:val="222222"/>
          <w:lang w:eastAsia="es-MX"/>
        </w:rPr>
        <w:t xml:space="preserve"> </w:t>
      </w:r>
      <w:r w:rsidRPr="00C94656">
        <w:rPr>
          <w:rFonts w:ascii="Arial" w:hAnsi="Arial" w:cs="Arial"/>
          <w:color w:val="222222"/>
          <w:lang w:eastAsia="es-MX"/>
        </w:rPr>
        <w:t>y personas trabajadoras independientes que compartan un mismo lugar de trabajo deberán informarse mutuamente sobre los riesgos laborales presentes en el lugar, las medidas preventivas que cada una haya adoptado para controlar tales riesgos y la información sobre los planes de emergencia, catástrofe o desastre que se hayan implementado.</w:t>
      </w:r>
    </w:p>
    <w:p w14:paraId="0A0D82A9" w14:textId="77777777" w:rsidR="001C556F" w:rsidRPr="00C94656" w:rsidRDefault="001C556F" w:rsidP="001C556F">
      <w:pPr>
        <w:jc w:val="both"/>
        <w:rPr>
          <w:rFonts w:ascii="Arial" w:hAnsi="Arial" w:cs="Arial"/>
          <w:color w:val="222222"/>
          <w:lang w:eastAsia="es-MX"/>
        </w:rPr>
      </w:pPr>
    </w:p>
    <w:p w14:paraId="435A448B" w14:textId="7CEE0EDE" w:rsidR="001C556F" w:rsidRPr="00C94656" w:rsidRDefault="001C556F" w:rsidP="001C556F">
      <w:pPr>
        <w:jc w:val="both"/>
        <w:rPr>
          <w:rFonts w:ascii="Arial" w:hAnsi="Arial" w:cs="Arial"/>
          <w:color w:val="222222"/>
          <w:lang w:eastAsia="es-MX"/>
        </w:rPr>
      </w:pPr>
      <w:r w:rsidRPr="00C94656">
        <w:rPr>
          <w:rFonts w:ascii="Arial" w:hAnsi="Arial" w:cs="Arial"/>
          <w:b/>
          <w:bCs/>
          <w:color w:val="222222"/>
          <w:lang w:eastAsia="es-MX"/>
        </w:rPr>
        <w:t>Artículo 2</w:t>
      </w:r>
      <w:r w:rsidR="00D32802" w:rsidRPr="00C94656">
        <w:rPr>
          <w:rFonts w:ascii="Arial" w:hAnsi="Arial" w:cs="Arial"/>
          <w:b/>
          <w:bCs/>
          <w:color w:val="222222"/>
          <w:lang w:eastAsia="es-MX"/>
        </w:rPr>
        <w:t>71</w:t>
      </w:r>
      <w:r w:rsidRPr="00C94656">
        <w:rPr>
          <w:rFonts w:ascii="Arial" w:hAnsi="Arial" w:cs="Arial"/>
          <w:b/>
          <w:bCs/>
          <w:color w:val="222222"/>
          <w:lang w:eastAsia="es-MX"/>
        </w:rPr>
        <w:t>º:</w:t>
      </w:r>
      <w:r w:rsidRPr="00C94656">
        <w:rPr>
          <w:rFonts w:ascii="Arial" w:hAnsi="Arial" w:cs="Arial"/>
          <w:color w:val="222222"/>
          <w:lang w:eastAsia="es-MX"/>
        </w:rPr>
        <w:t xml:space="preserve"> La información proporcionada y las coordinaciones implementadas para dar cumplimiento a este título deberán ser consideradas por cada entidad empleadora y persona trabajadora independiente, en la gestión de sus propios riesgos laborales.</w:t>
      </w:r>
    </w:p>
    <w:p w14:paraId="79045658" w14:textId="77777777" w:rsidR="001C556F" w:rsidRPr="00C94656" w:rsidRDefault="001C556F" w:rsidP="001C556F">
      <w:pPr>
        <w:jc w:val="both"/>
        <w:rPr>
          <w:rFonts w:ascii="Arial" w:hAnsi="Arial" w:cs="Arial"/>
          <w:color w:val="222222"/>
          <w:lang w:eastAsia="es-MX"/>
        </w:rPr>
      </w:pPr>
    </w:p>
    <w:p w14:paraId="3671639B" w14:textId="53BD43B2" w:rsidR="001C556F" w:rsidRPr="009F3731" w:rsidRDefault="001C556F" w:rsidP="001C556F">
      <w:pPr>
        <w:jc w:val="both"/>
        <w:rPr>
          <w:rFonts w:ascii="Arial" w:hAnsi="Arial" w:cs="Arial"/>
          <w:color w:val="222222"/>
          <w:lang w:eastAsia="es-MX"/>
        </w:rPr>
      </w:pPr>
      <w:r w:rsidRPr="009F3731">
        <w:rPr>
          <w:rFonts w:ascii="Arial" w:hAnsi="Arial" w:cs="Arial"/>
          <w:color w:val="222222"/>
          <w:lang w:eastAsia="es-MX"/>
        </w:rPr>
        <w:t>Para efectos de la adecuada coordinación y cooperación, la entidad empleadora, la empresa principal, la usuaria o la persona trabajadora independiente, según corresponda, deberá designar a la persona o unidad responsable para la gestión de la prevención de riesgos laborales.</w:t>
      </w:r>
    </w:p>
    <w:p w14:paraId="3707120B" w14:textId="77777777" w:rsidR="001C556F" w:rsidRPr="009F3731" w:rsidRDefault="001C556F" w:rsidP="001C556F">
      <w:pPr>
        <w:jc w:val="both"/>
        <w:rPr>
          <w:rFonts w:ascii="Arial" w:hAnsi="Arial" w:cs="Arial"/>
          <w:color w:val="222222"/>
          <w:lang w:eastAsia="es-MX"/>
        </w:rPr>
      </w:pPr>
    </w:p>
    <w:p w14:paraId="254BF695" w14:textId="1EDAF6FB" w:rsidR="001C556F" w:rsidRPr="009F3731" w:rsidRDefault="001C556F" w:rsidP="001C556F">
      <w:pPr>
        <w:jc w:val="both"/>
        <w:rPr>
          <w:rFonts w:ascii="Arial" w:hAnsi="Arial" w:cs="Arial"/>
          <w:color w:val="222222"/>
          <w:lang w:eastAsia="es-MX"/>
        </w:rPr>
      </w:pPr>
      <w:r w:rsidRPr="009F3731">
        <w:rPr>
          <w:rFonts w:ascii="Arial" w:hAnsi="Arial" w:cs="Arial"/>
          <w:color w:val="222222"/>
          <w:lang w:eastAsia="es-MX"/>
        </w:rPr>
        <w:t>La designación de la persona o unidad responsable deberá ser comunicada por escrito a todas las entidades empleadoras y personas trabajadoras independientes que compartan el mismo lugar de trabajo.</w:t>
      </w:r>
    </w:p>
    <w:p w14:paraId="6E3F69A6" w14:textId="77777777" w:rsidR="001C556F" w:rsidRPr="009F3731" w:rsidRDefault="001C556F" w:rsidP="001C556F">
      <w:pPr>
        <w:jc w:val="both"/>
        <w:rPr>
          <w:rFonts w:ascii="Arial" w:hAnsi="Arial" w:cs="Arial"/>
          <w:color w:val="222222"/>
          <w:lang w:eastAsia="es-MX"/>
        </w:rPr>
      </w:pPr>
    </w:p>
    <w:p w14:paraId="11C4F600" w14:textId="36601579" w:rsidR="001C556F" w:rsidRPr="009F3731" w:rsidRDefault="001C556F" w:rsidP="001C556F">
      <w:pPr>
        <w:jc w:val="both"/>
        <w:rPr>
          <w:rFonts w:ascii="Arial" w:hAnsi="Arial" w:cs="Arial"/>
          <w:color w:val="222222"/>
          <w:lang w:eastAsia="es-MX"/>
        </w:rPr>
      </w:pPr>
      <w:r w:rsidRPr="009F3731">
        <w:rPr>
          <w:rFonts w:ascii="Arial" w:hAnsi="Arial" w:cs="Arial"/>
          <w:b/>
          <w:bCs/>
          <w:color w:val="222222"/>
          <w:lang w:eastAsia="es-MX"/>
        </w:rPr>
        <w:t>Artículo 2</w:t>
      </w:r>
      <w:r w:rsidR="00D32802" w:rsidRPr="009F3731">
        <w:rPr>
          <w:rFonts w:ascii="Arial" w:hAnsi="Arial" w:cs="Arial"/>
          <w:b/>
          <w:bCs/>
          <w:color w:val="222222"/>
          <w:lang w:eastAsia="es-MX"/>
        </w:rPr>
        <w:t>72</w:t>
      </w:r>
      <w:r w:rsidRPr="009F3731">
        <w:rPr>
          <w:rFonts w:ascii="Arial" w:hAnsi="Arial" w:cs="Arial"/>
          <w:b/>
          <w:bCs/>
          <w:color w:val="222222"/>
          <w:lang w:eastAsia="es-MX"/>
        </w:rPr>
        <w:t>º</w:t>
      </w:r>
      <w:r w:rsidRPr="009F3731">
        <w:rPr>
          <w:rFonts w:ascii="Arial" w:hAnsi="Arial" w:cs="Arial"/>
          <w:color w:val="222222"/>
          <w:lang w:eastAsia="es-MX"/>
        </w:rPr>
        <w:t>: Sin perjuicio de las obligaciones de información y coordinación señaladas en los artículos anteriores, se deberá, adicionalmente:</w:t>
      </w:r>
    </w:p>
    <w:p w14:paraId="4C1E18AB" w14:textId="77777777" w:rsidR="001C556F" w:rsidRPr="009F3731" w:rsidRDefault="001C556F" w:rsidP="001C556F">
      <w:pPr>
        <w:jc w:val="both"/>
        <w:rPr>
          <w:rFonts w:ascii="Arial" w:hAnsi="Arial" w:cs="Arial"/>
          <w:color w:val="222222"/>
          <w:lang w:eastAsia="es-MX"/>
        </w:rPr>
      </w:pPr>
    </w:p>
    <w:p w14:paraId="39A53A94" w14:textId="77777777" w:rsidR="001C556F" w:rsidRPr="009F3731" w:rsidRDefault="001C556F" w:rsidP="001C556F">
      <w:pPr>
        <w:jc w:val="both"/>
        <w:rPr>
          <w:rFonts w:ascii="Arial" w:hAnsi="Arial" w:cs="Arial"/>
          <w:color w:val="222222"/>
          <w:lang w:eastAsia="es-MX"/>
        </w:rPr>
      </w:pPr>
      <w:r w:rsidRPr="009F3731">
        <w:rPr>
          <w:rFonts w:ascii="Arial" w:hAnsi="Arial" w:cs="Arial"/>
          <w:color w:val="222222"/>
          <w:lang w:eastAsia="es-MX"/>
        </w:rPr>
        <w:t>Establecer un mecanismo de comunicación efectivo y permanente entre las personas responsables designadas.</w:t>
      </w:r>
    </w:p>
    <w:p w14:paraId="12C50D2B" w14:textId="77777777" w:rsidR="001C556F" w:rsidRPr="009F3731" w:rsidRDefault="001C556F" w:rsidP="001C556F">
      <w:pPr>
        <w:jc w:val="both"/>
        <w:rPr>
          <w:rFonts w:ascii="Arial" w:hAnsi="Arial" w:cs="Arial"/>
          <w:color w:val="222222"/>
          <w:lang w:eastAsia="es-MX"/>
        </w:rPr>
      </w:pPr>
      <w:r w:rsidRPr="009F3731">
        <w:rPr>
          <w:rFonts w:ascii="Arial" w:hAnsi="Arial" w:cs="Arial"/>
          <w:color w:val="222222"/>
          <w:lang w:eastAsia="es-MX"/>
        </w:rPr>
        <w:t>Realizar reuniones periódicas para:</w:t>
      </w:r>
    </w:p>
    <w:p w14:paraId="2C96F673" w14:textId="77777777" w:rsidR="001C556F" w:rsidRPr="009F3731" w:rsidRDefault="001C556F" w:rsidP="001C556F">
      <w:pPr>
        <w:jc w:val="both"/>
        <w:rPr>
          <w:rFonts w:ascii="Arial" w:hAnsi="Arial" w:cs="Arial"/>
          <w:color w:val="222222"/>
          <w:lang w:eastAsia="es-MX"/>
        </w:rPr>
      </w:pPr>
      <w:r w:rsidRPr="009F3731">
        <w:rPr>
          <w:rFonts w:ascii="Arial" w:hAnsi="Arial" w:cs="Arial"/>
          <w:color w:val="222222"/>
          <w:lang w:eastAsia="es-MX"/>
        </w:rPr>
        <w:t>- Analizar los riesgos laborales presentes en el lugar.</w:t>
      </w:r>
    </w:p>
    <w:p w14:paraId="36796CB9" w14:textId="77777777" w:rsidR="001C556F" w:rsidRPr="009F3731" w:rsidRDefault="001C556F" w:rsidP="001C556F">
      <w:pPr>
        <w:jc w:val="both"/>
        <w:rPr>
          <w:rFonts w:ascii="Arial" w:hAnsi="Arial" w:cs="Arial"/>
          <w:color w:val="222222"/>
          <w:lang w:eastAsia="es-MX"/>
        </w:rPr>
      </w:pPr>
      <w:r w:rsidRPr="009F3731">
        <w:rPr>
          <w:rFonts w:ascii="Arial" w:hAnsi="Arial" w:cs="Arial"/>
          <w:color w:val="222222"/>
          <w:lang w:eastAsia="es-MX"/>
        </w:rPr>
        <w:t>- Evaluar la efectividad de las medidas preventivas adoptadas.</w:t>
      </w:r>
    </w:p>
    <w:p w14:paraId="6B4CD1F7" w14:textId="77777777" w:rsidR="001C556F" w:rsidRPr="009F3731" w:rsidRDefault="001C556F" w:rsidP="001C556F">
      <w:pPr>
        <w:jc w:val="both"/>
        <w:rPr>
          <w:rFonts w:ascii="Arial" w:hAnsi="Arial" w:cs="Arial"/>
          <w:color w:val="222222"/>
          <w:lang w:eastAsia="es-MX"/>
        </w:rPr>
      </w:pPr>
      <w:r w:rsidRPr="009F3731">
        <w:rPr>
          <w:rFonts w:ascii="Arial" w:hAnsi="Arial" w:cs="Arial"/>
          <w:color w:val="222222"/>
          <w:lang w:eastAsia="es-MX"/>
        </w:rPr>
        <w:t>- Coordinar la elaboración e implementación de planes de emergencia.</w:t>
      </w:r>
    </w:p>
    <w:p w14:paraId="7D1FEBFC" w14:textId="77777777" w:rsidR="001C556F" w:rsidRPr="009F3731" w:rsidRDefault="001C556F" w:rsidP="001C556F">
      <w:pPr>
        <w:jc w:val="both"/>
        <w:rPr>
          <w:rFonts w:ascii="Arial" w:hAnsi="Arial" w:cs="Arial"/>
          <w:color w:val="222222"/>
          <w:lang w:eastAsia="es-MX"/>
        </w:rPr>
      </w:pPr>
      <w:r w:rsidRPr="009F3731">
        <w:rPr>
          <w:rFonts w:ascii="Arial" w:hAnsi="Arial" w:cs="Arial"/>
          <w:color w:val="222222"/>
          <w:lang w:eastAsia="es-MX"/>
        </w:rPr>
        <w:t>Mantener un registro actualizado de las acciones de coordinación realizadas.</w:t>
      </w:r>
    </w:p>
    <w:p w14:paraId="4CAD1B1B" w14:textId="77777777" w:rsidR="001C556F" w:rsidRPr="009F3731" w:rsidRDefault="001C556F" w:rsidP="001C556F">
      <w:pPr>
        <w:jc w:val="both"/>
        <w:rPr>
          <w:rFonts w:ascii="Arial" w:hAnsi="Arial" w:cs="Arial"/>
          <w:color w:val="222222"/>
          <w:lang w:eastAsia="es-MX"/>
        </w:rPr>
      </w:pPr>
    </w:p>
    <w:p w14:paraId="27F5BEB1" w14:textId="5AC28E3A" w:rsidR="001C556F" w:rsidRPr="009F3731" w:rsidRDefault="001C556F" w:rsidP="001C556F">
      <w:pPr>
        <w:jc w:val="both"/>
        <w:rPr>
          <w:rFonts w:ascii="Arial" w:hAnsi="Arial" w:cs="Arial"/>
          <w:color w:val="222222"/>
          <w:lang w:eastAsia="es-MX"/>
        </w:rPr>
      </w:pPr>
      <w:r w:rsidRPr="009F3731">
        <w:rPr>
          <w:rFonts w:ascii="Arial" w:hAnsi="Arial" w:cs="Arial"/>
          <w:b/>
          <w:bCs/>
          <w:color w:val="222222"/>
          <w:lang w:eastAsia="es-MX"/>
        </w:rPr>
        <w:lastRenderedPageBreak/>
        <w:t>Artículo 27</w:t>
      </w:r>
      <w:r w:rsidR="00D32802" w:rsidRPr="009F3731">
        <w:rPr>
          <w:rFonts w:ascii="Arial" w:hAnsi="Arial" w:cs="Arial"/>
          <w:b/>
          <w:bCs/>
          <w:color w:val="222222"/>
          <w:lang w:eastAsia="es-MX"/>
        </w:rPr>
        <w:t>3</w:t>
      </w:r>
      <w:r w:rsidRPr="009F3731">
        <w:rPr>
          <w:rFonts w:ascii="Arial" w:hAnsi="Arial" w:cs="Arial"/>
          <w:b/>
          <w:bCs/>
          <w:color w:val="222222"/>
          <w:lang w:eastAsia="es-MX"/>
        </w:rPr>
        <w:t>º:</w:t>
      </w:r>
      <w:r w:rsidRPr="009F3731">
        <w:rPr>
          <w:rFonts w:ascii="Arial" w:hAnsi="Arial" w:cs="Arial"/>
          <w:color w:val="222222"/>
          <w:lang w:eastAsia="es-MX"/>
        </w:rPr>
        <w:t xml:space="preserve"> En caso de que alguna de las entidades empleadoras o personas trabajadoras independientes no cumpla con las obligaciones de este título, la entidad empleadora, la empresa principal o la usuaria, según corresponda, deberá informar de dicha situación al Servicio de Salud y a la Inspección del Trabajo, para que adopten las medidas que correspondan.</w:t>
      </w:r>
    </w:p>
    <w:p w14:paraId="37587DAC" w14:textId="77777777" w:rsidR="00D32802" w:rsidRPr="009F3731" w:rsidRDefault="00D32802" w:rsidP="001C556F">
      <w:pPr>
        <w:jc w:val="both"/>
        <w:rPr>
          <w:rFonts w:ascii="Arial" w:hAnsi="Arial" w:cs="Arial"/>
          <w:b/>
          <w:bCs/>
          <w:color w:val="222222"/>
          <w:lang w:eastAsia="es-MX"/>
        </w:rPr>
      </w:pPr>
    </w:p>
    <w:p w14:paraId="5AD35E8F" w14:textId="001B6E06" w:rsidR="001C556F" w:rsidRPr="009F3731" w:rsidRDefault="001C556F" w:rsidP="001C556F">
      <w:pPr>
        <w:jc w:val="both"/>
        <w:rPr>
          <w:rFonts w:ascii="Arial" w:hAnsi="Arial" w:cs="Arial"/>
          <w:color w:val="222222"/>
          <w:lang w:eastAsia="es-MX"/>
        </w:rPr>
      </w:pPr>
      <w:r w:rsidRPr="009F3731">
        <w:rPr>
          <w:rFonts w:ascii="Arial" w:hAnsi="Arial" w:cs="Arial"/>
          <w:color w:val="222222"/>
          <w:lang w:eastAsia="es-MX"/>
        </w:rPr>
        <w:t xml:space="preserve">El incumplimiento de las obligaciones de coordinación y cooperación será sancionado </w:t>
      </w:r>
      <w:proofErr w:type="gramStart"/>
      <w:r w:rsidRPr="009F3731">
        <w:rPr>
          <w:rFonts w:ascii="Arial" w:hAnsi="Arial" w:cs="Arial"/>
          <w:color w:val="222222"/>
          <w:lang w:eastAsia="es-MX"/>
        </w:rPr>
        <w:t>de acuerdo a</w:t>
      </w:r>
      <w:proofErr w:type="gramEnd"/>
      <w:r w:rsidRPr="009F3731">
        <w:rPr>
          <w:rFonts w:ascii="Arial" w:hAnsi="Arial" w:cs="Arial"/>
          <w:color w:val="222222"/>
          <w:lang w:eastAsia="es-MX"/>
        </w:rPr>
        <w:t xml:space="preserve"> lo establecido en el artículo 16 de la Ley 16.744.</w:t>
      </w:r>
    </w:p>
    <w:p w14:paraId="0B8C4FAC" w14:textId="77777777" w:rsidR="001C556F" w:rsidRPr="001842A8" w:rsidRDefault="001C556F" w:rsidP="001C556F">
      <w:pPr>
        <w:spacing w:before="240"/>
        <w:jc w:val="both"/>
        <w:rPr>
          <w:rFonts w:ascii="Arial" w:hAnsi="Arial" w:cs="Arial"/>
          <w:color w:val="222222"/>
          <w:highlight w:val="green"/>
          <w:lang w:eastAsia="es-MX"/>
        </w:rPr>
      </w:pPr>
    </w:p>
    <w:p w14:paraId="20D92039" w14:textId="628E9E6B" w:rsidR="001C556F" w:rsidRPr="009F3731" w:rsidRDefault="001C556F" w:rsidP="001C556F">
      <w:pPr>
        <w:pStyle w:val="Ttulo2"/>
        <w:rPr>
          <w:rFonts w:cs="Arial"/>
          <w:b w:val="0"/>
          <w:bCs w:val="0"/>
          <w:color w:val="222222"/>
          <w:lang w:eastAsia="es-MX"/>
        </w:rPr>
      </w:pPr>
      <w:bookmarkStart w:id="202" w:name="_Toc182861310"/>
      <w:bookmarkStart w:id="203" w:name="_Toc202537684"/>
      <w:r w:rsidRPr="00A46E53">
        <w:rPr>
          <w:rFonts w:cs="Arial"/>
          <w:color w:val="222222"/>
          <w:highlight w:val="yellow"/>
          <w:lang w:eastAsia="es-MX"/>
        </w:rPr>
        <w:t xml:space="preserve">TÍTULO </w:t>
      </w:r>
      <w:r w:rsidR="00D32802" w:rsidRPr="00A46E53">
        <w:rPr>
          <w:rFonts w:cs="Arial"/>
          <w:color w:val="222222"/>
          <w:highlight w:val="yellow"/>
          <w:lang w:eastAsia="es-MX"/>
        </w:rPr>
        <w:t>CIII</w:t>
      </w:r>
      <w:r w:rsidRPr="00A46E53">
        <w:rPr>
          <w:rFonts w:cs="Arial"/>
          <w:color w:val="222222"/>
          <w:highlight w:val="yellow"/>
          <w:lang w:eastAsia="es-MX"/>
        </w:rPr>
        <w:t>: DEL USO DE ELEMENTOS DE PROTECCIÓN PERSONAL (Decreto 44)</w:t>
      </w:r>
      <w:bookmarkEnd w:id="202"/>
      <w:bookmarkEnd w:id="203"/>
    </w:p>
    <w:p w14:paraId="1552269D" w14:textId="0C6E61F0" w:rsidR="001C556F" w:rsidRPr="009F3731" w:rsidRDefault="001C556F" w:rsidP="001C556F">
      <w:pPr>
        <w:spacing w:before="240"/>
        <w:jc w:val="both"/>
        <w:rPr>
          <w:rFonts w:ascii="Arial" w:hAnsi="Arial" w:cs="Arial"/>
          <w:color w:val="222222"/>
          <w:lang w:eastAsia="es-MX"/>
        </w:rPr>
      </w:pPr>
      <w:r w:rsidRPr="009F3731">
        <w:rPr>
          <w:rFonts w:ascii="Arial" w:hAnsi="Arial" w:cs="Arial"/>
          <w:b/>
          <w:bCs/>
          <w:color w:val="222222"/>
          <w:lang w:eastAsia="es-MX"/>
        </w:rPr>
        <w:t>Artículo 27</w:t>
      </w:r>
      <w:r w:rsidR="00D32802" w:rsidRPr="009F3731">
        <w:rPr>
          <w:rFonts w:ascii="Arial" w:hAnsi="Arial" w:cs="Arial"/>
          <w:b/>
          <w:bCs/>
          <w:color w:val="222222"/>
          <w:lang w:eastAsia="es-MX"/>
        </w:rPr>
        <w:t>4</w:t>
      </w:r>
      <w:r w:rsidRPr="009F3731">
        <w:rPr>
          <w:rFonts w:ascii="Arial" w:hAnsi="Arial" w:cs="Arial"/>
          <w:b/>
          <w:bCs/>
          <w:color w:val="222222"/>
          <w:lang w:eastAsia="es-MX"/>
        </w:rPr>
        <w:t>º:</w:t>
      </w:r>
      <w:r w:rsidRPr="009F3731">
        <w:rPr>
          <w:rFonts w:ascii="Arial" w:hAnsi="Arial" w:cs="Arial"/>
          <w:color w:val="222222"/>
          <w:lang w:eastAsia="es-MX"/>
        </w:rPr>
        <w:t xml:space="preserve"> </w:t>
      </w:r>
      <w:r w:rsidR="00D32802" w:rsidRPr="009F3731">
        <w:rPr>
          <w:rFonts w:ascii="Arial" w:hAnsi="Arial" w:cs="Arial"/>
          <w:color w:val="222222"/>
          <w:lang w:eastAsia="es-MX"/>
        </w:rPr>
        <w:t>Según</w:t>
      </w:r>
      <w:r w:rsidRPr="009F3731">
        <w:rPr>
          <w:rFonts w:ascii="Arial" w:hAnsi="Arial" w:cs="Arial"/>
          <w:color w:val="222222"/>
          <w:lang w:eastAsia="es-MX"/>
        </w:rPr>
        <w:t xml:space="preserve"> los artículos 12° y 13° del Decreto 44, la entidad empleadora deberá adoptar medidas preventivas de los riesgos laborales que privilegien el uso de mecanismos o equipos de protección colectiva por sobre el uso de elementos de protección personal. Sin embargo, la entidad empleadora estará obligada a proporcionar a sus personas trabajadoras los elementos de protección personal adecuados al riesgo, cuando corresponda, los que deberá proveer a su costo.</w:t>
      </w:r>
    </w:p>
    <w:p w14:paraId="0BA009F0" w14:textId="009907FA" w:rsidR="001C556F" w:rsidRPr="009F3731" w:rsidRDefault="001C556F" w:rsidP="001C556F">
      <w:pPr>
        <w:spacing w:before="240"/>
        <w:jc w:val="both"/>
        <w:rPr>
          <w:rFonts w:ascii="Arial" w:hAnsi="Arial" w:cs="Arial"/>
          <w:color w:val="222222"/>
          <w:lang w:eastAsia="es-MX"/>
        </w:rPr>
      </w:pPr>
      <w:r w:rsidRPr="009F3731">
        <w:rPr>
          <w:rFonts w:ascii="Arial" w:hAnsi="Arial" w:cs="Arial"/>
          <w:color w:val="222222"/>
          <w:lang w:eastAsia="es-MX"/>
        </w:rPr>
        <w:t>Los elementos de protección personal deberán utilizarse solo cuando existan riesgos que no hayan podido evitarse o controlarse suficientemente mediante la aplicación de medidas ingenieriles, técnicas, organizacionales o administrativas.</w:t>
      </w:r>
    </w:p>
    <w:p w14:paraId="15A9F8CF" w14:textId="46441C0F" w:rsidR="001C556F" w:rsidRPr="009F3731" w:rsidRDefault="001C556F" w:rsidP="001C556F">
      <w:pPr>
        <w:spacing w:before="240"/>
        <w:jc w:val="both"/>
        <w:rPr>
          <w:rFonts w:ascii="Arial" w:hAnsi="Arial" w:cs="Arial"/>
          <w:color w:val="222222"/>
          <w:lang w:eastAsia="es-MX"/>
        </w:rPr>
      </w:pPr>
      <w:r w:rsidRPr="009F3731">
        <w:rPr>
          <w:rFonts w:ascii="Arial" w:hAnsi="Arial" w:cs="Arial"/>
          <w:color w:val="222222"/>
          <w:lang w:eastAsia="es-MX"/>
        </w:rPr>
        <w:t xml:space="preserve">La </w:t>
      </w:r>
      <w:r w:rsidR="00D32802" w:rsidRPr="009F3731">
        <w:rPr>
          <w:rFonts w:ascii="Arial" w:hAnsi="Arial" w:cs="Arial"/>
          <w:color w:val="222222"/>
          <w:lang w:eastAsia="es-MX"/>
        </w:rPr>
        <w:t xml:space="preserve">empresa </w:t>
      </w:r>
      <w:r w:rsidR="001C773E">
        <w:rPr>
          <w:rFonts w:ascii="Arial" w:hAnsi="Arial" w:cs="Arial"/>
          <w:color w:val="222222"/>
          <w:lang w:eastAsia="es-MX"/>
        </w:rPr>
        <w:t>SOCIEDAD CONSTRUCTORA E INMOBILIARIA CAMO LTDA.</w:t>
      </w:r>
      <w:r w:rsidRPr="009F3731">
        <w:rPr>
          <w:rFonts w:ascii="Arial" w:hAnsi="Arial" w:cs="Arial"/>
          <w:color w:val="222222"/>
          <w:lang w:eastAsia="es-MX"/>
        </w:rPr>
        <w:t xml:space="preserve"> deberá contar con un procedimiento escrito que establezca las normas para la utilización y mantenimiento de los elementos de protección personal, así como su reposición o recambio. Dichos elementos y equipos deberán cumplir con las normas vigentes de certificación de calidad o encontrarse registrados en el Instituto de Salud Pública de Chile.</w:t>
      </w:r>
    </w:p>
    <w:p w14:paraId="34BACEA7" w14:textId="77777777" w:rsidR="001C556F" w:rsidRPr="009F3731" w:rsidRDefault="001C556F" w:rsidP="001C556F">
      <w:pPr>
        <w:spacing w:before="240"/>
        <w:jc w:val="both"/>
        <w:rPr>
          <w:rFonts w:ascii="Arial" w:hAnsi="Arial" w:cs="Arial"/>
          <w:color w:val="222222"/>
          <w:lang w:eastAsia="es-MX"/>
        </w:rPr>
      </w:pPr>
      <w:r w:rsidRPr="009F3731">
        <w:rPr>
          <w:rFonts w:ascii="Arial" w:hAnsi="Arial" w:cs="Arial"/>
          <w:b/>
          <w:bCs/>
          <w:color w:val="222222"/>
          <w:lang w:eastAsia="es-MX"/>
        </w:rPr>
        <w:t>Artículo 275º:</w:t>
      </w:r>
      <w:r w:rsidRPr="009F3731">
        <w:rPr>
          <w:rFonts w:ascii="Arial" w:hAnsi="Arial" w:cs="Arial"/>
          <w:color w:val="222222"/>
          <w:lang w:eastAsia="es-MX"/>
        </w:rPr>
        <w:t xml:space="preserve"> La entidad empleadora deberá implementar un programa de capacitación para las personas trabajadoras sobre el uso y mantención de los elementos de protección personal. Esta capacitación tendrá una duración mínima de una hora cronológica, debiendo reforzarse anualmente y cada vez que una nueva persona trabajadora ingrese a las labores respectivas o que deba cambiar el tipo de elementos de protección personal a utilizar.</w:t>
      </w:r>
    </w:p>
    <w:p w14:paraId="7D96B202" w14:textId="77777777" w:rsidR="001C556F" w:rsidRPr="009F3731" w:rsidRDefault="001C556F" w:rsidP="001C556F">
      <w:pPr>
        <w:spacing w:before="240"/>
        <w:jc w:val="both"/>
        <w:rPr>
          <w:rFonts w:ascii="Arial" w:hAnsi="Arial" w:cs="Arial"/>
          <w:color w:val="222222"/>
          <w:lang w:eastAsia="es-MX"/>
        </w:rPr>
      </w:pPr>
      <w:r w:rsidRPr="009F3731">
        <w:rPr>
          <w:rFonts w:ascii="Arial" w:hAnsi="Arial" w:cs="Arial"/>
          <w:b/>
          <w:bCs/>
          <w:color w:val="222222"/>
          <w:lang w:eastAsia="es-MX"/>
        </w:rPr>
        <w:t>Artículo 276º:</w:t>
      </w:r>
      <w:r w:rsidRPr="009F3731">
        <w:rPr>
          <w:rFonts w:ascii="Arial" w:hAnsi="Arial" w:cs="Arial"/>
          <w:color w:val="222222"/>
          <w:lang w:eastAsia="es-MX"/>
        </w:rPr>
        <w:t xml:space="preserve"> El contenido mínimo de las capacitaciones sobre el uso de elementos de protección personal debe considerar:</w:t>
      </w:r>
    </w:p>
    <w:p w14:paraId="1937F2A9" w14:textId="77777777" w:rsidR="001C556F" w:rsidRPr="009F3731" w:rsidRDefault="001C556F">
      <w:pPr>
        <w:numPr>
          <w:ilvl w:val="0"/>
          <w:numId w:val="6"/>
        </w:numPr>
        <w:spacing w:before="240"/>
        <w:jc w:val="both"/>
        <w:rPr>
          <w:rFonts w:ascii="Arial" w:hAnsi="Arial" w:cs="Arial"/>
          <w:color w:val="222222"/>
          <w:lang w:eastAsia="es-MX"/>
        </w:rPr>
      </w:pPr>
      <w:r w:rsidRPr="009F3731">
        <w:rPr>
          <w:rFonts w:ascii="Arial" w:hAnsi="Arial" w:cs="Arial"/>
          <w:color w:val="222222"/>
          <w:lang w:eastAsia="es-MX"/>
        </w:rPr>
        <w:t>Las partes que componen el elemento de protección personal a utilizar</w:t>
      </w:r>
    </w:p>
    <w:p w14:paraId="126501A8" w14:textId="77777777" w:rsidR="001C556F" w:rsidRPr="009F3731" w:rsidRDefault="001C556F">
      <w:pPr>
        <w:numPr>
          <w:ilvl w:val="0"/>
          <w:numId w:val="6"/>
        </w:numPr>
        <w:jc w:val="both"/>
        <w:rPr>
          <w:rFonts w:ascii="Arial" w:hAnsi="Arial" w:cs="Arial"/>
          <w:color w:val="222222"/>
          <w:lang w:eastAsia="es-MX"/>
        </w:rPr>
      </w:pPr>
      <w:r w:rsidRPr="009F3731">
        <w:rPr>
          <w:rFonts w:ascii="Arial" w:hAnsi="Arial" w:cs="Arial"/>
          <w:color w:val="222222"/>
          <w:lang w:eastAsia="es-MX"/>
        </w:rPr>
        <w:t>La forma correcta de colocación</w:t>
      </w:r>
    </w:p>
    <w:p w14:paraId="47FD4FB7" w14:textId="77777777" w:rsidR="001C556F" w:rsidRPr="009F3731" w:rsidRDefault="001C556F">
      <w:pPr>
        <w:numPr>
          <w:ilvl w:val="0"/>
          <w:numId w:val="6"/>
        </w:numPr>
        <w:jc w:val="both"/>
        <w:rPr>
          <w:rFonts w:ascii="Arial" w:hAnsi="Arial" w:cs="Arial"/>
          <w:color w:val="222222"/>
          <w:lang w:eastAsia="es-MX"/>
        </w:rPr>
      </w:pPr>
      <w:r w:rsidRPr="009F3731">
        <w:rPr>
          <w:rFonts w:ascii="Arial" w:hAnsi="Arial" w:cs="Arial"/>
          <w:color w:val="222222"/>
          <w:lang w:eastAsia="es-MX"/>
        </w:rPr>
        <w:t>Las limitaciones de uso</w:t>
      </w:r>
    </w:p>
    <w:p w14:paraId="5BE7F679" w14:textId="77777777" w:rsidR="001C556F" w:rsidRPr="009F3731" w:rsidRDefault="001C556F">
      <w:pPr>
        <w:numPr>
          <w:ilvl w:val="0"/>
          <w:numId w:val="6"/>
        </w:numPr>
        <w:jc w:val="both"/>
        <w:rPr>
          <w:rFonts w:ascii="Arial" w:hAnsi="Arial" w:cs="Arial"/>
          <w:color w:val="222222"/>
          <w:lang w:eastAsia="es-MX"/>
        </w:rPr>
      </w:pPr>
      <w:r w:rsidRPr="009F3731">
        <w:rPr>
          <w:rFonts w:ascii="Arial" w:hAnsi="Arial" w:cs="Arial"/>
          <w:color w:val="222222"/>
          <w:lang w:eastAsia="es-MX"/>
        </w:rPr>
        <w:t>Los procedimientos de limpieza y almacenamiento</w:t>
      </w:r>
    </w:p>
    <w:p w14:paraId="6CE7555F" w14:textId="77777777" w:rsidR="001C556F" w:rsidRPr="009F3731" w:rsidRDefault="001C556F">
      <w:pPr>
        <w:numPr>
          <w:ilvl w:val="0"/>
          <w:numId w:val="6"/>
        </w:numPr>
        <w:jc w:val="both"/>
        <w:rPr>
          <w:rFonts w:ascii="Arial" w:hAnsi="Arial" w:cs="Arial"/>
          <w:color w:val="222222"/>
          <w:lang w:eastAsia="es-MX"/>
        </w:rPr>
      </w:pPr>
      <w:r w:rsidRPr="009F3731">
        <w:rPr>
          <w:rFonts w:ascii="Arial" w:hAnsi="Arial" w:cs="Arial"/>
          <w:color w:val="222222"/>
          <w:lang w:eastAsia="es-MX"/>
        </w:rPr>
        <w:t>La realización de una prueba de chequeo diario</w:t>
      </w:r>
    </w:p>
    <w:p w14:paraId="01C3206A" w14:textId="77777777" w:rsidR="001C556F" w:rsidRPr="009F3731" w:rsidRDefault="001C556F" w:rsidP="001C556F">
      <w:pPr>
        <w:spacing w:before="240"/>
        <w:jc w:val="both"/>
        <w:rPr>
          <w:rFonts w:ascii="Arial" w:hAnsi="Arial" w:cs="Arial"/>
          <w:color w:val="222222"/>
          <w:lang w:eastAsia="es-MX"/>
        </w:rPr>
      </w:pPr>
      <w:r w:rsidRPr="009F3731">
        <w:rPr>
          <w:rFonts w:ascii="Arial" w:hAnsi="Arial" w:cs="Arial"/>
          <w:b/>
          <w:bCs/>
          <w:color w:val="222222"/>
          <w:lang w:eastAsia="es-MX"/>
        </w:rPr>
        <w:lastRenderedPageBreak/>
        <w:t>Artículo 277º:</w:t>
      </w:r>
      <w:r w:rsidRPr="009F3731">
        <w:rPr>
          <w:rFonts w:ascii="Arial" w:hAnsi="Arial" w:cs="Arial"/>
          <w:color w:val="222222"/>
          <w:lang w:eastAsia="es-MX"/>
        </w:rPr>
        <w:t xml:space="preserve"> La entidad empleadora deberá registrar las actividades de capacitación sobre elementos de protección personal, incluyendo al menos la siguiente información:</w:t>
      </w:r>
    </w:p>
    <w:p w14:paraId="35BF4293" w14:textId="77777777" w:rsidR="001C556F" w:rsidRPr="009F3731" w:rsidRDefault="001C556F">
      <w:pPr>
        <w:numPr>
          <w:ilvl w:val="0"/>
          <w:numId w:val="7"/>
        </w:numPr>
        <w:jc w:val="both"/>
        <w:rPr>
          <w:rFonts w:ascii="Arial" w:hAnsi="Arial" w:cs="Arial"/>
          <w:color w:val="222222"/>
          <w:lang w:eastAsia="es-MX"/>
        </w:rPr>
      </w:pPr>
      <w:r w:rsidRPr="009F3731">
        <w:rPr>
          <w:rFonts w:ascii="Arial" w:hAnsi="Arial" w:cs="Arial"/>
          <w:color w:val="222222"/>
          <w:lang w:eastAsia="es-MX"/>
        </w:rPr>
        <w:t>Detalle de las actividades teóricas y prácticas realizadas</w:t>
      </w:r>
    </w:p>
    <w:p w14:paraId="0569C080" w14:textId="77777777" w:rsidR="001C556F" w:rsidRPr="009F3731" w:rsidRDefault="001C556F">
      <w:pPr>
        <w:numPr>
          <w:ilvl w:val="0"/>
          <w:numId w:val="7"/>
        </w:numPr>
        <w:jc w:val="both"/>
        <w:rPr>
          <w:rFonts w:ascii="Arial" w:hAnsi="Arial" w:cs="Arial"/>
          <w:color w:val="222222"/>
          <w:lang w:eastAsia="es-MX"/>
        </w:rPr>
      </w:pPr>
      <w:r w:rsidRPr="009F3731">
        <w:rPr>
          <w:rFonts w:ascii="Arial" w:hAnsi="Arial" w:cs="Arial"/>
          <w:color w:val="222222"/>
          <w:lang w:eastAsia="es-MX"/>
        </w:rPr>
        <w:t>Lista de los asistentes a la capacitación</w:t>
      </w:r>
    </w:p>
    <w:p w14:paraId="450A905E" w14:textId="77777777" w:rsidR="001C556F" w:rsidRPr="009F3731" w:rsidRDefault="001C556F">
      <w:pPr>
        <w:numPr>
          <w:ilvl w:val="0"/>
          <w:numId w:val="7"/>
        </w:numPr>
        <w:jc w:val="both"/>
        <w:rPr>
          <w:rFonts w:ascii="Arial" w:hAnsi="Arial" w:cs="Arial"/>
          <w:color w:val="222222"/>
          <w:lang w:eastAsia="es-MX"/>
        </w:rPr>
      </w:pPr>
      <w:r w:rsidRPr="009F3731">
        <w:rPr>
          <w:rFonts w:ascii="Arial" w:hAnsi="Arial" w:cs="Arial"/>
          <w:color w:val="222222"/>
          <w:lang w:eastAsia="es-MX"/>
        </w:rPr>
        <w:t>Nombre de los relatores o instructores</w:t>
      </w:r>
    </w:p>
    <w:p w14:paraId="415143E2" w14:textId="77777777" w:rsidR="001C556F" w:rsidRPr="009F3731" w:rsidRDefault="001C556F">
      <w:pPr>
        <w:numPr>
          <w:ilvl w:val="0"/>
          <w:numId w:val="7"/>
        </w:numPr>
        <w:jc w:val="both"/>
        <w:rPr>
          <w:rFonts w:ascii="Arial" w:hAnsi="Arial" w:cs="Arial"/>
          <w:color w:val="222222"/>
          <w:lang w:eastAsia="es-MX"/>
        </w:rPr>
      </w:pPr>
      <w:r w:rsidRPr="009F3731">
        <w:rPr>
          <w:rFonts w:ascii="Arial" w:hAnsi="Arial" w:cs="Arial"/>
          <w:color w:val="222222"/>
          <w:lang w:eastAsia="es-MX"/>
        </w:rPr>
        <w:t>Resultados de las evaluaciones de aprendizaje realizadas</w:t>
      </w:r>
    </w:p>
    <w:p w14:paraId="65A617DB" w14:textId="77777777" w:rsidR="001C556F" w:rsidRPr="009F3731" w:rsidRDefault="001C556F">
      <w:pPr>
        <w:numPr>
          <w:ilvl w:val="0"/>
          <w:numId w:val="7"/>
        </w:numPr>
        <w:jc w:val="both"/>
        <w:rPr>
          <w:rFonts w:ascii="Arial" w:hAnsi="Arial" w:cs="Arial"/>
          <w:color w:val="222222"/>
          <w:lang w:eastAsia="es-MX"/>
        </w:rPr>
      </w:pPr>
      <w:r w:rsidRPr="009F3731">
        <w:rPr>
          <w:rFonts w:ascii="Arial" w:hAnsi="Arial" w:cs="Arial"/>
          <w:color w:val="222222"/>
          <w:lang w:eastAsia="es-MX"/>
        </w:rPr>
        <w:t>Registro de las actividades de reforzamiento impartidas</w:t>
      </w:r>
    </w:p>
    <w:p w14:paraId="2FEE15D6" w14:textId="77777777" w:rsidR="001C556F" w:rsidRPr="009F3731" w:rsidRDefault="001C556F" w:rsidP="001C556F">
      <w:pPr>
        <w:spacing w:before="240"/>
        <w:jc w:val="both"/>
        <w:rPr>
          <w:rFonts w:ascii="Arial" w:hAnsi="Arial" w:cs="Arial"/>
          <w:color w:val="222222"/>
          <w:lang w:eastAsia="es-MX"/>
        </w:rPr>
      </w:pPr>
      <w:r w:rsidRPr="009F3731">
        <w:rPr>
          <w:rFonts w:ascii="Arial" w:hAnsi="Arial" w:cs="Arial"/>
          <w:b/>
          <w:bCs/>
          <w:color w:val="222222"/>
          <w:lang w:eastAsia="es-MX"/>
        </w:rPr>
        <w:t>Artículo 278º:</w:t>
      </w:r>
      <w:r w:rsidRPr="009F3731">
        <w:rPr>
          <w:rFonts w:ascii="Arial" w:hAnsi="Arial" w:cs="Arial"/>
          <w:color w:val="222222"/>
          <w:lang w:eastAsia="es-MX"/>
        </w:rPr>
        <w:t xml:space="preserve"> La entidad empleadora podrá solicitar la asistencia técnica a su organismo administrador para la elaboración del procedimiento, la realización de las capacitaciones y la selección de los elementos de protección personal adecuados.</w:t>
      </w:r>
    </w:p>
    <w:p w14:paraId="5BC86E16" w14:textId="77777777" w:rsidR="001C556F" w:rsidRPr="009F3731" w:rsidRDefault="001C556F" w:rsidP="001C556F">
      <w:pPr>
        <w:spacing w:before="240"/>
        <w:jc w:val="both"/>
        <w:rPr>
          <w:rFonts w:ascii="Arial" w:hAnsi="Arial" w:cs="Arial"/>
          <w:color w:val="222222"/>
          <w:lang w:eastAsia="es-MX"/>
        </w:rPr>
      </w:pPr>
      <w:r w:rsidRPr="009F3731">
        <w:rPr>
          <w:rFonts w:ascii="Arial" w:hAnsi="Arial" w:cs="Arial"/>
          <w:b/>
          <w:bCs/>
          <w:color w:val="222222"/>
          <w:lang w:eastAsia="es-MX"/>
        </w:rPr>
        <w:t>Artículo 279°:</w:t>
      </w:r>
      <w:r w:rsidRPr="009F3731">
        <w:rPr>
          <w:rFonts w:ascii="Arial" w:hAnsi="Arial" w:cs="Arial"/>
          <w:color w:val="222222"/>
          <w:lang w:eastAsia="es-MX"/>
        </w:rPr>
        <w:t xml:space="preserve"> De acuerdo con el artículo 68 de la Ley 16.744 y el artículo 130º del presente reglamento, la empresa proporcionará gratuitamente a sus trabajadores todos aquellos equipos o implementos que sean necesarios para su protección personal, </w:t>
      </w:r>
      <w:proofErr w:type="gramStart"/>
      <w:r w:rsidRPr="009F3731">
        <w:rPr>
          <w:rFonts w:ascii="Arial" w:hAnsi="Arial" w:cs="Arial"/>
          <w:color w:val="222222"/>
          <w:lang w:eastAsia="es-MX"/>
        </w:rPr>
        <w:t>de acuerdo a</w:t>
      </w:r>
      <w:proofErr w:type="gramEnd"/>
      <w:r w:rsidRPr="009F3731">
        <w:rPr>
          <w:rFonts w:ascii="Arial" w:hAnsi="Arial" w:cs="Arial"/>
          <w:color w:val="222222"/>
          <w:lang w:eastAsia="es-MX"/>
        </w:rPr>
        <w:t xml:space="preserve"> las características del riesgo que se presenten en cada una de las actividades que se desarrollan en la empresa.</w:t>
      </w:r>
    </w:p>
    <w:p w14:paraId="33341670" w14:textId="77777777" w:rsidR="001C556F" w:rsidRPr="009F3731" w:rsidRDefault="001C556F" w:rsidP="001C556F">
      <w:pPr>
        <w:spacing w:before="240"/>
        <w:jc w:val="both"/>
        <w:rPr>
          <w:rFonts w:ascii="Arial" w:hAnsi="Arial" w:cs="Arial"/>
          <w:color w:val="222222"/>
          <w:lang w:eastAsia="es-MX"/>
        </w:rPr>
      </w:pPr>
      <w:r w:rsidRPr="009F3731">
        <w:rPr>
          <w:rFonts w:ascii="Arial" w:hAnsi="Arial" w:cs="Arial"/>
          <w:b/>
          <w:bCs/>
          <w:color w:val="222222"/>
          <w:lang w:eastAsia="es-MX"/>
        </w:rPr>
        <w:t>Artículo 280º:</w:t>
      </w:r>
      <w:r w:rsidRPr="009F3731">
        <w:rPr>
          <w:rFonts w:ascii="Arial" w:hAnsi="Arial" w:cs="Arial"/>
          <w:color w:val="222222"/>
          <w:lang w:eastAsia="es-MX"/>
        </w:rPr>
        <w:t xml:space="preserve"> Es responsabilidad exclusiva del trabajador mantener en buen estado sus elementos de protección, procurando su higiene y correcta mantención.</w:t>
      </w:r>
    </w:p>
    <w:p w14:paraId="704D955C" w14:textId="2A79037A" w:rsidR="001C556F" w:rsidRPr="000E0DE5" w:rsidRDefault="001C556F" w:rsidP="001C556F">
      <w:pPr>
        <w:spacing w:before="240"/>
        <w:jc w:val="both"/>
        <w:rPr>
          <w:rFonts w:ascii="Arial" w:hAnsi="Arial" w:cs="Arial"/>
          <w:color w:val="222222"/>
          <w:lang w:eastAsia="es-MX"/>
        </w:rPr>
      </w:pPr>
      <w:proofErr w:type="gramStart"/>
      <w:r w:rsidRPr="009F3731">
        <w:rPr>
          <w:rFonts w:ascii="Arial" w:hAnsi="Arial" w:cs="Arial"/>
          <w:color w:val="222222"/>
          <w:lang w:eastAsia="es-MX"/>
        </w:rPr>
        <w:t>De acuerdo a</w:t>
      </w:r>
      <w:proofErr w:type="gramEnd"/>
      <w:r w:rsidRPr="009F3731">
        <w:rPr>
          <w:rFonts w:ascii="Arial" w:hAnsi="Arial" w:cs="Arial"/>
          <w:color w:val="222222"/>
          <w:lang w:eastAsia="es-MX"/>
        </w:rPr>
        <w:t xml:space="preserve"> las disposiciones legales vigentes y en concordancia con el artículo 132º del presente reglamento, la empresa está obligada a proteger a todo su personal de los riesgos del trabajo, entregándole al trabajador cuya labor lo requiera, </w:t>
      </w:r>
      <w:r w:rsidRPr="000E0DE5">
        <w:rPr>
          <w:rFonts w:ascii="Arial" w:hAnsi="Arial" w:cs="Arial"/>
          <w:color w:val="222222"/>
          <w:lang w:eastAsia="es-MX"/>
        </w:rPr>
        <w:t>sin costo alguno, y bajo su responsabilidad los elementos de protección personal del caso.</w:t>
      </w:r>
    </w:p>
    <w:p w14:paraId="6B67DFFB" w14:textId="7F872706" w:rsidR="001C556F" w:rsidRPr="000E0DE5" w:rsidRDefault="001C556F" w:rsidP="001C556F">
      <w:pPr>
        <w:spacing w:before="240"/>
        <w:jc w:val="both"/>
        <w:rPr>
          <w:rFonts w:ascii="Arial" w:hAnsi="Arial" w:cs="Arial"/>
          <w:color w:val="222222"/>
          <w:lang w:eastAsia="es-MX"/>
        </w:rPr>
      </w:pPr>
      <w:r w:rsidRPr="000E0DE5">
        <w:rPr>
          <w:rFonts w:ascii="Arial" w:hAnsi="Arial" w:cs="Arial"/>
          <w:color w:val="222222"/>
          <w:lang w:eastAsia="es-MX"/>
        </w:rPr>
        <w:t xml:space="preserve">El trabajador deberá hacer uso correcto y oportuno de los elementos de protección personal que le sean proporcionados por la empresa, conforme a las instrucciones y capacitaciones recibidas. El incumplimiento de esta obligación será considerado una falta grave a las obligaciones que impone el contrato de trabajo y podrá ser sancionado </w:t>
      </w:r>
      <w:proofErr w:type="gramStart"/>
      <w:r w:rsidRPr="000E0DE5">
        <w:rPr>
          <w:rFonts w:ascii="Arial" w:hAnsi="Arial" w:cs="Arial"/>
          <w:color w:val="222222"/>
          <w:lang w:eastAsia="es-MX"/>
        </w:rPr>
        <w:t>de acuerdo a</w:t>
      </w:r>
      <w:proofErr w:type="gramEnd"/>
      <w:r w:rsidRPr="000E0DE5">
        <w:rPr>
          <w:rFonts w:ascii="Arial" w:hAnsi="Arial" w:cs="Arial"/>
          <w:color w:val="222222"/>
          <w:lang w:eastAsia="es-MX"/>
        </w:rPr>
        <w:t xml:space="preserve"> lo establecido en el Título XVII del presente Reglamento.</w:t>
      </w:r>
    </w:p>
    <w:p w14:paraId="0B08A03D" w14:textId="7EF10ADC" w:rsidR="001C556F" w:rsidRPr="000E0DE5" w:rsidRDefault="001C556F" w:rsidP="001C556F">
      <w:pPr>
        <w:spacing w:before="240"/>
        <w:jc w:val="both"/>
        <w:rPr>
          <w:rFonts w:ascii="Arial" w:hAnsi="Arial" w:cs="Arial"/>
          <w:color w:val="222222"/>
          <w:lang w:eastAsia="es-MX"/>
        </w:rPr>
      </w:pPr>
      <w:r w:rsidRPr="000E0DE5">
        <w:rPr>
          <w:rFonts w:ascii="Arial" w:hAnsi="Arial" w:cs="Arial"/>
          <w:color w:val="222222"/>
          <w:lang w:eastAsia="es-MX"/>
        </w:rPr>
        <w:t>En caso de pérdida o deterioro de los elementos de protección personal por causas imputables al trabajador, este deberá informar de inmediato a su jefatura directa para su reposición, la cual se realizará con cargo al trabajador.</w:t>
      </w:r>
    </w:p>
    <w:p w14:paraId="64F807F8" w14:textId="003A9987" w:rsidR="001C556F" w:rsidRPr="000E0DE5" w:rsidRDefault="001C556F" w:rsidP="001C556F">
      <w:pPr>
        <w:spacing w:before="240"/>
        <w:jc w:val="both"/>
        <w:rPr>
          <w:rFonts w:ascii="Arial" w:hAnsi="Arial" w:cs="Arial"/>
          <w:color w:val="222222"/>
          <w:lang w:eastAsia="es-MX"/>
        </w:rPr>
      </w:pPr>
      <w:r w:rsidRPr="000E0DE5">
        <w:rPr>
          <w:rFonts w:ascii="Arial" w:hAnsi="Arial" w:cs="Arial"/>
          <w:color w:val="222222"/>
          <w:lang w:eastAsia="es-MX"/>
        </w:rPr>
        <w:t>La empresa se reserva el derecho de inspeccionar el uso y estado de los elementos de protección personal en cualquier momento, pudiendo aplicar las sanciones correspondientes en caso de detectarse incumplimientos a las normas establecidas en este título.</w:t>
      </w:r>
    </w:p>
    <w:p w14:paraId="1A569DB2" w14:textId="77777777" w:rsidR="001C556F" w:rsidRPr="000E0DE5" w:rsidRDefault="001C556F" w:rsidP="001C556F">
      <w:pPr>
        <w:spacing w:before="240"/>
        <w:jc w:val="both"/>
        <w:rPr>
          <w:rFonts w:ascii="Arial" w:hAnsi="Arial" w:cs="Arial"/>
          <w:color w:val="222222"/>
          <w:lang w:eastAsia="es-MX"/>
        </w:rPr>
      </w:pPr>
    </w:p>
    <w:p w14:paraId="07EC7F06" w14:textId="76CD2FB2" w:rsidR="001C556F" w:rsidRPr="000E0DE5" w:rsidRDefault="001C556F" w:rsidP="001C556F">
      <w:pPr>
        <w:pStyle w:val="Ttulo2"/>
        <w:rPr>
          <w:rFonts w:cs="Arial"/>
          <w:color w:val="222222"/>
          <w:lang w:eastAsia="es-MX"/>
        </w:rPr>
      </w:pPr>
      <w:bookmarkStart w:id="204" w:name="_Toc182861311"/>
      <w:bookmarkStart w:id="205" w:name="_Toc202537685"/>
      <w:r w:rsidRPr="000E0DE5">
        <w:rPr>
          <w:rFonts w:cs="Arial"/>
          <w:color w:val="222222"/>
          <w:lang w:eastAsia="es-MX"/>
        </w:rPr>
        <w:lastRenderedPageBreak/>
        <w:t>TÍTULO C</w:t>
      </w:r>
      <w:r w:rsidR="00D32802" w:rsidRPr="000E0DE5">
        <w:rPr>
          <w:rFonts w:cs="Arial"/>
          <w:color w:val="222222"/>
          <w:lang w:eastAsia="es-MX"/>
        </w:rPr>
        <w:t>IV</w:t>
      </w:r>
      <w:r w:rsidRPr="000E0DE5">
        <w:rPr>
          <w:rFonts w:cs="Arial"/>
          <w:color w:val="222222"/>
          <w:lang w:eastAsia="es-MX"/>
        </w:rPr>
        <w:t>: DE LA VIGILANCIA DEL AMBIENTE Y DE LA SALUD DE LAS PERSONAS TRABAJADORAS (Decreto 44)</w:t>
      </w:r>
      <w:bookmarkEnd w:id="204"/>
      <w:bookmarkEnd w:id="205"/>
    </w:p>
    <w:p w14:paraId="063F7638" w14:textId="789F72EC" w:rsidR="001C556F" w:rsidRPr="000E0DE5" w:rsidRDefault="001C556F" w:rsidP="001C556F">
      <w:pPr>
        <w:spacing w:before="240"/>
        <w:jc w:val="both"/>
        <w:rPr>
          <w:rFonts w:ascii="Arial" w:hAnsi="Arial" w:cs="Arial"/>
          <w:color w:val="222222"/>
          <w:lang w:eastAsia="es-MX"/>
        </w:rPr>
      </w:pPr>
      <w:r w:rsidRPr="000E0DE5">
        <w:rPr>
          <w:rFonts w:ascii="Arial" w:hAnsi="Arial" w:cs="Arial"/>
          <w:b/>
          <w:bCs/>
          <w:color w:val="222222"/>
          <w:lang w:eastAsia="es-MX"/>
        </w:rPr>
        <w:t>Artículo 28</w:t>
      </w:r>
      <w:r w:rsidR="00D32802" w:rsidRPr="000E0DE5">
        <w:rPr>
          <w:rFonts w:ascii="Arial" w:hAnsi="Arial" w:cs="Arial"/>
          <w:b/>
          <w:bCs/>
          <w:color w:val="222222"/>
          <w:lang w:eastAsia="es-MX"/>
        </w:rPr>
        <w:t>1</w:t>
      </w:r>
      <w:r w:rsidRPr="000E0DE5">
        <w:rPr>
          <w:rFonts w:ascii="Arial" w:hAnsi="Arial" w:cs="Arial"/>
          <w:b/>
          <w:bCs/>
          <w:color w:val="222222"/>
          <w:lang w:eastAsia="es-MX"/>
        </w:rPr>
        <w:t>º:</w:t>
      </w:r>
      <w:r w:rsidRPr="000E0DE5">
        <w:rPr>
          <w:rFonts w:ascii="Arial" w:hAnsi="Arial" w:cs="Arial"/>
          <w:color w:val="222222"/>
          <w:lang w:eastAsia="es-MX"/>
        </w:rPr>
        <w:t xml:space="preserve"> </w:t>
      </w:r>
      <w:proofErr w:type="gramStart"/>
      <w:r w:rsidR="00D32802" w:rsidRPr="000E0DE5">
        <w:rPr>
          <w:rFonts w:ascii="Arial" w:hAnsi="Arial" w:cs="Arial"/>
          <w:color w:val="222222"/>
          <w:lang w:eastAsia="es-MX"/>
        </w:rPr>
        <w:t>De acuerdo al</w:t>
      </w:r>
      <w:proofErr w:type="gramEnd"/>
      <w:r w:rsidRPr="000E0DE5">
        <w:rPr>
          <w:rFonts w:ascii="Arial" w:hAnsi="Arial" w:cs="Arial"/>
          <w:color w:val="222222"/>
          <w:lang w:eastAsia="es-MX"/>
        </w:rPr>
        <w:t xml:space="preserve"> artículo 67° del Decreto 44 si en el lugar de trabajo o faena existe un agente de riesgo que pueda causar una enfermedad profesional, la empresa deberá:</w:t>
      </w:r>
    </w:p>
    <w:p w14:paraId="4BA6E483" w14:textId="77777777" w:rsidR="001C556F" w:rsidRPr="000E0DE5" w:rsidRDefault="001C556F">
      <w:pPr>
        <w:numPr>
          <w:ilvl w:val="0"/>
          <w:numId w:val="8"/>
        </w:numPr>
        <w:spacing w:before="240"/>
        <w:jc w:val="both"/>
        <w:rPr>
          <w:rFonts w:ascii="Arial" w:hAnsi="Arial" w:cs="Arial"/>
          <w:color w:val="222222"/>
          <w:lang w:eastAsia="es-MX"/>
        </w:rPr>
      </w:pPr>
      <w:r w:rsidRPr="000E0DE5">
        <w:rPr>
          <w:rFonts w:ascii="Arial" w:hAnsi="Arial" w:cs="Arial"/>
          <w:color w:val="222222"/>
          <w:lang w:eastAsia="es-MX"/>
        </w:rPr>
        <w:t>Evaluar el riesgo: Se utilizará la matriz de identificación de peligros y evaluación de riesgos, considerando los agentes presentes y las tareas realizadas.</w:t>
      </w:r>
    </w:p>
    <w:p w14:paraId="5C9948D5" w14:textId="77777777" w:rsidR="001C556F" w:rsidRPr="000E0DE5" w:rsidRDefault="001C556F">
      <w:pPr>
        <w:numPr>
          <w:ilvl w:val="0"/>
          <w:numId w:val="8"/>
        </w:numPr>
        <w:spacing w:before="240"/>
        <w:jc w:val="both"/>
        <w:rPr>
          <w:rFonts w:ascii="Arial" w:hAnsi="Arial" w:cs="Arial"/>
          <w:color w:val="222222"/>
          <w:lang w:eastAsia="es-MX"/>
        </w:rPr>
      </w:pPr>
      <w:r w:rsidRPr="000E0DE5">
        <w:rPr>
          <w:rFonts w:ascii="Arial" w:hAnsi="Arial" w:cs="Arial"/>
          <w:color w:val="222222"/>
          <w:lang w:eastAsia="es-MX"/>
        </w:rPr>
        <w:t>Solicitar incorporación al programa de vigilancia: Si la evaluación indica un riesgo potencial, se solicitará al organismo administrador la incorporación al programa de vigilancia ambiental y de la salud de los trabajadores.</w:t>
      </w:r>
    </w:p>
    <w:p w14:paraId="7F8C0C03" w14:textId="77777777" w:rsidR="001C556F" w:rsidRPr="000E0DE5" w:rsidRDefault="001C556F">
      <w:pPr>
        <w:numPr>
          <w:ilvl w:val="0"/>
          <w:numId w:val="8"/>
        </w:numPr>
        <w:spacing w:before="240"/>
        <w:jc w:val="both"/>
        <w:rPr>
          <w:rFonts w:ascii="Arial" w:hAnsi="Arial" w:cs="Arial"/>
          <w:color w:val="222222"/>
          <w:lang w:eastAsia="es-MX"/>
        </w:rPr>
      </w:pPr>
      <w:r w:rsidRPr="000E0DE5">
        <w:rPr>
          <w:rFonts w:ascii="Arial" w:hAnsi="Arial" w:cs="Arial"/>
          <w:color w:val="222222"/>
          <w:lang w:eastAsia="es-MX"/>
        </w:rPr>
        <w:t>Ejecutar el programa: Una vez aprobada la solicitud, la empresa ejecutará el programa de acuerdo con los protocolos del Ministerio de Salud y los organismos administradores.</w:t>
      </w:r>
    </w:p>
    <w:p w14:paraId="3AB5B9DD" w14:textId="77777777" w:rsidR="001C556F" w:rsidRPr="000E0DE5" w:rsidRDefault="001C556F">
      <w:pPr>
        <w:numPr>
          <w:ilvl w:val="0"/>
          <w:numId w:val="8"/>
        </w:numPr>
        <w:spacing w:before="240"/>
        <w:jc w:val="both"/>
        <w:rPr>
          <w:rFonts w:ascii="Arial" w:hAnsi="Arial" w:cs="Arial"/>
          <w:color w:val="222222"/>
          <w:lang w:eastAsia="es-MX"/>
        </w:rPr>
      </w:pPr>
      <w:r w:rsidRPr="000E0DE5">
        <w:rPr>
          <w:rFonts w:ascii="Arial" w:hAnsi="Arial" w:cs="Arial"/>
          <w:color w:val="222222"/>
          <w:lang w:eastAsia="es-MX"/>
        </w:rPr>
        <w:t>Facilitar la participación: La empresa dará las facilidades necesarias para que los trabajadores participen en las actividades del programa, como exámenes médicos, toma de muestras ambientales, entre otros.</w:t>
      </w:r>
    </w:p>
    <w:p w14:paraId="68A826FA" w14:textId="77777777" w:rsidR="001C556F" w:rsidRPr="000E0DE5" w:rsidRDefault="001C556F">
      <w:pPr>
        <w:numPr>
          <w:ilvl w:val="0"/>
          <w:numId w:val="8"/>
        </w:numPr>
        <w:spacing w:before="240"/>
        <w:jc w:val="both"/>
        <w:rPr>
          <w:rFonts w:ascii="Arial" w:hAnsi="Arial" w:cs="Arial"/>
          <w:color w:val="222222"/>
          <w:lang w:eastAsia="es-MX"/>
        </w:rPr>
      </w:pPr>
      <w:r w:rsidRPr="000E0DE5">
        <w:rPr>
          <w:rFonts w:ascii="Arial" w:hAnsi="Arial" w:cs="Arial"/>
          <w:color w:val="222222"/>
          <w:lang w:eastAsia="es-MX"/>
        </w:rPr>
        <w:t>Implementar medidas preventivas: En base a los resultados del programa, se implementarán medidas para controlar o eliminar el riesgo, y se hará seguimiento a su efectividad.</w:t>
      </w:r>
    </w:p>
    <w:p w14:paraId="15EC40E8" w14:textId="2432F0A1" w:rsidR="001C556F" w:rsidRPr="00504D67" w:rsidRDefault="001C556F" w:rsidP="001C556F">
      <w:pPr>
        <w:spacing w:before="240"/>
        <w:jc w:val="both"/>
        <w:rPr>
          <w:rFonts w:ascii="Arial" w:hAnsi="Arial" w:cs="Arial"/>
          <w:color w:val="222222"/>
          <w:lang w:eastAsia="es-MX"/>
        </w:rPr>
      </w:pPr>
      <w:r w:rsidRPr="00504D67">
        <w:rPr>
          <w:rFonts w:ascii="Arial" w:hAnsi="Arial" w:cs="Arial"/>
          <w:b/>
          <w:bCs/>
          <w:color w:val="222222"/>
          <w:lang w:eastAsia="es-MX"/>
        </w:rPr>
        <w:t>Artículo 28</w:t>
      </w:r>
      <w:r w:rsidR="00D32802" w:rsidRPr="00504D67">
        <w:rPr>
          <w:rFonts w:ascii="Arial" w:hAnsi="Arial" w:cs="Arial"/>
          <w:b/>
          <w:bCs/>
          <w:color w:val="222222"/>
          <w:lang w:eastAsia="es-MX"/>
        </w:rPr>
        <w:t>2</w:t>
      </w:r>
      <w:r w:rsidRPr="00504D67">
        <w:rPr>
          <w:rFonts w:ascii="Arial" w:hAnsi="Arial" w:cs="Arial"/>
          <w:b/>
          <w:bCs/>
          <w:color w:val="222222"/>
          <w:lang w:eastAsia="es-MX"/>
        </w:rPr>
        <w:t>º:</w:t>
      </w:r>
      <w:r w:rsidRPr="00504D67">
        <w:rPr>
          <w:rFonts w:ascii="Arial" w:hAnsi="Arial" w:cs="Arial"/>
          <w:color w:val="222222"/>
          <w:lang w:eastAsia="es-MX"/>
        </w:rPr>
        <w:t xml:space="preserve"> El organismo administrador también podrá incorporar a la empresa a programas de vigilancia si:</w:t>
      </w:r>
    </w:p>
    <w:p w14:paraId="2382AFF7" w14:textId="77777777" w:rsidR="001C556F" w:rsidRPr="00504D67" w:rsidRDefault="001C556F">
      <w:pPr>
        <w:numPr>
          <w:ilvl w:val="0"/>
          <w:numId w:val="9"/>
        </w:numPr>
        <w:spacing w:before="240"/>
        <w:jc w:val="both"/>
        <w:rPr>
          <w:rFonts w:ascii="Arial" w:hAnsi="Arial" w:cs="Arial"/>
          <w:color w:val="222222"/>
          <w:lang w:eastAsia="es-MX"/>
        </w:rPr>
      </w:pPr>
      <w:r w:rsidRPr="00504D67">
        <w:rPr>
          <w:rFonts w:ascii="Arial" w:hAnsi="Arial" w:cs="Arial"/>
          <w:color w:val="222222"/>
          <w:lang w:eastAsia="es-MX"/>
        </w:rPr>
        <w:t>Diagnostica una enfermedad profesional en un trabajador.</w:t>
      </w:r>
    </w:p>
    <w:p w14:paraId="67A56C99" w14:textId="77777777" w:rsidR="001C556F" w:rsidRPr="00504D67" w:rsidRDefault="001C556F">
      <w:pPr>
        <w:numPr>
          <w:ilvl w:val="0"/>
          <w:numId w:val="9"/>
        </w:numPr>
        <w:spacing w:before="240"/>
        <w:jc w:val="both"/>
        <w:rPr>
          <w:rFonts w:ascii="Arial" w:hAnsi="Arial" w:cs="Arial"/>
          <w:color w:val="222222"/>
          <w:lang w:eastAsia="es-MX"/>
        </w:rPr>
      </w:pPr>
      <w:r w:rsidRPr="00504D67">
        <w:rPr>
          <w:rFonts w:ascii="Arial" w:hAnsi="Arial" w:cs="Arial"/>
          <w:color w:val="222222"/>
          <w:lang w:eastAsia="es-MX"/>
        </w:rPr>
        <w:t>Dispone de antecedentes que evidencian la existencia de factores de riesgo en la empresa.</w:t>
      </w:r>
    </w:p>
    <w:p w14:paraId="50440991" w14:textId="07D0785C" w:rsidR="001C556F" w:rsidRPr="00504D67" w:rsidRDefault="001C556F" w:rsidP="001C556F">
      <w:pPr>
        <w:spacing w:before="240"/>
        <w:jc w:val="both"/>
        <w:rPr>
          <w:rFonts w:ascii="Arial" w:hAnsi="Arial" w:cs="Arial"/>
          <w:color w:val="222222"/>
          <w:lang w:eastAsia="es-MX"/>
        </w:rPr>
      </w:pPr>
      <w:r w:rsidRPr="00504D67">
        <w:rPr>
          <w:rFonts w:ascii="Arial" w:hAnsi="Arial" w:cs="Arial"/>
          <w:b/>
          <w:bCs/>
          <w:color w:val="222222"/>
          <w:lang w:eastAsia="es-MX"/>
        </w:rPr>
        <w:t>Artículo 28</w:t>
      </w:r>
      <w:r w:rsidR="00D32802" w:rsidRPr="00504D67">
        <w:rPr>
          <w:rFonts w:ascii="Arial" w:hAnsi="Arial" w:cs="Arial"/>
          <w:b/>
          <w:bCs/>
          <w:color w:val="222222"/>
          <w:lang w:eastAsia="es-MX"/>
        </w:rPr>
        <w:t>3</w:t>
      </w:r>
      <w:r w:rsidRPr="00504D67">
        <w:rPr>
          <w:rFonts w:ascii="Arial" w:hAnsi="Arial" w:cs="Arial"/>
          <w:b/>
          <w:bCs/>
          <w:color w:val="222222"/>
          <w:lang w:eastAsia="es-MX"/>
        </w:rPr>
        <w:t>º:</w:t>
      </w:r>
      <w:r w:rsidRPr="00504D67">
        <w:rPr>
          <w:rFonts w:ascii="Arial" w:hAnsi="Arial" w:cs="Arial"/>
          <w:color w:val="222222"/>
          <w:lang w:eastAsia="es-MX"/>
        </w:rPr>
        <w:t xml:space="preserve"> El organismo administrador evaluará las solicitudes de incorporación presentadas por la empresa, ya sea por iniciativa propia o a requerimiento de los Comités Paritarios o la Inspección del Trabajo.</w:t>
      </w:r>
    </w:p>
    <w:p w14:paraId="5D2FCD4D" w14:textId="776DD6DA" w:rsidR="001C556F" w:rsidRPr="00504D67" w:rsidRDefault="001C556F" w:rsidP="001C556F">
      <w:pPr>
        <w:spacing w:before="240"/>
        <w:jc w:val="both"/>
        <w:rPr>
          <w:rFonts w:ascii="Arial" w:hAnsi="Arial" w:cs="Arial"/>
          <w:color w:val="222222"/>
          <w:lang w:eastAsia="es-MX"/>
        </w:rPr>
      </w:pPr>
      <w:r w:rsidRPr="00504D67">
        <w:rPr>
          <w:rFonts w:ascii="Arial" w:hAnsi="Arial" w:cs="Arial"/>
          <w:b/>
          <w:bCs/>
          <w:color w:val="222222"/>
          <w:lang w:eastAsia="es-MX"/>
        </w:rPr>
        <w:t>Artículo 28</w:t>
      </w:r>
      <w:r w:rsidR="00D32802" w:rsidRPr="00504D67">
        <w:rPr>
          <w:rFonts w:ascii="Arial" w:hAnsi="Arial" w:cs="Arial"/>
          <w:b/>
          <w:bCs/>
          <w:color w:val="222222"/>
          <w:lang w:eastAsia="es-MX"/>
        </w:rPr>
        <w:t>4</w:t>
      </w:r>
      <w:r w:rsidRPr="00504D67">
        <w:rPr>
          <w:rFonts w:ascii="Arial" w:hAnsi="Arial" w:cs="Arial"/>
          <w:b/>
          <w:bCs/>
          <w:color w:val="222222"/>
          <w:lang w:eastAsia="es-MX"/>
        </w:rPr>
        <w:t>º:</w:t>
      </w:r>
      <w:r w:rsidRPr="00504D67">
        <w:rPr>
          <w:rFonts w:ascii="Arial" w:hAnsi="Arial" w:cs="Arial"/>
          <w:color w:val="222222"/>
          <w:lang w:eastAsia="es-MX"/>
        </w:rPr>
        <w:t xml:space="preserve"> La empresa debe gestionar la vigilancia de la salud, dando cumplimiento al artículo 5° del Código del Trabajo, lo que implica:</w:t>
      </w:r>
    </w:p>
    <w:p w14:paraId="0DE3E3B5" w14:textId="77777777" w:rsidR="001C556F" w:rsidRPr="00504D67" w:rsidRDefault="001C556F">
      <w:pPr>
        <w:numPr>
          <w:ilvl w:val="0"/>
          <w:numId w:val="10"/>
        </w:numPr>
        <w:spacing w:before="240"/>
        <w:jc w:val="both"/>
        <w:rPr>
          <w:rFonts w:ascii="Arial" w:hAnsi="Arial" w:cs="Arial"/>
          <w:color w:val="222222"/>
          <w:lang w:eastAsia="es-MX"/>
        </w:rPr>
      </w:pPr>
      <w:r w:rsidRPr="00504D67">
        <w:rPr>
          <w:rFonts w:ascii="Arial" w:hAnsi="Arial" w:cs="Arial"/>
          <w:color w:val="222222"/>
          <w:lang w:eastAsia="es-MX"/>
        </w:rPr>
        <w:t>Solicitar al organismo administrador la incorporación al programa de vigilancia cuando corresponda.</w:t>
      </w:r>
    </w:p>
    <w:p w14:paraId="7AA35D55" w14:textId="77777777" w:rsidR="001C556F" w:rsidRPr="00504D67" w:rsidRDefault="001C556F">
      <w:pPr>
        <w:numPr>
          <w:ilvl w:val="0"/>
          <w:numId w:val="10"/>
        </w:numPr>
        <w:spacing w:before="240"/>
        <w:jc w:val="both"/>
        <w:rPr>
          <w:rFonts w:ascii="Arial" w:hAnsi="Arial" w:cs="Arial"/>
          <w:color w:val="222222"/>
          <w:lang w:eastAsia="es-MX"/>
        </w:rPr>
      </w:pPr>
      <w:r w:rsidRPr="00504D67">
        <w:rPr>
          <w:rFonts w:ascii="Arial" w:hAnsi="Arial" w:cs="Arial"/>
          <w:color w:val="222222"/>
          <w:lang w:eastAsia="es-MX"/>
        </w:rPr>
        <w:t>Guardar reserva de los datos sensibles relacionados con la salud de los trabajadores.</w:t>
      </w:r>
    </w:p>
    <w:p w14:paraId="68408A20" w14:textId="44E38752" w:rsidR="001C556F" w:rsidRPr="00504D67" w:rsidRDefault="001C556F" w:rsidP="001C556F">
      <w:pPr>
        <w:spacing w:before="240"/>
        <w:jc w:val="both"/>
        <w:rPr>
          <w:rFonts w:ascii="Arial" w:hAnsi="Arial" w:cs="Arial"/>
          <w:color w:val="222222"/>
          <w:lang w:eastAsia="es-MX"/>
        </w:rPr>
      </w:pPr>
      <w:r w:rsidRPr="00504D67">
        <w:rPr>
          <w:rFonts w:ascii="Arial" w:hAnsi="Arial" w:cs="Arial"/>
          <w:b/>
          <w:bCs/>
          <w:color w:val="222222"/>
          <w:lang w:eastAsia="es-MX"/>
        </w:rPr>
        <w:lastRenderedPageBreak/>
        <w:t>Artículo 28</w:t>
      </w:r>
      <w:r w:rsidR="00D32802" w:rsidRPr="00504D67">
        <w:rPr>
          <w:rFonts w:ascii="Arial" w:hAnsi="Arial" w:cs="Arial"/>
          <w:b/>
          <w:bCs/>
          <w:color w:val="222222"/>
          <w:lang w:eastAsia="es-MX"/>
        </w:rPr>
        <w:t>5</w:t>
      </w:r>
      <w:r w:rsidRPr="00504D67">
        <w:rPr>
          <w:rFonts w:ascii="Arial" w:hAnsi="Arial" w:cs="Arial"/>
          <w:b/>
          <w:bCs/>
          <w:color w:val="222222"/>
          <w:lang w:eastAsia="es-MX"/>
        </w:rPr>
        <w:t>º:</w:t>
      </w:r>
      <w:r w:rsidRPr="00504D67">
        <w:rPr>
          <w:rFonts w:ascii="Arial" w:hAnsi="Arial" w:cs="Arial"/>
          <w:color w:val="222222"/>
          <w:lang w:eastAsia="es-MX"/>
        </w:rPr>
        <w:t xml:space="preserve"> Los organismos administradores realizarán evaluaciones ocupacionales de salud, según los protocolos del Ministerio de Salud, para determinar si la exposición a riesgos laborales hace a los trabajadores más susceptibles a accidentes o enfermedades.</w:t>
      </w:r>
    </w:p>
    <w:p w14:paraId="0EFFDE65" w14:textId="56DC68B5" w:rsidR="001C556F" w:rsidRPr="00504D67" w:rsidRDefault="001C556F" w:rsidP="001C556F">
      <w:pPr>
        <w:spacing w:before="240"/>
        <w:jc w:val="both"/>
        <w:rPr>
          <w:rFonts w:ascii="Arial" w:hAnsi="Arial" w:cs="Arial"/>
          <w:color w:val="222222"/>
          <w:lang w:eastAsia="es-MX"/>
        </w:rPr>
      </w:pPr>
      <w:r w:rsidRPr="00504D67">
        <w:rPr>
          <w:rFonts w:ascii="Arial" w:hAnsi="Arial" w:cs="Arial"/>
          <w:b/>
          <w:bCs/>
          <w:color w:val="222222"/>
          <w:lang w:eastAsia="es-MX"/>
        </w:rPr>
        <w:t>Artículo 2</w:t>
      </w:r>
      <w:r w:rsidR="00D32802" w:rsidRPr="00504D67">
        <w:rPr>
          <w:rFonts w:ascii="Arial" w:hAnsi="Arial" w:cs="Arial"/>
          <w:b/>
          <w:bCs/>
          <w:color w:val="222222"/>
          <w:lang w:eastAsia="es-MX"/>
        </w:rPr>
        <w:t>86</w:t>
      </w:r>
      <w:r w:rsidRPr="00504D67">
        <w:rPr>
          <w:rFonts w:ascii="Arial" w:hAnsi="Arial" w:cs="Arial"/>
          <w:b/>
          <w:bCs/>
          <w:color w:val="222222"/>
          <w:lang w:eastAsia="es-MX"/>
        </w:rPr>
        <w:t>º:</w:t>
      </w:r>
      <w:r w:rsidRPr="00504D67">
        <w:rPr>
          <w:rFonts w:ascii="Arial" w:hAnsi="Arial" w:cs="Arial"/>
          <w:color w:val="222222"/>
          <w:lang w:eastAsia="es-MX"/>
        </w:rPr>
        <w:t xml:space="preserve"> Los organismos administradores remitirán la información de los programas de vigilancia al Sistema Nacional de Información de Seguridad y Salud en el Trabajo.</w:t>
      </w:r>
    </w:p>
    <w:p w14:paraId="09038A55" w14:textId="4BA755E8" w:rsidR="001C556F" w:rsidRPr="00504D67" w:rsidRDefault="001C556F" w:rsidP="001C556F">
      <w:pPr>
        <w:spacing w:before="240"/>
        <w:jc w:val="both"/>
        <w:rPr>
          <w:rFonts w:ascii="Arial" w:hAnsi="Arial" w:cs="Arial"/>
          <w:color w:val="222222"/>
          <w:lang w:eastAsia="es-MX"/>
        </w:rPr>
      </w:pPr>
      <w:r w:rsidRPr="00504D67">
        <w:rPr>
          <w:rFonts w:ascii="Arial" w:hAnsi="Arial" w:cs="Arial"/>
          <w:b/>
          <w:bCs/>
          <w:color w:val="222222"/>
          <w:lang w:eastAsia="es-MX"/>
        </w:rPr>
        <w:t>Artículo 2</w:t>
      </w:r>
      <w:r w:rsidR="00D32802" w:rsidRPr="00504D67">
        <w:rPr>
          <w:rFonts w:ascii="Arial" w:hAnsi="Arial" w:cs="Arial"/>
          <w:b/>
          <w:bCs/>
          <w:color w:val="222222"/>
          <w:lang w:eastAsia="es-MX"/>
        </w:rPr>
        <w:t>87</w:t>
      </w:r>
      <w:r w:rsidRPr="00504D67">
        <w:rPr>
          <w:rFonts w:ascii="Arial" w:hAnsi="Arial" w:cs="Arial"/>
          <w:b/>
          <w:bCs/>
          <w:color w:val="222222"/>
          <w:lang w:eastAsia="es-MX"/>
        </w:rPr>
        <w:t>º:</w:t>
      </w:r>
      <w:r w:rsidRPr="00504D67">
        <w:rPr>
          <w:rFonts w:ascii="Arial" w:hAnsi="Arial" w:cs="Arial"/>
          <w:color w:val="222222"/>
          <w:lang w:eastAsia="es-MX"/>
        </w:rPr>
        <w:t xml:space="preserve"> </w:t>
      </w:r>
      <w:r w:rsidR="006436B8" w:rsidRPr="00504D67">
        <w:rPr>
          <w:rFonts w:ascii="Arial" w:hAnsi="Arial" w:cs="Arial"/>
          <w:color w:val="222222"/>
          <w:lang w:eastAsia="es-MX"/>
        </w:rPr>
        <w:t>C</w:t>
      </w:r>
      <w:r w:rsidRPr="00504D67">
        <w:rPr>
          <w:rFonts w:ascii="Arial" w:hAnsi="Arial" w:cs="Arial"/>
          <w:color w:val="222222"/>
          <w:lang w:eastAsia="es-MX"/>
        </w:rPr>
        <w:t xml:space="preserve">uando a juicio de la empresa o del Organismo Administrador del Seguro, </w:t>
      </w:r>
      <w:r w:rsidRPr="008A5D08">
        <w:rPr>
          <w:rFonts w:ascii="Arial" w:hAnsi="Arial" w:cs="Arial"/>
          <w:b/>
          <w:bCs/>
          <w:color w:val="222222"/>
          <w:lang w:eastAsia="es-MX"/>
        </w:rPr>
        <w:t>ACHS</w:t>
      </w:r>
      <w:r w:rsidRPr="00504D67">
        <w:rPr>
          <w:rFonts w:ascii="Arial" w:hAnsi="Arial" w:cs="Arial"/>
          <w:color w:val="222222"/>
          <w:lang w:eastAsia="es-MX"/>
        </w:rPr>
        <w:t>,</w:t>
      </w:r>
      <w:r w:rsidR="006436B8" w:rsidRPr="00504D67">
        <w:rPr>
          <w:rFonts w:ascii="Arial" w:hAnsi="Arial" w:cs="Arial"/>
          <w:color w:val="222222"/>
          <w:lang w:eastAsia="es-MX"/>
        </w:rPr>
        <w:t xml:space="preserve"> IS</w:t>
      </w:r>
      <w:r w:rsidR="008A5D08">
        <w:rPr>
          <w:rFonts w:ascii="Arial" w:hAnsi="Arial" w:cs="Arial"/>
          <w:color w:val="222222"/>
          <w:lang w:eastAsia="es-MX"/>
        </w:rPr>
        <w:t>L</w:t>
      </w:r>
      <w:r w:rsidR="006436B8" w:rsidRPr="00504D67">
        <w:rPr>
          <w:rFonts w:ascii="Arial" w:hAnsi="Arial" w:cs="Arial"/>
          <w:color w:val="222222"/>
          <w:lang w:eastAsia="es-MX"/>
        </w:rPr>
        <w:t>, MUTUAL</w:t>
      </w:r>
      <w:r w:rsidRPr="00504D67">
        <w:rPr>
          <w:rFonts w:ascii="Arial" w:hAnsi="Arial" w:cs="Arial"/>
          <w:color w:val="222222"/>
          <w:lang w:eastAsia="es-MX"/>
        </w:rPr>
        <w:t xml:space="preserve"> se presuman riesgos de enfermedades profesionales, los trabajadores tendrán la obligación de someterse a todos los exámenes que dispongan los servicios médicos del Organismo Administrador, en la oportunidad y lugar que ellos determinen. Los permisos a este objeto se considerarán como efectivamente trabajados.</w:t>
      </w:r>
    </w:p>
    <w:p w14:paraId="67DE96D9" w14:textId="77777777" w:rsidR="001C556F" w:rsidRPr="00504D67" w:rsidRDefault="001C556F" w:rsidP="001C556F">
      <w:pPr>
        <w:spacing w:before="240"/>
        <w:jc w:val="both"/>
        <w:rPr>
          <w:rFonts w:ascii="Arial" w:hAnsi="Arial" w:cs="Arial"/>
          <w:color w:val="222222"/>
          <w:lang w:eastAsia="es-MX"/>
        </w:rPr>
      </w:pPr>
      <w:r w:rsidRPr="00504D67">
        <w:rPr>
          <w:rFonts w:ascii="Arial" w:hAnsi="Arial" w:cs="Arial"/>
          <w:color w:val="222222"/>
          <w:lang w:eastAsia="es-MX"/>
        </w:rPr>
        <w:t>Estos artículos definen las responsabilidades de la empresa y los organismos administradores en la vigilancia del ambiente y la salud de los trabajadores, con el objetivo de prevenir enfermedades profesionales y proteger la salud de los trabajadores.</w:t>
      </w:r>
    </w:p>
    <w:p w14:paraId="6AC0FB8B" w14:textId="77777777" w:rsidR="001C556F" w:rsidRPr="00504D67" w:rsidRDefault="001C556F" w:rsidP="001C556F">
      <w:pPr>
        <w:spacing w:before="240"/>
        <w:jc w:val="both"/>
        <w:rPr>
          <w:rFonts w:ascii="Arial" w:hAnsi="Arial" w:cs="Arial"/>
          <w:color w:val="222222"/>
          <w:lang w:eastAsia="es-MX"/>
        </w:rPr>
      </w:pPr>
    </w:p>
    <w:p w14:paraId="087EE222" w14:textId="54C08A2B" w:rsidR="001C556F" w:rsidRPr="00504D67" w:rsidRDefault="001C556F" w:rsidP="001C556F">
      <w:pPr>
        <w:pStyle w:val="Ttulo2"/>
        <w:rPr>
          <w:rFonts w:cs="Arial"/>
          <w:color w:val="222222"/>
          <w:lang w:eastAsia="es-MX"/>
        </w:rPr>
      </w:pPr>
      <w:bookmarkStart w:id="206" w:name="_Toc182861312"/>
      <w:bookmarkStart w:id="207" w:name="_Toc202537686"/>
      <w:r w:rsidRPr="00504D67">
        <w:rPr>
          <w:rFonts w:cs="Arial"/>
          <w:color w:val="222222"/>
          <w:lang w:eastAsia="es-MX"/>
        </w:rPr>
        <w:t>TÍTULO CV: DE LA INVESTIGACIÓN DE CAUSAS DE ACCIDENTES Y ENFERMEDADES (Decreto 44)</w:t>
      </w:r>
      <w:bookmarkEnd w:id="206"/>
      <w:bookmarkEnd w:id="207"/>
    </w:p>
    <w:p w14:paraId="0D9D4C67" w14:textId="2AA7DE0A" w:rsidR="001C556F" w:rsidRPr="00504D67" w:rsidRDefault="001C556F" w:rsidP="001C556F">
      <w:pPr>
        <w:spacing w:before="240"/>
        <w:jc w:val="both"/>
        <w:rPr>
          <w:rFonts w:ascii="Arial" w:hAnsi="Arial" w:cs="Arial"/>
          <w:color w:val="222222"/>
          <w:lang w:eastAsia="es-MX"/>
        </w:rPr>
      </w:pPr>
      <w:r w:rsidRPr="00504D67">
        <w:rPr>
          <w:rFonts w:ascii="Arial" w:hAnsi="Arial" w:cs="Arial"/>
          <w:b/>
          <w:bCs/>
          <w:color w:val="222222"/>
          <w:lang w:eastAsia="es-MX"/>
        </w:rPr>
        <w:t>Artículo 2</w:t>
      </w:r>
      <w:r w:rsidR="00C24FAD" w:rsidRPr="00504D67">
        <w:rPr>
          <w:rFonts w:ascii="Arial" w:hAnsi="Arial" w:cs="Arial"/>
          <w:b/>
          <w:bCs/>
          <w:color w:val="222222"/>
          <w:lang w:eastAsia="es-MX"/>
        </w:rPr>
        <w:t>88</w:t>
      </w:r>
      <w:r w:rsidRPr="00504D67">
        <w:rPr>
          <w:rFonts w:ascii="Arial" w:hAnsi="Arial" w:cs="Arial"/>
          <w:b/>
          <w:bCs/>
          <w:color w:val="222222"/>
          <w:lang w:eastAsia="es-MX"/>
        </w:rPr>
        <w:t>º:</w:t>
      </w:r>
      <w:r w:rsidRPr="00504D67">
        <w:rPr>
          <w:rFonts w:ascii="Arial" w:hAnsi="Arial" w:cs="Arial"/>
          <w:color w:val="222222"/>
          <w:lang w:eastAsia="es-MX"/>
        </w:rPr>
        <w:t xml:space="preserve"> </w:t>
      </w:r>
      <w:r w:rsidR="00C24FAD" w:rsidRPr="00504D67">
        <w:rPr>
          <w:rFonts w:ascii="Arial" w:hAnsi="Arial" w:cs="Arial"/>
          <w:color w:val="222222"/>
          <w:lang w:eastAsia="es-MX"/>
        </w:rPr>
        <w:t>Según el</w:t>
      </w:r>
      <w:r w:rsidRPr="00504D67">
        <w:rPr>
          <w:rFonts w:ascii="Arial" w:hAnsi="Arial" w:cs="Arial"/>
          <w:color w:val="222222"/>
          <w:lang w:eastAsia="es-MX"/>
        </w:rPr>
        <w:t xml:space="preserve"> artículo 71º del Decreto 44, cuando en el lugar de trabajo ocurra un accidente del trabajo, un incidente peligroso, se diagnostique una enfermedad profesional o se presente cualquier otra afección que afecte en forma reiterada o general a los trabajadores, y sea presumible que tenga su origen en la utilización de productos fitosanitarios, químicos o nocivos para la salud, la empresa deberá investigar las causas de tales eventos.</w:t>
      </w:r>
    </w:p>
    <w:p w14:paraId="6688CB41" w14:textId="04FDE1A8" w:rsidR="001C556F" w:rsidRPr="00504D67" w:rsidRDefault="001C556F" w:rsidP="001C556F">
      <w:pPr>
        <w:spacing w:before="240"/>
        <w:jc w:val="both"/>
        <w:rPr>
          <w:rFonts w:ascii="Arial" w:hAnsi="Arial" w:cs="Arial"/>
          <w:color w:val="222222"/>
          <w:lang w:eastAsia="es-MX"/>
        </w:rPr>
      </w:pPr>
      <w:r w:rsidRPr="00504D67">
        <w:rPr>
          <w:rFonts w:ascii="Arial" w:hAnsi="Arial" w:cs="Arial"/>
          <w:color w:val="222222"/>
          <w:lang w:eastAsia="es-MX"/>
        </w:rPr>
        <w:t>La investigación deberá:</w:t>
      </w:r>
    </w:p>
    <w:p w14:paraId="28EA7387" w14:textId="77777777" w:rsidR="001C556F" w:rsidRPr="00504D67" w:rsidRDefault="001C556F" w:rsidP="001C556F">
      <w:pPr>
        <w:spacing w:before="240"/>
        <w:jc w:val="both"/>
        <w:rPr>
          <w:rFonts w:ascii="Arial" w:hAnsi="Arial" w:cs="Arial"/>
          <w:color w:val="222222"/>
          <w:lang w:eastAsia="es-MX"/>
        </w:rPr>
      </w:pPr>
      <w:r w:rsidRPr="00504D67">
        <w:rPr>
          <w:rFonts w:ascii="Arial" w:hAnsi="Arial" w:cs="Arial"/>
          <w:b/>
          <w:bCs/>
          <w:color w:val="222222"/>
          <w:lang w:eastAsia="es-MX"/>
        </w:rPr>
        <w:t>Realizarse con enfoque de género:</w:t>
      </w:r>
      <w:r w:rsidRPr="00504D67">
        <w:rPr>
          <w:rFonts w:ascii="Arial" w:hAnsi="Arial" w:cs="Arial"/>
          <w:color w:val="222222"/>
          <w:lang w:eastAsia="es-MX"/>
        </w:rPr>
        <w:t xml:space="preserve"> Se considerarán las diferencias de género en la exposición a riesgos y en la ocurrencia de accidentes y enfermedades, para identificar y abordar las causas específicas que afectan a hombres y mujeres.</w:t>
      </w:r>
    </w:p>
    <w:p w14:paraId="455EBFA2" w14:textId="77777777" w:rsidR="001C556F" w:rsidRPr="00504D67" w:rsidRDefault="001C556F" w:rsidP="001C556F">
      <w:pPr>
        <w:spacing w:before="240"/>
        <w:jc w:val="both"/>
        <w:rPr>
          <w:rFonts w:ascii="Arial" w:hAnsi="Arial" w:cs="Arial"/>
          <w:color w:val="222222"/>
          <w:lang w:eastAsia="es-MX"/>
        </w:rPr>
      </w:pPr>
      <w:r w:rsidRPr="00504D67">
        <w:rPr>
          <w:rFonts w:ascii="Arial" w:hAnsi="Arial" w:cs="Arial"/>
          <w:b/>
          <w:bCs/>
          <w:color w:val="222222"/>
          <w:lang w:eastAsia="es-MX"/>
        </w:rPr>
        <w:t>Promover la participación:</w:t>
      </w:r>
      <w:r w:rsidRPr="00504D67">
        <w:rPr>
          <w:rFonts w:ascii="Arial" w:hAnsi="Arial" w:cs="Arial"/>
          <w:color w:val="222222"/>
          <w:lang w:eastAsia="es-MX"/>
        </w:rPr>
        <w:t xml:space="preserve"> Se fomentará la </w:t>
      </w:r>
      <w:proofErr w:type="gramStart"/>
      <w:r w:rsidRPr="00504D67">
        <w:rPr>
          <w:rFonts w:ascii="Arial" w:hAnsi="Arial" w:cs="Arial"/>
          <w:color w:val="222222"/>
          <w:lang w:eastAsia="es-MX"/>
        </w:rPr>
        <w:t>participación activa</w:t>
      </w:r>
      <w:proofErr w:type="gramEnd"/>
      <w:r w:rsidRPr="00504D67">
        <w:rPr>
          <w:rFonts w:ascii="Arial" w:hAnsi="Arial" w:cs="Arial"/>
          <w:color w:val="222222"/>
          <w:lang w:eastAsia="es-MX"/>
        </w:rPr>
        <w:t xml:space="preserve"> de los trabajadores y sus representantes en el proceso de investigación, considerando sus conocimientos y experiencias.</w:t>
      </w:r>
    </w:p>
    <w:p w14:paraId="5EEA8F87" w14:textId="77777777" w:rsidR="001C556F" w:rsidRPr="00504D67" w:rsidRDefault="001C556F" w:rsidP="001C556F">
      <w:pPr>
        <w:spacing w:before="240"/>
        <w:jc w:val="both"/>
        <w:rPr>
          <w:rFonts w:ascii="Arial" w:hAnsi="Arial" w:cs="Arial"/>
          <w:color w:val="222222"/>
          <w:lang w:eastAsia="es-MX"/>
        </w:rPr>
      </w:pPr>
      <w:r w:rsidRPr="00504D67">
        <w:rPr>
          <w:rFonts w:ascii="Arial" w:hAnsi="Arial" w:cs="Arial"/>
          <w:b/>
          <w:bCs/>
          <w:color w:val="222222"/>
          <w:lang w:eastAsia="es-MX"/>
        </w:rPr>
        <w:t>Emplear la metodología indicada</w:t>
      </w:r>
      <w:r w:rsidRPr="00504D67">
        <w:rPr>
          <w:rFonts w:ascii="Arial" w:hAnsi="Arial" w:cs="Arial"/>
          <w:color w:val="222222"/>
          <w:lang w:eastAsia="es-MX"/>
        </w:rPr>
        <w:t>: Se utilizará la metodología de investigación que indique el organismo administrador, asegurando un análisis sistemático y objetivo.</w:t>
      </w:r>
    </w:p>
    <w:p w14:paraId="67911A89" w14:textId="77777777" w:rsidR="001C556F" w:rsidRPr="00504D67" w:rsidRDefault="001C556F" w:rsidP="001C556F">
      <w:pPr>
        <w:spacing w:before="240"/>
        <w:jc w:val="both"/>
        <w:rPr>
          <w:rFonts w:ascii="Arial" w:hAnsi="Arial" w:cs="Arial"/>
          <w:color w:val="222222"/>
          <w:lang w:eastAsia="es-MX"/>
        </w:rPr>
      </w:pPr>
      <w:r w:rsidRPr="00504D67">
        <w:rPr>
          <w:rFonts w:ascii="Arial" w:hAnsi="Arial" w:cs="Arial"/>
          <w:b/>
          <w:bCs/>
          <w:color w:val="222222"/>
          <w:lang w:eastAsia="es-MX"/>
        </w:rPr>
        <w:t>Determinar las causas raíz</w:t>
      </w:r>
      <w:r w:rsidRPr="00504D67">
        <w:rPr>
          <w:rFonts w:ascii="Arial" w:hAnsi="Arial" w:cs="Arial"/>
          <w:color w:val="222222"/>
          <w:lang w:eastAsia="es-MX"/>
        </w:rPr>
        <w:t>: Se buscará identificar las causas fundamentales del evento, más allá de las causas inmediatas o evidentes.</w:t>
      </w:r>
    </w:p>
    <w:p w14:paraId="44B3FA92" w14:textId="77777777" w:rsidR="001C556F" w:rsidRPr="00504D67" w:rsidRDefault="001C556F" w:rsidP="001C556F">
      <w:pPr>
        <w:spacing w:before="240"/>
        <w:jc w:val="both"/>
        <w:rPr>
          <w:rFonts w:ascii="Arial" w:hAnsi="Arial" w:cs="Arial"/>
          <w:color w:val="222222"/>
          <w:lang w:eastAsia="es-MX"/>
        </w:rPr>
      </w:pPr>
      <w:r w:rsidRPr="00504D67">
        <w:rPr>
          <w:rFonts w:ascii="Arial" w:hAnsi="Arial" w:cs="Arial"/>
          <w:b/>
          <w:bCs/>
          <w:color w:val="222222"/>
          <w:lang w:eastAsia="es-MX"/>
        </w:rPr>
        <w:lastRenderedPageBreak/>
        <w:t>Proponer medidas correctivas:</w:t>
      </w:r>
      <w:r w:rsidRPr="00504D67">
        <w:rPr>
          <w:rFonts w:ascii="Arial" w:hAnsi="Arial" w:cs="Arial"/>
          <w:color w:val="222222"/>
          <w:lang w:eastAsia="es-MX"/>
        </w:rPr>
        <w:t xml:space="preserve"> Se definirán acciones concretas para eliminar o controlar las causas identificadas, y se establecerán plazos para su implementación.</w:t>
      </w:r>
    </w:p>
    <w:p w14:paraId="47A09618" w14:textId="77777777" w:rsidR="001C556F" w:rsidRPr="00504D67" w:rsidRDefault="001C556F" w:rsidP="001C556F">
      <w:pPr>
        <w:spacing w:before="240"/>
        <w:jc w:val="both"/>
        <w:rPr>
          <w:rFonts w:ascii="Arial" w:hAnsi="Arial" w:cs="Arial"/>
          <w:color w:val="222222"/>
          <w:lang w:eastAsia="es-MX"/>
        </w:rPr>
      </w:pPr>
      <w:r w:rsidRPr="00504D67">
        <w:rPr>
          <w:rFonts w:ascii="Arial" w:hAnsi="Arial" w:cs="Arial"/>
          <w:b/>
          <w:bCs/>
          <w:color w:val="222222"/>
          <w:lang w:eastAsia="es-MX"/>
        </w:rPr>
        <w:t>Evitar la repetición</w:t>
      </w:r>
      <w:r w:rsidRPr="00504D67">
        <w:rPr>
          <w:rFonts w:ascii="Arial" w:hAnsi="Arial" w:cs="Arial"/>
          <w:color w:val="222222"/>
          <w:lang w:eastAsia="es-MX"/>
        </w:rPr>
        <w:t>: Se implementarán las medidas correctivas y se hará seguimiento a su efectividad, para prevenir la ocurrencia de eventos similares en el futuro.</w:t>
      </w:r>
    </w:p>
    <w:p w14:paraId="76AAF580" w14:textId="084FD873" w:rsidR="001C556F" w:rsidRPr="00504D67" w:rsidRDefault="001C556F" w:rsidP="001C556F">
      <w:pPr>
        <w:spacing w:before="240"/>
        <w:jc w:val="both"/>
        <w:rPr>
          <w:rFonts w:ascii="Arial" w:hAnsi="Arial" w:cs="Arial"/>
          <w:color w:val="222222"/>
          <w:lang w:eastAsia="es-MX"/>
        </w:rPr>
      </w:pPr>
      <w:r w:rsidRPr="00504D67">
        <w:rPr>
          <w:rFonts w:ascii="Arial" w:hAnsi="Arial" w:cs="Arial"/>
          <w:b/>
          <w:bCs/>
          <w:color w:val="222222"/>
          <w:lang w:eastAsia="es-MX"/>
        </w:rPr>
        <w:t>Artículo 2</w:t>
      </w:r>
      <w:r w:rsidR="00C24FAD" w:rsidRPr="00504D67">
        <w:rPr>
          <w:rFonts w:ascii="Arial" w:hAnsi="Arial" w:cs="Arial"/>
          <w:b/>
          <w:bCs/>
          <w:color w:val="222222"/>
          <w:lang w:eastAsia="es-MX"/>
        </w:rPr>
        <w:t>89</w:t>
      </w:r>
      <w:r w:rsidRPr="00504D67">
        <w:rPr>
          <w:rFonts w:ascii="Arial" w:hAnsi="Arial" w:cs="Arial"/>
          <w:b/>
          <w:bCs/>
          <w:color w:val="222222"/>
          <w:lang w:eastAsia="es-MX"/>
        </w:rPr>
        <w:t>º:</w:t>
      </w:r>
      <w:r w:rsidRPr="00504D67">
        <w:rPr>
          <w:rFonts w:ascii="Arial" w:hAnsi="Arial" w:cs="Arial"/>
          <w:color w:val="222222"/>
          <w:lang w:eastAsia="es-MX"/>
        </w:rPr>
        <w:t xml:space="preserve"> La empresa</w:t>
      </w:r>
      <w:r w:rsidR="00C24FAD" w:rsidRPr="00504D67">
        <w:rPr>
          <w:rFonts w:ascii="Arial" w:hAnsi="Arial" w:cs="Arial"/>
          <w:color w:val="222222"/>
          <w:lang w:eastAsia="es-MX"/>
        </w:rPr>
        <w:t xml:space="preserve"> </w:t>
      </w:r>
      <w:r w:rsidR="001C773E">
        <w:rPr>
          <w:rFonts w:ascii="Arial" w:hAnsi="Arial" w:cs="Arial"/>
          <w:color w:val="222222"/>
          <w:lang w:eastAsia="es-MX"/>
        </w:rPr>
        <w:t>SOCIEDAD CONSTRUCTORA E INMOBILIARIA CAMO LTDA.</w:t>
      </w:r>
      <w:r w:rsidRPr="00504D67">
        <w:rPr>
          <w:rFonts w:ascii="Arial" w:hAnsi="Arial" w:cs="Arial"/>
          <w:color w:val="222222"/>
          <w:lang w:eastAsia="es-MX"/>
        </w:rPr>
        <w:t xml:space="preserve"> deberá documentar el proceso de investigación, incluyendo al menos la siguiente información:</w:t>
      </w:r>
    </w:p>
    <w:p w14:paraId="17992717" w14:textId="77777777" w:rsidR="001C556F" w:rsidRPr="00504D67" w:rsidRDefault="001C556F" w:rsidP="001C556F">
      <w:pPr>
        <w:spacing w:before="240"/>
        <w:jc w:val="both"/>
        <w:rPr>
          <w:rFonts w:ascii="Arial" w:hAnsi="Arial" w:cs="Arial"/>
          <w:color w:val="222222"/>
          <w:lang w:eastAsia="es-MX"/>
        </w:rPr>
      </w:pPr>
      <w:r w:rsidRPr="00504D67">
        <w:rPr>
          <w:rFonts w:ascii="Arial" w:hAnsi="Arial" w:cs="Arial"/>
          <w:b/>
          <w:bCs/>
          <w:color w:val="222222"/>
          <w:lang w:eastAsia="es-MX"/>
        </w:rPr>
        <w:t>Descripción del evento:</w:t>
      </w:r>
      <w:r w:rsidRPr="00504D67">
        <w:rPr>
          <w:rFonts w:ascii="Arial" w:hAnsi="Arial" w:cs="Arial"/>
          <w:color w:val="222222"/>
          <w:lang w:eastAsia="es-MX"/>
        </w:rPr>
        <w:t xml:space="preserve"> Fecha, hora, lugar, personas involucradas, descripción detallada del accidente, incidente o enfermedad.</w:t>
      </w:r>
    </w:p>
    <w:p w14:paraId="697D4CEF" w14:textId="77777777" w:rsidR="001C556F" w:rsidRPr="00504D67" w:rsidRDefault="001C556F" w:rsidP="001C556F">
      <w:pPr>
        <w:spacing w:before="240"/>
        <w:jc w:val="both"/>
        <w:rPr>
          <w:rFonts w:ascii="Arial" w:hAnsi="Arial" w:cs="Arial"/>
          <w:color w:val="222222"/>
          <w:lang w:eastAsia="es-MX"/>
        </w:rPr>
      </w:pPr>
      <w:r w:rsidRPr="00504D67">
        <w:rPr>
          <w:rFonts w:ascii="Arial" w:hAnsi="Arial" w:cs="Arial"/>
          <w:b/>
          <w:bCs/>
          <w:color w:val="222222"/>
          <w:lang w:eastAsia="es-MX"/>
        </w:rPr>
        <w:t>Recopilación de información:</w:t>
      </w:r>
      <w:r w:rsidRPr="00504D67">
        <w:rPr>
          <w:rFonts w:ascii="Arial" w:hAnsi="Arial" w:cs="Arial"/>
          <w:color w:val="222222"/>
          <w:lang w:eastAsia="es-MX"/>
        </w:rPr>
        <w:t xml:space="preserve"> Testimonios de testigos, análisis de documentos, inspección del lugar de trabajo, revisión de procedimientos, entre otros.</w:t>
      </w:r>
    </w:p>
    <w:p w14:paraId="06FD53C8" w14:textId="77777777" w:rsidR="001C556F" w:rsidRPr="00504D67" w:rsidRDefault="001C556F" w:rsidP="001C556F">
      <w:pPr>
        <w:spacing w:before="240"/>
        <w:jc w:val="both"/>
        <w:rPr>
          <w:rFonts w:ascii="Arial" w:hAnsi="Arial" w:cs="Arial"/>
          <w:color w:val="222222"/>
          <w:lang w:eastAsia="es-MX"/>
        </w:rPr>
      </w:pPr>
      <w:r w:rsidRPr="00504D67">
        <w:rPr>
          <w:rFonts w:ascii="Arial" w:hAnsi="Arial" w:cs="Arial"/>
          <w:b/>
          <w:bCs/>
          <w:color w:val="222222"/>
          <w:lang w:eastAsia="es-MX"/>
        </w:rPr>
        <w:t>Análisis de las causas:</w:t>
      </w:r>
      <w:r w:rsidRPr="00504D67">
        <w:rPr>
          <w:rFonts w:ascii="Arial" w:hAnsi="Arial" w:cs="Arial"/>
          <w:color w:val="222222"/>
          <w:lang w:eastAsia="es-MX"/>
        </w:rPr>
        <w:t xml:space="preserve"> Identificación de las causas inmediatas y las causas raíz, utilizando herramientas de análisis como el árbol de causas o el diagrama de Ishikawa.</w:t>
      </w:r>
    </w:p>
    <w:p w14:paraId="3F83C2CC" w14:textId="77777777" w:rsidR="001C556F" w:rsidRPr="00504D67" w:rsidRDefault="001C556F" w:rsidP="001C556F">
      <w:pPr>
        <w:spacing w:before="240"/>
        <w:jc w:val="both"/>
        <w:rPr>
          <w:rFonts w:ascii="Arial" w:hAnsi="Arial" w:cs="Arial"/>
          <w:color w:val="222222"/>
          <w:lang w:eastAsia="es-MX"/>
        </w:rPr>
      </w:pPr>
      <w:r w:rsidRPr="00504D67">
        <w:rPr>
          <w:rFonts w:ascii="Arial" w:hAnsi="Arial" w:cs="Arial"/>
          <w:b/>
          <w:bCs/>
          <w:color w:val="222222"/>
          <w:lang w:eastAsia="es-MX"/>
        </w:rPr>
        <w:t>Medidas correctivas:</w:t>
      </w:r>
      <w:r w:rsidRPr="00504D67">
        <w:rPr>
          <w:rFonts w:ascii="Arial" w:hAnsi="Arial" w:cs="Arial"/>
          <w:color w:val="222222"/>
          <w:lang w:eastAsia="es-MX"/>
        </w:rPr>
        <w:t xml:space="preserve"> Descripción de las acciones a implementar, responsables, plazos y mecanismos de seguimiento.</w:t>
      </w:r>
    </w:p>
    <w:p w14:paraId="3CD4ED38" w14:textId="77777777" w:rsidR="001C556F" w:rsidRDefault="001C556F" w:rsidP="001C556F">
      <w:pPr>
        <w:spacing w:before="240"/>
        <w:jc w:val="both"/>
        <w:rPr>
          <w:rFonts w:ascii="Arial" w:hAnsi="Arial" w:cs="Arial"/>
          <w:color w:val="222222"/>
          <w:lang w:eastAsia="es-MX"/>
        </w:rPr>
      </w:pPr>
      <w:r w:rsidRPr="00504D67">
        <w:rPr>
          <w:rFonts w:ascii="Arial" w:hAnsi="Arial" w:cs="Arial"/>
          <w:b/>
          <w:bCs/>
          <w:color w:val="222222"/>
          <w:lang w:eastAsia="es-MX"/>
        </w:rPr>
        <w:t>Conclusiones y recomendaciones:</w:t>
      </w:r>
      <w:r w:rsidRPr="00504D67">
        <w:rPr>
          <w:rFonts w:ascii="Arial" w:hAnsi="Arial" w:cs="Arial"/>
          <w:color w:val="222222"/>
          <w:lang w:eastAsia="es-MX"/>
        </w:rPr>
        <w:t xml:space="preserve"> Resumen de los hallazgos de la investigación y recomendaciones para prevenir eventos similares en el futuro.</w:t>
      </w:r>
    </w:p>
    <w:p w14:paraId="260A04BD" w14:textId="77777777" w:rsidR="00504D67" w:rsidRPr="00504D67" w:rsidRDefault="00504D67" w:rsidP="00504D67">
      <w:pPr>
        <w:jc w:val="both"/>
        <w:rPr>
          <w:rFonts w:ascii="Arial" w:hAnsi="Arial" w:cs="Arial"/>
          <w:color w:val="222222"/>
          <w:lang w:eastAsia="es-MX"/>
        </w:rPr>
      </w:pPr>
    </w:p>
    <w:p w14:paraId="4F9D4067" w14:textId="545F6522" w:rsidR="001C556F" w:rsidRPr="00504D67" w:rsidRDefault="001C556F" w:rsidP="001C556F">
      <w:pPr>
        <w:spacing w:before="240"/>
        <w:jc w:val="both"/>
        <w:rPr>
          <w:rFonts w:ascii="Arial" w:hAnsi="Arial" w:cs="Arial"/>
          <w:color w:val="222222"/>
          <w:lang w:eastAsia="es-MX"/>
        </w:rPr>
      </w:pPr>
      <w:r w:rsidRPr="00504D67">
        <w:rPr>
          <w:rFonts w:ascii="Arial" w:hAnsi="Arial" w:cs="Arial"/>
          <w:b/>
          <w:bCs/>
          <w:color w:val="222222"/>
          <w:lang w:eastAsia="es-MX"/>
        </w:rPr>
        <w:t>Artículo 29</w:t>
      </w:r>
      <w:r w:rsidR="00C24FAD" w:rsidRPr="00504D67">
        <w:rPr>
          <w:rFonts w:ascii="Arial" w:hAnsi="Arial" w:cs="Arial"/>
          <w:b/>
          <w:bCs/>
          <w:color w:val="222222"/>
          <w:lang w:eastAsia="es-MX"/>
        </w:rPr>
        <w:t>0</w:t>
      </w:r>
      <w:r w:rsidRPr="00504D67">
        <w:rPr>
          <w:rFonts w:ascii="Arial" w:hAnsi="Arial" w:cs="Arial"/>
          <w:b/>
          <w:bCs/>
          <w:color w:val="222222"/>
          <w:lang w:eastAsia="es-MX"/>
        </w:rPr>
        <w:t>º:</w:t>
      </w:r>
      <w:r w:rsidRPr="00504D67">
        <w:rPr>
          <w:rFonts w:ascii="Arial" w:hAnsi="Arial" w:cs="Arial"/>
          <w:color w:val="222222"/>
          <w:lang w:eastAsia="es-MX"/>
        </w:rPr>
        <w:t xml:space="preserve"> La empresa deberá informar los resultados de la investigación a:</w:t>
      </w:r>
    </w:p>
    <w:p w14:paraId="5EBC9F0F" w14:textId="77777777" w:rsidR="001C556F" w:rsidRPr="00504D67" w:rsidRDefault="001C556F" w:rsidP="001C556F">
      <w:pPr>
        <w:tabs>
          <w:tab w:val="num" w:pos="720"/>
        </w:tabs>
        <w:spacing w:before="240"/>
        <w:jc w:val="both"/>
        <w:rPr>
          <w:rFonts w:ascii="Arial" w:hAnsi="Arial" w:cs="Arial"/>
          <w:color w:val="222222"/>
          <w:lang w:eastAsia="es-MX"/>
        </w:rPr>
      </w:pPr>
      <w:r w:rsidRPr="00504D67">
        <w:rPr>
          <w:rFonts w:ascii="Arial" w:hAnsi="Arial" w:cs="Arial"/>
          <w:b/>
          <w:bCs/>
          <w:color w:val="222222"/>
          <w:lang w:eastAsia="es-MX"/>
        </w:rPr>
        <w:t>Trabajadores afectados:</w:t>
      </w:r>
      <w:r w:rsidRPr="00504D67">
        <w:rPr>
          <w:rFonts w:ascii="Arial" w:hAnsi="Arial" w:cs="Arial"/>
          <w:color w:val="222222"/>
          <w:lang w:eastAsia="es-MX"/>
        </w:rPr>
        <w:t xml:space="preserve"> Se les informará sobre las causas del evento y las medidas adoptadas para prevenir su repetición.</w:t>
      </w:r>
    </w:p>
    <w:p w14:paraId="052EF505" w14:textId="77777777" w:rsidR="001C556F" w:rsidRPr="00504D67" w:rsidRDefault="001C556F" w:rsidP="001C556F">
      <w:pPr>
        <w:tabs>
          <w:tab w:val="num" w:pos="720"/>
        </w:tabs>
        <w:spacing w:before="240"/>
        <w:jc w:val="both"/>
        <w:rPr>
          <w:rFonts w:ascii="Arial" w:hAnsi="Arial" w:cs="Arial"/>
          <w:color w:val="222222"/>
          <w:lang w:eastAsia="es-MX"/>
        </w:rPr>
      </w:pPr>
      <w:r w:rsidRPr="00504D67">
        <w:rPr>
          <w:rFonts w:ascii="Arial" w:hAnsi="Arial" w:cs="Arial"/>
          <w:b/>
          <w:bCs/>
          <w:color w:val="222222"/>
          <w:lang w:eastAsia="es-MX"/>
        </w:rPr>
        <w:t>Comité Paritario de Higiene y Seguridad:</w:t>
      </w:r>
      <w:r w:rsidRPr="00504D67">
        <w:rPr>
          <w:rFonts w:ascii="Arial" w:hAnsi="Arial" w:cs="Arial"/>
          <w:color w:val="222222"/>
          <w:lang w:eastAsia="es-MX"/>
        </w:rPr>
        <w:t xml:space="preserve"> El Comité recibirá un informe completo de la investigación y podrá realizar observaciones o recomendaciones.</w:t>
      </w:r>
    </w:p>
    <w:p w14:paraId="757A69E0" w14:textId="4051E2E0" w:rsidR="001C556F" w:rsidRDefault="001C556F" w:rsidP="001C556F">
      <w:pPr>
        <w:tabs>
          <w:tab w:val="num" w:pos="720"/>
        </w:tabs>
        <w:spacing w:before="240"/>
        <w:jc w:val="both"/>
        <w:rPr>
          <w:rFonts w:ascii="Arial" w:hAnsi="Arial" w:cs="Arial"/>
          <w:color w:val="222222"/>
          <w:lang w:eastAsia="es-MX"/>
        </w:rPr>
      </w:pPr>
      <w:r w:rsidRPr="00504D67">
        <w:rPr>
          <w:rFonts w:ascii="Arial" w:hAnsi="Arial" w:cs="Arial"/>
          <w:b/>
          <w:bCs/>
          <w:color w:val="222222"/>
          <w:lang w:eastAsia="es-MX"/>
        </w:rPr>
        <w:t>Organismo administrador:</w:t>
      </w:r>
      <w:r w:rsidRPr="00504D67">
        <w:rPr>
          <w:rFonts w:ascii="Arial" w:hAnsi="Arial" w:cs="Arial"/>
          <w:color w:val="222222"/>
          <w:lang w:eastAsia="es-MX"/>
        </w:rPr>
        <w:t xml:space="preserve"> Se enviará un informe a la </w:t>
      </w:r>
      <w:r w:rsidR="00460899" w:rsidRPr="00504D67">
        <w:rPr>
          <w:rFonts w:ascii="Arial" w:hAnsi="Arial" w:cs="Arial"/>
          <w:color w:val="222222"/>
          <w:lang w:eastAsia="es-MX"/>
        </w:rPr>
        <w:t xml:space="preserve">mutualidad </w:t>
      </w:r>
      <w:r w:rsidR="00460899">
        <w:rPr>
          <w:rFonts w:ascii="Arial" w:hAnsi="Arial" w:cs="Arial"/>
          <w:color w:val="222222"/>
          <w:lang w:eastAsia="es-MX"/>
        </w:rPr>
        <w:t>(</w:t>
      </w:r>
      <w:r w:rsidR="008A5D08">
        <w:rPr>
          <w:rFonts w:ascii="Arial" w:hAnsi="Arial" w:cs="Arial"/>
          <w:color w:val="222222"/>
          <w:lang w:eastAsia="es-MX"/>
        </w:rPr>
        <w:t>ACHS)</w:t>
      </w:r>
      <w:r w:rsidRPr="00504D67">
        <w:rPr>
          <w:rFonts w:ascii="Arial" w:hAnsi="Arial" w:cs="Arial"/>
          <w:color w:val="222222"/>
          <w:lang w:eastAsia="es-MX"/>
        </w:rPr>
        <w:t xml:space="preserve"> correspondiente, incluyendo la descripción del evento, las causas identificadas y las medidas implementadas.</w:t>
      </w:r>
    </w:p>
    <w:p w14:paraId="49723533" w14:textId="77777777" w:rsidR="00504D67" w:rsidRPr="00504D67" w:rsidRDefault="00504D67" w:rsidP="00504D67">
      <w:pPr>
        <w:tabs>
          <w:tab w:val="num" w:pos="720"/>
        </w:tabs>
        <w:jc w:val="both"/>
        <w:rPr>
          <w:rFonts w:ascii="Arial" w:hAnsi="Arial" w:cs="Arial"/>
          <w:color w:val="222222"/>
          <w:lang w:eastAsia="es-MX"/>
        </w:rPr>
      </w:pPr>
    </w:p>
    <w:p w14:paraId="743CA4E4" w14:textId="23275306" w:rsidR="001C556F" w:rsidRPr="00504D67" w:rsidRDefault="001C556F" w:rsidP="001C556F">
      <w:pPr>
        <w:spacing w:before="240"/>
        <w:jc w:val="both"/>
        <w:rPr>
          <w:rFonts w:ascii="Arial" w:hAnsi="Arial" w:cs="Arial"/>
          <w:color w:val="222222"/>
          <w:lang w:eastAsia="es-MX"/>
        </w:rPr>
      </w:pPr>
      <w:r w:rsidRPr="00504D67">
        <w:rPr>
          <w:rFonts w:ascii="Arial" w:hAnsi="Arial" w:cs="Arial"/>
          <w:b/>
          <w:bCs/>
          <w:color w:val="222222"/>
          <w:lang w:eastAsia="es-MX"/>
        </w:rPr>
        <w:t>Artículo 29</w:t>
      </w:r>
      <w:r w:rsidR="00C24FAD" w:rsidRPr="00504D67">
        <w:rPr>
          <w:rFonts w:ascii="Arial" w:hAnsi="Arial" w:cs="Arial"/>
          <w:b/>
          <w:bCs/>
          <w:color w:val="222222"/>
          <w:lang w:eastAsia="es-MX"/>
        </w:rPr>
        <w:t>1</w:t>
      </w:r>
      <w:r w:rsidRPr="00504D67">
        <w:rPr>
          <w:rFonts w:ascii="Arial" w:hAnsi="Arial" w:cs="Arial"/>
          <w:b/>
          <w:bCs/>
          <w:color w:val="222222"/>
          <w:lang w:eastAsia="es-MX"/>
        </w:rPr>
        <w:t>º:</w:t>
      </w:r>
      <w:r w:rsidRPr="00504D67">
        <w:rPr>
          <w:rFonts w:ascii="Arial" w:hAnsi="Arial" w:cs="Arial"/>
          <w:color w:val="222222"/>
          <w:lang w:eastAsia="es-MX"/>
        </w:rPr>
        <w:t xml:space="preserve"> La empresa podrá solicitar la asistencia técnica a su organismo administrador para la realización de la investigación, especialmente en casos de accidentes graves o fatales, o en enfermedades profesionales complejas.</w:t>
      </w:r>
    </w:p>
    <w:p w14:paraId="558EBC08" w14:textId="36A8DFFA" w:rsidR="001C556F" w:rsidRPr="00504D67" w:rsidRDefault="001C556F" w:rsidP="001C556F">
      <w:pPr>
        <w:spacing w:before="240"/>
        <w:jc w:val="both"/>
        <w:rPr>
          <w:rFonts w:ascii="Arial" w:hAnsi="Arial" w:cs="Arial"/>
          <w:color w:val="222222"/>
          <w:lang w:eastAsia="es-MX"/>
        </w:rPr>
      </w:pPr>
      <w:r w:rsidRPr="00504D67">
        <w:rPr>
          <w:rFonts w:ascii="Arial" w:hAnsi="Arial" w:cs="Arial"/>
          <w:color w:val="222222"/>
          <w:lang w:eastAsia="es-MX"/>
        </w:rPr>
        <w:t xml:space="preserve">De acuerdo con el artículo 89º del presente reglamento, cada vez que ocurra un accidente con lesión, el </w:t>
      </w:r>
      <w:proofErr w:type="gramStart"/>
      <w:r w:rsidRPr="00504D67">
        <w:rPr>
          <w:rFonts w:ascii="Arial" w:hAnsi="Arial" w:cs="Arial"/>
          <w:color w:val="222222"/>
          <w:lang w:eastAsia="es-MX"/>
        </w:rPr>
        <w:t>Jefe</w:t>
      </w:r>
      <w:proofErr w:type="gramEnd"/>
      <w:r w:rsidRPr="00504D67">
        <w:rPr>
          <w:rFonts w:ascii="Arial" w:hAnsi="Arial" w:cs="Arial"/>
          <w:color w:val="222222"/>
          <w:lang w:eastAsia="es-MX"/>
        </w:rPr>
        <w:t xml:space="preserve"> directo del accidentado deberá practicar una </w:t>
      </w:r>
      <w:r w:rsidRPr="00504D67">
        <w:rPr>
          <w:rFonts w:ascii="Arial" w:hAnsi="Arial" w:cs="Arial"/>
          <w:color w:val="222222"/>
          <w:lang w:eastAsia="es-MX"/>
        </w:rPr>
        <w:lastRenderedPageBreak/>
        <w:t>investigación para determinar las causas que lo produjeron y enviar un informe escrito en el plazo de 24 horas.</w:t>
      </w:r>
    </w:p>
    <w:p w14:paraId="5FD06CD3" w14:textId="77777777" w:rsidR="001C556F" w:rsidRDefault="001C556F" w:rsidP="001C556F">
      <w:pPr>
        <w:spacing w:before="240"/>
        <w:jc w:val="both"/>
        <w:rPr>
          <w:rFonts w:ascii="Arial" w:hAnsi="Arial" w:cs="Arial"/>
          <w:color w:val="222222"/>
          <w:lang w:eastAsia="es-MX"/>
        </w:rPr>
      </w:pPr>
      <w:r w:rsidRPr="00504D67">
        <w:rPr>
          <w:rFonts w:ascii="Arial" w:hAnsi="Arial" w:cs="Arial"/>
          <w:color w:val="222222"/>
          <w:lang w:eastAsia="es-MX"/>
        </w:rPr>
        <w:t>Estos artículos establecen un procedimiento sistemático para investigar las causas de accidentes, incidentes y enfermedades, con el objetivo de identificar las causas raíz, implementar medidas correctivas y prevenir la repetición de eventos que pongan en riesgo la salud y seguridad de los trabajadores.</w:t>
      </w:r>
    </w:p>
    <w:p w14:paraId="48FE079D" w14:textId="77777777" w:rsidR="00504D67" w:rsidRPr="00504D67" w:rsidRDefault="00504D67" w:rsidP="00504D67">
      <w:pPr>
        <w:jc w:val="both"/>
        <w:rPr>
          <w:rFonts w:ascii="Arial" w:hAnsi="Arial" w:cs="Arial"/>
          <w:color w:val="222222"/>
          <w:lang w:eastAsia="es-MX"/>
        </w:rPr>
      </w:pPr>
    </w:p>
    <w:p w14:paraId="59EBC666" w14:textId="77777777" w:rsidR="001C556F" w:rsidRPr="00504D67" w:rsidRDefault="001C556F" w:rsidP="001C556F">
      <w:pPr>
        <w:rPr>
          <w:lang w:eastAsia="es-MX" w:bidi="he-IL"/>
        </w:rPr>
      </w:pPr>
    </w:p>
    <w:p w14:paraId="282B95DF" w14:textId="468DAD23" w:rsidR="0075616F" w:rsidRPr="00504D67" w:rsidRDefault="0075616F" w:rsidP="0075616F">
      <w:pPr>
        <w:pStyle w:val="Ttulo2"/>
        <w:rPr>
          <w:rFonts w:cs="Arial"/>
          <w:b w:val="0"/>
          <w:bCs w:val="0"/>
        </w:rPr>
      </w:pPr>
      <w:bookmarkStart w:id="208" w:name="_Toc202537687"/>
      <w:r w:rsidRPr="00504D67">
        <w:rPr>
          <w:rFonts w:cs="Arial"/>
          <w:color w:val="222222"/>
          <w:lang w:eastAsia="es-MX"/>
        </w:rPr>
        <w:t>TÍTULO CVI: DE LA MATRIZ DE IDENTIFICACIÓN DE PELIGROS Y EVALUACIÓN DE RIESGOS DS 44</w:t>
      </w:r>
      <w:bookmarkEnd w:id="208"/>
    </w:p>
    <w:p w14:paraId="278955CD" w14:textId="0A6799F5" w:rsidR="005652C7" w:rsidRPr="00504D67" w:rsidRDefault="004C6DB0" w:rsidP="00504D67">
      <w:pPr>
        <w:spacing w:before="240"/>
        <w:jc w:val="both"/>
        <w:rPr>
          <w:rFonts w:ascii="Arial" w:hAnsi="Arial" w:cs="Arial"/>
          <w:color w:val="222222"/>
          <w:lang w:eastAsia="es-MX"/>
        </w:rPr>
      </w:pPr>
      <w:r w:rsidRPr="00504D67">
        <w:rPr>
          <w:rFonts w:ascii="Arial" w:hAnsi="Arial" w:cs="Arial"/>
          <w:b/>
          <w:bCs/>
          <w:color w:val="222222"/>
          <w:lang w:eastAsia="es-MX"/>
        </w:rPr>
        <w:t>Artículo 292º:</w:t>
      </w:r>
      <w:r w:rsidRPr="00504D67">
        <w:rPr>
          <w:rFonts w:ascii="Arial" w:hAnsi="Arial" w:cs="Arial"/>
          <w:color w:val="222222"/>
          <w:lang w:eastAsia="es-MX"/>
        </w:rPr>
        <w:t xml:space="preserve"> </w:t>
      </w:r>
      <w:r w:rsidR="005652C7" w:rsidRPr="00504D67">
        <w:rPr>
          <w:rFonts w:ascii="Arial" w:hAnsi="Arial" w:cs="Arial"/>
          <w:color w:val="222222"/>
          <w:lang w:eastAsia="es-MX"/>
        </w:rPr>
        <w:t xml:space="preserve">La </w:t>
      </w:r>
      <w:r w:rsidRPr="00504D67">
        <w:rPr>
          <w:rFonts w:ascii="Arial" w:hAnsi="Arial" w:cs="Arial"/>
          <w:color w:val="222222"/>
          <w:lang w:eastAsia="es-MX"/>
        </w:rPr>
        <w:t xml:space="preserve">empresa </w:t>
      </w:r>
      <w:r w:rsidR="001C773E">
        <w:rPr>
          <w:rFonts w:ascii="Arial" w:hAnsi="Arial" w:cs="Arial"/>
          <w:color w:val="222222"/>
          <w:lang w:eastAsia="es-MX"/>
        </w:rPr>
        <w:t>SOCIEDAD CONSTRUCTORA E INMOBILIARIA CAMO LTDA.</w:t>
      </w:r>
      <w:r w:rsidR="005652C7" w:rsidRPr="00504D67">
        <w:rPr>
          <w:rFonts w:ascii="Arial" w:hAnsi="Arial" w:cs="Arial"/>
          <w:color w:val="222222"/>
          <w:lang w:eastAsia="es-MX"/>
        </w:rPr>
        <w:t xml:space="preserve"> </w:t>
      </w:r>
      <w:r w:rsidRPr="00504D67">
        <w:rPr>
          <w:rFonts w:ascii="Arial" w:hAnsi="Arial" w:cs="Arial"/>
          <w:color w:val="222222"/>
          <w:lang w:eastAsia="es-MX"/>
        </w:rPr>
        <w:t>deberá</w:t>
      </w:r>
      <w:r w:rsidR="005652C7" w:rsidRPr="00504D67">
        <w:rPr>
          <w:rFonts w:ascii="Arial" w:hAnsi="Arial" w:cs="Arial"/>
          <w:color w:val="222222"/>
          <w:lang w:eastAsia="es-MX"/>
        </w:rPr>
        <w:t xml:space="preserve">́ confeccionar una matriz de </w:t>
      </w:r>
      <w:r w:rsidRPr="00504D67">
        <w:rPr>
          <w:rFonts w:ascii="Arial" w:hAnsi="Arial" w:cs="Arial"/>
          <w:color w:val="222222"/>
          <w:lang w:eastAsia="es-MX"/>
        </w:rPr>
        <w:t>identificación</w:t>
      </w:r>
      <w:r w:rsidR="005652C7" w:rsidRPr="00504D67">
        <w:rPr>
          <w:rFonts w:ascii="Arial" w:hAnsi="Arial" w:cs="Arial"/>
          <w:color w:val="222222"/>
          <w:lang w:eastAsia="es-MX"/>
        </w:rPr>
        <w:t xml:space="preserve"> de peligros y </w:t>
      </w:r>
      <w:r w:rsidRPr="00504D67">
        <w:rPr>
          <w:rFonts w:ascii="Arial" w:hAnsi="Arial" w:cs="Arial"/>
          <w:color w:val="222222"/>
          <w:lang w:eastAsia="es-MX"/>
        </w:rPr>
        <w:t>evaluación</w:t>
      </w:r>
      <w:r w:rsidR="005652C7" w:rsidRPr="00504D67">
        <w:rPr>
          <w:rFonts w:ascii="Arial" w:hAnsi="Arial" w:cs="Arial"/>
          <w:color w:val="222222"/>
          <w:lang w:eastAsia="es-MX"/>
        </w:rPr>
        <w:t xml:space="preserve"> de los riesgos laborales asociados a los procesos, tareas y puestos de</w:t>
      </w:r>
      <w:r w:rsidRPr="00504D67">
        <w:rPr>
          <w:rFonts w:ascii="Arial" w:hAnsi="Arial" w:cs="Arial"/>
          <w:color w:val="222222"/>
          <w:lang w:eastAsia="es-MX"/>
        </w:rPr>
        <w:t xml:space="preserve"> </w:t>
      </w:r>
      <w:r w:rsidR="005652C7" w:rsidRPr="00504D67">
        <w:rPr>
          <w:rFonts w:ascii="Arial" w:hAnsi="Arial" w:cs="Arial"/>
          <w:color w:val="222222"/>
          <w:lang w:eastAsia="es-MX"/>
        </w:rPr>
        <w:t xml:space="preserve">trabajo, la que </w:t>
      </w:r>
      <w:r w:rsidRPr="00504D67">
        <w:rPr>
          <w:rFonts w:ascii="Arial" w:hAnsi="Arial" w:cs="Arial"/>
          <w:color w:val="222222"/>
          <w:lang w:eastAsia="es-MX"/>
        </w:rPr>
        <w:t>deberá</w:t>
      </w:r>
      <w:r w:rsidR="005652C7" w:rsidRPr="00504D67">
        <w:rPr>
          <w:rFonts w:ascii="Arial" w:hAnsi="Arial" w:cs="Arial"/>
          <w:color w:val="222222"/>
          <w:lang w:eastAsia="es-MX"/>
        </w:rPr>
        <w:t>́ estar disponible en los lugares de trabajo y ser informada a</w:t>
      </w:r>
      <w:r w:rsidRPr="00504D67">
        <w:rPr>
          <w:rFonts w:ascii="Arial" w:hAnsi="Arial" w:cs="Arial"/>
          <w:color w:val="222222"/>
          <w:lang w:eastAsia="es-MX"/>
        </w:rPr>
        <w:t xml:space="preserve"> </w:t>
      </w:r>
      <w:r w:rsidR="005652C7" w:rsidRPr="00504D67">
        <w:rPr>
          <w:rFonts w:ascii="Arial" w:hAnsi="Arial" w:cs="Arial"/>
          <w:color w:val="222222"/>
          <w:lang w:eastAsia="es-MX"/>
        </w:rPr>
        <w:t xml:space="preserve">las personas trabajadoras, incluidos el </w:t>
      </w:r>
      <w:r w:rsidR="00504D67" w:rsidRPr="00504D67">
        <w:rPr>
          <w:rFonts w:ascii="Arial" w:hAnsi="Arial" w:cs="Arial"/>
          <w:color w:val="222222"/>
          <w:lang w:eastAsia="es-MX"/>
        </w:rPr>
        <w:t>Comité</w:t>
      </w:r>
      <w:r w:rsidR="005652C7" w:rsidRPr="00504D67">
        <w:rPr>
          <w:rFonts w:ascii="Arial" w:hAnsi="Arial" w:cs="Arial"/>
          <w:color w:val="222222"/>
          <w:lang w:eastAsia="es-MX"/>
        </w:rPr>
        <w:t xml:space="preserve">́ Paritario, el </w:t>
      </w:r>
      <w:proofErr w:type="gramStart"/>
      <w:r w:rsidR="005652C7" w:rsidRPr="00504D67">
        <w:rPr>
          <w:rFonts w:ascii="Arial" w:hAnsi="Arial" w:cs="Arial"/>
          <w:color w:val="222222"/>
          <w:lang w:eastAsia="es-MX"/>
        </w:rPr>
        <w:t>Delegado</w:t>
      </w:r>
      <w:proofErr w:type="gramEnd"/>
      <w:r w:rsidR="005652C7" w:rsidRPr="00504D67">
        <w:rPr>
          <w:rFonts w:ascii="Arial" w:hAnsi="Arial" w:cs="Arial"/>
          <w:color w:val="222222"/>
          <w:lang w:eastAsia="es-MX"/>
        </w:rPr>
        <w:t xml:space="preserve"> de Seguridad y Salud en el Trabajo y los dirigentes sindicales.</w:t>
      </w:r>
    </w:p>
    <w:p w14:paraId="0425E8FE" w14:textId="77777777" w:rsidR="004C6DB0" w:rsidRDefault="004C6DB0" w:rsidP="00504D67">
      <w:pPr>
        <w:jc w:val="both"/>
        <w:rPr>
          <w:rFonts w:ascii="Arial" w:hAnsi="Arial" w:cs="Arial"/>
          <w:color w:val="222222"/>
          <w:lang w:eastAsia="es-MX"/>
        </w:rPr>
      </w:pPr>
    </w:p>
    <w:p w14:paraId="36A1363E" w14:textId="5FAF51BD" w:rsidR="005652C7" w:rsidRPr="00504D67" w:rsidRDefault="00504D67" w:rsidP="00504D67">
      <w:pPr>
        <w:jc w:val="both"/>
        <w:rPr>
          <w:rFonts w:ascii="Arial" w:hAnsi="Arial" w:cs="Arial"/>
          <w:color w:val="222222"/>
          <w:lang w:eastAsia="es-MX"/>
        </w:rPr>
      </w:pPr>
      <w:r>
        <w:rPr>
          <w:rFonts w:ascii="Arial" w:hAnsi="Arial" w:cs="Arial"/>
          <w:color w:val="222222"/>
          <w:lang w:eastAsia="es-MX"/>
        </w:rPr>
        <w:t>Para la confección de la matriz, la entidad empleadora deberá considerar la exposición a los agentes y factores de riesgos laborales existentes en el lugar de trabajo, tales como los riesgos ergonómicos, psicosociales, la violencia y el acoso en el trabajo, los accidentes del trabajo y enfermedades profesionales que se hayan producido, así como los riesgos asociados a los programas de vigilancia ocupacional con enfoque de género.</w:t>
      </w:r>
    </w:p>
    <w:p w14:paraId="56C5682F" w14:textId="444B403C" w:rsidR="005652C7" w:rsidRPr="005652C7" w:rsidRDefault="005652C7" w:rsidP="008A5D08">
      <w:pPr>
        <w:spacing w:before="240"/>
        <w:jc w:val="both"/>
        <w:rPr>
          <w:rFonts w:ascii="Arial" w:hAnsi="Arial" w:cs="Arial"/>
          <w:color w:val="222222"/>
          <w:highlight w:val="green"/>
          <w:lang w:eastAsia="es-MX"/>
        </w:rPr>
      </w:pPr>
    </w:p>
    <w:p w14:paraId="6E3ABA53" w14:textId="6635F441" w:rsidR="005652C7" w:rsidRPr="00B05A78" w:rsidRDefault="005652C7" w:rsidP="008A5D08">
      <w:pPr>
        <w:jc w:val="both"/>
        <w:rPr>
          <w:rFonts w:ascii="Arial" w:hAnsi="Arial" w:cs="Arial"/>
          <w:lang w:eastAsia="es-MX"/>
        </w:rPr>
      </w:pPr>
      <w:r w:rsidRPr="00501251">
        <w:rPr>
          <w:lang w:eastAsia="es-MX"/>
        </w:rPr>
        <w:t xml:space="preserve"> </w:t>
      </w:r>
      <w:r w:rsidR="004C6DB0" w:rsidRPr="00501251">
        <w:rPr>
          <w:rFonts w:ascii="Arial" w:hAnsi="Arial" w:cs="Arial"/>
          <w:b/>
          <w:bCs/>
          <w:lang w:eastAsia="es-MX"/>
        </w:rPr>
        <w:t>Artículo 293º:</w:t>
      </w:r>
      <w:r w:rsidR="004C6DB0" w:rsidRPr="00B05A78">
        <w:rPr>
          <w:lang w:eastAsia="es-MX"/>
        </w:rPr>
        <w:t xml:space="preserve"> </w:t>
      </w:r>
      <w:r w:rsidRPr="00B05A78">
        <w:rPr>
          <w:lang w:eastAsia="es-MX"/>
        </w:rPr>
        <w:t xml:space="preserve">  </w:t>
      </w:r>
      <w:r w:rsidRPr="00B05A78">
        <w:rPr>
          <w:rFonts w:ascii="Arial" w:hAnsi="Arial" w:cs="Arial"/>
          <w:lang w:eastAsia="es-MX"/>
        </w:rPr>
        <w:t xml:space="preserve">Esta matriz </w:t>
      </w:r>
      <w:r w:rsidR="004C6DB0" w:rsidRPr="00B05A78">
        <w:rPr>
          <w:rFonts w:ascii="Arial" w:hAnsi="Arial" w:cs="Arial"/>
          <w:lang w:eastAsia="es-MX"/>
        </w:rPr>
        <w:t>contendrá</w:t>
      </w:r>
      <w:r w:rsidRPr="00B05A78">
        <w:rPr>
          <w:rFonts w:ascii="Arial" w:hAnsi="Arial" w:cs="Arial"/>
          <w:lang w:eastAsia="es-MX"/>
        </w:rPr>
        <w:t xml:space="preserve">́ como </w:t>
      </w:r>
      <w:r w:rsidR="004C6DB0" w:rsidRPr="00B05A78">
        <w:rPr>
          <w:rFonts w:ascii="Arial" w:hAnsi="Arial" w:cs="Arial"/>
          <w:lang w:eastAsia="es-MX"/>
        </w:rPr>
        <w:t>mínimo</w:t>
      </w:r>
      <w:r w:rsidRPr="00B05A78">
        <w:rPr>
          <w:rFonts w:ascii="Arial" w:hAnsi="Arial" w:cs="Arial"/>
          <w:lang w:eastAsia="es-MX"/>
        </w:rPr>
        <w:t xml:space="preserve"> los siguientes elementos:</w:t>
      </w:r>
    </w:p>
    <w:p w14:paraId="74C62991" w14:textId="77777777" w:rsidR="004C6DB0" w:rsidRPr="00B05A78" w:rsidRDefault="005652C7" w:rsidP="008A5D08">
      <w:pPr>
        <w:jc w:val="both"/>
        <w:rPr>
          <w:rFonts w:ascii="Arial" w:hAnsi="Arial" w:cs="Arial"/>
          <w:lang w:eastAsia="es-MX"/>
        </w:rPr>
      </w:pPr>
      <w:r w:rsidRPr="00B05A78">
        <w:rPr>
          <w:rFonts w:ascii="Arial" w:hAnsi="Arial" w:cs="Arial"/>
          <w:lang w:eastAsia="es-MX"/>
        </w:rPr>
        <w:t xml:space="preserve">     </w:t>
      </w:r>
    </w:p>
    <w:p w14:paraId="5E0AE787" w14:textId="70E0F874" w:rsidR="005652C7" w:rsidRPr="00B05A78" w:rsidRDefault="005652C7" w:rsidP="008A5D08">
      <w:pPr>
        <w:jc w:val="both"/>
        <w:rPr>
          <w:rFonts w:ascii="Arial" w:hAnsi="Arial" w:cs="Arial"/>
          <w:lang w:eastAsia="es-MX"/>
        </w:rPr>
      </w:pPr>
      <w:r w:rsidRPr="00B05A78">
        <w:rPr>
          <w:rFonts w:ascii="Arial" w:hAnsi="Arial" w:cs="Arial"/>
          <w:lang w:eastAsia="es-MX"/>
        </w:rPr>
        <w:t xml:space="preserve">1. La </w:t>
      </w:r>
      <w:r w:rsidR="004C6DB0" w:rsidRPr="00B05A78">
        <w:rPr>
          <w:rFonts w:ascii="Arial" w:hAnsi="Arial" w:cs="Arial"/>
          <w:lang w:eastAsia="es-MX"/>
        </w:rPr>
        <w:t>identificación</w:t>
      </w:r>
      <w:r w:rsidRPr="00B05A78">
        <w:rPr>
          <w:rFonts w:ascii="Arial" w:hAnsi="Arial" w:cs="Arial"/>
          <w:lang w:eastAsia="es-MX"/>
        </w:rPr>
        <w:t xml:space="preserve"> de los peligros del puesto de trabajo. Respecto de cada</w:t>
      </w:r>
    </w:p>
    <w:p w14:paraId="63611D1A" w14:textId="05EFC4EB" w:rsidR="005652C7" w:rsidRPr="00B05A78" w:rsidRDefault="005652C7" w:rsidP="008A5D08">
      <w:pPr>
        <w:jc w:val="both"/>
        <w:rPr>
          <w:rFonts w:ascii="Arial" w:hAnsi="Arial" w:cs="Arial"/>
          <w:lang w:eastAsia="es-MX"/>
        </w:rPr>
      </w:pPr>
      <w:r w:rsidRPr="00B05A78">
        <w:rPr>
          <w:rFonts w:ascii="Arial" w:hAnsi="Arial" w:cs="Arial"/>
          <w:lang w:eastAsia="es-MX"/>
        </w:rPr>
        <w:t xml:space="preserve">puesto de trabajo se </w:t>
      </w:r>
      <w:r w:rsidR="004C6DB0" w:rsidRPr="00B05A78">
        <w:rPr>
          <w:rFonts w:ascii="Arial" w:hAnsi="Arial" w:cs="Arial"/>
          <w:lang w:eastAsia="es-MX"/>
        </w:rPr>
        <w:t>deberán</w:t>
      </w:r>
      <w:r w:rsidRPr="00B05A78">
        <w:rPr>
          <w:rFonts w:ascii="Arial" w:hAnsi="Arial" w:cs="Arial"/>
          <w:lang w:eastAsia="es-MX"/>
        </w:rPr>
        <w:t xml:space="preserve"> identificar cualquier fuente, </w:t>
      </w:r>
      <w:r w:rsidR="004C6DB0" w:rsidRPr="00B05A78">
        <w:rPr>
          <w:rFonts w:ascii="Arial" w:hAnsi="Arial" w:cs="Arial"/>
          <w:lang w:eastAsia="es-MX"/>
        </w:rPr>
        <w:t>situación</w:t>
      </w:r>
      <w:r w:rsidRPr="00B05A78">
        <w:rPr>
          <w:rFonts w:ascii="Arial" w:hAnsi="Arial" w:cs="Arial"/>
          <w:lang w:eastAsia="es-MX"/>
        </w:rPr>
        <w:t xml:space="preserve">, </w:t>
      </w:r>
      <w:r w:rsidR="004C6DB0" w:rsidRPr="00B05A78">
        <w:rPr>
          <w:rFonts w:ascii="Arial" w:hAnsi="Arial" w:cs="Arial"/>
          <w:lang w:eastAsia="es-MX"/>
        </w:rPr>
        <w:t>condición</w:t>
      </w:r>
      <w:r w:rsidRPr="00B05A78">
        <w:rPr>
          <w:rFonts w:ascii="Arial" w:hAnsi="Arial" w:cs="Arial"/>
          <w:lang w:eastAsia="es-MX"/>
        </w:rPr>
        <w:t xml:space="preserve"> o</w:t>
      </w:r>
    </w:p>
    <w:p w14:paraId="4CCAA0AD" w14:textId="01ECF502" w:rsidR="005652C7" w:rsidRPr="00B05A78" w:rsidRDefault="005652C7" w:rsidP="008A5D08">
      <w:pPr>
        <w:jc w:val="both"/>
        <w:rPr>
          <w:rFonts w:ascii="Arial" w:hAnsi="Arial" w:cs="Arial"/>
          <w:lang w:eastAsia="es-MX"/>
        </w:rPr>
      </w:pPr>
      <w:r w:rsidRPr="00B05A78">
        <w:rPr>
          <w:rFonts w:ascii="Arial" w:hAnsi="Arial" w:cs="Arial"/>
          <w:lang w:eastAsia="es-MX"/>
        </w:rPr>
        <w:t>entorno con potencial de causar lesiones o afectar la salud de personas trabajadoras,</w:t>
      </w:r>
      <w:r w:rsidR="004C6DB0" w:rsidRPr="00B05A78">
        <w:rPr>
          <w:rFonts w:ascii="Arial" w:hAnsi="Arial" w:cs="Arial"/>
          <w:lang w:eastAsia="es-MX"/>
        </w:rPr>
        <w:t xml:space="preserve"> </w:t>
      </w:r>
      <w:r w:rsidRPr="00B05A78">
        <w:rPr>
          <w:rFonts w:ascii="Arial" w:hAnsi="Arial" w:cs="Arial"/>
          <w:color w:val="222222"/>
          <w:lang w:eastAsia="es-MX"/>
        </w:rPr>
        <w:t xml:space="preserve">considerando las </w:t>
      </w:r>
      <w:r w:rsidR="004C6DB0" w:rsidRPr="00B05A78">
        <w:rPr>
          <w:rFonts w:ascii="Arial" w:hAnsi="Arial" w:cs="Arial"/>
          <w:color w:val="222222"/>
          <w:lang w:eastAsia="es-MX"/>
        </w:rPr>
        <w:t>características</w:t>
      </w:r>
      <w:r w:rsidRPr="00B05A78">
        <w:rPr>
          <w:rFonts w:ascii="Arial" w:hAnsi="Arial" w:cs="Arial"/>
          <w:color w:val="222222"/>
          <w:lang w:eastAsia="es-MX"/>
        </w:rPr>
        <w:t xml:space="preserve"> de las personas expuestas al riesgo.</w:t>
      </w:r>
    </w:p>
    <w:p w14:paraId="16513EE9" w14:textId="77777777" w:rsidR="004C6DB0" w:rsidRPr="00B05A78" w:rsidRDefault="005652C7" w:rsidP="008A5D08">
      <w:pPr>
        <w:jc w:val="both"/>
        <w:rPr>
          <w:lang w:eastAsia="es-MX"/>
        </w:rPr>
      </w:pPr>
      <w:r w:rsidRPr="00B05A78">
        <w:rPr>
          <w:lang w:eastAsia="es-MX"/>
        </w:rPr>
        <w:t xml:space="preserve"> </w:t>
      </w:r>
    </w:p>
    <w:p w14:paraId="1482FA19" w14:textId="50643F4B" w:rsidR="005652C7" w:rsidRPr="00B05A78" w:rsidRDefault="005652C7" w:rsidP="008A5D08">
      <w:pPr>
        <w:jc w:val="both"/>
        <w:rPr>
          <w:rFonts w:ascii="Arial" w:hAnsi="Arial" w:cs="Arial"/>
          <w:lang w:eastAsia="es-MX"/>
        </w:rPr>
      </w:pPr>
      <w:r w:rsidRPr="00B05A78">
        <w:rPr>
          <w:rFonts w:ascii="Arial" w:hAnsi="Arial" w:cs="Arial"/>
          <w:lang w:eastAsia="es-MX"/>
        </w:rPr>
        <w:t xml:space="preserve">2. La </w:t>
      </w:r>
      <w:r w:rsidR="004C6DB0" w:rsidRPr="00B05A78">
        <w:rPr>
          <w:rFonts w:ascii="Arial" w:hAnsi="Arial" w:cs="Arial"/>
          <w:lang w:eastAsia="es-MX"/>
        </w:rPr>
        <w:t>evaluación</w:t>
      </w:r>
      <w:r w:rsidRPr="00B05A78">
        <w:rPr>
          <w:rFonts w:ascii="Arial" w:hAnsi="Arial" w:cs="Arial"/>
          <w:lang w:eastAsia="es-MX"/>
        </w:rPr>
        <w:t xml:space="preserve"> de los riesgos. Cada peligro identificado en el lugar de</w:t>
      </w:r>
    </w:p>
    <w:p w14:paraId="7FC13E1C" w14:textId="77777777" w:rsidR="005652C7" w:rsidRPr="00B05A78" w:rsidRDefault="005652C7" w:rsidP="008A5D08">
      <w:pPr>
        <w:jc w:val="both"/>
        <w:rPr>
          <w:rFonts w:ascii="Arial" w:hAnsi="Arial" w:cs="Arial"/>
          <w:lang w:eastAsia="es-MX"/>
        </w:rPr>
      </w:pPr>
      <w:r w:rsidRPr="00B05A78">
        <w:rPr>
          <w:rFonts w:ascii="Arial" w:hAnsi="Arial" w:cs="Arial"/>
          <w:lang w:eastAsia="es-MX"/>
        </w:rPr>
        <w:t>trabajo y que se pueda evitar, suprimir o controlar de forma razonable y factible de</w:t>
      </w:r>
    </w:p>
    <w:p w14:paraId="3378BEBF" w14:textId="2A4A5A75" w:rsidR="005652C7" w:rsidRPr="00B05A78" w:rsidRDefault="005652C7" w:rsidP="008A5D08">
      <w:pPr>
        <w:jc w:val="both"/>
        <w:rPr>
          <w:rFonts w:ascii="Arial" w:hAnsi="Arial" w:cs="Arial"/>
          <w:lang w:eastAsia="es-MX"/>
        </w:rPr>
      </w:pPr>
      <w:r w:rsidRPr="00B05A78">
        <w:rPr>
          <w:rFonts w:ascii="Arial" w:hAnsi="Arial" w:cs="Arial"/>
          <w:lang w:eastAsia="es-MX"/>
        </w:rPr>
        <w:t xml:space="preserve">acuerdo al conocimiento disponible, </w:t>
      </w:r>
      <w:r w:rsidR="004C6DB0" w:rsidRPr="00B05A78">
        <w:rPr>
          <w:rFonts w:ascii="Arial" w:hAnsi="Arial" w:cs="Arial"/>
          <w:lang w:eastAsia="es-MX"/>
        </w:rPr>
        <w:t>deberá</w:t>
      </w:r>
      <w:r w:rsidRPr="00B05A78">
        <w:rPr>
          <w:rFonts w:ascii="Arial" w:hAnsi="Arial" w:cs="Arial"/>
          <w:lang w:eastAsia="es-MX"/>
        </w:rPr>
        <w:t>́ ser evaluado con la finalidad de</w:t>
      </w:r>
    </w:p>
    <w:p w14:paraId="3A3A618E" w14:textId="77777777" w:rsidR="005652C7" w:rsidRPr="00B05A78" w:rsidRDefault="005652C7" w:rsidP="008A5D08">
      <w:pPr>
        <w:jc w:val="both"/>
        <w:rPr>
          <w:rFonts w:ascii="Arial" w:hAnsi="Arial" w:cs="Arial"/>
          <w:lang w:eastAsia="es-MX"/>
        </w:rPr>
      </w:pPr>
      <w:r w:rsidRPr="00B05A78">
        <w:rPr>
          <w:rFonts w:ascii="Arial" w:hAnsi="Arial" w:cs="Arial"/>
          <w:lang w:eastAsia="es-MX"/>
        </w:rPr>
        <w:t>determinar la magnitud o el nivel del riesgo.</w:t>
      </w:r>
    </w:p>
    <w:p w14:paraId="32E4AF49" w14:textId="77777777" w:rsidR="004C6DB0" w:rsidRPr="00B05A78" w:rsidRDefault="005652C7" w:rsidP="008A5D08">
      <w:pPr>
        <w:jc w:val="both"/>
        <w:rPr>
          <w:rFonts w:ascii="Arial" w:hAnsi="Arial" w:cs="Arial"/>
          <w:lang w:eastAsia="es-MX"/>
        </w:rPr>
      </w:pPr>
      <w:r w:rsidRPr="00B05A78">
        <w:rPr>
          <w:rFonts w:ascii="Arial" w:hAnsi="Arial" w:cs="Arial"/>
          <w:lang w:eastAsia="es-MX"/>
        </w:rPr>
        <w:t xml:space="preserve">     </w:t>
      </w:r>
    </w:p>
    <w:p w14:paraId="6CBD58F4" w14:textId="43C69E8E" w:rsidR="005652C7" w:rsidRPr="00B05A78" w:rsidRDefault="005652C7" w:rsidP="008A5D08">
      <w:pPr>
        <w:jc w:val="both"/>
        <w:rPr>
          <w:rFonts w:ascii="Arial" w:hAnsi="Arial" w:cs="Arial"/>
          <w:lang w:eastAsia="es-MX"/>
        </w:rPr>
      </w:pPr>
      <w:r w:rsidRPr="00B05A78">
        <w:rPr>
          <w:rFonts w:ascii="Arial" w:hAnsi="Arial" w:cs="Arial"/>
          <w:lang w:eastAsia="es-MX"/>
        </w:rPr>
        <w:t xml:space="preserve">La </w:t>
      </w:r>
      <w:r w:rsidR="004C6DB0" w:rsidRPr="00B05A78">
        <w:rPr>
          <w:rFonts w:ascii="Arial" w:hAnsi="Arial" w:cs="Arial"/>
          <w:lang w:eastAsia="es-MX"/>
        </w:rPr>
        <w:t>evaluación</w:t>
      </w:r>
      <w:r w:rsidRPr="00B05A78">
        <w:rPr>
          <w:rFonts w:ascii="Arial" w:hAnsi="Arial" w:cs="Arial"/>
          <w:lang w:eastAsia="es-MX"/>
        </w:rPr>
        <w:t xml:space="preserve"> </w:t>
      </w:r>
      <w:r w:rsidR="004C6DB0" w:rsidRPr="00B05A78">
        <w:rPr>
          <w:rFonts w:ascii="Arial" w:hAnsi="Arial" w:cs="Arial"/>
          <w:lang w:eastAsia="es-MX"/>
        </w:rPr>
        <w:t xml:space="preserve">deberá </w:t>
      </w:r>
      <w:r w:rsidRPr="00B05A78">
        <w:rPr>
          <w:rFonts w:ascii="Arial" w:hAnsi="Arial" w:cs="Arial"/>
          <w:lang w:eastAsia="es-MX"/>
        </w:rPr>
        <w:t>considerar no solo las condiciones de trabajo actualmente</w:t>
      </w:r>
    </w:p>
    <w:p w14:paraId="370A76B6" w14:textId="1D56D779" w:rsidR="005652C7" w:rsidRPr="00B05A78" w:rsidRDefault="005652C7" w:rsidP="008A5D08">
      <w:pPr>
        <w:jc w:val="both"/>
        <w:rPr>
          <w:rFonts w:ascii="Arial" w:hAnsi="Arial" w:cs="Arial"/>
          <w:lang w:eastAsia="es-MX"/>
        </w:rPr>
      </w:pPr>
      <w:r w:rsidRPr="00B05A78">
        <w:rPr>
          <w:rFonts w:ascii="Arial" w:hAnsi="Arial" w:cs="Arial"/>
          <w:lang w:eastAsia="es-MX"/>
        </w:rPr>
        <w:t xml:space="preserve">existentes, sino que </w:t>
      </w:r>
      <w:r w:rsidR="004C6DB0" w:rsidRPr="00B05A78">
        <w:rPr>
          <w:rFonts w:ascii="Arial" w:hAnsi="Arial" w:cs="Arial"/>
          <w:lang w:eastAsia="es-MX"/>
        </w:rPr>
        <w:t>también</w:t>
      </w:r>
      <w:r w:rsidRPr="00B05A78">
        <w:rPr>
          <w:rFonts w:ascii="Arial" w:hAnsi="Arial" w:cs="Arial"/>
          <w:lang w:eastAsia="es-MX"/>
        </w:rPr>
        <w:t xml:space="preserve"> aquellas que sean previsibles de ocurrir en el futuro y</w:t>
      </w:r>
    </w:p>
    <w:p w14:paraId="66BC3CCC" w14:textId="1BD7F5F5" w:rsidR="005652C7" w:rsidRPr="00B05A78" w:rsidRDefault="005652C7" w:rsidP="008A5D08">
      <w:pPr>
        <w:jc w:val="both"/>
        <w:rPr>
          <w:rFonts w:ascii="Arial" w:hAnsi="Arial" w:cs="Arial"/>
          <w:lang w:eastAsia="es-MX"/>
        </w:rPr>
      </w:pPr>
      <w:r w:rsidRPr="00B05A78">
        <w:rPr>
          <w:rFonts w:ascii="Arial" w:hAnsi="Arial" w:cs="Arial"/>
          <w:lang w:eastAsia="es-MX"/>
        </w:rPr>
        <w:t>exista la posibilidad que la persona trabajadora que ocupe dicho puesto o quien vaya</w:t>
      </w:r>
      <w:r w:rsidR="004C6DB0" w:rsidRPr="00B05A78">
        <w:rPr>
          <w:rFonts w:ascii="Arial" w:hAnsi="Arial" w:cs="Arial"/>
          <w:lang w:eastAsia="es-MX"/>
        </w:rPr>
        <w:t xml:space="preserve"> </w:t>
      </w:r>
      <w:r w:rsidRPr="00B05A78">
        <w:rPr>
          <w:rFonts w:ascii="Arial" w:hAnsi="Arial" w:cs="Arial"/>
          <w:lang w:eastAsia="es-MX"/>
        </w:rPr>
        <w:t>a ocuparlo sea especialmente sensible a alguna de estas condiciones de trabajo.</w:t>
      </w:r>
    </w:p>
    <w:p w14:paraId="5DED0A06" w14:textId="77777777" w:rsidR="004C6DB0" w:rsidRPr="00B05A78" w:rsidRDefault="005652C7" w:rsidP="008A5D08">
      <w:pPr>
        <w:jc w:val="both"/>
        <w:rPr>
          <w:rFonts w:ascii="Arial" w:hAnsi="Arial" w:cs="Arial"/>
          <w:lang w:eastAsia="es-MX"/>
        </w:rPr>
      </w:pPr>
      <w:r w:rsidRPr="00B05A78">
        <w:rPr>
          <w:rFonts w:ascii="Arial" w:hAnsi="Arial" w:cs="Arial"/>
          <w:lang w:eastAsia="es-MX"/>
        </w:rPr>
        <w:t xml:space="preserve"> </w:t>
      </w:r>
    </w:p>
    <w:p w14:paraId="5E7540A3" w14:textId="26405008" w:rsidR="005652C7" w:rsidRPr="00B05A78" w:rsidRDefault="005652C7" w:rsidP="008A5D08">
      <w:pPr>
        <w:jc w:val="both"/>
        <w:rPr>
          <w:rFonts w:ascii="Arial" w:hAnsi="Arial" w:cs="Arial"/>
          <w:lang w:eastAsia="es-MX"/>
        </w:rPr>
      </w:pPr>
      <w:r w:rsidRPr="00B05A78">
        <w:rPr>
          <w:rFonts w:ascii="Arial" w:hAnsi="Arial" w:cs="Arial"/>
          <w:lang w:eastAsia="es-MX"/>
        </w:rPr>
        <w:t>Para la e</w:t>
      </w:r>
      <w:r w:rsidR="004C6DB0" w:rsidRPr="00B05A78">
        <w:rPr>
          <w:rFonts w:ascii="Arial" w:hAnsi="Arial" w:cs="Arial"/>
          <w:lang w:eastAsia="es-MX"/>
        </w:rPr>
        <w:t>valuación</w:t>
      </w:r>
      <w:r w:rsidRPr="00B05A78">
        <w:rPr>
          <w:rFonts w:ascii="Arial" w:hAnsi="Arial" w:cs="Arial"/>
          <w:lang w:eastAsia="es-MX"/>
        </w:rPr>
        <w:t xml:space="preserve"> de los riesgos se considerará como </w:t>
      </w:r>
      <w:r w:rsidR="004C6DB0" w:rsidRPr="00B05A78">
        <w:rPr>
          <w:rFonts w:ascii="Arial" w:hAnsi="Arial" w:cs="Arial"/>
          <w:lang w:eastAsia="es-MX"/>
        </w:rPr>
        <w:t>mínimo</w:t>
      </w:r>
      <w:r w:rsidRPr="00B05A78">
        <w:rPr>
          <w:rFonts w:ascii="Arial" w:hAnsi="Arial" w:cs="Arial"/>
          <w:lang w:eastAsia="es-MX"/>
        </w:rPr>
        <w:t xml:space="preserve"> la probabilidad</w:t>
      </w:r>
    </w:p>
    <w:p w14:paraId="533DA7F2" w14:textId="4368AD9D" w:rsidR="005652C7" w:rsidRPr="00B05A78" w:rsidRDefault="005652C7" w:rsidP="008A5D08">
      <w:pPr>
        <w:jc w:val="both"/>
        <w:rPr>
          <w:rFonts w:ascii="Arial" w:hAnsi="Arial" w:cs="Arial"/>
          <w:lang w:eastAsia="es-MX"/>
        </w:rPr>
      </w:pPr>
      <w:r w:rsidRPr="00B05A78">
        <w:rPr>
          <w:rFonts w:ascii="Arial" w:hAnsi="Arial" w:cs="Arial"/>
          <w:lang w:eastAsia="es-MX"/>
        </w:rPr>
        <w:t xml:space="preserve">de que ocurra un </w:t>
      </w:r>
      <w:r w:rsidR="004C6DB0" w:rsidRPr="00B05A78">
        <w:rPr>
          <w:rFonts w:ascii="Arial" w:hAnsi="Arial" w:cs="Arial"/>
          <w:lang w:eastAsia="es-MX"/>
        </w:rPr>
        <w:t>daño</w:t>
      </w:r>
      <w:r w:rsidRPr="00B05A78">
        <w:rPr>
          <w:rFonts w:ascii="Arial" w:hAnsi="Arial" w:cs="Arial"/>
          <w:lang w:eastAsia="es-MX"/>
        </w:rPr>
        <w:t xml:space="preserve"> a la vida y salud de las personas trabajadoras. Esta</w:t>
      </w:r>
    </w:p>
    <w:p w14:paraId="7F60DCFB" w14:textId="2769EE17" w:rsidR="005652C7" w:rsidRPr="00B05A78" w:rsidRDefault="004C6DB0" w:rsidP="008A5D08">
      <w:pPr>
        <w:jc w:val="both"/>
        <w:rPr>
          <w:rFonts w:ascii="Arial" w:hAnsi="Arial" w:cs="Arial"/>
          <w:lang w:eastAsia="es-MX"/>
        </w:rPr>
      </w:pPr>
      <w:r w:rsidRPr="00B05A78">
        <w:rPr>
          <w:rFonts w:ascii="Arial" w:hAnsi="Arial" w:cs="Arial"/>
          <w:lang w:eastAsia="es-MX"/>
        </w:rPr>
        <w:lastRenderedPageBreak/>
        <w:t>evaluación</w:t>
      </w:r>
      <w:r w:rsidR="005652C7" w:rsidRPr="00B05A78">
        <w:rPr>
          <w:rFonts w:ascii="Arial" w:hAnsi="Arial" w:cs="Arial"/>
          <w:lang w:eastAsia="es-MX"/>
        </w:rPr>
        <w:t xml:space="preserve"> </w:t>
      </w:r>
      <w:r w:rsidRPr="00B05A78">
        <w:rPr>
          <w:rFonts w:ascii="Arial" w:hAnsi="Arial" w:cs="Arial"/>
          <w:lang w:eastAsia="es-MX"/>
        </w:rPr>
        <w:t>podrá</w:t>
      </w:r>
      <w:r w:rsidR="005652C7" w:rsidRPr="00B05A78">
        <w:rPr>
          <w:rFonts w:ascii="Arial" w:hAnsi="Arial" w:cs="Arial"/>
          <w:lang w:eastAsia="es-MX"/>
        </w:rPr>
        <w:t xml:space="preserve">́ utilizar </w:t>
      </w:r>
      <w:r w:rsidRPr="00B05A78">
        <w:rPr>
          <w:rFonts w:ascii="Arial" w:hAnsi="Arial" w:cs="Arial"/>
          <w:lang w:eastAsia="es-MX"/>
        </w:rPr>
        <w:t>métodos</w:t>
      </w:r>
      <w:r w:rsidR="005652C7" w:rsidRPr="00B05A78">
        <w:rPr>
          <w:rFonts w:ascii="Arial" w:hAnsi="Arial" w:cs="Arial"/>
          <w:lang w:eastAsia="es-MX"/>
        </w:rPr>
        <w:t xml:space="preserve"> cuantitativos o cualitativos, siempre que en</w:t>
      </w:r>
    </w:p>
    <w:p w14:paraId="420A82DE" w14:textId="7197D9C3" w:rsidR="005652C7" w:rsidRPr="00B05A78" w:rsidRDefault="005652C7" w:rsidP="008A5D08">
      <w:pPr>
        <w:jc w:val="both"/>
        <w:rPr>
          <w:rFonts w:ascii="Arial" w:hAnsi="Arial" w:cs="Arial"/>
          <w:lang w:eastAsia="es-MX"/>
        </w:rPr>
      </w:pPr>
      <w:r w:rsidRPr="00B05A78">
        <w:rPr>
          <w:rFonts w:ascii="Arial" w:hAnsi="Arial" w:cs="Arial"/>
          <w:lang w:eastAsia="es-MX"/>
        </w:rPr>
        <w:t xml:space="preserve">cualquier caso se utilice una </w:t>
      </w:r>
      <w:r w:rsidR="004C6DB0" w:rsidRPr="00B05A78">
        <w:rPr>
          <w:rFonts w:ascii="Arial" w:hAnsi="Arial" w:cs="Arial"/>
          <w:lang w:eastAsia="es-MX"/>
        </w:rPr>
        <w:t>metodología</w:t>
      </w:r>
      <w:r w:rsidRPr="00B05A78">
        <w:rPr>
          <w:rFonts w:ascii="Arial" w:hAnsi="Arial" w:cs="Arial"/>
          <w:lang w:eastAsia="es-MX"/>
        </w:rPr>
        <w:t xml:space="preserve"> de </w:t>
      </w:r>
      <w:r w:rsidR="004C6DB0" w:rsidRPr="00B05A78">
        <w:rPr>
          <w:rFonts w:ascii="Arial" w:hAnsi="Arial" w:cs="Arial"/>
          <w:lang w:eastAsia="es-MX"/>
        </w:rPr>
        <w:t>evaluación</w:t>
      </w:r>
      <w:r w:rsidRPr="00B05A78">
        <w:rPr>
          <w:rFonts w:ascii="Arial" w:hAnsi="Arial" w:cs="Arial"/>
          <w:lang w:eastAsia="es-MX"/>
        </w:rPr>
        <w:t xml:space="preserve"> validada y basada en</w:t>
      </w:r>
    </w:p>
    <w:p w14:paraId="284B57E4" w14:textId="77777777" w:rsidR="005652C7" w:rsidRPr="00B05A78" w:rsidRDefault="005652C7" w:rsidP="008A5D08">
      <w:pPr>
        <w:jc w:val="both"/>
        <w:rPr>
          <w:rFonts w:ascii="Arial" w:hAnsi="Arial" w:cs="Arial"/>
          <w:lang w:eastAsia="es-MX"/>
        </w:rPr>
      </w:pPr>
      <w:r w:rsidRPr="00B05A78">
        <w:rPr>
          <w:rFonts w:ascii="Arial" w:hAnsi="Arial" w:cs="Arial"/>
          <w:lang w:eastAsia="es-MX"/>
        </w:rPr>
        <w:t>criterios definidos por la autoridad competente.</w:t>
      </w:r>
    </w:p>
    <w:p w14:paraId="0C45A0C9" w14:textId="77777777" w:rsidR="004C6DB0" w:rsidRPr="00B05A78" w:rsidRDefault="004C6DB0" w:rsidP="008A5D08">
      <w:pPr>
        <w:jc w:val="both"/>
        <w:rPr>
          <w:rFonts w:ascii="Arial" w:hAnsi="Arial" w:cs="Arial"/>
          <w:lang w:eastAsia="es-MX"/>
        </w:rPr>
      </w:pPr>
    </w:p>
    <w:p w14:paraId="1D6100E5" w14:textId="2973B6B9" w:rsidR="005652C7" w:rsidRPr="00B05A78" w:rsidRDefault="004C6DB0" w:rsidP="008A5D08">
      <w:pPr>
        <w:jc w:val="both"/>
        <w:rPr>
          <w:rFonts w:ascii="Arial" w:hAnsi="Arial" w:cs="Arial"/>
          <w:lang w:eastAsia="es-MX"/>
        </w:rPr>
      </w:pPr>
      <w:r w:rsidRPr="00B05A78">
        <w:rPr>
          <w:rFonts w:ascii="Arial" w:hAnsi="Arial" w:cs="Arial"/>
          <w:b/>
          <w:bCs/>
          <w:lang w:eastAsia="es-MX"/>
        </w:rPr>
        <w:t>Artículo 294º:</w:t>
      </w:r>
      <w:r w:rsidRPr="00B05A78">
        <w:rPr>
          <w:lang w:eastAsia="es-MX"/>
        </w:rPr>
        <w:t xml:space="preserve">   </w:t>
      </w:r>
      <w:r w:rsidR="005652C7" w:rsidRPr="00B05A78">
        <w:rPr>
          <w:rFonts w:ascii="Arial" w:hAnsi="Arial" w:cs="Arial"/>
          <w:lang w:eastAsia="es-MX"/>
        </w:rPr>
        <w:t xml:space="preserve">El procedimiento de </w:t>
      </w:r>
      <w:r w:rsidRPr="00B05A78">
        <w:rPr>
          <w:rFonts w:ascii="Arial" w:hAnsi="Arial" w:cs="Arial"/>
          <w:lang w:eastAsia="es-MX"/>
        </w:rPr>
        <w:t>evaluación</w:t>
      </w:r>
      <w:r w:rsidR="005652C7" w:rsidRPr="00B05A78">
        <w:rPr>
          <w:rFonts w:ascii="Arial" w:hAnsi="Arial" w:cs="Arial"/>
          <w:lang w:eastAsia="es-MX"/>
        </w:rPr>
        <w:t xml:space="preserve"> de los riesgos laborales a que se refiere el</w:t>
      </w:r>
      <w:r w:rsidR="008A5D08">
        <w:rPr>
          <w:rFonts w:ascii="Arial" w:hAnsi="Arial" w:cs="Arial"/>
          <w:lang w:eastAsia="es-MX"/>
        </w:rPr>
        <w:t xml:space="preserve"> </w:t>
      </w:r>
      <w:r w:rsidR="005652C7" w:rsidRPr="00B05A78">
        <w:rPr>
          <w:rFonts w:ascii="Arial" w:hAnsi="Arial" w:cs="Arial"/>
          <w:lang w:eastAsia="es-MX"/>
        </w:rPr>
        <w:t xml:space="preserve">presente reglamento se </w:t>
      </w:r>
      <w:r w:rsidRPr="00B05A78">
        <w:rPr>
          <w:rFonts w:ascii="Arial" w:hAnsi="Arial" w:cs="Arial"/>
          <w:lang w:eastAsia="es-MX"/>
        </w:rPr>
        <w:t>regirá</w:t>
      </w:r>
      <w:r w:rsidR="005652C7" w:rsidRPr="00B05A78">
        <w:rPr>
          <w:rFonts w:ascii="Arial" w:hAnsi="Arial" w:cs="Arial"/>
          <w:lang w:eastAsia="es-MX"/>
        </w:rPr>
        <w:t>́ por la "</w:t>
      </w:r>
      <w:r w:rsidRPr="00B05A78">
        <w:rPr>
          <w:rFonts w:ascii="Arial" w:hAnsi="Arial" w:cs="Arial"/>
          <w:lang w:eastAsia="es-MX"/>
        </w:rPr>
        <w:t>Guía</w:t>
      </w:r>
      <w:r w:rsidR="005652C7" w:rsidRPr="00B05A78">
        <w:rPr>
          <w:rFonts w:ascii="Arial" w:hAnsi="Arial" w:cs="Arial"/>
          <w:lang w:eastAsia="es-MX"/>
        </w:rPr>
        <w:t xml:space="preserve"> </w:t>
      </w:r>
      <w:r w:rsidRPr="00B05A78">
        <w:rPr>
          <w:rFonts w:ascii="Arial" w:hAnsi="Arial" w:cs="Arial"/>
          <w:lang w:eastAsia="es-MX"/>
        </w:rPr>
        <w:t>Técnica</w:t>
      </w:r>
      <w:r w:rsidR="005652C7" w:rsidRPr="00B05A78">
        <w:rPr>
          <w:rFonts w:ascii="Arial" w:hAnsi="Arial" w:cs="Arial"/>
          <w:lang w:eastAsia="es-MX"/>
        </w:rPr>
        <w:t xml:space="preserve"> para la </w:t>
      </w:r>
      <w:r w:rsidRPr="00B05A78">
        <w:rPr>
          <w:rFonts w:ascii="Arial" w:hAnsi="Arial" w:cs="Arial"/>
          <w:lang w:eastAsia="es-MX"/>
        </w:rPr>
        <w:t>identificación</w:t>
      </w:r>
      <w:r w:rsidR="005652C7" w:rsidRPr="00B05A78">
        <w:rPr>
          <w:rFonts w:ascii="Arial" w:hAnsi="Arial" w:cs="Arial"/>
          <w:lang w:eastAsia="es-MX"/>
        </w:rPr>
        <w:t xml:space="preserve"> y</w:t>
      </w:r>
    </w:p>
    <w:p w14:paraId="2D6C1C7F" w14:textId="598D6BDA" w:rsidR="005652C7" w:rsidRPr="00B05A78" w:rsidRDefault="004C6DB0" w:rsidP="008A5D08">
      <w:pPr>
        <w:jc w:val="both"/>
        <w:rPr>
          <w:rFonts w:ascii="Arial" w:hAnsi="Arial" w:cs="Arial"/>
          <w:lang w:eastAsia="es-MX"/>
        </w:rPr>
      </w:pPr>
      <w:r w:rsidRPr="00B05A78">
        <w:rPr>
          <w:rFonts w:ascii="Arial" w:hAnsi="Arial" w:cs="Arial"/>
          <w:lang w:eastAsia="es-MX"/>
        </w:rPr>
        <w:t>evaluación</w:t>
      </w:r>
      <w:r w:rsidR="005652C7" w:rsidRPr="00B05A78">
        <w:rPr>
          <w:rFonts w:ascii="Arial" w:hAnsi="Arial" w:cs="Arial"/>
          <w:lang w:eastAsia="es-MX"/>
        </w:rPr>
        <w:t xml:space="preserve"> primaria de riesgos en los ambientes de trabajo" del Instituto de Salud</w:t>
      </w:r>
    </w:p>
    <w:p w14:paraId="278DFCAB" w14:textId="4968FE6C" w:rsidR="005652C7" w:rsidRPr="00B05A78" w:rsidRDefault="004C6DB0" w:rsidP="008A5D08">
      <w:pPr>
        <w:jc w:val="both"/>
        <w:rPr>
          <w:rFonts w:ascii="Arial" w:hAnsi="Arial" w:cs="Arial"/>
          <w:lang w:eastAsia="es-MX"/>
        </w:rPr>
      </w:pPr>
      <w:r w:rsidRPr="00B05A78">
        <w:rPr>
          <w:rFonts w:ascii="Arial" w:hAnsi="Arial" w:cs="Arial"/>
          <w:lang w:eastAsia="es-MX"/>
        </w:rPr>
        <w:t>Publica</w:t>
      </w:r>
      <w:r w:rsidR="005652C7" w:rsidRPr="00B05A78">
        <w:rPr>
          <w:rFonts w:ascii="Arial" w:hAnsi="Arial" w:cs="Arial"/>
          <w:lang w:eastAsia="es-MX"/>
        </w:rPr>
        <w:t xml:space="preserve"> o el documento que lo reemplace.</w:t>
      </w:r>
    </w:p>
    <w:p w14:paraId="701D7896" w14:textId="77777777" w:rsidR="004C6DB0" w:rsidRPr="00B05A78" w:rsidRDefault="005652C7" w:rsidP="008A5D08">
      <w:pPr>
        <w:jc w:val="both"/>
        <w:rPr>
          <w:rFonts w:ascii="Arial" w:hAnsi="Arial" w:cs="Arial"/>
          <w:lang w:eastAsia="es-MX"/>
        </w:rPr>
      </w:pPr>
      <w:r w:rsidRPr="00B05A78">
        <w:rPr>
          <w:rFonts w:ascii="Arial" w:hAnsi="Arial" w:cs="Arial"/>
          <w:lang w:eastAsia="es-MX"/>
        </w:rPr>
        <w:t xml:space="preserve">     </w:t>
      </w:r>
    </w:p>
    <w:p w14:paraId="0D22FF5F" w14:textId="562D8EF0" w:rsidR="005652C7" w:rsidRPr="00B05A78" w:rsidRDefault="005652C7" w:rsidP="008A5D08">
      <w:pPr>
        <w:jc w:val="both"/>
        <w:rPr>
          <w:rFonts w:ascii="Arial" w:hAnsi="Arial" w:cs="Arial"/>
          <w:lang w:eastAsia="es-MX"/>
        </w:rPr>
      </w:pPr>
      <w:r w:rsidRPr="00B05A78">
        <w:rPr>
          <w:rFonts w:ascii="Arial" w:hAnsi="Arial" w:cs="Arial"/>
          <w:lang w:eastAsia="es-MX"/>
        </w:rPr>
        <w:t xml:space="preserve">No obstante, cuando por </w:t>
      </w:r>
      <w:r w:rsidR="004C6DB0" w:rsidRPr="00B05A78">
        <w:rPr>
          <w:rFonts w:ascii="Arial" w:hAnsi="Arial" w:cs="Arial"/>
          <w:lang w:eastAsia="es-MX"/>
        </w:rPr>
        <w:t>disposición</w:t>
      </w:r>
      <w:r w:rsidRPr="00B05A78">
        <w:rPr>
          <w:rFonts w:ascii="Arial" w:hAnsi="Arial" w:cs="Arial"/>
          <w:lang w:eastAsia="es-MX"/>
        </w:rPr>
        <w:t xml:space="preserve"> legal, reglamentaria o normativa </w:t>
      </w:r>
      <w:r w:rsidR="004C6DB0" w:rsidRPr="00B05A78">
        <w:rPr>
          <w:rFonts w:ascii="Arial" w:hAnsi="Arial" w:cs="Arial"/>
          <w:lang w:eastAsia="es-MX"/>
        </w:rPr>
        <w:t>técnica</w:t>
      </w:r>
    </w:p>
    <w:p w14:paraId="12AB8B6C" w14:textId="44C7035D" w:rsidR="005652C7" w:rsidRPr="00B05A78" w:rsidRDefault="005652C7" w:rsidP="008A5D08">
      <w:pPr>
        <w:jc w:val="both"/>
        <w:rPr>
          <w:rFonts w:ascii="Arial" w:hAnsi="Arial" w:cs="Arial"/>
          <w:lang w:eastAsia="es-MX"/>
        </w:rPr>
      </w:pPr>
      <w:r w:rsidRPr="00B05A78">
        <w:rPr>
          <w:rFonts w:ascii="Arial" w:hAnsi="Arial" w:cs="Arial"/>
          <w:lang w:eastAsia="es-MX"/>
        </w:rPr>
        <w:t xml:space="preserve">emitida por la autoridad competente deba aplicarse una </w:t>
      </w:r>
      <w:r w:rsidR="00B05A78" w:rsidRPr="00B05A78">
        <w:rPr>
          <w:rFonts w:ascii="Arial" w:hAnsi="Arial" w:cs="Arial"/>
          <w:lang w:eastAsia="es-MX"/>
        </w:rPr>
        <w:t>metodología</w:t>
      </w:r>
      <w:r w:rsidRPr="00B05A78">
        <w:rPr>
          <w:rFonts w:ascii="Arial" w:hAnsi="Arial" w:cs="Arial"/>
          <w:lang w:eastAsia="es-MX"/>
        </w:rPr>
        <w:t xml:space="preserve"> especial, la</w:t>
      </w:r>
    </w:p>
    <w:p w14:paraId="5A1072A5" w14:textId="693F44A7" w:rsidR="005652C7" w:rsidRPr="00B05A78" w:rsidRDefault="004C6DB0" w:rsidP="008A5D08">
      <w:pPr>
        <w:jc w:val="both"/>
        <w:rPr>
          <w:rFonts w:ascii="Arial" w:hAnsi="Arial" w:cs="Arial"/>
          <w:lang w:eastAsia="es-MX"/>
        </w:rPr>
      </w:pPr>
      <w:r w:rsidRPr="00B05A78">
        <w:rPr>
          <w:rFonts w:ascii="Arial" w:hAnsi="Arial" w:cs="Arial"/>
          <w:lang w:eastAsia="es-MX"/>
        </w:rPr>
        <w:t>evaluación</w:t>
      </w:r>
      <w:r w:rsidR="005652C7" w:rsidRPr="00B05A78">
        <w:rPr>
          <w:rFonts w:ascii="Arial" w:hAnsi="Arial" w:cs="Arial"/>
          <w:lang w:eastAsia="es-MX"/>
        </w:rPr>
        <w:t xml:space="preserve"> </w:t>
      </w:r>
      <w:r w:rsidRPr="00B05A78">
        <w:rPr>
          <w:rFonts w:ascii="Arial" w:hAnsi="Arial" w:cs="Arial"/>
          <w:lang w:eastAsia="es-MX"/>
        </w:rPr>
        <w:t>deberá</w:t>
      </w:r>
      <w:r w:rsidR="005652C7" w:rsidRPr="00B05A78">
        <w:rPr>
          <w:rFonts w:ascii="Arial" w:hAnsi="Arial" w:cs="Arial"/>
          <w:lang w:eastAsia="es-MX"/>
        </w:rPr>
        <w:t>́ sujetarse a ella.</w:t>
      </w:r>
    </w:p>
    <w:p w14:paraId="30CB6E4C" w14:textId="77777777" w:rsidR="004C6DB0" w:rsidRPr="00B05A78" w:rsidRDefault="004C6DB0" w:rsidP="008A5D08">
      <w:pPr>
        <w:jc w:val="both"/>
        <w:rPr>
          <w:rFonts w:ascii="Arial" w:hAnsi="Arial" w:cs="Arial"/>
          <w:lang w:eastAsia="es-MX"/>
        </w:rPr>
      </w:pPr>
    </w:p>
    <w:p w14:paraId="440AF790" w14:textId="1BFE0A91" w:rsidR="005652C7" w:rsidRPr="00B05A78" w:rsidRDefault="005652C7" w:rsidP="008A5D08">
      <w:pPr>
        <w:jc w:val="both"/>
        <w:rPr>
          <w:rFonts w:ascii="Arial" w:hAnsi="Arial" w:cs="Arial"/>
          <w:lang w:eastAsia="es-MX"/>
        </w:rPr>
      </w:pPr>
      <w:r w:rsidRPr="00B05A78">
        <w:rPr>
          <w:rFonts w:ascii="Arial" w:hAnsi="Arial" w:cs="Arial"/>
          <w:lang w:eastAsia="es-MX"/>
        </w:rPr>
        <w:t xml:space="preserve">La entidad empleadora, en todo caso, </w:t>
      </w:r>
      <w:r w:rsidR="004C6DB0" w:rsidRPr="00B05A78">
        <w:rPr>
          <w:rFonts w:ascii="Arial" w:hAnsi="Arial" w:cs="Arial"/>
          <w:lang w:eastAsia="es-MX"/>
        </w:rPr>
        <w:t>deberá</w:t>
      </w:r>
      <w:r w:rsidRPr="00B05A78">
        <w:rPr>
          <w:rFonts w:ascii="Arial" w:hAnsi="Arial" w:cs="Arial"/>
          <w:lang w:eastAsia="es-MX"/>
        </w:rPr>
        <w:t>́ adoptar las medidas preventivas de</w:t>
      </w:r>
    </w:p>
    <w:p w14:paraId="5F3621FA" w14:textId="48F7B944" w:rsidR="005652C7" w:rsidRPr="00B05A78" w:rsidRDefault="005652C7" w:rsidP="008A5D08">
      <w:pPr>
        <w:jc w:val="both"/>
        <w:rPr>
          <w:rFonts w:ascii="Arial" w:hAnsi="Arial" w:cs="Arial"/>
          <w:lang w:eastAsia="es-MX"/>
        </w:rPr>
      </w:pPr>
      <w:r w:rsidRPr="00B05A78">
        <w:rPr>
          <w:rFonts w:ascii="Arial" w:hAnsi="Arial" w:cs="Arial"/>
          <w:lang w:eastAsia="es-MX"/>
        </w:rPr>
        <w:t>control y de emergencia adicionales que se requieran cuando el riesgo evaluado sea</w:t>
      </w:r>
      <w:r w:rsidR="004C6DB0" w:rsidRPr="00B05A78">
        <w:rPr>
          <w:rFonts w:ascii="Arial" w:hAnsi="Arial" w:cs="Arial"/>
          <w:lang w:eastAsia="es-MX"/>
        </w:rPr>
        <w:t xml:space="preserve"> </w:t>
      </w:r>
      <w:r w:rsidRPr="00B05A78">
        <w:rPr>
          <w:rFonts w:ascii="Arial" w:hAnsi="Arial" w:cs="Arial"/>
          <w:lang w:eastAsia="es-MX"/>
        </w:rPr>
        <w:t>considerado como elevado, alto o grave.</w:t>
      </w:r>
    </w:p>
    <w:p w14:paraId="4D557FB0" w14:textId="77777777" w:rsidR="004C6DB0" w:rsidRPr="00B05A78" w:rsidRDefault="004C6DB0" w:rsidP="00B05A78">
      <w:pPr>
        <w:jc w:val="both"/>
        <w:rPr>
          <w:rFonts w:ascii="Arial" w:hAnsi="Arial" w:cs="Arial"/>
          <w:lang w:eastAsia="es-MX"/>
        </w:rPr>
      </w:pPr>
    </w:p>
    <w:p w14:paraId="3B4977F2" w14:textId="676C711A" w:rsidR="005652C7" w:rsidRDefault="004C6DB0" w:rsidP="00B05A78">
      <w:pPr>
        <w:jc w:val="both"/>
        <w:rPr>
          <w:rFonts w:ascii="Arial" w:hAnsi="Arial" w:cs="Arial"/>
          <w:lang w:eastAsia="es-MX"/>
        </w:rPr>
      </w:pPr>
      <w:r w:rsidRPr="00B05A78">
        <w:rPr>
          <w:rFonts w:ascii="Arial" w:hAnsi="Arial" w:cs="Arial"/>
          <w:b/>
          <w:bCs/>
          <w:lang w:eastAsia="es-MX"/>
        </w:rPr>
        <w:t>Artículo 295º:</w:t>
      </w:r>
      <w:r w:rsidRPr="00B05A78">
        <w:rPr>
          <w:lang w:eastAsia="es-MX"/>
        </w:rPr>
        <w:t xml:space="preserve">   </w:t>
      </w:r>
      <w:r w:rsidR="005652C7" w:rsidRPr="00B05A78">
        <w:rPr>
          <w:rFonts w:ascii="Arial" w:hAnsi="Arial" w:cs="Arial"/>
          <w:lang w:eastAsia="es-MX"/>
        </w:rPr>
        <w:t xml:space="preserve">La matriz de </w:t>
      </w:r>
      <w:r w:rsidRPr="00B05A78">
        <w:rPr>
          <w:rFonts w:ascii="Arial" w:hAnsi="Arial" w:cs="Arial"/>
          <w:lang w:eastAsia="es-MX"/>
        </w:rPr>
        <w:t>identificación</w:t>
      </w:r>
      <w:r w:rsidR="005652C7" w:rsidRPr="00B05A78">
        <w:rPr>
          <w:rFonts w:ascii="Arial" w:hAnsi="Arial" w:cs="Arial"/>
          <w:lang w:eastAsia="es-MX"/>
        </w:rPr>
        <w:t xml:space="preserve"> de peligros y </w:t>
      </w:r>
      <w:r w:rsidRPr="00B05A78">
        <w:rPr>
          <w:rFonts w:ascii="Arial" w:hAnsi="Arial" w:cs="Arial"/>
          <w:lang w:eastAsia="es-MX"/>
        </w:rPr>
        <w:t>evaluación</w:t>
      </w:r>
      <w:r w:rsidR="005652C7" w:rsidRPr="00B05A78">
        <w:rPr>
          <w:rFonts w:ascii="Arial" w:hAnsi="Arial" w:cs="Arial"/>
          <w:lang w:eastAsia="es-MX"/>
        </w:rPr>
        <w:t xml:space="preserve"> de riesgos </w:t>
      </w:r>
      <w:r w:rsidRPr="00B05A78">
        <w:rPr>
          <w:rFonts w:ascii="Arial" w:hAnsi="Arial" w:cs="Arial"/>
          <w:lang w:eastAsia="es-MX"/>
        </w:rPr>
        <w:t>deberá</w:t>
      </w:r>
      <w:r w:rsidR="005652C7" w:rsidRPr="00B05A78">
        <w:rPr>
          <w:rFonts w:ascii="Arial" w:hAnsi="Arial" w:cs="Arial"/>
          <w:lang w:eastAsia="es-MX"/>
        </w:rPr>
        <w:t xml:space="preserve"> ser</w:t>
      </w:r>
      <w:r w:rsidRPr="00B05A78">
        <w:rPr>
          <w:rFonts w:ascii="Arial" w:hAnsi="Arial" w:cs="Arial"/>
          <w:lang w:eastAsia="es-MX"/>
        </w:rPr>
        <w:t xml:space="preserve"> </w:t>
      </w:r>
      <w:r w:rsidR="005652C7" w:rsidRPr="00B05A78">
        <w:rPr>
          <w:rFonts w:ascii="Arial" w:hAnsi="Arial" w:cs="Arial"/>
          <w:lang w:eastAsia="es-MX"/>
        </w:rPr>
        <w:t xml:space="preserve">conocida por toda la </w:t>
      </w:r>
      <w:r w:rsidRPr="00B05A78">
        <w:rPr>
          <w:rFonts w:ascii="Arial" w:hAnsi="Arial" w:cs="Arial"/>
          <w:lang w:eastAsia="es-MX"/>
        </w:rPr>
        <w:t>línea</w:t>
      </w:r>
      <w:r w:rsidR="005652C7" w:rsidRPr="00B05A78">
        <w:rPr>
          <w:rFonts w:ascii="Arial" w:hAnsi="Arial" w:cs="Arial"/>
          <w:lang w:eastAsia="es-MX"/>
        </w:rPr>
        <w:t xml:space="preserve"> de mando de la entidad empleadora, revisada al menos</w:t>
      </w:r>
      <w:r w:rsidRPr="00B05A78">
        <w:rPr>
          <w:rFonts w:ascii="Arial" w:hAnsi="Arial" w:cs="Arial"/>
          <w:lang w:eastAsia="es-MX"/>
        </w:rPr>
        <w:t xml:space="preserve"> </w:t>
      </w:r>
      <w:r w:rsidR="005652C7" w:rsidRPr="00B05A78">
        <w:rPr>
          <w:rFonts w:ascii="Arial" w:hAnsi="Arial" w:cs="Arial"/>
          <w:lang w:eastAsia="es-MX"/>
        </w:rPr>
        <w:t xml:space="preserve">anualmente o cuando cambien las condiciones de trabajo que </w:t>
      </w:r>
      <w:r w:rsidR="005652C7" w:rsidRPr="000E0C1C">
        <w:rPr>
          <w:rFonts w:ascii="Arial" w:hAnsi="Arial" w:cs="Arial"/>
          <w:lang w:eastAsia="es-MX"/>
        </w:rPr>
        <w:t>puedan significar un</w:t>
      </w:r>
      <w:r w:rsidRPr="000E0C1C">
        <w:rPr>
          <w:rFonts w:ascii="Arial" w:hAnsi="Arial" w:cs="Arial"/>
          <w:lang w:eastAsia="es-MX"/>
        </w:rPr>
        <w:t xml:space="preserve"> </w:t>
      </w:r>
      <w:r w:rsidR="005652C7" w:rsidRPr="000E0C1C">
        <w:rPr>
          <w:rFonts w:ascii="Arial" w:hAnsi="Arial" w:cs="Arial"/>
          <w:lang w:eastAsia="es-MX"/>
        </w:rPr>
        <w:t>riesgo adicional para las personas trabajadoras, ocurra un accidente del trabajo, se</w:t>
      </w:r>
      <w:r w:rsidRPr="000E0C1C">
        <w:rPr>
          <w:rFonts w:ascii="Arial" w:hAnsi="Arial" w:cs="Arial"/>
          <w:lang w:eastAsia="es-MX"/>
        </w:rPr>
        <w:t xml:space="preserve"> </w:t>
      </w:r>
      <w:r w:rsidR="005652C7" w:rsidRPr="000E0C1C">
        <w:rPr>
          <w:rFonts w:ascii="Arial" w:hAnsi="Arial" w:cs="Arial"/>
          <w:lang w:eastAsia="es-MX"/>
        </w:rPr>
        <w:t xml:space="preserve">diagnostique una enfermedad profesional o se genere una </w:t>
      </w:r>
      <w:r w:rsidRPr="000E0C1C">
        <w:rPr>
          <w:rFonts w:ascii="Arial" w:hAnsi="Arial" w:cs="Arial"/>
          <w:lang w:eastAsia="es-MX"/>
        </w:rPr>
        <w:t>situación</w:t>
      </w:r>
      <w:r w:rsidR="005652C7" w:rsidRPr="000E0C1C">
        <w:rPr>
          <w:rFonts w:ascii="Arial" w:hAnsi="Arial" w:cs="Arial"/>
          <w:lang w:eastAsia="es-MX"/>
        </w:rPr>
        <w:t xml:space="preserve"> de riesgo grave e</w:t>
      </w:r>
      <w:r w:rsidRPr="000E0C1C">
        <w:rPr>
          <w:rFonts w:ascii="Arial" w:hAnsi="Arial" w:cs="Arial"/>
          <w:lang w:eastAsia="es-MX"/>
        </w:rPr>
        <w:t xml:space="preserve"> </w:t>
      </w:r>
      <w:r w:rsidR="005652C7" w:rsidRPr="000E0C1C">
        <w:rPr>
          <w:rFonts w:ascii="Arial" w:hAnsi="Arial" w:cs="Arial"/>
          <w:lang w:eastAsia="es-MX"/>
        </w:rPr>
        <w:t xml:space="preserve">inminente. Para elaborar la matriz, </w:t>
      </w:r>
      <w:r w:rsidRPr="000E0C1C">
        <w:rPr>
          <w:rFonts w:ascii="Arial" w:hAnsi="Arial" w:cs="Arial"/>
          <w:lang w:eastAsia="es-MX"/>
        </w:rPr>
        <w:t>así</w:t>
      </w:r>
      <w:r w:rsidR="005652C7" w:rsidRPr="000E0C1C">
        <w:rPr>
          <w:rFonts w:ascii="Arial" w:hAnsi="Arial" w:cs="Arial"/>
          <w:lang w:eastAsia="es-MX"/>
        </w:rPr>
        <w:t xml:space="preserve">́ como para efectuar su </w:t>
      </w:r>
      <w:r w:rsidRPr="000E0C1C">
        <w:rPr>
          <w:rFonts w:ascii="Arial" w:hAnsi="Arial" w:cs="Arial"/>
          <w:lang w:eastAsia="es-MX"/>
        </w:rPr>
        <w:t>revisión</w:t>
      </w:r>
      <w:r w:rsidR="005652C7" w:rsidRPr="000E0C1C">
        <w:rPr>
          <w:rFonts w:ascii="Arial" w:hAnsi="Arial" w:cs="Arial"/>
          <w:lang w:eastAsia="es-MX"/>
        </w:rPr>
        <w:t xml:space="preserve"> la entidad</w:t>
      </w:r>
      <w:r w:rsidRPr="000E0C1C">
        <w:rPr>
          <w:rFonts w:ascii="Arial" w:hAnsi="Arial" w:cs="Arial"/>
          <w:lang w:eastAsia="es-MX"/>
        </w:rPr>
        <w:t xml:space="preserve"> e</w:t>
      </w:r>
      <w:r w:rsidR="005652C7" w:rsidRPr="000E0C1C">
        <w:rPr>
          <w:rFonts w:ascii="Arial" w:hAnsi="Arial" w:cs="Arial"/>
          <w:lang w:eastAsia="es-MX"/>
        </w:rPr>
        <w:t xml:space="preserve">mpleadora </w:t>
      </w:r>
      <w:r w:rsidRPr="000E0C1C">
        <w:rPr>
          <w:rFonts w:ascii="Arial" w:hAnsi="Arial" w:cs="Arial"/>
          <w:lang w:eastAsia="es-MX"/>
        </w:rPr>
        <w:t>podrá</w:t>
      </w:r>
      <w:r w:rsidR="005652C7" w:rsidRPr="000E0C1C">
        <w:rPr>
          <w:rFonts w:ascii="Arial" w:hAnsi="Arial" w:cs="Arial"/>
          <w:lang w:eastAsia="es-MX"/>
        </w:rPr>
        <w:t xml:space="preserve"> requerir la asistencia </w:t>
      </w:r>
      <w:r w:rsidRPr="000E0C1C">
        <w:rPr>
          <w:rFonts w:ascii="Arial" w:hAnsi="Arial" w:cs="Arial"/>
          <w:lang w:eastAsia="es-MX"/>
        </w:rPr>
        <w:t>técnica</w:t>
      </w:r>
      <w:r w:rsidR="005652C7" w:rsidRPr="000E0C1C">
        <w:rPr>
          <w:rFonts w:ascii="Arial" w:hAnsi="Arial" w:cs="Arial"/>
          <w:lang w:eastAsia="es-MX"/>
        </w:rPr>
        <w:t xml:space="preserve"> del organismo administrador del</w:t>
      </w:r>
      <w:r w:rsidRPr="000E0C1C">
        <w:rPr>
          <w:rFonts w:ascii="Arial" w:hAnsi="Arial" w:cs="Arial"/>
          <w:lang w:eastAsia="es-MX"/>
        </w:rPr>
        <w:t xml:space="preserve"> </w:t>
      </w:r>
      <w:r w:rsidR="005652C7" w:rsidRPr="000E0C1C">
        <w:rPr>
          <w:rFonts w:ascii="Arial" w:hAnsi="Arial" w:cs="Arial"/>
          <w:lang w:eastAsia="es-MX"/>
        </w:rPr>
        <w:t>seguro de la ley N°16.744.</w:t>
      </w:r>
    </w:p>
    <w:p w14:paraId="7E16919A" w14:textId="77777777" w:rsidR="000E0C1C" w:rsidRPr="000E0C1C" w:rsidRDefault="000E0C1C" w:rsidP="00B05A78">
      <w:pPr>
        <w:jc w:val="both"/>
        <w:rPr>
          <w:rFonts w:ascii="Arial" w:hAnsi="Arial" w:cs="Arial"/>
          <w:lang w:eastAsia="es-MX"/>
        </w:rPr>
      </w:pPr>
    </w:p>
    <w:p w14:paraId="2D0931BA" w14:textId="5746D677" w:rsidR="006C5B6D" w:rsidRPr="00DA1022" w:rsidRDefault="006C582D" w:rsidP="004D23B3">
      <w:pPr>
        <w:pStyle w:val="Ttulo2"/>
        <w:spacing w:before="240"/>
        <w:rPr>
          <w:rFonts w:cs="Arial"/>
        </w:rPr>
      </w:pPr>
      <w:bookmarkStart w:id="209" w:name="_Toc202537688"/>
      <w:r w:rsidRPr="001842A8">
        <w:rPr>
          <w:rFonts w:cs="Arial"/>
        </w:rPr>
        <w:t>TITULO</w:t>
      </w:r>
      <w:r w:rsidR="00A81A5E" w:rsidRPr="001842A8">
        <w:rPr>
          <w:rFonts w:cs="Arial"/>
        </w:rPr>
        <w:t xml:space="preserve"> </w:t>
      </w:r>
      <w:r w:rsidR="005652C7" w:rsidRPr="001842A8">
        <w:rPr>
          <w:rFonts w:cs="Arial"/>
        </w:rPr>
        <w:t>CVII</w:t>
      </w:r>
      <w:r w:rsidR="00A81A5E" w:rsidRPr="001842A8">
        <w:rPr>
          <w:rFonts w:cs="Arial"/>
        </w:rPr>
        <w:t>:</w:t>
      </w:r>
      <w:r w:rsidR="004D23B3" w:rsidRPr="001842A8">
        <w:rPr>
          <w:rFonts w:cs="Arial"/>
        </w:rPr>
        <w:t xml:space="preserve"> </w:t>
      </w:r>
      <w:r w:rsidR="00873164" w:rsidRPr="001842A8">
        <w:rPr>
          <w:rFonts w:cs="Arial"/>
        </w:rPr>
        <w:t>VIGENCIA DEL REGLAMENTO INTERNO DE ORDEN, HIGIENE Y SEGURIDAD</w:t>
      </w:r>
      <w:bookmarkEnd w:id="209"/>
    </w:p>
    <w:p w14:paraId="54C57DCB" w14:textId="7DC27E49" w:rsidR="006C5B6D" w:rsidRDefault="00AB1874" w:rsidP="00BD1FA8">
      <w:pPr>
        <w:spacing w:before="240"/>
        <w:jc w:val="both"/>
        <w:rPr>
          <w:rFonts w:ascii="Arial" w:hAnsi="Arial" w:cs="Arial"/>
        </w:rPr>
      </w:pPr>
      <w:r w:rsidRPr="00DA1022">
        <w:rPr>
          <w:rFonts w:ascii="Arial" w:hAnsi="Arial" w:cs="Arial"/>
          <w:b/>
        </w:rPr>
        <w:t xml:space="preserve">Artículo </w:t>
      </w:r>
      <w:r w:rsidR="00F1199B" w:rsidRPr="00DA1022">
        <w:rPr>
          <w:rFonts w:ascii="Arial" w:hAnsi="Arial" w:cs="Arial"/>
          <w:b/>
        </w:rPr>
        <w:t>2</w:t>
      </w:r>
      <w:r w:rsidR="00F1199B">
        <w:rPr>
          <w:rFonts w:ascii="Arial" w:hAnsi="Arial" w:cs="Arial"/>
          <w:b/>
        </w:rPr>
        <w:t>96</w:t>
      </w:r>
      <w:r w:rsidR="00F1199B" w:rsidRPr="00DA1022">
        <w:rPr>
          <w:rFonts w:ascii="Arial" w:hAnsi="Arial" w:cs="Arial"/>
        </w:rPr>
        <w:t>:</w:t>
      </w:r>
      <w:r w:rsidR="002A2A28" w:rsidRPr="00DA1022">
        <w:rPr>
          <w:rFonts w:ascii="Arial" w:hAnsi="Arial" w:cs="Arial"/>
        </w:rPr>
        <w:t xml:space="preserve"> </w:t>
      </w:r>
      <w:r w:rsidR="00873164" w:rsidRPr="00DA1022">
        <w:rPr>
          <w:rFonts w:ascii="Arial" w:hAnsi="Arial" w:cs="Arial"/>
        </w:rPr>
        <w:t xml:space="preserve">El presente reglamento tendrá una vigencia de un año, a contar del </w:t>
      </w:r>
      <w:r w:rsidR="008A5D08">
        <w:rPr>
          <w:rFonts w:ascii="Arial" w:hAnsi="Arial" w:cs="Arial"/>
        </w:rPr>
        <w:t>07</w:t>
      </w:r>
      <w:r w:rsidR="00873164" w:rsidRPr="00DA1022">
        <w:rPr>
          <w:rFonts w:ascii="Arial" w:hAnsi="Arial" w:cs="Arial"/>
        </w:rPr>
        <w:t xml:space="preserve"> de </w:t>
      </w:r>
      <w:r w:rsidR="008A5D08">
        <w:rPr>
          <w:rFonts w:ascii="Arial" w:hAnsi="Arial" w:cs="Arial"/>
        </w:rPr>
        <w:t>julio</w:t>
      </w:r>
      <w:r w:rsidR="00873164" w:rsidRPr="00DA1022">
        <w:rPr>
          <w:rFonts w:ascii="Arial" w:hAnsi="Arial" w:cs="Arial"/>
        </w:rPr>
        <w:t xml:space="preserve"> de</w:t>
      </w:r>
      <w:r w:rsidR="005C708D" w:rsidRPr="00DA1022">
        <w:rPr>
          <w:rFonts w:ascii="Arial" w:hAnsi="Arial" w:cs="Arial"/>
        </w:rPr>
        <w:t>l año</w:t>
      </w:r>
      <w:r w:rsidR="001F676A" w:rsidRPr="00DA1022">
        <w:rPr>
          <w:rFonts w:ascii="Arial" w:hAnsi="Arial" w:cs="Arial"/>
        </w:rPr>
        <w:t xml:space="preserve"> 20</w:t>
      </w:r>
      <w:r w:rsidR="000E0C1C">
        <w:rPr>
          <w:rFonts w:ascii="Arial" w:hAnsi="Arial" w:cs="Arial"/>
        </w:rPr>
        <w:t>25</w:t>
      </w:r>
      <w:r w:rsidR="00873164" w:rsidRPr="00DA1022">
        <w:rPr>
          <w:rFonts w:ascii="Arial" w:hAnsi="Arial" w:cs="Arial"/>
        </w:rPr>
        <w:t>, pero se entenderá prórroga automáticamente, si no ha habido observaciones por parte del Departamento de Prevención de Riesgos, del Comité Paritario, o a falta de éstos, de la empresa o los trabajadores.</w:t>
      </w:r>
    </w:p>
    <w:p w14:paraId="172DB1A7" w14:textId="77777777" w:rsidR="00F1199B" w:rsidRDefault="00F1199B" w:rsidP="00BD1FA8">
      <w:pPr>
        <w:spacing w:before="240"/>
        <w:jc w:val="both"/>
        <w:rPr>
          <w:rFonts w:ascii="Arial" w:hAnsi="Arial" w:cs="Arial"/>
        </w:rPr>
      </w:pPr>
    </w:p>
    <w:p w14:paraId="2E0A89FD" w14:textId="77777777" w:rsidR="006C5B6D" w:rsidRPr="00DA1022" w:rsidRDefault="00873164" w:rsidP="00BD1FA8">
      <w:pPr>
        <w:spacing w:before="240"/>
        <w:jc w:val="both"/>
        <w:rPr>
          <w:rFonts w:ascii="Arial" w:hAnsi="Arial" w:cs="Arial"/>
        </w:rPr>
      </w:pPr>
      <w:r w:rsidRPr="00DA1022">
        <w:rPr>
          <w:rFonts w:ascii="Arial" w:hAnsi="Arial" w:cs="Arial"/>
          <w:u w:val="single"/>
        </w:rPr>
        <w:t>DISTRIBUCIÓN</w:t>
      </w:r>
      <w:r w:rsidRPr="00DA1022">
        <w:rPr>
          <w:rFonts w:ascii="Arial" w:hAnsi="Arial" w:cs="Arial"/>
        </w:rPr>
        <w:t>:</w:t>
      </w:r>
    </w:p>
    <w:p w14:paraId="268D26BD" w14:textId="77777777" w:rsidR="006C5B6D" w:rsidRPr="00DA1022" w:rsidRDefault="005C708D" w:rsidP="00BD1FA8">
      <w:pPr>
        <w:spacing w:before="240"/>
        <w:jc w:val="both"/>
        <w:rPr>
          <w:rFonts w:ascii="Arial" w:hAnsi="Arial" w:cs="Arial"/>
        </w:rPr>
      </w:pPr>
      <w:r w:rsidRPr="00DA1022">
        <w:rPr>
          <w:rFonts w:ascii="Arial" w:hAnsi="Arial" w:cs="Arial"/>
        </w:rPr>
        <w:t>SEREMI</w:t>
      </w:r>
    </w:p>
    <w:p w14:paraId="1013ECDE" w14:textId="77777777" w:rsidR="006C5B6D" w:rsidRPr="00DA1022" w:rsidRDefault="00873164" w:rsidP="00BD1FA8">
      <w:pPr>
        <w:spacing w:before="240"/>
        <w:jc w:val="both"/>
        <w:rPr>
          <w:rFonts w:ascii="Arial" w:hAnsi="Arial" w:cs="Arial"/>
          <w:b/>
        </w:rPr>
      </w:pPr>
      <w:r w:rsidRPr="00DA1022">
        <w:rPr>
          <w:rFonts w:ascii="Arial" w:hAnsi="Arial" w:cs="Arial"/>
        </w:rPr>
        <w:t>Dirección del Trabajo (Inspección del Trabajo Jurisdiccional)</w:t>
      </w:r>
    </w:p>
    <w:p w14:paraId="6772A9B5" w14:textId="77777777" w:rsidR="006C5B6D" w:rsidRPr="00DA1022" w:rsidRDefault="00873164" w:rsidP="00BD1FA8">
      <w:pPr>
        <w:spacing w:before="240"/>
        <w:jc w:val="both"/>
        <w:rPr>
          <w:rFonts w:ascii="Arial" w:hAnsi="Arial" w:cs="Arial"/>
          <w:b/>
        </w:rPr>
      </w:pPr>
      <w:r w:rsidRPr="00DA1022">
        <w:rPr>
          <w:rFonts w:ascii="Arial" w:hAnsi="Arial" w:cs="Arial"/>
        </w:rPr>
        <w:t>Trabajadores de la Empresa</w:t>
      </w:r>
    </w:p>
    <w:p w14:paraId="34E57346" w14:textId="79D5A211" w:rsidR="00873164" w:rsidRPr="00F1199B" w:rsidRDefault="00873164" w:rsidP="00BD1FA8">
      <w:pPr>
        <w:spacing w:before="240"/>
        <w:jc w:val="both"/>
        <w:rPr>
          <w:rFonts w:ascii="Arial" w:hAnsi="Arial" w:cs="Arial"/>
          <w:b/>
          <w:color w:val="000000" w:themeColor="text1"/>
        </w:rPr>
      </w:pPr>
    </w:p>
    <w:sectPr w:rsidR="00873164" w:rsidRPr="00F1199B" w:rsidSect="001A1730">
      <w:headerReference w:type="default" r:id="rId32"/>
      <w:footerReference w:type="default" r:id="rId33"/>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9638D" w14:textId="77777777" w:rsidR="007F73C5" w:rsidRDefault="007F73C5">
      <w:r>
        <w:separator/>
      </w:r>
    </w:p>
  </w:endnote>
  <w:endnote w:type="continuationSeparator" w:id="0">
    <w:p w14:paraId="17C5DE50" w14:textId="77777777" w:rsidR="007F73C5" w:rsidRDefault="007F73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Lucida Grande">
    <w:altName w:val="Segoe UI"/>
    <w:charset w:val="00"/>
    <w:family w:val="swiss"/>
    <w:pitch w:val="variable"/>
    <w:sig w:usb0="E1000AEF" w:usb1="5000A1FF" w:usb2="00000000" w:usb3="00000000" w:csb0="000001BF" w:csb1="00000000"/>
  </w:font>
  <w:font w:name="Gill Sans MT">
    <w:panose1 w:val="020B0502020104020203"/>
    <w:charset w:val="00"/>
    <w:family w:val="swiss"/>
    <w:pitch w:val="variable"/>
    <w:sig w:usb0="00000007" w:usb1="00000000" w:usb2="00000000" w:usb3="00000000" w:csb0="00000003" w:csb1="00000000"/>
  </w:font>
  <w:font w:name="Catamaran">
    <w:altName w:val="Courier New"/>
    <w:charset w:val="00"/>
    <w:family w:val="auto"/>
    <w:pitch w:val="variable"/>
    <w:sig w:usb0="00100007" w:usb1="00000000" w:usb2="00000000" w:usb3="00000000" w:csb0="00000093" w:csb1="00000000"/>
  </w:font>
  <w:font w:name="HelveticaNeueLT Std Med Cn">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Microsoft Sans Serif">
    <w:panose1 w:val="020B0604020202020204"/>
    <w:charset w:val="00"/>
    <w:family w:val="swiss"/>
    <w:pitch w:val="variable"/>
    <w:sig w:usb0="E5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CF4AE" w14:textId="661B4451" w:rsidR="00B16650" w:rsidRDefault="00B16650" w:rsidP="005E7872">
    <w:pPr>
      <w:pStyle w:val="Piedepgina"/>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E5494A">
      <w:rPr>
        <w:rStyle w:val="Nmerodepgina"/>
        <w:noProof/>
      </w:rPr>
      <w:t>2</w:t>
    </w:r>
    <w:r>
      <w:rPr>
        <w:rStyle w:val="Nmerodepgina"/>
      </w:rPr>
      <w:fldChar w:fldCharType="end"/>
    </w:r>
  </w:p>
  <w:p w14:paraId="60239D56" w14:textId="77777777" w:rsidR="00B16650" w:rsidRDefault="00B16650">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6DF27" w14:textId="77777777" w:rsidR="00B16650" w:rsidRDefault="00B16650">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2</w:t>
    </w:r>
    <w:r>
      <w:rPr>
        <w:rStyle w:val="Nmerodepgina"/>
      </w:rPr>
      <w:fldChar w:fldCharType="end"/>
    </w:r>
  </w:p>
  <w:p w14:paraId="5F626EFD" w14:textId="77777777" w:rsidR="001C773E" w:rsidRPr="00A37429" w:rsidRDefault="001C773E" w:rsidP="001C773E">
    <w:pPr>
      <w:pStyle w:val="Piedepgina"/>
      <w:ind w:right="360"/>
      <w:rPr>
        <w:b/>
        <w:bCs/>
        <w:lang w:val="es-ES"/>
      </w:rPr>
    </w:pPr>
    <w:r w:rsidRPr="00A37429">
      <w:rPr>
        <w:b/>
        <w:bCs/>
        <w:sz w:val="18"/>
        <w:szCs w:val="18"/>
        <w:lang w:val="es-ES"/>
      </w:rPr>
      <w:t>Sociedad constructora e inmobiliaria CAMO Ltda.</w:t>
    </w:r>
  </w:p>
  <w:p w14:paraId="46CB9A1C" w14:textId="6BFBAFDF" w:rsidR="00B16650" w:rsidRDefault="00B16650" w:rsidP="0010704C">
    <w:pPr>
      <w:pStyle w:val="Piedepgina"/>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2076884867"/>
      <w:docPartObj>
        <w:docPartGallery w:val="Page Numbers (Bottom of Page)"/>
        <w:docPartUnique/>
      </w:docPartObj>
    </w:sdtPr>
    <w:sdtContent>
      <w:p w14:paraId="71C0831E" w14:textId="6BC65F68" w:rsidR="005E7872" w:rsidRDefault="005E7872" w:rsidP="00696CC3">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149</w:t>
        </w:r>
        <w:r>
          <w:rPr>
            <w:rStyle w:val="Nmerodepgina"/>
          </w:rPr>
          <w:fldChar w:fldCharType="end"/>
        </w:r>
      </w:p>
    </w:sdtContent>
  </w:sdt>
  <w:p w14:paraId="20B9DDFE" w14:textId="4FFCC18E" w:rsidR="00B16650" w:rsidRPr="00EA5EC9" w:rsidRDefault="00B16650" w:rsidP="00231370">
    <w:pPr>
      <w:spacing w:line="200" w:lineRule="exact"/>
      <w:ind w:right="360"/>
      <w:jc w:val="center"/>
      <w:rPr>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50906" w14:textId="77777777" w:rsidR="007F73C5" w:rsidRDefault="007F73C5">
      <w:r>
        <w:separator/>
      </w:r>
    </w:p>
  </w:footnote>
  <w:footnote w:type="continuationSeparator" w:id="0">
    <w:p w14:paraId="64C0F286" w14:textId="77777777" w:rsidR="007F73C5" w:rsidRDefault="007F73C5">
      <w:r>
        <w:continuationSeparator/>
      </w:r>
    </w:p>
  </w:footnote>
  <w:footnote w:id="1">
    <w:p w14:paraId="4B6E3C89" w14:textId="77777777" w:rsidR="00B16650" w:rsidRDefault="00B16650">
      <w:pPr>
        <w:pStyle w:val="Textonotapie"/>
        <w:rPr>
          <w:rFonts w:ascii="Arial" w:hAnsi="Arial" w:cs="Arial"/>
          <w:sz w:val="16"/>
          <w:szCs w:val="16"/>
        </w:rPr>
      </w:pPr>
      <w:r>
        <w:rPr>
          <w:rStyle w:val="Refdenotaalpie"/>
          <w:rFonts w:ascii="Arial" w:hAnsi="Arial" w:cs="Arial"/>
          <w:sz w:val="16"/>
          <w:szCs w:val="16"/>
        </w:rPr>
        <w:footnoteRef/>
      </w:r>
      <w:r>
        <w:rPr>
          <w:rFonts w:ascii="Arial" w:hAnsi="Arial" w:cs="Arial"/>
          <w:sz w:val="16"/>
          <w:szCs w:val="16"/>
        </w:rPr>
        <w:t xml:space="preserve"> Se amplía la definición de accidentes de trayecto, Ley Nº 20.101</w:t>
      </w:r>
    </w:p>
  </w:footnote>
  <w:footnote w:id="2">
    <w:p w14:paraId="110ED53B" w14:textId="77777777" w:rsidR="00FE32D5" w:rsidRDefault="00FE32D5" w:rsidP="00FE32D5">
      <w:pPr>
        <w:spacing w:before="155"/>
        <w:ind w:left="426" w:right="661"/>
        <w:rPr>
          <w:sz w:val="20"/>
        </w:rPr>
      </w:pPr>
      <w:r>
        <w:rPr>
          <w:rStyle w:val="Refdenotaalpie"/>
        </w:rPr>
        <w:footnoteRef/>
      </w:r>
      <w:r>
        <w:t xml:space="preserve"> </w:t>
      </w:r>
      <w:r w:rsidRPr="00314CE1">
        <w:rPr>
          <w:sz w:val="16"/>
          <w:szCs w:val="16"/>
        </w:rPr>
        <w:t>Cuando en la dependencia exista un Comité Paritario de Higiene</w:t>
      </w:r>
      <w:r w:rsidRPr="00314CE1">
        <w:rPr>
          <w:spacing w:val="-4"/>
          <w:sz w:val="16"/>
          <w:szCs w:val="16"/>
        </w:rPr>
        <w:t xml:space="preserve"> </w:t>
      </w:r>
      <w:r w:rsidRPr="00314CE1">
        <w:rPr>
          <w:sz w:val="16"/>
          <w:szCs w:val="16"/>
        </w:rPr>
        <w:t>y</w:t>
      </w:r>
      <w:r w:rsidRPr="00314CE1">
        <w:rPr>
          <w:spacing w:val="-7"/>
          <w:sz w:val="16"/>
          <w:szCs w:val="16"/>
        </w:rPr>
        <w:t xml:space="preserve"> </w:t>
      </w:r>
      <w:r w:rsidRPr="00314CE1">
        <w:rPr>
          <w:sz w:val="16"/>
          <w:szCs w:val="16"/>
        </w:rPr>
        <w:t>Seguridad,</w:t>
      </w:r>
      <w:r w:rsidRPr="00314CE1">
        <w:rPr>
          <w:spacing w:val="-6"/>
          <w:sz w:val="16"/>
          <w:szCs w:val="16"/>
        </w:rPr>
        <w:t xml:space="preserve"> </w:t>
      </w:r>
      <w:r w:rsidRPr="00314CE1">
        <w:rPr>
          <w:sz w:val="16"/>
          <w:szCs w:val="16"/>
        </w:rPr>
        <w:t>este</w:t>
      </w:r>
      <w:r w:rsidRPr="00314CE1">
        <w:rPr>
          <w:spacing w:val="-2"/>
          <w:sz w:val="16"/>
          <w:szCs w:val="16"/>
        </w:rPr>
        <w:t xml:space="preserve"> </w:t>
      </w:r>
      <w:r w:rsidRPr="00314CE1">
        <w:rPr>
          <w:sz w:val="16"/>
          <w:szCs w:val="16"/>
        </w:rPr>
        <w:t>debe</w:t>
      </w:r>
      <w:r w:rsidRPr="00314CE1">
        <w:rPr>
          <w:spacing w:val="-4"/>
          <w:sz w:val="16"/>
          <w:szCs w:val="16"/>
        </w:rPr>
        <w:t xml:space="preserve"> </w:t>
      </w:r>
      <w:r w:rsidRPr="00314CE1">
        <w:rPr>
          <w:sz w:val="16"/>
          <w:szCs w:val="16"/>
        </w:rPr>
        <w:t>participar</w:t>
      </w:r>
      <w:r w:rsidRPr="00314CE1">
        <w:rPr>
          <w:spacing w:val="-6"/>
          <w:sz w:val="16"/>
          <w:szCs w:val="16"/>
        </w:rPr>
        <w:t xml:space="preserve"> </w:t>
      </w:r>
      <w:r w:rsidRPr="00314CE1">
        <w:rPr>
          <w:sz w:val="16"/>
          <w:szCs w:val="16"/>
        </w:rPr>
        <w:t>en</w:t>
      </w:r>
      <w:r w:rsidRPr="00314CE1">
        <w:rPr>
          <w:spacing w:val="-4"/>
          <w:sz w:val="16"/>
          <w:szCs w:val="16"/>
        </w:rPr>
        <w:t xml:space="preserve"> </w:t>
      </w:r>
      <w:r w:rsidRPr="00314CE1">
        <w:rPr>
          <w:sz w:val="16"/>
          <w:szCs w:val="16"/>
        </w:rPr>
        <w:t>la</w:t>
      </w:r>
      <w:r w:rsidRPr="00314CE1">
        <w:rPr>
          <w:spacing w:val="-6"/>
          <w:sz w:val="16"/>
          <w:szCs w:val="16"/>
        </w:rPr>
        <w:t xml:space="preserve"> </w:t>
      </w:r>
      <w:r w:rsidRPr="00314CE1">
        <w:rPr>
          <w:sz w:val="16"/>
          <w:szCs w:val="16"/>
        </w:rPr>
        <w:t>confección</w:t>
      </w:r>
      <w:r w:rsidRPr="00314CE1">
        <w:rPr>
          <w:spacing w:val="-7"/>
          <w:sz w:val="16"/>
          <w:szCs w:val="16"/>
        </w:rPr>
        <w:t xml:space="preserve"> </w:t>
      </w:r>
      <w:r w:rsidRPr="00314CE1">
        <w:rPr>
          <w:sz w:val="16"/>
          <w:szCs w:val="16"/>
        </w:rPr>
        <w:t>del Protocolo, independiente de que exista un prevencionista de riesgos profesionales en la entidad empleadora.</w:t>
      </w:r>
    </w:p>
    <w:p w14:paraId="0116F6A1" w14:textId="77777777" w:rsidR="00FE32D5" w:rsidRPr="00314CE1" w:rsidRDefault="00FE32D5" w:rsidP="00FE32D5">
      <w:pPr>
        <w:pStyle w:val="Textonotapie"/>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E4D4E" w14:textId="456186EB" w:rsidR="00833DFF" w:rsidRDefault="00B16650" w:rsidP="007B164E">
    <w:pPr>
      <w:spacing w:line="200" w:lineRule="exact"/>
    </w:pPr>
    <w:r>
      <w:rPr>
        <w:noProof/>
        <w:lang w:eastAsia="es-CL"/>
      </w:rPr>
      <mc:AlternateContent>
        <mc:Choice Requires="wps">
          <w:drawing>
            <wp:anchor distT="0" distB="0" distL="114300" distR="114300" simplePos="0" relativeHeight="251660288" behindDoc="1" locked="0" layoutInCell="1" allowOverlap="1" wp14:anchorId="6FA099E2" wp14:editId="501801DA">
              <wp:simplePos x="0" y="0"/>
              <wp:positionH relativeFrom="page">
                <wp:posOffset>6253480</wp:posOffset>
              </wp:positionH>
              <wp:positionV relativeFrom="page">
                <wp:posOffset>383540</wp:posOffset>
              </wp:positionV>
              <wp:extent cx="1223645" cy="330200"/>
              <wp:effectExtent l="0" t="2540" r="0" b="635"/>
              <wp:wrapNone/>
              <wp:docPr id="4"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3645" cy="330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E7A07D" w14:textId="77777777" w:rsidR="00B16650" w:rsidRDefault="00B16650">
                          <w:pPr>
                            <w:spacing w:line="500" w:lineRule="exact"/>
                            <w:ind w:left="20" w:right="-72"/>
                            <w:rPr>
                              <w:rFonts w:ascii="Calibri" w:hAnsi="Calibri" w:cs="Calibri"/>
                              <w:sz w:val="48"/>
                              <w:szCs w:val="48"/>
                            </w:rPr>
                          </w:pPr>
                          <w:r>
                            <w:rPr>
                              <w:rFonts w:ascii="Calibri" w:hAnsi="Calibri" w:cs="Calibri"/>
                              <w:color w:val="FFFFFF"/>
                              <w:position w:val="3"/>
                              <w:sz w:val="48"/>
                              <w:szCs w:val="48"/>
                            </w:rPr>
                            <w:t>EMPR</w:t>
                          </w:r>
                          <w:r>
                            <w:rPr>
                              <w:rFonts w:ascii="Calibri" w:hAnsi="Calibri" w:cs="Calibri"/>
                              <w:color w:val="FFFFFF"/>
                              <w:spacing w:val="1"/>
                              <w:position w:val="3"/>
                              <w:sz w:val="48"/>
                              <w:szCs w:val="48"/>
                            </w:rPr>
                            <w:t>E</w:t>
                          </w:r>
                          <w:r>
                            <w:rPr>
                              <w:rFonts w:ascii="Calibri" w:hAnsi="Calibri" w:cs="Calibri"/>
                              <w:color w:val="FFFFFF"/>
                              <w:position w:val="3"/>
                              <w:sz w:val="48"/>
                              <w:szCs w:val="48"/>
                            </w:rPr>
                            <w:t>SA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FA099E2" id="_x0000_t202" coordsize="21600,21600" o:spt="202" path="m,l,21600r21600,l21600,xe">
              <v:stroke joinstyle="miter"/>
              <v:path gradientshapeok="t" o:connecttype="rect"/>
            </v:shapetype>
            <v:shape id="Text Box 8" o:spid="_x0000_s1044" type="#_x0000_t202" style="position:absolute;margin-left:492.4pt;margin-top:30.2pt;width:96.35pt;height:26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" filled="f" stroked="f">
              <v:textbox inset="0,0,0,0">
                <w:txbxContent>
                  <w:p w14:paraId="18E7A07D" w14:textId="77777777" w:rsidR="00B16650" w:rsidRDefault="00B16650">
                    <w:pPr>
                      <w:spacing w:line="500" w:lineRule="exact"/>
                      <w:ind w:left="20" w:right="-72"/>
                      <w:rPr>
                        <w:rFonts w:ascii="Calibri" w:hAnsi="Calibri" w:cs="Calibri"/>
                        <w:sz w:val="48"/>
                        <w:szCs w:val="48"/>
                      </w:rPr>
                    </w:pPr>
                    <w:r>
                      <w:rPr>
                        <w:rFonts w:ascii="Calibri" w:hAnsi="Calibri" w:cs="Calibri"/>
                        <w:color w:val="FFFFFF"/>
                        <w:position w:val="3"/>
                        <w:sz w:val="48"/>
                        <w:szCs w:val="48"/>
                      </w:rPr>
                      <w:t>EMPR</w:t>
                    </w:r>
                    <w:r>
                      <w:rPr>
                        <w:rFonts w:ascii="Calibri" w:hAnsi="Calibri" w:cs="Calibri"/>
                        <w:color w:val="FFFFFF"/>
                        <w:spacing w:val="1"/>
                        <w:position w:val="3"/>
                        <w:sz w:val="48"/>
                        <w:szCs w:val="48"/>
                      </w:rPr>
                      <w:t>E</w:t>
                    </w:r>
                    <w:r>
                      <w:rPr>
                        <w:rFonts w:ascii="Calibri" w:hAnsi="Calibri" w:cs="Calibri"/>
                        <w:color w:val="FFFFFF"/>
                        <w:position w:val="3"/>
                        <w:sz w:val="48"/>
                        <w:szCs w:val="48"/>
                      </w:rPr>
                      <w:t>SA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20F5"/>
    <w:multiLevelType w:val="multilevel"/>
    <w:tmpl w:val="2528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61B90"/>
    <w:multiLevelType w:val="hybridMultilevel"/>
    <w:tmpl w:val="2938D262"/>
    <w:lvl w:ilvl="0" w:tplc="5A68B56E">
      <w:numFmt w:val="bullet"/>
      <w:lvlText w:val="-"/>
      <w:lvlJc w:val="left"/>
      <w:pPr>
        <w:ind w:left="360" w:hanging="360"/>
      </w:pPr>
      <w:rPr>
        <w:rFonts w:ascii="Calibri" w:eastAsiaTheme="minorHAnsi" w:hAnsi="Calibri" w:cs="Calibri" w:hint="default"/>
        <w:sz w:val="16"/>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 w15:restartNumberingAfterBreak="0">
    <w:nsid w:val="015846E9"/>
    <w:multiLevelType w:val="multilevel"/>
    <w:tmpl w:val="36527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774EE"/>
    <w:multiLevelType w:val="hybridMultilevel"/>
    <w:tmpl w:val="1CBA96B0"/>
    <w:lvl w:ilvl="0" w:tplc="5058C0E0">
      <w:numFmt w:val="bullet"/>
      <w:lvlText w:val=""/>
      <w:lvlJc w:val="left"/>
      <w:pPr>
        <w:ind w:left="473" w:hanging="360"/>
      </w:pPr>
      <w:rPr>
        <w:rFonts w:ascii="Symbol" w:eastAsia="Symbol" w:hAnsi="Symbol" w:cs="Symbol" w:hint="default"/>
        <w:b w:val="0"/>
        <w:bCs w:val="0"/>
        <w:i w:val="0"/>
        <w:iCs w:val="0"/>
        <w:w w:val="100"/>
        <w:sz w:val="24"/>
        <w:szCs w:val="24"/>
      </w:rPr>
    </w:lvl>
    <w:lvl w:ilvl="1" w:tplc="02024C44">
      <w:numFmt w:val="bullet"/>
      <w:lvlText w:val="•"/>
      <w:lvlJc w:val="left"/>
      <w:pPr>
        <w:ind w:left="842" w:hanging="360"/>
      </w:pPr>
      <w:rPr>
        <w:rFonts w:hint="default"/>
      </w:rPr>
    </w:lvl>
    <w:lvl w:ilvl="2" w:tplc="597E9A98">
      <w:numFmt w:val="bullet"/>
      <w:lvlText w:val="•"/>
      <w:lvlJc w:val="left"/>
      <w:pPr>
        <w:ind w:left="1204" w:hanging="360"/>
      </w:pPr>
      <w:rPr>
        <w:rFonts w:hint="default"/>
      </w:rPr>
    </w:lvl>
    <w:lvl w:ilvl="3" w:tplc="447E043E">
      <w:numFmt w:val="bullet"/>
      <w:lvlText w:val="•"/>
      <w:lvlJc w:val="left"/>
      <w:pPr>
        <w:ind w:left="1566" w:hanging="360"/>
      </w:pPr>
      <w:rPr>
        <w:rFonts w:hint="default"/>
      </w:rPr>
    </w:lvl>
    <w:lvl w:ilvl="4" w:tplc="198C4DB6">
      <w:numFmt w:val="bullet"/>
      <w:lvlText w:val="•"/>
      <w:lvlJc w:val="left"/>
      <w:pPr>
        <w:ind w:left="1929" w:hanging="360"/>
      </w:pPr>
      <w:rPr>
        <w:rFonts w:hint="default"/>
      </w:rPr>
    </w:lvl>
    <w:lvl w:ilvl="5" w:tplc="B914BFCE">
      <w:numFmt w:val="bullet"/>
      <w:lvlText w:val="•"/>
      <w:lvlJc w:val="left"/>
      <w:pPr>
        <w:ind w:left="2291" w:hanging="360"/>
      </w:pPr>
      <w:rPr>
        <w:rFonts w:hint="default"/>
      </w:rPr>
    </w:lvl>
    <w:lvl w:ilvl="6" w:tplc="D4DA301C">
      <w:numFmt w:val="bullet"/>
      <w:lvlText w:val="•"/>
      <w:lvlJc w:val="left"/>
      <w:pPr>
        <w:ind w:left="2653" w:hanging="360"/>
      </w:pPr>
      <w:rPr>
        <w:rFonts w:hint="default"/>
      </w:rPr>
    </w:lvl>
    <w:lvl w:ilvl="7" w:tplc="2842B010">
      <w:numFmt w:val="bullet"/>
      <w:lvlText w:val="•"/>
      <w:lvlJc w:val="left"/>
      <w:pPr>
        <w:ind w:left="3016" w:hanging="360"/>
      </w:pPr>
      <w:rPr>
        <w:rFonts w:hint="default"/>
      </w:rPr>
    </w:lvl>
    <w:lvl w:ilvl="8" w:tplc="0D0A8F72">
      <w:numFmt w:val="bullet"/>
      <w:lvlText w:val="•"/>
      <w:lvlJc w:val="left"/>
      <w:pPr>
        <w:ind w:left="3378" w:hanging="360"/>
      </w:pPr>
      <w:rPr>
        <w:rFonts w:hint="default"/>
      </w:rPr>
    </w:lvl>
  </w:abstractNum>
  <w:abstractNum w:abstractNumId="4" w15:restartNumberingAfterBreak="0">
    <w:nsid w:val="04363AB3"/>
    <w:multiLevelType w:val="hybridMultilevel"/>
    <w:tmpl w:val="6AD281A8"/>
    <w:lvl w:ilvl="0" w:tplc="98046DC8">
      <w:numFmt w:val="bullet"/>
      <w:lvlText w:val=""/>
      <w:lvlJc w:val="left"/>
      <w:pPr>
        <w:ind w:left="832" w:hanging="360"/>
      </w:pPr>
      <w:rPr>
        <w:rFonts w:ascii="Wingdings" w:eastAsia="Wingdings" w:hAnsi="Wingdings" w:cs="Wingdings" w:hint="default"/>
        <w:b w:val="0"/>
        <w:bCs w:val="0"/>
        <w:i w:val="0"/>
        <w:iCs w:val="0"/>
        <w:w w:val="100"/>
        <w:sz w:val="24"/>
        <w:szCs w:val="24"/>
      </w:rPr>
    </w:lvl>
    <w:lvl w:ilvl="1" w:tplc="FEBE8CCC">
      <w:numFmt w:val="bullet"/>
      <w:lvlText w:val="•"/>
      <w:lvlJc w:val="left"/>
      <w:pPr>
        <w:ind w:left="1070" w:hanging="360"/>
      </w:pPr>
      <w:rPr>
        <w:rFonts w:hint="default"/>
      </w:rPr>
    </w:lvl>
    <w:lvl w:ilvl="2" w:tplc="18E2F3BE">
      <w:numFmt w:val="bullet"/>
      <w:lvlText w:val="•"/>
      <w:lvlJc w:val="left"/>
      <w:pPr>
        <w:ind w:left="1300" w:hanging="360"/>
      </w:pPr>
      <w:rPr>
        <w:rFonts w:hint="default"/>
      </w:rPr>
    </w:lvl>
    <w:lvl w:ilvl="3" w:tplc="52E69576">
      <w:numFmt w:val="bullet"/>
      <w:lvlText w:val="•"/>
      <w:lvlJc w:val="left"/>
      <w:pPr>
        <w:ind w:left="1530" w:hanging="360"/>
      </w:pPr>
      <w:rPr>
        <w:rFonts w:hint="default"/>
      </w:rPr>
    </w:lvl>
    <w:lvl w:ilvl="4" w:tplc="528C4538">
      <w:numFmt w:val="bullet"/>
      <w:lvlText w:val="•"/>
      <w:lvlJc w:val="left"/>
      <w:pPr>
        <w:ind w:left="1760" w:hanging="360"/>
      </w:pPr>
      <w:rPr>
        <w:rFonts w:hint="default"/>
      </w:rPr>
    </w:lvl>
    <w:lvl w:ilvl="5" w:tplc="00B21188">
      <w:numFmt w:val="bullet"/>
      <w:lvlText w:val="•"/>
      <w:lvlJc w:val="left"/>
      <w:pPr>
        <w:ind w:left="1990" w:hanging="360"/>
      </w:pPr>
      <w:rPr>
        <w:rFonts w:hint="default"/>
      </w:rPr>
    </w:lvl>
    <w:lvl w:ilvl="6" w:tplc="F4723A6C">
      <w:numFmt w:val="bullet"/>
      <w:lvlText w:val="•"/>
      <w:lvlJc w:val="left"/>
      <w:pPr>
        <w:ind w:left="2220" w:hanging="360"/>
      </w:pPr>
      <w:rPr>
        <w:rFonts w:hint="default"/>
      </w:rPr>
    </w:lvl>
    <w:lvl w:ilvl="7" w:tplc="CFAEE97C">
      <w:numFmt w:val="bullet"/>
      <w:lvlText w:val="•"/>
      <w:lvlJc w:val="left"/>
      <w:pPr>
        <w:ind w:left="2450" w:hanging="360"/>
      </w:pPr>
      <w:rPr>
        <w:rFonts w:hint="default"/>
      </w:rPr>
    </w:lvl>
    <w:lvl w:ilvl="8" w:tplc="EB08348E">
      <w:numFmt w:val="bullet"/>
      <w:lvlText w:val="•"/>
      <w:lvlJc w:val="left"/>
      <w:pPr>
        <w:ind w:left="2680" w:hanging="360"/>
      </w:pPr>
      <w:rPr>
        <w:rFonts w:hint="default"/>
      </w:rPr>
    </w:lvl>
  </w:abstractNum>
  <w:abstractNum w:abstractNumId="5" w15:restartNumberingAfterBreak="0">
    <w:nsid w:val="04F842A0"/>
    <w:multiLevelType w:val="multilevel"/>
    <w:tmpl w:val="606EB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6E0690"/>
    <w:multiLevelType w:val="multilevel"/>
    <w:tmpl w:val="9B047494"/>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162A52"/>
    <w:multiLevelType w:val="hybridMultilevel"/>
    <w:tmpl w:val="9BDCBFC8"/>
    <w:lvl w:ilvl="0" w:tplc="D11EE988">
      <w:numFmt w:val="bullet"/>
      <w:lvlText w:val=""/>
      <w:lvlJc w:val="left"/>
      <w:pPr>
        <w:ind w:left="281" w:hanging="171"/>
      </w:pPr>
      <w:rPr>
        <w:rFonts w:ascii="Wingdings" w:eastAsia="Wingdings" w:hAnsi="Wingdings" w:cs="Wingdings" w:hint="default"/>
        <w:b w:val="0"/>
        <w:bCs w:val="0"/>
        <w:i w:val="0"/>
        <w:iCs w:val="0"/>
        <w:w w:val="100"/>
        <w:sz w:val="24"/>
        <w:szCs w:val="24"/>
      </w:rPr>
    </w:lvl>
    <w:lvl w:ilvl="1" w:tplc="BD82D6D0">
      <w:numFmt w:val="bullet"/>
      <w:lvlText w:val="•"/>
      <w:lvlJc w:val="left"/>
      <w:pPr>
        <w:ind w:left="662" w:hanging="171"/>
      </w:pPr>
      <w:rPr>
        <w:rFonts w:hint="default"/>
      </w:rPr>
    </w:lvl>
    <w:lvl w:ilvl="2" w:tplc="8D3817A4">
      <w:numFmt w:val="bullet"/>
      <w:lvlText w:val="•"/>
      <w:lvlJc w:val="left"/>
      <w:pPr>
        <w:ind w:left="1044" w:hanging="171"/>
      </w:pPr>
      <w:rPr>
        <w:rFonts w:hint="default"/>
      </w:rPr>
    </w:lvl>
    <w:lvl w:ilvl="3" w:tplc="63B2FEC0">
      <w:numFmt w:val="bullet"/>
      <w:lvlText w:val="•"/>
      <w:lvlJc w:val="left"/>
      <w:pPr>
        <w:ind w:left="1426" w:hanging="171"/>
      </w:pPr>
      <w:rPr>
        <w:rFonts w:hint="default"/>
      </w:rPr>
    </w:lvl>
    <w:lvl w:ilvl="4" w:tplc="90AEF77E">
      <w:numFmt w:val="bullet"/>
      <w:lvlText w:val="•"/>
      <w:lvlJc w:val="left"/>
      <w:pPr>
        <w:ind w:left="1809" w:hanging="171"/>
      </w:pPr>
      <w:rPr>
        <w:rFonts w:hint="default"/>
      </w:rPr>
    </w:lvl>
    <w:lvl w:ilvl="5" w:tplc="25744CE0">
      <w:numFmt w:val="bullet"/>
      <w:lvlText w:val="•"/>
      <w:lvlJc w:val="left"/>
      <w:pPr>
        <w:ind w:left="2191" w:hanging="171"/>
      </w:pPr>
      <w:rPr>
        <w:rFonts w:hint="default"/>
      </w:rPr>
    </w:lvl>
    <w:lvl w:ilvl="6" w:tplc="AC14275E">
      <w:numFmt w:val="bullet"/>
      <w:lvlText w:val="•"/>
      <w:lvlJc w:val="left"/>
      <w:pPr>
        <w:ind w:left="2573" w:hanging="171"/>
      </w:pPr>
      <w:rPr>
        <w:rFonts w:hint="default"/>
      </w:rPr>
    </w:lvl>
    <w:lvl w:ilvl="7" w:tplc="969E9908">
      <w:numFmt w:val="bullet"/>
      <w:lvlText w:val="•"/>
      <w:lvlJc w:val="left"/>
      <w:pPr>
        <w:ind w:left="2956" w:hanging="171"/>
      </w:pPr>
      <w:rPr>
        <w:rFonts w:hint="default"/>
      </w:rPr>
    </w:lvl>
    <w:lvl w:ilvl="8" w:tplc="66E84BC4">
      <w:numFmt w:val="bullet"/>
      <w:lvlText w:val="•"/>
      <w:lvlJc w:val="left"/>
      <w:pPr>
        <w:ind w:left="3338" w:hanging="171"/>
      </w:pPr>
      <w:rPr>
        <w:rFonts w:hint="default"/>
      </w:rPr>
    </w:lvl>
  </w:abstractNum>
  <w:abstractNum w:abstractNumId="8" w15:restartNumberingAfterBreak="0">
    <w:nsid w:val="154D6C7B"/>
    <w:multiLevelType w:val="multilevel"/>
    <w:tmpl w:val="0F46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C265B9"/>
    <w:multiLevelType w:val="hybridMultilevel"/>
    <w:tmpl w:val="75442170"/>
    <w:lvl w:ilvl="0" w:tplc="340A0019">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167E0EB4"/>
    <w:multiLevelType w:val="multilevel"/>
    <w:tmpl w:val="93BE6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982E98"/>
    <w:multiLevelType w:val="hybridMultilevel"/>
    <w:tmpl w:val="8A9CF100"/>
    <w:lvl w:ilvl="0" w:tplc="341A1910">
      <w:numFmt w:val="bullet"/>
      <w:lvlText w:val=""/>
      <w:lvlJc w:val="left"/>
      <w:pPr>
        <w:ind w:left="472" w:hanging="363"/>
      </w:pPr>
      <w:rPr>
        <w:rFonts w:ascii="Symbol" w:eastAsia="Symbol" w:hAnsi="Symbol" w:cs="Symbol" w:hint="default"/>
        <w:b w:val="0"/>
        <w:bCs w:val="0"/>
        <w:i w:val="0"/>
        <w:iCs w:val="0"/>
        <w:w w:val="100"/>
        <w:sz w:val="24"/>
        <w:szCs w:val="24"/>
      </w:rPr>
    </w:lvl>
    <w:lvl w:ilvl="1" w:tplc="B9EE7A00">
      <w:numFmt w:val="bullet"/>
      <w:lvlText w:val="•"/>
      <w:lvlJc w:val="left"/>
      <w:pPr>
        <w:ind w:left="736" w:hanging="363"/>
      </w:pPr>
      <w:rPr>
        <w:rFonts w:hint="default"/>
      </w:rPr>
    </w:lvl>
    <w:lvl w:ilvl="2" w:tplc="E29CF830">
      <w:numFmt w:val="bullet"/>
      <w:lvlText w:val="•"/>
      <w:lvlJc w:val="left"/>
      <w:pPr>
        <w:ind w:left="993" w:hanging="363"/>
      </w:pPr>
      <w:rPr>
        <w:rFonts w:hint="default"/>
      </w:rPr>
    </w:lvl>
    <w:lvl w:ilvl="3" w:tplc="03EA9C68">
      <w:numFmt w:val="bullet"/>
      <w:lvlText w:val="•"/>
      <w:lvlJc w:val="left"/>
      <w:pPr>
        <w:ind w:left="1249" w:hanging="363"/>
      </w:pPr>
      <w:rPr>
        <w:rFonts w:hint="default"/>
      </w:rPr>
    </w:lvl>
    <w:lvl w:ilvl="4" w:tplc="C088C248">
      <w:numFmt w:val="bullet"/>
      <w:lvlText w:val="•"/>
      <w:lvlJc w:val="left"/>
      <w:pPr>
        <w:ind w:left="1506" w:hanging="363"/>
      </w:pPr>
      <w:rPr>
        <w:rFonts w:hint="default"/>
      </w:rPr>
    </w:lvl>
    <w:lvl w:ilvl="5" w:tplc="E54C0FE8">
      <w:numFmt w:val="bullet"/>
      <w:lvlText w:val="•"/>
      <w:lvlJc w:val="left"/>
      <w:pPr>
        <w:ind w:left="1762" w:hanging="363"/>
      </w:pPr>
      <w:rPr>
        <w:rFonts w:hint="default"/>
      </w:rPr>
    </w:lvl>
    <w:lvl w:ilvl="6" w:tplc="7C4CE030">
      <w:numFmt w:val="bullet"/>
      <w:lvlText w:val="•"/>
      <w:lvlJc w:val="left"/>
      <w:pPr>
        <w:ind w:left="2019" w:hanging="363"/>
      </w:pPr>
      <w:rPr>
        <w:rFonts w:hint="default"/>
      </w:rPr>
    </w:lvl>
    <w:lvl w:ilvl="7" w:tplc="572C8A36">
      <w:numFmt w:val="bullet"/>
      <w:lvlText w:val="•"/>
      <w:lvlJc w:val="left"/>
      <w:pPr>
        <w:ind w:left="2275" w:hanging="363"/>
      </w:pPr>
      <w:rPr>
        <w:rFonts w:hint="default"/>
      </w:rPr>
    </w:lvl>
    <w:lvl w:ilvl="8" w:tplc="A4F6EFF4">
      <w:numFmt w:val="bullet"/>
      <w:lvlText w:val="•"/>
      <w:lvlJc w:val="left"/>
      <w:pPr>
        <w:ind w:left="2532" w:hanging="363"/>
      </w:pPr>
      <w:rPr>
        <w:rFonts w:hint="default"/>
      </w:rPr>
    </w:lvl>
  </w:abstractNum>
  <w:abstractNum w:abstractNumId="12" w15:restartNumberingAfterBreak="0">
    <w:nsid w:val="1B6F218A"/>
    <w:multiLevelType w:val="hybridMultilevel"/>
    <w:tmpl w:val="C91A8E2A"/>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1CEE1ADF"/>
    <w:multiLevelType w:val="multilevel"/>
    <w:tmpl w:val="07FA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157255"/>
    <w:multiLevelType w:val="hybridMultilevel"/>
    <w:tmpl w:val="FA427390"/>
    <w:lvl w:ilvl="0" w:tplc="DCAA1F02">
      <w:numFmt w:val="bullet"/>
      <w:lvlText w:val=""/>
      <w:lvlJc w:val="left"/>
      <w:pPr>
        <w:ind w:left="283" w:hanging="171"/>
      </w:pPr>
      <w:rPr>
        <w:rFonts w:ascii="Wingdings" w:eastAsia="Wingdings" w:hAnsi="Wingdings" w:cs="Wingdings" w:hint="default"/>
        <w:b w:val="0"/>
        <w:bCs w:val="0"/>
        <w:i w:val="0"/>
        <w:iCs w:val="0"/>
        <w:w w:val="100"/>
        <w:sz w:val="24"/>
        <w:szCs w:val="24"/>
      </w:rPr>
    </w:lvl>
    <w:lvl w:ilvl="1" w:tplc="E2A46E4A">
      <w:numFmt w:val="bullet"/>
      <w:lvlText w:val="•"/>
      <w:lvlJc w:val="left"/>
      <w:pPr>
        <w:ind w:left="556" w:hanging="171"/>
      </w:pPr>
      <w:rPr>
        <w:rFonts w:hint="default"/>
      </w:rPr>
    </w:lvl>
    <w:lvl w:ilvl="2" w:tplc="918AD362">
      <w:numFmt w:val="bullet"/>
      <w:lvlText w:val="•"/>
      <w:lvlJc w:val="left"/>
      <w:pPr>
        <w:ind w:left="833" w:hanging="171"/>
      </w:pPr>
      <w:rPr>
        <w:rFonts w:hint="default"/>
      </w:rPr>
    </w:lvl>
    <w:lvl w:ilvl="3" w:tplc="12548E94">
      <w:numFmt w:val="bullet"/>
      <w:lvlText w:val="•"/>
      <w:lvlJc w:val="left"/>
      <w:pPr>
        <w:ind w:left="1109" w:hanging="171"/>
      </w:pPr>
      <w:rPr>
        <w:rFonts w:hint="default"/>
      </w:rPr>
    </w:lvl>
    <w:lvl w:ilvl="4" w:tplc="54640E6C">
      <w:numFmt w:val="bullet"/>
      <w:lvlText w:val="•"/>
      <w:lvlJc w:val="left"/>
      <w:pPr>
        <w:ind w:left="1386" w:hanging="171"/>
      </w:pPr>
      <w:rPr>
        <w:rFonts w:hint="default"/>
      </w:rPr>
    </w:lvl>
    <w:lvl w:ilvl="5" w:tplc="A3A80906">
      <w:numFmt w:val="bullet"/>
      <w:lvlText w:val="•"/>
      <w:lvlJc w:val="left"/>
      <w:pPr>
        <w:ind w:left="1662" w:hanging="171"/>
      </w:pPr>
      <w:rPr>
        <w:rFonts w:hint="default"/>
      </w:rPr>
    </w:lvl>
    <w:lvl w:ilvl="6" w:tplc="AE7C7230">
      <w:numFmt w:val="bullet"/>
      <w:lvlText w:val="•"/>
      <w:lvlJc w:val="left"/>
      <w:pPr>
        <w:ind w:left="1939" w:hanging="171"/>
      </w:pPr>
      <w:rPr>
        <w:rFonts w:hint="default"/>
      </w:rPr>
    </w:lvl>
    <w:lvl w:ilvl="7" w:tplc="340E8738">
      <w:numFmt w:val="bullet"/>
      <w:lvlText w:val="•"/>
      <w:lvlJc w:val="left"/>
      <w:pPr>
        <w:ind w:left="2215" w:hanging="171"/>
      </w:pPr>
      <w:rPr>
        <w:rFonts w:hint="default"/>
      </w:rPr>
    </w:lvl>
    <w:lvl w:ilvl="8" w:tplc="FF50558E">
      <w:numFmt w:val="bullet"/>
      <w:lvlText w:val="•"/>
      <w:lvlJc w:val="left"/>
      <w:pPr>
        <w:ind w:left="2492" w:hanging="171"/>
      </w:pPr>
      <w:rPr>
        <w:rFonts w:hint="default"/>
      </w:rPr>
    </w:lvl>
  </w:abstractNum>
  <w:abstractNum w:abstractNumId="15" w15:restartNumberingAfterBreak="0">
    <w:nsid w:val="1E9B637F"/>
    <w:multiLevelType w:val="hybridMultilevel"/>
    <w:tmpl w:val="ACFCCF9C"/>
    <w:lvl w:ilvl="0" w:tplc="4A26F152">
      <w:numFmt w:val="bullet"/>
      <w:lvlText w:val=""/>
      <w:lvlJc w:val="left"/>
      <w:pPr>
        <w:ind w:left="283" w:hanging="171"/>
      </w:pPr>
      <w:rPr>
        <w:rFonts w:ascii="Wingdings" w:eastAsia="Wingdings" w:hAnsi="Wingdings" w:cs="Wingdings" w:hint="default"/>
        <w:b w:val="0"/>
        <w:bCs w:val="0"/>
        <w:i w:val="0"/>
        <w:iCs w:val="0"/>
        <w:w w:val="100"/>
        <w:sz w:val="24"/>
        <w:szCs w:val="24"/>
      </w:rPr>
    </w:lvl>
    <w:lvl w:ilvl="1" w:tplc="A044D586">
      <w:numFmt w:val="bullet"/>
      <w:lvlText w:val="•"/>
      <w:lvlJc w:val="left"/>
      <w:pPr>
        <w:ind w:left="556" w:hanging="171"/>
      </w:pPr>
      <w:rPr>
        <w:rFonts w:hint="default"/>
      </w:rPr>
    </w:lvl>
    <w:lvl w:ilvl="2" w:tplc="0548F55C">
      <w:numFmt w:val="bullet"/>
      <w:lvlText w:val="•"/>
      <w:lvlJc w:val="left"/>
      <w:pPr>
        <w:ind w:left="833" w:hanging="171"/>
      </w:pPr>
      <w:rPr>
        <w:rFonts w:hint="default"/>
      </w:rPr>
    </w:lvl>
    <w:lvl w:ilvl="3" w:tplc="6DB6683E">
      <w:numFmt w:val="bullet"/>
      <w:lvlText w:val="•"/>
      <w:lvlJc w:val="left"/>
      <w:pPr>
        <w:ind w:left="1109" w:hanging="171"/>
      </w:pPr>
      <w:rPr>
        <w:rFonts w:hint="default"/>
      </w:rPr>
    </w:lvl>
    <w:lvl w:ilvl="4" w:tplc="7E4E0C90">
      <w:numFmt w:val="bullet"/>
      <w:lvlText w:val="•"/>
      <w:lvlJc w:val="left"/>
      <w:pPr>
        <w:ind w:left="1386" w:hanging="171"/>
      </w:pPr>
      <w:rPr>
        <w:rFonts w:hint="default"/>
      </w:rPr>
    </w:lvl>
    <w:lvl w:ilvl="5" w:tplc="60D89368">
      <w:numFmt w:val="bullet"/>
      <w:lvlText w:val="•"/>
      <w:lvlJc w:val="left"/>
      <w:pPr>
        <w:ind w:left="1662" w:hanging="171"/>
      </w:pPr>
      <w:rPr>
        <w:rFonts w:hint="default"/>
      </w:rPr>
    </w:lvl>
    <w:lvl w:ilvl="6" w:tplc="ABB82C4E">
      <w:numFmt w:val="bullet"/>
      <w:lvlText w:val="•"/>
      <w:lvlJc w:val="left"/>
      <w:pPr>
        <w:ind w:left="1939" w:hanging="171"/>
      </w:pPr>
      <w:rPr>
        <w:rFonts w:hint="default"/>
      </w:rPr>
    </w:lvl>
    <w:lvl w:ilvl="7" w:tplc="F41EA62E">
      <w:numFmt w:val="bullet"/>
      <w:lvlText w:val="•"/>
      <w:lvlJc w:val="left"/>
      <w:pPr>
        <w:ind w:left="2215" w:hanging="171"/>
      </w:pPr>
      <w:rPr>
        <w:rFonts w:hint="default"/>
      </w:rPr>
    </w:lvl>
    <w:lvl w:ilvl="8" w:tplc="A80A10D2">
      <w:numFmt w:val="bullet"/>
      <w:lvlText w:val="•"/>
      <w:lvlJc w:val="left"/>
      <w:pPr>
        <w:ind w:left="2492" w:hanging="171"/>
      </w:pPr>
      <w:rPr>
        <w:rFonts w:hint="default"/>
      </w:rPr>
    </w:lvl>
  </w:abstractNum>
  <w:abstractNum w:abstractNumId="16" w15:restartNumberingAfterBreak="0">
    <w:nsid w:val="1F360526"/>
    <w:multiLevelType w:val="multilevel"/>
    <w:tmpl w:val="7C48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FD3802"/>
    <w:multiLevelType w:val="hybridMultilevel"/>
    <w:tmpl w:val="AAC2827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22247FC8"/>
    <w:multiLevelType w:val="hybridMultilevel"/>
    <w:tmpl w:val="D026BC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24336E39"/>
    <w:multiLevelType w:val="hybridMultilevel"/>
    <w:tmpl w:val="BE9AA1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27552E2F"/>
    <w:multiLevelType w:val="hybridMultilevel"/>
    <w:tmpl w:val="DE982422"/>
    <w:lvl w:ilvl="0" w:tplc="8B1E895E">
      <w:numFmt w:val="bullet"/>
      <w:lvlText w:val=""/>
      <w:lvlJc w:val="left"/>
      <w:pPr>
        <w:ind w:left="832" w:hanging="360"/>
      </w:pPr>
      <w:rPr>
        <w:rFonts w:ascii="Wingdings" w:eastAsia="Wingdings" w:hAnsi="Wingdings" w:cs="Wingdings" w:hint="default"/>
        <w:b w:val="0"/>
        <w:bCs w:val="0"/>
        <w:i w:val="0"/>
        <w:iCs w:val="0"/>
        <w:w w:val="100"/>
        <w:sz w:val="24"/>
        <w:szCs w:val="24"/>
      </w:rPr>
    </w:lvl>
    <w:lvl w:ilvl="1" w:tplc="7BA296E0">
      <w:numFmt w:val="bullet"/>
      <w:lvlText w:val="•"/>
      <w:lvlJc w:val="left"/>
      <w:pPr>
        <w:ind w:left="1070" w:hanging="360"/>
      </w:pPr>
      <w:rPr>
        <w:rFonts w:hint="default"/>
      </w:rPr>
    </w:lvl>
    <w:lvl w:ilvl="2" w:tplc="BEA2BF96">
      <w:numFmt w:val="bullet"/>
      <w:lvlText w:val="•"/>
      <w:lvlJc w:val="left"/>
      <w:pPr>
        <w:ind w:left="1300" w:hanging="360"/>
      </w:pPr>
      <w:rPr>
        <w:rFonts w:hint="default"/>
      </w:rPr>
    </w:lvl>
    <w:lvl w:ilvl="3" w:tplc="87B24804">
      <w:numFmt w:val="bullet"/>
      <w:lvlText w:val="•"/>
      <w:lvlJc w:val="left"/>
      <w:pPr>
        <w:ind w:left="1530" w:hanging="360"/>
      </w:pPr>
      <w:rPr>
        <w:rFonts w:hint="default"/>
      </w:rPr>
    </w:lvl>
    <w:lvl w:ilvl="4" w:tplc="0FD00DC2">
      <w:numFmt w:val="bullet"/>
      <w:lvlText w:val="•"/>
      <w:lvlJc w:val="left"/>
      <w:pPr>
        <w:ind w:left="1760" w:hanging="360"/>
      </w:pPr>
      <w:rPr>
        <w:rFonts w:hint="default"/>
      </w:rPr>
    </w:lvl>
    <w:lvl w:ilvl="5" w:tplc="309A0EEA">
      <w:numFmt w:val="bullet"/>
      <w:lvlText w:val="•"/>
      <w:lvlJc w:val="left"/>
      <w:pPr>
        <w:ind w:left="1990" w:hanging="360"/>
      </w:pPr>
      <w:rPr>
        <w:rFonts w:hint="default"/>
      </w:rPr>
    </w:lvl>
    <w:lvl w:ilvl="6" w:tplc="6B865DAC">
      <w:numFmt w:val="bullet"/>
      <w:lvlText w:val="•"/>
      <w:lvlJc w:val="left"/>
      <w:pPr>
        <w:ind w:left="2220" w:hanging="360"/>
      </w:pPr>
      <w:rPr>
        <w:rFonts w:hint="default"/>
      </w:rPr>
    </w:lvl>
    <w:lvl w:ilvl="7" w:tplc="1116D3CC">
      <w:numFmt w:val="bullet"/>
      <w:lvlText w:val="•"/>
      <w:lvlJc w:val="left"/>
      <w:pPr>
        <w:ind w:left="2450" w:hanging="360"/>
      </w:pPr>
      <w:rPr>
        <w:rFonts w:hint="default"/>
      </w:rPr>
    </w:lvl>
    <w:lvl w:ilvl="8" w:tplc="E3B08AF8">
      <w:numFmt w:val="bullet"/>
      <w:lvlText w:val="•"/>
      <w:lvlJc w:val="left"/>
      <w:pPr>
        <w:ind w:left="2680" w:hanging="360"/>
      </w:pPr>
      <w:rPr>
        <w:rFonts w:hint="default"/>
      </w:rPr>
    </w:lvl>
  </w:abstractNum>
  <w:abstractNum w:abstractNumId="21" w15:restartNumberingAfterBreak="0">
    <w:nsid w:val="297F38E7"/>
    <w:multiLevelType w:val="multilevel"/>
    <w:tmpl w:val="8A429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553D8C"/>
    <w:multiLevelType w:val="hybridMultilevel"/>
    <w:tmpl w:val="BF943A92"/>
    <w:lvl w:ilvl="0" w:tplc="70ACE71E">
      <w:numFmt w:val="bullet"/>
      <w:lvlText w:val=""/>
      <w:lvlJc w:val="left"/>
      <w:pPr>
        <w:ind w:left="472" w:hanging="363"/>
      </w:pPr>
      <w:rPr>
        <w:rFonts w:ascii="Symbol" w:eastAsia="Symbol" w:hAnsi="Symbol" w:cs="Symbol" w:hint="default"/>
        <w:b w:val="0"/>
        <w:bCs w:val="0"/>
        <w:i w:val="0"/>
        <w:iCs w:val="0"/>
        <w:w w:val="100"/>
        <w:sz w:val="24"/>
        <w:szCs w:val="24"/>
      </w:rPr>
    </w:lvl>
    <w:lvl w:ilvl="1" w:tplc="0FDA7608">
      <w:numFmt w:val="bullet"/>
      <w:lvlText w:val="•"/>
      <w:lvlJc w:val="left"/>
      <w:pPr>
        <w:ind w:left="736" w:hanging="363"/>
      </w:pPr>
      <w:rPr>
        <w:rFonts w:hint="default"/>
      </w:rPr>
    </w:lvl>
    <w:lvl w:ilvl="2" w:tplc="8C66B786">
      <w:numFmt w:val="bullet"/>
      <w:lvlText w:val="•"/>
      <w:lvlJc w:val="left"/>
      <w:pPr>
        <w:ind w:left="993" w:hanging="363"/>
      </w:pPr>
      <w:rPr>
        <w:rFonts w:hint="default"/>
      </w:rPr>
    </w:lvl>
    <w:lvl w:ilvl="3" w:tplc="087E200E">
      <w:numFmt w:val="bullet"/>
      <w:lvlText w:val="•"/>
      <w:lvlJc w:val="left"/>
      <w:pPr>
        <w:ind w:left="1249" w:hanging="363"/>
      </w:pPr>
      <w:rPr>
        <w:rFonts w:hint="default"/>
      </w:rPr>
    </w:lvl>
    <w:lvl w:ilvl="4" w:tplc="3B20BFBA">
      <w:numFmt w:val="bullet"/>
      <w:lvlText w:val="•"/>
      <w:lvlJc w:val="left"/>
      <w:pPr>
        <w:ind w:left="1506" w:hanging="363"/>
      </w:pPr>
      <w:rPr>
        <w:rFonts w:hint="default"/>
      </w:rPr>
    </w:lvl>
    <w:lvl w:ilvl="5" w:tplc="DB56121C">
      <w:numFmt w:val="bullet"/>
      <w:lvlText w:val="•"/>
      <w:lvlJc w:val="left"/>
      <w:pPr>
        <w:ind w:left="1762" w:hanging="363"/>
      </w:pPr>
      <w:rPr>
        <w:rFonts w:hint="default"/>
      </w:rPr>
    </w:lvl>
    <w:lvl w:ilvl="6" w:tplc="19B0BA86">
      <w:numFmt w:val="bullet"/>
      <w:lvlText w:val="•"/>
      <w:lvlJc w:val="left"/>
      <w:pPr>
        <w:ind w:left="2019" w:hanging="363"/>
      </w:pPr>
      <w:rPr>
        <w:rFonts w:hint="default"/>
      </w:rPr>
    </w:lvl>
    <w:lvl w:ilvl="7" w:tplc="328EEB9E">
      <w:numFmt w:val="bullet"/>
      <w:lvlText w:val="•"/>
      <w:lvlJc w:val="left"/>
      <w:pPr>
        <w:ind w:left="2275" w:hanging="363"/>
      </w:pPr>
      <w:rPr>
        <w:rFonts w:hint="default"/>
      </w:rPr>
    </w:lvl>
    <w:lvl w:ilvl="8" w:tplc="BFB4EA18">
      <w:numFmt w:val="bullet"/>
      <w:lvlText w:val="•"/>
      <w:lvlJc w:val="left"/>
      <w:pPr>
        <w:ind w:left="2532" w:hanging="363"/>
      </w:pPr>
      <w:rPr>
        <w:rFonts w:hint="default"/>
      </w:rPr>
    </w:lvl>
  </w:abstractNum>
  <w:abstractNum w:abstractNumId="23" w15:restartNumberingAfterBreak="0">
    <w:nsid w:val="2CF91A23"/>
    <w:multiLevelType w:val="hybridMultilevel"/>
    <w:tmpl w:val="D722C41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2D60786A"/>
    <w:multiLevelType w:val="multilevel"/>
    <w:tmpl w:val="8FB6D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4B5A93"/>
    <w:multiLevelType w:val="multilevel"/>
    <w:tmpl w:val="1ED6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7471C9"/>
    <w:multiLevelType w:val="multilevel"/>
    <w:tmpl w:val="19E0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C214D4"/>
    <w:multiLevelType w:val="multilevel"/>
    <w:tmpl w:val="8C7E6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D7036E"/>
    <w:multiLevelType w:val="multilevel"/>
    <w:tmpl w:val="96748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D95FFC"/>
    <w:multiLevelType w:val="hybridMultilevel"/>
    <w:tmpl w:val="480AFF20"/>
    <w:lvl w:ilvl="0" w:tplc="111250D4">
      <w:numFmt w:val="bullet"/>
      <w:lvlText w:val=""/>
      <w:lvlJc w:val="left"/>
      <w:pPr>
        <w:ind w:left="472" w:hanging="363"/>
      </w:pPr>
      <w:rPr>
        <w:rFonts w:ascii="Symbol" w:eastAsia="Symbol" w:hAnsi="Symbol" w:cs="Symbol" w:hint="default"/>
        <w:b w:val="0"/>
        <w:bCs w:val="0"/>
        <w:i w:val="0"/>
        <w:iCs w:val="0"/>
        <w:w w:val="100"/>
        <w:sz w:val="24"/>
        <w:szCs w:val="24"/>
      </w:rPr>
    </w:lvl>
    <w:lvl w:ilvl="1" w:tplc="6F244BF0">
      <w:numFmt w:val="bullet"/>
      <w:lvlText w:val="•"/>
      <w:lvlJc w:val="left"/>
      <w:pPr>
        <w:ind w:left="736" w:hanging="363"/>
      </w:pPr>
      <w:rPr>
        <w:rFonts w:hint="default"/>
      </w:rPr>
    </w:lvl>
    <w:lvl w:ilvl="2" w:tplc="C928B4AC">
      <w:numFmt w:val="bullet"/>
      <w:lvlText w:val="•"/>
      <w:lvlJc w:val="left"/>
      <w:pPr>
        <w:ind w:left="993" w:hanging="363"/>
      </w:pPr>
      <w:rPr>
        <w:rFonts w:hint="default"/>
      </w:rPr>
    </w:lvl>
    <w:lvl w:ilvl="3" w:tplc="C55CE868">
      <w:numFmt w:val="bullet"/>
      <w:lvlText w:val="•"/>
      <w:lvlJc w:val="left"/>
      <w:pPr>
        <w:ind w:left="1249" w:hanging="363"/>
      </w:pPr>
      <w:rPr>
        <w:rFonts w:hint="default"/>
      </w:rPr>
    </w:lvl>
    <w:lvl w:ilvl="4" w:tplc="6BE4990C">
      <w:numFmt w:val="bullet"/>
      <w:lvlText w:val="•"/>
      <w:lvlJc w:val="left"/>
      <w:pPr>
        <w:ind w:left="1506" w:hanging="363"/>
      </w:pPr>
      <w:rPr>
        <w:rFonts w:hint="default"/>
      </w:rPr>
    </w:lvl>
    <w:lvl w:ilvl="5" w:tplc="EF5C2F1C">
      <w:numFmt w:val="bullet"/>
      <w:lvlText w:val="•"/>
      <w:lvlJc w:val="left"/>
      <w:pPr>
        <w:ind w:left="1762" w:hanging="363"/>
      </w:pPr>
      <w:rPr>
        <w:rFonts w:hint="default"/>
      </w:rPr>
    </w:lvl>
    <w:lvl w:ilvl="6" w:tplc="C696E382">
      <w:numFmt w:val="bullet"/>
      <w:lvlText w:val="•"/>
      <w:lvlJc w:val="left"/>
      <w:pPr>
        <w:ind w:left="2019" w:hanging="363"/>
      </w:pPr>
      <w:rPr>
        <w:rFonts w:hint="default"/>
      </w:rPr>
    </w:lvl>
    <w:lvl w:ilvl="7" w:tplc="AC18BF58">
      <w:numFmt w:val="bullet"/>
      <w:lvlText w:val="•"/>
      <w:lvlJc w:val="left"/>
      <w:pPr>
        <w:ind w:left="2275" w:hanging="363"/>
      </w:pPr>
      <w:rPr>
        <w:rFonts w:hint="default"/>
      </w:rPr>
    </w:lvl>
    <w:lvl w:ilvl="8" w:tplc="31027A5E">
      <w:numFmt w:val="bullet"/>
      <w:lvlText w:val="•"/>
      <w:lvlJc w:val="left"/>
      <w:pPr>
        <w:ind w:left="2532" w:hanging="363"/>
      </w:pPr>
      <w:rPr>
        <w:rFonts w:hint="default"/>
      </w:rPr>
    </w:lvl>
  </w:abstractNum>
  <w:abstractNum w:abstractNumId="30" w15:restartNumberingAfterBreak="0">
    <w:nsid w:val="375D3B6E"/>
    <w:multiLevelType w:val="multilevel"/>
    <w:tmpl w:val="326A9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0378E7"/>
    <w:multiLevelType w:val="hybridMultilevel"/>
    <w:tmpl w:val="251CE5D0"/>
    <w:lvl w:ilvl="0" w:tplc="FBBCE028">
      <w:numFmt w:val="bullet"/>
      <w:lvlText w:val=""/>
      <w:lvlJc w:val="left"/>
      <w:pPr>
        <w:ind w:left="108" w:hanging="171"/>
      </w:pPr>
      <w:rPr>
        <w:rFonts w:ascii="Symbol" w:eastAsia="Symbol" w:hAnsi="Symbol" w:cs="Symbol" w:hint="default"/>
        <w:b w:val="0"/>
        <w:bCs w:val="0"/>
        <w:i w:val="0"/>
        <w:iCs w:val="0"/>
        <w:w w:val="100"/>
        <w:sz w:val="24"/>
        <w:szCs w:val="24"/>
      </w:rPr>
    </w:lvl>
    <w:lvl w:ilvl="1" w:tplc="0BFADF4A">
      <w:numFmt w:val="bullet"/>
      <w:lvlText w:val="•"/>
      <w:lvlJc w:val="left"/>
      <w:pPr>
        <w:ind w:left="627" w:hanging="171"/>
      </w:pPr>
      <w:rPr>
        <w:rFonts w:hint="default"/>
      </w:rPr>
    </w:lvl>
    <w:lvl w:ilvl="2" w:tplc="A872897E">
      <w:numFmt w:val="bullet"/>
      <w:lvlText w:val="•"/>
      <w:lvlJc w:val="left"/>
      <w:pPr>
        <w:ind w:left="1155" w:hanging="171"/>
      </w:pPr>
      <w:rPr>
        <w:rFonts w:hint="default"/>
      </w:rPr>
    </w:lvl>
    <w:lvl w:ilvl="3" w:tplc="2FAA03FA">
      <w:numFmt w:val="bullet"/>
      <w:lvlText w:val="•"/>
      <w:lvlJc w:val="left"/>
      <w:pPr>
        <w:ind w:left="1683" w:hanging="171"/>
      </w:pPr>
      <w:rPr>
        <w:rFonts w:hint="default"/>
      </w:rPr>
    </w:lvl>
    <w:lvl w:ilvl="4" w:tplc="E2A6A386">
      <w:numFmt w:val="bullet"/>
      <w:lvlText w:val="•"/>
      <w:lvlJc w:val="left"/>
      <w:pPr>
        <w:ind w:left="2211" w:hanging="171"/>
      </w:pPr>
      <w:rPr>
        <w:rFonts w:hint="default"/>
      </w:rPr>
    </w:lvl>
    <w:lvl w:ilvl="5" w:tplc="D2FED06A">
      <w:numFmt w:val="bullet"/>
      <w:lvlText w:val="•"/>
      <w:lvlJc w:val="left"/>
      <w:pPr>
        <w:ind w:left="2739" w:hanging="171"/>
      </w:pPr>
      <w:rPr>
        <w:rFonts w:hint="default"/>
      </w:rPr>
    </w:lvl>
    <w:lvl w:ilvl="6" w:tplc="04BC1DE2">
      <w:numFmt w:val="bullet"/>
      <w:lvlText w:val="•"/>
      <w:lvlJc w:val="left"/>
      <w:pPr>
        <w:ind w:left="3266" w:hanging="171"/>
      </w:pPr>
      <w:rPr>
        <w:rFonts w:hint="default"/>
      </w:rPr>
    </w:lvl>
    <w:lvl w:ilvl="7" w:tplc="C8C6CF1C">
      <w:numFmt w:val="bullet"/>
      <w:lvlText w:val="•"/>
      <w:lvlJc w:val="left"/>
      <w:pPr>
        <w:ind w:left="3794" w:hanging="171"/>
      </w:pPr>
      <w:rPr>
        <w:rFonts w:hint="default"/>
      </w:rPr>
    </w:lvl>
    <w:lvl w:ilvl="8" w:tplc="101AFD80">
      <w:numFmt w:val="bullet"/>
      <w:lvlText w:val="•"/>
      <w:lvlJc w:val="left"/>
      <w:pPr>
        <w:ind w:left="4322" w:hanging="171"/>
      </w:pPr>
      <w:rPr>
        <w:rFonts w:hint="default"/>
      </w:rPr>
    </w:lvl>
  </w:abstractNum>
  <w:abstractNum w:abstractNumId="32" w15:restartNumberingAfterBreak="0">
    <w:nsid w:val="3A5639C2"/>
    <w:multiLevelType w:val="hybridMultilevel"/>
    <w:tmpl w:val="1A1E4E0C"/>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3C873C7B"/>
    <w:multiLevelType w:val="hybridMultilevel"/>
    <w:tmpl w:val="FD58B29C"/>
    <w:lvl w:ilvl="0" w:tplc="C2A00340">
      <w:numFmt w:val="bullet"/>
      <w:lvlText w:val=""/>
      <w:lvlJc w:val="left"/>
      <w:pPr>
        <w:ind w:left="472" w:hanging="363"/>
      </w:pPr>
      <w:rPr>
        <w:rFonts w:ascii="Symbol" w:eastAsia="Symbol" w:hAnsi="Symbol" w:cs="Symbol" w:hint="default"/>
        <w:b w:val="0"/>
        <w:bCs w:val="0"/>
        <w:i w:val="0"/>
        <w:iCs w:val="0"/>
        <w:w w:val="100"/>
        <w:sz w:val="24"/>
        <w:szCs w:val="24"/>
      </w:rPr>
    </w:lvl>
    <w:lvl w:ilvl="1" w:tplc="FE966460">
      <w:numFmt w:val="bullet"/>
      <w:lvlText w:val="•"/>
      <w:lvlJc w:val="left"/>
      <w:pPr>
        <w:ind w:left="736" w:hanging="363"/>
      </w:pPr>
      <w:rPr>
        <w:rFonts w:hint="default"/>
      </w:rPr>
    </w:lvl>
    <w:lvl w:ilvl="2" w:tplc="1368FE3A">
      <w:numFmt w:val="bullet"/>
      <w:lvlText w:val="•"/>
      <w:lvlJc w:val="left"/>
      <w:pPr>
        <w:ind w:left="993" w:hanging="363"/>
      </w:pPr>
      <w:rPr>
        <w:rFonts w:hint="default"/>
      </w:rPr>
    </w:lvl>
    <w:lvl w:ilvl="3" w:tplc="A002E84E">
      <w:numFmt w:val="bullet"/>
      <w:lvlText w:val="•"/>
      <w:lvlJc w:val="left"/>
      <w:pPr>
        <w:ind w:left="1249" w:hanging="363"/>
      </w:pPr>
      <w:rPr>
        <w:rFonts w:hint="default"/>
      </w:rPr>
    </w:lvl>
    <w:lvl w:ilvl="4" w:tplc="8646C9E6">
      <w:numFmt w:val="bullet"/>
      <w:lvlText w:val="•"/>
      <w:lvlJc w:val="left"/>
      <w:pPr>
        <w:ind w:left="1506" w:hanging="363"/>
      </w:pPr>
      <w:rPr>
        <w:rFonts w:hint="default"/>
      </w:rPr>
    </w:lvl>
    <w:lvl w:ilvl="5" w:tplc="27AA209C">
      <w:numFmt w:val="bullet"/>
      <w:lvlText w:val="•"/>
      <w:lvlJc w:val="left"/>
      <w:pPr>
        <w:ind w:left="1762" w:hanging="363"/>
      </w:pPr>
      <w:rPr>
        <w:rFonts w:hint="default"/>
      </w:rPr>
    </w:lvl>
    <w:lvl w:ilvl="6" w:tplc="7EA6075A">
      <w:numFmt w:val="bullet"/>
      <w:lvlText w:val="•"/>
      <w:lvlJc w:val="left"/>
      <w:pPr>
        <w:ind w:left="2019" w:hanging="363"/>
      </w:pPr>
      <w:rPr>
        <w:rFonts w:hint="default"/>
      </w:rPr>
    </w:lvl>
    <w:lvl w:ilvl="7" w:tplc="59C8DED0">
      <w:numFmt w:val="bullet"/>
      <w:lvlText w:val="•"/>
      <w:lvlJc w:val="left"/>
      <w:pPr>
        <w:ind w:left="2275" w:hanging="363"/>
      </w:pPr>
      <w:rPr>
        <w:rFonts w:hint="default"/>
      </w:rPr>
    </w:lvl>
    <w:lvl w:ilvl="8" w:tplc="881AD01E">
      <w:numFmt w:val="bullet"/>
      <w:lvlText w:val="•"/>
      <w:lvlJc w:val="left"/>
      <w:pPr>
        <w:ind w:left="2532" w:hanging="363"/>
      </w:pPr>
      <w:rPr>
        <w:rFonts w:hint="default"/>
      </w:rPr>
    </w:lvl>
  </w:abstractNum>
  <w:abstractNum w:abstractNumId="34" w15:restartNumberingAfterBreak="0">
    <w:nsid w:val="3E56321F"/>
    <w:multiLevelType w:val="hybridMultilevel"/>
    <w:tmpl w:val="20A6CB8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3EF800BB"/>
    <w:multiLevelType w:val="hybridMultilevel"/>
    <w:tmpl w:val="6E22B10C"/>
    <w:lvl w:ilvl="0" w:tplc="887EBC74">
      <w:numFmt w:val="bullet"/>
      <w:lvlText w:val=""/>
      <w:lvlJc w:val="left"/>
      <w:pPr>
        <w:ind w:left="832" w:hanging="360"/>
      </w:pPr>
      <w:rPr>
        <w:rFonts w:ascii="Wingdings" w:eastAsia="Wingdings" w:hAnsi="Wingdings" w:cs="Wingdings" w:hint="default"/>
        <w:b w:val="0"/>
        <w:bCs w:val="0"/>
        <w:i w:val="0"/>
        <w:iCs w:val="0"/>
        <w:w w:val="100"/>
        <w:sz w:val="24"/>
        <w:szCs w:val="24"/>
      </w:rPr>
    </w:lvl>
    <w:lvl w:ilvl="1" w:tplc="69487BBE">
      <w:numFmt w:val="bullet"/>
      <w:lvlText w:val="•"/>
      <w:lvlJc w:val="left"/>
      <w:pPr>
        <w:ind w:left="1070" w:hanging="360"/>
      </w:pPr>
      <w:rPr>
        <w:rFonts w:hint="default"/>
      </w:rPr>
    </w:lvl>
    <w:lvl w:ilvl="2" w:tplc="934A15B2">
      <w:numFmt w:val="bullet"/>
      <w:lvlText w:val="•"/>
      <w:lvlJc w:val="left"/>
      <w:pPr>
        <w:ind w:left="1300" w:hanging="360"/>
      </w:pPr>
      <w:rPr>
        <w:rFonts w:hint="default"/>
      </w:rPr>
    </w:lvl>
    <w:lvl w:ilvl="3" w:tplc="BE929B12">
      <w:numFmt w:val="bullet"/>
      <w:lvlText w:val="•"/>
      <w:lvlJc w:val="left"/>
      <w:pPr>
        <w:ind w:left="1530" w:hanging="360"/>
      </w:pPr>
      <w:rPr>
        <w:rFonts w:hint="default"/>
      </w:rPr>
    </w:lvl>
    <w:lvl w:ilvl="4" w:tplc="6E5A03FA">
      <w:numFmt w:val="bullet"/>
      <w:lvlText w:val="•"/>
      <w:lvlJc w:val="left"/>
      <w:pPr>
        <w:ind w:left="1760" w:hanging="360"/>
      </w:pPr>
      <w:rPr>
        <w:rFonts w:hint="default"/>
      </w:rPr>
    </w:lvl>
    <w:lvl w:ilvl="5" w:tplc="F70C1D14">
      <w:numFmt w:val="bullet"/>
      <w:lvlText w:val="•"/>
      <w:lvlJc w:val="left"/>
      <w:pPr>
        <w:ind w:left="1990" w:hanging="360"/>
      </w:pPr>
      <w:rPr>
        <w:rFonts w:hint="default"/>
      </w:rPr>
    </w:lvl>
    <w:lvl w:ilvl="6" w:tplc="E872DA74">
      <w:numFmt w:val="bullet"/>
      <w:lvlText w:val="•"/>
      <w:lvlJc w:val="left"/>
      <w:pPr>
        <w:ind w:left="2220" w:hanging="360"/>
      </w:pPr>
      <w:rPr>
        <w:rFonts w:hint="default"/>
      </w:rPr>
    </w:lvl>
    <w:lvl w:ilvl="7" w:tplc="1B46B2AA">
      <w:numFmt w:val="bullet"/>
      <w:lvlText w:val="•"/>
      <w:lvlJc w:val="left"/>
      <w:pPr>
        <w:ind w:left="2450" w:hanging="360"/>
      </w:pPr>
      <w:rPr>
        <w:rFonts w:hint="default"/>
      </w:rPr>
    </w:lvl>
    <w:lvl w:ilvl="8" w:tplc="CD74903A">
      <w:numFmt w:val="bullet"/>
      <w:lvlText w:val="•"/>
      <w:lvlJc w:val="left"/>
      <w:pPr>
        <w:ind w:left="2680" w:hanging="360"/>
      </w:pPr>
      <w:rPr>
        <w:rFonts w:hint="default"/>
      </w:rPr>
    </w:lvl>
  </w:abstractNum>
  <w:abstractNum w:abstractNumId="36" w15:restartNumberingAfterBreak="0">
    <w:nsid w:val="40332660"/>
    <w:multiLevelType w:val="multilevel"/>
    <w:tmpl w:val="E7345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0775D0E"/>
    <w:multiLevelType w:val="hybridMultilevel"/>
    <w:tmpl w:val="B534207A"/>
    <w:lvl w:ilvl="0" w:tplc="AA02A1DA">
      <w:start w:val="1"/>
      <w:numFmt w:val="lowerLetter"/>
      <w:lvlText w:val="%1)"/>
      <w:lvlJc w:val="left"/>
      <w:pPr>
        <w:ind w:left="750" w:hanging="39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42E33CEB"/>
    <w:multiLevelType w:val="multilevel"/>
    <w:tmpl w:val="653A0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3486B68"/>
    <w:multiLevelType w:val="hybridMultilevel"/>
    <w:tmpl w:val="7206BABA"/>
    <w:lvl w:ilvl="0" w:tplc="5A68B56E">
      <w:numFmt w:val="bullet"/>
      <w:lvlText w:val="-"/>
      <w:lvlJc w:val="left"/>
      <w:pPr>
        <w:ind w:left="360" w:hanging="360"/>
      </w:pPr>
      <w:rPr>
        <w:rFonts w:ascii="Calibri" w:eastAsiaTheme="minorHAnsi" w:hAnsi="Calibri" w:cs="Calibri" w:hint="default"/>
        <w:sz w:val="16"/>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40" w15:restartNumberingAfterBreak="0">
    <w:nsid w:val="441938C4"/>
    <w:multiLevelType w:val="hybridMultilevel"/>
    <w:tmpl w:val="4ECE8842"/>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1" w15:restartNumberingAfterBreak="0">
    <w:nsid w:val="4570122A"/>
    <w:multiLevelType w:val="hybridMultilevel"/>
    <w:tmpl w:val="FB105876"/>
    <w:lvl w:ilvl="0" w:tplc="5A68B56E">
      <w:numFmt w:val="bullet"/>
      <w:lvlText w:val="-"/>
      <w:lvlJc w:val="left"/>
      <w:pPr>
        <w:ind w:left="360" w:hanging="360"/>
      </w:pPr>
      <w:rPr>
        <w:rFonts w:ascii="Calibri" w:eastAsiaTheme="minorHAnsi" w:hAnsi="Calibri" w:cs="Calibri" w:hint="default"/>
        <w:sz w:val="16"/>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42" w15:restartNumberingAfterBreak="0">
    <w:nsid w:val="45DB258F"/>
    <w:multiLevelType w:val="hybridMultilevel"/>
    <w:tmpl w:val="1980845A"/>
    <w:lvl w:ilvl="0" w:tplc="E780A120">
      <w:numFmt w:val="bullet"/>
      <w:lvlText w:val=""/>
      <w:lvlJc w:val="left"/>
      <w:pPr>
        <w:ind w:left="283" w:hanging="171"/>
      </w:pPr>
      <w:rPr>
        <w:rFonts w:ascii="Wingdings" w:eastAsia="Wingdings" w:hAnsi="Wingdings" w:cs="Wingdings" w:hint="default"/>
        <w:b w:val="0"/>
        <w:bCs w:val="0"/>
        <w:i w:val="0"/>
        <w:iCs w:val="0"/>
        <w:w w:val="100"/>
        <w:sz w:val="24"/>
        <w:szCs w:val="24"/>
      </w:rPr>
    </w:lvl>
    <w:lvl w:ilvl="1" w:tplc="D20247DC">
      <w:numFmt w:val="bullet"/>
      <w:lvlText w:val="•"/>
      <w:lvlJc w:val="left"/>
      <w:pPr>
        <w:ind w:left="566" w:hanging="171"/>
      </w:pPr>
      <w:rPr>
        <w:rFonts w:hint="default"/>
      </w:rPr>
    </w:lvl>
    <w:lvl w:ilvl="2" w:tplc="57C6AD86">
      <w:numFmt w:val="bullet"/>
      <w:lvlText w:val="•"/>
      <w:lvlJc w:val="left"/>
      <w:pPr>
        <w:ind w:left="852" w:hanging="171"/>
      </w:pPr>
      <w:rPr>
        <w:rFonts w:hint="default"/>
      </w:rPr>
    </w:lvl>
    <w:lvl w:ilvl="3" w:tplc="68E21066">
      <w:numFmt w:val="bullet"/>
      <w:lvlText w:val="•"/>
      <w:lvlJc w:val="left"/>
      <w:pPr>
        <w:ind w:left="1138" w:hanging="171"/>
      </w:pPr>
      <w:rPr>
        <w:rFonts w:hint="default"/>
      </w:rPr>
    </w:lvl>
    <w:lvl w:ilvl="4" w:tplc="9CA4CB9A">
      <w:numFmt w:val="bullet"/>
      <w:lvlText w:val="•"/>
      <w:lvlJc w:val="left"/>
      <w:pPr>
        <w:ind w:left="1424" w:hanging="171"/>
      </w:pPr>
      <w:rPr>
        <w:rFonts w:hint="default"/>
      </w:rPr>
    </w:lvl>
    <w:lvl w:ilvl="5" w:tplc="56684380">
      <w:numFmt w:val="bullet"/>
      <w:lvlText w:val="•"/>
      <w:lvlJc w:val="left"/>
      <w:pPr>
        <w:ind w:left="1710" w:hanging="171"/>
      </w:pPr>
      <w:rPr>
        <w:rFonts w:hint="default"/>
      </w:rPr>
    </w:lvl>
    <w:lvl w:ilvl="6" w:tplc="092A0202">
      <w:numFmt w:val="bullet"/>
      <w:lvlText w:val="•"/>
      <w:lvlJc w:val="left"/>
      <w:pPr>
        <w:ind w:left="1996" w:hanging="171"/>
      </w:pPr>
      <w:rPr>
        <w:rFonts w:hint="default"/>
      </w:rPr>
    </w:lvl>
    <w:lvl w:ilvl="7" w:tplc="7D3AA1DC">
      <w:numFmt w:val="bullet"/>
      <w:lvlText w:val="•"/>
      <w:lvlJc w:val="left"/>
      <w:pPr>
        <w:ind w:left="2282" w:hanging="171"/>
      </w:pPr>
      <w:rPr>
        <w:rFonts w:hint="default"/>
      </w:rPr>
    </w:lvl>
    <w:lvl w:ilvl="8" w:tplc="161A5C0A">
      <w:numFmt w:val="bullet"/>
      <w:lvlText w:val="•"/>
      <w:lvlJc w:val="left"/>
      <w:pPr>
        <w:ind w:left="2568" w:hanging="171"/>
      </w:pPr>
      <w:rPr>
        <w:rFonts w:hint="default"/>
      </w:rPr>
    </w:lvl>
  </w:abstractNum>
  <w:abstractNum w:abstractNumId="43" w15:restartNumberingAfterBreak="0">
    <w:nsid w:val="4642194D"/>
    <w:multiLevelType w:val="hybridMultilevel"/>
    <w:tmpl w:val="9FBA17E8"/>
    <w:lvl w:ilvl="0" w:tplc="9A763528">
      <w:numFmt w:val="bullet"/>
      <w:lvlText w:val=""/>
      <w:lvlJc w:val="left"/>
      <w:pPr>
        <w:ind w:left="283" w:hanging="171"/>
      </w:pPr>
      <w:rPr>
        <w:rFonts w:ascii="Wingdings" w:eastAsia="Wingdings" w:hAnsi="Wingdings" w:cs="Wingdings" w:hint="default"/>
        <w:b w:val="0"/>
        <w:bCs w:val="0"/>
        <w:i w:val="0"/>
        <w:iCs w:val="0"/>
        <w:w w:val="100"/>
        <w:sz w:val="24"/>
        <w:szCs w:val="24"/>
      </w:rPr>
    </w:lvl>
    <w:lvl w:ilvl="1" w:tplc="AEAA277A">
      <w:numFmt w:val="bullet"/>
      <w:lvlText w:val="•"/>
      <w:lvlJc w:val="left"/>
      <w:pPr>
        <w:ind w:left="556" w:hanging="171"/>
      </w:pPr>
      <w:rPr>
        <w:rFonts w:hint="default"/>
      </w:rPr>
    </w:lvl>
    <w:lvl w:ilvl="2" w:tplc="D90C6026">
      <w:numFmt w:val="bullet"/>
      <w:lvlText w:val="•"/>
      <w:lvlJc w:val="left"/>
      <w:pPr>
        <w:ind w:left="833" w:hanging="171"/>
      </w:pPr>
      <w:rPr>
        <w:rFonts w:hint="default"/>
      </w:rPr>
    </w:lvl>
    <w:lvl w:ilvl="3" w:tplc="0AB06F6E">
      <w:numFmt w:val="bullet"/>
      <w:lvlText w:val="•"/>
      <w:lvlJc w:val="left"/>
      <w:pPr>
        <w:ind w:left="1109" w:hanging="171"/>
      </w:pPr>
      <w:rPr>
        <w:rFonts w:hint="default"/>
      </w:rPr>
    </w:lvl>
    <w:lvl w:ilvl="4" w:tplc="564AB94C">
      <w:numFmt w:val="bullet"/>
      <w:lvlText w:val="•"/>
      <w:lvlJc w:val="left"/>
      <w:pPr>
        <w:ind w:left="1386" w:hanging="171"/>
      </w:pPr>
      <w:rPr>
        <w:rFonts w:hint="default"/>
      </w:rPr>
    </w:lvl>
    <w:lvl w:ilvl="5" w:tplc="4D1CA9B4">
      <w:numFmt w:val="bullet"/>
      <w:lvlText w:val="•"/>
      <w:lvlJc w:val="left"/>
      <w:pPr>
        <w:ind w:left="1662" w:hanging="171"/>
      </w:pPr>
      <w:rPr>
        <w:rFonts w:hint="default"/>
      </w:rPr>
    </w:lvl>
    <w:lvl w:ilvl="6" w:tplc="E946D56C">
      <w:numFmt w:val="bullet"/>
      <w:lvlText w:val="•"/>
      <w:lvlJc w:val="left"/>
      <w:pPr>
        <w:ind w:left="1939" w:hanging="171"/>
      </w:pPr>
      <w:rPr>
        <w:rFonts w:hint="default"/>
      </w:rPr>
    </w:lvl>
    <w:lvl w:ilvl="7" w:tplc="170EC9B4">
      <w:numFmt w:val="bullet"/>
      <w:lvlText w:val="•"/>
      <w:lvlJc w:val="left"/>
      <w:pPr>
        <w:ind w:left="2215" w:hanging="171"/>
      </w:pPr>
      <w:rPr>
        <w:rFonts w:hint="default"/>
      </w:rPr>
    </w:lvl>
    <w:lvl w:ilvl="8" w:tplc="A170F836">
      <w:numFmt w:val="bullet"/>
      <w:lvlText w:val="•"/>
      <w:lvlJc w:val="left"/>
      <w:pPr>
        <w:ind w:left="2492" w:hanging="171"/>
      </w:pPr>
      <w:rPr>
        <w:rFonts w:hint="default"/>
      </w:rPr>
    </w:lvl>
  </w:abstractNum>
  <w:abstractNum w:abstractNumId="44" w15:restartNumberingAfterBreak="0">
    <w:nsid w:val="464F1021"/>
    <w:multiLevelType w:val="hybridMultilevel"/>
    <w:tmpl w:val="0692707E"/>
    <w:lvl w:ilvl="0" w:tplc="FB12A0D0">
      <w:numFmt w:val="bullet"/>
      <w:lvlText w:val=""/>
      <w:lvlJc w:val="left"/>
      <w:pPr>
        <w:ind w:left="281" w:hanging="171"/>
      </w:pPr>
      <w:rPr>
        <w:rFonts w:ascii="Wingdings" w:eastAsia="Wingdings" w:hAnsi="Wingdings" w:cs="Wingdings" w:hint="default"/>
        <w:b w:val="0"/>
        <w:bCs w:val="0"/>
        <w:i w:val="0"/>
        <w:iCs w:val="0"/>
        <w:w w:val="100"/>
        <w:sz w:val="24"/>
        <w:szCs w:val="24"/>
      </w:rPr>
    </w:lvl>
    <w:lvl w:ilvl="1" w:tplc="DB620040">
      <w:numFmt w:val="bullet"/>
      <w:lvlText w:val="•"/>
      <w:lvlJc w:val="left"/>
      <w:pPr>
        <w:ind w:left="662" w:hanging="171"/>
      </w:pPr>
      <w:rPr>
        <w:rFonts w:hint="default"/>
      </w:rPr>
    </w:lvl>
    <w:lvl w:ilvl="2" w:tplc="11E4C4FA">
      <w:numFmt w:val="bullet"/>
      <w:lvlText w:val="•"/>
      <w:lvlJc w:val="left"/>
      <w:pPr>
        <w:ind w:left="1044" w:hanging="171"/>
      </w:pPr>
      <w:rPr>
        <w:rFonts w:hint="default"/>
      </w:rPr>
    </w:lvl>
    <w:lvl w:ilvl="3" w:tplc="64B00DDC">
      <w:numFmt w:val="bullet"/>
      <w:lvlText w:val="•"/>
      <w:lvlJc w:val="left"/>
      <w:pPr>
        <w:ind w:left="1426" w:hanging="171"/>
      </w:pPr>
      <w:rPr>
        <w:rFonts w:hint="default"/>
      </w:rPr>
    </w:lvl>
    <w:lvl w:ilvl="4" w:tplc="EBAA6A86">
      <w:numFmt w:val="bullet"/>
      <w:lvlText w:val="•"/>
      <w:lvlJc w:val="left"/>
      <w:pPr>
        <w:ind w:left="1809" w:hanging="171"/>
      </w:pPr>
      <w:rPr>
        <w:rFonts w:hint="default"/>
      </w:rPr>
    </w:lvl>
    <w:lvl w:ilvl="5" w:tplc="0AE41534">
      <w:numFmt w:val="bullet"/>
      <w:lvlText w:val="•"/>
      <w:lvlJc w:val="left"/>
      <w:pPr>
        <w:ind w:left="2191" w:hanging="171"/>
      </w:pPr>
      <w:rPr>
        <w:rFonts w:hint="default"/>
      </w:rPr>
    </w:lvl>
    <w:lvl w:ilvl="6" w:tplc="CB5634C4">
      <w:numFmt w:val="bullet"/>
      <w:lvlText w:val="•"/>
      <w:lvlJc w:val="left"/>
      <w:pPr>
        <w:ind w:left="2573" w:hanging="171"/>
      </w:pPr>
      <w:rPr>
        <w:rFonts w:hint="default"/>
      </w:rPr>
    </w:lvl>
    <w:lvl w:ilvl="7" w:tplc="9196A3F0">
      <w:numFmt w:val="bullet"/>
      <w:lvlText w:val="•"/>
      <w:lvlJc w:val="left"/>
      <w:pPr>
        <w:ind w:left="2956" w:hanging="171"/>
      </w:pPr>
      <w:rPr>
        <w:rFonts w:hint="default"/>
      </w:rPr>
    </w:lvl>
    <w:lvl w:ilvl="8" w:tplc="BB82E670">
      <w:numFmt w:val="bullet"/>
      <w:lvlText w:val="•"/>
      <w:lvlJc w:val="left"/>
      <w:pPr>
        <w:ind w:left="3338" w:hanging="171"/>
      </w:pPr>
      <w:rPr>
        <w:rFonts w:hint="default"/>
      </w:rPr>
    </w:lvl>
  </w:abstractNum>
  <w:abstractNum w:abstractNumId="45" w15:restartNumberingAfterBreak="0">
    <w:nsid w:val="470B41E4"/>
    <w:multiLevelType w:val="multilevel"/>
    <w:tmpl w:val="FE2C6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77F2978"/>
    <w:multiLevelType w:val="hybridMultilevel"/>
    <w:tmpl w:val="25EC3D22"/>
    <w:lvl w:ilvl="0" w:tplc="BAFCE76C">
      <w:numFmt w:val="bullet"/>
      <w:lvlText w:val=""/>
      <w:lvlJc w:val="left"/>
      <w:pPr>
        <w:ind w:left="281" w:hanging="171"/>
      </w:pPr>
      <w:rPr>
        <w:rFonts w:ascii="Wingdings" w:eastAsia="Wingdings" w:hAnsi="Wingdings" w:cs="Wingdings" w:hint="default"/>
        <w:b w:val="0"/>
        <w:bCs w:val="0"/>
        <w:i w:val="0"/>
        <w:iCs w:val="0"/>
        <w:w w:val="100"/>
        <w:sz w:val="24"/>
        <w:szCs w:val="24"/>
      </w:rPr>
    </w:lvl>
    <w:lvl w:ilvl="1" w:tplc="DA047E1C">
      <w:numFmt w:val="bullet"/>
      <w:lvlText w:val=""/>
      <w:lvlJc w:val="left"/>
      <w:pPr>
        <w:ind w:left="725" w:hanging="360"/>
      </w:pPr>
      <w:rPr>
        <w:rFonts w:ascii="Wingdings" w:eastAsia="Wingdings" w:hAnsi="Wingdings" w:cs="Wingdings" w:hint="default"/>
        <w:b w:val="0"/>
        <w:bCs w:val="0"/>
        <w:i w:val="0"/>
        <w:iCs w:val="0"/>
        <w:w w:val="100"/>
        <w:sz w:val="24"/>
        <w:szCs w:val="24"/>
      </w:rPr>
    </w:lvl>
    <w:lvl w:ilvl="2" w:tplc="8254610E">
      <w:numFmt w:val="bullet"/>
      <w:lvlText w:val="•"/>
      <w:lvlJc w:val="left"/>
      <w:pPr>
        <w:ind w:left="1095" w:hanging="360"/>
      </w:pPr>
      <w:rPr>
        <w:rFonts w:hint="default"/>
      </w:rPr>
    </w:lvl>
    <w:lvl w:ilvl="3" w:tplc="E02A65D6">
      <w:numFmt w:val="bullet"/>
      <w:lvlText w:val="•"/>
      <w:lvlJc w:val="left"/>
      <w:pPr>
        <w:ind w:left="1471" w:hanging="360"/>
      </w:pPr>
      <w:rPr>
        <w:rFonts w:hint="default"/>
      </w:rPr>
    </w:lvl>
    <w:lvl w:ilvl="4" w:tplc="51C2F1CC">
      <w:numFmt w:val="bullet"/>
      <w:lvlText w:val="•"/>
      <w:lvlJc w:val="left"/>
      <w:pPr>
        <w:ind w:left="1847" w:hanging="360"/>
      </w:pPr>
      <w:rPr>
        <w:rFonts w:hint="default"/>
      </w:rPr>
    </w:lvl>
    <w:lvl w:ilvl="5" w:tplc="D80A9336">
      <w:numFmt w:val="bullet"/>
      <w:lvlText w:val="•"/>
      <w:lvlJc w:val="left"/>
      <w:pPr>
        <w:ind w:left="2223" w:hanging="360"/>
      </w:pPr>
      <w:rPr>
        <w:rFonts w:hint="default"/>
      </w:rPr>
    </w:lvl>
    <w:lvl w:ilvl="6" w:tplc="2C9CA31C">
      <w:numFmt w:val="bullet"/>
      <w:lvlText w:val="•"/>
      <w:lvlJc w:val="left"/>
      <w:pPr>
        <w:ind w:left="2599" w:hanging="360"/>
      </w:pPr>
      <w:rPr>
        <w:rFonts w:hint="default"/>
      </w:rPr>
    </w:lvl>
    <w:lvl w:ilvl="7" w:tplc="E21AA31C">
      <w:numFmt w:val="bullet"/>
      <w:lvlText w:val="•"/>
      <w:lvlJc w:val="left"/>
      <w:pPr>
        <w:ind w:left="2975" w:hanging="360"/>
      </w:pPr>
      <w:rPr>
        <w:rFonts w:hint="default"/>
      </w:rPr>
    </w:lvl>
    <w:lvl w:ilvl="8" w:tplc="1122BA42">
      <w:numFmt w:val="bullet"/>
      <w:lvlText w:val="•"/>
      <w:lvlJc w:val="left"/>
      <w:pPr>
        <w:ind w:left="3351" w:hanging="360"/>
      </w:pPr>
      <w:rPr>
        <w:rFonts w:hint="default"/>
      </w:rPr>
    </w:lvl>
  </w:abstractNum>
  <w:abstractNum w:abstractNumId="47" w15:restartNumberingAfterBreak="0">
    <w:nsid w:val="49283C48"/>
    <w:multiLevelType w:val="hybridMultilevel"/>
    <w:tmpl w:val="BE88DABC"/>
    <w:lvl w:ilvl="0" w:tplc="12F49510">
      <w:numFmt w:val="bullet"/>
      <w:lvlText w:val=""/>
      <w:lvlJc w:val="left"/>
      <w:pPr>
        <w:ind w:left="281" w:hanging="171"/>
      </w:pPr>
      <w:rPr>
        <w:rFonts w:ascii="Wingdings" w:eastAsia="Wingdings" w:hAnsi="Wingdings" w:cs="Wingdings" w:hint="default"/>
        <w:b w:val="0"/>
        <w:bCs w:val="0"/>
        <w:i w:val="0"/>
        <w:iCs w:val="0"/>
        <w:w w:val="100"/>
        <w:sz w:val="24"/>
        <w:szCs w:val="24"/>
      </w:rPr>
    </w:lvl>
    <w:lvl w:ilvl="1" w:tplc="0DAE2622">
      <w:numFmt w:val="bullet"/>
      <w:lvlText w:val="•"/>
      <w:lvlJc w:val="left"/>
      <w:pPr>
        <w:ind w:left="662" w:hanging="171"/>
      </w:pPr>
      <w:rPr>
        <w:rFonts w:hint="default"/>
      </w:rPr>
    </w:lvl>
    <w:lvl w:ilvl="2" w:tplc="49E68B06">
      <w:numFmt w:val="bullet"/>
      <w:lvlText w:val="•"/>
      <w:lvlJc w:val="left"/>
      <w:pPr>
        <w:ind w:left="1044" w:hanging="171"/>
      </w:pPr>
      <w:rPr>
        <w:rFonts w:hint="default"/>
      </w:rPr>
    </w:lvl>
    <w:lvl w:ilvl="3" w:tplc="058C2780">
      <w:numFmt w:val="bullet"/>
      <w:lvlText w:val="•"/>
      <w:lvlJc w:val="left"/>
      <w:pPr>
        <w:ind w:left="1426" w:hanging="171"/>
      </w:pPr>
      <w:rPr>
        <w:rFonts w:hint="default"/>
      </w:rPr>
    </w:lvl>
    <w:lvl w:ilvl="4" w:tplc="AEAC92F8">
      <w:numFmt w:val="bullet"/>
      <w:lvlText w:val="•"/>
      <w:lvlJc w:val="left"/>
      <w:pPr>
        <w:ind w:left="1809" w:hanging="171"/>
      </w:pPr>
      <w:rPr>
        <w:rFonts w:hint="default"/>
      </w:rPr>
    </w:lvl>
    <w:lvl w:ilvl="5" w:tplc="9A3A29F6">
      <w:numFmt w:val="bullet"/>
      <w:lvlText w:val="•"/>
      <w:lvlJc w:val="left"/>
      <w:pPr>
        <w:ind w:left="2191" w:hanging="171"/>
      </w:pPr>
      <w:rPr>
        <w:rFonts w:hint="default"/>
      </w:rPr>
    </w:lvl>
    <w:lvl w:ilvl="6" w:tplc="28827D92">
      <w:numFmt w:val="bullet"/>
      <w:lvlText w:val="•"/>
      <w:lvlJc w:val="left"/>
      <w:pPr>
        <w:ind w:left="2573" w:hanging="171"/>
      </w:pPr>
      <w:rPr>
        <w:rFonts w:hint="default"/>
      </w:rPr>
    </w:lvl>
    <w:lvl w:ilvl="7" w:tplc="C7AC98DE">
      <w:numFmt w:val="bullet"/>
      <w:lvlText w:val="•"/>
      <w:lvlJc w:val="left"/>
      <w:pPr>
        <w:ind w:left="2956" w:hanging="171"/>
      </w:pPr>
      <w:rPr>
        <w:rFonts w:hint="default"/>
      </w:rPr>
    </w:lvl>
    <w:lvl w:ilvl="8" w:tplc="181C42FC">
      <w:numFmt w:val="bullet"/>
      <w:lvlText w:val="•"/>
      <w:lvlJc w:val="left"/>
      <w:pPr>
        <w:ind w:left="3338" w:hanging="171"/>
      </w:pPr>
      <w:rPr>
        <w:rFonts w:hint="default"/>
      </w:rPr>
    </w:lvl>
  </w:abstractNum>
  <w:abstractNum w:abstractNumId="48" w15:restartNumberingAfterBreak="0">
    <w:nsid w:val="49F33A40"/>
    <w:multiLevelType w:val="hybridMultilevel"/>
    <w:tmpl w:val="C0EEEA36"/>
    <w:lvl w:ilvl="0" w:tplc="D840B53E">
      <w:numFmt w:val="bullet"/>
      <w:lvlText w:val=""/>
      <w:lvlJc w:val="left"/>
      <w:pPr>
        <w:ind w:left="473" w:hanging="360"/>
      </w:pPr>
      <w:rPr>
        <w:rFonts w:ascii="Symbol" w:eastAsia="Symbol" w:hAnsi="Symbol" w:cs="Symbol" w:hint="default"/>
        <w:b w:val="0"/>
        <w:bCs w:val="0"/>
        <w:i w:val="0"/>
        <w:iCs w:val="0"/>
        <w:w w:val="100"/>
        <w:sz w:val="24"/>
        <w:szCs w:val="24"/>
      </w:rPr>
    </w:lvl>
    <w:lvl w:ilvl="1" w:tplc="BC827B70">
      <w:numFmt w:val="bullet"/>
      <w:lvlText w:val="•"/>
      <w:lvlJc w:val="left"/>
      <w:pPr>
        <w:ind w:left="842" w:hanging="360"/>
      </w:pPr>
      <w:rPr>
        <w:rFonts w:hint="default"/>
      </w:rPr>
    </w:lvl>
    <w:lvl w:ilvl="2" w:tplc="DB7A68FE">
      <w:numFmt w:val="bullet"/>
      <w:lvlText w:val="•"/>
      <w:lvlJc w:val="left"/>
      <w:pPr>
        <w:ind w:left="1204" w:hanging="360"/>
      </w:pPr>
      <w:rPr>
        <w:rFonts w:hint="default"/>
      </w:rPr>
    </w:lvl>
    <w:lvl w:ilvl="3" w:tplc="42B8E31A">
      <w:numFmt w:val="bullet"/>
      <w:lvlText w:val="•"/>
      <w:lvlJc w:val="left"/>
      <w:pPr>
        <w:ind w:left="1566" w:hanging="360"/>
      </w:pPr>
      <w:rPr>
        <w:rFonts w:hint="default"/>
      </w:rPr>
    </w:lvl>
    <w:lvl w:ilvl="4" w:tplc="F032524E">
      <w:numFmt w:val="bullet"/>
      <w:lvlText w:val="•"/>
      <w:lvlJc w:val="left"/>
      <w:pPr>
        <w:ind w:left="1929" w:hanging="360"/>
      </w:pPr>
      <w:rPr>
        <w:rFonts w:hint="default"/>
      </w:rPr>
    </w:lvl>
    <w:lvl w:ilvl="5" w:tplc="F41681F0">
      <w:numFmt w:val="bullet"/>
      <w:lvlText w:val="•"/>
      <w:lvlJc w:val="left"/>
      <w:pPr>
        <w:ind w:left="2291" w:hanging="360"/>
      </w:pPr>
      <w:rPr>
        <w:rFonts w:hint="default"/>
      </w:rPr>
    </w:lvl>
    <w:lvl w:ilvl="6" w:tplc="75F00F5A">
      <w:numFmt w:val="bullet"/>
      <w:lvlText w:val="•"/>
      <w:lvlJc w:val="left"/>
      <w:pPr>
        <w:ind w:left="2653" w:hanging="360"/>
      </w:pPr>
      <w:rPr>
        <w:rFonts w:hint="default"/>
      </w:rPr>
    </w:lvl>
    <w:lvl w:ilvl="7" w:tplc="6DE687DE">
      <w:numFmt w:val="bullet"/>
      <w:lvlText w:val="•"/>
      <w:lvlJc w:val="left"/>
      <w:pPr>
        <w:ind w:left="3016" w:hanging="360"/>
      </w:pPr>
      <w:rPr>
        <w:rFonts w:hint="default"/>
      </w:rPr>
    </w:lvl>
    <w:lvl w:ilvl="8" w:tplc="BA4EBF38">
      <w:numFmt w:val="bullet"/>
      <w:lvlText w:val="•"/>
      <w:lvlJc w:val="left"/>
      <w:pPr>
        <w:ind w:left="3378" w:hanging="360"/>
      </w:pPr>
      <w:rPr>
        <w:rFonts w:hint="default"/>
      </w:rPr>
    </w:lvl>
  </w:abstractNum>
  <w:abstractNum w:abstractNumId="49" w15:restartNumberingAfterBreak="0">
    <w:nsid w:val="4A7E14F1"/>
    <w:multiLevelType w:val="hybridMultilevel"/>
    <w:tmpl w:val="3628069C"/>
    <w:lvl w:ilvl="0" w:tplc="5A68B56E">
      <w:numFmt w:val="bullet"/>
      <w:lvlText w:val="-"/>
      <w:lvlJc w:val="left"/>
      <w:pPr>
        <w:ind w:left="360" w:hanging="360"/>
      </w:pPr>
      <w:rPr>
        <w:rFonts w:ascii="Calibri" w:eastAsiaTheme="minorHAnsi" w:hAnsi="Calibri" w:cs="Calibri" w:hint="default"/>
        <w:sz w:val="16"/>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0" w15:restartNumberingAfterBreak="0">
    <w:nsid w:val="4BCE5903"/>
    <w:multiLevelType w:val="hybridMultilevel"/>
    <w:tmpl w:val="927C25C8"/>
    <w:lvl w:ilvl="0" w:tplc="EAF2D60E">
      <w:start w:val="1"/>
      <w:numFmt w:val="decimal"/>
      <w:lvlText w:val="%1."/>
      <w:lvlJc w:val="left"/>
      <w:pPr>
        <w:ind w:left="720" w:hanging="360"/>
      </w:pPr>
      <w:rPr>
        <w:rFonts w:ascii="Arial" w:hAnsi="Arial" w:cs="Arial" w:hint="default"/>
        <w:b/>
        <w:sz w:val="24"/>
        <w:szCs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1" w15:restartNumberingAfterBreak="0">
    <w:nsid w:val="4C743F96"/>
    <w:multiLevelType w:val="hybridMultilevel"/>
    <w:tmpl w:val="1EBC6750"/>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2" w15:restartNumberingAfterBreak="0">
    <w:nsid w:val="4CD13E69"/>
    <w:multiLevelType w:val="hybridMultilevel"/>
    <w:tmpl w:val="EE84CE36"/>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3" w15:restartNumberingAfterBreak="0">
    <w:nsid w:val="4E0D09D7"/>
    <w:multiLevelType w:val="multilevel"/>
    <w:tmpl w:val="4280B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E4A3D98"/>
    <w:multiLevelType w:val="hybridMultilevel"/>
    <w:tmpl w:val="B1E8B7C4"/>
    <w:lvl w:ilvl="0" w:tplc="340A000B">
      <w:start w:val="1"/>
      <w:numFmt w:val="bullet"/>
      <w:lvlText w:val=""/>
      <w:lvlJc w:val="left"/>
      <w:pPr>
        <w:ind w:left="1428" w:hanging="360"/>
      </w:pPr>
      <w:rPr>
        <w:rFonts w:ascii="Wingdings" w:hAnsi="Wingdings"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55" w15:restartNumberingAfterBreak="0">
    <w:nsid w:val="50296E2E"/>
    <w:multiLevelType w:val="hybridMultilevel"/>
    <w:tmpl w:val="343C400C"/>
    <w:lvl w:ilvl="0" w:tplc="A210C82C">
      <w:numFmt w:val="bullet"/>
      <w:lvlText w:val=""/>
      <w:lvlJc w:val="left"/>
      <w:pPr>
        <w:ind w:left="473" w:hanging="360"/>
      </w:pPr>
      <w:rPr>
        <w:rFonts w:ascii="Symbol" w:eastAsia="Symbol" w:hAnsi="Symbol" w:cs="Symbol" w:hint="default"/>
        <w:b w:val="0"/>
        <w:bCs w:val="0"/>
        <w:i w:val="0"/>
        <w:iCs w:val="0"/>
        <w:w w:val="100"/>
        <w:sz w:val="24"/>
        <w:szCs w:val="24"/>
      </w:rPr>
    </w:lvl>
    <w:lvl w:ilvl="1" w:tplc="B9CC639E">
      <w:numFmt w:val="bullet"/>
      <w:lvlText w:val="•"/>
      <w:lvlJc w:val="left"/>
      <w:pPr>
        <w:ind w:left="842" w:hanging="360"/>
      </w:pPr>
      <w:rPr>
        <w:rFonts w:hint="default"/>
      </w:rPr>
    </w:lvl>
    <w:lvl w:ilvl="2" w:tplc="25E4FDAC">
      <w:numFmt w:val="bullet"/>
      <w:lvlText w:val="•"/>
      <w:lvlJc w:val="left"/>
      <w:pPr>
        <w:ind w:left="1204" w:hanging="360"/>
      </w:pPr>
      <w:rPr>
        <w:rFonts w:hint="default"/>
      </w:rPr>
    </w:lvl>
    <w:lvl w:ilvl="3" w:tplc="50E85ED4">
      <w:numFmt w:val="bullet"/>
      <w:lvlText w:val="•"/>
      <w:lvlJc w:val="left"/>
      <w:pPr>
        <w:ind w:left="1566" w:hanging="360"/>
      </w:pPr>
      <w:rPr>
        <w:rFonts w:hint="default"/>
      </w:rPr>
    </w:lvl>
    <w:lvl w:ilvl="4" w:tplc="74C64EB8">
      <w:numFmt w:val="bullet"/>
      <w:lvlText w:val="•"/>
      <w:lvlJc w:val="left"/>
      <w:pPr>
        <w:ind w:left="1929" w:hanging="360"/>
      </w:pPr>
      <w:rPr>
        <w:rFonts w:hint="default"/>
      </w:rPr>
    </w:lvl>
    <w:lvl w:ilvl="5" w:tplc="76C4D16A">
      <w:numFmt w:val="bullet"/>
      <w:lvlText w:val="•"/>
      <w:lvlJc w:val="left"/>
      <w:pPr>
        <w:ind w:left="2291" w:hanging="360"/>
      </w:pPr>
      <w:rPr>
        <w:rFonts w:hint="default"/>
      </w:rPr>
    </w:lvl>
    <w:lvl w:ilvl="6" w:tplc="756AD3C4">
      <w:numFmt w:val="bullet"/>
      <w:lvlText w:val="•"/>
      <w:lvlJc w:val="left"/>
      <w:pPr>
        <w:ind w:left="2653" w:hanging="360"/>
      </w:pPr>
      <w:rPr>
        <w:rFonts w:hint="default"/>
      </w:rPr>
    </w:lvl>
    <w:lvl w:ilvl="7" w:tplc="992CAD14">
      <w:numFmt w:val="bullet"/>
      <w:lvlText w:val="•"/>
      <w:lvlJc w:val="left"/>
      <w:pPr>
        <w:ind w:left="3016" w:hanging="360"/>
      </w:pPr>
      <w:rPr>
        <w:rFonts w:hint="default"/>
      </w:rPr>
    </w:lvl>
    <w:lvl w:ilvl="8" w:tplc="7B12D264">
      <w:numFmt w:val="bullet"/>
      <w:lvlText w:val="•"/>
      <w:lvlJc w:val="left"/>
      <w:pPr>
        <w:ind w:left="3378" w:hanging="360"/>
      </w:pPr>
      <w:rPr>
        <w:rFonts w:hint="default"/>
      </w:rPr>
    </w:lvl>
  </w:abstractNum>
  <w:abstractNum w:abstractNumId="56" w15:restartNumberingAfterBreak="0">
    <w:nsid w:val="504943B3"/>
    <w:multiLevelType w:val="hybridMultilevel"/>
    <w:tmpl w:val="F6548CC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7" w15:restartNumberingAfterBreak="0">
    <w:nsid w:val="50935F35"/>
    <w:multiLevelType w:val="hybridMultilevel"/>
    <w:tmpl w:val="99CA5C50"/>
    <w:lvl w:ilvl="0" w:tplc="5A68B56E">
      <w:numFmt w:val="bullet"/>
      <w:lvlText w:val="-"/>
      <w:lvlJc w:val="left"/>
      <w:pPr>
        <w:ind w:left="720" w:hanging="360"/>
      </w:pPr>
      <w:rPr>
        <w:rFonts w:ascii="Calibri" w:eastAsiaTheme="minorHAnsi" w:hAnsi="Calibri" w:cs="Calibri" w:hint="default"/>
        <w:sz w:val="1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8" w15:restartNumberingAfterBreak="0">
    <w:nsid w:val="547852AF"/>
    <w:multiLevelType w:val="multilevel"/>
    <w:tmpl w:val="8110E99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5F300ED"/>
    <w:multiLevelType w:val="hybridMultilevel"/>
    <w:tmpl w:val="6A8C17D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0" w15:restartNumberingAfterBreak="0">
    <w:nsid w:val="58A91940"/>
    <w:multiLevelType w:val="hybridMultilevel"/>
    <w:tmpl w:val="AD82CD42"/>
    <w:lvl w:ilvl="0" w:tplc="DB8C29E2">
      <w:numFmt w:val="bullet"/>
      <w:lvlText w:val=""/>
      <w:lvlJc w:val="left"/>
      <w:pPr>
        <w:ind w:left="281" w:hanging="171"/>
      </w:pPr>
      <w:rPr>
        <w:rFonts w:ascii="Wingdings" w:eastAsia="Wingdings" w:hAnsi="Wingdings" w:cs="Wingdings" w:hint="default"/>
        <w:b w:val="0"/>
        <w:bCs w:val="0"/>
        <w:i w:val="0"/>
        <w:iCs w:val="0"/>
        <w:w w:val="100"/>
        <w:sz w:val="24"/>
        <w:szCs w:val="24"/>
      </w:rPr>
    </w:lvl>
    <w:lvl w:ilvl="1" w:tplc="214A69F6">
      <w:numFmt w:val="bullet"/>
      <w:lvlText w:val="•"/>
      <w:lvlJc w:val="left"/>
      <w:pPr>
        <w:ind w:left="662" w:hanging="171"/>
      </w:pPr>
      <w:rPr>
        <w:rFonts w:hint="default"/>
      </w:rPr>
    </w:lvl>
    <w:lvl w:ilvl="2" w:tplc="89E6CB6C">
      <w:numFmt w:val="bullet"/>
      <w:lvlText w:val="•"/>
      <w:lvlJc w:val="left"/>
      <w:pPr>
        <w:ind w:left="1044" w:hanging="171"/>
      </w:pPr>
      <w:rPr>
        <w:rFonts w:hint="default"/>
      </w:rPr>
    </w:lvl>
    <w:lvl w:ilvl="3" w:tplc="9C887EFA">
      <w:numFmt w:val="bullet"/>
      <w:lvlText w:val="•"/>
      <w:lvlJc w:val="left"/>
      <w:pPr>
        <w:ind w:left="1426" w:hanging="171"/>
      </w:pPr>
      <w:rPr>
        <w:rFonts w:hint="default"/>
      </w:rPr>
    </w:lvl>
    <w:lvl w:ilvl="4" w:tplc="9FF60C0A">
      <w:numFmt w:val="bullet"/>
      <w:lvlText w:val="•"/>
      <w:lvlJc w:val="left"/>
      <w:pPr>
        <w:ind w:left="1809" w:hanging="171"/>
      </w:pPr>
      <w:rPr>
        <w:rFonts w:hint="default"/>
      </w:rPr>
    </w:lvl>
    <w:lvl w:ilvl="5" w:tplc="3B86EB7A">
      <w:numFmt w:val="bullet"/>
      <w:lvlText w:val="•"/>
      <w:lvlJc w:val="left"/>
      <w:pPr>
        <w:ind w:left="2191" w:hanging="171"/>
      </w:pPr>
      <w:rPr>
        <w:rFonts w:hint="default"/>
      </w:rPr>
    </w:lvl>
    <w:lvl w:ilvl="6" w:tplc="488227C8">
      <w:numFmt w:val="bullet"/>
      <w:lvlText w:val="•"/>
      <w:lvlJc w:val="left"/>
      <w:pPr>
        <w:ind w:left="2573" w:hanging="171"/>
      </w:pPr>
      <w:rPr>
        <w:rFonts w:hint="default"/>
      </w:rPr>
    </w:lvl>
    <w:lvl w:ilvl="7" w:tplc="8A205034">
      <w:numFmt w:val="bullet"/>
      <w:lvlText w:val="•"/>
      <w:lvlJc w:val="left"/>
      <w:pPr>
        <w:ind w:left="2956" w:hanging="171"/>
      </w:pPr>
      <w:rPr>
        <w:rFonts w:hint="default"/>
      </w:rPr>
    </w:lvl>
    <w:lvl w:ilvl="8" w:tplc="6566731A">
      <w:numFmt w:val="bullet"/>
      <w:lvlText w:val="•"/>
      <w:lvlJc w:val="left"/>
      <w:pPr>
        <w:ind w:left="3338" w:hanging="171"/>
      </w:pPr>
      <w:rPr>
        <w:rFonts w:hint="default"/>
      </w:rPr>
    </w:lvl>
  </w:abstractNum>
  <w:abstractNum w:abstractNumId="61" w15:restartNumberingAfterBreak="0">
    <w:nsid w:val="59112A71"/>
    <w:multiLevelType w:val="multilevel"/>
    <w:tmpl w:val="C1CE9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CDC3589"/>
    <w:multiLevelType w:val="multilevel"/>
    <w:tmpl w:val="E7F8A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E505FF0"/>
    <w:multiLevelType w:val="hybridMultilevel"/>
    <w:tmpl w:val="99584F7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4" w15:restartNumberingAfterBreak="0">
    <w:nsid w:val="5E9F3A47"/>
    <w:multiLevelType w:val="hybridMultilevel"/>
    <w:tmpl w:val="FE0E2618"/>
    <w:lvl w:ilvl="0" w:tplc="340A0019">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5" w15:restartNumberingAfterBreak="0">
    <w:nsid w:val="5ED26641"/>
    <w:multiLevelType w:val="multilevel"/>
    <w:tmpl w:val="3DF0B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1427593"/>
    <w:multiLevelType w:val="multilevel"/>
    <w:tmpl w:val="CB66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26D458E"/>
    <w:multiLevelType w:val="multilevel"/>
    <w:tmpl w:val="56766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28F5CAE"/>
    <w:multiLevelType w:val="multilevel"/>
    <w:tmpl w:val="8010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2D84694"/>
    <w:multiLevelType w:val="hybridMultilevel"/>
    <w:tmpl w:val="D37A8BFC"/>
    <w:lvl w:ilvl="0" w:tplc="E0A4A8CA">
      <w:numFmt w:val="bullet"/>
      <w:lvlText w:val=""/>
      <w:lvlJc w:val="left"/>
      <w:pPr>
        <w:ind w:left="473" w:hanging="360"/>
      </w:pPr>
      <w:rPr>
        <w:rFonts w:ascii="Symbol" w:eastAsia="Symbol" w:hAnsi="Symbol" w:cs="Symbol" w:hint="default"/>
        <w:b w:val="0"/>
        <w:bCs w:val="0"/>
        <w:i w:val="0"/>
        <w:iCs w:val="0"/>
        <w:w w:val="100"/>
        <w:sz w:val="24"/>
        <w:szCs w:val="24"/>
      </w:rPr>
    </w:lvl>
    <w:lvl w:ilvl="1" w:tplc="C8E45DEE">
      <w:numFmt w:val="bullet"/>
      <w:lvlText w:val="•"/>
      <w:lvlJc w:val="left"/>
      <w:pPr>
        <w:ind w:left="842" w:hanging="360"/>
      </w:pPr>
      <w:rPr>
        <w:rFonts w:hint="default"/>
      </w:rPr>
    </w:lvl>
    <w:lvl w:ilvl="2" w:tplc="CCB83AB4">
      <w:numFmt w:val="bullet"/>
      <w:lvlText w:val="•"/>
      <w:lvlJc w:val="left"/>
      <w:pPr>
        <w:ind w:left="1204" w:hanging="360"/>
      </w:pPr>
      <w:rPr>
        <w:rFonts w:hint="default"/>
      </w:rPr>
    </w:lvl>
    <w:lvl w:ilvl="3" w:tplc="8ABCB1A0">
      <w:numFmt w:val="bullet"/>
      <w:lvlText w:val="•"/>
      <w:lvlJc w:val="left"/>
      <w:pPr>
        <w:ind w:left="1566" w:hanging="360"/>
      </w:pPr>
      <w:rPr>
        <w:rFonts w:hint="default"/>
      </w:rPr>
    </w:lvl>
    <w:lvl w:ilvl="4" w:tplc="E7CE50C0">
      <w:numFmt w:val="bullet"/>
      <w:lvlText w:val="•"/>
      <w:lvlJc w:val="left"/>
      <w:pPr>
        <w:ind w:left="1929" w:hanging="360"/>
      </w:pPr>
      <w:rPr>
        <w:rFonts w:hint="default"/>
      </w:rPr>
    </w:lvl>
    <w:lvl w:ilvl="5" w:tplc="33800A50">
      <w:numFmt w:val="bullet"/>
      <w:lvlText w:val="•"/>
      <w:lvlJc w:val="left"/>
      <w:pPr>
        <w:ind w:left="2291" w:hanging="360"/>
      </w:pPr>
      <w:rPr>
        <w:rFonts w:hint="default"/>
      </w:rPr>
    </w:lvl>
    <w:lvl w:ilvl="6" w:tplc="218E84CC">
      <w:numFmt w:val="bullet"/>
      <w:lvlText w:val="•"/>
      <w:lvlJc w:val="left"/>
      <w:pPr>
        <w:ind w:left="2653" w:hanging="360"/>
      </w:pPr>
      <w:rPr>
        <w:rFonts w:hint="default"/>
      </w:rPr>
    </w:lvl>
    <w:lvl w:ilvl="7" w:tplc="FDA8C528">
      <w:numFmt w:val="bullet"/>
      <w:lvlText w:val="•"/>
      <w:lvlJc w:val="left"/>
      <w:pPr>
        <w:ind w:left="3016" w:hanging="360"/>
      </w:pPr>
      <w:rPr>
        <w:rFonts w:hint="default"/>
      </w:rPr>
    </w:lvl>
    <w:lvl w:ilvl="8" w:tplc="23CE03AC">
      <w:numFmt w:val="bullet"/>
      <w:lvlText w:val="•"/>
      <w:lvlJc w:val="left"/>
      <w:pPr>
        <w:ind w:left="3378" w:hanging="360"/>
      </w:pPr>
      <w:rPr>
        <w:rFonts w:hint="default"/>
      </w:rPr>
    </w:lvl>
  </w:abstractNum>
  <w:abstractNum w:abstractNumId="70" w15:restartNumberingAfterBreak="0">
    <w:nsid w:val="63F215D1"/>
    <w:multiLevelType w:val="hybridMultilevel"/>
    <w:tmpl w:val="2BBE9242"/>
    <w:lvl w:ilvl="0" w:tplc="8190D5CC">
      <w:numFmt w:val="bullet"/>
      <w:lvlText w:val=""/>
      <w:lvlJc w:val="left"/>
      <w:pPr>
        <w:ind w:left="472" w:hanging="363"/>
      </w:pPr>
      <w:rPr>
        <w:rFonts w:ascii="Symbol" w:eastAsia="Symbol" w:hAnsi="Symbol" w:cs="Symbol" w:hint="default"/>
        <w:b w:val="0"/>
        <w:bCs w:val="0"/>
        <w:i w:val="0"/>
        <w:iCs w:val="0"/>
        <w:w w:val="100"/>
        <w:sz w:val="24"/>
        <w:szCs w:val="24"/>
      </w:rPr>
    </w:lvl>
    <w:lvl w:ilvl="1" w:tplc="974000D2">
      <w:numFmt w:val="bullet"/>
      <w:lvlText w:val="•"/>
      <w:lvlJc w:val="left"/>
      <w:pPr>
        <w:ind w:left="736" w:hanging="363"/>
      </w:pPr>
      <w:rPr>
        <w:rFonts w:hint="default"/>
      </w:rPr>
    </w:lvl>
    <w:lvl w:ilvl="2" w:tplc="EFE0E4CA">
      <w:numFmt w:val="bullet"/>
      <w:lvlText w:val="•"/>
      <w:lvlJc w:val="left"/>
      <w:pPr>
        <w:ind w:left="993" w:hanging="363"/>
      </w:pPr>
      <w:rPr>
        <w:rFonts w:hint="default"/>
      </w:rPr>
    </w:lvl>
    <w:lvl w:ilvl="3" w:tplc="B12A459C">
      <w:numFmt w:val="bullet"/>
      <w:lvlText w:val="•"/>
      <w:lvlJc w:val="left"/>
      <w:pPr>
        <w:ind w:left="1249" w:hanging="363"/>
      </w:pPr>
      <w:rPr>
        <w:rFonts w:hint="default"/>
      </w:rPr>
    </w:lvl>
    <w:lvl w:ilvl="4" w:tplc="F92A8B22">
      <w:numFmt w:val="bullet"/>
      <w:lvlText w:val="•"/>
      <w:lvlJc w:val="left"/>
      <w:pPr>
        <w:ind w:left="1506" w:hanging="363"/>
      </w:pPr>
      <w:rPr>
        <w:rFonts w:hint="default"/>
      </w:rPr>
    </w:lvl>
    <w:lvl w:ilvl="5" w:tplc="2B3049B8">
      <w:numFmt w:val="bullet"/>
      <w:lvlText w:val="•"/>
      <w:lvlJc w:val="left"/>
      <w:pPr>
        <w:ind w:left="1762" w:hanging="363"/>
      </w:pPr>
      <w:rPr>
        <w:rFonts w:hint="default"/>
      </w:rPr>
    </w:lvl>
    <w:lvl w:ilvl="6" w:tplc="7CB83CA8">
      <w:numFmt w:val="bullet"/>
      <w:lvlText w:val="•"/>
      <w:lvlJc w:val="left"/>
      <w:pPr>
        <w:ind w:left="2019" w:hanging="363"/>
      </w:pPr>
      <w:rPr>
        <w:rFonts w:hint="default"/>
      </w:rPr>
    </w:lvl>
    <w:lvl w:ilvl="7" w:tplc="552CD8D6">
      <w:numFmt w:val="bullet"/>
      <w:lvlText w:val="•"/>
      <w:lvlJc w:val="left"/>
      <w:pPr>
        <w:ind w:left="2275" w:hanging="363"/>
      </w:pPr>
      <w:rPr>
        <w:rFonts w:hint="default"/>
      </w:rPr>
    </w:lvl>
    <w:lvl w:ilvl="8" w:tplc="23C23ABE">
      <w:numFmt w:val="bullet"/>
      <w:lvlText w:val="•"/>
      <w:lvlJc w:val="left"/>
      <w:pPr>
        <w:ind w:left="2532" w:hanging="363"/>
      </w:pPr>
      <w:rPr>
        <w:rFonts w:hint="default"/>
      </w:rPr>
    </w:lvl>
  </w:abstractNum>
  <w:abstractNum w:abstractNumId="71" w15:restartNumberingAfterBreak="0">
    <w:nsid w:val="646F3A5D"/>
    <w:multiLevelType w:val="multilevel"/>
    <w:tmpl w:val="5D38A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AB60A1F"/>
    <w:multiLevelType w:val="multilevel"/>
    <w:tmpl w:val="1480D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AEE68C5"/>
    <w:multiLevelType w:val="hybridMultilevel"/>
    <w:tmpl w:val="4CFE3ED0"/>
    <w:lvl w:ilvl="0" w:tplc="379235B6">
      <w:numFmt w:val="bullet"/>
      <w:lvlText w:val=""/>
      <w:lvlJc w:val="left"/>
      <w:pPr>
        <w:ind w:left="283" w:hanging="171"/>
      </w:pPr>
      <w:rPr>
        <w:rFonts w:ascii="Wingdings" w:eastAsia="Wingdings" w:hAnsi="Wingdings" w:cs="Wingdings" w:hint="default"/>
        <w:b w:val="0"/>
        <w:bCs w:val="0"/>
        <w:i w:val="0"/>
        <w:iCs w:val="0"/>
        <w:w w:val="100"/>
        <w:sz w:val="24"/>
        <w:szCs w:val="24"/>
      </w:rPr>
    </w:lvl>
    <w:lvl w:ilvl="1" w:tplc="104469AA">
      <w:numFmt w:val="bullet"/>
      <w:lvlText w:val="•"/>
      <w:lvlJc w:val="left"/>
      <w:pPr>
        <w:ind w:left="556" w:hanging="171"/>
      </w:pPr>
      <w:rPr>
        <w:rFonts w:hint="default"/>
      </w:rPr>
    </w:lvl>
    <w:lvl w:ilvl="2" w:tplc="05D884BE">
      <w:numFmt w:val="bullet"/>
      <w:lvlText w:val="•"/>
      <w:lvlJc w:val="left"/>
      <w:pPr>
        <w:ind w:left="833" w:hanging="171"/>
      </w:pPr>
      <w:rPr>
        <w:rFonts w:hint="default"/>
      </w:rPr>
    </w:lvl>
    <w:lvl w:ilvl="3" w:tplc="FCF28BF4">
      <w:numFmt w:val="bullet"/>
      <w:lvlText w:val="•"/>
      <w:lvlJc w:val="left"/>
      <w:pPr>
        <w:ind w:left="1109" w:hanging="171"/>
      </w:pPr>
      <w:rPr>
        <w:rFonts w:hint="default"/>
      </w:rPr>
    </w:lvl>
    <w:lvl w:ilvl="4" w:tplc="8C7018DC">
      <w:numFmt w:val="bullet"/>
      <w:lvlText w:val="•"/>
      <w:lvlJc w:val="left"/>
      <w:pPr>
        <w:ind w:left="1386" w:hanging="171"/>
      </w:pPr>
      <w:rPr>
        <w:rFonts w:hint="default"/>
      </w:rPr>
    </w:lvl>
    <w:lvl w:ilvl="5" w:tplc="0764CD1C">
      <w:numFmt w:val="bullet"/>
      <w:lvlText w:val="•"/>
      <w:lvlJc w:val="left"/>
      <w:pPr>
        <w:ind w:left="1662" w:hanging="171"/>
      </w:pPr>
      <w:rPr>
        <w:rFonts w:hint="default"/>
      </w:rPr>
    </w:lvl>
    <w:lvl w:ilvl="6" w:tplc="309AFD9A">
      <w:numFmt w:val="bullet"/>
      <w:lvlText w:val="•"/>
      <w:lvlJc w:val="left"/>
      <w:pPr>
        <w:ind w:left="1939" w:hanging="171"/>
      </w:pPr>
      <w:rPr>
        <w:rFonts w:hint="default"/>
      </w:rPr>
    </w:lvl>
    <w:lvl w:ilvl="7" w:tplc="ACC46340">
      <w:numFmt w:val="bullet"/>
      <w:lvlText w:val="•"/>
      <w:lvlJc w:val="left"/>
      <w:pPr>
        <w:ind w:left="2215" w:hanging="171"/>
      </w:pPr>
      <w:rPr>
        <w:rFonts w:hint="default"/>
      </w:rPr>
    </w:lvl>
    <w:lvl w:ilvl="8" w:tplc="FEDAB3D4">
      <w:numFmt w:val="bullet"/>
      <w:lvlText w:val="•"/>
      <w:lvlJc w:val="left"/>
      <w:pPr>
        <w:ind w:left="2492" w:hanging="171"/>
      </w:pPr>
      <w:rPr>
        <w:rFonts w:hint="default"/>
      </w:rPr>
    </w:lvl>
  </w:abstractNum>
  <w:abstractNum w:abstractNumId="74" w15:restartNumberingAfterBreak="0">
    <w:nsid w:val="6B991575"/>
    <w:multiLevelType w:val="hybridMultilevel"/>
    <w:tmpl w:val="BEFA16A0"/>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5" w15:restartNumberingAfterBreak="0">
    <w:nsid w:val="6EF036D5"/>
    <w:multiLevelType w:val="hybridMultilevel"/>
    <w:tmpl w:val="A508A62A"/>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6" w15:restartNumberingAfterBreak="0">
    <w:nsid w:val="6F2E7DEE"/>
    <w:multiLevelType w:val="multilevel"/>
    <w:tmpl w:val="BD50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3426B6E"/>
    <w:multiLevelType w:val="hybridMultilevel"/>
    <w:tmpl w:val="396AF16E"/>
    <w:lvl w:ilvl="0" w:tplc="B9A0BEC4">
      <w:numFmt w:val="bullet"/>
      <w:lvlText w:val=""/>
      <w:lvlJc w:val="left"/>
      <w:pPr>
        <w:ind w:left="281" w:hanging="171"/>
      </w:pPr>
      <w:rPr>
        <w:rFonts w:ascii="Wingdings" w:eastAsia="Wingdings" w:hAnsi="Wingdings" w:cs="Wingdings" w:hint="default"/>
        <w:b w:val="0"/>
        <w:bCs w:val="0"/>
        <w:i w:val="0"/>
        <w:iCs w:val="0"/>
        <w:w w:val="100"/>
        <w:sz w:val="24"/>
        <w:szCs w:val="24"/>
      </w:rPr>
    </w:lvl>
    <w:lvl w:ilvl="1" w:tplc="D96A40B6">
      <w:numFmt w:val="bullet"/>
      <w:lvlText w:val="•"/>
      <w:lvlJc w:val="left"/>
      <w:pPr>
        <w:ind w:left="662" w:hanging="171"/>
      </w:pPr>
      <w:rPr>
        <w:rFonts w:hint="default"/>
      </w:rPr>
    </w:lvl>
    <w:lvl w:ilvl="2" w:tplc="18B650A0">
      <w:numFmt w:val="bullet"/>
      <w:lvlText w:val="•"/>
      <w:lvlJc w:val="left"/>
      <w:pPr>
        <w:ind w:left="1044" w:hanging="171"/>
      </w:pPr>
      <w:rPr>
        <w:rFonts w:hint="default"/>
      </w:rPr>
    </w:lvl>
    <w:lvl w:ilvl="3" w:tplc="73423710">
      <w:numFmt w:val="bullet"/>
      <w:lvlText w:val="•"/>
      <w:lvlJc w:val="left"/>
      <w:pPr>
        <w:ind w:left="1426" w:hanging="171"/>
      </w:pPr>
      <w:rPr>
        <w:rFonts w:hint="default"/>
      </w:rPr>
    </w:lvl>
    <w:lvl w:ilvl="4" w:tplc="E1DEBDC8">
      <w:numFmt w:val="bullet"/>
      <w:lvlText w:val="•"/>
      <w:lvlJc w:val="left"/>
      <w:pPr>
        <w:ind w:left="1809" w:hanging="171"/>
      </w:pPr>
      <w:rPr>
        <w:rFonts w:hint="default"/>
      </w:rPr>
    </w:lvl>
    <w:lvl w:ilvl="5" w:tplc="563C95BA">
      <w:numFmt w:val="bullet"/>
      <w:lvlText w:val="•"/>
      <w:lvlJc w:val="left"/>
      <w:pPr>
        <w:ind w:left="2191" w:hanging="171"/>
      </w:pPr>
      <w:rPr>
        <w:rFonts w:hint="default"/>
      </w:rPr>
    </w:lvl>
    <w:lvl w:ilvl="6" w:tplc="69F8B88A">
      <w:numFmt w:val="bullet"/>
      <w:lvlText w:val="•"/>
      <w:lvlJc w:val="left"/>
      <w:pPr>
        <w:ind w:left="2573" w:hanging="171"/>
      </w:pPr>
      <w:rPr>
        <w:rFonts w:hint="default"/>
      </w:rPr>
    </w:lvl>
    <w:lvl w:ilvl="7" w:tplc="21B20360">
      <w:numFmt w:val="bullet"/>
      <w:lvlText w:val="•"/>
      <w:lvlJc w:val="left"/>
      <w:pPr>
        <w:ind w:left="2956" w:hanging="171"/>
      </w:pPr>
      <w:rPr>
        <w:rFonts w:hint="default"/>
      </w:rPr>
    </w:lvl>
    <w:lvl w:ilvl="8" w:tplc="EE280AB6">
      <w:numFmt w:val="bullet"/>
      <w:lvlText w:val="•"/>
      <w:lvlJc w:val="left"/>
      <w:pPr>
        <w:ind w:left="3338" w:hanging="171"/>
      </w:pPr>
      <w:rPr>
        <w:rFonts w:hint="default"/>
      </w:rPr>
    </w:lvl>
  </w:abstractNum>
  <w:abstractNum w:abstractNumId="78" w15:restartNumberingAfterBreak="0">
    <w:nsid w:val="73682524"/>
    <w:multiLevelType w:val="hybridMultilevel"/>
    <w:tmpl w:val="37AAC76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9" w15:restartNumberingAfterBreak="0">
    <w:nsid w:val="74827DDE"/>
    <w:multiLevelType w:val="multilevel"/>
    <w:tmpl w:val="267CB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4B22126"/>
    <w:multiLevelType w:val="multilevel"/>
    <w:tmpl w:val="BAEC8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4C334F9"/>
    <w:multiLevelType w:val="multilevel"/>
    <w:tmpl w:val="09C6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72A4CD2"/>
    <w:multiLevelType w:val="hybridMultilevel"/>
    <w:tmpl w:val="BA2C9EDE"/>
    <w:lvl w:ilvl="0" w:tplc="32CABC08">
      <w:numFmt w:val="bullet"/>
      <w:lvlText w:val=""/>
      <w:lvlJc w:val="left"/>
      <w:pPr>
        <w:ind w:left="283" w:hanging="171"/>
      </w:pPr>
      <w:rPr>
        <w:rFonts w:ascii="Wingdings" w:eastAsia="Wingdings" w:hAnsi="Wingdings" w:cs="Wingdings" w:hint="default"/>
        <w:b w:val="0"/>
        <w:bCs w:val="0"/>
        <w:i w:val="0"/>
        <w:iCs w:val="0"/>
        <w:w w:val="100"/>
        <w:sz w:val="24"/>
        <w:szCs w:val="24"/>
      </w:rPr>
    </w:lvl>
    <w:lvl w:ilvl="1" w:tplc="0F70A9DE">
      <w:numFmt w:val="bullet"/>
      <w:lvlText w:val="•"/>
      <w:lvlJc w:val="left"/>
      <w:pPr>
        <w:ind w:left="556" w:hanging="171"/>
      </w:pPr>
      <w:rPr>
        <w:rFonts w:hint="default"/>
      </w:rPr>
    </w:lvl>
    <w:lvl w:ilvl="2" w:tplc="4F68CE06">
      <w:numFmt w:val="bullet"/>
      <w:lvlText w:val="•"/>
      <w:lvlJc w:val="left"/>
      <w:pPr>
        <w:ind w:left="833" w:hanging="171"/>
      </w:pPr>
      <w:rPr>
        <w:rFonts w:hint="default"/>
      </w:rPr>
    </w:lvl>
    <w:lvl w:ilvl="3" w:tplc="4B128078">
      <w:numFmt w:val="bullet"/>
      <w:lvlText w:val="•"/>
      <w:lvlJc w:val="left"/>
      <w:pPr>
        <w:ind w:left="1109" w:hanging="171"/>
      </w:pPr>
      <w:rPr>
        <w:rFonts w:hint="default"/>
      </w:rPr>
    </w:lvl>
    <w:lvl w:ilvl="4" w:tplc="E5B03A3A">
      <w:numFmt w:val="bullet"/>
      <w:lvlText w:val="•"/>
      <w:lvlJc w:val="left"/>
      <w:pPr>
        <w:ind w:left="1386" w:hanging="171"/>
      </w:pPr>
      <w:rPr>
        <w:rFonts w:hint="default"/>
      </w:rPr>
    </w:lvl>
    <w:lvl w:ilvl="5" w:tplc="0E1A5376">
      <w:numFmt w:val="bullet"/>
      <w:lvlText w:val="•"/>
      <w:lvlJc w:val="left"/>
      <w:pPr>
        <w:ind w:left="1662" w:hanging="171"/>
      </w:pPr>
      <w:rPr>
        <w:rFonts w:hint="default"/>
      </w:rPr>
    </w:lvl>
    <w:lvl w:ilvl="6" w:tplc="2B4EAAD0">
      <w:numFmt w:val="bullet"/>
      <w:lvlText w:val="•"/>
      <w:lvlJc w:val="left"/>
      <w:pPr>
        <w:ind w:left="1939" w:hanging="171"/>
      </w:pPr>
      <w:rPr>
        <w:rFonts w:hint="default"/>
      </w:rPr>
    </w:lvl>
    <w:lvl w:ilvl="7" w:tplc="7496FB64">
      <w:numFmt w:val="bullet"/>
      <w:lvlText w:val="•"/>
      <w:lvlJc w:val="left"/>
      <w:pPr>
        <w:ind w:left="2215" w:hanging="171"/>
      </w:pPr>
      <w:rPr>
        <w:rFonts w:hint="default"/>
      </w:rPr>
    </w:lvl>
    <w:lvl w:ilvl="8" w:tplc="F1B0A572">
      <w:numFmt w:val="bullet"/>
      <w:lvlText w:val="•"/>
      <w:lvlJc w:val="left"/>
      <w:pPr>
        <w:ind w:left="2492" w:hanging="171"/>
      </w:pPr>
      <w:rPr>
        <w:rFonts w:hint="default"/>
      </w:rPr>
    </w:lvl>
  </w:abstractNum>
  <w:abstractNum w:abstractNumId="83" w15:restartNumberingAfterBreak="0">
    <w:nsid w:val="7AF97620"/>
    <w:multiLevelType w:val="multilevel"/>
    <w:tmpl w:val="EA961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B693B73"/>
    <w:multiLevelType w:val="hybridMultilevel"/>
    <w:tmpl w:val="F90E568E"/>
    <w:lvl w:ilvl="0" w:tplc="340A000B">
      <w:start w:val="1"/>
      <w:numFmt w:val="bullet"/>
      <w:lvlText w:val=""/>
      <w:lvlJc w:val="left"/>
      <w:pPr>
        <w:ind w:left="1506" w:hanging="360"/>
      </w:pPr>
      <w:rPr>
        <w:rFonts w:ascii="Wingdings" w:hAnsi="Wingdings" w:hint="default"/>
      </w:rPr>
    </w:lvl>
    <w:lvl w:ilvl="1" w:tplc="340A0003" w:tentative="1">
      <w:start w:val="1"/>
      <w:numFmt w:val="bullet"/>
      <w:lvlText w:val="o"/>
      <w:lvlJc w:val="left"/>
      <w:pPr>
        <w:ind w:left="2226" w:hanging="360"/>
      </w:pPr>
      <w:rPr>
        <w:rFonts w:ascii="Courier New" w:hAnsi="Courier New" w:cs="Courier New" w:hint="default"/>
      </w:rPr>
    </w:lvl>
    <w:lvl w:ilvl="2" w:tplc="340A0005" w:tentative="1">
      <w:start w:val="1"/>
      <w:numFmt w:val="bullet"/>
      <w:lvlText w:val=""/>
      <w:lvlJc w:val="left"/>
      <w:pPr>
        <w:ind w:left="2946" w:hanging="360"/>
      </w:pPr>
      <w:rPr>
        <w:rFonts w:ascii="Wingdings" w:hAnsi="Wingdings" w:hint="default"/>
      </w:rPr>
    </w:lvl>
    <w:lvl w:ilvl="3" w:tplc="340A0001" w:tentative="1">
      <w:start w:val="1"/>
      <w:numFmt w:val="bullet"/>
      <w:lvlText w:val=""/>
      <w:lvlJc w:val="left"/>
      <w:pPr>
        <w:ind w:left="3666" w:hanging="360"/>
      </w:pPr>
      <w:rPr>
        <w:rFonts w:ascii="Symbol" w:hAnsi="Symbol" w:hint="default"/>
      </w:rPr>
    </w:lvl>
    <w:lvl w:ilvl="4" w:tplc="340A0003" w:tentative="1">
      <w:start w:val="1"/>
      <w:numFmt w:val="bullet"/>
      <w:lvlText w:val="o"/>
      <w:lvlJc w:val="left"/>
      <w:pPr>
        <w:ind w:left="4386" w:hanging="360"/>
      </w:pPr>
      <w:rPr>
        <w:rFonts w:ascii="Courier New" w:hAnsi="Courier New" w:cs="Courier New" w:hint="default"/>
      </w:rPr>
    </w:lvl>
    <w:lvl w:ilvl="5" w:tplc="340A0005" w:tentative="1">
      <w:start w:val="1"/>
      <w:numFmt w:val="bullet"/>
      <w:lvlText w:val=""/>
      <w:lvlJc w:val="left"/>
      <w:pPr>
        <w:ind w:left="5106" w:hanging="360"/>
      </w:pPr>
      <w:rPr>
        <w:rFonts w:ascii="Wingdings" w:hAnsi="Wingdings" w:hint="default"/>
      </w:rPr>
    </w:lvl>
    <w:lvl w:ilvl="6" w:tplc="340A0001" w:tentative="1">
      <w:start w:val="1"/>
      <w:numFmt w:val="bullet"/>
      <w:lvlText w:val=""/>
      <w:lvlJc w:val="left"/>
      <w:pPr>
        <w:ind w:left="5826" w:hanging="360"/>
      </w:pPr>
      <w:rPr>
        <w:rFonts w:ascii="Symbol" w:hAnsi="Symbol" w:hint="default"/>
      </w:rPr>
    </w:lvl>
    <w:lvl w:ilvl="7" w:tplc="340A0003" w:tentative="1">
      <w:start w:val="1"/>
      <w:numFmt w:val="bullet"/>
      <w:lvlText w:val="o"/>
      <w:lvlJc w:val="left"/>
      <w:pPr>
        <w:ind w:left="6546" w:hanging="360"/>
      </w:pPr>
      <w:rPr>
        <w:rFonts w:ascii="Courier New" w:hAnsi="Courier New" w:cs="Courier New" w:hint="default"/>
      </w:rPr>
    </w:lvl>
    <w:lvl w:ilvl="8" w:tplc="340A0005" w:tentative="1">
      <w:start w:val="1"/>
      <w:numFmt w:val="bullet"/>
      <w:lvlText w:val=""/>
      <w:lvlJc w:val="left"/>
      <w:pPr>
        <w:ind w:left="7266" w:hanging="360"/>
      </w:pPr>
      <w:rPr>
        <w:rFonts w:ascii="Wingdings" w:hAnsi="Wingdings" w:hint="default"/>
      </w:rPr>
    </w:lvl>
  </w:abstractNum>
  <w:abstractNum w:abstractNumId="85" w15:restartNumberingAfterBreak="0">
    <w:nsid w:val="7FD02069"/>
    <w:multiLevelType w:val="hybridMultilevel"/>
    <w:tmpl w:val="399EC16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121339281">
    <w:abstractNumId w:val="40"/>
  </w:num>
  <w:num w:numId="2" w16cid:durableId="2072380970">
    <w:abstractNumId w:val="84"/>
  </w:num>
  <w:num w:numId="3" w16cid:durableId="103959359">
    <w:abstractNumId w:val="54"/>
  </w:num>
  <w:num w:numId="4" w16cid:durableId="1330912547">
    <w:abstractNumId w:val="50"/>
  </w:num>
  <w:num w:numId="5" w16cid:durableId="497042676">
    <w:abstractNumId w:val="68"/>
  </w:num>
  <w:num w:numId="6" w16cid:durableId="155459145">
    <w:abstractNumId w:val="0"/>
  </w:num>
  <w:num w:numId="7" w16cid:durableId="1159731232">
    <w:abstractNumId w:val="2"/>
  </w:num>
  <w:num w:numId="8" w16cid:durableId="1808158694">
    <w:abstractNumId w:val="38"/>
  </w:num>
  <w:num w:numId="9" w16cid:durableId="393548402">
    <w:abstractNumId w:val="83"/>
  </w:num>
  <w:num w:numId="10" w16cid:durableId="575627924">
    <w:abstractNumId w:val="45"/>
  </w:num>
  <w:num w:numId="11" w16cid:durableId="1752039552">
    <w:abstractNumId w:val="10"/>
  </w:num>
  <w:num w:numId="12" w16cid:durableId="1900821723">
    <w:abstractNumId w:val="67"/>
  </w:num>
  <w:num w:numId="13" w16cid:durableId="1281376819">
    <w:abstractNumId w:val="62"/>
  </w:num>
  <w:num w:numId="14" w16cid:durableId="848060711">
    <w:abstractNumId w:val="72"/>
  </w:num>
  <w:num w:numId="15" w16cid:durableId="356928345">
    <w:abstractNumId w:val="65"/>
  </w:num>
  <w:num w:numId="16" w16cid:durableId="309796842">
    <w:abstractNumId w:val="61"/>
  </w:num>
  <w:num w:numId="17" w16cid:durableId="1387953302">
    <w:abstractNumId w:val="37"/>
  </w:num>
  <w:num w:numId="18" w16cid:durableId="1778401696">
    <w:abstractNumId w:val="30"/>
  </w:num>
  <w:num w:numId="19" w16cid:durableId="778337729">
    <w:abstractNumId w:val="66"/>
  </w:num>
  <w:num w:numId="20" w16cid:durableId="879632353">
    <w:abstractNumId w:val="27"/>
  </w:num>
  <w:num w:numId="21" w16cid:durableId="774249642">
    <w:abstractNumId w:val="25"/>
  </w:num>
  <w:num w:numId="22" w16cid:durableId="176307193">
    <w:abstractNumId w:val="76"/>
  </w:num>
  <w:num w:numId="23" w16cid:durableId="1723366628">
    <w:abstractNumId w:val="80"/>
  </w:num>
  <w:num w:numId="24" w16cid:durableId="500125201">
    <w:abstractNumId w:val="53"/>
  </w:num>
  <w:num w:numId="25" w16cid:durableId="563806750">
    <w:abstractNumId w:val="79"/>
  </w:num>
  <w:num w:numId="26" w16cid:durableId="1654020961">
    <w:abstractNumId w:val="8"/>
  </w:num>
  <w:num w:numId="27" w16cid:durableId="1285186440">
    <w:abstractNumId w:val="71"/>
  </w:num>
  <w:num w:numId="28" w16cid:durableId="2075661045">
    <w:abstractNumId w:val="26"/>
  </w:num>
  <w:num w:numId="29" w16cid:durableId="2014604786">
    <w:abstractNumId w:val="5"/>
  </w:num>
  <w:num w:numId="30" w16cid:durableId="802045826">
    <w:abstractNumId w:val="16"/>
  </w:num>
  <w:num w:numId="31" w16cid:durableId="802697316">
    <w:abstractNumId w:val="21"/>
  </w:num>
  <w:num w:numId="32" w16cid:durableId="1711101195">
    <w:abstractNumId w:val="13"/>
  </w:num>
  <w:num w:numId="33" w16cid:durableId="1365131602">
    <w:abstractNumId w:val="36"/>
  </w:num>
  <w:num w:numId="34" w16cid:durableId="1073283165">
    <w:abstractNumId w:val="81"/>
  </w:num>
  <w:num w:numId="35" w16cid:durableId="682366491">
    <w:abstractNumId w:val="6"/>
  </w:num>
  <w:num w:numId="36" w16cid:durableId="2109159732">
    <w:abstractNumId w:val="24"/>
  </w:num>
  <w:num w:numId="37" w16cid:durableId="1387290412">
    <w:abstractNumId w:val="28"/>
  </w:num>
  <w:num w:numId="38" w16cid:durableId="810291516">
    <w:abstractNumId w:val="74"/>
  </w:num>
  <w:num w:numId="39" w16cid:durableId="1453402142">
    <w:abstractNumId w:val="58"/>
  </w:num>
  <w:num w:numId="40" w16cid:durableId="1723559425">
    <w:abstractNumId w:val="78"/>
  </w:num>
  <w:num w:numId="41" w16cid:durableId="1396470522">
    <w:abstractNumId w:val="34"/>
  </w:num>
  <w:num w:numId="42" w16cid:durableId="188489410">
    <w:abstractNumId w:val="32"/>
  </w:num>
  <w:num w:numId="43" w16cid:durableId="2066945794">
    <w:abstractNumId w:val="51"/>
  </w:num>
  <w:num w:numId="44" w16cid:durableId="701171392">
    <w:abstractNumId w:val="12"/>
  </w:num>
  <w:num w:numId="45" w16cid:durableId="1068111903">
    <w:abstractNumId w:val="9"/>
  </w:num>
  <w:num w:numId="46" w16cid:durableId="692002683">
    <w:abstractNumId w:val="75"/>
  </w:num>
  <w:num w:numId="47" w16cid:durableId="1456607091">
    <w:abstractNumId w:val="64"/>
  </w:num>
  <w:num w:numId="48" w16cid:durableId="214126552">
    <w:abstractNumId w:val="52"/>
  </w:num>
  <w:num w:numId="49" w16cid:durableId="1819572683">
    <w:abstractNumId w:val="31"/>
  </w:num>
  <w:num w:numId="50" w16cid:durableId="593248970">
    <w:abstractNumId w:val="46"/>
  </w:num>
  <w:num w:numId="51" w16cid:durableId="1911036417">
    <w:abstractNumId w:val="82"/>
  </w:num>
  <w:num w:numId="52" w16cid:durableId="709063929">
    <w:abstractNumId w:val="42"/>
  </w:num>
  <w:num w:numId="53" w16cid:durableId="359479155">
    <w:abstractNumId w:val="60"/>
  </w:num>
  <w:num w:numId="54" w16cid:durableId="2090496123">
    <w:abstractNumId w:val="73"/>
  </w:num>
  <w:num w:numId="55" w16cid:durableId="1650594669">
    <w:abstractNumId w:val="47"/>
  </w:num>
  <w:num w:numId="56" w16cid:durableId="1189097855">
    <w:abstractNumId w:val="43"/>
  </w:num>
  <w:num w:numId="57" w16cid:durableId="1226603566">
    <w:abstractNumId w:val="35"/>
  </w:num>
  <w:num w:numId="58" w16cid:durableId="509224232">
    <w:abstractNumId w:val="7"/>
  </w:num>
  <w:num w:numId="59" w16cid:durableId="50858542">
    <w:abstractNumId w:val="14"/>
  </w:num>
  <w:num w:numId="60" w16cid:durableId="1058361272">
    <w:abstractNumId w:val="20"/>
  </w:num>
  <w:num w:numId="61" w16cid:durableId="855660203">
    <w:abstractNumId w:val="77"/>
  </w:num>
  <w:num w:numId="62" w16cid:durableId="185753835">
    <w:abstractNumId w:val="15"/>
  </w:num>
  <w:num w:numId="63" w16cid:durableId="241566311">
    <w:abstractNumId w:val="3"/>
  </w:num>
  <w:num w:numId="64" w16cid:durableId="301152699">
    <w:abstractNumId w:val="11"/>
  </w:num>
  <w:num w:numId="65" w16cid:durableId="582419438">
    <w:abstractNumId w:val="4"/>
  </w:num>
  <w:num w:numId="66" w16cid:durableId="607933342">
    <w:abstractNumId w:val="44"/>
  </w:num>
  <w:num w:numId="67" w16cid:durableId="609240563">
    <w:abstractNumId w:val="69"/>
  </w:num>
  <w:num w:numId="68" w16cid:durableId="1577593999">
    <w:abstractNumId w:val="70"/>
  </w:num>
  <w:num w:numId="69" w16cid:durableId="1650668731">
    <w:abstractNumId w:val="33"/>
  </w:num>
  <w:num w:numId="70" w16cid:durableId="2089375973">
    <w:abstractNumId w:val="22"/>
  </w:num>
  <w:num w:numId="71" w16cid:durableId="1292514770">
    <w:abstractNumId w:val="55"/>
  </w:num>
  <w:num w:numId="72" w16cid:durableId="1633560567">
    <w:abstractNumId w:val="29"/>
  </w:num>
  <w:num w:numId="73" w16cid:durableId="1369794783">
    <w:abstractNumId w:val="48"/>
  </w:num>
  <w:num w:numId="74" w16cid:durableId="1778330706">
    <w:abstractNumId w:val="85"/>
  </w:num>
  <w:num w:numId="75" w16cid:durableId="791243605">
    <w:abstractNumId w:val="18"/>
  </w:num>
  <w:num w:numId="76" w16cid:durableId="600648462">
    <w:abstractNumId w:val="49"/>
  </w:num>
  <w:num w:numId="77" w16cid:durableId="317222659">
    <w:abstractNumId w:val="57"/>
  </w:num>
  <w:num w:numId="78" w16cid:durableId="879130429">
    <w:abstractNumId w:val="41"/>
  </w:num>
  <w:num w:numId="79" w16cid:durableId="1232934789">
    <w:abstractNumId w:val="39"/>
  </w:num>
  <w:num w:numId="80" w16cid:durableId="509299503">
    <w:abstractNumId w:val="1"/>
  </w:num>
  <w:num w:numId="81" w16cid:durableId="1900356239">
    <w:abstractNumId w:val="19"/>
  </w:num>
  <w:num w:numId="82" w16cid:durableId="695159492">
    <w:abstractNumId w:val="56"/>
  </w:num>
  <w:num w:numId="83" w16cid:durableId="358119438">
    <w:abstractNumId w:val="23"/>
  </w:num>
  <w:num w:numId="84" w16cid:durableId="114180285">
    <w:abstractNumId w:val="59"/>
  </w:num>
  <w:num w:numId="85" w16cid:durableId="1705515958">
    <w:abstractNumId w:val="17"/>
  </w:num>
  <w:num w:numId="86" w16cid:durableId="3365072">
    <w:abstractNumId w:val="63"/>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pt-BR" w:vendorID="64" w:dllVersion="6" w:nlCheck="1" w:checkStyle="0"/>
  <w:activeWritingStyle w:appName="MSWord" w:lang="es-ES_tradnl" w:vendorID="64" w:dllVersion="6" w:nlCheck="1" w:checkStyle="1"/>
  <w:activeWritingStyle w:appName="MSWord" w:lang="es-ES" w:vendorID="64" w:dllVersion="6" w:nlCheck="1" w:checkStyle="1"/>
  <w:activeWritingStyle w:appName="MSWord" w:lang="es-CL" w:vendorID="64" w:dllVersion="6" w:nlCheck="1" w:checkStyle="1"/>
  <w:activeWritingStyle w:appName="MSWord" w:lang="es-MX" w:vendorID="64" w:dllVersion="6" w:nlCheck="1" w:checkStyle="1"/>
  <w:activeWritingStyle w:appName="MSWord" w:lang="fr-FR" w:vendorID="64" w:dllVersion="6" w:nlCheck="1" w:checkStyle="0"/>
  <w:activeWritingStyle w:appName="MSWord" w:lang="es-ES" w:vendorID="64" w:dllVersion="4096" w:nlCheck="1" w:checkStyle="0"/>
  <w:activeWritingStyle w:appName="MSWord" w:lang="es-ES_tradnl" w:vendorID="64" w:dllVersion="4096" w:nlCheck="1" w:checkStyle="0"/>
  <w:activeWritingStyle w:appName="MSWord" w:lang="fr-FR" w:vendorID="64" w:dllVersion="4096" w:nlCheck="1" w:checkStyle="0"/>
  <w:activeWritingStyle w:appName="MSWord" w:lang="pt-BR" w:vendorID="64" w:dllVersion="4096" w:nlCheck="1" w:checkStyle="0"/>
  <w:activeWritingStyle w:appName="MSWord" w:lang="en-US" w:vendorID="64" w:dllVersion="4096" w:nlCheck="1" w:checkStyle="0"/>
  <w:activeWritingStyle w:appName="MSWord" w:lang="es-ES_tradnl" w:vendorID="64" w:dllVersion="0" w:nlCheck="1" w:checkStyle="0"/>
  <w:activeWritingStyle w:appName="MSWord" w:lang="es-ES" w:vendorID="64" w:dllVersion="0" w:nlCheck="1" w:checkStyle="0"/>
  <w:activeWritingStyle w:appName="MSWord" w:lang="fr-FR" w:vendorID="64" w:dllVersion="0" w:nlCheck="1" w:checkStyle="0"/>
  <w:activeWritingStyle w:appName="MSWord" w:lang="pt-BR" w:vendorID="64" w:dllVersion="0" w:nlCheck="1" w:checkStyle="0"/>
  <w:activeWritingStyle w:appName="MSWord" w:lang="en-US" w:vendorID="64" w:dllVersion="0" w:nlCheck="1" w:checkStyle="0"/>
  <w:activeWritingStyle w:appName="MSWord" w:lang="es-CL" w:vendorID="64" w:dllVersion="0" w:nlCheck="1" w:checkStyle="0"/>
  <w:activeWritingStyle w:appName="MSWord" w:lang="es-MX" w:vendorID="64" w:dllVersion="0" w:nlCheck="1" w:checkStyle="0"/>
  <w:activeWritingStyle w:appName="MSWord" w:lang="es-CL" w:vendorID="64" w:dllVersion="4096" w:nlCheck="1" w:checkStyle="0"/>
  <w:activeWritingStyle w:appName="MSWord" w:lang="es-MX"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25E"/>
    <w:rsid w:val="00002736"/>
    <w:rsid w:val="000048DA"/>
    <w:rsid w:val="00006567"/>
    <w:rsid w:val="00012F1B"/>
    <w:rsid w:val="000228DC"/>
    <w:rsid w:val="000311C6"/>
    <w:rsid w:val="00033FD4"/>
    <w:rsid w:val="00035E85"/>
    <w:rsid w:val="0004566B"/>
    <w:rsid w:val="000459B2"/>
    <w:rsid w:val="00051E91"/>
    <w:rsid w:val="00057EAC"/>
    <w:rsid w:val="00060624"/>
    <w:rsid w:val="00062B6B"/>
    <w:rsid w:val="0006314F"/>
    <w:rsid w:val="00066D9B"/>
    <w:rsid w:val="00070E6D"/>
    <w:rsid w:val="00071000"/>
    <w:rsid w:val="00071B8D"/>
    <w:rsid w:val="00080202"/>
    <w:rsid w:val="00083C25"/>
    <w:rsid w:val="00083EEA"/>
    <w:rsid w:val="00084073"/>
    <w:rsid w:val="0008408D"/>
    <w:rsid w:val="00086AB3"/>
    <w:rsid w:val="000936A4"/>
    <w:rsid w:val="0009634C"/>
    <w:rsid w:val="000A6F37"/>
    <w:rsid w:val="000B147E"/>
    <w:rsid w:val="000B3A58"/>
    <w:rsid w:val="000B5968"/>
    <w:rsid w:val="000B59F7"/>
    <w:rsid w:val="000B797F"/>
    <w:rsid w:val="000C71A5"/>
    <w:rsid w:val="000C7C22"/>
    <w:rsid w:val="000D446C"/>
    <w:rsid w:val="000E09E3"/>
    <w:rsid w:val="000E0C1C"/>
    <w:rsid w:val="000E0DE5"/>
    <w:rsid w:val="000E23ED"/>
    <w:rsid w:val="000E30F8"/>
    <w:rsid w:val="000F5EE9"/>
    <w:rsid w:val="001046B1"/>
    <w:rsid w:val="0010704C"/>
    <w:rsid w:val="001101F3"/>
    <w:rsid w:val="00111377"/>
    <w:rsid w:val="00111C15"/>
    <w:rsid w:val="00115180"/>
    <w:rsid w:val="00115C25"/>
    <w:rsid w:val="00116F24"/>
    <w:rsid w:val="00122080"/>
    <w:rsid w:val="001234F8"/>
    <w:rsid w:val="0012725E"/>
    <w:rsid w:val="00127CBF"/>
    <w:rsid w:val="00132E5C"/>
    <w:rsid w:val="00152BFA"/>
    <w:rsid w:val="0015681E"/>
    <w:rsid w:val="00156D10"/>
    <w:rsid w:val="00161D26"/>
    <w:rsid w:val="00162274"/>
    <w:rsid w:val="001727D2"/>
    <w:rsid w:val="00177151"/>
    <w:rsid w:val="001811D0"/>
    <w:rsid w:val="001842A8"/>
    <w:rsid w:val="001845B1"/>
    <w:rsid w:val="00187628"/>
    <w:rsid w:val="0019588D"/>
    <w:rsid w:val="001963A0"/>
    <w:rsid w:val="001A1493"/>
    <w:rsid w:val="001A1730"/>
    <w:rsid w:val="001B3C37"/>
    <w:rsid w:val="001B43A2"/>
    <w:rsid w:val="001B515A"/>
    <w:rsid w:val="001C2633"/>
    <w:rsid w:val="001C2B61"/>
    <w:rsid w:val="001C5072"/>
    <w:rsid w:val="001C556F"/>
    <w:rsid w:val="001C773E"/>
    <w:rsid w:val="001D009F"/>
    <w:rsid w:val="001D287D"/>
    <w:rsid w:val="001D3716"/>
    <w:rsid w:val="001D4618"/>
    <w:rsid w:val="001E12D0"/>
    <w:rsid w:val="001E14F3"/>
    <w:rsid w:val="001E20F1"/>
    <w:rsid w:val="001E2BE7"/>
    <w:rsid w:val="001E3D2A"/>
    <w:rsid w:val="001F27DA"/>
    <w:rsid w:val="001F2AFC"/>
    <w:rsid w:val="001F4B8C"/>
    <w:rsid w:val="001F676A"/>
    <w:rsid w:val="001F6F96"/>
    <w:rsid w:val="002044DC"/>
    <w:rsid w:val="002071EB"/>
    <w:rsid w:val="0021163D"/>
    <w:rsid w:val="0021711D"/>
    <w:rsid w:val="00223066"/>
    <w:rsid w:val="00225911"/>
    <w:rsid w:val="00231370"/>
    <w:rsid w:val="00242FA1"/>
    <w:rsid w:val="002434D4"/>
    <w:rsid w:val="00250570"/>
    <w:rsid w:val="00253369"/>
    <w:rsid w:val="0025393F"/>
    <w:rsid w:val="00254EE3"/>
    <w:rsid w:val="00260B95"/>
    <w:rsid w:val="00265F07"/>
    <w:rsid w:val="00272097"/>
    <w:rsid w:val="002760E6"/>
    <w:rsid w:val="0028396B"/>
    <w:rsid w:val="00284244"/>
    <w:rsid w:val="0029630B"/>
    <w:rsid w:val="002A21A2"/>
    <w:rsid w:val="002A2597"/>
    <w:rsid w:val="002A2797"/>
    <w:rsid w:val="002A2A28"/>
    <w:rsid w:val="002A623C"/>
    <w:rsid w:val="002B011B"/>
    <w:rsid w:val="002B725E"/>
    <w:rsid w:val="002C55A1"/>
    <w:rsid w:val="002C79BC"/>
    <w:rsid w:val="002D4570"/>
    <w:rsid w:val="002D6084"/>
    <w:rsid w:val="002D6484"/>
    <w:rsid w:val="002D70A7"/>
    <w:rsid w:val="002E6774"/>
    <w:rsid w:val="002F3591"/>
    <w:rsid w:val="002F4DEB"/>
    <w:rsid w:val="002F675F"/>
    <w:rsid w:val="002F7E06"/>
    <w:rsid w:val="00316571"/>
    <w:rsid w:val="003260BE"/>
    <w:rsid w:val="003271FB"/>
    <w:rsid w:val="003328B6"/>
    <w:rsid w:val="00333C76"/>
    <w:rsid w:val="003501F9"/>
    <w:rsid w:val="00350BF8"/>
    <w:rsid w:val="00351EDC"/>
    <w:rsid w:val="003527CF"/>
    <w:rsid w:val="00370CFA"/>
    <w:rsid w:val="00371106"/>
    <w:rsid w:val="00377999"/>
    <w:rsid w:val="00385EC6"/>
    <w:rsid w:val="00392160"/>
    <w:rsid w:val="003941CF"/>
    <w:rsid w:val="00394AB8"/>
    <w:rsid w:val="003954C0"/>
    <w:rsid w:val="00396469"/>
    <w:rsid w:val="003B1A6B"/>
    <w:rsid w:val="003B3241"/>
    <w:rsid w:val="003C1845"/>
    <w:rsid w:val="003C3B27"/>
    <w:rsid w:val="003D09FF"/>
    <w:rsid w:val="003D2F69"/>
    <w:rsid w:val="003D7427"/>
    <w:rsid w:val="003E0ACD"/>
    <w:rsid w:val="003E7D45"/>
    <w:rsid w:val="003F15AE"/>
    <w:rsid w:val="003F2E2E"/>
    <w:rsid w:val="003F7F44"/>
    <w:rsid w:val="004005CD"/>
    <w:rsid w:val="004121A2"/>
    <w:rsid w:val="004246CC"/>
    <w:rsid w:val="0043579A"/>
    <w:rsid w:val="0044201E"/>
    <w:rsid w:val="00442EFB"/>
    <w:rsid w:val="00451313"/>
    <w:rsid w:val="00460899"/>
    <w:rsid w:val="00463F0A"/>
    <w:rsid w:val="00466514"/>
    <w:rsid w:val="0047525C"/>
    <w:rsid w:val="0048195D"/>
    <w:rsid w:val="004867E3"/>
    <w:rsid w:val="00492063"/>
    <w:rsid w:val="004937D8"/>
    <w:rsid w:val="004965AE"/>
    <w:rsid w:val="004A4841"/>
    <w:rsid w:val="004A69C1"/>
    <w:rsid w:val="004A6AE8"/>
    <w:rsid w:val="004B31D0"/>
    <w:rsid w:val="004B32EC"/>
    <w:rsid w:val="004B3AE1"/>
    <w:rsid w:val="004B505F"/>
    <w:rsid w:val="004C0A56"/>
    <w:rsid w:val="004C4C61"/>
    <w:rsid w:val="004C6DB0"/>
    <w:rsid w:val="004C759A"/>
    <w:rsid w:val="004C7E48"/>
    <w:rsid w:val="004D23B3"/>
    <w:rsid w:val="004D515B"/>
    <w:rsid w:val="004D66CC"/>
    <w:rsid w:val="004D67E3"/>
    <w:rsid w:val="004E0621"/>
    <w:rsid w:val="004E1DA7"/>
    <w:rsid w:val="004E5770"/>
    <w:rsid w:val="004E60C4"/>
    <w:rsid w:val="004F03AE"/>
    <w:rsid w:val="004F6DE6"/>
    <w:rsid w:val="00501251"/>
    <w:rsid w:val="00501524"/>
    <w:rsid w:val="0050202F"/>
    <w:rsid w:val="0050213A"/>
    <w:rsid w:val="00504D67"/>
    <w:rsid w:val="005141FC"/>
    <w:rsid w:val="005178A5"/>
    <w:rsid w:val="00521F4D"/>
    <w:rsid w:val="00526771"/>
    <w:rsid w:val="005321E3"/>
    <w:rsid w:val="0054385D"/>
    <w:rsid w:val="0054414A"/>
    <w:rsid w:val="00544FF2"/>
    <w:rsid w:val="0054600B"/>
    <w:rsid w:val="005512D5"/>
    <w:rsid w:val="005604B2"/>
    <w:rsid w:val="005652C7"/>
    <w:rsid w:val="00573736"/>
    <w:rsid w:val="0057725B"/>
    <w:rsid w:val="0058721B"/>
    <w:rsid w:val="005900F4"/>
    <w:rsid w:val="00592388"/>
    <w:rsid w:val="0059418A"/>
    <w:rsid w:val="00594889"/>
    <w:rsid w:val="005A1029"/>
    <w:rsid w:val="005B2BCA"/>
    <w:rsid w:val="005C38C0"/>
    <w:rsid w:val="005C708D"/>
    <w:rsid w:val="005C7758"/>
    <w:rsid w:val="005C777B"/>
    <w:rsid w:val="005D47B1"/>
    <w:rsid w:val="005E4C91"/>
    <w:rsid w:val="005E56CC"/>
    <w:rsid w:val="005E7872"/>
    <w:rsid w:val="005F06E9"/>
    <w:rsid w:val="005F0982"/>
    <w:rsid w:val="00601907"/>
    <w:rsid w:val="006048CA"/>
    <w:rsid w:val="00604DF5"/>
    <w:rsid w:val="006068DA"/>
    <w:rsid w:val="00614C1E"/>
    <w:rsid w:val="00616B09"/>
    <w:rsid w:val="00624BF2"/>
    <w:rsid w:val="006264F1"/>
    <w:rsid w:val="006314DA"/>
    <w:rsid w:val="00637392"/>
    <w:rsid w:val="006436B8"/>
    <w:rsid w:val="006454BB"/>
    <w:rsid w:val="00662725"/>
    <w:rsid w:val="006629C2"/>
    <w:rsid w:val="00663218"/>
    <w:rsid w:val="00667EE2"/>
    <w:rsid w:val="00676FFE"/>
    <w:rsid w:val="006953FA"/>
    <w:rsid w:val="00697794"/>
    <w:rsid w:val="006A1BEF"/>
    <w:rsid w:val="006B6A62"/>
    <w:rsid w:val="006B6B3A"/>
    <w:rsid w:val="006C02BC"/>
    <w:rsid w:val="006C582D"/>
    <w:rsid w:val="006C5B6D"/>
    <w:rsid w:val="006D2571"/>
    <w:rsid w:val="006D4141"/>
    <w:rsid w:val="006E45A0"/>
    <w:rsid w:val="006E4CF9"/>
    <w:rsid w:val="006F11C9"/>
    <w:rsid w:val="006F57DC"/>
    <w:rsid w:val="006F5B26"/>
    <w:rsid w:val="007012BD"/>
    <w:rsid w:val="007021D4"/>
    <w:rsid w:val="00703861"/>
    <w:rsid w:val="0071008C"/>
    <w:rsid w:val="007118EF"/>
    <w:rsid w:val="00713CD4"/>
    <w:rsid w:val="007154FE"/>
    <w:rsid w:val="007173E9"/>
    <w:rsid w:val="007234C4"/>
    <w:rsid w:val="00724922"/>
    <w:rsid w:val="00730CC1"/>
    <w:rsid w:val="00732847"/>
    <w:rsid w:val="007343B9"/>
    <w:rsid w:val="00736BFD"/>
    <w:rsid w:val="00753D8E"/>
    <w:rsid w:val="0075616F"/>
    <w:rsid w:val="0076222C"/>
    <w:rsid w:val="0076400A"/>
    <w:rsid w:val="007720AA"/>
    <w:rsid w:val="00780DAA"/>
    <w:rsid w:val="00782215"/>
    <w:rsid w:val="0078632A"/>
    <w:rsid w:val="00787159"/>
    <w:rsid w:val="007909D8"/>
    <w:rsid w:val="00790EAB"/>
    <w:rsid w:val="00791478"/>
    <w:rsid w:val="007B164E"/>
    <w:rsid w:val="007B57B7"/>
    <w:rsid w:val="007B7A04"/>
    <w:rsid w:val="007C101F"/>
    <w:rsid w:val="007C6734"/>
    <w:rsid w:val="007C68CE"/>
    <w:rsid w:val="007D5356"/>
    <w:rsid w:val="007D7D68"/>
    <w:rsid w:val="007E1218"/>
    <w:rsid w:val="007E62AD"/>
    <w:rsid w:val="007F73C5"/>
    <w:rsid w:val="007F76F3"/>
    <w:rsid w:val="008035B3"/>
    <w:rsid w:val="0081127B"/>
    <w:rsid w:val="00813143"/>
    <w:rsid w:val="00814C6E"/>
    <w:rsid w:val="00814FA5"/>
    <w:rsid w:val="00816B5E"/>
    <w:rsid w:val="00821910"/>
    <w:rsid w:val="0082337E"/>
    <w:rsid w:val="00830DBD"/>
    <w:rsid w:val="00831871"/>
    <w:rsid w:val="00833DFF"/>
    <w:rsid w:val="00834768"/>
    <w:rsid w:val="008358CE"/>
    <w:rsid w:val="0083678B"/>
    <w:rsid w:val="008406BA"/>
    <w:rsid w:val="008407A3"/>
    <w:rsid w:val="00842A32"/>
    <w:rsid w:val="00843960"/>
    <w:rsid w:val="00847736"/>
    <w:rsid w:val="00852518"/>
    <w:rsid w:val="00852E92"/>
    <w:rsid w:val="008534BC"/>
    <w:rsid w:val="00865BE3"/>
    <w:rsid w:val="00873164"/>
    <w:rsid w:val="00873BA9"/>
    <w:rsid w:val="008760E8"/>
    <w:rsid w:val="00883826"/>
    <w:rsid w:val="00886C4A"/>
    <w:rsid w:val="0088702A"/>
    <w:rsid w:val="0089132D"/>
    <w:rsid w:val="0089434A"/>
    <w:rsid w:val="008A046C"/>
    <w:rsid w:val="008A5D08"/>
    <w:rsid w:val="008A796A"/>
    <w:rsid w:val="008B5DAA"/>
    <w:rsid w:val="008B73D2"/>
    <w:rsid w:val="008B7953"/>
    <w:rsid w:val="008C4C5B"/>
    <w:rsid w:val="008D03EF"/>
    <w:rsid w:val="008D09DA"/>
    <w:rsid w:val="008D2EB5"/>
    <w:rsid w:val="008D606A"/>
    <w:rsid w:val="008E13E5"/>
    <w:rsid w:val="008F0D06"/>
    <w:rsid w:val="008F5201"/>
    <w:rsid w:val="00910431"/>
    <w:rsid w:val="00913EAF"/>
    <w:rsid w:val="00921583"/>
    <w:rsid w:val="009234D2"/>
    <w:rsid w:val="0092648E"/>
    <w:rsid w:val="009269E6"/>
    <w:rsid w:val="00931257"/>
    <w:rsid w:val="00934D35"/>
    <w:rsid w:val="00934DDD"/>
    <w:rsid w:val="0093655D"/>
    <w:rsid w:val="009365ED"/>
    <w:rsid w:val="0093795C"/>
    <w:rsid w:val="00941919"/>
    <w:rsid w:val="0094470C"/>
    <w:rsid w:val="00945E1E"/>
    <w:rsid w:val="0096092A"/>
    <w:rsid w:val="00961860"/>
    <w:rsid w:val="009664E3"/>
    <w:rsid w:val="009671FB"/>
    <w:rsid w:val="0097295C"/>
    <w:rsid w:val="00980410"/>
    <w:rsid w:val="00980E66"/>
    <w:rsid w:val="009841A9"/>
    <w:rsid w:val="00993F39"/>
    <w:rsid w:val="00994CAF"/>
    <w:rsid w:val="009973FF"/>
    <w:rsid w:val="009A422E"/>
    <w:rsid w:val="009A716C"/>
    <w:rsid w:val="009B0AAF"/>
    <w:rsid w:val="009B4497"/>
    <w:rsid w:val="009C1691"/>
    <w:rsid w:val="009C1A85"/>
    <w:rsid w:val="009C1E29"/>
    <w:rsid w:val="009D03BE"/>
    <w:rsid w:val="009D3052"/>
    <w:rsid w:val="009E391B"/>
    <w:rsid w:val="009E7AC8"/>
    <w:rsid w:val="009F013C"/>
    <w:rsid w:val="009F3731"/>
    <w:rsid w:val="009F3F81"/>
    <w:rsid w:val="009F4FBA"/>
    <w:rsid w:val="009F503C"/>
    <w:rsid w:val="00A00B14"/>
    <w:rsid w:val="00A01090"/>
    <w:rsid w:val="00A17931"/>
    <w:rsid w:val="00A22EE9"/>
    <w:rsid w:val="00A2338C"/>
    <w:rsid w:val="00A24C33"/>
    <w:rsid w:val="00A32139"/>
    <w:rsid w:val="00A3225A"/>
    <w:rsid w:val="00A33AE4"/>
    <w:rsid w:val="00A3686B"/>
    <w:rsid w:val="00A45382"/>
    <w:rsid w:val="00A45F6D"/>
    <w:rsid w:val="00A46E53"/>
    <w:rsid w:val="00A476D8"/>
    <w:rsid w:val="00A52AC9"/>
    <w:rsid w:val="00A558A2"/>
    <w:rsid w:val="00A62B02"/>
    <w:rsid w:val="00A71B34"/>
    <w:rsid w:val="00A765AC"/>
    <w:rsid w:val="00A77460"/>
    <w:rsid w:val="00A774A8"/>
    <w:rsid w:val="00A81A5E"/>
    <w:rsid w:val="00A829AF"/>
    <w:rsid w:val="00A84697"/>
    <w:rsid w:val="00A84E28"/>
    <w:rsid w:val="00A87D5E"/>
    <w:rsid w:val="00A91258"/>
    <w:rsid w:val="00A924BB"/>
    <w:rsid w:val="00A9733E"/>
    <w:rsid w:val="00AA4B20"/>
    <w:rsid w:val="00AB1874"/>
    <w:rsid w:val="00AB4E37"/>
    <w:rsid w:val="00AC07D8"/>
    <w:rsid w:val="00AC2DB3"/>
    <w:rsid w:val="00AC5219"/>
    <w:rsid w:val="00AC53EB"/>
    <w:rsid w:val="00AD15BE"/>
    <w:rsid w:val="00AE056F"/>
    <w:rsid w:val="00AF0846"/>
    <w:rsid w:val="00AF4255"/>
    <w:rsid w:val="00AF4482"/>
    <w:rsid w:val="00B01463"/>
    <w:rsid w:val="00B05A78"/>
    <w:rsid w:val="00B06AC0"/>
    <w:rsid w:val="00B16650"/>
    <w:rsid w:val="00B178F7"/>
    <w:rsid w:val="00B221B4"/>
    <w:rsid w:val="00B223FF"/>
    <w:rsid w:val="00B27653"/>
    <w:rsid w:val="00B354BC"/>
    <w:rsid w:val="00B45B60"/>
    <w:rsid w:val="00B46512"/>
    <w:rsid w:val="00B50CEB"/>
    <w:rsid w:val="00B51D9F"/>
    <w:rsid w:val="00B52F21"/>
    <w:rsid w:val="00B533EE"/>
    <w:rsid w:val="00B54C87"/>
    <w:rsid w:val="00B6134D"/>
    <w:rsid w:val="00B640E8"/>
    <w:rsid w:val="00B6473B"/>
    <w:rsid w:val="00B6580E"/>
    <w:rsid w:val="00B673D3"/>
    <w:rsid w:val="00B81005"/>
    <w:rsid w:val="00B84DD3"/>
    <w:rsid w:val="00B861F4"/>
    <w:rsid w:val="00B86D99"/>
    <w:rsid w:val="00B93566"/>
    <w:rsid w:val="00B95467"/>
    <w:rsid w:val="00BA6899"/>
    <w:rsid w:val="00BA7236"/>
    <w:rsid w:val="00BC0F4B"/>
    <w:rsid w:val="00BC2B3C"/>
    <w:rsid w:val="00BC4F18"/>
    <w:rsid w:val="00BD1999"/>
    <w:rsid w:val="00BD1FA8"/>
    <w:rsid w:val="00BD4911"/>
    <w:rsid w:val="00BD530D"/>
    <w:rsid w:val="00BF2C23"/>
    <w:rsid w:val="00BF3B5B"/>
    <w:rsid w:val="00BF54C4"/>
    <w:rsid w:val="00C05207"/>
    <w:rsid w:val="00C05E51"/>
    <w:rsid w:val="00C06A25"/>
    <w:rsid w:val="00C141EF"/>
    <w:rsid w:val="00C145FA"/>
    <w:rsid w:val="00C165FD"/>
    <w:rsid w:val="00C208D4"/>
    <w:rsid w:val="00C21E3A"/>
    <w:rsid w:val="00C2397D"/>
    <w:rsid w:val="00C249F8"/>
    <w:rsid w:val="00C24FAD"/>
    <w:rsid w:val="00C35EEB"/>
    <w:rsid w:val="00C406EB"/>
    <w:rsid w:val="00C41D96"/>
    <w:rsid w:val="00C42404"/>
    <w:rsid w:val="00C435E4"/>
    <w:rsid w:val="00C43974"/>
    <w:rsid w:val="00C44FD7"/>
    <w:rsid w:val="00C4758C"/>
    <w:rsid w:val="00C50FA1"/>
    <w:rsid w:val="00C51CA0"/>
    <w:rsid w:val="00C52C42"/>
    <w:rsid w:val="00C614AA"/>
    <w:rsid w:val="00C6336C"/>
    <w:rsid w:val="00C73C17"/>
    <w:rsid w:val="00C878F3"/>
    <w:rsid w:val="00C904BE"/>
    <w:rsid w:val="00C92DD5"/>
    <w:rsid w:val="00C94504"/>
    <w:rsid w:val="00C94656"/>
    <w:rsid w:val="00C96529"/>
    <w:rsid w:val="00C97986"/>
    <w:rsid w:val="00CA0507"/>
    <w:rsid w:val="00CA142A"/>
    <w:rsid w:val="00CA1BDA"/>
    <w:rsid w:val="00CB2CD9"/>
    <w:rsid w:val="00CC0405"/>
    <w:rsid w:val="00CC7ABD"/>
    <w:rsid w:val="00CC7C2F"/>
    <w:rsid w:val="00CD68A2"/>
    <w:rsid w:val="00CD73DB"/>
    <w:rsid w:val="00CE4F99"/>
    <w:rsid w:val="00CE6F9E"/>
    <w:rsid w:val="00CE7F71"/>
    <w:rsid w:val="00CF1972"/>
    <w:rsid w:val="00CF7DB2"/>
    <w:rsid w:val="00D00F3C"/>
    <w:rsid w:val="00D0376F"/>
    <w:rsid w:val="00D052DC"/>
    <w:rsid w:val="00D05A1B"/>
    <w:rsid w:val="00D06D24"/>
    <w:rsid w:val="00D1090B"/>
    <w:rsid w:val="00D15131"/>
    <w:rsid w:val="00D30B81"/>
    <w:rsid w:val="00D31E0A"/>
    <w:rsid w:val="00D32802"/>
    <w:rsid w:val="00D33F27"/>
    <w:rsid w:val="00D340D4"/>
    <w:rsid w:val="00D34D4F"/>
    <w:rsid w:val="00D34E54"/>
    <w:rsid w:val="00D366CE"/>
    <w:rsid w:val="00D4084B"/>
    <w:rsid w:val="00D4364A"/>
    <w:rsid w:val="00D47061"/>
    <w:rsid w:val="00D473E4"/>
    <w:rsid w:val="00D57072"/>
    <w:rsid w:val="00D8159F"/>
    <w:rsid w:val="00D82D2E"/>
    <w:rsid w:val="00D83275"/>
    <w:rsid w:val="00D847AD"/>
    <w:rsid w:val="00D84BFB"/>
    <w:rsid w:val="00D868EC"/>
    <w:rsid w:val="00D87472"/>
    <w:rsid w:val="00DA1022"/>
    <w:rsid w:val="00DA29B9"/>
    <w:rsid w:val="00DA4D35"/>
    <w:rsid w:val="00DA7003"/>
    <w:rsid w:val="00DB6A40"/>
    <w:rsid w:val="00DD0E1D"/>
    <w:rsid w:val="00DD266F"/>
    <w:rsid w:val="00DD2F70"/>
    <w:rsid w:val="00DD5541"/>
    <w:rsid w:val="00DE380C"/>
    <w:rsid w:val="00DE764B"/>
    <w:rsid w:val="00DF6C89"/>
    <w:rsid w:val="00E0187C"/>
    <w:rsid w:val="00E0269C"/>
    <w:rsid w:val="00E10119"/>
    <w:rsid w:val="00E11FE9"/>
    <w:rsid w:val="00E16741"/>
    <w:rsid w:val="00E2179A"/>
    <w:rsid w:val="00E2296E"/>
    <w:rsid w:val="00E22CD0"/>
    <w:rsid w:val="00E462FD"/>
    <w:rsid w:val="00E502C1"/>
    <w:rsid w:val="00E50B0D"/>
    <w:rsid w:val="00E5494A"/>
    <w:rsid w:val="00E60F06"/>
    <w:rsid w:val="00E70631"/>
    <w:rsid w:val="00E707A9"/>
    <w:rsid w:val="00E72120"/>
    <w:rsid w:val="00E77D4C"/>
    <w:rsid w:val="00E84566"/>
    <w:rsid w:val="00E95C27"/>
    <w:rsid w:val="00E9651F"/>
    <w:rsid w:val="00EA2B49"/>
    <w:rsid w:val="00EA3935"/>
    <w:rsid w:val="00EA5EC9"/>
    <w:rsid w:val="00EA603D"/>
    <w:rsid w:val="00EB2588"/>
    <w:rsid w:val="00EB3263"/>
    <w:rsid w:val="00EB6076"/>
    <w:rsid w:val="00EC2871"/>
    <w:rsid w:val="00EC2FC1"/>
    <w:rsid w:val="00EC5CA3"/>
    <w:rsid w:val="00ED355B"/>
    <w:rsid w:val="00ED584F"/>
    <w:rsid w:val="00ED714A"/>
    <w:rsid w:val="00EE03E5"/>
    <w:rsid w:val="00EE3A4C"/>
    <w:rsid w:val="00EE4063"/>
    <w:rsid w:val="00EE5CAA"/>
    <w:rsid w:val="00EF66DA"/>
    <w:rsid w:val="00EF6FEB"/>
    <w:rsid w:val="00F02297"/>
    <w:rsid w:val="00F0492D"/>
    <w:rsid w:val="00F056A8"/>
    <w:rsid w:val="00F068D7"/>
    <w:rsid w:val="00F07823"/>
    <w:rsid w:val="00F1199B"/>
    <w:rsid w:val="00F11EC8"/>
    <w:rsid w:val="00F12EC7"/>
    <w:rsid w:val="00F25736"/>
    <w:rsid w:val="00F35D14"/>
    <w:rsid w:val="00F4025A"/>
    <w:rsid w:val="00F427CC"/>
    <w:rsid w:val="00F50925"/>
    <w:rsid w:val="00F56914"/>
    <w:rsid w:val="00F64E11"/>
    <w:rsid w:val="00F741E1"/>
    <w:rsid w:val="00F80858"/>
    <w:rsid w:val="00F82C3A"/>
    <w:rsid w:val="00F90652"/>
    <w:rsid w:val="00F95290"/>
    <w:rsid w:val="00FA34A2"/>
    <w:rsid w:val="00FB7009"/>
    <w:rsid w:val="00FE32D5"/>
    <w:rsid w:val="00FE34F8"/>
    <w:rsid w:val="00FE3711"/>
    <w:rsid w:val="00FE7173"/>
    <w:rsid w:val="00FF2F77"/>
    <w:rsid w:val="00FF37F3"/>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F9CEE4F"/>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4"/>
        <w:szCs w:val="24"/>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0A56"/>
    <w:rPr>
      <w:rFonts w:ascii="Times New Roman" w:eastAsia="Times New Roman" w:hAnsi="Times New Roman"/>
      <w:lang w:eastAsia="es-ES_tradnl"/>
    </w:rPr>
  </w:style>
  <w:style w:type="paragraph" w:styleId="Ttulo1">
    <w:name w:val="heading 1"/>
    <w:basedOn w:val="Normal"/>
    <w:next w:val="Normal"/>
    <w:uiPriority w:val="9"/>
    <w:qFormat/>
    <w:pPr>
      <w:keepNext/>
      <w:spacing w:before="240" w:after="60"/>
      <w:outlineLvl w:val="0"/>
    </w:pPr>
    <w:rPr>
      <w:rFonts w:ascii="Arial" w:hAnsi="Arial" w:cs="Arial"/>
      <w:b/>
      <w:bCs/>
      <w:kern w:val="32"/>
      <w:sz w:val="32"/>
      <w:szCs w:val="32"/>
      <w:lang w:eastAsia="es-ES" w:bidi="he-IL"/>
    </w:rPr>
  </w:style>
  <w:style w:type="paragraph" w:styleId="Ttulo2">
    <w:name w:val="heading 2"/>
    <w:basedOn w:val="Normal"/>
    <w:next w:val="Normal"/>
    <w:uiPriority w:val="9"/>
    <w:qFormat/>
    <w:pPr>
      <w:keepNext/>
      <w:jc w:val="both"/>
      <w:outlineLvl w:val="1"/>
    </w:pPr>
    <w:rPr>
      <w:rFonts w:ascii="Arial" w:hAnsi="Arial"/>
      <w:b/>
      <w:bCs/>
      <w:lang w:eastAsia="es-ES" w:bidi="he-IL"/>
    </w:rPr>
  </w:style>
  <w:style w:type="paragraph" w:styleId="Ttulo3">
    <w:name w:val="heading 3"/>
    <w:basedOn w:val="Normal"/>
    <w:next w:val="Normal"/>
    <w:uiPriority w:val="9"/>
    <w:qFormat/>
    <w:pPr>
      <w:keepNext/>
      <w:spacing w:before="240" w:after="60"/>
      <w:outlineLvl w:val="2"/>
    </w:pPr>
    <w:rPr>
      <w:rFonts w:ascii="Arial" w:hAnsi="Arial" w:cs="Arial"/>
      <w:b/>
      <w:bCs/>
      <w:sz w:val="26"/>
      <w:szCs w:val="26"/>
      <w:lang w:eastAsia="es-ES" w:bidi="he-IL"/>
    </w:rPr>
  </w:style>
  <w:style w:type="paragraph" w:styleId="Ttulo4">
    <w:name w:val="heading 4"/>
    <w:basedOn w:val="Normal"/>
    <w:next w:val="Normal"/>
    <w:link w:val="Ttulo4Car"/>
    <w:uiPriority w:val="9"/>
    <w:qFormat/>
    <w:pPr>
      <w:keepNext/>
      <w:jc w:val="center"/>
      <w:outlineLvl w:val="3"/>
    </w:pPr>
    <w:rPr>
      <w:rFonts w:ascii="Arial" w:hAnsi="Arial" w:cs="Arial"/>
      <w:b/>
      <w:i/>
      <w:lang w:eastAsia="es-ES" w:bidi="he-IL"/>
    </w:rPr>
  </w:style>
  <w:style w:type="paragraph" w:styleId="Ttulo5">
    <w:name w:val="heading 5"/>
    <w:basedOn w:val="Normal"/>
    <w:next w:val="Normal"/>
    <w:link w:val="Ttulo5Car"/>
    <w:uiPriority w:val="9"/>
    <w:qFormat/>
    <w:pPr>
      <w:keepNext/>
      <w:jc w:val="center"/>
      <w:outlineLvl w:val="4"/>
    </w:pPr>
    <w:rPr>
      <w:rFonts w:ascii="Arial" w:hAnsi="Arial" w:cs="Arial"/>
      <w:b/>
      <w:bCs/>
      <w:i/>
      <w:iCs/>
      <w:color w:val="0000FF"/>
      <w:lang w:eastAsia="es-ES" w:bidi="he-IL"/>
    </w:rPr>
  </w:style>
  <w:style w:type="paragraph" w:styleId="Ttulo6">
    <w:name w:val="heading 6"/>
    <w:basedOn w:val="Normal"/>
    <w:next w:val="Normal"/>
    <w:link w:val="Ttulo6Car"/>
    <w:uiPriority w:val="9"/>
    <w:qFormat/>
    <w:pPr>
      <w:keepNext/>
      <w:jc w:val="center"/>
      <w:outlineLvl w:val="5"/>
    </w:pPr>
    <w:rPr>
      <w:rFonts w:ascii="Arial" w:hAnsi="Arial"/>
      <w:b/>
      <w:sz w:val="28"/>
      <w:szCs w:val="28"/>
      <w:lang w:eastAsia="es-ES" w:bidi="he-IL"/>
    </w:rPr>
  </w:style>
  <w:style w:type="paragraph" w:styleId="Ttulo7">
    <w:name w:val="heading 7"/>
    <w:basedOn w:val="Normal"/>
    <w:next w:val="Normal"/>
    <w:link w:val="Ttulo7Car"/>
    <w:uiPriority w:val="9"/>
    <w:qFormat/>
    <w:pPr>
      <w:keepNext/>
      <w:jc w:val="center"/>
      <w:outlineLvl w:val="6"/>
    </w:pPr>
    <w:rPr>
      <w:rFonts w:ascii="Arial" w:hAnsi="Arial" w:cs="Arial"/>
      <w:b/>
      <w:snapToGrid w:val="0"/>
      <w:color w:val="000000"/>
      <w:sz w:val="28"/>
      <w:lang w:eastAsia="es-ES" w:bidi="he-IL"/>
    </w:rPr>
  </w:style>
  <w:style w:type="paragraph" w:styleId="Ttulo8">
    <w:name w:val="heading 8"/>
    <w:basedOn w:val="Normal"/>
    <w:next w:val="Normal"/>
    <w:link w:val="Ttulo8Car"/>
    <w:uiPriority w:val="9"/>
    <w:qFormat/>
    <w:pPr>
      <w:keepNext/>
      <w:spacing w:line="360" w:lineRule="auto"/>
      <w:jc w:val="center"/>
      <w:outlineLvl w:val="7"/>
    </w:pPr>
    <w:rPr>
      <w:rFonts w:ascii="Arial" w:hAnsi="Arial" w:cs="Arial"/>
      <w:b/>
      <w:i/>
      <w:iCs/>
      <w:snapToGrid w:val="0"/>
      <w:color w:val="000000"/>
      <w:lang w:eastAsia="es-ES" w:bidi="he-IL"/>
    </w:rPr>
  </w:style>
  <w:style w:type="paragraph" w:styleId="Ttulo9">
    <w:name w:val="heading 9"/>
    <w:basedOn w:val="Normal"/>
    <w:next w:val="Normal"/>
    <w:link w:val="Ttulo9Car"/>
    <w:uiPriority w:val="9"/>
    <w:qFormat/>
    <w:pPr>
      <w:keepNext/>
      <w:spacing w:line="360" w:lineRule="auto"/>
      <w:jc w:val="center"/>
      <w:outlineLvl w:val="8"/>
    </w:pPr>
    <w:rPr>
      <w:rFonts w:ascii="Arial" w:hAnsi="Arial" w:cs="Arial"/>
      <w:b/>
      <w:snapToGrid w:val="0"/>
      <w:color w:val="000000"/>
      <w:lang w:eastAsia="es-ES" w:bidi="he-I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uiPriority w:val="9"/>
    <w:rPr>
      <w:rFonts w:ascii="Arial" w:eastAsia="Times New Roman" w:hAnsi="Arial" w:cs="Arial"/>
      <w:b/>
      <w:bCs/>
      <w:kern w:val="32"/>
      <w:sz w:val="32"/>
      <w:szCs w:val="32"/>
      <w:lang w:val="es-ES_tradnl" w:eastAsia="es-ES" w:bidi="he-IL"/>
    </w:rPr>
  </w:style>
  <w:style w:type="character" w:customStyle="1" w:styleId="Ttulo2Car">
    <w:name w:val="Título 2 Car"/>
    <w:basedOn w:val="Fuentedeprrafopredeter"/>
    <w:uiPriority w:val="9"/>
    <w:rPr>
      <w:rFonts w:ascii="Arial" w:eastAsia="Times New Roman" w:hAnsi="Arial" w:cs="Times New Roman"/>
      <w:b/>
      <w:bCs/>
      <w:sz w:val="24"/>
      <w:szCs w:val="24"/>
      <w:lang w:val="es-ES_tradnl" w:eastAsia="es-ES" w:bidi="he-IL"/>
    </w:rPr>
  </w:style>
  <w:style w:type="character" w:customStyle="1" w:styleId="Ttulo3Car">
    <w:name w:val="Título 3 Car"/>
    <w:basedOn w:val="Fuentedeprrafopredeter"/>
    <w:uiPriority w:val="9"/>
    <w:rPr>
      <w:rFonts w:ascii="Arial" w:eastAsia="Times New Roman" w:hAnsi="Arial" w:cs="Arial"/>
      <w:b/>
      <w:bCs/>
      <w:sz w:val="26"/>
      <w:szCs w:val="26"/>
      <w:lang w:val="es-ES_tradnl" w:eastAsia="es-ES" w:bidi="he-IL"/>
    </w:rPr>
  </w:style>
  <w:style w:type="paragraph" w:styleId="Textoindependiente">
    <w:name w:val="Body Text"/>
    <w:basedOn w:val="Normal"/>
    <w:uiPriority w:val="1"/>
    <w:qFormat/>
    <w:pPr>
      <w:jc w:val="center"/>
    </w:pPr>
    <w:rPr>
      <w:rFonts w:ascii="Arial" w:hAnsi="Arial"/>
      <w:b/>
      <w:szCs w:val="20"/>
      <w:lang w:val="es-ES" w:eastAsia="es-ES" w:bidi="he-IL"/>
    </w:rPr>
  </w:style>
  <w:style w:type="character" w:customStyle="1" w:styleId="TextoindependienteCar">
    <w:name w:val="Texto independiente Car"/>
    <w:basedOn w:val="Fuentedeprrafopredeter"/>
    <w:rPr>
      <w:rFonts w:ascii="Arial" w:eastAsia="Times New Roman" w:hAnsi="Arial" w:cs="Times New Roman"/>
      <w:b/>
      <w:sz w:val="24"/>
      <w:szCs w:val="20"/>
      <w:lang w:eastAsia="es-ES" w:bidi="he-IL"/>
    </w:rPr>
  </w:style>
  <w:style w:type="paragraph" w:styleId="Sangradetextonormal">
    <w:name w:val="Body Text Indent"/>
    <w:basedOn w:val="Normal"/>
    <w:semiHidden/>
    <w:pPr>
      <w:spacing w:after="120"/>
      <w:ind w:left="283"/>
    </w:pPr>
  </w:style>
  <w:style w:type="character" w:customStyle="1" w:styleId="SangradetextonormalCar">
    <w:name w:val="Sangría de texto normal Car"/>
    <w:basedOn w:val="Fuentedeprrafopredeter"/>
    <w:rPr>
      <w:rFonts w:ascii="Times New Roman" w:eastAsia="Times New Roman" w:hAnsi="Times New Roman" w:cs="Times New Roman"/>
      <w:sz w:val="24"/>
      <w:szCs w:val="24"/>
      <w:lang w:val="es-ES_tradnl" w:eastAsia="es-ES" w:bidi="he-IL"/>
    </w:rPr>
  </w:style>
  <w:style w:type="paragraph" w:styleId="Textoindependiente3">
    <w:name w:val="Body Text 3"/>
    <w:basedOn w:val="Normal"/>
    <w:semiHidden/>
    <w:pPr>
      <w:spacing w:after="120"/>
    </w:pPr>
    <w:rPr>
      <w:sz w:val="16"/>
      <w:szCs w:val="16"/>
      <w:lang w:eastAsia="es-ES" w:bidi="he-IL"/>
    </w:rPr>
  </w:style>
  <w:style w:type="character" w:customStyle="1" w:styleId="Textoindependiente3Car">
    <w:name w:val="Texto independiente 3 Car"/>
    <w:basedOn w:val="Fuentedeprrafopredeter"/>
    <w:rPr>
      <w:rFonts w:ascii="Times New Roman" w:eastAsia="Times New Roman" w:hAnsi="Times New Roman" w:cs="Times New Roman"/>
      <w:sz w:val="16"/>
      <w:szCs w:val="16"/>
      <w:lang w:val="es-ES_tradnl" w:eastAsia="es-ES" w:bidi="he-IL"/>
    </w:rPr>
  </w:style>
  <w:style w:type="paragraph" w:customStyle="1" w:styleId="Artculo">
    <w:name w:val="Artículo"/>
    <w:basedOn w:val="Normal"/>
    <w:autoRedefine/>
    <w:pPr>
      <w:autoSpaceDE w:val="0"/>
      <w:autoSpaceDN w:val="0"/>
      <w:adjustRightInd w:val="0"/>
    </w:pPr>
    <w:rPr>
      <w:rFonts w:ascii="Arial" w:hAnsi="Arial" w:cs="Arial"/>
      <w:bCs/>
      <w:color w:val="000000"/>
      <w:szCs w:val="22"/>
      <w:lang w:val="es-ES" w:eastAsia="es-ES"/>
    </w:rPr>
  </w:style>
  <w:style w:type="paragraph" w:styleId="Textoindependiente2">
    <w:name w:val="Body Text 2"/>
    <w:basedOn w:val="Normal"/>
    <w:semiHidden/>
    <w:pPr>
      <w:autoSpaceDE w:val="0"/>
      <w:autoSpaceDN w:val="0"/>
      <w:adjustRightInd w:val="0"/>
      <w:jc w:val="center"/>
    </w:pPr>
    <w:rPr>
      <w:rFonts w:ascii="Arial" w:hAnsi="Arial" w:cs="Arial"/>
    </w:rPr>
  </w:style>
  <w:style w:type="paragraph" w:styleId="Encabezado">
    <w:name w:val="header"/>
    <w:basedOn w:val="Normal"/>
    <w:uiPriority w:val="99"/>
    <w:pPr>
      <w:tabs>
        <w:tab w:val="center" w:pos="4252"/>
        <w:tab w:val="right" w:pos="8504"/>
      </w:tabs>
    </w:pPr>
    <w:rPr>
      <w:lang w:eastAsia="es-ES" w:bidi="he-IL"/>
    </w:rPr>
  </w:style>
  <w:style w:type="character" w:customStyle="1" w:styleId="EncabezadoCar">
    <w:name w:val="Encabezado Car"/>
    <w:basedOn w:val="Fuentedeprrafopredeter"/>
    <w:uiPriority w:val="99"/>
    <w:rPr>
      <w:rFonts w:ascii="Times New Roman" w:eastAsia="Times New Roman" w:hAnsi="Times New Roman" w:cs="Times New Roman"/>
      <w:sz w:val="24"/>
      <w:szCs w:val="24"/>
      <w:lang w:val="es-ES_tradnl" w:eastAsia="es-ES" w:bidi="he-IL"/>
    </w:rPr>
  </w:style>
  <w:style w:type="paragraph" w:styleId="Piedepgina">
    <w:name w:val="footer"/>
    <w:basedOn w:val="Normal"/>
    <w:uiPriority w:val="99"/>
    <w:pPr>
      <w:tabs>
        <w:tab w:val="center" w:pos="4252"/>
        <w:tab w:val="right" w:pos="8504"/>
      </w:tabs>
    </w:pPr>
    <w:rPr>
      <w:lang w:eastAsia="es-ES" w:bidi="he-IL"/>
    </w:rPr>
  </w:style>
  <w:style w:type="character" w:customStyle="1" w:styleId="PiedepginaCar">
    <w:name w:val="Pie de página Car"/>
    <w:basedOn w:val="Fuentedeprrafopredeter"/>
    <w:uiPriority w:val="99"/>
    <w:rPr>
      <w:rFonts w:ascii="Times New Roman" w:eastAsia="Times New Roman" w:hAnsi="Times New Roman" w:cs="Times New Roman"/>
      <w:sz w:val="24"/>
      <w:szCs w:val="24"/>
      <w:lang w:val="es-ES_tradnl" w:eastAsia="es-ES" w:bidi="he-IL"/>
    </w:rPr>
  </w:style>
  <w:style w:type="paragraph" w:styleId="Textonotapie">
    <w:name w:val="footnote text"/>
    <w:basedOn w:val="Normal"/>
    <w:uiPriority w:val="99"/>
    <w:semiHidden/>
    <w:rPr>
      <w:sz w:val="20"/>
      <w:szCs w:val="20"/>
      <w:lang w:eastAsia="es-ES" w:bidi="he-IL"/>
    </w:rPr>
  </w:style>
  <w:style w:type="character" w:customStyle="1" w:styleId="TextonotapieCar">
    <w:name w:val="Texto nota pie Car"/>
    <w:basedOn w:val="Fuentedeprrafopredeter"/>
    <w:uiPriority w:val="99"/>
    <w:semiHidden/>
    <w:rPr>
      <w:rFonts w:ascii="Times New Roman" w:eastAsia="Times New Roman" w:hAnsi="Times New Roman" w:cs="Times New Roman"/>
      <w:sz w:val="20"/>
      <w:szCs w:val="20"/>
      <w:lang w:val="es-ES_tradnl" w:eastAsia="es-ES" w:bidi="he-IL"/>
    </w:rPr>
  </w:style>
  <w:style w:type="character" w:styleId="Refdenotaalpie">
    <w:name w:val="footnote reference"/>
    <w:basedOn w:val="Fuentedeprrafopredeter"/>
    <w:uiPriority w:val="99"/>
    <w:semiHidden/>
    <w:rPr>
      <w:vertAlign w:val="superscript"/>
    </w:rPr>
  </w:style>
  <w:style w:type="character" w:styleId="Nmerodepgina">
    <w:name w:val="page number"/>
    <w:basedOn w:val="Fuentedeprrafopredeter"/>
    <w:semiHidden/>
  </w:style>
  <w:style w:type="character" w:customStyle="1" w:styleId="linkgraldesch51">
    <w:name w:val="link_gral_desc_h51"/>
    <w:basedOn w:val="Fuentedeprrafopredeter"/>
    <w:rPr>
      <w:rFonts w:ascii="Verdana" w:hAnsi="Verdana" w:hint="default"/>
      <w:b w:val="0"/>
      <w:bCs w:val="0"/>
      <w:color w:val="23254F"/>
      <w:sz w:val="17"/>
      <w:szCs w:val="17"/>
    </w:rPr>
  </w:style>
  <w:style w:type="paragraph" w:customStyle="1" w:styleId="listasp">
    <w:name w:val="listasp"/>
    <w:basedOn w:val="Normal"/>
    <w:pPr>
      <w:spacing w:before="100" w:beforeAutospacing="1" w:after="100" w:afterAutospacing="1"/>
    </w:pPr>
    <w:rPr>
      <w:rFonts w:ascii="Tahoma" w:eastAsia="Arial Unicode MS" w:hAnsi="Tahoma" w:cs="Tahoma"/>
      <w:color w:val="000000"/>
      <w:sz w:val="16"/>
      <w:szCs w:val="16"/>
      <w:lang w:val="es-ES" w:eastAsia="es-ES"/>
    </w:rPr>
  </w:style>
  <w:style w:type="character" w:styleId="Textoennegrita">
    <w:name w:val="Strong"/>
    <w:basedOn w:val="Fuentedeprrafopredeter"/>
    <w:uiPriority w:val="22"/>
    <w:qFormat/>
    <w:rPr>
      <w:b/>
      <w:bCs/>
    </w:rPr>
  </w:style>
  <w:style w:type="character" w:styleId="nfasis">
    <w:name w:val="Emphasis"/>
    <w:basedOn w:val="Fuentedeprrafopredeter"/>
    <w:uiPriority w:val="20"/>
    <w:qFormat/>
    <w:rPr>
      <w:i/>
      <w:iCs/>
    </w:rPr>
  </w:style>
  <w:style w:type="paragraph" w:customStyle="1" w:styleId="Prrafodelista1">
    <w:name w:val="Párrafo de lista1"/>
    <w:basedOn w:val="Normal"/>
    <w:pPr>
      <w:spacing w:after="200" w:line="276" w:lineRule="auto"/>
      <w:ind w:left="720"/>
    </w:pPr>
    <w:rPr>
      <w:rFonts w:ascii="Calibri" w:hAnsi="Calibri"/>
      <w:sz w:val="22"/>
      <w:szCs w:val="22"/>
      <w:lang w:eastAsia="en-US"/>
    </w:rPr>
  </w:style>
  <w:style w:type="paragraph" w:styleId="Prrafodelista">
    <w:name w:val="List Paragraph"/>
    <w:basedOn w:val="Normal"/>
    <w:uiPriority w:val="34"/>
    <w:qFormat/>
    <w:pPr>
      <w:widowControl w:val="0"/>
      <w:spacing w:after="120" w:line="276" w:lineRule="auto"/>
      <w:ind w:left="708" w:firstLine="851"/>
      <w:contextualSpacing/>
      <w:jc w:val="both"/>
    </w:pPr>
    <w:rPr>
      <w:snapToGrid w:val="0"/>
      <w:szCs w:val="20"/>
      <w:lang w:eastAsia="es-ES"/>
    </w:rPr>
  </w:style>
  <w:style w:type="paragraph" w:styleId="NormalWeb">
    <w:name w:val="Normal (Web)"/>
    <w:basedOn w:val="Normal"/>
    <w:uiPriority w:val="99"/>
    <w:semiHidden/>
    <w:pPr>
      <w:spacing w:before="100" w:beforeAutospacing="1" w:after="100" w:afterAutospacing="1"/>
    </w:pPr>
    <w:rPr>
      <w:color w:val="000000"/>
      <w:lang w:val="es-ES" w:eastAsia="es-ES"/>
    </w:rPr>
  </w:style>
  <w:style w:type="paragraph" w:styleId="HTMLconformatoprevio">
    <w:name w:val="HTML Preformatted"/>
    <w:basedOn w:val="Normal"/>
    <w:link w:val="HTMLconformatoprevioCar"/>
    <w:uiPriority w:val="99"/>
    <w:unhideWhenUsed/>
    <w:rsid w:val="00606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s-CL"/>
    </w:rPr>
  </w:style>
  <w:style w:type="character" w:customStyle="1" w:styleId="HTMLconformatoprevioCar">
    <w:name w:val="HTML con formato previo Car"/>
    <w:basedOn w:val="Fuentedeprrafopredeter"/>
    <w:link w:val="HTMLconformatoprevio"/>
    <w:uiPriority w:val="99"/>
    <w:rsid w:val="006068DA"/>
    <w:rPr>
      <w:rFonts w:ascii="Courier New" w:eastAsia="Times New Roman" w:hAnsi="Courier New" w:cs="Courier New"/>
    </w:rPr>
  </w:style>
  <w:style w:type="character" w:customStyle="1" w:styleId="Ttulo4Car">
    <w:name w:val="Título 4 Car"/>
    <w:basedOn w:val="Fuentedeprrafopredeter"/>
    <w:link w:val="Ttulo4"/>
    <w:uiPriority w:val="9"/>
    <w:rsid w:val="00C35EEB"/>
    <w:rPr>
      <w:rFonts w:ascii="Arial" w:eastAsia="Times New Roman" w:hAnsi="Arial" w:cs="Arial"/>
      <w:b/>
      <w:i/>
      <w:sz w:val="24"/>
      <w:szCs w:val="24"/>
      <w:lang w:val="es-ES_tradnl" w:eastAsia="es-ES" w:bidi="he-IL"/>
    </w:rPr>
  </w:style>
  <w:style w:type="character" w:customStyle="1" w:styleId="Ttulo5Car">
    <w:name w:val="Título 5 Car"/>
    <w:basedOn w:val="Fuentedeprrafopredeter"/>
    <w:link w:val="Ttulo5"/>
    <w:uiPriority w:val="9"/>
    <w:rsid w:val="00C35EEB"/>
    <w:rPr>
      <w:rFonts w:ascii="Arial" w:eastAsia="Times New Roman" w:hAnsi="Arial" w:cs="Arial"/>
      <w:b/>
      <w:bCs/>
      <w:i/>
      <w:iCs/>
      <w:color w:val="0000FF"/>
      <w:sz w:val="24"/>
      <w:szCs w:val="24"/>
      <w:lang w:val="es-ES_tradnl" w:eastAsia="es-ES" w:bidi="he-IL"/>
    </w:rPr>
  </w:style>
  <w:style w:type="character" w:customStyle="1" w:styleId="Ttulo6Car">
    <w:name w:val="Título 6 Car"/>
    <w:basedOn w:val="Fuentedeprrafopredeter"/>
    <w:link w:val="Ttulo6"/>
    <w:rsid w:val="00C35EEB"/>
    <w:rPr>
      <w:rFonts w:ascii="Arial" w:eastAsia="Times New Roman" w:hAnsi="Arial"/>
      <w:b/>
      <w:sz w:val="28"/>
      <w:szCs w:val="28"/>
      <w:lang w:val="es-ES_tradnl" w:eastAsia="es-ES" w:bidi="he-IL"/>
    </w:rPr>
  </w:style>
  <w:style w:type="character" w:customStyle="1" w:styleId="Ttulo7Car">
    <w:name w:val="Título 7 Car"/>
    <w:basedOn w:val="Fuentedeprrafopredeter"/>
    <w:link w:val="Ttulo7"/>
    <w:uiPriority w:val="9"/>
    <w:rsid w:val="00C35EEB"/>
    <w:rPr>
      <w:rFonts w:ascii="Arial" w:eastAsia="Times New Roman" w:hAnsi="Arial" w:cs="Arial"/>
      <w:b/>
      <w:snapToGrid w:val="0"/>
      <w:color w:val="000000"/>
      <w:sz w:val="28"/>
      <w:szCs w:val="24"/>
      <w:lang w:val="es-ES_tradnl" w:eastAsia="es-ES" w:bidi="he-IL"/>
    </w:rPr>
  </w:style>
  <w:style w:type="character" w:customStyle="1" w:styleId="Ttulo8Car">
    <w:name w:val="Título 8 Car"/>
    <w:basedOn w:val="Fuentedeprrafopredeter"/>
    <w:link w:val="Ttulo8"/>
    <w:uiPriority w:val="9"/>
    <w:rsid w:val="00C35EEB"/>
    <w:rPr>
      <w:rFonts w:ascii="Arial" w:eastAsia="Times New Roman" w:hAnsi="Arial" w:cs="Arial"/>
      <w:b/>
      <w:i/>
      <w:iCs/>
      <w:snapToGrid w:val="0"/>
      <w:color w:val="000000"/>
      <w:sz w:val="24"/>
      <w:szCs w:val="24"/>
      <w:lang w:val="es-ES_tradnl" w:eastAsia="es-ES" w:bidi="he-IL"/>
    </w:rPr>
  </w:style>
  <w:style w:type="character" w:customStyle="1" w:styleId="Ttulo9Car">
    <w:name w:val="Título 9 Car"/>
    <w:basedOn w:val="Fuentedeprrafopredeter"/>
    <w:link w:val="Ttulo9"/>
    <w:uiPriority w:val="9"/>
    <w:rsid w:val="00C35EEB"/>
    <w:rPr>
      <w:rFonts w:ascii="Arial" w:eastAsia="Times New Roman" w:hAnsi="Arial" w:cs="Arial"/>
      <w:b/>
      <w:snapToGrid w:val="0"/>
      <w:color w:val="000000"/>
      <w:sz w:val="24"/>
      <w:szCs w:val="24"/>
      <w:lang w:val="es-ES_tradnl" w:eastAsia="es-ES" w:bidi="he-IL"/>
    </w:rPr>
  </w:style>
  <w:style w:type="paragraph" w:customStyle="1" w:styleId="Default">
    <w:name w:val="Default"/>
    <w:rsid w:val="00316571"/>
    <w:pPr>
      <w:autoSpaceDE w:val="0"/>
      <w:autoSpaceDN w:val="0"/>
      <w:adjustRightInd w:val="0"/>
    </w:pPr>
    <w:rPr>
      <w:rFonts w:cs="Calibri"/>
      <w:color w:val="000000"/>
      <w:lang w:val="es-ES"/>
    </w:rPr>
  </w:style>
  <w:style w:type="table" w:styleId="Tablaconcuadrcula">
    <w:name w:val="Table Grid"/>
    <w:basedOn w:val="Tablanormal"/>
    <w:uiPriority w:val="59"/>
    <w:rsid w:val="003165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54385D"/>
    <w:rPr>
      <w:color w:val="0000FF" w:themeColor="hyperlink"/>
      <w:u w:val="single"/>
    </w:rPr>
  </w:style>
  <w:style w:type="paragraph" w:styleId="Textodeglobo">
    <w:name w:val="Balloon Text"/>
    <w:basedOn w:val="Normal"/>
    <w:link w:val="TextodegloboCar"/>
    <w:uiPriority w:val="99"/>
    <w:semiHidden/>
    <w:unhideWhenUsed/>
    <w:rsid w:val="00782215"/>
    <w:rPr>
      <w:rFonts w:ascii="Lucida Grande" w:hAnsi="Lucida Grande"/>
      <w:sz w:val="18"/>
      <w:szCs w:val="18"/>
    </w:rPr>
  </w:style>
  <w:style w:type="character" w:customStyle="1" w:styleId="TextodegloboCar">
    <w:name w:val="Texto de globo Car"/>
    <w:basedOn w:val="Fuentedeprrafopredeter"/>
    <w:link w:val="Textodeglobo"/>
    <w:uiPriority w:val="99"/>
    <w:semiHidden/>
    <w:rsid w:val="00782215"/>
    <w:rPr>
      <w:rFonts w:ascii="Lucida Grande" w:eastAsia="Times New Roman" w:hAnsi="Lucida Grande"/>
      <w:sz w:val="18"/>
      <w:szCs w:val="18"/>
      <w:lang w:val="es-ES_tradnl" w:eastAsia="es-ES" w:bidi="he-IL"/>
    </w:rPr>
  </w:style>
  <w:style w:type="table" w:customStyle="1" w:styleId="TableNormal">
    <w:name w:val="Table Normal"/>
    <w:uiPriority w:val="2"/>
    <w:semiHidden/>
    <w:unhideWhenUsed/>
    <w:qFormat/>
    <w:rsid w:val="0050213A"/>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50213A"/>
    <w:pPr>
      <w:widowControl w:val="0"/>
      <w:autoSpaceDE w:val="0"/>
      <w:autoSpaceDN w:val="0"/>
    </w:pPr>
    <w:rPr>
      <w:rFonts w:ascii="Gill Sans MT" w:eastAsia="Gill Sans MT" w:hAnsi="Gill Sans MT" w:cs="Gill Sans MT"/>
      <w:sz w:val="22"/>
      <w:szCs w:val="22"/>
      <w:lang w:val="es-ES" w:eastAsia="es-ES" w:bidi="es-ES"/>
    </w:rPr>
  </w:style>
  <w:style w:type="character" w:customStyle="1" w:styleId="rsskip">
    <w:name w:val="rs_skip"/>
    <w:basedOn w:val="Fuentedeprrafopredeter"/>
    <w:rsid w:val="0094470C"/>
  </w:style>
  <w:style w:type="character" w:customStyle="1" w:styleId="apple-converted-space">
    <w:name w:val="apple-converted-space"/>
    <w:basedOn w:val="Fuentedeprrafopredeter"/>
    <w:rsid w:val="00253369"/>
  </w:style>
  <w:style w:type="character" w:customStyle="1" w:styleId="n">
    <w:name w:val="n"/>
    <w:basedOn w:val="Fuentedeprrafopredeter"/>
    <w:rsid w:val="00253369"/>
  </w:style>
  <w:style w:type="paragraph" w:styleId="Sinespaciado">
    <w:name w:val="No Spacing"/>
    <w:link w:val="SinespaciadoCar"/>
    <w:uiPriority w:val="1"/>
    <w:qFormat/>
    <w:rsid w:val="00B16650"/>
    <w:pPr>
      <w:widowControl w:val="0"/>
      <w:autoSpaceDE w:val="0"/>
      <w:autoSpaceDN w:val="0"/>
      <w:jc w:val="both"/>
    </w:pPr>
    <w:rPr>
      <w:rFonts w:ascii="Arial" w:eastAsia="Catamaran" w:hAnsi="Arial" w:cs="Catamaran"/>
      <w:color w:val="323232"/>
      <w:sz w:val="16"/>
      <w:szCs w:val="22"/>
      <w:lang w:val="es-ES" w:eastAsia="es-ES" w:bidi="es-ES"/>
    </w:rPr>
  </w:style>
  <w:style w:type="paragraph" w:customStyle="1" w:styleId="Pa1">
    <w:name w:val="Pa1"/>
    <w:basedOn w:val="Normal"/>
    <w:next w:val="Normal"/>
    <w:uiPriority w:val="99"/>
    <w:rsid w:val="00156D10"/>
    <w:pPr>
      <w:autoSpaceDE w:val="0"/>
      <w:autoSpaceDN w:val="0"/>
      <w:adjustRightInd w:val="0"/>
      <w:spacing w:line="241" w:lineRule="atLeast"/>
    </w:pPr>
    <w:rPr>
      <w:rFonts w:ascii="HelveticaNeueLT Std Med Cn" w:eastAsiaTheme="minorHAnsi" w:hAnsi="HelveticaNeueLT Std Med Cn" w:cstheme="minorBidi"/>
      <w:lang w:eastAsia="en-US"/>
    </w:rPr>
  </w:style>
  <w:style w:type="character" w:customStyle="1" w:styleId="A3">
    <w:name w:val="A3"/>
    <w:uiPriority w:val="99"/>
    <w:rsid w:val="00156D10"/>
    <w:rPr>
      <w:rFonts w:cs="HelveticaNeueLT Std Med Cn"/>
      <w:b/>
      <w:bCs/>
      <w:color w:val="000000"/>
      <w:sz w:val="60"/>
      <w:szCs w:val="60"/>
    </w:rPr>
  </w:style>
  <w:style w:type="paragraph" w:customStyle="1" w:styleId="jsx-2100147969">
    <w:name w:val="jsx-2100147969"/>
    <w:basedOn w:val="Normal"/>
    <w:rsid w:val="006E45A0"/>
    <w:pPr>
      <w:spacing w:before="100" w:beforeAutospacing="1" w:after="100" w:afterAutospacing="1"/>
    </w:pPr>
  </w:style>
  <w:style w:type="paragraph" w:customStyle="1" w:styleId="p1">
    <w:name w:val="p1"/>
    <w:basedOn w:val="Normal"/>
    <w:rsid w:val="000228DC"/>
    <w:pPr>
      <w:spacing w:before="100" w:beforeAutospacing="1" w:after="100" w:afterAutospacing="1"/>
    </w:pPr>
    <w:rPr>
      <w:lang w:eastAsia="zh-CN"/>
    </w:rPr>
  </w:style>
  <w:style w:type="paragraph" w:customStyle="1" w:styleId="li2">
    <w:name w:val="li2"/>
    <w:basedOn w:val="Normal"/>
    <w:rsid w:val="000228DC"/>
    <w:pPr>
      <w:spacing w:before="100" w:beforeAutospacing="1" w:after="100" w:afterAutospacing="1"/>
    </w:pPr>
    <w:rPr>
      <w:lang w:eastAsia="zh-CN"/>
    </w:rPr>
  </w:style>
  <w:style w:type="character" w:customStyle="1" w:styleId="s1">
    <w:name w:val="s1"/>
    <w:basedOn w:val="Fuentedeprrafopredeter"/>
    <w:rsid w:val="000228DC"/>
  </w:style>
  <w:style w:type="paragraph" w:styleId="Ttulo">
    <w:name w:val="Title"/>
    <w:basedOn w:val="Normal"/>
    <w:link w:val="TtuloCar"/>
    <w:uiPriority w:val="10"/>
    <w:qFormat/>
    <w:rsid w:val="000D446C"/>
    <w:pPr>
      <w:widowControl w:val="0"/>
      <w:autoSpaceDE w:val="0"/>
      <w:autoSpaceDN w:val="0"/>
      <w:ind w:left="102"/>
    </w:pPr>
    <w:rPr>
      <w:rFonts w:ascii="Arial" w:eastAsia="Arial" w:hAnsi="Arial" w:cs="Arial"/>
      <w:b/>
      <w:bCs/>
      <w:sz w:val="22"/>
      <w:szCs w:val="22"/>
      <w:lang w:val="es-ES" w:eastAsia="en-US"/>
    </w:rPr>
  </w:style>
  <w:style w:type="character" w:customStyle="1" w:styleId="TtuloCar">
    <w:name w:val="Título Car"/>
    <w:basedOn w:val="Fuentedeprrafopredeter"/>
    <w:link w:val="Ttulo"/>
    <w:uiPriority w:val="10"/>
    <w:rsid w:val="000D446C"/>
    <w:rPr>
      <w:rFonts w:ascii="Arial" w:eastAsia="Arial" w:hAnsi="Arial" w:cs="Arial"/>
      <w:b/>
      <w:bCs/>
      <w:sz w:val="22"/>
      <w:szCs w:val="22"/>
      <w:lang w:val="es-ES" w:eastAsia="en-US"/>
    </w:rPr>
  </w:style>
  <w:style w:type="paragraph" w:styleId="TtuloTDC">
    <w:name w:val="TOC Heading"/>
    <w:basedOn w:val="Ttulo1"/>
    <w:next w:val="Normal"/>
    <w:uiPriority w:val="39"/>
    <w:unhideWhenUsed/>
    <w:qFormat/>
    <w:rsid w:val="00116F24"/>
    <w:pPr>
      <w:keepLines/>
      <w:spacing w:before="480" w:after="0" w:line="276" w:lineRule="auto"/>
      <w:outlineLvl w:val="9"/>
    </w:pPr>
    <w:rPr>
      <w:rFonts w:asciiTheme="majorHAnsi" w:eastAsiaTheme="majorEastAsia" w:hAnsiTheme="majorHAnsi" w:cstheme="majorBidi"/>
      <w:color w:val="365F91" w:themeColor="accent1" w:themeShade="BF"/>
      <w:kern w:val="0"/>
      <w:sz w:val="28"/>
      <w:szCs w:val="28"/>
      <w:lang w:eastAsia="es-MX" w:bidi="ar-SA"/>
    </w:rPr>
  </w:style>
  <w:style w:type="paragraph" w:styleId="TDC1">
    <w:name w:val="toc 1"/>
    <w:basedOn w:val="Normal"/>
    <w:next w:val="Normal"/>
    <w:autoRedefine/>
    <w:uiPriority w:val="39"/>
    <w:unhideWhenUsed/>
    <w:rsid w:val="0043579A"/>
    <w:pPr>
      <w:tabs>
        <w:tab w:val="right" w:leader="dot" w:pos="8828"/>
      </w:tabs>
      <w:spacing w:before="120"/>
    </w:pPr>
    <w:rPr>
      <w:rFonts w:asciiTheme="minorHAnsi" w:hAnsiTheme="minorHAnsi" w:cstheme="minorHAnsi"/>
      <w:b/>
      <w:bCs/>
      <w:i/>
      <w:iCs/>
    </w:rPr>
  </w:style>
  <w:style w:type="paragraph" w:styleId="TDC2">
    <w:name w:val="toc 2"/>
    <w:basedOn w:val="Normal"/>
    <w:next w:val="Normal"/>
    <w:autoRedefine/>
    <w:uiPriority w:val="39"/>
    <w:unhideWhenUsed/>
    <w:rsid w:val="00116F24"/>
    <w:pPr>
      <w:spacing w:before="120"/>
      <w:ind w:left="240"/>
    </w:pPr>
    <w:rPr>
      <w:rFonts w:asciiTheme="minorHAnsi" w:hAnsiTheme="minorHAnsi" w:cstheme="minorHAnsi"/>
      <w:b/>
      <w:bCs/>
      <w:sz w:val="22"/>
      <w:szCs w:val="22"/>
    </w:rPr>
  </w:style>
  <w:style w:type="paragraph" w:styleId="TDC3">
    <w:name w:val="toc 3"/>
    <w:basedOn w:val="Normal"/>
    <w:next w:val="Normal"/>
    <w:autoRedefine/>
    <w:uiPriority w:val="39"/>
    <w:unhideWhenUsed/>
    <w:rsid w:val="00116F24"/>
    <w:pPr>
      <w:ind w:left="480"/>
    </w:pPr>
    <w:rPr>
      <w:rFonts w:asciiTheme="minorHAnsi" w:hAnsiTheme="minorHAnsi" w:cstheme="minorHAnsi"/>
      <w:sz w:val="20"/>
      <w:szCs w:val="20"/>
    </w:rPr>
  </w:style>
  <w:style w:type="paragraph" w:styleId="TDC4">
    <w:name w:val="toc 4"/>
    <w:basedOn w:val="Normal"/>
    <w:next w:val="Normal"/>
    <w:autoRedefine/>
    <w:uiPriority w:val="39"/>
    <w:unhideWhenUsed/>
    <w:rsid w:val="00116F24"/>
    <w:pPr>
      <w:ind w:left="720"/>
    </w:pPr>
    <w:rPr>
      <w:rFonts w:asciiTheme="minorHAnsi" w:hAnsiTheme="minorHAnsi" w:cstheme="minorHAnsi"/>
      <w:sz w:val="20"/>
      <w:szCs w:val="20"/>
    </w:rPr>
  </w:style>
  <w:style w:type="paragraph" w:styleId="TDC5">
    <w:name w:val="toc 5"/>
    <w:basedOn w:val="Normal"/>
    <w:next w:val="Normal"/>
    <w:autoRedefine/>
    <w:uiPriority w:val="39"/>
    <w:unhideWhenUsed/>
    <w:rsid w:val="00116F24"/>
    <w:pPr>
      <w:ind w:left="960"/>
    </w:pPr>
    <w:rPr>
      <w:rFonts w:asciiTheme="minorHAnsi" w:hAnsiTheme="minorHAnsi" w:cstheme="minorHAnsi"/>
      <w:sz w:val="20"/>
      <w:szCs w:val="20"/>
    </w:rPr>
  </w:style>
  <w:style w:type="paragraph" w:styleId="TDC6">
    <w:name w:val="toc 6"/>
    <w:basedOn w:val="Normal"/>
    <w:next w:val="Normal"/>
    <w:autoRedefine/>
    <w:uiPriority w:val="39"/>
    <w:unhideWhenUsed/>
    <w:rsid w:val="00116F24"/>
    <w:pPr>
      <w:ind w:left="1200"/>
    </w:pPr>
    <w:rPr>
      <w:rFonts w:asciiTheme="minorHAnsi" w:hAnsiTheme="minorHAnsi" w:cstheme="minorHAnsi"/>
      <w:sz w:val="20"/>
      <w:szCs w:val="20"/>
    </w:rPr>
  </w:style>
  <w:style w:type="paragraph" w:styleId="TDC7">
    <w:name w:val="toc 7"/>
    <w:basedOn w:val="Normal"/>
    <w:next w:val="Normal"/>
    <w:autoRedefine/>
    <w:uiPriority w:val="39"/>
    <w:unhideWhenUsed/>
    <w:rsid w:val="00116F24"/>
    <w:pPr>
      <w:ind w:left="1440"/>
    </w:pPr>
    <w:rPr>
      <w:rFonts w:asciiTheme="minorHAnsi" w:hAnsiTheme="minorHAnsi" w:cstheme="minorHAnsi"/>
      <w:sz w:val="20"/>
      <w:szCs w:val="20"/>
    </w:rPr>
  </w:style>
  <w:style w:type="paragraph" w:styleId="TDC8">
    <w:name w:val="toc 8"/>
    <w:basedOn w:val="Normal"/>
    <w:next w:val="Normal"/>
    <w:autoRedefine/>
    <w:uiPriority w:val="39"/>
    <w:unhideWhenUsed/>
    <w:rsid w:val="00116F24"/>
    <w:pPr>
      <w:ind w:left="1680"/>
    </w:pPr>
    <w:rPr>
      <w:rFonts w:asciiTheme="minorHAnsi" w:hAnsiTheme="minorHAnsi" w:cstheme="minorHAnsi"/>
      <w:sz w:val="20"/>
      <w:szCs w:val="20"/>
    </w:rPr>
  </w:style>
  <w:style w:type="paragraph" w:styleId="TDC9">
    <w:name w:val="toc 9"/>
    <w:basedOn w:val="Normal"/>
    <w:next w:val="Normal"/>
    <w:autoRedefine/>
    <w:uiPriority w:val="39"/>
    <w:unhideWhenUsed/>
    <w:rsid w:val="00116F24"/>
    <w:pPr>
      <w:ind w:left="1920"/>
    </w:pPr>
    <w:rPr>
      <w:rFonts w:asciiTheme="minorHAnsi" w:hAnsiTheme="minorHAnsi" w:cstheme="minorHAnsi"/>
      <w:sz w:val="20"/>
      <w:szCs w:val="20"/>
    </w:rPr>
  </w:style>
  <w:style w:type="character" w:styleId="Mencinsinresolver">
    <w:name w:val="Unresolved Mention"/>
    <w:basedOn w:val="Fuentedeprrafopredeter"/>
    <w:uiPriority w:val="99"/>
    <w:semiHidden/>
    <w:unhideWhenUsed/>
    <w:rsid w:val="00116F24"/>
    <w:rPr>
      <w:color w:val="605E5C"/>
      <w:shd w:val="clear" w:color="auto" w:fill="E1DFDD"/>
    </w:rPr>
  </w:style>
  <w:style w:type="character" w:customStyle="1" w:styleId="SinespaciadoCar">
    <w:name w:val="Sin espaciado Car"/>
    <w:basedOn w:val="Fuentedeprrafopredeter"/>
    <w:link w:val="Sinespaciado"/>
    <w:uiPriority w:val="1"/>
    <w:rsid w:val="00D05A1B"/>
    <w:rPr>
      <w:rFonts w:ascii="Arial" w:eastAsia="Catamaran" w:hAnsi="Arial" w:cs="Catamaran"/>
      <w:color w:val="323232"/>
      <w:sz w:val="16"/>
      <w:szCs w:val="22"/>
      <w:lang w:val="es-ES" w:eastAsia="es-ES" w:bidi="es-ES"/>
    </w:rPr>
  </w:style>
  <w:style w:type="character" w:customStyle="1" w:styleId="A2">
    <w:name w:val="A2"/>
    <w:uiPriority w:val="99"/>
    <w:rsid w:val="00624BF2"/>
    <w:rPr>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1155">
      <w:bodyDiv w:val="1"/>
      <w:marLeft w:val="0"/>
      <w:marRight w:val="0"/>
      <w:marTop w:val="0"/>
      <w:marBottom w:val="0"/>
      <w:divBdr>
        <w:top w:val="none" w:sz="0" w:space="0" w:color="auto"/>
        <w:left w:val="none" w:sz="0" w:space="0" w:color="auto"/>
        <w:bottom w:val="none" w:sz="0" w:space="0" w:color="auto"/>
        <w:right w:val="none" w:sz="0" w:space="0" w:color="auto"/>
      </w:divBdr>
    </w:div>
    <w:div w:id="15086028">
      <w:bodyDiv w:val="1"/>
      <w:marLeft w:val="0"/>
      <w:marRight w:val="0"/>
      <w:marTop w:val="0"/>
      <w:marBottom w:val="0"/>
      <w:divBdr>
        <w:top w:val="none" w:sz="0" w:space="0" w:color="auto"/>
        <w:left w:val="none" w:sz="0" w:space="0" w:color="auto"/>
        <w:bottom w:val="none" w:sz="0" w:space="0" w:color="auto"/>
        <w:right w:val="none" w:sz="0" w:space="0" w:color="auto"/>
      </w:divBdr>
      <w:divsChild>
        <w:div w:id="1962762103">
          <w:marLeft w:val="0"/>
          <w:marRight w:val="0"/>
          <w:marTop w:val="0"/>
          <w:marBottom w:val="0"/>
          <w:divBdr>
            <w:top w:val="none" w:sz="0" w:space="0" w:color="auto"/>
            <w:left w:val="none" w:sz="0" w:space="0" w:color="auto"/>
            <w:bottom w:val="none" w:sz="0" w:space="0" w:color="auto"/>
            <w:right w:val="none" w:sz="0" w:space="0" w:color="auto"/>
          </w:divBdr>
          <w:divsChild>
            <w:div w:id="2036343807">
              <w:marLeft w:val="0"/>
              <w:marRight w:val="0"/>
              <w:marTop w:val="0"/>
              <w:marBottom w:val="0"/>
              <w:divBdr>
                <w:top w:val="none" w:sz="0" w:space="0" w:color="auto"/>
                <w:left w:val="none" w:sz="0" w:space="0" w:color="auto"/>
                <w:bottom w:val="none" w:sz="0" w:space="0" w:color="auto"/>
                <w:right w:val="none" w:sz="0" w:space="0" w:color="auto"/>
              </w:divBdr>
              <w:divsChild>
                <w:div w:id="145228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13642">
      <w:bodyDiv w:val="1"/>
      <w:marLeft w:val="0"/>
      <w:marRight w:val="0"/>
      <w:marTop w:val="0"/>
      <w:marBottom w:val="0"/>
      <w:divBdr>
        <w:top w:val="none" w:sz="0" w:space="0" w:color="auto"/>
        <w:left w:val="none" w:sz="0" w:space="0" w:color="auto"/>
        <w:bottom w:val="none" w:sz="0" w:space="0" w:color="auto"/>
        <w:right w:val="none" w:sz="0" w:space="0" w:color="auto"/>
      </w:divBdr>
      <w:divsChild>
        <w:div w:id="2015496449">
          <w:marLeft w:val="0"/>
          <w:marRight w:val="0"/>
          <w:marTop w:val="0"/>
          <w:marBottom w:val="0"/>
          <w:divBdr>
            <w:top w:val="none" w:sz="0" w:space="0" w:color="auto"/>
            <w:left w:val="none" w:sz="0" w:space="0" w:color="auto"/>
            <w:bottom w:val="none" w:sz="0" w:space="0" w:color="auto"/>
            <w:right w:val="none" w:sz="0" w:space="0" w:color="auto"/>
          </w:divBdr>
          <w:divsChild>
            <w:div w:id="1352872630">
              <w:marLeft w:val="0"/>
              <w:marRight w:val="0"/>
              <w:marTop w:val="0"/>
              <w:marBottom w:val="0"/>
              <w:divBdr>
                <w:top w:val="none" w:sz="0" w:space="0" w:color="auto"/>
                <w:left w:val="none" w:sz="0" w:space="0" w:color="auto"/>
                <w:bottom w:val="none" w:sz="0" w:space="0" w:color="auto"/>
                <w:right w:val="none" w:sz="0" w:space="0" w:color="auto"/>
              </w:divBdr>
              <w:divsChild>
                <w:div w:id="258107244">
                  <w:marLeft w:val="0"/>
                  <w:marRight w:val="0"/>
                  <w:marTop w:val="0"/>
                  <w:marBottom w:val="0"/>
                  <w:divBdr>
                    <w:top w:val="none" w:sz="0" w:space="0" w:color="auto"/>
                    <w:left w:val="none" w:sz="0" w:space="0" w:color="auto"/>
                    <w:bottom w:val="none" w:sz="0" w:space="0" w:color="auto"/>
                    <w:right w:val="none" w:sz="0" w:space="0" w:color="auto"/>
                  </w:divBdr>
                  <w:divsChild>
                    <w:div w:id="97295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131772">
      <w:bodyDiv w:val="1"/>
      <w:marLeft w:val="0"/>
      <w:marRight w:val="0"/>
      <w:marTop w:val="0"/>
      <w:marBottom w:val="0"/>
      <w:divBdr>
        <w:top w:val="none" w:sz="0" w:space="0" w:color="auto"/>
        <w:left w:val="none" w:sz="0" w:space="0" w:color="auto"/>
        <w:bottom w:val="none" w:sz="0" w:space="0" w:color="auto"/>
        <w:right w:val="none" w:sz="0" w:space="0" w:color="auto"/>
      </w:divBdr>
    </w:div>
    <w:div w:id="39942174">
      <w:bodyDiv w:val="1"/>
      <w:marLeft w:val="0"/>
      <w:marRight w:val="0"/>
      <w:marTop w:val="0"/>
      <w:marBottom w:val="0"/>
      <w:divBdr>
        <w:top w:val="none" w:sz="0" w:space="0" w:color="auto"/>
        <w:left w:val="none" w:sz="0" w:space="0" w:color="auto"/>
        <w:bottom w:val="none" w:sz="0" w:space="0" w:color="auto"/>
        <w:right w:val="none" w:sz="0" w:space="0" w:color="auto"/>
      </w:divBdr>
    </w:div>
    <w:div w:id="45758100">
      <w:bodyDiv w:val="1"/>
      <w:marLeft w:val="0"/>
      <w:marRight w:val="0"/>
      <w:marTop w:val="0"/>
      <w:marBottom w:val="0"/>
      <w:divBdr>
        <w:top w:val="none" w:sz="0" w:space="0" w:color="auto"/>
        <w:left w:val="none" w:sz="0" w:space="0" w:color="auto"/>
        <w:bottom w:val="none" w:sz="0" w:space="0" w:color="auto"/>
        <w:right w:val="none" w:sz="0" w:space="0" w:color="auto"/>
      </w:divBdr>
      <w:divsChild>
        <w:div w:id="1710569129">
          <w:marLeft w:val="0"/>
          <w:marRight w:val="0"/>
          <w:marTop w:val="0"/>
          <w:marBottom w:val="0"/>
          <w:divBdr>
            <w:top w:val="none" w:sz="0" w:space="0" w:color="auto"/>
            <w:left w:val="none" w:sz="0" w:space="0" w:color="auto"/>
            <w:bottom w:val="none" w:sz="0" w:space="0" w:color="auto"/>
            <w:right w:val="none" w:sz="0" w:space="0" w:color="auto"/>
          </w:divBdr>
          <w:divsChild>
            <w:div w:id="1985960425">
              <w:marLeft w:val="0"/>
              <w:marRight w:val="0"/>
              <w:marTop w:val="0"/>
              <w:marBottom w:val="0"/>
              <w:divBdr>
                <w:top w:val="none" w:sz="0" w:space="0" w:color="auto"/>
                <w:left w:val="none" w:sz="0" w:space="0" w:color="auto"/>
                <w:bottom w:val="none" w:sz="0" w:space="0" w:color="auto"/>
                <w:right w:val="none" w:sz="0" w:space="0" w:color="auto"/>
              </w:divBdr>
              <w:divsChild>
                <w:div w:id="1350569468">
                  <w:marLeft w:val="0"/>
                  <w:marRight w:val="0"/>
                  <w:marTop w:val="0"/>
                  <w:marBottom w:val="0"/>
                  <w:divBdr>
                    <w:top w:val="none" w:sz="0" w:space="0" w:color="auto"/>
                    <w:left w:val="none" w:sz="0" w:space="0" w:color="auto"/>
                    <w:bottom w:val="none" w:sz="0" w:space="0" w:color="auto"/>
                    <w:right w:val="none" w:sz="0" w:space="0" w:color="auto"/>
                  </w:divBdr>
                  <w:divsChild>
                    <w:div w:id="9544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85736">
      <w:bodyDiv w:val="1"/>
      <w:marLeft w:val="0"/>
      <w:marRight w:val="0"/>
      <w:marTop w:val="0"/>
      <w:marBottom w:val="0"/>
      <w:divBdr>
        <w:top w:val="none" w:sz="0" w:space="0" w:color="auto"/>
        <w:left w:val="none" w:sz="0" w:space="0" w:color="auto"/>
        <w:bottom w:val="none" w:sz="0" w:space="0" w:color="auto"/>
        <w:right w:val="none" w:sz="0" w:space="0" w:color="auto"/>
      </w:divBdr>
    </w:div>
    <w:div w:id="161311569">
      <w:bodyDiv w:val="1"/>
      <w:marLeft w:val="0"/>
      <w:marRight w:val="0"/>
      <w:marTop w:val="0"/>
      <w:marBottom w:val="0"/>
      <w:divBdr>
        <w:top w:val="none" w:sz="0" w:space="0" w:color="auto"/>
        <w:left w:val="none" w:sz="0" w:space="0" w:color="auto"/>
        <w:bottom w:val="none" w:sz="0" w:space="0" w:color="auto"/>
        <w:right w:val="none" w:sz="0" w:space="0" w:color="auto"/>
      </w:divBdr>
      <w:divsChild>
        <w:div w:id="207186898">
          <w:marLeft w:val="0"/>
          <w:marRight w:val="0"/>
          <w:marTop w:val="0"/>
          <w:marBottom w:val="0"/>
          <w:divBdr>
            <w:top w:val="none" w:sz="0" w:space="0" w:color="auto"/>
            <w:left w:val="none" w:sz="0" w:space="0" w:color="auto"/>
            <w:bottom w:val="none" w:sz="0" w:space="0" w:color="auto"/>
            <w:right w:val="none" w:sz="0" w:space="0" w:color="auto"/>
          </w:divBdr>
          <w:divsChild>
            <w:div w:id="1916696758">
              <w:marLeft w:val="0"/>
              <w:marRight w:val="0"/>
              <w:marTop w:val="0"/>
              <w:marBottom w:val="0"/>
              <w:divBdr>
                <w:top w:val="none" w:sz="0" w:space="0" w:color="auto"/>
                <w:left w:val="none" w:sz="0" w:space="0" w:color="auto"/>
                <w:bottom w:val="none" w:sz="0" w:space="0" w:color="auto"/>
                <w:right w:val="none" w:sz="0" w:space="0" w:color="auto"/>
              </w:divBdr>
              <w:divsChild>
                <w:div w:id="16069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79830">
      <w:bodyDiv w:val="1"/>
      <w:marLeft w:val="0"/>
      <w:marRight w:val="0"/>
      <w:marTop w:val="0"/>
      <w:marBottom w:val="0"/>
      <w:divBdr>
        <w:top w:val="none" w:sz="0" w:space="0" w:color="auto"/>
        <w:left w:val="none" w:sz="0" w:space="0" w:color="auto"/>
        <w:bottom w:val="none" w:sz="0" w:space="0" w:color="auto"/>
        <w:right w:val="none" w:sz="0" w:space="0" w:color="auto"/>
      </w:divBdr>
    </w:div>
    <w:div w:id="171649524">
      <w:bodyDiv w:val="1"/>
      <w:marLeft w:val="0"/>
      <w:marRight w:val="0"/>
      <w:marTop w:val="0"/>
      <w:marBottom w:val="0"/>
      <w:divBdr>
        <w:top w:val="none" w:sz="0" w:space="0" w:color="auto"/>
        <w:left w:val="none" w:sz="0" w:space="0" w:color="auto"/>
        <w:bottom w:val="none" w:sz="0" w:space="0" w:color="auto"/>
        <w:right w:val="none" w:sz="0" w:space="0" w:color="auto"/>
      </w:divBdr>
    </w:div>
    <w:div w:id="171649743">
      <w:bodyDiv w:val="1"/>
      <w:marLeft w:val="0"/>
      <w:marRight w:val="0"/>
      <w:marTop w:val="0"/>
      <w:marBottom w:val="0"/>
      <w:divBdr>
        <w:top w:val="single" w:sz="36" w:space="0" w:color="666666"/>
        <w:left w:val="none" w:sz="0" w:space="0" w:color="auto"/>
        <w:bottom w:val="none" w:sz="0" w:space="0" w:color="auto"/>
        <w:right w:val="none" w:sz="0" w:space="0" w:color="auto"/>
      </w:divBdr>
      <w:divsChild>
        <w:div w:id="2080051538">
          <w:marLeft w:val="0"/>
          <w:marRight w:val="0"/>
          <w:marTop w:val="0"/>
          <w:marBottom w:val="0"/>
          <w:divBdr>
            <w:top w:val="single" w:sz="36" w:space="0" w:color="666666"/>
            <w:left w:val="none" w:sz="0" w:space="0" w:color="auto"/>
            <w:bottom w:val="none" w:sz="0" w:space="0" w:color="auto"/>
            <w:right w:val="none" w:sz="0" w:space="0" w:color="auto"/>
          </w:divBdr>
          <w:divsChild>
            <w:div w:id="863133780">
              <w:marLeft w:val="150"/>
              <w:marRight w:val="0"/>
              <w:marTop w:val="0"/>
              <w:marBottom w:val="0"/>
              <w:divBdr>
                <w:top w:val="none" w:sz="0" w:space="0" w:color="auto"/>
                <w:left w:val="none" w:sz="0" w:space="0" w:color="auto"/>
                <w:bottom w:val="none" w:sz="0" w:space="0" w:color="auto"/>
                <w:right w:val="none" w:sz="0" w:space="0" w:color="auto"/>
              </w:divBdr>
              <w:divsChild>
                <w:div w:id="216822269">
                  <w:marLeft w:val="0"/>
                  <w:marRight w:val="0"/>
                  <w:marTop w:val="0"/>
                  <w:marBottom w:val="0"/>
                  <w:divBdr>
                    <w:top w:val="single" w:sz="36" w:space="0" w:color="666666"/>
                    <w:left w:val="none" w:sz="0" w:space="0" w:color="auto"/>
                    <w:bottom w:val="none" w:sz="0" w:space="0" w:color="auto"/>
                    <w:right w:val="none" w:sz="0" w:space="0" w:color="auto"/>
                  </w:divBdr>
                  <w:divsChild>
                    <w:div w:id="2039357075">
                      <w:marLeft w:val="0"/>
                      <w:marRight w:val="0"/>
                      <w:marTop w:val="0"/>
                      <w:marBottom w:val="0"/>
                      <w:divBdr>
                        <w:top w:val="single" w:sz="36" w:space="0" w:color="666666"/>
                        <w:left w:val="none" w:sz="0" w:space="0" w:color="auto"/>
                        <w:bottom w:val="none" w:sz="0" w:space="0" w:color="auto"/>
                        <w:right w:val="none" w:sz="0" w:space="0" w:color="auto"/>
                      </w:divBdr>
                      <w:divsChild>
                        <w:div w:id="502745702">
                          <w:marLeft w:val="0"/>
                          <w:marRight w:val="0"/>
                          <w:marTop w:val="0"/>
                          <w:marBottom w:val="0"/>
                          <w:divBdr>
                            <w:top w:val="none" w:sz="0" w:space="0" w:color="auto"/>
                            <w:left w:val="none" w:sz="0" w:space="0" w:color="auto"/>
                            <w:bottom w:val="none" w:sz="0" w:space="0" w:color="auto"/>
                            <w:right w:val="none" w:sz="0" w:space="0" w:color="auto"/>
                          </w:divBdr>
                          <w:divsChild>
                            <w:div w:id="1439791113">
                              <w:marLeft w:val="0"/>
                              <w:marRight w:val="0"/>
                              <w:marTop w:val="0"/>
                              <w:marBottom w:val="0"/>
                              <w:divBdr>
                                <w:top w:val="none" w:sz="0" w:space="0" w:color="auto"/>
                                <w:left w:val="none" w:sz="0" w:space="0" w:color="auto"/>
                                <w:bottom w:val="none" w:sz="0" w:space="0" w:color="auto"/>
                                <w:right w:val="none" w:sz="0" w:space="0" w:color="auto"/>
                              </w:divBdr>
                              <w:divsChild>
                                <w:div w:id="93174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8294907">
      <w:bodyDiv w:val="1"/>
      <w:marLeft w:val="0"/>
      <w:marRight w:val="0"/>
      <w:marTop w:val="0"/>
      <w:marBottom w:val="0"/>
      <w:divBdr>
        <w:top w:val="none" w:sz="0" w:space="0" w:color="auto"/>
        <w:left w:val="none" w:sz="0" w:space="0" w:color="auto"/>
        <w:bottom w:val="none" w:sz="0" w:space="0" w:color="auto"/>
        <w:right w:val="none" w:sz="0" w:space="0" w:color="auto"/>
      </w:divBdr>
    </w:div>
    <w:div w:id="271013686">
      <w:bodyDiv w:val="1"/>
      <w:marLeft w:val="0"/>
      <w:marRight w:val="0"/>
      <w:marTop w:val="0"/>
      <w:marBottom w:val="0"/>
      <w:divBdr>
        <w:top w:val="none" w:sz="0" w:space="0" w:color="auto"/>
        <w:left w:val="none" w:sz="0" w:space="0" w:color="auto"/>
        <w:bottom w:val="none" w:sz="0" w:space="0" w:color="auto"/>
        <w:right w:val="none" w:sz="0" w:space="0" w:color="auto"/>
      </w:divBdr>
      <w:divsChild>
        <w:div w:id="294145679">
          <w:marLeft w:val="0"/>
          <w:marRight w:val="0"/>
          <w:marTop w:val="0"/>
          <w:marBottom w:val="0"/>
          <w:divBdr>
            <w:top w:val="none" w:sz="0" w:space="0" w:color="auto"/>
            <w:left w:val="none" w:sz="0" w:space="0" w:color="auto"/>
            <w:bottom w:val="none" w:sz="0" w:space="0" w:color="auto"/>
            <w:right w:val="none" w:sz="0" w:space="0" w:color="auto"/>
          </w:divBdr>
          <w:divsChild>
            <w:div w:id="1193686829">
              <w:marLeft w:val="0"/>
              <w:marRight w:val="0"/>
              <w:marTop w:val="0"/>
              <w:marBottom w:val="0"/>
              <w:divBdr>
                <w:top w:val="none" w:sz="0" w:space="0" w:color="auto"/>
                <w:left w:val="none" w:sz="0" w:space="0" w:color="auto"/>
                <w:bottom w:val="none" w:sz="0" w:space="0" w:color="auto"/>
                <w:right w:val="none" w:sz="0" w:space="0" w:color="auto"/>
              </w:divBdr>
              <w:divsChild>
                <w:div w:id="1407798299">
                  <w:marLeft w:val="0"/>
                  <w:marRight w:val="0"/>
                  <w:marTop w:val="0"/>
                  <w:marBottom w:val="0"/>
                  <w:divBdr>
                    <w:top w:val="none" w:sz="0" w:space="0" w:color="auto"/>
                    <w:left w:val="none" w:sz="0" w:space="0" w:color="auto"/>
                    <w:bottom w:val="none" w:sz="0" w:space="0" w:color="auto"/>
                    <w:right w:val="none" w:sz="0" w:space="0" w:color="auto"/>
                  </w:divBdr>
                </w:div>
              </w:divsChild>
            </w:div>
            <w:div w:id="1604411106">
              <w:marLeft w:val="0"/>
              <w:marRight w:val="0"/>
              <w:marTop w:val="0"/>
              <w:marBottom w:val="0"/>
              <w:divBdr>
                <w:top w:val="none" w:sz="0" w:space="0" w:color="auto"/>
                <w:left w:val="none" w:sz="0" w:space="0" w:color="auto"/>
                <w:bottom w:val="none" w:sz="0" w:space="0" w:color="auto"/>
                <w:right w:val="none" w:sz="0" w:space="0" w:color="auto"/>
              </w:divBdr>
              <w:divsChild>
                <w:div w:id="1616013355">
                  <w:marLeft w:val="0"/>
                  <w:marRight w:val="0"/>
                  <w:marTop w:val="0"/>
                  <w:marBottom w:val="0"/>
                  <w:divBdr>
                    <w:top w:val="none" w:sz="0" w:space="0" w:color="auto"/>
                    <w:left w:val="none" w:sz="0" w:space="0" w:color="auto"/>
                    <w:bottom w:val="none" w:sz="0" w:space="0" w:color="auto"/>
                    <w:right w:val="none" w:sz="0" w:space="0" w:color="auto"/>
                  </w:divBdr>
                </w:div>
              </w:divsChild>
            </w:div>
            <w:div w:id="657998074">
              <w:marLeft w:val="0"/>
              <w:marRight w:val="0"/>
              <w:marTop w:val="0"/>
              <w:marBottom w:val="0"/>
              <w:divBdr>
                <w:top w:val="none" w:sz="0" w:space="0" w:color="auto"/>
                <w:left w:val="none" w:sz="0" w:space="0" w:color="auto"/>
                <w:bottom w:val="none" w:sz="0" w:space="0" w:color="auto"/>
                <w:right w:val="none" w:sz="0" w:space="0" w:color="auto"/>
              </w:divBdr>
              <w:divsChild>
                <w:div w:id="83846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778415">
          <w:marLeft w:val="0"/>
          <w:marRight w:val="0"/>
          <w:marTop w:val="0"/>
          <w:marBottom w:val="0"/>
          <w:divBdr>
            <w:top w:val="none" w:sz="0" w:space="0" w:color="auto"/>
            <w:left w:val="none" w:sz="0" w:space="0" w:color="auto"/>
            <w:bottom w:val="none" w:sz="0" w:space="0" w:color="auto"/>
            <w:right w:val="none" w:sz="0" w:space="0" w:color="auto"/>
          </w:divBdr>
          <w:divsChild>
            <w:div w:id="587689733">
              <w:marLeft w:val="0"/>
              <w:marRight w:val="0"/>
              <w:marTop w:val="0"/>
              <w:marBottom w:val="0"/>
              <w:divBdr>
                <w:top w:val="none" w:sz="0" w:space="0" w:color="auto"/>
                <w:left w:val="none" w:sz="0" w:space="0" w:color="auto"/>
                <w:bottom w:val="none" w:sz="0" w:space="0" w:color="auto"/>
                <w:right w:val="none" w:sz="0" w:space="0" w:color="auto"/>
              </w:divBdr>
              <w:divsChild>
                <w:div w:id="708724882">
                  <w:marLeft w:val="0"/>
                  <w:marRight w:val="0"/>
                  <w:marTop w:val="0"/>
                  <w:marBottom w:val="0"/>
                  <w:divBdr>
                    <w:top w:val="none" w:sz="0" w:space="0" w:color="auto"/>
                    <w:left w:val="none" w:sz="0" w:space="0" w:color="auto"/>
                    <w:bottom w:val="none" w:sz="0" w:space="0" w:color="auto"/>
                    <w:right w:val="none" w:sz="0" w:space="0" w:color="auto"/>
                  </w:divBdr>
                  <w:divsChild>
                    <w:div w:id="177717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5060349">
      <w:bodyDiv w:val="1"/>
      <w:marLeft w:val="0"/>
      <w:marRight w:val="0"/>
      <w:marTop w:val="0"/>
      <w:marBottom w:val="0"/>
      <w:divBdr>
        <w:top w:val="none" w:sz="0" w:space="0" w:color="auto"/>
        <w:left w:val="none" w:sz="0" w:space="0" w:color="auto"/>
        <w:bottom w:val="none" w:sz="0" w:space="0" w:color="auto"/>
        <w:right w:val="none" w:sz="0" w:space="0" w:color="auto"/>
      </w:divBdr>
      <w:divsChild>
        <w:div w:id="119345884">
          <w:marLeft w:val="0"/>
          <w:marRight w:val="0"/>
          <w:marTop w:val="0"/>
          <w:marBottom w:val="0"/>
          <w:divBdr>
            <w:top w:val="none" w:sz="0" w:space="0" w:color="auto"/>
            <w:left w:val="none" w:sz="0" w:space="0" w:color="auto"/>
            <w:bottom w:val="none" w:sz="0" w:space="0" w:color="auto"/>
            <w:right w:val="none" w:sz="0" w:space="0" w:color="auto"/>
          </w:divBdr>
          <w:divsChild>
            <w:div w:id="1711342202">
              <w:marLeft w:val="0"/>
              <w:marRight w:val="0"/>
              <w:marTop w:val="0"/>
              <w:marBottom w:val="0"/>
              <w:divBdr>
                <w:top w:val="none" w:sz="0" w:space="0" w:color="auto"/>
                <w:left w:val="none" w:sz="0" w:space="0" w:color="auto"/>
                <w:bottom w:val="none" w:sz="0" w:space="0" w:color="auto"/>
                <w:right w:val="none" w:sz="0" w:space="0" w:color="auto"/>
              </w:divBdr>
              <w:divsChild>
                <w:div w:id="200397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644260">
      <w:bodyDiv w:val="1"/>
      <w:marLeft w:val="0"/>
      <w:marRight w:val="0"/>
      <w:marTop w:val="0"/>
      <w:marBottom w:val="0"/>
      <w:divBdr>
        <w:top w:val="none" w:sz="0" w:space="0" w:color="auto"/>
        <w:left w:val="none" w:sz="0" w:space="0" w:color="auto"/>
        <w:bottom w:val="none" w:sz="0" w:space="0" w:color="auto"/>
        <w:right w:val="none" w:sz="0" w:space="0" w:color="auto"/>
      </w:divBdr>
    </w:div>
    <w:div w:id="298388743">
      <w:bodyDiv w:val="1"/>
      <w:marLeft w:val="0"/>
      <w:marRight w:val="0"/>
      <w:marTop w:val="0"/>
      <w:marBottom w:val="0"/>
      <w:divBdr>
        <w:top w:val="none" w:sz="0" w:space="0" w:color="auto"/>
        <w:left w:val="none" w:sz="0" w:space="0" w:color="auto"/>
        <w:bottom w:val="none" w:sz="0" w:space="0" w:color="auto"/>
        <w:right w:val="none" w:sz="0" w:space="0" w:color="auto"/>
      </w:divBdr>
      <w:divsChild>
        <w:div w:id="808287198">
          <w:marLeft w:val="0"/>
          <w:marRight w:val="0"/>
          <w:marTop w:val="0"/>
          <w:marBottom w:val="0"/>
          <w:divBdr>
            <w:top w:val="none" w:sz="0" w:space="0" w:color="auto"/>
            <w:left w:val="none" w:sz="0" w:space="0" w:color="auto"/>
            <w:bottom w:val="none" w:sz="0" w:space="0" w:color="auto"/>
            <w:right w:val="none" w:sz="0" w:space="0" w:color="auto"/>
          </w:divBdr>
          <w:divsChild>
            <w:div w:id="856041212">
              <w:marLeft w:val="0"/>
              <w:marRight w:val="0"/>
              <w:marTop w:val="0"/>
              <w:marBottom w:val="0"/>
              <w:divBdr>
                <w:top w:val="none" w:sz="0" w:space="0" w:color="auto"/>
                <w:left w:val="none" w:sz="0" w:space="0" w:color="auto"/>
                <w:bottom w:val="none" w:sz="0" w:space="0" w:color="auto"/>
                <w:right w:val="none" w:sz="0" w:space="0" w:color="auto"/>
              </w:divBdr>
              <w:divsChild>
                <w:div w:id="1881629167">
                  <w:marLeft w:val="0"/>
                  <w:marRight w:val="0"/>
                  <w:marTop w:val="0"/>
                  <w:marBottom w:val="0"/>
                  <w:divBdr>
                    <w:top w:val="none" w:sz="0" w:space="0" w:color="auto"/>
                    <w:left w:val="none" w:sz="0" w:space="0" w:color="auto"/>
                    <w:bottom w:val="none" w:sz="0" w:space="0" w:color="auto"/>
                    <w:right w:val="none" w:sz="0" w:space="0" w:color="auto"/>
                  </w:divBdr>
                  <w:divsChild>
                    <w:div w:id="22409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4047294">
      <w:bodyDiv w:val="1"/>
      <w:marLeft w:val="0"/>
      <w:marRight w:val="0"/>
      <w:marTop w:val="0"/>
      <w:marBottom w:val="0"/>
      <w:divBdr>
        <w:top w:val="none" w:sz="0" w:space="0" w:color="auto"/>
        <w:left w:val="none" w:sz="0" w:space="0" w:color="auto"/>
        <w:bottom w:val="none" w:sz="0" w:space="0" w:color="auto"/>
        <w:right w:val="none" w:sz="0" w:space="0" w:color="auto"/>
      </w:divBdr>
    </w:div>
    <w:div w:id="329328811">
      <w:bodyDiv w:val="1"/>
      <w:marLeft w:val="0"/>
      <w:marRight w:val="0"/>
      <w:marTop w:val="0"/>
      <w:marBottom w:val="0"/>
      <w:divBdr>
        <w:top w:val="none" w:sz="0" w:space="0" w:color="auto"/>
        <w:left w:val="none" w:sz="0" w:space="0" w:color="auto"/>
        <w:bottom w:val="none" w:sz="0" w:space="0" w:color="auto"/>
        <w:right w:val="none" w:sz="0" w:space="0" w:color="auto"/>
      </w:divBdr>
    </w:div>
    <w:div w:id="345135196">
      <w:bodyDiv w:val="1"/>
      <w:marLeft w:val="0"/>
      <w:marRight w:val="0"/>
      <w:marTop w:val="0"/>
      <w:marBottom w:val="0"/>
      <w:divBdr>
        <w:top w:val="none" w:sz="0" w:space="0" w:color="auto"/>
        <w:left w:val="none" w:sz="0" w:space="0" w:color="auto"/>
        <w:bottom w:val="none" w:sz="0" w:space="0" w:color="auto"/>
        <w:right w:val="none" w:sz="0" w:space="0" w:color="auto"/>
      </w:divBdr>
    </w:div>
    <w:div w:id="363678392">
      <w:bodyDiv w:val="1"/>
      <w:marLeft w:val="0"/>
      <w:marRight w:val="0"/>
      <w:marTop w:val="0"/>
      <w:marBottom w:val="0"/>
      <w:divBdr>
        <w:top w:val="none" w:sz="0" w:space="0" w:color="auto"/>
        <w:left w:val="none" w:sz="0" w:space="0" w:color="auto"/>
        <w:bottom w:val="none" w:sz="0" w:space="0" w:color="auto"/>
        <w:right w:val="none" w:sz="0" w:space="0" w:color="auto"/>
      </w:divBdr>
    </w:div>
    <w:div w:id="385765178">
      <w:bodyDiv w:val="1"/>
      <w:marLeft w:val="0"/>
      <w:marRight w:val="0"/>
      <w:marTop w:val="0"/>
      <w:marBottom w:val="0"/>
      <w:divBdr>
        <w:top w:val="none" w:sz="0" w:space="0" w:color="auto"/>
        <w:left w:val="none" w:sz="0" w:space="0" w:color="auto"/>
        <w:bottom w:val="none" w:sz="0" w:space="0" w:color="auto"/>
        <w:right w:val="none" w:sz="0" w:space="0" w:color="auto"/>
      </w:divBdr>
    </w:div>
    <w:div w:id="397020575">
      <w:bodyDiv w:val="1"/>
      <w:marLeft w:val="0"/>
      <w:marRight w:val="0"/>
      <w:marTop w:val="0"/>
      <w:marBottom w:val="0"/>
      <w:divBdr>
        <w:top w:val="none" w:sz="0" w:space="0" w:color="auto"/>
        <w:left w:val="none" w:sz="0" w:space="0" w:color="auto"/>
        <w:bottom w:val="none" w:sz="0" w:space="0" w:color="auto"/>
        <w:right w:val="none" w:sz="0" w:space="0" w:color="auto"/>
      </w:divBdr>
    </w:div>
    <w:div w:id="411389256">
      <w:bodyDiv w:val="1"/>
      <w:marLeft w:val="0"/>
      <w:marRight w:val="0"/>
      <w:marTop w:val="0"/>
      <w:marBottom w:val="0"/>
      <w:divBdr>
        <w:top w:val="none" w:sz="0" w:space="0" w:color="auto"/>
        <w:left w:val="none" w:sz="0" w:space="0" w:color="auto"/>
        <w:bottom w:val="none" w:sz="0" w:space="0" w:color="auto"/>
        <w:right w:val="none" w:sz="0" w:space="0" w:color="auto"/>
      </w:divBdr>
    </w:div>
    <w:div w:id="435518259">
      <w:bodyDiv w:val="1"/>
      <w:marLeft w:val="0"/>
      <w:marRight w:val="0"/>
      <w:marTop w:val="0"/>
      <w:marBottom w:val="0"/>
      <w:divBdr>
        <w:top w:val="none" w:sz="0" w:space="0" w:color="auto"/>
        <w:left w:val="none" w:sz="0" w:space="0" w:color="auto"/>
        <w:bottom w:val="none" w:sz="0" w:space="0" w:color="auto"/>
        <w:right w:val="none" w:sz="0" w:space="0" w:color="auto"/>
      </w:divBdr>
    </w:div>
    <w:div w:id="456414453">
      <w:bodyDiv w:val="1"/>
      <w:marLeft w:val="0"/>
      <w:marRight w:val="0"/>
      <w:marTop w:val="0"/>
      <w:marBottom w:val="0"/>
      <w:divBdr>
        <w:top w:val="none" w:sz="0" w:space="0" w:color="auto"/>
        <w:left w:val="none" w:sz="0" w:space="0" w:color="auto"/>
        <w:bottom w:val="none" w:sz="0" w:space="0" w:color="auto"/>
        <w:right w:val="none" w:sz="0" w:space="0" w:color="auto"/>
      </w:divBdr>
    </w:div>
    <w:div w:id="510799814">
      <w:bodyDiv w:val="1"/>
      <w:marLeft w:val="0"/>
      <w:marRight w:val="0"/>
      <w:marTop w:val="0"/>
      <w:marBottom w:val="0"/>
      <w:divBdr>
        <w:top w:val="none" w:sz="0" w:space="0" w:color="auto"/>
        <w:left w:val="none" w:sz="0" w:space="0" w:color="auto"/>
        <w:bottom w:val="none" w:sz="0" w:space="0" w:color="auto"/>
        <w:right w:val="none" w:sz="0" w:space="0" w:color="auto"/>
      </w:divBdr>
      <w:divsChild>
        <w:div w:id="686715879">
          <w:marLeft w:val="0"/>
          <w:marRight w:val="0"/>
          <w:marTop w:val="0"/>
          <w:marBottom w:val="0"/>
          <w:divBdr>
            <w:top w:val="none" w:sz="0" w:space="0" w:color="auto"/>
            <w:left w:val="none" w:sz="0" w:space="0" w:color="auto"/>
            <w:bottom w:val="none" w:sz="0" w:space="0" w:color="auto"/>
            <w:right w:val="none" w:sz="0" w:space="0" w:color="auto"/>
          </w:divBdr>
          <w:divsChild>
            <w:div w:id="1753314907">
              <w:marLeft w:val="0"/>
              <w:marRight w:val="0"/>
              <w:marTop w:val="0"/>
              <w:marBottom w:val="0"/>
              <w:divBdr>
                <w:top w:val="none" w:sz="0" w:space="0" w:color="auto"/>
                <w:left w:val="none" w:sz="0" w:space="0" w:color="auto"/>
                <w:bottom w:val="none" w:sz="0" w:space="0" w:color="auto"/>
                <w:right w:val="none" w:sz="0" w:space="0" w:color="auto"/>
              </w:divBdr>
              <w:divsChild>
                <w:div w:id="106348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7571976">
      <w:bodyDiv w:val="1"/>
      <w:marLeft w:val="0"/>
      <w:marRight w:val="0"/>
      <w:marTop w:val="0"/>
      <w:marBottom w:val="0"/>
      <w:divBdr>
        <w:top w:val="none" w:sz="0" w:space="0" w:color="auto"/>
        <w:left w:val="none" w:sz="0" w:space="0" w:color="auto"/>
        <w:bottom w:val="none" w:sz="0" w:space="0" w:color="auto"/>
        <w:right w:val="none" w:sz="0" w:space="0" w:color="auto"/>
      </w:divBdr>
    </w:div>
    <w:div w:id="564607309">
      <w:bodyDiv w:val="1"/>
      <w:marLeft w:val="0"/>
      <w:marRight w:val="0"/>
      <w:marTop w:val="0"/>
      <w:marBottom w:val="0"/>
      <w:divBdr>
        <w:top w:val="none" w:sz="0" w:space="0" w:color="auto"/>
        <w:left w:val="none" w:sz="0" w:space="0" w:color="auto"/>
        <w:bottom w:val="none" w:sz="0" w:space="0" w:color="auto"/>
        <w:right w:val="none" w:sz="0" w:space="0" w:color="auto"/>
      </w:divBdr>
    </w:div>
    <w:div w:id="597560095">
      <w:bodyDiv w:val="1"/>
      <w:marLeft w:val="0"/>
      <w:marRight w:val="0"/>
      <w:marTop w:val="0"/>
      <w:marBottom w:val="0"/>
      <w:divBdr>
        <w:top w:val="none" w:sz="0" w:space="0" w:color="auto"/>
        <w:left w:val="none" w:sz="0" w:space="0" w:color="auto"/>
        <w:bottom w:val="none" w:sz="0" w:space="0" w:color="auto"/>
        <w:right w:val="none" w:sz="0" w:space="0" w:color="auto"/>
      </w:divBdr>
    </w:div>
    <w:div w:id="613756867">
      <w:bodyDiv w:val="1"/>
      <w:marLeft w:val="0"/>
      <w:marRight w:val="0"/>
      <w:marTop w:val="0"/>
      <w:marBottom w:val="0"/>
      <w:divBdr>
        <w:top w:val="none" w:sz="0" w:space="0" w:color="auto"/>
        <w:left w:val="none" w:sz="0" w:space="0" w:color="auto"/>
        <w:bottom w:val="none" w:sz="0" w:space="0" w:color="auto"/>
        <w:right w:val="none" w:sz="0" w:space="0" w:color="auto"/>
      </w:divBdr>
    </w:div>
    <w:div w:id="645889292">
      <w:bodyDiv w:val="1"/>
      <w:marLeft w:val="0"/>
      <w:marRight w:val="0"/>
      <w:marTop w:val="0"/>
      <w:marBottom w:val="0"/>
      <w:divBdr>
        <w:top w:val="none" w:sz="0" w:space="0" w:color="auto"/>
        <w:left w:val="none" w:sz="0" w:space="0" w:color="auto"/>
        <w:bottom w:val="none" w:sz="0" w:space="0" w:color="auto"/>
        <w:right w:val="none" w:sz="0" w:space="0" w:color="auto"/>
      </w:divBdr>
    </w:div>
    <w:div w:id="647903375">
      <w:bodyDiv w:val="1"/>
      <w:marLeft w:val="0"/>
      <w:marRight w:val="0"/>
      <w:marTop w:val="0"/>
      <w:marBottom w:val="0"/>
      <w:divBdr>
        <w:top w:val="none" w:sz="0" w:space="0" w:color="auto"/>
        <w:left w:val="none" w:sz="0" w:space="0" w:color="auto"/>
        <w:bottom w:val="none" w:sz="0" w:space="0" w:color="auto"/>
        <w:right w:val="none" w:sz="0" w:space="0" w:color="auto"/>
      </w:divBdr>
    </w:div>
    <w:div w:id="652219957">
      <w:bodyDiv w:val="1"/>
      <w:marLeft w:val="0"/>
      <w:marRight w:val="0"/>
      <w:marTop w:val="0"/>
      <w:marBottom w:val="0"/>
      <w:divBdr>
        <w:top w:val="none" w:sz="0" w:space="0" w:color="auto"/>
        <w:left w:val="none" w:sz="0" w:space="0" w:color="auto"/>
        <w:bottom w:val="none" w:sz="0" w:space="0" w:color="auto"/>
        <w:right w:val="none" w:sz="0" w:space="0" w:color="auto"/>
      </w:divBdr>
      <w:divsChild>
        <w:div w:id="174223392">
          <w:marLeft w:val="0"/>
          <w:marRight w:val="0"/>
          <w:marTop w:val="0"/>
          <w:marBottom w:val="0"/>
          <w:divBdr>
            <w:top w:val="none" w:sz="0" w:space="0" w:color="auto"/>
            <w:left w:val="none" w:sz="0" w:space="0" w:color="auto"/>
            <w:bottom w:val="none" w:sz="0" w:space="0" w:color="auto"/>
            <w:right w:val="none" w:sz="0" w:space="0" w:color="auto"/>
          </w:divBdr>
          <w:divsChild>
            <w:div w:id="29453593">
              <w:marLeft w:val="0"/>
              <w:marRight w:val="0"/>
              <w:marTop w:val="0"/>
              <w:marBottom w:val="0"/>
              <w:divBdr>
                <w:top w:val="none" w:sz="0" w:space="0" w:color="auto"/>
                <w:left w:val="none" w:sz="0" w:space="0" w:color="auto"/>
                <w:bottom w:val="none" w:sz="0" w:space="0" w:color="auto"/>
                <w:right w:val="none" w:sz="0" w:space="0" w:color="auto"/>
              </w:divBdr>
              <w:divsChild>
                <w:div w:id="1500660837">
                  <w:marLeft w:val="0"/>
                  <w:marRight w:val="0"/>
                  <w:marTop w:val="0"/>
                  <w:marBottom w:val="0"/>
                  <w:divBdr>
                    <w:top w:val="none" w:sz="0" w:space="0" w:color="auto"/>
                    <w:left w:val="none" w:sz="0" w:space="0" w:color="auto"/>
                    <w:bottom w:val="none" w:sz="0" w:space="0" w:color="auto"/>
                    <w:right w:val="none" w:sz="0" w:space="0" w:color="auto"/>
                  </w:divBdr>
                  <w:divsChild>
                    <w:div w:id="34035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917691">
      <w:bodyDiv w:val="1"/>
      <w:marLeft w:val="0"/>
      <w:marRight w:val="0"/>
      <w:marTop w:val="0"/>
      <w:marBottom w:val="0"/>
      <w:divBdr>
        <w:top w:val="none" w:sz="0" w:space="0" w:color="auto"/>
        <w:left w:val="none" w:sz="0" w:space="0" w:color="auto"/>
        <w:bottom w:val="none" w:sz="0" w:space="0" w:color="auto"/>
        <w:right w:val="none" w:sz="0" w:space="0" w:color="auto"/>
      </w:divBdr>
      <w:divsChild>
        <w:div w:id="988481569">
          <w:marLeft w:val="0"/>
          <w:marRight w:val="0"/>
          <w:marTop w:val="0"/>
          <w:marBottom w:val="445"/>
          <w:divBdr>
            <w:top w:val="none" w:sz="0" w:space="0" w:color="auto"/>
            <w:left w:val="none" w:sz="0" w:space="0" w:color="auto"/>
            <w:bottom w:val="none" w:sz="0" w:space="0" w:color="auto"/>
            <w:right w:val="none" w:sz="0" w:space="0" w:color="auto"/>
          </w:divBdr>
        </w:div>
        <w:div w:id="1452243028">
          <w:marLeft w:val="0"/>
          <w:marRight w:val="0"/>
          <w:marTop w:val="0"/>
          <w:marBottom w:val="445"/>
          <w:divBdr>
            <w:top w:val="none" w:sz="0" w:space="0" w:color="auto"/>
            <w:left w:val="none" w:sz="0" w:space="0" w:color="auto"/>
            <w:bottom w:val="none" w:sz="0" w:space="0" w:color="auto"/>
            <w:right w:val="none" w:sz="0" w:space="0" w:color="auto"/>
          </w:divBdr>
        </w:div>
        <w:div w:id="974409647">
          <w:marLeft w:val="0"/>
          <w:marRight w:val="0"/>
          <w:marTop w:val="0"/>
          <w:marBottom w:val="445"/>
          <w:divBdr>
            <w:top w:val="none" w:sz="0" w:space="0" w:color="auto"/>
            <w:left w:val="none" w:sz="0" w:space="0" w:color="auto"/>
            <w:bottom w:val="none" w:sz="0" w:space="0" w:color="auto"/>
            <w:right w:val="none" w:sz="0" w:space="0" w:color="auto"/>
          </w:divBdr>
        </w:div>
        <w:div w:id="436679041">
          <w:marLeft w:val="0"/>
          <w:marRight w:val="0"/>
          <w:marTop w:val="0"/>
          <w:marBottom w:val="445"/>
          <w:divBdr>
            <w:top w:val="none" w:sz="0" w:space="0" w:color="auto"/>
            <w:left w:val="none" w:sz="0" w:space="0" w:color="auto"/>
            <w:bottom w:val="none" w:sz="0" w:space="0" w:color="auto"/>
            <w:right w:val="none" w:sz="0" w:space="0" w:color="auto"/>
          </w:divBdr>
        </w:div>
      </w:divsChild>
    </w:div>
    <w:div w:id="720599182">
      <w:bodyDiv w:val="1"/>
      <w:marLeft w:val="0"/>
      <w:marRight w:val="0"/>
      <w:marTop w:val="0"/>
      <w:marBottom w:val="0"/>
      <w:divBdr>
        <w:top w:val="none" w:sz="0" w:space="0" w:color="auto"/>
        <w:left w:val="none" w:sz="0" w:space="0" w:color="auto"/>
        <w:bottom w:val="none" w:sz="0" w:space="0" w:color="auto"/>
        <w:right w:val="none" w:sz="0" w:space="0" w:color="auto"/>
      </w:divBdr>
    </w:div>
    <w:div w:id="721372084">
      <w:bodyDiv w:val="1"/>
      <w:marLeft w:val="0"/>
      <w:marRight w:val="0"/>
      <w:marTop w:val="0"/>
      <w:marBottom w:val="0"/>
      <w:divBdr>
        <w:top w:val="none" w:sz="0" w:space="0" w:color="auto"/>
        <w:left w:val="none" w:sz="0" w:space="0" w:color="auto"/>
        <w:bottom w:val="none" w:sz="0" w:space="0" w:color="auto"/>
        <w:right w:val="none" w:sz="0" w:space="0" w:color="auto"/>
      </w:divBdr>
    </w:div>
    <w:div w:id="721750644">
      <w:bodyDiv w:val="1"/>
      <w:marLeft w:val="0"/>
      <w:marRight w:val="0"/>
      <w:marTop w:val="0"/>
      <w:marBottom w:val="0"/>
      <w:divBdr>
        <w:top w:val="none" w:sz="0" w:space="0" w:color="auto"/>
        <w:left w:val="none" w:sz="0" w:space="0" w:color="auto"/>
        <w:bottom w:val="none" w:sz="0" w:space="0" w:color="auto"/>
        <w:right w:val="none" w:sz="0" w:space="0" w:color="auto"/>
      </w:divBdr>
      <w:divsChild>
        <w:div w:id="492453850">
          <w:marLeft w:val="0"/>
          <w:marRight w:val="0"/>
          <w:marTop w:val="0"/>
          <w:marBottom w:val="0"/>
          <w:divBdr>
            <w:top w:val="none" w:sz="0" w:space="0" w:color="auto"/>
            <w:left w:val="none" w:sz="0" w:space="0" w:color="auto"/>
            <w:bottom w:val="none" w:sz="0" w:space="0" w:color="auto"/>
            <w:right w:val="none" w:sz="0" w:space="0" w:color="auto"/>
          </w:divBdr>
          <w:divsChild>
            <w:div w:id="400098942">
              <w:marLeft w:val="0"/>
              <w:marRight w:val="0"/>
              <w:marTop w:val="0"/>
              <w:marBottom w:val="0"/>
              <w:divBdr>
                <w:top w:val="none" w:sz="0" w:space="0" w:color="auto"/>
                <w:left w:val="none" w:sz="0" w:space="0" w:color="auto"/>
                <w:bottom w:val="none" w:sz="0" w:space="0" w:color="auto"/>
                <w:right w:val="none" w:sz="0" w:space="0" w:color="auto"/>
              </w:divBdr>
              <w:divsChild>
                <w:div w:id="134698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927027">
      <w:bodyDiv w:val="1"/>
      <w:marLeft w:val="0"/>
      <w:marRight w:val="0"/>
      <w:marTop w:val="0"/>
      <w:marBottom w:val="0"/>
      <w:divBdr>
        <w:top w:val="none" w:sz="0" w:space="0" w:color="auto"/>
        <w:left w:val="none" w:sz="0" w:space="0" w:color="auto"/>
        <w:bottom w:val="none" w:sz="0" w:space="0" w:color="auto"/>
        <w:right w:val="none" w:sz="0" w:space="0" w:color="auto"/>
      </w:divBdr>
    </w:div>
    <w:div w:id="772626143">
      <w:bodyDiv w:val="1"/>
      <w:marLeft w:val="0"/>
      <w:marRight w:val="0"/>
      <w:marTop w:val="0"/>
      <w:marBottom w:val="0"/>
      <w:divBdr>
        <w:top w:val="none" w:sz="0" w:space="0" w:color="auto"/>
        <w:left w:val="none" w:sz="0" w:space="0" w:color="auto"/>
        <w:bottom w:val="none" w:sz="0" w:space="0" w:color="auto"/>
        <w:right w:val="none" w:sz="0" w:space="0" w:color="auto"/>
      </w:divBdr>
    </w:div>
    <w:div w:id="799567975">
      <w:bodyDiv w:val="1"/>
      <w:marLeft w:val="0"/>
      <w:marRight w:val="0"/>
      <w:marTop w:val="0"/>
      <w:marBottom w:val="0"/>
      <w:divBdr>
        <w:top w:val="none" w:sz="0" w:space="0" w:color="auto"/>
        <w:left w:val="none" w:sz="0" w:space="0" w:color="auto"/>
        <w:bottom w:val="none" w:sz="0" w:space="0" w:color="auto"/>
        <w:right w:val="none" w:sz="0" w:space="0" w:color="auto"/>
      </w:divBdr>
      <w:divsChild>
        <w:div w:id="1516308258">
          <w:marLeft w:val="0"/>
          <w:marRight w:val="0"/>
          <w:marTop w:val="0"/>
          <w:marBottom w:val="0"/>
          <w:divBdr>
            <w:top w:val="none" w:sz="0" w:space="0" w:color="auto"/>
            <w:left w:val="none" w:sz="0" w:space="0" w:color="auto"/>
            <w:bottom w:val="none" w:sz="0" w:space="0" w:color="auto"/>
            <w:right w:val="none" w:sz="0" w:space="0" w:color="auto"/>
          </w:divBdr>
          <w:divsChild>
            <w:div w:id="1383139411">
              <w:marLeft w:val="0"/>
              <w:marRight w:val="0"/>
              <w:marTop w:val="0"/>
              <w:marBottom w:val="0"/>
              <w:divBdr>
                <w:top w:val="none" w:sz="0" w:space="0" w:color="auto"/>
                <w:left w:val="none" w:sz="0" w:space="0" w:color="auto"/>
                <w:bottom w:val="none" w:sz="0" w:space="0" w:color="auto"/>
                <w:right w:val="none" w:sz="0" w:space="0" w:color="auto"/>
              </w:divBdr>
              <w:divsChild>
                <w:div w:id="48944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976727">
      <w:bodyDiv w:val="1"/>
      <w:marLeft w:val="0"/>
      <w:marRight w:val="0"/>
      <w:marTop w:val="0"/>
      <w:marBottom w:val="0"/>
      <w:divBdr>
        <w:top w:val="none" w:sz="0" w:space="0" w:color="auto"/>
        <w:left w:val="none" w:sz="0" w:space="0" w:color="auto"/>
        <w:bottom w:val="none" w:sz="0" w:space="0" w:color="auto"/>
        <w:right w:val="none" w:sz="0" w:space="0" w:color="auto"/>
      </w:divBdr>
      <w:divsChild>
        <w:div w:id="1998026902">
          <w:marLeft w:val="0"/>
          <w:marRight w:val="0"/>
          <w:marTop w:val="0"/>
          <w:marBottom w:val="0"/>
          <w:divBdr>
            <w:top w:val="none" w:sz="0" w:space="0" w:color="auto"/>
            <w:left w:val="none" w:sz="0" w:space="0" w:color="auto"/>
            <w:bottom w:val="none" w:sz="0" w:space="0" w:color="auto"/>
            <w:right w:val="none" w:sz="0" w:space="0" w:color="auto"/>
          </w:divBdr>
          <w:divsChild>
            <w:div w:id="524178531">
              <w:marLeft w:val="0"/>
              <w:marRight w:val="0"/>
              <w:marTop w:val="0"/>
              <w:marBottom w:val="0"/>
              <w:divBdr>
                <w:top w:val="none" w:sz="0" w:space="0" w:color="auto"/>
                <w:left w:val="none" w:sz="0" w:space="0" w:color="auto"/>
                <w:bottom w:val="none" w:sz="0" w:space="0" w:color="auto"/>
                <w:right w:val="none" w:sz="0" w:space="0" w:color="auto"/>
              </w:divBdr>
              <w:divsChild>
                <w:div w:id="59462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3673">
      <w:bodyDiv w:val="1"/>
      <w:marLeft w:val="0"/>
      <w:marRight w:val="0"/>
      <w:marTop w:val="0"/>
      <w:marBottom w:val="0"/>
      <w:divBdr>
        <w:top w:val="none" w:sz="0" w:space="0" w:color="auto"/>
        <w:left w:val="none" w:sz="0" w:space="0" w:color="auto"/>
        <w:bottom w:val="none" w:sz="0" w:space="0" w:color="auto"/>
        <w:right w:val="none" w:sz="0" w:space="0" w:color="auto"/>
      </w:divBdr>
    </w:div>
    <w:div w:id="812678607">
      <w:bodyDiv w:val="1"/>
      <w:marLeft w:val="0"/>
      <w:marRight w:val="0"/>
      <w:marTop w:val="0"/>
      <w:marBottom w:val="0"/>
      <w:divBdr>
        <w:top w:val="none" w:sz="0" w:space="0" w:color="auto"/>
        <w:left w:val="none" w:sz="0" w:space="0" w:color="auto"/>
        <w:bottom w:val="none" w:sz="0" w:space="0" w:color="auto"/>
        <w:right w:val="none" w:sz="0" w:space="0" w:color="auto"/>
      </w:divBdr>
      <w:divsChild>
        <w:div w:id="1023900562">
          <w:marLeft w:val="0"/>
          <w:marRight w:val="0"/>
          <w:marTop w:val="0"/>
          <w:marBottom w:val="0"/>
          <w:divBdr>
            <w:top w:val="none" w:sz="0" w:space="0" w:color="auto"/>
            <w:left w:val="none" w:sz="0" w:space="0" w:color="auto"/>
            <w:bottom w:val="none" w:sz="0" w:space="0" w:color="auto"/>
            <w:right w:val="none" w:sz="0" w:space="0" w:color="auto"/>
          </w:divBdr>
          <w:divsChild>
            <w:div w:id="1896428315">
              <w:marLeft w:val="0"/>
              <w:marRight w:val="0"/>
              <w:marTop w:val="0"/>
              <w:marBottom w:val="0"/>
              <w:divBdr>
                <w:top w:val="none" w:sz="0" w:space="0" w:color="auto"/>
                <w:left w:val="none" w:sz="0" w:space="0" w:color="auto"/>
                <w:bottom w:val="none" w:sz="0" w:space="0" w:color="auto"/>
                <w:right w:val="none" w:sz="0" w:space="0" w:color="auto"/>
              </w:divBdr>
              <w:divsChild>
                <w:div w:id="1438939771">
                  <w:marLeft w:val="0"/>
                  <w:marRight w:val="0"/>
                  <w:marTop w:val="0"/>
                  <w:marBottom w:val="0"/>
                  <w:divBdr>
                    <w:top w:val="none" w:sz="0" w:space="0" w:color="auto"/>
                    <w:left w:val="none" w:sz="0" w:space="0" w:color="auto"/>
                    <w:bottom w:val="none" w:sz="0" w:space="0" w:color="auto"/>
                    <w:right w:val="none" w:sz="0" w:space="0" w:color="auto"/>
                  </w:divBdr>
                  <w:divsChild>
                    <w:div w:id="30443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714602">
      <w:bodyDiv w:val="1"/>
      <w:marLeft w:val="0"/>
      <w:marRight w:val="0"/>
      <w:marTop w:val="0"/>
      <w:marBottom w:val="0"/>
      <w:divBdr>
        <w:top w:val="none" w:sz="0" w:space="0" w:color="auto"/>
        <w:left w:val="none" w:sz="0" w:space="0" w:color="auto"/>
        <w:bottom w:val="none" w:sz="0" w:space="0" w:color="auto"/>
        <w:right w:val="none" w:sz="0" w:space="0" w:color="auto"/>
      </w:divBdr>
      <w:divsChild>
        <w:div w:id="174275009">
          <w:marLeft w:val="0"/>
          <w:marRight w:val="0"/>
          <w:marTop w:val="0"/>
          <w:marBottom w:val="0"/>
          <w:divBdr>
            <w:top w:val="none" w:sz="0" w:space="0" w:color="auto"/>
            <w:left w:val="none" w:sz="0" w:space="0" w:color="auto"/>
            <w:bottom w:val="none" w:sz="0" w:space="0" w:color="auto"/>
            <w:right w:val="none" w:sz="0" w:space="0" w:color="auto"/>
          </w:divBdr>
          <w:divsChild>
            <w:div w:id="1492982716">
              <w:marLeft w:val="0"/>
              <w:marRight w:val="0"/>
              <w:marTop w:val="0"/>
              <w:marBottom w:val="0"/>
              <w:divBdr>
                <w:top w:val="none" w:sz="0" w:space="0" w:color="auto"/>
                <w:left w:val="none" w:sz="0" w:space="0" w:color="auto"/>
                <w:bottom w:val="none" w:sz="0" w:space="0" w:color="auto"/>
                <w:right w:val="none" w:sz="0" w:space="0" w:color="auto"/>
              </w:divBdr>
              <w:divsChild>
                <w:div w:id="151075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530232">
      <w:bodyDiv w:val="1"/>
      <w:marLeft w:val="0"/>
      <w:marRight w:val="0"/>
      <w:marTop w:val="0"/>
      <w:marBottom w:val="0"/>
      <w:divBdr>
        <w:top w:val="none" w:sz="0" w:space="0" w:color="auto"/>
        <w:left w:val="none" w:sz="0" w:space="0" w:color="auto"/>
        <w:bottom w:val="none" w:sz="0" w:space="0" w:color="auto"/>
        <w:right w:val="none" w:sz="0" w:space="0" w:color="auto"/>
      </w:divBdr>
    </w:div>
    <w:div w:id="876234268">
      <w:bodyDiv w:val="1"/>
      <w:marLeft w:val="0"/>
      <w:marRight w:val="0"/>
      <w:marTop w:val="0"/>
      <w:marBottom w:val="0"/>
      <w:divBdr>
        <w:top w:val="none" w:sz="0" w:space="0" w:color="auto"/>
        <w:left w:val="none" w:sz="0" w:space="0" w:color="auto"/>
        <w:bottom w:val="none" w:sz="0" w:space="0" w:color="auto"/>
        <w:right w:val="none" w:sz="0" w:space="0" w:color="auto"/>
      </w:divBdr>
      <w:divsChild>
        <w:div w:id="1638872779">
          <w:marLeft w:val="0"/>
          <w:marRight w:val="0"/>
          <w:marTop w:val="0"/>
          <w:marBottom w:val="0"/>
          <w:divBdr>
            <w:top w:val="none" w:sz="0" w:space="0" w:color="auto"/>
            <w:left w:val="none" w:sz="0" w:space="0" w:color="auto"/>
            <w:bottom w:val="none" w:sz="0" w:space="0" w:color="auto"/>
            <w:right w:val="none" w:sz="0" w:space="0" w:color="auto"/>
          </w:divBdr>
          <w:divsChild>
            <w:div w:id="1469594861">
              <w:marLeft w:val="0"/>
              <w:marRight w:val="0"/>
              <w:marTop w:val="0"/>
              <w:marBottom w:val="0"/>
              <w:divBdr>
                <w:top w:val="none" w:sz="0" w:space="0" w:color="auto"/>
                <w:left w:val="none" w:sz="0" w:space="0" w:color="auto"/>
                <w:bottom w:val="none" w:sz="0" w:space="0" w:color="auto"/>
                <w:right w:val="none" w:sz="0" w:space="0" w:color="auto"/>
              </w:divBdr>
              <w:divsChild>
                <w:div w:id="175702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099728">
      <w:bodyDiv w:val="1"/>
      <w:marLeft w:val="0"/>
      <w:marRight w:val="0"/>
      <w:marTop w:val="0"/>
      <w:marBottom w:val="0"/>
      <w:divBdr>
        <w:top w:val="none" w:sz="0" w:space="0" w:color="auto"/>
        <w:left w:val="none" w:sz="0" w:space="0" w:color="auto"/>
        <w:bottom w:val="none" w:sz="0" w:space="0" w:color="auto"/>
        <w:right w:val="none" w:sz="0" w:space="0" w:color="auto"/>
      </w:divBdr>
    </w:div>
    <w:div w:id="901602066">
      <w:bodyDiv w:val="1"/>
      <w:marLeft w:val="0"/>
      <w:marRight w:val="0"/>
      <w:marTop w:val="0"/>
      <w:marBottom w:val="0"/>
      <w:divBdr>
        <w:top w:val="none" w:sz="0" w:space="0" w:color="auto"/>
        <w:left w:val="none" w:sz="0" w:space="0" w:color="auto"/>
        <w:bottom w:val="none" w:sz="0" w:space="0" w:color="auto"/>
        <w:right w:val="none" w:sz="0" w:space="0" w:color="auto"/>
      </w:divBdr>
    </w:div>
    <w:div w:id="904296311">
      <w:bodyDiv w:val="1"/>
      <w:marLeft w:val="0"/>
      <w:marRight w:val="0"/>
      <w:marTop w:val="0"/>
      <w:marBottom w:val="0"/>
      <w:divBdr>
        <w:top w:val="none" w:sz="0" w:space="0" w:color="auto"/>
        <w:left w:val="none" w:sz="0" w:space="0" w:color="auto"/>
        <w:bottom w:val="none" w:sz="0" w:space="0" w:color="auto"/>
        <w:right w:val="none" w:sz="0" w:space="0" w:color="auto"/>
      </w:divBdr>
      <w:divsChild>
        <w:div w:id="658732992">
          <w:marLeft w:val="0"/>
          <w:marRight w:val="0"/>
          <w:marTop w:val="0"/>
          <w:marBottom w:val="0"/>
          <w:divBdr>
            <w:top w:val="none" w:sz="0" w:space="0" w:color="auto"/>
            <w:left w:val="none" w:sz="0" w:space="0" w:color="auto"/>
            <w:bottom w:val="none" w:sz="0" w:space="0" w:color="auto"/>
            <w:right w:val="none" w:sz="0" w:space="0" w:color="auto"/>
          </w:divBdr>
          <w:divsChild>
            <w:div w:id="438522953">
              <w:marLeft w:val="0"/>
              <w:marRight w:val="0"/>
              <w:marTop w:val="0"/>
              <w:marBottom w:val="0"/>
              <w:divBdr>
                <w:top w:val="none" w:sz="0" w:space="0" w:color="auto"/>
                <w:left w:val="none" w:sz="0" w:space="0" w:color="auto"/>
                <w:bottom w:val="none" w:sz="0" w:space="0" w:color="auto"/>
                <w:right w:val="none" w:sz="0" w:space="0" w:color="auto"/>
              </w:divBdr>
              <w:divsChild>
                <w:div w:id="166975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614258">
      <w:bodyDiv w:val="1"/>
      <w:marLeft w:val="0"/>
      <w:marRight w:val="0"/>
      <w:marTop w:val="0"/>
      <w:marBottom w:val="0"/>
      <w:divBdr>
        <w:top w:val="none" w:sz="0" w:space="0" w:color="auto"/>
        <w:left w:val="none" w:sz="0" w:space="0" w:color="auto"/>
        <w:bottom w:val="none" w:sz="0" w:space="0" w:color="auto"/>
        <w:right w:val="none" w:sz="0" w:space="0" w:color="auto"/>
      </w:divBdr>
      <w:divsChild>
        <w:div w:id="2143109673">
          <w:marLeft w:val="0"/>
          <w:marRight w:val="0"/>
          <w:marTop w:val="0"/>
          <w:marBottom w:val="0"/>
          <w:divBdr>
            <w:top w:val="none" w:sz="0" w:space="0" w:color="auto"/>
            <w:left w:val="none" w:sz="0" w:space="0" w:color="auto"/>
            <w:bottom w:val="none" w:sz="0" w:space="0" w:color="auto"/>
            <w:right w:val="none" w:sz="0" w:space="0" w:color="auto"/>
          </w:divBdr>
          <w:divsChild>
            <w:div w:id="828521880">
              <w:marLeft w:val="0"/>
              <w:marRight w:val="0"/>
              <w:marTop w:val="0"/>
              <w:marBottom w:val="0"/>
              <w:divBdr>
                <w:top w:val="none" w:sz="0" w:space="0" w:color="auto"/>
                <w:left w:val="none" w:sz="0" w:space="0" w:color="auto"/>
                <w:bottom w:val="none" w:sz="0" w:space="0" w:color="auto"/>
                <w:right w:val="none" w:sz="0" w:space="0" w:color="auto"/>
              </w:divBdr>
              <w:divsChild>
                <w:div w:id="26739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157127">
      <w:bodyDiv w:val="1"/>
      <w:marLeft w:val="0"/>
      <w:marRight w:val="0"/>
      <w:marTop w:val="0"/>
      <w:marBottom w:val="0"/>
      <w:divBdr>
        <w:top w:val="none" w:sz="0" w:space="0" w:color="auto"/>
        <w:left w:val="none" w:sz="0" w:space="0" w:color="auto"/>
        <w:bottom w:val="none" w:sz="0" w:space="0" w:color="auto"/>
        <w:right w:val="none" w:sz="0" w:space="0" w:color="auto"/>
      </w:divBdr>
      <w:divsChild>
        <w:div w:id="428039050">
          <w:marLeft w:val="0"/>
          <w:marRight w:val="0"/>
          <w:marTop w:val="0"/>
          <w:marBottom w:val="0"/>
          <w:divBdr>
            <w:top w:val="none" w:sz="0" w:space="0" w:color="auto"/>
            <w:left w:val="none" w:sz="0" w:space="0" w:color="auto"/>
            <w:bottom w:val="none" w:sz="0" w:space="0" w:color="auto"/>
            <w:right w:val="none" w:sz="0" w:space="0" w:color="auto"/>
          </w:divBdr>
          <w:divsChild>
            <w:div w:id="1351417873">
              <w:marLeft w:val="0"/>
              <w:marRight w:val="0"/>
              <w:marTop w:val="0"/>
              <w:marBottom w:val="0"/>
              <w:divBdr>
                <w:top w:val="none" w:sz="0" w:space="0" w:color="auto"/>
                <w:left w:val="none" w:sz="0" w:space="0" w:color="auto"/>
                <w:bottom w:val="none" w:sz="0" w:space="0" w:color="auto"/>
                <w:right w:val="none" w:sz="0" w:space="0" w:color="auto"/>
              </w:divBdr>
              <w:divsChild>
                <w:div w:id="1296519747">
                  <w:marLeft w:val="0"/>
                  <w:marRight w:val="0"/>
                  <w:marTop w:val="0"/>
                  <w:marBottom w:val="0"/>
                  <w:divBdr>
                    <w:top w:val="none" w:sz="0" w:space="0" w:color="auto"/>
                    <w:left w:val="none" w:sz="0" w:space="0" w:color="auto"/>
                    <w:bottom w:val="none" w:sz="0" w:space="0" w:color="auto"/>
                    <w:right w:val="none" w:sz="0" w:space="0" w:color="auto"/>
                  </w:divBdr>
                </w:div>
                <w:div w:id="186662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994305">
          <w:marLeft w:val="0"/>
          <w:marRight w:val="0"/>
          <w:marTop w:val="0"/>
          <w:marBottom w:val="0"/>
          <w:divBdr>
            <w:top w:val="none" w:sz="0" w:space="0" w:color="auto"/>
            <w:left w:val="none" w:sz="0" w:space="0" w:color="auto"/>
            <w:bottom w:val="none" w:sz="0" w:space="0" w:color="auto"/>
            <w:right w:val="none" w:sz="0" w:space="0" w:color="auto"/>
          </w:divBdr>
          <w:divsChild>
            <w:div w:id="1465810105">
              <w:marLeft w:val="0"/>
              <w:marRight w:val="0"/>
              <w:marTop w:val="0"/>
              <w:marBottom w:val="0"/>
              <w:divBdr>
                <w:top w:val="none" w:sz="0" w:space="0" w:color="auto"/>
                <w:left w:val="none" w:sz="0" w:space="0" w:color="auto"/>
                <w:bottom w:val="none" w:sz="0" w:space="0" w:color="auto"/>
                <w:right w:val="none" w:sz="0" w:space="0" w:color="auto"/>
              </w:divBdr>
              <w:divsChild>
                <w:div w:id="1326322543">
                  <w:marLeft w:val="0"/>
                  <w:marRight w:val="0"/>
                  <w:marTop w:val="0"/>
                  <w:marBottom w:val="0"/>
                  <w:divBdr>
                    <w:top w:val="none" w:sz="0" w:space="0" w:color="auto"/>
                    <w:left w:val="none" w:sz="0" w:space="0" w:color="auto"/>
                    <w:bottom w:val="none" w:sz="0" w:space="0" w:color="auto"/>
                    <w:right w:val="none" w:sz="0" w:space="0" w:color="auto"/>
                  </w:divBdr>
                </w:div>
                <w:div w:id="362287440">
                  <w:marLeft w:val="0"/>
                  <w:marRight w:val="0"/>
                  <w:marTop w:val="0"/>
                  <w:marBottom w:val="0"/>
                  <w:divBdr>
                    <w:top w:val="none" w:sz="0" w:space="0" w:color="auto"/>
                    <w:left w:val="none" w:sz="0" w:space="0" w:color="auto"/>
                    <w:bottom w:val="none" w:sz="0" w:space="0" w:color="auto"/>
                    <w:right w:val="none" w:sz="0" w:space="0" w:color="auto"/>
                  </w:divBdr>
                </w:div>
                <w:div w:id="610820567">
                  <w:marLeft w:val="0"/>
                  <w:marRight w:val="0"/>
                  <w:marTop w:val="0"/>
                  <w:marBottom w:val="0"/>
                  <w:divBdr>
                    <w:top w:val="none" w:sz="0" w:space="0" w:color="auto"/>
                    <w:left w:val="none" w:sz="0" w:space="0" w:color="auto"/>
                    <w:bottom w:val="none" w:sz="0" w:space="0" w:color="auto"/>
                    <w:right w:val="none" w:sz="0" w:space="0" w:color="auto"/>
                  </w:divBdr>
                </w:div>
                <w:div w:id="152963005">
                  <w:marLeft w:val="0"/>
                  <w:marRight w:val="0"/>
                  <w:marTop w:val="0"/>
                  <w:marBottom w:val="0"/>
                  <w:divBdr>
                    <w:top w:val="none" w:sz="0" w:space="0" w:color="auto"/>
                    <w:left w:val="none" w:sz="0" w:space="0" w:color="auto"/>
                    <w:bottom w:val="none" w:sz="0" w:space="0" w:color="auto"/>
                    <w:right w:val="none" w:sz="0" w:space="0" w:color="auto"/>
                  </w:divBdr>
                </w:div>
                <w:div w:id="171705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767961">
          <w:marLeft w:val="0"/>
          <w:marRight w:val="0"/>
          <w:marTop w:val="0"/>
          <w:marBottom w:val="0"/>
          <w:divBdr>
            <w:top w:val="none" w:sz="0" w:space="0" w:color="auto"/>
            <w:left w:val="none" w:sz="0" w:space="0" w:color="auto"/>
            <w:bottom w:val="none" w:sz="0" w:space="0" w:color="auto"/>
            <w:right w:val="none" w:sz="0" w:space="0" w:color="auto"/>
          </w:divBdr>
          <w:divsChild>
            <w:div w:id="163666553">
              <w:marLeft w:val="0"/>
              <w:marRight w:val="0"/>
              <w:marTop w:val="0"/>
              <w:marBottom w:val="0"/>
              <w:divBdr>
                <w:top w:val="none" w:sz="0" w:space="0" w:color="auto"/>
                <w:left w:val="none" w:sz="0" w:space="0" w:color="auto"/>
                <w:bottom w:val="none" w:sz="0" w:space="0" w:color="auto"/>
                <w:right w:val="none" w:sz="0" w:space="0" w:color="auto"/>
              </w:divBdr>
              <w:divsChild>
                <w:div w:id="226455629">
                  <w:marLeft w:val="0"/>
                  <w:marRight w:val="0"/>
                  <w:marTop w:val="0"/>
                  <w:marBottom w:val="0"/>
                  <w:divBdr>
                    <w:top w:val="none" w:sz="0" w:space="0" w:color="auto"/>
                    <w:left w:val="none" w:sz="0" w:space="0" w:color="auto"/>
                    <w:bottom w:val="none" w:sz="0" w:space="0" w:color="auto"/>
                    <w:right w:val="none" w:sz="0" w:space="0" w:color="auto"/>
                  </w:divBdr>
                </w:div>
                <w:div w:id="146495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326629">
          <w:marLeft w:val="0"/>
          <w:marRight w:val="0"/>
          <w:marTop w:val="0"/>
          <w:marBottom w:val="0"/>
          <w:divBdr>
            <w:top w:val="none" w:sz="0" w:space="0" w:color="auto"/>
            <w:left w:val="none" w:sz="0" w:space="0" w:color="auto"/>
            <w:bottom w:val="none" w:sz="0" w:space="0" w:color="auto"/>
            <w:right w:val="none" w:sz="0" w:space="0" w:color="auto"/>
          </w:divBdr>
          <w:divsChild>
            <w:div w:id="826360081">
              <w:marLeft w:val="0"/>
              <w:marRight w:val="0"/>
              <w:marTop w:val="0"/>
              <w:marBottom w:val="0"/>
              <w:divBdr>
                <w:top w:val="none" w:sz="0" w:space="0" w:color="auto"/>
                <w:left w:val="none" w:sz="0" w:space="0" w:color="auto"/>
                <w:bottom w:val="none" w:sz="0" w:space="0" w:color="auto"/>
                <w:right w:val="none" w:sz="0" w:space="0" w:color="auto"/>
              </w:divBdr>
              <w:divsChild>
                <w:div w:id="1045982612">
                  <w:marLeft w:val="0"/>
                  <w:marRight w:val="0"/>
                  <w:marTop w:val="0"/>
                  <w:marBottom w:val="0"/>
                  <w:divBdr>
                    <w:top w:val="none" w:sz="0" w:space="0" w:color="auto"/>
                    <w:left w:val="none" w:sz="0" w:space="0" w:color="auto"/>
                    <w:bottom w:val="none" w:sz="0" w:space="0" w:color="auto"/>
                    <w:right w:val="none" w:sz="0" w:space="0" w:color="auto"/>
                  </w:divBdr>
                </w:div>
                <w:div w:id="1811753006">
                  <w:marLeft w:val="0"/>
                  <w:marRight w:val="0"/>
                  <w:marTop w:val="0"/>
                  <w:marBottom w:val="0"/>
                  <w:divBdr>
                    <w:top w:val="none" w:sz="0" w:space="0" w:color="auto"/>
                    <w:left w:val="none" w:sz="0" w:space="0" w:color="auto"/>
                    <w:bottom w:val="none" w:sz="0" w:space="0" w:color="auto"/>
                    <w:right w:val="none" w:sz="0" w:space="0" w:color="auto"/>
                  </w:divBdr>
                </w:div>
                <w:div w:id="1989436504">
                  <w:marLeft w:val="0"/>
                  <w:marRight w:val="0"/>
                  <w:marTop w:val="0"/>
                  <w:marBottom w:val="0"/>
                  <w:divBdr>
                    <w:top w:val="none" w:sz="0" w:space="0" w:color="auto"/>
                    <w:left w:val="none" w:sz="0" w:space="0" w:color="auto"/>
                    <w:bottom w:val="none" w:sz="0" w:space="0" w:color="auto"/>
                    <w:right w:val="none" w:sz="0" w:space="0" w:color="auto"/>
                  </w:divBdr>
                </w:div>
                <w:div w:id="519199636">
                  <w:marLeft w:val="0"/>
                  <w:marRight w:val="0"/>
                  <w:marTop w:val="0"/>
                  <w:marBottom w:val="0"/>
                  <w:divBdr>
                    <w:top w:val="none" w:sz="0" w:space="0" w:color="auto"/>
                    <w:left w:val="none" w:sz="0" w:space="0" w:color="auto"/>
                    <w:bottom w:val="none" w:sz="0" w:space="0" w:color="auto"/>
                    <w:right w:val="none" w:sz="0" w:space="0" w:color="auto"/>
                  </w:divBdr>
                </w:div>
                <w:div w:id="1723796656">
                  <w:marLeft w:val="0"/>
                  <w:marRight w:val="0"/>
                  <w:marTop w:val="0"/>
                  <w:marBottom w:val="0"/>
                  <w:divBdr>
                    <w:top w:val="none" w:sz="0" w:space="0" w:color="auto"/>
                    <w:left w:val="none" w:sz="0" w:space="0" w:color="auto"/>
                    <w:bottom w:val="none" w:sz="0" w:space="0" w:color="auto"/>
                    <w:right w:val="none" w:sz="0" w:space="0" w:color="auto"/>
                  </w:divBdr>
                </w:div>
                <w:div w:id="1162162419">
                  <w:marLeft w:val="0"/>
                  <w:marRight w:val="0"/>
                  <w:marTop w:val="0"/>
                  <w:marBottom w:val="0"/>
                  <w:divBdr>
                    <w:top w:val="none" w:sz="0" w:space="0" w:color="auto"/>
                    <w:left w:val="none" w:sz="0" w:space="0" w:color="auto"/>
                    <w:bottom w:val="none" w:sz="0" w:space="0" w:color="auto"/>
                    <w:right w:val="none" w:sz="0" w:space="0" w:color="auto"/>
                  </w:divBdr>
                </w:div>
                <w:div w:id="2074962598">
                  <w:marLeft w:val="0"/>
                  <w:marRight w:val="0"/>
                  <w:marTop w:val="0"/>
                  <w:marBottom w:val="0"/>
                  <w:divBdr>
                    <w:top w:val="none" w:sz="0" w:space="0" w:color="auto"/>
                    <w:left w:val="none" w:sz="0" w:space="0" w:color="auto"/>
                    <w:bottom w:val="none" w:sz="0" w:space="0" w:color="auto"/>
                    <w:right w:val="none" w:sz="0" w:space="0" w:color="auto"/>
                  </w:divBdr>
                </w:div>
                <w:div w:id="465397823">
                  <w:marLeft w:val="0"/>
                  <w:marRight w:val="0"/>
                  <w:marTop w:val="0"/>
                  <w:marBottom w:val="0"/>
                  <w:divBdr>
                    <w:top w:val="none" w:sz="0" w:space="0" w:color="auto"/>
                    <w:left w:val="none" w:sz="0" w:space="0" w:color="auto"/>
                    <w:bottom w:val="none" w:sz="0" w:space="0" w:color="auto"/>
                    <w:right w:val="none" w:sz="0" w:space="0" w:color="auto"/>
                  </w:divBdr>
                </w:div>
                <w:div w:id="1319770890">
                  <w:marLeft w:val="0"/>
                  <w:marRight w:val="0"/>
                  <w:marTop w:val="0"/>
                  <w:marBottom w:val="0"/>
                  <w:divBdr>
                    <w:top w:val="none" w:sz="0" w:space="0" w:color="auto"/>
                    <w:left w:val="none" w:sz="0" w:space="0" w:color="auto"/>
                    <w:bottom w:val="none" w:sz="0" w:space="0" w:color="auto"/>
                    <w:right w:val="none" w:sz="0" w:space="0" w:color="auto"/>
                  </w:divBdr>
                </w:div>
                <w:div w:id="1313949811">
                  <w:marLeft w:val="0"/>
                  <w:marRight w:val="0"/>
                  <w:marTop w:val="0"/>
                  <w:marBottom w:val="0"/>
                  <w:divBdr>
                    <w:top w:val="none" w:sz="0" w:space="0" w:color="auto"/>
                    <w:left w:val="none" w:sz="0" w:space="0" w:color="auto"/>
                    <w:bottom w:val="none" w:sz="0" w:space="0" w:color="auto"/>
                    <w:right w:val="none" w:sz="0" w:space="0" w:color="auto"/>
                  </w:divBdr>
                </w:div>
                <w:div w:id="43256460">
                  <w:marLeft w:val="0"/>
                  <w:marRight w:val="0"/>
                  <w:marTop w:val="0"/>
                  <w:marBottom w:val="0"/>
                  <w:divBdr>
                    <w:top w:val="none" w:sz="0" w:space="0" w:color="auto"/>
                    <w:left w:val="none" w:sz="0" w:space="0" w:color="auto"/>
                    <w:bottom w:val="none" w:sz="0" w:space="0" w:color="auto"/>
                    <w:right w:val="none" w:sz="0" w:space="0" w:color="auto"/>
                  </w:divBdr>
                </w:div>
                <w:div w:id="654602958">
                  <w:marLeft w:val="0"/>
                  <w:marRight w:val="0"/>
                  <w:marTop w:val="0"/>
                  <w:marBottom w:val="0"/>
                  <w:divBdr>
                    <w:top w:val="none" w:sz="0" w:space="0" w:color="auto"/>
                    <w:left w:val="none" w:sz="0" w:space="0" w:color="auto"/>
                    <w:bottom w:val="none" w:sz="0" w:space="0" w:color="auto"/>
                    <w:right w:val="none" w:sz="0" w:space="0" w:color="auto"/>
                  </w:divBdr>
                </w:div>
                <w:div w:id="20084692">
                  <w:marLeft w:val="0"/>
                  <w:marRight w:val="0"/>
                  <w:marTop w:val="0"/>
                  <w:marBottom w:val="0"/>
                  <w:divBdr>
                    <w:top w:val="none" w:sz="0" w:space="0" w:color="auto"/>
                    <w:left w:val="none" w:sz="0" w:space="0" w:color="auto"/>
                    <w:bottom w:val="none" w:sz="0" w:space="0" w:color="auto"/>
                    <w:right w:val="none" w:sz="0" w:space="0" w:color="auto"/>
                  </w:divBdr>
                </w:div>
                <w:div w:id="589434229">
                  <w:marLeft w:val="0"/>
                  <w:marRight w:val="0"/>
                  <w:marTop w:val="0"/>
                  <w:marBottom w:val="0"/>
                  <w:divBdr>
                    <w:top w:val="none" w:sz="0" w:space="0" w:color="auto"/>
                    <w:left w:val="none" w:sz="0" w:space="0" w:color="auto"/>
                    <w:bottom w:val="none" w:sz="0" w:space="0" w:color="auto"/>
                    <w:right w:val="none" w:sz="0" w:space="0" w:color="auto"/>
                  </w:divBdr>
                </w:div>
                <w:div w:id="1569151011">
                  <w:marLeft w:val="0"/>
                  <w:marRight w:val="0"/>
                  <w:marTop w:val="0"/>
                  <w:marBottom w:val="0"/>
                  <w:divBdr>
                    <w:top w:val="none" w:sz="0" w:space="0" w:color="auto"/>
                    <w:left w:val="none" w:sz="0" w:space="0" w:color="auto"/>
                    <w:bottom w:val="none" w:sz="0" w:space="0" w:color="auto"/>
                    <w:right w:val="none" w:sz="0" w:space="0" w:color="auto"/>
                  </w:divBdr>
                </w:div>
                <w:div w:id="1306543411">
                  <w:marLeft w:val="0"/>
                  <w:marRight w:val="0"/>
                  <w:marTop w:val="0"/>
                  <w:marBottom w:val="0"/>
                  <w:divBdr>
                    <w:top w:val="none" w:sz="0" w:space="0" w:color="auto"/>
                    <w:left w:val="none" w:sz="0" w:space="0" w:color="auto"/>
                    <w:bottom w:val="none" w:sz="0" w:space="0" w:color="auto"/>
                    <w:right w:val="none" w:sz="0" w:space="0" w:color="auto"/>
                  </w:divBdr>
                </w:div>
                <w:div w:id="1126394167">
                  <w:marLeft w:val="0"/>
                  <w:marRight w:val="0"/>
                  <w:marTop w:val="0"/>
                  <w:marBottom w:val="0"/>
                  <w:divBdr>
                    <w:top w:val="none" w:sz="0" w:space="0" w:color="auto"/>
                    <w:left w:val="none" w:sz="0" w:space="0" w:color="auto"/>
                    <w:bottom w:val="none" w:sz="0" w:space="0" w:color="auto"/>
                    <w:right w:val="none" w:sz="0" w:space="0" w:color="auto"/>
                  </w:divBdr>
                </w:div>
                <w:div w:id="190924279">
                  <w:marLeft w:val="0"/>
                  <w:marRight w:val="0"/>
                  <w:marTop w:val="0"/>
                  <w:marBottom w:val="0"/>
                  <w:divBdr>
                    <w:top w:val="none" w:sz="0" w:space="0" w:color="auto"/>
                    <w:left w:val="none" w:sz="0" w:space="0" w:color="auto"/>
                    <w:bottom w:val="none" w:sz="0" w:space="0" w:color="auto"/>
                    <w:right w:val="none" w:sz="0" w:space="0" w:color="auto"/>
                  </w:divBdr>
                </w:div>
                <w:div w:id="931470220">
                  <w:marLeft w:val="0"/>
                  <w:marRight w:val="0"/>
                  <w:marTop w:val="0"/>
                  <w:marBottom w:val="0"/>
                  <w:divBdr>
                    <w:top w:val="none" w:sz="0" w:space="0" w:color="auto"/>
                    <w:left w:val="none" w:sz="0" w:space="0" w:color="auto"/>
                    <w:bottom w:val="none" w:sz="0" w:space="0" w:color="auto"/>
                    <w:right w:val="none" w:sz="0" w:space="0" w:color="auto"/>
                  </w:divBdr>
                </w:div>
                <w:div w:id="169183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393215">
          <w:marLeft w:val="0"/>
          <w:marRight w:val="0"/>
          <w:marTop w:val="0"/>
          <w:marBottom w:val="0"/>
          <w:divBdr>
            <w:top w:val="none" w:sz="0" w:space="0" w:color="auto"/>
            <w:left w:val="none" w:sz="0" w:space="0" w:color="auto"/>
            <w:bottom w:val="none" w:sz="0" w:space="0" w:color="auto"/>
            <w:right w:val="none" w:sz="0" w:space="0" w:color="auto"/>
          </w:divBdr>
          <w:divsChild>
            <w:div w:id="1392003974">
              <w:marLeft w:val="0"/>
              <w:marRight w:val="0"/>
              <w:marTop w:val="0"/>
              <w:marBottom w:val="0"/>
              <w:divBdr>
                <w:top w:val="none" w:sz="0" w:space="0" w:color="auto"/>
                <w:left w:val="none" w:sz="0" w:space="0" w:color="auto"/>
                <w:bottom w:val="none" w:sz="0" w:space="0" w:color="auto"/>
                <w:right w:val="none" w:sz="0" w:space="0" w:color="auto"/>
              </w:divBdr>
              <w:divsChild>
                <w:div w:id="575746360">
                  <w:marLeft w:val="0"/>
                  <w:marRight w:val="0"/>
                  <w:marTop w:val="0"/>
                  <w:marBottom w:val="0"/>
                  <w:divBdr>
                    <w:top w:val="none" w:sz="0" w:space="0" w:color="auto"/>
                    <w:left w:val="none" w:sz="0" w:space="0" w:color="auto"/>
                    <w:bottom w:val="none" w:sz="0" w:space="0" w:color="auto"/>
                    <w:right w:val="none" w:sz="0" w:space="0" w:color="auto"/>
                  </w:divBdr>
                </w:div>
                <w:div w:id="101981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742728">
          <w:marLeft w:val="0"/>
          <w:marRight w:val="0"/>
          <w:marTop w:val="0"/>
          <w:marBottom w:val="0"/>
          <w:divBdr>
            <w:top w:val="none" w:sz="0" w:space="0" w:color="auto"/>
            <w:left w:val="none" w:sz="0" w:space="0" w:color="auto"/>
            <w:bottom w:val="none" w:sz="0" w:space="0" w:color="auto"/>
            <w:right w:val="none" w:sz="0" w:space="0" w:color="auto"/>
          </w:divBdr>
          <w:divsChild>
            <w:div w:id="819346526">
              <w:marLeft w:val="0"/>
              <w:marRight w:val="0"/>
              <w:marTop w:val="0"/>
              <w:marBottom w:val="0"/>
              <w:divBdr>
                <w:top w:val="none" w:sz="0" w:space="0" w:color="auto"/>
                <w:left w:val="none" w:sz="0" w:space="0" w:color="auto"/>
                <w:bottom w:val="none" w:sz="0" w:space="0" w:color="auto"/>
                <w:right w:val="none" w:sz="0" w:space="0" w:color="auto"/>
              </w:divBdr>
              <w:divsChild>
                <w:div w:id="1383168229">
                  <w:marLeft w:val="0"/>
                  <w:marRight w:val="0"/>
                  <w:marTop w:val="0"/>
                  <w:marBottom w:val="0"/>
                  <w:divBdr>
                    <w:top w:val="none" w:sz="0" w:space="0" w:color="auto"/>
                    <w:left w:val="none" w:sz="0" w:space="0" w:color="auto"/>
                    <w:bottom w:val="none" w:sz="0" w:space="0" w:color="auto"/>
                    <w:right w:val="none" w:sz="0" w:space="0" w:color="auto"/>
                  </w:divBdr>
                </w:div>
                <w:div w:id="37311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266311">
          <w:marLeft w:val="0"/>
          <w:marRight w:val="0"/>
          <w:marTop w:val="0"/>
          <w:marBottom w:val="0"/>
          <w:divBdr>
            <w:top w:val="none" w:sz="0" w:space="0" w:color="auto"/>
            <w:left w:val="none" w:sz="0" w:space="0" w:color="auto"/>
            <w:bottom w:val="none" w:sz="0" w:space="0" w:color="auto"/>
            <w:right w:val="none" w:sz="0" w:space="0" w:color="auto"/>
          </w:divBdr>
          <w:divsChild>
            <w:div w:id="254021675">
              <w:marLeft w:val="0"/>
              <w:marRight w:val="0"/>
              <w:marTop w:val="0"/>
              <w:marBottom w:val="0"/>
              <w:divBdr>
                <w:top w:val="none" w:sz="0" w:space="0" w:color="auto"/>
                <w:left w:val="none" w:sz="0" w:space="0" w:color="auto"/>
                <w:bottom w:val="none" w:sz="0" w:space="0" w:color="auto"/>
                <w:right w:val="none" w:sz="0" w:space="0" w:color="auto"/>
              </w:divBdr>
              <w:divsChild>
                <w:div w:id="1193769207">
                  <w:marLeft w:val="0"/>
                  <w:marRight w:val="0"/>
                  <w:marTop w:val="0"/>
                  <w:marBottom w:val="0"/>
                  <w:divBdr>
                    <w:top w:val="none" w:sz="0" w:space="0" w:color="auto"/>
                    <w:left w:val="none" w:sz="0" w:space="0" w:color="auto"/>
                    <w:bottom w:val="none" w:sz="0" w:space="0" w:color="auto"/>
                    <w:right w:val="none" w:sz="0" w:space="0" w:color="auto"/>
                  </w:divBdr>
                </w:div>
                <w:div w:id="1423526624">
                  <w:marLeft w:val="0"/>
                  <w:marRight w:val="0"/>
                  <w:marTop w:val="0"/>
                  <w:marBottom w:val="0"/>
                  <w:divBdr>
                    <w:top w:val="none" w:sz="0" w:space="0" w:color="auto"/>
                    <w:left w:val="none" w:sz="0" w:space="0" w:color="auto"/>
                    <w:bottom w:val="none" w:sz="0" w:space="0" w:color="auto"/>
                    <w:right w:val="none" w:sz="0" w:space="0" w:color="auto"/>
                  </w:divBdr>
                </w:div>
                <w:div w:id="562638319">
                  <w:marLeft w:val="0"/>
                  <w:marRight w:val="0"/>
                  <w:marTop w:val="0"/>
                  <w:marBottom w:val="0"/>
                  <w:divBdr>
                    <w:top w:val="none" w:sz="0" w:space="0" w:color="auto"/>
                    <w:left w:val="none" w:sz="0" w:space="0" w:color="auto"/>
                    <w:bottom w:val="none" w:sz="0" w:space="0" w:color="auto"/>
                    <w:right w:val="none" w:sz="0" w:space="0" w:color="auto"/>
                  </w:divBdr>
                </w:div>
                <w:div w:id="85553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232356">
          <w:marLeft w:val="0"/>
          <w:marRight w:val="0"/>
          <w:marTop w:val="0"/>
          <w:marBottom w:val="0"/>
          <w:divBdr>
            <w:top w:val="none" w:sz="0" w:space="0" w:color="auto"/>
            <w:left w:val="none" w:sz="0" w:space="0" w:color="auto"/>
            <w:bottom w:val="none" w:sz="0" w:space="0" w:color="auto"/>
            <w:right w:val="none" w:sz="0" w:space="0" w:color="auto"/>
          </w:divBdr>
          <w:divsChild>
            <w:div w:id="251547895">
              <w:marLeft w:val="0"/>
              <w:marRight w:val="0"/>
              <w:marTop w:val="0"/>
              <w:marBottom w:val="0"/>
              <w:divBdr>
                <w:top w:val="none" w:sz="0" w:space="0" w:color="auto"/>
                <w:left w:val="none" w:sz="0" w:space="0" w:color="auto"/>
                <w:bottom w:val="none" w:sz="0" w:space="0" w:color="auto"/>
                <w:right w:val="none" w:sz="0" w:space="0" w:color="auto"/>
              </w:divBdr>
              <w:divsChild>
                <w:div w:id="1075202690">
                  <w:marLeft w:val="0"/>
                  <w:marRight w:val="0"/>
                  <w:marTop w:val="0"/>
                  <w:marBottom w:val="0"/>
                  <w:divBdr>
                    <w:top w:val="none" w:sz="0" w:space="0" w:color="auto"/>
                    <w:left w:val="none" w:sz="0" w:space="0" w:color="auto"/>
                    <w:bottom w:val="none" w:sz="0" w:space="0" w:color="auto"/>
                    <w:right w:val="none" w:sz="0" w:space="0" w:color="auto"/>
                  </w:divBdr>
                </w:div>
                <w:div w:id="1785802634">
                  <w:marLeft w:val="0"/>
                  <w:marRight w:val="0"/>
                  <w:marTop w:val="0"/>
                  <w:marBottom w:val="0"/>
                  <w:divBdr>
                    <w:top w:val="none" w:sz="0" w:space="0" w:color="auto"/>
                    <w:left w:val="none" w:sz="0" w:space="0" w:color="auto"/>
                    <w:bottom w:val="none" w:sz="0" w:space="0" w:color="auto"/>
                    <w:right w:val="none" w:sz="0" w:space="0" w:color="auto"/>
                  </w:divBdr>
                </w:div>
                <w:div w:id="162307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433801">
          <w:marLeft w:val="0"/>
          <w:marRight w:val="0"/>
          <w:marTop w:val="0"/>
          <w:marBottom w:val="0"/>
          <w:divBdr>
            <w:top w:val="none" w:sz="0" w:space="0" w:color="auto"/>
            <w:left w:val="none" w:sz="0" w:space="0" w:color="auto"/>
            <w:bottom w:val="none" w:sz="0" w:space="0" w:color="auto"/>
            <w:right w:val="none" w:sz="0" w:space="0" w:color="auto"/>
          </w:divBdr>
          <w:divsChild>
            <w:div w:id="1633435812">
              <w:marLeft w:val="0"/>
              <w:marRight w:val="0"/>
              <w:marTop w:val="0"/>
              <w:marBottom w:val="0"/>
              <w:divBdr>
                <w:top w:val="none" w:sz="0" w:space="0" w:color="auto"/>
                <w:left w:val="none" w:sz="0" w:space="0" w:color="auto"/>
                <w:bottom w:val="none" w:sz="0" w:space="0" w:color="auto"/>
                <w:right w:val="none" w:sz="0" w:space="0" w:color="auto"/>
              </w:divBdr>
              <w:divsChild>
                <w:div w:id="64422350">
                  <w:marLeft w:val="0"/>
                  <w:marRight w:val="0"/>
                  <w:marTop w:val="0"/>
                  <w:marBottom w:val="0"/>
                  <w:divBdr>
                    <w:top w:val="none" w:sz="0" w:space="0" w:color="auto"/>
                    <w:left w:val="none" w:sz="0" w:space="0" w:color="auto"/>
                    <w:bottom w:val="none" w:sz="0" w:space="0" w:color="auto"/>
                    <w:right w:val="none" w:sz="0" w:space="0" w:color="auto"/>
                  </w:divBdr>
                </w:div>
                <w:div w:id="982200334">
                  <w:marLeft w:val="0"/>
                  <w:marRight w:val="0"/>
                  <w:marTop w:val="0"/>
                  <w:marBottom w:val="0"/>
                  <w:divBdr>
                    <w:top w:val="none" w:sz="0" w:space="0" w:color="auto"/>
                    <w:left w:val="none" w:sz="0" w:space="0" w:color="auto"/>
                    <w:bottom w:val="none" w:sz="0" w:space="0" w:color="auto"/>
                    <w:right w:val="none" w:sz="0" w:space="0" w:color="auto"/>
                  </w:divBdr>
                </w:div>
                <w:div w:id="263609023">
                  <w:marLeft w:val="0"/>
                  <w:marRight w:val="0"/>
                  <w:marTop w:val="0"/>
                  <w:marBottom w:val="0"/>
                  <w:divBdr>
                    <w:top w:val="none" w:sz="0" w:space="0" w:color="auto"/>
                    <w:left w:val="none" w:sz="0" w:space="0" w:color="auto"/>
                    <w:bottom w:val="none" w:sz="0" w:space="0" w:color="auto"/>
                    <w:right w:val="none" w:sz="0" w:space="0" w:color="auto"/>
                  </w:divBdr>
                </w:div>
                <w:div w:id="184912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384653">
          <w:marLeft w:val="0"/>
          <w:marRight w:val="0"/>
          <w:marTop w:val="0"/>
          <w:marBottom w:val="0"/>
          <w:divBdr>
            <w:top w:val="none" w:sz="0" w:space="0" w:color="auto"/>
            <w:left w:val="none" w:sz="0" w:space="0" w:color="auto"/>
            <w:bottom w:val="none" w:sz="0" w:space="0" w:color="auto"/>
            <w:right w:val="none" w:sz="0" w:space="0" w:color="auto"/>
          </w:divBdr>
          <w:divsChild>
            <w:div w:id="1516192162">
              <w:marLeft w:val="0"/>
              <w:marRight w:val="0"/>
              <w:marTop w:val="0"/>
              <w:marBottom w:val="0"/>
              <w:divBdr>
                <w:top w:val="none" w:sz="0" w:space="0" w:color="auto"/>
                <w:left w:val="none" w:sz="0" w:space="0" w:color="auto"/>
                <w:bottom w:val="none" w:sz="0" w:space="0" w:color="auto"/>
                <w:right w:val="none" w:sz="0" w:space="0" w:color="auto"/>
              </w:divBdr>
              <w:divsChild>
                <w:div w:id="906845411">
                  <w:marLeft w:val="0"/>
                  <w:marRight w:val="0"/>
                  <w:marTop w:val="0"/>
                  <w:marBottom w:val="0"/>
                  <w:divBdr>
                    <w:top w:val="none" w:sz="0" w:space="0" w:color="auto"/>
                    <w:left w:val="none" w:sz="0" w:space="0" w:color="auto"/>
                    <w:bottom w:val="none" w:sz="0" w:space="0" w:color="auto"/>
                    <w:right w:val="none" w:sz="0" w:space="0" w:color="auto"/>
                  </w:divBdr>
                </w:div>
                <w:div w:id="402022752">
                  <w:marLeft w:val="0"/>
                  <w:marRight w:val="0"/>
                  <w:marTop w:val="0"/>
                  <w:marBottom w:val="0"/>
                  <w:divBdr>
                    <w:top w:val="none" w:sz="0" w:space="0" w:color="auto"/>
                    <w:left w:val="none" w:sz="0" w:space="0" w:color="auto"/>
                    <w:bottom w:val="none" w:sz="0" w:space="0" w:color="auto"/>
                    <w:right w:val="none" w:sz="0" w:space="0" w:color="auto"/>
                  </w:divBdr>
                </w:div>
                <w:div w:id="88487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837893">
          <w:marLeft w:val="0"/>
          <w:marRight w:val="0"/>
          <w:marTop w:val="0"/>
          <w:marBottom w:val="0"/>
          <w:divBdr>
            <w:top w:val="none" w:sz="0" w:space="0" w:color="auto"/>
            <w:left w:val="none" w:sz="0" w:space="0" w:color="auto"/>
            <w:bottom w:val="none" w:sz="0" w:space="0" w:color="auto"/>
            <w:right w:val="none" w:sz="0" w:space="0" w:color="auto"/>
          </w:divBdr>
          <w:divsChild>
            <w:div w:id="1578782875">
              <w:marLeft w:val="0"/>
              <w:marRight w:val="0"/>
              <w:marTop w:val="0"/>
              <w:marBottom w:val="0"/>
              <w:divBdr>
                <w:top w:val="none" w:sz="0" w:space="0" w:color="auto"/>
                <w:left w:val="none" w:sz="0" w:space="0" w:color="auto"/>
                <w:bottom w:val="none" w:sz="0" w:space="0" w:color="auto"/>
                <w:right w:val="none" w:sz="0" w:space="0" w:color="auto"/>
              </w:divBdr>
              <w:divsChild>
                <w:div w:id="966162884">
                  <w:marLeft w:val="0"/>
                  <w:marRight w:val="0"/>
                  <w:marTop w:val="0"/>
                  <w:marBottom w:val="0"/>
                  <w:divBdr>
                    <w:top w:val="none" w:sz="0" w:space="0" w:color="auto"/>
                    <w:left w:val="none" w:sz="0" w:space="0" w:color="auto"/>
                    <w:bottom w:val="none" w:sz="0" w:space="0" w:color="auto"/>
                    <w:right w:val="none" w:sz="0" w:space="0" w:color="auto"/>
                  </w:divBdr>
                </w:div>
                <w:div w:id="197664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5626735">
      <w:bodyDiv w:val="1"/>
      <w:marLeft w:val="0"/>
      <w:marRight w:val="0"/>
      <w:marTop w:val="0"/>
      <w:marBottom w:val="0"/>
      <w:divBdr>
        <w:top w:val="none" w:sz="0" w:space="0" w:color="auto"/>
        <w:left w:val="none" w:sz="0" w:space="0" w:color="auto"/>
        <w:bottom w:val="none" w:sz="0" w:space="0" w:color="auto"/>
        <w:right w:val="none" w:sz="0" w:space="0" w:color="auto"/>
      </w:divBdr>
      <w:divsChild>
        <w:div w:id="1720589696">
          <w:marLeft w:val="0"/>
          <w:marRight w:val="0"/>
          <w:marTop w:val="0"/>
          <w:marBottom w:val="0"/>
          <w:divBdr>
            <w:top w:val="none" w:sz="0" w:space="0" w:color="auto"/>
            <w:left w:val="none" w:sz="0" w:space="0" w:color="auto"/>
            <w:bottom w:val="none" w:sz="0" w:space="0" w:color="auto"/>
            <w:right w:val="none" w:sz="0" w:space="0" w:color="auto"/>
          </w:divBdr>
          <w:divsChild>
            <w:div w:id="2012488592">
              <w:marLeft w:val="0"/>
              <w:marRight w:val="0"/>
              <w:marTop w:val="0"/>
              <w:marBottom w:val="0"/>
              <w:divBdr>
                <w:top w:val="none" w:sz="0" w:space="0" w:color="auto"/>
                <w:left w:val="none" w:sz="0" w:space="0" w:color="auto"/>
                <w:bottom w:val="none" w:sz="0" w:space="0" w:color="auto"/>
                <w:right w:val="none" w:sz="0" w:space="0" w:color="auto"/>
              </w:divBdr>
              <w:divsChild>
                <w:div w:id="46270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710150">
      <w:bodyDiv w:val="1"/>
      <w:marLeft w:val="0"/>
      <w:marRight w:val="0"/>
      <w:marTop w:val="0"/>
      <w:marBottom w:val="0"/>
      <w:divBdr>
        <w:top w:val="none" w:sz="0" w:space="0" w:color="auto"/>
        <w:left w:val="none" w:sz="0" w:space="0" w:color="auto"/>
        <w:bottom w:val="none" w:sz="0" w:space="0" w:color="auto"/>
        <w:right w:val="none" w:sz="0" w:space="0" w:color="auto"/>
      </w:divBdr>
    </w:div>
    <w:div w:id="925503970">
      <w:bodyDiv w:val="1"/>
      <w:marLeft w:val="0"/>
      <w:marRight w:val="0"/>
      <w:marTop w:val="0"/>
      <w:marBottom w:val="0"/>
      <w:divBdr>
        <w:top w:val="none" w:sz="0" w:space="0" w:color="auto"/>
        <w:left w:val="none" w:sz="0" w:space="0" w:color="auto"/>
        <w:bottom w:val="none" w:sz="0" w:space="0" w:color="auto"/>
        <w:right w:val="none" w:sz="0" w:space="0" w:color="auto"/>
      </w:divBdr>
      <w:divsChild>
        <w:div w:id="1279336478">
          <w:marLeft w:val="0"/>
          <w:marRight w:val="0"/>
          <w:marTop w:val="0"/>
          <w:marBottom w:val="0"/>
          <w:divBdr>
            <w:top w:val="none" w:sz="0" w:space="0" w:color="auto"/>
            <w:left w:val="none" w:sz="0" w:space="0" w:color="auto"/>
            <w:bottom w:val="none" w:sz="0" w:space="0" w:color="auto"/>
            <w:right w:val="none" w:sz="0" w:space="0" w:color="auto"/>
          </w:divBdr>
          <w:divsChild>
            <w:div w:id="1255633286">
              <w:marLeft w:val="0"/>
              <w:marRight w:val="0"/>
              <w:marTop w:val="0"/>
              <w:marBottom w:val="0"/>
              <w:divBdr>
                <w:top w:val="none" w:sz="0" w:space="0" w:color="auto"/>
                <w:left w:val="none" w:sz="0" w:space="0" w:color="auto"/>
                <w:bottom w:val="none" w:sz="0" w:space="0" w:color="auto"/>
                <w:right w:val="none" w:sz="0" w:space="0" w:color="auto"/>
              </w:divBdr>
              <w:divsChild>
                <w:div w:id="495413761">
                  <w:marLeft w:val="0"/>
                  <w:marRight w:val="0"/>
                  <w:marTop w:val="0"/>
                  <w:marBottom w:val="0"/>
                  <w:divBdr>
                    <w:top w:val="none" w:sz="0" w:space="0" w:color="auto"/>
                    <w:left w:val="none" w:sz="0" w:space="0" w:color="auto"/>
                    <w:bottom w:val="none" w:sz="0" w:space="0" w:color="auto"/>
                    <w:right w:val="none" w:sz="0" w:space="0" w:color="auto"/>
                  </w:divBdr>
                  <w:divsChild>
                    <w:div w:id="176426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9558336">
      <w:bodyDiv w:val="1"/>
      <w:marLeft w:val="0"/>
      <w:marRight w:val="0"/>
      <w:marTop w:val="0"/>
      <w:marBottom w:val="0"/>
      <w:divBdr>
        <w:top w:val="none" w:sz="0" w:space="0" w:color="auto"/>
        <w:left w:val="none" w:sz="0" w:space="0" w:color="auto"/>
        <w:bottom w:val="none" w:sz="0" w:space="0" w:color="auto"/>
        <w:right w:val="none" w:sz="0" w:space="0" w:color="auto"/>
      </w:divBdr>
      <w:divsChild>
        <w:div w:id="1843546002">
          <w:marLeft w:val="0"/>
          <w:marRight w:val="0"/>
          <w:marTop w:val="0"/>
          <w:marBottom w:val="0"/>
          <w:divBdr>
            <w:top w:val="none" w:sz="0" w:space="0" w:color="auto"/>
            <w:left w:val="none" w:sz="0" w:space="0" w:color="auto"/>
            <w:bottom w:val="none" w:sz="0" w:space="0" w:color="auto"/>
            <w:right w:val="none" w:sz="0" w:space="0" w:color="auto"/>
          </w:divBdr>
          <w:divsChild>
            <w:div w:id="1677682888">
              <w:marLeft w:val="0"/>
              <w:marRight w:val="0"/>
              <w:marTop w:val="0"/>
              <w:marBottom w:val="0"/>
              <w:divBdr>
                <w:top w:val="none" w:sz="0" w:space="0" w:color="auto"/>
                <w:left w:val="none" w:sz="0" w:space="0" w:color="auto"/>
                <w:bottom w:val="none" w:sz="0" w:space="0" w:color="auto"/>
                <w:right w:val="none" w:sz="0" w:space="0" w:color="auto"/>
              </w:divBdr>
              <w:divsChild>
                <w:div w:id="150170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656652">
      <w:bodyDiv w:val="1"/>
      <w:marLeft w:val="0"/>
      <w:marRight w:val="0"/>
      <w:marTop w:val="0"/>
      <w:marBottom w:val="0"/>
      <w:divBdr>
        <w:top w:val="none" w:sz="0" w:space="0" w:color="auto"/>
        <w:left w:val="none" w:sz="0" w:space="0" w:color="auto"/>
        <w:bottom w:val="none" w:sz="0" w:space="0" w:color="auto"/>
        <w:right w:val="none" w:sz="0" w:space="0" w:color="auto"/>
      </w:divBdr>
      <w:divsChild>
        <w:div w:id="2008555018">
          <w:marLeft w:val="0"/>
          <w:marRight w:val="0"/>
          <w:marTop w:val="0"/>
          <w:marBottom w:val="0"/>
          <w:divBdr>
            <w:top w:val="none" w:sz="0" w:space="0" w:color="auto"/>
            <w:left w:val="none" w:sz="0" w:space="0" w:color="auto"/>
            <w:bottom w:val="none" w:sz="0" w:space="0" w:color="auto"/>
            <w:right w:val="none" w:sz="0" w:space="0" w:color="auto"/>
          </w:divBdr>
          <w:divsChild>
            <w:div w:id="133068301">
              <w:marLeft w:val="0"/>
              <w:marRight w:val="0"/>
              <w:marTop w:val="0"/>
              <w:marBottom w:val="0"/>
              <w:divBdr>
                <w:top w:val="none" w:sz="0" w:space="0" w:color="auto"/>
                <w:left w:val="none" w:sz="0" w:space="0" w:color="auto"/>
                <w:bottom w:val="none" w:sz="0" w:space="0" w:color="auto"/>
                <w:right w:val="none" w:sz="0" w:space="0" w:color="auto"/>
              </w:divBdr>
              <w:divsChild>
                <w:div w:id="218564526">
                  <w:marLeft w:val="0"/>
                  <w:marRight w:val="0"/>
                  <w:marTop w:val="0"/>
                  <w:marBottom w:val="0"/>
                  <w:divBdr>
                    <w:top w:val="none" w:sz="0" w:space="0" w:color="auto"/>
                    <w:left w:val="none" w:sz="0" w:space="0" w:color="auto"/>
                    <w:bottom w:val="none" w:sz="0" w:space="0" w:color="auto"/>
                    <w:right w:val="none" w:sz="0" w:space="0" w:color="auto"/>
                  </w:divBdr>
                </w:div>
                <w:div w:id="617881136">
                  <w:marLeft w:val="0"/>
                  <w:marRight w:val="0"/>
                  <w:marTop w:val="0"/>
                  <w:marBottom w:val="0"/>
                  <w:divBdr>
                    <w:top w:val="none" w:sz="0" w:space="0" w:color="auto"/>
                    <w:left w:val="none" w:sz="0" w:space="0" w:color="auto"/>
                    <w:bottom w:val="none" w:sz="0" w:space="0" w:color="auto"/>
                    <w:right w:val="none" w:sz="0" w:space="0" w:color="auto"/>
                  </w:divBdr>
                </w:div>
                <w:div w:id="46046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237046">
          <w:marLeft w:val="0"/>
          <w:marRight w:val="0"/>
          <w:marTop w:val="0"/>
          <w:marBottom w:val="0"/>
          <w:divBdr>
            <w:top w:val="none" w:sz="0" w:space="0" w:color="auto"/>
            <w:left w:val="none" w:sz="0" w:space="0" w:color="auto"/>
            <w:bottom w:val="none" w:sz="0" w:space="0" w:color="auto"/>
            <w:right w:val="none" w:sz="0" w:space="0" w:color="auto"/>
          </w:divBdr>
          <w:divsChild>
            <w:div w:id="826365343">
              <w:marLeft w:val="0"/>
              <w:marRight w:val="0"/>
              <w:marTop w:val="0"/>
              <w:marBottom w:val="0"/>
              <w:divBdr>
                <w:top w:val="none" w:sz="0" w:space="0" w:color="auto"/>
                <w:left w:val="none" w:sz="0" w:space="0" w:color="auto"/>
                <w:bottom w:val="none" w:sz="0" w:space="0" w:color="auto"/>
                <w:right w:val="none" w:sz="0" w:space="0" w:color="auto"/>
              </w:divBdr>
              <w:divsChild>
                <w:div w:id="175894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269365">
      <w:bodyDiv w:val="1"/>
      <w:marLeft w:val="0"/>
      <w:marRight w:val="0"/>
      <w:marTop w:val="0"/>
      <w:marBottom w:val="0"/>
      <w:divBdr>
        <w:top w:val="none" w:sz="0" w:space="0" w:color="auto"/>
        <w:left w:val="none" w:sz="0" w:space="0" w:color="auto"/>
        <w:bottom w:val="none" w:sz="0" w:space="0" w:color="auto"/>
        <w:right w:val="none" w:sz="0" w:space="0" w:color="auto"/>
      </w:divBdr>
    </w:div>
    <w:div w:id="1017929222">
      <w:bodyDiv w:val="1"/>
      <w:marLeft w:val="0"/>
      <w:marRight w:val="0"/>
      <w:marTop w:val="0"/>
      <w:marBottom w:val="0"/>
      <w:divBdr>
        <w:top w:val="none" w:sz="0" w:space="0" w:color="auto"/>
        <w:left w:val="none" w:sz="0" w:space="0" w:color="auto"/>
        <w:bottom w:val="none" w:sz="0" w:space="0" w:color="auto"/>
        <w:right w:val="none" w:sz="0" w:space="0" w:color="auto"/>
      </w:divBdr>
      <w:divsChild>
        <w:div w:id="747113781">
          <w:marLeft w:val="0"/>
          <w:marRight w:val="0"/>
          <w:marTop w:val="0"/>
          <w:marBottom w:val="0"/>
          <w:divBdr>
            <w:top w:val="none" w:sz="0" w:space="0" w:color="auto"/>
            <w:left w:val="none" w:sz="0" w:space="0" w:color="auto"/>
            <w:bottom w:val="none" w:sz="0" w:space="0" w:color="auto"/>
            <w:right w:val="none" w:sz="0" w:space="0" w:color="auto"/>
          </w:divBdr>
          <w:divsChild>
            <w:div w:id="1211963154">
              <w:marLeft w:val="0"/>
              <w:marRight w:val="0"/>
              <w:marTop w:val="0"/>
              <w:marBottom w:val="0"/>
              <w:divBdr>
                <w:top w:val="none" w:sz="0" w:space="0" w:color="auto"/>
                <w:left w:val="none" w:sz="0" w:space="0" w:color="auto"/>
                <w:bottom w:val="none" w:sz="0" w:space="0" w:color="auto"/>
                <w:right w:val="none" w:sz="0" w:space="0" w:color="auto"/>
              </w:divBdr>
              <w:divsChild>
                <w:div w:id="196958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355929">
      <w:bodyDiv w:val="1"/>
      <w:marLeft w:val="0"/>
      <w:marRight w:val="0"/>
      <w:marTop w:val="0"/>
      <w:marBottom w:val="0"/>
      <w:divBdr>
        <w:top w:val="none" w:sz="0" w:space="0" w:color="auto"/>
        <w:left w:val="none" w:sz="0" w:space="0" w:color="auto"/>
        <w:bottom w:val="none" w:sz="0" w:space="0" w:color="auto"/>
        <w:right w:val="none" w:sz="0" w:space="0" w:color="auto"/>
      </w:divBdr>
    </w:div>
    <w:div w:id="1027293917">
      <w:bodyDiv w:val="1"/>
      <w:marLeft w:val="0"/>
      <w:marRight w:val="0"/>
      <w:marTop w:val="0"/>
      <w:marBottom w:val="0"/>
      <w:divBdr>
        <w:top w:val="none" w:sz="0" w:space="0" w:color="auto"/>
        <w:left w:val="none" w:sz="0" w:space="0" w:color="auto"/>
        <w:bottom w:val="none" w:sz="0" w:space="0" w:color="auto"/>
        <w:right w:val="none" w:sz="0" w:space="0" w:color="auto"/>
      </w:divBdr>
    </w:div>
    <w:div w:id="1054348691">
      <w:bodyDiv w:val="1"/>
      <w:marLeft w:val="0"/>
      <w:marRight w:val="0"/>
      <w:marTop w:val="0"/>
      <w:marBottom w:val="0"/>
      <w:divBdr>
        <w:top w:val="none" w:sz="0" w:space="0" w:color="auto"/>
        <w:left w:val="none" w:sz="0" w:space="0" w:color="auto"/>
        <w:bottom w:val="none" w:sz="0" w:space="0" w:color="auto"/>
        <w:right w:val="none" w:sz="0" w:space="0" w:color="auto"/>
      </w:divBdr>
    </w:div>
    <w:div w:id="1057633533">
      <w:bodyDiv w:val="1"/>
      <w:marLeft w:val="0"/>
      <w:marRight w:val="0"/>
      <w:marTop w:val="0"/>
      <w:marBottom w:val="0"/>
      <w:divBdr>
        <w:top w:val="none" w:sz="0" w:space="0" w:color="auto"/>
        <w:left w:val="none" w:sz="0" w:space="0" w:color="auto"/>
        <w:bottom w:val="none" w:sz="0" w:space="0" w:color="auto"/>
        <w:right w:val="none" w:sz="0" w:space="0" w:color="auto"/>
      </w:divBdr>
      <w:divsChild>
        <w:div w:id="1768769119">
          <w:marLeft w:val="0"/>
          <w:marRight w:val="0"/>
          <w:marTop w:val="0"/>
          <w:marBottom w:val="0"/>
          <w:divBdr>
            <w:top w:val="none" w:sz="0" w:space="0" w:color="auto"/>
            <w:left w:val="none" w:sz="0" w:space="0" w:color="auto"/>
            <w:bottom w:val="none" w:sz="0" w:space="0" w:color="auto"/>
            <w:right w:val="none" w:sz="0" w:space="0" w:color="auto"/>
          </w:divBdr>
          <w:divsChild>
            <w:div w:id="1748574353">
              <w:marLeft w:val="0"/>
              <w:marRight w:val="0"/>
              <w:marTop w:val="0"/>
              <w:marBottom w:val="0"/>
              <w:divBdr>
                <w:top w:val="none" w:sz="0" w:space="0" w:color="auto"/>
                <w:left w:val="none" w:sz="0" w:space="0" w:color="auto"/>
                <w:bottom w:val="none" w:sz="0" w:space="0" w:color="auto"/>
                <w:right w:val="none" w:sz="0" w:space="0" w:color="auto"/>
              </w:divBdr>
              <w:divsChild>
                <w:div w:id="166717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477694">
      <w:bodyDiv w:val="1"/>
      <w:marLeft w:val="0"/>
      <w:marRight w:val="0"/>
      <w:marTop w:val="0"/>
      <w:marBottom w:val="0"/>
      <w:divBdr>
        <w:top w:val="none" w:sz="0" w:space="0" w:color="auto"/>
        <w:left w:val="none" w:sz="0" w:space="0" w:color="auto"/>
        <w:bottom w:val="none" w:sz="0" w:space="0" w:color="auto"/>
        <w:right w:val="none" w:sz="0" w:space="0" w:color="auto"/>
      </w:divBdr>
      <w:divsChild>
        <w:div w:id="1498494721">
          <w:marLeft w:val="0"/>
          <w:marRight w:val="0"/>
          <w:marTop w:val="0"/>
          <w:marBottom w:val="0"/>
          <w:divBdr>
            <w:top w:val="none" w:sz="0" w:space="0" w:color="auto"/>
            <w:left w:val="none" w:sz="0" w:space="0" w:color="auto"/>
            <w:bottom w:val="none" w:sz="0" w:space="0" w:color="auto"/>
            <w:right w:val="none" w:sz="0" w:space="0" w:color="auto"/>
          </w:divBdr>
          <w:divsChild>
            <w:div w:id="1303850016">
              <w:marLeft w:val="0"/>
              <w:marRight w:val="0"/>
              <w:marTop w:val="0"/>
              <w:marBottom w:val="0"/>
              <w:divBdr>
                <w:top w:val="none" w:sz="0" w:space="0" w:color="auto"/>
                <w:left w:val="none" w:sz="0" w:space="0" w:color="auto"/>
                <w:bottom w:val="none" w:sz="0" w:space="0" w:color="auto"/>
                <w:right w:val="none" w:sz="0" w:space="0" w:color="auto"/>
              </w:divBdr>
              <w:divsChild>
                <w:div w:id="201571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039362">
      <w:bodyDiv w:val="1"/>
      <w:marLeft w:val="0"/>
      <w:marRight w:val="0"/>
      <w:marTop w:val="0"/>
      <w:marBottom w:val="0"/>
      <w:divBdr>
        <w:top w:val="none" w:sz="0" w:space="0" w:color="auto"/>
        <w:left w:val="none" w:sz="0" w:space="0" w:color="auto"/>
        <w:bottom w:val="none" w:sz="0" w:space="0" w:color="auto"/>
        <w:right w:val="none" w:sz="0" w:space="0" w:color="auto"/>
      </w:divBdr>
      <w:divsChild>
        <w:div w:id="761728159">
          <w:marLeft w:val="0"/>
          <w:marRight w:val="0"/>
          <w:marTop w:val="0"/>
          <w:marBottom w:val="0"/>
          <w:divBdr>
            <w:top w:val="none" w:sz="0" w:space="0" w:color="auto"/>
            <w:left w:val="none" w:sz="0" w:space="0" w:color="auto"/>
            <w:bottom w:val="none" w:sz="0" w:space="0" w:color="auto"/>
            <w:right w:val="none" w:sz="0" w:space="0" w:color="auto"/>
          </w:divBdr>
          <w:divsChild>
            <w:div w:id="612247456">
              <w:marLeft w:val="0"/>
              <w:marRight w:val="0"/>
              <w:marTop w:val="0"/>
              <w:marBottom w:val="0"/>
              <w:divBdr>
                <w:top w:val="none" w:sz="0" w:space="0" w:color="auto"/>
                <w:left w:val="none" w:sz="0" w:space="0" w:color="auto"/>
                <w:bottom w:val="none" w:sz="0" w:space="0" w:color="auto"/>
                <w:right w:val="none" w:sz="0" w:space="0" w:color="auto"/>
              </w:divBdr>
              <w:divsChild>
                <w:div w:id="113043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156003">
      <w:bodyDiv w:val="1"/>
      <w:marLeft w:val="0"/>
      <w:marRight w:val="0"/>
      <w:marTop w:val="0"/>
      <w:marBottom w:val="0"/>
      <w:divBdr>
        <w:top w:val="none" w:sz="0" w:space="0" w:color="auto"/>
        <w:left w:val="none" w:sz="0" w:space="0" w:color="auto"/>
        <w:bottom w:val="none" w:sz="0" w:space="0" w:color="auto"/>
        <w:right w:val="none" w:sz="0" w:space="0" w:color="auto"/>
      </w:divBdr>
    </w:div>
    <w:div w:id="1124932615">
      <w:bodyDiv w:val="1"/>
      <w:marLeft w:val="0"/>
      <w:marRight w:val="0"/>
      <w:marTop w:val="0"/>
      <w:marBottom w:val="0"/>
      <w:divBdr>
        <w:top w:val="none" w:sz="0" w:space="0" w:color="auto"/>
        <w:left w:val="none" w:sz="0" w:space="0" w:color="auto"/>
        <w:bottom w:val="none" w:sz="0" w:space="0" w:color="auto"/>
        <w:right w:val="none" w:sz="0" w:space="0" w:color="auto"/>
      </w:divBdr>
    </w:div>
    <w:div w:id="1137181177">
      <w:bodyDiv w:val="1"/>
      <w:marLeft w:val="0"/>
      <w:marRight w:val="0"/>
      <w:marTop w:val="0"/>
      <w:marBottom w:val="0"/>
      <w:divBdr>
        <w:top w:val="none" w:sz="0" w:space="0" w:color="auto"/>
        <w:left w:val="none" w:sz="0" w:space="0" w:color="auto"/>
        <w:bottom w:val="none" w:sz="0" w:space="0" w:color="auto"/>
        <w:right w:val="none" w:sz="0" w:space="0" w:color="auto"/>
      </w:divBdr>
    </w:div>
    <w:div w:id="1152795624">
      <w:bodyDiv w:val="1"/>
      <w:marLeft w:val="0"/>
      <w:marRight w:val="0"/>
      <w:marTop w:val="0"/>
      <w:marBottom w:val="0"/>
      <w:divBdr>
        <w:top w:val="none" w:sz="0" w:space="0" w:color="auto"/>
        <w:left w:val="none" w:sz="0" w:space="0" w:color="auto"/>
        <w:bottom w:val="none" w:sz="0" w:space="0" w:color="auto"/>
        <w:right w:val="none" w:sz="0" w:space="0" w:color="auto"/>
      </w:divBdr>
    </w:div>
    <w:div w:id="1175802450">
      <w:bodyDiv w:val="1"/>
      <w:marLeft w:val="0"/>
      <w:marRight w:val="0"/>
      <w:marTop w:val="0"/>
      <w:marBottom w:val="0"/>
      <w:divBdr>
        <w:top w:val="none" w:sz="0" w:space="0" w:color="auto"/>
        <w:left w:val="none" w:sz="0" w:space="0" w:color="auto"/>
        <w:bottom w:val="none" w:sz="0" w:space="0" w:color="auto"/>
        <w:right w:val="none" w:sz="0" w:space="0" w:color="auto"/>
      </w:divBdr>
    </w:div>
    <w:div w:id="1208835752">
      <w:bodyDiv w:val="1"/>
      <w:marLeft w:val="0"/>
      <w:marRight w:val="0"/>
      <w:marTop w:val="0"/>
      <w:marBottom w:val="0"/>
      <w:divBdr>
        <w:top w:val="none" w:sz="0" w:space="0" w:color="auto"/>
        <w:left w:val="none" w:sz="0" w:space="0" w:color="auto"/>
        <w:bottom w:val="none" w:sz="0" w:space="0" w:color="auto"/>
        <w:right w:val="none" w:sz="0" w:space="0" w:color="auto"/>
      </w:divBdr>
      <w:divsChild>
        <w:div w:id="612400499">
          <w:marLeft w:val="0"/>
          <w:marRight w:val="0"/>
          <w:marTop w:val="0"/>
          <w:marBottom w:val="450"/>
          <w:divBdr>
            <w:top w:val="none" w:sz="0" w:space="0" w:color="auto"/>
            <w:left w:val="none" w:sz="0" w:space="0" w:color="auto"/>
            <w:bottom w:val="none" w:sz="0" w:space="0" w:color="auto"/>
            <w:right w:val="none" w:sz="0" w:space="0" w:color="auto"/>
          </w:divBdr>
          <w:divsChild>
            <w:div w:id="1789932178">
              <w:marLeft w:val="0"/>
              <w:marRight w:val="0"/>
              <w:marTop w:val="0"/>
              <w:marBottom w:val="450"/>
              <w:divBdr>
                <w:top w:val="none" w:sz="0" w:space="0" w:color="auto"/>
                <w:left w:val="none" w:sz="0" w:space="0" w:color="auto"/>
                <w:bottom w:val="none" w:sz="0" w:space="0" w:color="auto"/>
                <w:right w:val="none" w:sz="0" w:space="0" w:color="auto"/>
              </w:divBdr>
              <w:divsChild>
                <w:div w:id="2041513036">
                  <w:marLeft w:val="0"/>
                  <w:marRight w:val="0"/>
                  <w:marTop w:val="0"/>
                  <w:marBottom w:val="0"/>
                  <w:divBdr>
                    <w:top w:val="none" w:sz="0" w:space="0" w:color="auto"/>
                    <w:left w:val="none" w:sz="0" w:space="0" w:color="auto"/>
                    <w:bottom w:val="none" w:sz="0" w:space="0" w:color="auto"/>
                    <w:right w:val="none" w:sz="0" w:space="0" w:color="auto"/>
                  </w:divBdr>
                  <w:divsChild>
                    <w:div w:id="652683567">
                      <w:marLeft w:val="0"/>
                      <w:marRight w:val="0"/>
                      <w:marTop w:val="0"/>
                      <w:marBottom w:val="0"/>
                      <w:divBdr>
                        <w:top w:val="single" w:sz="6" w:space="0" w:color="EFEFEF"/>
                        <w:left w:val="single" w:sz="6" w:space="0" w:color="EFEFEF"/>
                        <w:bottom w:val="single" w:sz="6" w:space="0" w:color="EFEFEF"/>
                        <w:right w:val="single" w:sz="6" w:space="0" w:color="EFEFEF"/>
                      </w:divBdr>
                      <w:divsChild>
                        <w:div w:id="2131825039">
                          <w:marLeft w:val="225"/>
                          <w:marRight w:val="0"/>
                          <w:marTop w:val="0"/>
                          <w:marBottom w:val="0"/>
                          <w:divBdr>
                            <w:top w:val="none" w:sz="0" w:space="0" w:color="auto"/>
                            <w:left w:val="none" w:sz="0" w:space="0" w:color="auto"/>
                            <w:bottom w:val="none" w:sz="0" w:space="0" w:color="auto"/>
                            <w:right w:val="none" w:sz="0" w:space="0" w:color="auto"/>
                          </w:divBdr>
                          <w:divsChild>
                            <w:div w:id="173889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9217900">
      <w:bodyDiv w:val="1"/>
      <w:marLeft w:val="0"/>
      <w:marRight w:val="0"/>
      <w:marTop w:val="0"/>
      <w:marBottom w:val="0"/>
      <w:divBdr>
        <w:top w:val="none" w:sz="0" w:space="0" w:color="auto"/>
        <w:left w:val="none" w:sz="0" w:space="0" w:color="auto"/>
        <w:bottom w:val="none" w:sz="0" w:space="0" w:color="auto"/>
        <w:right w:val="none" w:sz="0" w:space="0" w:color="auto"/>
      </w:divBdr>
      <w:divsChild>
        <w:div w:id="1826848742">
          <w:marLeft w:val="0"/>
          <w:marRight w:val="0"/>
          <w:marTop w:val="0"/>
          <w:marBottom w:val="0"/>
          <w:divBdr>
            <w:top w:val="none" w:sz="0" w:space="0" w:color="auto"/>
            <w:left w:val="none" w:sz="0" w:space="0" w:color="auto"/>
            <w:bottom w:val="none" w:sz="0" w:space="0" w:color="auto"/>
            <w:right w:val="none" w:sz="0" w:space="0" w:color="auto"/>
          </w:divBdr>
          <w:divsChild>
            <w:div w:id="472138286">
              <w:marLeft w:val="0"/>
              <w:marRight w:val="0"/>
              <w:marTop w:val="0"/>
              <w:marBottom w:val="0"/>
              <w:divBdr>
                <w:top w:val="none" w:sz="0" w:space="0" w:color="auto"/>
                <w:left w:val="none" w:sz="0" w:space="0" w:color="auto"/>
                <w:bottom w:val="none" w:sz="0" w:space="0" w:color="auto"/>
                <w:right w:val="none" w:sz="0" w:space="0" w:color="auto"/>
              </w:divBdr>
              <w:divsChild>
                <w:div w:id="44558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978232">
      <w:bodyDiv w:val="1"/>
      <w:marLeft w:val="0"/>
      <w:marRight w:val="0"/>
      <w:marTop w:val="0"/>
      <w:marBottom w:val="0"/>
      <w:divBdr>
        <w:top w:val="none" w:sz="0" w:space="0" w:color="auto"/>
        <w:left w:val="none" w:sz="0" w:space="0" w:color="auto"/>
        <w:bottom w:val="none" w:sz="0" w:space="0" w:color="auto"/>
        <w:right w:val="none" w:sz="0" w:space="0" w:color="auto"/>
      </w:divBdr>
    </w:div>
    <w:div w:id="1253275380">
      <w:bodyDiv w:val="1"/>
      <w:marLeft w:val="0"/>
      <w:marRight w:val="0"/>
      <w:marTop w:val="0"/>
      <w:marBottom w:val="0"/>
      <w:divBdr>
        <w:top w:val="none" w:sz="0" w:space="0" w:color="auto"/>
        <w:left w:val="none" w:sz="0" w:space="0" w:color="auto"/>
        <w:bottom w:val="none" w:sz="0" w:space="0" w:color="auto"/>
        <w:right w:val="none" w:sz="0" w:space="0" w:color="auto"/>
      </w:divBdr>
    </w:div>
    <w:div w:id="1262839563">
      <w:bodyDiv w:val="1"/>
      <w:marLeft w:val="0"/>
      <w:marRight w:val="0"/>
      <w:marTop w:val="0"/>
      <w:marBottom w:val="0"/>
      <w:divBdr>
        <w:top w:val="none" w:sz="0" w:space="0" w:color="auto"/>
        <w:left w:val="none" w:sz="0" w:space="0" w:color="auto"/>
        <w:bottom w:val="none" w:sz="0" w:space="0" w:color="auto"/>
        <w:right w:val="none" w:sz="0" w:space="0" w:color="auto"/>
      </w:divBdr>
      <w:divsChild>
        <w:div w:id="1401706838">
          <w:marLeft w:val="0"/>
          <w:marRight w:val="0"/>
          <w:marTop w:val="0"/>
          <w:marBottom w:val="0"/>
          <w:divBdr>
            <w:top w:val="none" w:sz="0" w:space="0" w:color="auto"/>
            <w:left w:val="none" w:sz="0" w:space="0" w:color="auto"/>
            <w:bottom w:val="none" w:sz="0" w:space="0" w:color="auto"/>
            <w:right w:val="none" w:sz="0" w:space="0" w:color="auto"/>
          </w:divBdr>
          <w:divsChild>
            <w:div w:id="739404653">
              <w:marLeft w:val="0"/>
              <w:marRight w:val="0"/>
              <w:marTop w:val="0"/>
              <w:marBottom w:val="0"/>
              <w:divBdr>
                <w:top w:val="none" w:sz="0" w:space="0" w:color="auto"/>
                <w:left w:val="none" w:sz="0" w:space="0" w:color="auto"/>
                <w:bottom w:val="none" w:sz="0" w:space="0" w:color="auto"/>
                <w:right w:val="none" w:sz="0" w:space="0" w:color="auto"/>
              </w:divBdr>
              <w:divsChild>
                <w:div w:id="47992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083680">
      <w:bodyDiv w:val="1"/>
      <w:marLeft w:val="0"/>
      <w:marRight w:val="0"/>
      <w:marTop w:val="0"/>
      <w:marBottom w:val="0"/>
      <w:divBdr>
        <w:top w:val="none" w:sz="0" w:space="0" w:color="auto"/>
        <w:left w:val="none" w:sz="0" w:space="0" w:color="auto"/>
        <w:bottom w:val="none" w:sz="0" w:space="0" w:color="auto"/>
        <w:right w:val="none" w:sz="0" w:space="0" w:color="auto"/>
      </w:divBdr>
    </w:div>
    <w:div w:id="1307903658">
      <w:bodyDiv w:val="1"/>
      <w:marLeft w:val="0"/>
      <w:marRight w:val="0"/>
      <w:marTop w:val="0"/>
      <w:marBottom w:val="0"/>
      <w:divBdr>
        <w:top w:val="none" w:sz="0" w:space="0" w:color="auto"/>
        <w:left w:val="none" w:sz="0" w:space="0" w:color="auto"/>
        <w:bottom w:val="none" w:sz="0" w:space="0" w:color="auto"/>
        <w:right w:val="none" w:sz="0" w:space="0" w:color="auto"/>
      </w:divBdr>
    </w:div>
    <w:div w:id="1343170645">
      <w:bodyDiv w:val="1"/>
      <w:marLeft w:val="0"/>
      <w:marRight w:val="0"/>
      <w:marTop w:val="0"/>
      <w:marBottom w:val="0"/>
      <w:divBdr>
        <w:top w:val="none" w:sz="0" w:space="0" w:color="auto"/>
        <w:left w:val="none" w:sz="0" w:space="0" w:color="auto"/>
        <w:bottom w:val="none" w:sz="0" w:space="0" w:color="auto"/>
        <w:right w:val="none" w:sz="0" w:space="0" w:color="auto"/>
      </w:divBdr>
      <w:divsChild>
        <w:div w:id="836110846">
          <w:marLeft w:val="0"/>
          <w:marRight w:val="0"/>
          <w:marTop w:val="0"/>
          <w:marBottom w:val="0"/>
          <w:divBdr>
            <w:top w:val="none" w:sz="0" w:space="0" w:color="auto"/>
            <w:left w:val="none" w:sz="0" w:space="0" w:color="auto"/>
            <w:bottom w:val="none" w:sz="0" w:space="0" w:color="auto"/>
            <w:right w:val="none" w:sz="0" w:space="0" w:color="auto"/>
          </w:divBdr>
          <w:divsChild>
            <w:div w:id="135730829">
              <w:marLeft w:val="0"/>
              <w:marRight w:val="0"/>
              <w:marTop w:val="0"/>
              <w:marBottom w:val="0"/>
              <w:divBdr>
                <w:top w:val="none" w:sz="0" w:space="0" w:color="auto"/>
                <w:left w:val="none" w:sz="0" w:space="0" w:color="auto"/>
                <w:bottom w:val="none" w:sz="0" w:space="0" w:color="auto"/>
                <w:right w:val="none" w:sz="0" w:space="0" w:color="auto"/>
              </w:divBdr>
              <w:divsChild>
                <w:div w:id="85094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329163">
      <w:bodyDiv w:val="1"/>
      <w:marLeft w:val="0"/>
      <w:marRight w:val="0"/>
      <w:marTop w:val="0"/>
      <w:marBottom w:val="0"/>
      <w:divBdr>
        <w:top w:val="none" w:sz="0" w:space="0" w:color="auto"/>
        <w:left w:val="none" w:sz="0" w:space="0" w:color="auto"/>
        <w:bottom w:val="none" w:sz="0" w:space="0" w:color="auto"/>
        <w:right w:val="none" w:sz="0" w:space="0" w:color="auto"/>
      </w:divBdr>
      <w:divsChild>
        <w:div w:id="1898396041">
          <w:marLeft w:val="0"/>
          <w:marRight w:val="0"/>
          <w:marTop w:val="0"/>
          <w:marBottom w:val="0"/>
          <w:divBdr>
            <w:top w:val="none" w:sz="0" w:space="0" w:color="auto"/>
            <w:left w:val="none" w:sz="0" w:space="0" w:color="auto"/>
            <w:bottom w:val="none" w:sz="0" w:space="0" w:color="auto"/>
            <w:right w:val="none" w:sz="0" w:space="0" w:color="auto"/>
          </w:divBdr>
          <w:divsChild>
            <w:div w:id="1827550351">
              <w:marLeft w:val="0"/>
              <w:marRight w:val="0"/>
              <w:marTop w:val="0"/>
              <w:marBottom w:val="0"/>
              <w:divBdr>
                <w:top w:val="none" w:sz="0" w:space="0" w:color="auto"/>
                <w:left w:val="none" w:sz="0" w:space="0" w:color="auto"/>
                <w:bottom w:val="none" w:sz="0" w:space="0" w:color="auto"/>
                <w:right w:val="none" w:sz="0" w:space="0" w:color="auto"/>
              </w:divBdr>
              <w:divsChild>
                <w:div w:id="150512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521210">
      <w:bodyDiv w:val="1"/>
      <w:marLeft w:val="0"/>
      <w:marRight w:val="0"/>
      <w:marTop w:val="0"/>
      <w:marBottom w:val="0"/>
      <w:divBdr>
        <w:top w:val="none" w:sz="0" w:space="0" w:color="auto"/>
        <w:left w:val="none" w:sz="0" w:space="0" w:color="auto"/>
        <w:bottom w:val="none" w:sz="0" w:space="0" w:color="auto"/>
        <w:right w:val="none" w:sz="0" w:space="0" w:color="auto"/>
      </w:divBdr>
    </w:div>
    <w:div w:id="1408259705">
      <w:bodyDiv w:val="1"/>
      <w:marLeft w:val="0"/>
      <w:marRight w:val="0"/>
      <w:marTop w:val="0"/>
      <w:marBottom w:val="0"/>
      <w:divBdr>
        <w:top w:val="none" w:sz="0" w:space="0" w:color="auto"/>
        <w:left w:val="none" w:sz="0" w:space="0" w:color="auto"/>
        <w:bottom w:val="none" w:sz="0" w:space="0" w:color="auto"/>
        <w:right w:val="none" w:sz="0" w:space="0" w:color="auto"/>
      </w:divBdr>
      <w:divsChild>
        <w:div w:id="1688752292">
          <w:marLeft w:val="0"/>
          <w:marRight w:val="0"/>
          <w:marTop w:val="0"/>
          <w:marBottom w:val="0"/>
          <w:divBdr>
            <w:top w:val="none" w:sz="0" w:space="0" w:color="auto"/>
            <w:left w:val="none" w:sz="0" w:space="0" w:color="auto"/>
            <w:bottom w:val="none" w:sz="0" w:space="0" w:color="auto"/>
            <w:right w:val="none" w:sz="0" w:space="0" w:color="auto"/>
          </w:divBdr>
          <w:divsChild>
            <w:div w:id="103695544">
              <w:marLeft w:val="0"/>
              <w:marRight w:val="0"/>
              <w:marTop w:val="0"/>
              <w:marBottom w:val="0"/>
              <w:divBdr>
                <w:top w:val="none" w:sz="0" w:space="0" w:color="auto"/>
                <w:left w:val="none" w:sz="0" w:space="0" w:color="auto"/>
                <w:bottom w:val="none" w:sz="0" w:space="0" w:color="auto"/>
                <w:right w:val="none" w:sz="0" w:space="0" w:color="auto"/>
              </w:divBdr>
              <w:divsChild>
                <w:div w:id="1123352639">
                  <w:marLeft w:val="0"/>
                  <w:marRight w:val="0"/>
                  <w:marTop w:val="0"/>
                  <w:marBottom w:val="0"/>
                  <w:divBdr>
                    <w:top w:val="none" w:sz="0" w:space="0" w:color="auto"/>
                    <w:left w:val="none" w:sz="0" w:space="0" w:color="auto"/>
                    <w:bottom w:val="none" w:sz="0" w:space="0" w:color="auto"/>
                    <w:right w:val="none" w:sz="0" w:space="0" w:color="auto"/>
                  </w:divBdr>
                  <w:divsChild>
                    <w:div w:id="5551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2410694">
      <w:bodyDiv w:val="1"/>
      <w:marLeft w:val="0"/>
      <w:marRight w:val="0"/>
      <w:marTop w:val="0"/>
      <w:marBottom w:val="0"/>
      <w:divBdr>
        <w:top w:val="none" w:sz="0" w:space="0" w:color="auto"/>
        <w:left w:val="none" w:sz="0" w:space="0" w:color="auto"/>
        <w:bottom w:val="none" w:sz="0" w:space="0" w:color="auto"/>
        <w:right w:val="none" w:sz="0" w:space="0" w:color="auto"/>
      </w:divBdr>
      <w:divsChild>
        <w:div w:id="984703963">
          <w:blockQuote w:val="1"/>
          <w:marLeft w:val="360"/>
          <w:marRight w:val="360"/>
          <w:marTop w:val="0"/>
          <w:marBottom w:val="0"/>
          <w:divBdr>
            <w:top w:val="none" w:sz="0" w:space="0" w:color="auto"/>
            <w:left w:val="single" w:sz="12" w:space="0" w:color="FFDE6F"/>
            <w:bottom w:val="none" w:sz="0" w:space="0" w:color="auto"/>
            <w:right w:val="none" w:sz="0" w:space="0" w:color="auto"/>
          </w:divBdr>
        </w:div>
        <w:div w:id="1686398837">
          <w:blockQuote w:val="1"/>
          <w:marLeft w:val="360"/>
          <w:marRight w:val="360"/>
          <w:marTop w:val="0"/>
          <w:marBottom w:val="0"/>
          <w:divBdr>
            <w:top w:val="none" w:sz="0" w:space="0" w:color="auto"/>
            <w:left w:val="single" w:sz="12" w:space="0" w:color="FFDE6F"/>
            <w:bottom w:val="none" w:sz="0" w:space="0" w:color="auto"/>
            <w:right w:val="none" w:sz="0" w:space="0" w:color="auto"/>
          </w:divBdr>
        </w:div>
        <w:div w:id="567227712">
          <w:blockQuote w:val="1"/>
          <w:marLeft w:val="360"/>
          <w:marRight w:val="360"/>
          <w:marTop w:val="0"/>
          <w:marBottom w:val="0"/>
          <w:divBdr>
            <w:top w:val="none" w:sz="0" w:space="0" w:color="auto"/>
            <w:left w:val="single" w:sz="12" w:space="0" w:color="FFDE6F"/>
            <w:bottom w:val="none" w:sz="0" w:space="0" w:color="auto"/>
            <w:right w:val="none" w:sz="0" w:space="0" w:color="auto"/>
          </w:divBdr>
        </w:div>
        <w:div w:id="13577792">
          <w:blockQuote w:val="1"/>
          <w:marLeft w:val="360"/>
          <w:marRight w:val="360"/>
          <w:marTop w:val="0"/>
          <w:marBottom w:val="0"/>
          <w:divBdr>
            <w:top w:val="none" w:sz="0" w:space="0" w:color="auto"/>
            <w:left w:val="single" w:sz="12" w:space="0" w:color="FFDE6F"/>
            <w:bottom w:val="none" w:sz="0" w:space="0" w:color="auto"/>
            <w:right w:val="none" w:sz="0" w:space="0" w:color="auto"/>
          </w:divBdr>
        </w:div>
      </w:divsChild>
    </w:div>
    <w:div w:id="1432236416">
      <w:bodyDiv w:val="1"/>
      <w:marLeft w:val="0"/>
      <w:marRight w:val="0"/>
      <w:marTop w:val="0"/>
      <w:marBottom w:val="0"/>
      <w:divBdr>
        <w:top w:val="none" w:sz="0" w:space="0" w:color="auto"/>
        <w:left w:val="none" w:sz="0" w:space="0" w:color="auto"/>
        <w:bottom w:val="none" w:sz="0" w:space="0" w:color="auto"/>
        <w:right w:val="none" w:sz="0" w:space="0" w:color="auto"/>
      </w:divBdr>
    </w:div>
    <w:div w:id="1451171572">
      <w:bodyDiv w:val="1"/>
      <w:marLeft w:val="0"/>
      <w:marRight w:val="0"/>
      <w:marTop w:val="0"/>
      <w:marBottom w:val="0"/>
      <w:divBdr>
        <w:top w:val="none" w:sz="0" w:space="0" w:color="auto"/>
        <w:left w:val="none" w:sz="0" w:space="0" w:color="auto"/>
        <w:bottom w:val="none" w:sz="0" w:space="0" w:color="auto"/>
        <w:right w:val="none" w:sz="0" w:space="0" w:color="auto"/>
      </w:divBdr>
    </w:div>
    <w:div w:id="1454592248">
      <w:bodyDiv w:val="1"/>
      <w:marLeft w:val="0"/>
      <w:marRight w:val="0"/>
      <w:marTop w:val="0"/>
      <w:marBottom w:val="0"/>
      <w:divBdr>
        <w:top w:val="none" w:sz="0" w:space="0" w:color="auto"/>
        <w:left w:val="none" w:sz="0" w:space="0" w:color="auto"/>
        <w:bottom w:val="none" w:sz="0" w:space="0" w:color="auto"/>
        <w:right w:val="none" w:sz="0" w:space="0" w:color="auto"/>
      </w:divBdr>
      <w:divsChild>
        <w:div w:id="242304473">
          <w:marLeft w:val="0"/>
          <w:marRight w:val="0"/>
          <w:marTop w:val="0"/>
          <w:marBottom w:val="0"/>
          <w:divBdr>
            <w:top w:val="none" w:sz="0" w:space="0" w:color="auto"/>
            <w:left w:val="none" w:sz="0" w:space="0" w:color="auto"/>
            <w:bottom w:val="none" w:sz="0" w:space="0" w:color="auto"/>
            <w:right w:val="none" w:sz="0" w:space="0" w:color="auto"/>
          </w:divBdr>
        </w:div>
        <w:div w:id="657421040">
          <w:marLeft w:val="0"/>
          <w:marRight w:val="0"/>
          <w:marTop w:val="0"/>
          <w:marBottom w:val="0"/>
          <w:divBdr>
            <w:top w:val="none" w:sz="0" w:space="0" w:color="auto"/>
            <w:left w:val="none" w:sz="0" w:space="0" w:color="auto"/>
            <w:bottom w:val="none" w:sz="0" w:space="0" w:color="auto"/>
            <w:right w:val="none" w:sz="0" w:space="0" w:color="auto"/>
          </w:divBdr>
        </w:div>
        <w:div w:id="2076583831">
          <w:marLeft w:val="0"/>
          <w:marRight w:val="0"/>
          <w:marTop w:val="0"/>
          <w:marBottom w:val="0"/>
          <w:divBdr>
            <w:top w:val="none" w:sz="0" w:space="0" w:color="auto"/>
            <w:left w:val="none" w:sz="0" w:space="0" w:color="auto"/>
            <w:bottom w:val="none" w:sz="0" w:space="0" w:color="auto"/>
            <w:right w:val="none" w:sz="0" w:space="0" w:color="auto"/>
          </w:divBdr>
        </w:div>
        <w:div w:id="1581406530">
          <w:marLeft w:val="0"/>
          <w:marRight w:val="0"/>
          <w:marTop w:val="0"/>
          <w:marBottom w:val="0"/>
          <w:divBdr>
            <w:top w:val="none" w:sz="0" w:space="0" w:color="auto"/>
            <w:left w:val="none" w:sz="0" w:space="0" w:color="auto"/>
            <w:bottom w:val="none" w:sz="0" w:space="0" w:color="auto"/>
            <w:right w:val="none" w:sz="0" w:space="0" w:color="auto"/>
          </w:divBdr>
        </w:div>
        <w:div w:id="1806502159">
          <w:marLeft w:val="0"/>
          <w:marRight w:val="0"/>
          <w:marTop w:val="0"/>
          <w:marBottom w:val="0"/>
          <w:divBdr>
            <w:top w:val="none" w:sz="0" w:space="0" w:color="auto"/>
            <w:left w:val="none" w:sz="0" w:space="0" w:color="auto"/>
            <w:bottom w:val="none" w:sz="0" w:space="0" w:color="auto"/>
            <w:right w:val="none" w:sz="0" w:space="0" w:color="auto"/>
          </w:divBdr>
        </w:div>
        <w:div w:id="303435337">
          <w:marLeft w:val="0"/>
          <w:marRight w:val="0"/>
          <w:marTop w:val="0"/>
          <w:marBottom w:val="0"/>
          <w:divBdr>
            <w:top w:val="none" w:sz="0" w:space="0" w:color="auto"/>
            <w:left w:val="none" w:sz="0" w:space="0" w:color="auto"/>
            <w:bottom w:val="none" w:sz="0" w:space="0" w:color="auto"/>
            <w:right w:val="none" w:sz="0" w:space="0" w:color="auto"/>
          </w:divBdr>
        </w:div>
        <w:div w:id="476386973">
          <w:marLeft w:val="0"/>
          <w:marRight w:val="0"/>
          <w:marTop w:val="0"/>
          <w:marBottom w:val="0"/>
          <w:divBdr>
            <w:top w:val="none" w:sz="0" w:space="0" w:color="auto"/>
            <w:left w:val="none" w:sz="0" w:space="0" w:color="auto"/>
            <w:bottom w:val="none" w:sz="0" w:space="0" w:color="auto"/>
            <w:right w:val="none" w:sz="0" w:space="0" w:color="auto"/>
          </w:divBdr>
        </w:div>
        <w:div w:id="401829271">
          <w:marLeft w:val="0"/>
          <w:marRight w:val="0"/>
          <w:marTop w:val="0"/>
          <w:marBottom w:val="0"/>
          <w:divBdr>
            <w:top w:val="none" w:sz="0" w:space="0" w:color="auto"/>
            <w:left w:val="none" w:sz="0" w:space="0" w:color="auto"/>
            <w:bottom w:val="none" w:sz="0" w:space="0" w:color="auto"/>
            <w:right w:val="none" w:sz="0" w:space="0" w:color="auto"/>
          </w:divBdr>
        </w:div>
        <w:div w:id="1594626515">
          <w:marLeft w:val="0"/>
          <w:marRight w:val="0"/>
          <w:marTop w:val="0"/>
          <w:marBottom w:val="0"/>
          <w:divBdr>
            <w:top w:val="none" w:sz="0" w:space="0" w:color="auto"/>
            <w:left w:val="none" w:sz="0" w:space="0" w:color="auto"/>
            <w:bottom w:val="none" w:sz="0" w:space="0" w:color="auto"/>
            <w:right w:val="none" w:sz="0" w:space="0" w:color="auto"/>
          </w:divBdr>
        </w:div>
        <w:div w:id="1662545209">
          <w:marLeft w:val="0"/>
          <w:marRight w:val="0"/>
          <w:marTop w:val="0"/>
          <w:marBottom w:val="0"/>
          <w:divBdr>
            <w:top w:val="none" w:sz="0" w:space="0" w:color="auto"/>
            <w:left w:val="none" w:sz="0" w:space="0" w:color="auto"/>
            <w:bottom w:val="none" w:sz="0" w:space="0" w:color="auto"/>
            <w:right w:val="none" w:sz="0" w:space="0" w:color="auto"/>
          </w:divBdr>
        </w:div>
        <w:div w:id="1257329035">
          <w:marLeft w:val="0"/>
          <w:marRight w:val="0"/>
          <w:marTop w:val="0"/>
          <w:marBottom w:val="0"/>
          <w:divBdr>
            <w:top w:val="none" w:sz="0" w:space="0" w:color="auto"/>
            <w:left w:val="none" w:sz="0" w:space="0" w:color="auto"/>
            <w:bottom w:val="none" w:sz="0" w:space="0" w:color="auto"/>
            <w:right w:val="none" w:sz="0" w:space="0" w:color="auto"/>
          </w:divBdr>
        </w:div>
        <w:div w:id="1801801575">
          <w:marLeft w:val="0"/>
          <w:marRight w:val="0"/>
          <w:marTop w:val="0"/>
          <w:marBottom w:val="0"/>
          <w:divBdr>
            <w:top w:val="none" w:sz="0" w:space="0" w:color="auto"/>
            <w:left w:val="none" w:sz="0" w:space="0" w:color="auto"/>
            <w:bottom w:val="none" w:sz="0" w:space="0" w:color="auto"/>
            <w:right w:val="none" w:sz="0" w:space="0" w:color="auto"/>
          </w:divBdr>
        </w:div>
        <w:div w:id="999381120">
          <w:marLeft w:val="0"/>
          <w:marRight w:val="0"/>
          <w:marTop w:val="0"/>
          <w:marBottom w:val="0"/>
          <w:divBdr>
            <w:top w:val="none" w:sz="0" w:space="0" w:color="auto"/>
            <w:left w:val="none" w:sz="0" w:space="0" w:color="auto"/>
            <w:bottom w:val="none" w:sz="0" w:space="0" w:color="auto"/>
            <w:right w:val="none" w:sz="0" w:space="0" w:color="auto"/>
          </w:divBdr>
        </w:div>
        <w:div w:id="1120953543">
          <w:marLeft w:val="0"/>
          <w:marRight w:val="0"/>
          <w:marTop w:val="0"/>
          <w:marBottom w:val="0"/>
          <w:divBdr>
            <w:top w:val="none" w:sz="0" w:space="0" w:color="auto"/>
            <w:left w:val="none" w:sz="0" w:space="0" w:color="auto"/>
            <w:bottom w:val="none" w:sz="0" w:space="0" w:color="auto"/>
            <w:right w:val="none" w:sz="0" w:space="0" w:color="auto"/>
          </w:divBdr>
        </w:div>
        <w:div w:id="1089355452">
          <w:marLeft w:val="0"/>
          <w:marRight w:val="0"/>
          <w:marTop w:val="0"/>
          <w:marBottom w:val="0"/>
          <w:divBdr>
            <w:top w:val="none" w:sz="0" w:space="0" w:color="auto"/>
            <w:left w:val="none" w:sz="0" w:space="0" w:color="auto"/>
            <w:bottom w:val="none" w:sz="0" w:space="0" w:color="auto"/>
            <w:right w:val="none" w:sz="0" w:space="0" w:color="auto"/>
          </w:divBdr>
        </w:div>
      </w:divsChild>
    </w:div>
    <w:div w:id="1473061210">
      <w:bodyDiv w:val="1"/>
      <w:marLeft w:val="0"/>
      <w:marRight w:val="0"/>
      <w:marTop w:val="0"/>
      <w:marBottom w:val="0"/>
      <w:divBdr>
        <w:top w:val="none" w:sz="0" w:space="0" w:color="auto"/>
        <w:left w:val="none" w:sz="0" w:space="0" w:color="auto"/>
        <w:bottom w:val="none" w:sz="0" w:space="0" w:color="auto"/>
        <w:right w:val="none" w:sz="0" w:space="0" w:color="auto"/>
      </w:divBdr>
    </w:div>
    <w:div w:id="1490560320">
      <w:bodyDiv w:val="1"/>
      <w:marLeft w:val="0"/>
      <w:marRight w:val="0"/>
      <w:marTop w:val="0"/>
      <w:marBottom w:val="0"/>
      <w:divBdr>
        <w:top w:val="none" w:sz="0" w:space="0" w:color="auto"/>
        <w:left w:val="none" w:sz="0" w:space="0" w:color="auto"/>
        <w:bottom w:val="none" w:sz="0" w:space="0" w:color="auto"/>
        <w:right w:val="none" w:sz="0" w:space="0" w:color="auto"/>
      </w:divBdr>
    </w:div>
    <w:div w:id="1503662292">
      <w:bodyDiv w:val="1"/>
      <w:marLeft w:val="0"/>
      <w:marRight w:val="0"/>
      <w:marTop w:val="0"/>
      <w:marBottom w:val="0"/>
      <w:divBdr>
        <w:top w:val="none" w:sz="0" w:space="0" w:color="auto"/>
        <w:left w:val="none" w:sz="0" w:space="0" w:color="auto"/>
        <w:bottom w:val="none" w:sz="0" w:space="0" w:color="auto"/>
        <w:right w:val="none" w:sz="0" w:space="0" w:color="auto"/>
      </w:divBdr>
    </w:div>
    <w:div w:id="1510868864">
      <w:bodyDiv w:val="1"/>
      <w:marLeft w:val="0"/>
      <w:marRight w:val="0"/>
      <w:marTop w:val="0"/>
      <w:marBottom w:val="0"/>
      <w:divBdr>
        <w:top w:val="none" w:sz="0" w:space="0" w:color="auto"/>
        <w:left w:val="none" w:sz="0" w:space="0" w:color="auto"/>
        <w:bottom w:val="none" w:sz="0" w:space="0" w:color="auto"/>
        <w:right w:val="none" w:sz="0" w:space="0" w:color="auto"/>
      </w:divBdr>
    </w:div>
    <w:div w:id="1510875874">
      <w:bodyDiv w:val="1"/>
      <w:marLeft w:val="0"/>
      <w:marRight w:val="0"/>
      <w:marTop w:val="0"/>
      <w:marBottom w:val="0"/>
      <w:divBdr>
        <w:top w:val="none" w:sz="0" w:space="0" w:color="auto"/>
        <w:left w:val="none" w:sz="0" w:space="0" w:color="auto"/>
        <w:bottom w:val="none" w:sz="0" w:space="0" w:color="auto"/>
        <w:right w:val="none" w:sz="0" w:space="0" w:color="auto"/>
      </w:divBdr>
    </w:div>
    <w:div w:id="1524050539">
      <w:bodyDiv w:val="1"/>
      <w:marLeft w:val="0"/>
      <w:marRight w:val="0"/>
      <w:marTop w:val="0"/>
      <w:marBottom w:val="0"/>
      <w:divBdr>
        <w:top w:val="none" w:sz="0" w:space="0" w:color="auto"/>
        <w:left w:val="none" w:sz="0" w:space="0" w:color="auto"/>
        <w:bottom w:val="none" w:sz="0" w:space="0" w:color="auto"/>
        <w:right w:val="none" w:sz="0" w:space="0" w:color="auto"/>
      </w:divBdr>
      <w:divsChild>
        <w:div w:id="1365322195">
          <w:marLeft w:val="0"/>
          <w:marRight w:val="0"/>
          <w:marTop w:val="0"/>
          <w:marBottom w:val="0"/>
          <w:divBdr>
            <w:top w:val="none" w:sz="0" w:space="0" w:color="auto"/>
            <w:left w:val="none" w:sz="0" w:space="0" w:color="auto"/>
            <w:bottom w:val="none" w:sz="0" w:space="0" w:color="auto"/>
            <w:right w:val="none" w:sz="0" w:space="0" w:color="auto"/>
          </w:divBdr>
          <w:divsChild>
            <w:div w:id="9453589">
              <w:marLeft w:val="0"/>
              <w:marRight w:val="0"/>
              <w:marTop w:val="0"/>
              <w:marBottom w:val="0"/>
              <w:divBdr>
                <w:top w:val="none" w:sz="0" w:space="0" w:color="auto"/>
                <w:left w:val="none" w:sz="0" w:space="0" w:color="auto"/>
                <w:bottom w:val="none" w:sz="0" w:space="0" w:color="auto"/>
                <w:right w:val="none" w:sz="0" w:space="0" w:color="auto"/>
              </w:divBdr>
              <w:divsChild>
                <w:div w:id="921182150">
                  <w:marLeft w:val="0"/>
                  <w:marRight w:val="0"/>
                  <w:marTop w:val="0"/>
                  <w:marBottom w:val="0"/>
                  <w:divBdr>
                    <w:top w:val="none" w:sz="0" w:space="0" w:color="auto"/>
                    <w:left w:val="none" w:sz="0" w:space="0" w:color="auto"/>
                    <w:bottom w:val="none" w:sz="0" w:space="0" w:color="auto"/>
                    <w:right w:val="none" w:sz="0" w:space="0" w:color="auto"/>
                  </w:divBdr>
                </w:div>
              </w:divsChild>
            </w:div>
            <w:div w:id="23604224">
              <w:marLeft w:val="0"/>
              <w:marRight w:val="0"/>
              <w:marTop w:val="0"/>
              <w:marBottom w:val="0"/>
              <w:divBdr>
                <w:top w:val="none" w:sz="0" w:space="0" w:color="auto"/>
                <w:left w:val="none" w:sz="0" w:space="0" w:color="auto"/>
                <w:bottom w:val="none" w:sz="0" w:space="0" w:color="auto"/>
                <w:right w:val="none" w:sz="0" w:space="0" w:color="auto"/>
              </w:divBdr>
              <w:divsChild>
                <w:div w:id="243270960">
                  <w:marLeft w:val="0"/>
                  <w:marRight w:val="0"/>
                  <w:marTop w:val="0"/>
                  <w:marBottom w:val="0"/>
                  <w:divBdr>
                    <w:top w:val="none" w:sz="0" w:space="0" w:color="auto"/>
                    <w:left w:val="none" w:sz="0" w:space="0" w:color="auto"/>
                    <w:bottom w:val="none" w:sz="0" w:space="0" w:color="auto"/>
                    <w:right w:val="none" w:sz="0" w:space="0" w:color="auto"/>
                  </w:divBdr>
                </w:div>
              </w:divsChild>
            </w:div>
            <w:div w:id="223759210">
              <w:marLeft w:val="0"/>
              <w:marRight w:val="0"/>
              <w:marTop w:val="0"/>
              <w:marBottom w:val="0"/>
              <w:divBdr>
                <w:top w:val="none" w:sz="0" w:space="0" w:color="auto"/>
                <w:left w:val="none" w:sz="0" w:space="0" w:color="auto"/>
                <w:bottom w:val="none" w:sz="0" w:space="0" w:color="auto"/>
                <w:right w:val="none" w:sz="0" w:space="0" w:color="auto"/>
              </w:divBdr>
              <w:divsChild>
                <w:div w:id="2375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948276">
          <w:marLeft w:val="0"/>
          <w:marRight w:val="0"/>
          <w:marTop w:val="0"/>
          <w:marBottom w:val="0"/>
          <w:divBdr>
            <w:top w:val="none" w:sz="0" w:space="0" w:color="auto"/>
            <w:left w:val="none" w:sz="0" w:space="0" w:color="auto"/>
            <w:bottom w:val="none" w:sz="0" w:space="0" w:color="auto"/>
            <w:right w:val="none" w:sz="0" w:space="0" w:color="auto"/>
          </w:divBdr>
          <w:divsChild>
            <w:div w:id="624585877">
              <w:marLeft w:val="0"/>
              <w:marRight w:val="0"/>
              <w:marTop w:val="0"/>
              <w:marBottom w:val="0"/>
              <w:divBdr>
                <w:top w:val="none" w:sz="0" w:space="0" w:color="auto"/>
                <w:left w:val="none" w:sz="0" w:space="0" w:color="auto"/>
                <w:bottom w:val="none" w:sz="0" w:space="0" w:color="auto"/>
                <w:right w:val="none" w:sz="0" w:space="0" w:color="auto"/>
              </w:divBdr>
              <w:divsChild>
                <w:div w:id="523440220">
                  <w:marLeft w:val="0"/>
                  <w:marRight w:val="0"/>
                  <w:marTop w:val="0"/>
                  <w:marBottom w:val="0"/>
                  <w:divBdr>
                    <w:top w:val="none" w:sz="0" w:space="0" w:color="auto"/>
                    <w:left w:val="none" w:sz="0" w:space="0" w:color="auto"/>
                    <w:bottom w:val="none" w:sz="0" w:space="0" w:color="auto"/>
                    <w:right w:val="none" w:sz="0" w:space="0" w:color="auto"/>
                  </w:divBdr>
                  <w:divsChild>
                    <w:div w:id="66008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4465361">
      <w:bodyDiv w:val="1"/>
      <w:marLeft w:val="0"/>
      <w:marRight w:val="0"/>
      <w:marTop w:val="0"/>
      <w:marBottom w:val="0"/>
      <w:divBdr>
        <w:top w:val="none" w:sz="0" w:space="0" w:color="auto"/>
        <w:left w:val="none" w:sz="0" w:space="0" w:color="auto"/>
        <w:bottom w:val="none" w:sz="0" w:space="0" w:color="auto"/>
        <w:right w:val="none" w:sz="0" w:space="0" w:color="auto"/>
      </w:divBdr>
    </w:div>
    <w:div w:id="1560627301">
      <w:bodyDiv w:val="1"/>
      <w:marLeft w:val="0"/>
      <w:marRight w:val="0"/>
      <w:marTop w:val="0"/>
      <w:marBottom w:val="0"/>
      <w:divBdr>
        <w:top w:val="none" w:sz="0" w:space="0" w:color="auto"/>
        <w:left w:val="none" w:sz="0" w:space="0" w:color="auto"/>
        <w:bottom w:val="none" w:sz="0" w:space="0" w:color="auto"/>
        <w:right w:val="none" w:sz="0" w:space="0" w:color="auto"/>
      </w:divBdr>
    </w:div>
    <w:div w:id="1563902074">
      <w:bodyDiv w:val="1"/>
      <w:marLeft w:val="0"/>
      <w:marRight w:val="0"/>
      <w:marTop w:val="0"/>
      <w:marBottom w:val="0"/>
      <w:divBdr>
        <w:top w:val="none" w:sz="0" w:space="0" w:color="auto"/>
        <w:left w:val="none" w:sz="0" w:space="0" w:color="auto"/>
        <w:bottom w:val="none" w:sz="0" w:space="0" w:color="auto"/>
        <w:right w:val="none" w:sz="0" w:space="0" w:color="auto"/>
      </w:divBdr>
    </w:div>
    <w:div w:id="1569457441">
      <w:bodyDiv w:val="1"/>
      <w:marLeft w:val="0"/>
      <w:marRight w:val="0"/>
      <w:marTop w:val="0"/>
      <w:marBottom w:val="0"/>
      <w:divBdr>
        <w:top w:val="none" w:sz="0" w:space="0" w:color="auto"/>
        <w:left w:val="none" w:sz="0" w:space="0" w:color="auto"/>
        <w:bottom w:val="none" w:sz="0" w:space="0" w:color="auto"/>
        <w:right w:val="none" w:sz="0" w:space="0" w:color="auto"/>
      </w:divBdr>
    </w:div>
    <w:div w:id="1590388218">
      <w:bodyDiv w:val="1"/>
      <w:marLeft w:val="0"/>
      <w:marRight w:val="0"/>
      <w:marTop w:val="0"/>
      <w:marBottom w:val="0"/>
      <w:divBdr>
        <w:top w:val="none" w:sz="0" w:space="0" w:color="auto"/>
        <w:left w:val="none" w:sz="0" w:space="0" w:color="auto"/>
        <w:bottom w:val="none" w:sz="0" w:space="0" w:color="auto"/>
        <w:right w:val="none" w:sz="0" w:space="0" w:color="auto"/>
      </w:divBdr>
    </w:div>
    <w:div w:id="1608150878">
      <w:bodyDiv w:val="1"/>
      <w:marLeft w:val="0"/>
      <w:marRight w:val="0"/>
      <w:marTop w:val="0"/>
      <w:marBottom w:val="0"/>
      <w:divBdr>
        <w:top w:val="none" w:sz="0" w:space="0" w:color="auto"/>
        <w:left w:val="none" w:sz="0" w:space="0" w:color="auto"/>
        <w:bottom w:val="none" w:sz="0" w:space="0" w:color="auto"/>
        <w:right w:val="none" w:sz="0" w:space="0" w:color="auto"/>
      </w:divBdr>
    </w:div>
    <w:div w:id="1654986475">
      <w:bodyDiv w:val="1"/>
      <w:marLeft w:val="0"/>
      <w:marRight w:val="0"/>
      <w:marTop w:val="0"/>
      <w:marBottom w:val="0"/>
      <w:divBdr>
        <w:top w:val="none" w:sz="0" w:space="0" w:color="auto"/>
        <w:left w:val="none" w:sz="0" w:space="0" w:color="auto"/>
        <w:bottom w:val="none" w:sz="0" w:space="0" w:color="auto"/>
        <w:right w:val="none" w:sz="0" w:space="0" w:color="auto"/>
      </w:divBdr>
    </w:div>
    <w:div w:id="1657340594">
      <w:bodyDiv w:val="1"/>
      <w:marLeft w:val="0"/>
      <w:marRight w:val="0"/>
      <w:marTop w:val="0"/>
      <w:marBottom w:val="0"/>
      <w:divBdr>
        <w:top w:val="none" w:sz="0" w:space="0" w:color="auto"/>
        <w:left w:val="none" w:sz="0" w:space="0" w:color="auto"/>
        <w:bottom w:val="none" w:sz="0" w:space="0" w:color="auto"/>
        <w:right w:val="none" w:sz="0" w:space="0" w:color="auto"/>
      </w:divBdr>
    </w:div>
    <w:div w:id="1661736207">
      <w:bodyDiv w:val="1"/>
      <w:marLeft w:val="0"/>
      <w:marRight w:val="0"/>
      <w:marTop w:val="0"/>
      <w:marBottom w:val="0"/>
      <w:divBdr>
        <w:top w:val="none" w:sz="0" w:space="0" w:color="auto"/>
        <w:left w:val="none" w:sz="0" w:space="0" w:color="auto"/>
        <w:bottom w:val="none" w:sz="0" w:space="0" w:color="auto"/>
        <w:right w:val="none" w:sz="0" w:space="0" w:color="auto"/>
      </w:divBdr>
    </w:div>
    <w:div w:id="1669744262">
      <w:bodyDiv w:val="1"/>
      <w:marLeft w:val="0"/>
      <w:marRight w:val="0"/>
      <w:marTop w:val="0"/>
      <w:marBottom w:val="0"/>
      <w:divBdr>
        <w:top w:val="none" w:sz="0" w:space="0" w:color="auto"/>
        <w:left w:val="none" w:sz="0" w:space="0" w:color="auto"/>
        <w:bottom w:val="none" w:sz="0" w:space="0" w:color="auto"/>
        <w:right w:val="none" w:sz="0" w:space="0" w:color="auto"/>
      </w:divBdr>
      <w:divsChild>
        <w:div w:id="1719892052">
          <w:marLeft w:val="0"/>
          <w:marRight w:val="0"/>
          <w:marTop w:val="0"/>
          <w:marBottom w:val="0"/>
          <w:divBdr>
            <w:top w:val="none" w:sz="0" w:space="0" w:color="auto"/>
            <w:left w:val="none" w:sz="0" w:space="0" w:color="auto"/>
            <w:bottom w:val="none" w:sz="0" w:space="0" w:color="auto"/>
            <w:right w:val="none" w:sz="0" w:space="0" w:color="auto"/>
          </w:divBdr>
          <w:divsChild>
            <w:div w:id="1149249111">
              <w:marLeft w:val="0"/>
              <w:marRight w:val="0"/>
              <w:marTop w:val="0"/>
              <w:marBottom w:val="0"/>
              <w:divBdr>
                <w:top w:val="none" w:sz="0" w:space="0" w:color="auto"/>
                <w:left w:val="none" w:sz="0" w:space="0" w:color="auto"/>
                <w:bottom w:val="none" w:sz="0" w:space="0" w:color="auto"/>
                <w:right w:val="none" w:sz="0" w:space="0" w:color="auto"/>
              </w:divBdr>
              <w:divsChild>
                <w:div w:id="142884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211660">
      <w:bodyDiv w:val="1"/>
      <w:marLeft w:val="0"/>
      <w:marRight w:val="0"/>
      <w:marTop w:val="0"/>
      <w:marBottom w:val="0"/>
      <w:divBdr>
        <w:top w:val="none" w:sz="0" w:space="0" w:color="auto"/>
        <w:left w:val="none" w:sz="0" w:space="0" w:color="auto"/>
        <w:bottom w:val="none" w:sz="0" w:space="0" w:color="auto"/>
        <w:right w:val="none" w:sz="0" w:space="0" w:color="auto"/>
      </w:divBdr>
    </w:div>
    <w:div w:id="1670522355">
      <w:bodyDiv w:val="1"/>
      <w:marLeft w:val="0"/>
      <w:marRight w:val="0"/>
      <w:marTop w:val="0"/>
      <w:marBottom w:val="0"/>
      <w:divBdr>
        <w:top w:val="single" w:sz="36" w:space="0" w:color="666666"/>
        <w:left w:val="none" w:sz="0" w:space="0" w:color="auto"/>
        <w:bottom w:val="none" w:sz="0" w:space="0" w:color="auto"/>
        <w:right w:val="none" w:sz="0" w:space="0" w:color="auto"/>
      </w:divBdr>
      <w:divsChild>
        <w:div w:id="1216430677">
          <w:marLeft w:val="0"/>
          <w:marRight w:val="0"/>
          <w:marTop w:val="0"/>
          <w:marBottom w:val="0"/>
          <w:divBdr>
            <w:top w:val="single" w:sz="36" w:space="0" w:color="666666"/>
            <w:left w:val="none" w:sz="0" w:space="0" w:color="auto"/>
            <w:bottom w:val="none" w:sz="0" w:space="0" w:color="auto"/>
            <w:right w:val="none" w:sz="0" w:space="0" w:color="auto"/>
          </w:divBdr>
          <w:divsChild>
            <w:div w:id="203098325">
              <w:marLeft w:val="150"/>
              <w:marRight w:val="0"/>
              <w:marTop w:val="0"/>
              <w:marBottom w:val="0"/>
              <w:divBdr>
                <w:top w:val="none" w:sz="0" w:space="0" w:color="auto"/>
                <w:left w:val="none" w:sz="0" w:space="0" w:color="auto"/>
                <w:bottom w:val="none" w:sz="0" w:space="0" w:color="auto"/>
                <w:right w:val="none" w:sz="0" w:space="0" w:color="auto"/>
              </w:divBdr>
              <w:divsChild>
                <w:div w:id="550505476">
                  <w:marLeft w:val="0"/>
                  <w:marRight w:val="0"/>
                  <w:marTop w:val="0"/>
                  <w:marBottom w:val="0"/>
                  <w:divBdr>
                    <w:top w:val="single" w:sz="36" w:space="0" w:color="666666"/>
                    <w:left w:val="none" w:sz="0" w:space="0" w:color="auto"/>
                    <w:bottom w:val="none" w:sz="0" w:space="0" w:color="auto"/>
                    <w:right w:val="none" w:sz="0" w:space="0" w:color="auto"/>
                  </w:divBdr>
                  <w:divsChild>
                    <w:div w:id="820578647">
                      <w:marLeft w:val="0"/>
                      <w:marRight w:val="0"/>
                      <w:marTop w:val="0"/>
                      <w:marBottom w:val="0"/>
                      <w:divBdr>
                        <w:top w:val="single" w:sz="36" w:space="0" w:color="666666"/>
                        <w:left w:val="none" w:sz="0" w:space="0" w:color="auto"/>
                        <w:bottom w:val="none" w:sz="0" w:space="0" w:color="auto"/>
                        <w:right w:val="none" w:sz="0" w:space="0" w:color="auto"/>
                      </w:divBdr>
                      <w:divsChild>
                        <w:div w:id="38019329">
                          <w:marLeft w:val="0"/>
                          <w:marRight w:val="0"/>
                          <w:marTop w:val="0"/>
                          <w:marBottom w:val="0"/>
                          <w:divBdr>
                            <w:top w:val="none" w:sz="0" w:space="0" w:color="auto"/>
                            <w:left w:val="none" w:sz="0" w:space="0" w:color="auto"/>
                            <w:bottom w:val="none" w:sz="0" w:space="0" w:color="auto"/>
                            <w:right w:val="none" w:sz="0" w:space="0" w:color="auto"/>
                          </w:divBdr>
                          <w:divsChild>
                            <w:div w:id="876746397">
                              <w:marLeft w:val="0"/>
                              <w:marRight w:val="0"/>
                              <w:marTop w:val="0"/>
                              <w:marBottom w:val="0"/>
                              <w:divBdr>
                                <w:top w:val="none" w:sz="0" w:space="0" w:color="auto"/>
                                <w:left w:val="none" w:sz="0" w:space="0" w:color="auto"/>
                                <w:bottom w:val="none" w:sz="0" w:space="0" w:color="auto"/>
                                <w:right w:val="none" w:sz="0" w:space="0" w:color="auto"/>
                              </w:divBdr>
                              <w:divsChild>
                                <w:div w:id="93640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7225036">
      <w:bodyDiv w:val="1"/>
      <w:marLeft w:val="0"/>
      <w:marRight w:val="0"/>
      <w:marTop w:val="0"/>
      <w:marBottom w:val="0"/>
      <w:divBdr>
        <w:top w:val="none" w:sz="0" w:space="0" w:color="auto"/>
        <w:left w:val="none" w:sz="0" w:space="0" w:color="auto"/>
        <w:bottom w:val="none" w:sz="0" w:space="0" w:color="auto"/>
        <w:right w:val="none" w:sz="0" w:space="0" w:color="auto"/>
      </w:divBdr>
      <w:divsChild>
        <w:div w:id="40255389">
          <w:marLeft w:val="0"/>
          <w:marRight w:val="0"/>
          <w:marTop w:val="0"/>
          <w:marBottom w:val="0"/>
          <w:divBdr>
            <w:top w:val="none" w:sz="0" w:space="0" w:color="auto"/>
            <w:left w:val="none" w:sz="0" w:space="0" w:color="auto"/>
            <w:bottom w:val="none" w:sz="0" w:space="0" w:color="auto"/>
            <w:right w:val="none" w:sz="0" w:space="0" w:color="auto"/>
          </w:divBdr>
        </w:div>
        <w:div w:id="605577138">
          <w:marLeft w:val="0"/>
          <w:marRight w:val="0"/>
          <w:marTop w:val="0"/>
          <w:marBottom w:val="0"/>
          <w:divBdr>
            <w:top w:val="none" w:sz="0" w:space="0" w:color="auto"/>
            <w:left w:val="none" w:sz="0" w:space="0" w:color="auto"/>
            <w:bottom w:val="none" w:sz="0" w:space="0" w:color="auto"/>
            <w:right w:val="none" w:sz="0" w:space="0" w:color="auto"/>
          </w:divBdr>
        </w:div>
      </w:divsChild>
    </w:div>
    <w:div w:id="1704204702">
      <w:bodyDiv w:val="1"/>
      <w:marLeft w:val="0"/>
      <w:marRight w:val="0"/>
      <w:marTop w:val="0"/>
      <w:marBottom w:val="0"/>
      <w:divBdr>
        <w:top w:val="none" w:sz="0" w:space="0" w:color="auto"/>
        <w:left w:val="none" w:sz="0" w:space="0" w:color="auto"/>
        <w:bottom w:val="none" w:sz="0" w:space="0" w:color="auto"/>
        <w:right w:val="none" w:sz="0" w:space="0" w:color="auto"/>
      </w:divBdr>
    </w:div>
    <w:div w:id="1735928086">
      <w:bodyDiv w:val="1"/>
      <w:marLeft w:val="0"/>
      <w:marRight w:val="0"/>
      <w:marTop w:val="0"/>
      <w:marBottom w:val="0"/>
      <w:divBdr>
        <w:top w:val="none" w:sz="0" w:space="0" w:color="auto"/>
        <w:left w:val="none" w:sz="0" w:space="0" w:color="auto"/>
        <w:bottom w:val="none" w:sz="0" w:space="0" w:color="auto"/>
        <w:right w:val="none" w:sz="0" w:space="0" w:color="auto"/>
      </w:divBdr>
    </w:div>
    <w:div w:id="1747805700">
      <w:bodyDiv w:val="1"/>
      <w:marLeft w:val="0"/>
      <w:marRight w:val="0"/>
      <w:marTop w:val="0"/>
      <w:marBottom w:val="0"/>
      <w:divBdr>
        <w:top w:val="none" w:sz="0" w:space="0" w:color="auto"/>
        <w:left w:val="none" w:sz="0" w:space="0" w:color="auto"/>
        <w:bottom w:val="none" w:sz="0" w:space="0" w:color="auto"/>
        <w:right w:val="none" w:sz="0" w:space="0" w:color="auto"/>
      </w:divBdr>
      <w:divsChild>
        <w:div w:id="1516529150">
          <w:marLeft w:val="0"/>
          <w:marRight w:val="0"/>
          <w:marTop w:val="0"/>
          <w:marBottom w:val="0"/>
          <w:divBdr>
            <w:top w:val="none" w:sz="0" w:space="0" w:color="auto"/>
            <w:left w:val="none" w:sz="0" w:space="0" w:color="auto"/>
            <w:bottom w:val="none" w:sz="0" w:space="0" w:color="auto"/>
            <w:right w:val="none" w:sz="0" w:space="0" w:color="auto"/>
          </w:divBdr>
          <w:divsChild>
            <w:div w:id="1953046105">
              <w:marLeft w:val="0"/>
              <w:marRight w:val="0"/>
              <w:marTop w:val="0"/>
              <w:marBottom w:val="0"/>
              <w:divBdr>
                <w:top w:val="none" w:sz="0" w:space="0" w:color="auto"/>
                <w:left w:val="none" w:sz="0" w:space="0" w:color="auto"/>
                <w:bottom w:val="none" w:sz="0" w:space="0" w:color="auto"/>
                <w:right w:val="none" w:sz="0" w:space="0" w:color="auto"/>
              </w:divBdr>
              <w:divsChild>
                <w:div w:id="83847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592501">
      <w:bodyDiv w:val="1"/>
      <w:marLeft w:val="0"/>
      <w:marRight w:val="0"/>
      <w:marTop w:val="0"/>
      <w:marBottom w:val="0"/>
      <w:divBdr>
        <w:top w:val="none" w:sz="0" w:space="0" w:color="auto"/>
        <w:left w:val="none" w:sz="0" w:space="0" w:color="auto"/>
        <w:bottom w:val="none" w:sz="0" w:space="0" w:color="auto"/>
        <w:right w:val="none" w:sz="0" w:space="0" w:color="auto"/>
      </w:divBdr>
      <w:divsChild>
        <w:div w:id="1183589344">
          <w:marLeft w:val="0"/>
          <w:marRight w:val="0"/>
          <w:marTop w:val="0"/>
          <w:marBottom w:val="0"/>
          <w:divBdr>
            <w:top w:val="none" w:sz="0" w:space="0" w:color="auto"/>
            <w:left w:val="none" w:sz="0" w:space="0" w:color="auto"/>
            <w:bottom w:val="none" w:sz="0" w:space="0" w:color="auto"/>
            <w:right w:val="none" w:sz="0" w:space="0" w:color="auto"/>
          </w:divBdr>
          <w:divsChild>
            <w:div w:id="339819966">
              <w:marLeft w:val="0"/>
              <w:marRight w:val="0"/>
              <w:marTop w:val="0"/>
              <w:marBottom w:val="0"/>
              <w:divBdr>
                <w:top w:val="none" w:sz="0" w:space="0" w:color="auto"/>
                <w:left w:val="none" w:sz="0" w:space="0" w:color="auto"/>
                <w:bottom w:val="none" w:sz="0" w:space="0" w:color="auto"/>
                <w:right w:val="none" w:sz="0" w:space="0" w:color="auto"/>
              </w:divBdr>
              <w:divsChild>
                <w:div w:id="87342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167322">
      <w:bodyDiv w:val="1"/>
      <w:marLeft w:val="0"/>
      <w:marRight w:val="0"/>
      <w:marTop w:val="0"/>
      <w:marBottom w:val="0"/>
      <w:divBdr>
        <w:top w:val="none" w:sz="0" w:space="0" w:color="auto"/>
        <w:left w:val="none" w:sz="0" w:space="0" w:color="auto"/>
        <w:bottom w:val="none" w:sz="0" w:space="0" w:color="auto"/>
        <w:right w:val="none" w:sz="0" w:space="0" w:color="auto"/>
      </w:divBdr>
    </w:div>
    <w:div w:id="1774402143">
      <w:bodyDiv w:val="1"/>
      <w:marLeft w:val="0"/>
      <w:marRight w:val="0"/>
      <w:marTop w:val="0"/>
      <w:marBottom w:val="0"/>
      <w:divBdr>
        <w:top w:val="none" w:sz="0" w:space="0" w:color="auto"/>
        <w:left w:val="none" w:sz="0" w:space="0" w:color="auto"/>
        <w:bottom w:val="none" w:sz="0" w:space="0" w:color="auto"/>
        <w:right w:val="none" w:sz="0" w:space="0" w:color="auto"/>
      </w:divBdr>
      <w:divsChild>
        <w:div w:id="1964771648">
          <w:marLeft w:val="547"/>
          <w:marRight w:val="0"/>
          <w:marTop w:val="0"/>
          <w:marBottom w:val="0"/>
          <w:divBdr>
            <w:top w:val="none" w:sz="0" w:space="0" w:color="auto"/>
            <w:left w:val="none" w:sz="0" w:space="0" w:color="auto"/>
            <w:bottom w:val="none" w:sz="0" w:space="0" w:color="auto"/>
            <w:right w:val="none" w:sz="0" w:space="0" w:color="auto"/>
          </w:divBdr>
        </w:div>
      </w:divsChild>
    </w:div>
    <w:div w:id="1783649088">
      <w:bodyDiv w:val="1"/>
      <w:marLeft w:val="0"/>
      <w:marRight w:val="0"/>
      <w:marTop w:val="0"/>
      <w:marBottom w:val="0"/>
      <w:divBdr>
        <w:top w:val="none" w:sz="0" w:space="0" w:color="auto"/>
        <w:left w:val="none" w:sz="0" w:space="0" w:color="auto"/>
        <w:bottom w:val="none" w:sz="0" w:space="0" w:color="auto"/>
        <w:right w:val="none" w:sz="0" w:space="0" w:color="auto"/>
      </w:divBdr>
      <w:divsChild>
        <w:div w:id="425273299">
          <w:marLeft w:val="0"/>
          <w:marRight w:val="0"/>
          <w:marTop w:val="0"/>
          <w:marBottom w:val="0"/>
          <w:divBdr>
            <w:top w:val="none" w:sz="0" w:space="0" w:color="auto"/>
            <w:left w:val="none" w:sz="0" w:space="0" w:color="auto"/>
            <w:bottom w:val="none" w:sz="0" w:space="0" w:color="auto"/>
            <w:right w:val="none" w:sz="0" w:space="0" w:color="auto"/>
          </w:divBdr>
          <w:divsChild>
            <w:div w:id="2128813666">
              <w:marLeft w:val="0"/>
              <w:marRight w:val="0"/>
              <w:marTop w:val="0"/>
              <w:marBottom w:val="0"/>
              <w:divBdr>
                <w:top w:val="none" w:sz="0" w:space="0" w:color="auto"/>
                <w:left w:val="none" w:sz="0" w:space="0" w:color="auto"/>
                <w:bottom w:val="none" w:sz="0" w:space="0" w:color="auto"/>
                <w:right w:val="none" w:sz="0" w:space="0" w:color="auto"/>
              </w:divBdr>
              <w:divsChild>
                <w:div w:id="71358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962775">
      <w:bodyDiv w:val="1"/>
      <w:marLeft w:val="0"/>
      <w:marRight w:val="0"/>
      <w:marTop w:val="0"/>
      <w:marBottom w:val="0"/>
      <w:divBdr>
        <w:top w:val="none" w:sz="0" w:space="0" w:color="auto"/>
        <w:left w:val="none" w:sz="0" w:space="0" w:color="auto"/>
        <w:bottom w:val="none" w:sz="0" w:space="0" w:color="auto"/>
        <w:right w:val="none" w:sz="0" w:space="0" w:color="auto"/>
      </w:divBdr>
    </w:div>
    <w:div w:id="1794984718">
      <w:bodyDiv w:val="1"/>
      <w:marLeft w:val="0"/>
      <w:marRight w:val="0"/>
      <w:marTop w:val="0"/>
      <w:marBottom w:val="0"/>
      <w:divBdr>
        <w:top w:val="none" w:sz="0" w:space="0" w:color="auto"/>
        <w:left w:val="none" w:sz="0" w:space="0" w:color="auto"/>
        <w:bottom w:val="none" w:sz="0" w:space="0" w:color="auto"/>
        <w:right w:val="none" w:sz="0" w:space="0" w:color="auto"/>
      </w:divBdr>
    </w:div>
    <w:div w:id="1797143731">
      <w:bodyDiv w:val="1"/>
      <w:marLeft w:val="0"/>
      <w:marRight w:val="0"/>
      <w:marTop w:val="0"/>
      <w:marBottom w:val="0"/>
      <w:divBdr>
        <w:top w:val="none" w:sz="0" w:space="0" w:color="auto"/>
        <w:left w:val="none" w:sz="0" w:space="0" w:color="auto"/>
        <w:bottom w:val="none" w:sz="0" w:space="0" w:color="auto"/>
        <w:right w:val="none" w:sz="0" w:space="0" w:color="auto"/>
      </w:divBdr>
      <w:divsChild>
        <w:div w:id="35086032">
          <w:marLeft w:val="0"/>
          <w:marRight w:val="0"/>
          <w:marTop w:val="0"/>
          <w:marBottom w:val="0"/>
          <w:divBdr>
            <w:top w:val="none" w:sz="0" w:space="0" w:color="auto"/>
            <w:left w:val="none" w:sz="0" w:space="0" w:color="auto"/>
            <w:bottom w:val="none" w:sz="0" w:space="0" w:color="auto"/>
            <w:right w:val="none" w:sz="0" w:space="0" w:color="auto"/>
          </w:divBdr>
          <w:divsChild>
            <w:div w:id="370615922">
              <w:marLeft w:val="0"/>
              <w:marRight w:val="0"/>
              <w:marTop w:val="0"/>
              <w:marBottom w:val="0"/>
              <w:divBdr>
                <w:top w:val="none" w:sz="0" w:space="0" w:color="auto"/>
                <w:left w:val="none" w:sz="0" w:space="0" w:color="auto"/>
                <w:bottom w:val="none" w:sz="0" w:space="0" w:color="auto"/>
                <w:right w:val="none" w:sz="0" w:space="0" w:color="auto"/>
              </w:divBdr>
              <w:divsChild>
                <w:div w:id="127686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942163">
      <w:bodyDiv w:val="1"/>
      <w:marLeft w:val="0"/>
      <w:marRight w:val="0"/>
      <w:marTop w:val="0"/>
      <w:marBottom w:val="0"/>
      <w:divBdr>
        <w:top w:val="none" w:sz="0" w:space="0" w:color="auto"/>
        <w:left w:val="none" w:sz="0" w:space="0" w:color="auto"/>
        <w:bottom w:val="none" w:sz="0" w:space="0" w:color="auto"/>
        <w:right w:val="none" w:sz="0" w:space="0" w:color="auto"/>
      </w:divBdr>
      <w:divsChild>
        <w:div w:id="1596211884">
          <w:marLeft w:val="0"/>
          <w:marRight w:val="0"/>
          <w:marTop w:val="0"/>
          <w:marBottom w:val="0"/>
          <w:divBdr>
            <w:top w:val="none" w:sz="0" w:space="0" w:color="auto"/>
            <w:left w:val="none" w:sz="0" w:space="0" w:color="auto"/>
            <w:bottom w:val="none" w:sz="0" w:space="0" w:color="auto"/>
            <w:right w:val="none" w:sz="0" w:space="0" w:color="auto"/>
          </w:divBdr>
          <w:divsChild>
            <w:div w:id="286620790">
              <w:marLeft w:val="0"/>
              <w:marRight w:val="0"/>
              <w:marTop w:val="0"/>
              <w:marBottom w:val="0"/>
              <w:divBdr>
                <w:top w:val="none" w:sz="0" w:space="0" w:color="auto"/>
                <w:left w:val="none" w:sz="0" w:space="0" w:color="auto"/>
                <w:bottom w:val="none" w:sz="0" w:space="0" w:color="auto"/>
                <w:right w:val="none" w:sz="0" w:space="0" w:color="auto"/>
              </w:divBdr>
              <w:divsChild>
                <w:div w:id="211467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704182">
      <w:bodyDiv w:val="1"/>
      <w:marLeft w:val="0"/>
      <w:marRight w:val="0"/>
      <w:marTop w:val="0"/>
      <w:marBottom w:val="0"/>
      <w:divBdr>
        <w:top w:val="none" w:sz="0" w:space="0" w:color="auto"/>
        <w:left w:val="none" w:sz="0" w:space="0" w:color="auto"/>
        <w:bottom w:val="none" w:sz="0" w:space="0" w:color="auto"/>
        <w:right w:val="none" w:sz="0" w:space="0" w:color="auto"/>
      </w:divBdr>
    </w:div>
    <w:div w:id="1872650323">
      <w:bodyDiv w:val="1"/>
      <w:marLeft w:val="0"/>
      <w:marRight w:val="0"/>
      <w:marTop w:val="0"/>
      <w:marBottom w:val="0"/>
      <w:divBdr>
        <w:top w:val="none" w:sz="0" w:space="0" w:color="auto"/>
        <w:left w:val="none" w:sz="0" w:space="0" w:color="auto"/>
        <w:bottom w:val="none" w:sz="0" w:space="0" w:color="auto"/>
        <w:right w:val="none" w:sz="0" w:space="0" w:color="auto"/>
      </w:divBdr>
    </w:div>
    <w:div w:id="1883058582">
      <w:bodyDiv w:val="1"/>
      <w:marLeft w:val="0"/>
      <w:marRight w:val="0"/>
      <w:marTop w:val="0"/>
      <w:marBottom w:val="0"/>
      <w:divBdr>
        <w:top w:val="none" w:sz="0" w:space="0" w:color="auto"/>
        <w:left w:val="none" w:sz="0" w:space="0" w:color="auto"/>
        <w:bottom w:val="none" w:sz="0" w:space="0" w:color="auto"/>
        <w:right w:val="none" w:sz="0" w:space="0" w:color="auto"/>
      </w:divBdr>
    </w:div>
    <w:div w:id="1885170808">
      <w:bodyDiv w:val="1"/>
      <w:marLeft w:val="0"/>
      <w:marRight w:val="0"/>
      <w:marTop w:val="0"/>
      <w:marBottom w:val="0"/>
      <w:divBdr>
        <w:top w:val="none" w:sz="0" w:space="0" w:color="auto"/>
        <w:left w:val="none" w:sz="0" w:space="0" w:color="auto"/>
        <w:bottom w:val="none" w:sz="0" w:space="0" w:color="auto"/>
        <w:right w:val="none" w:sz="0" w:space="0" w:color="auto"/>
      </w:divBdr>
      <w:divsChild>
        <w:div w:id="1488588508">
          <w:marLeft w:val="0"/>
          <w:marRight w:val="0"/>
          <w:marTop w:val="0"/>
          <w:marBottom w:val="445"/>
          <w:divBdr>
            <w:top w:val="none" w:sz="0" w:space="0" w:color="auto"/>
            <w:left w:val="none" w:sz="0" w:space="0" w:color="auto"/>
            <w:bottom w:val="none" w:sz="0" w:space="0" w:color="auto"/>
            <w:right w:val="none" w:sz="0" w:space="0" w:color="auto"/>
          </w:divBdr>
        </w:div>
        <w:div w:id="268583418">
          <w:marLeft w:val="0"/>
          <w:marRight w:val="0"/>
          <w:marTop w:val="0"/>
          <w:marBottom w:val="445"/>
          <w:divBdr>
            <w:top w:val="none" w:sz="0" w:space="0" w:color="auto"/>
            <w:left w:val="none" w:sz="0" w:space="0" w:color="auto"/>
            <w:bottom w:val="none" w:sz="0" w:space="0" w:color="auto"/>
            <w:right w:val="none" w:sz="0" w:space="0" w:color="auto"/>
          </w:divBdr>
        </w:div>
        <w:div w:id="2056614353">
          <w:marLeft w:val="0"/>
          <w:marRight w:val="0"/>
          <w:marTop w:val="0"/>
          <w:marBottom w:val="445"/>
          <w:divBdr>
            <w:top w:val="none" w:sz="0" w:space="0" w:color="auto"/>
            <w:left w:val="none" w:sz="0" w:space="0" w:color="auto"/>
            <w:bottom w:val="none" w:sz="0" w:space="0" w:color="auto"/>
            <w:right w:val="none" w:sz="0" w:space="0" w:color="auto"/>
          </w:divBdr>
        </w:div>
        <w:div w:id="250553720">
          <w:marLeft w:val="0"/>
          <w:marRight w:val="0"/>
          <w:marTop w:val="0"/>
          <w:marBottom w:val="445"/>
          <w:divBdr>
            <w:top w:val="none" w:sz="0" w:space="0" w:color="auto"/>
            <w:left w:val="none" w:sz="0" w:space="0" w:color="auto"/>
            <w:bottom w:val="none" w:sz="0" w:space="0" w:color="auto"/>
            <w:right w:val="none" w:sz="0" w:space="0" w:color="auto"/>
          </w:divBdr>
        </w:div>
      </w:divsChild>
    </w:div>
    <w:div w:id="1888755959">
      <w:bodyDiv w:val="1"/>
      <w:marLeft w:val="0"/>
      <w:marRight w:val="0"/>
      <w:marTop w:val="0"/>
      <w:marBottom w:val="0"/>
      <w:divBdr>
        <w:top w:val="none" w:sz="0" w:space="0" w:color="auto"/>
        <w:left w:val="none" w:sz="0" w:space="0" w:color="auto"/>
        <w:bottom w:val="none" w:sz="0" w:space="0" w:color="auto"/>
        <w:right w:val="none" w:sz="0" w:space="0" w:color="auto"/>
      </w:divBdr>
    </w:div>
    <w:div w:id="1896774244">
      <w:bodyDiv w:val="1"/>
      <w:marLeft w:val="0"/>
      <w:marRight w:val="0"/>
      <w:marTop w:val="0"/>
      <w:marBottom w:val="0"/>
      <w:divBdr>
        <w:top w:val="none" w:sz="0" w:space="0" w:color="auto"/>
        <w:left w:val="none" w:sz="0" w:space="0" w:color="auto"/>
        <w:bottom w:val="none" w:sz="0" w:space="0" w:color="auto"/>
        <w:right w:val="none" w:sz="0" w:space="0" w:color="auto"/>
      </w:divBdr>
    </w:div>
    <w:div w:id="1909072092">
      <w:bodyDiv w:val="1"/>
      <w:marLeft w:val="0"/>
      <w:marRight w:val="0"/>
      <w:marTop w:val="0"/>
      <w:marBottom w:val="0"/>
      <w:divBdr>
        <w:top w:val="none" w:sz="0" w:space="0" w:color="auto"/>
        <w:left w:val="none" w:sz="0" w:space="0" w:color="auto"/>
        <w:bottom w:val="none" w:sz="0" w:space="0" w:color="auto"/>
        <w:right w:val="none" w:sz="0" w:space="0" w:color="auto"/>
      </w:divBdr>
      <w:divsChild>
        <w:div w:id="1137844533">
          <w:marLeft w:val="0"/>
          <w:marRight w:val="0"/>
          <w:marTop w:val="0"/>
          <w:marBottom w:val="0"/>
          <w:divBdr>
            <w:top w:val="none" w:sz="0" w:space="0" w:color="auto"/>
            <w:left w:val="none" w:sz="0" w:space="0" w:color="auto"/>
            <w:bottom w:val="none" w:sz="0" w:space="0" w:color="auto"/>
            <w:right w:val="none" w:sz="0" w:space="0" w:color="auto"/>
          </w:divBdr>
          <w:divsChild>
            <w:div w:id="896934112">
              <w:marLeft w:val="0"/>
              <w:marRight w:val="0"/>
              <w:marTop w:val="0"/>
              <w:marBottom w:val="0"/>
              <w:divBdr>
                <w:top w:val="none" w:sz="0" w:space="0" w:color="auto"/>
                <w:left w:val="none" w:sz="0" w:space="0" w:color="auto"/>
                <w:bottom w:val="none" w:sz="0" w:space="0" w:color="auto"/>
                <w:right w:val="none" w:sz="0" w:space="0" w:color="auto"/>
              </w:divBdr>
              <w:divsChild>
                <w:div w:id="1720284416">
                  <w:marLeft w:val="0"/>
                  <w:marRight w:val="0"/>
                  <w:marTop w:val="0"/>
                  <w:marBottom w:val="0"/>
                  <w:divBdr>
                    <w:top w:val="none" w:sz="0" w:space="0" w:color="auto"/>
                    <w:left w:val="none" w:sz="0" w:space="0" w:color="auto"/>
                    <w:bottom w:val="none" w:sz="0" w:space="0" w:color="auto"/>
                    <w:right w:val="none" w:sz="0" w:space="0" w:color="auto"/>
                  </w:divBdr>
                  <w:divsChild>
                    <w:div w:id="93173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7693596">
      <w:bodyDiv w:val="1"/>
      <w:marLeft w:val="0"/>
      <w:marRight w:val="0"/>
      <w:marTop w:val="0"/>
      <w:marBottom w:val="0"/>
      <w:divBdr>
        <w:top w:val="none" w:sz="0" w:space="0" w:color="auto"/>
        <w:left w:val="none" w:sz="0" w:space="0" w:color="auto"/>
        <w:bottom w:val="none" w:sz="0" w:space="0" w:color="auto"/>
        <w:right w:val="none" w:sz="0" w:space="0" w:color="auto"/>
      </w:divBdr>
    </w:div>
    <w:div w:id="1953585765">
      <w:bodyDiv w:val="1"/>
      <w:marLeft w:val="0"/>
      <w:marRight w:val="0"/>
      <w:marTop w:val="0"/>
      <w:marBottom w:val="0"/>
      <w:divBdr>
        <w:top w:val="none" w:sz="0" w:space="0" w:color="auto"/>
        <w:left w:val="none" w:sz="0" w:space="0" w:color="auto"/>
        <w:bottom w:val="none" w:sz="0" w:space="0" w:color="auto"/>
        <w:right w:val="none" w:sz="0" w:space="0" w:color="auto"/>
      </w:divBdr>
      <w:divsChild>
        <w:div w:id="1794905419">
          <w:marLeft w:val="0"/>
          <w:marRight w:val="0"/>
          <w:marTop w:val="0"/>
          <w:marBottom w:val="0"/>
          <w:divBdr>
            <w:top w:val="none" w:sz="0" w:space="0" w:color="auto"/>
            <w:left w:val="none" w:sz="0" w:space="0" w:color="auto"/>
            <w:bottom w:val="none" w:sz="0" w:space="0" w:color="auto"/>
            <w:right w:val="none" w:sz="0" w:space="0" w:color="auto"/>
          </w:divBdr>
          <w:divsChild>
            <w:div w:id="1403676935">
              <w:marLeft w:val="0"/>
              <w:marRight w:val="0"/>
              <w:marTop w:val="0"/>
              <w:marBottom w:val="0"/>
              <w:divBdr>
                <w:top w:val="none" w:sz="0" w:space="0" w:color="auto"/>
                <w:left w:val="none" w:sz="0" w:space="0" w:color="auto"/>
                <w:bottom w:val="none" w:sz="0" w:space="0" w:color="auto"/>
                <w:right w:val="none" w:sz="0" w:space="0" w:color="auto"/>
              </w:divBdr>
              <w:divsChild>
                <w:div w:id="1693847378">
                  <w:marLeft w:val="0"/>
                  <w:marRight w:val="0"/>
                  <w:marTop w:val="0"/>
                  <w:marBottom w:val="0"/>
                  <w:divBdr>
                    <w:top w:val="none" w:sz="0" w:space="0" w:color="auto"/>
                    <w:left w:val="none" w:sz="0" w:space="0" w:color="auto"/>
                    <w:bottom w:val="none" w:sz="0" w:space="0" w:color="auto"/>
                    <w:right w:val="none" w:sz="0" w:space="0" w:color="auto"/>
                  </w:divBdr>
                  <w:divsChild>
                    <w:div w:id="73435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0642748">
      <w:bodyDiv w:val="1"/>
      <w:marLeft w:val="0"/>
      <w:marRight w:val="0"/>
      <w:marTop w:val="0"/>
      <w:marBottom w:val="0"/>
      <w:divBdr>
        <w:top w:val="none" w:sz="0" w:space="0" w:color="auto"/>
        <w:left w:val="none" w:sz="0" w:space="0" w:color="auto"/>
        <w:bottom w:val="none" w:sz="0" w:space="0" w:color="auto"/>
        <w:right w:val="none" w:sz="0" w:space="0" w:color="auto"/>
      </w:divBdr>
      <w:divsChild>
        <w:div w:id="1224021513">
          <w:marLeft w:val="0"/>
          <w:marRight w:val="0"/>
          <w:marTop w:val="0"/>
          <w:marBottom w:val="0"/>
          <w:divBdr>
            <w:top w:val="none" w:sz="0" w:space="0" w:color="auto"/>
            <w:left w:val="none" w:sz="0" w:space="0" w:color="auto"/>
            <w:bottom w:val="none" w:sz="0" w:space="0" w:color="auto"/>
            <w:right w:val="none" w:sz="0" w:space="0" w:color="auto"/>
          </w:divBdr>
          <w:divsChild>
            <w:div w:id="9112455">
              <w:marLeft w:val="0"/>
              <w:marRight w:val="0"/>
              <w:marTop w:val="0"/>
              <w:marBottom w:val="0"/>
              <w:divBdr>
                <w:top w:val="none" w:sz="0" w:space="0" w:color="auto"/>
                <w:left w:val="none" w:sz="0" w:space="0" w:color="auto"/>
                <w:bottom w:val="none" w:sz="0" w:space="0" w:color="auto"/>
                <w:right w:val="none" w:sz="0" w:space="0" w:color="auto"/>
              </w:divBdr>
              <w:divsChild>
                <w:div w:id="205542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624072">
      <w:bodyDiv w:val="1"/>
      <w:marLeft w:val="0"/>
      <w:marRight w:val="0"/>
      <w:marTop w:val="0"/>
      <w:marBottom w:val="0"/>
      <w:divBdr>
        <w:top w:val="none" w:sz="0" w:space="0" w:color="auto"/>
        <w:left w:val="none" w:sz="0" w:space="0" w:color="auto"/>
        <w:bottom w:val="none" w:sz="0" w:space="0" w:color="auto"/>
        <w:right w:val="none" w:sz="0" w:space="0" w:color="auto"/>
      </w:divBdr>
      <w:divsChild>
        <w:div w:id="485054610">
          <w:marLeft w:val="0"/>
          <w:marRight w:val="0"/>
          <w:marTop w:val="0"/>
          <w:marBottom w:val="0"/>
          <w:divBdr>
            <w:top w:val="none" w:sz="0" w:space="0" w:color="auto"/>
            <w:left w:val="none" w:sz="0" w:space="0" w:color="auto"/>
            <w:bottom w:val="none" w:sz="0" w:space="0" w:color="auto"/>
            <w:right w:val="none" w:sz="0" w:space="0" w:color="auto"/>
          </w:divBdr>
          <w:divsChild>
            <w:div w:id="2100519113">
              <w:marLeft w:val="0"/>
              <w:marRight w:val="0"/>
              <w:marTop w:val="0"/>
              <w:marBottom w:val="0"/>
              <w:divBdr>
                <w:top w:val="none" w:sz="0" w:space="0" w:color="auto"/>
                <w:left w:val="none" w:sz="0" w:space="0" w:color="auto"/>
                <w:bottom w:val="none" w:sz="0" w:space="0" w:color="auto"/>
                <w:right w:val="none" w:sz="0" w:space="0" w:color="auto"/>
              </w:divBdr>
              <w:divsChild>
                <w:div w:id="334890411">
                  <w:marLeft w:val="0"/>
                  <w:marRight w:val="0"/>
                  <w:marTop w:val="0"/>
                  <w:marBottom w:val="0"/>
                  <w:divBdr>
                    <w:top w:val="none" w:sz="0" w:space="0" w:color="auto"/>
                    <w:left w:val="none" w:sz="0" w:space="0" w:color="auto"/>
                    <w:bottom w:val="none" w:sz="0" w:space="0" w:color="auto"/>
                    <w:right w:val="none" w:sz="0" w:space="0" w:color="auto"/>
                  </w:divBdr>
                  <w:divsChild>
                    <w:div w:id="201302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552883">
      <w:bodyDiv w:val="1"/>
      <w:marLeft w:val="0"/>
      <w:marRight w:val="0"/>
      <w:marTop w:val="0"/>
      <w:marBottom w:val="0"/>
      <w:divBdr>
        <w:top w:val="none" w:sz="0" w:space="0" w:color="auto"/>
        <w:left w:val="none" w:sz="0" w:space="0" w:color="auto"/>
        <w:bottom w:val="none" w:sz="0" w:space="0" w:color="auto"/>
        <w:right w:val="none" w:sz="0" w:space="0" w:color="auto"/>
      </w:divBdr>
    </w:div>
    <w:div w:id="1994983952">
      <w:bodyDiv w:val="1"/>
      <w:marLeft w:val="0"/>
      <w:marRight w:val="0"/>
      <w:marTop w:val="0"/>
      <w:marBottom w:val="0"/>
      <w:divBdr>
        <w:top w:val="none" w:sz="0" w:space="0" w:color="auto"/>
        <w:left w:val="none" w:sz="0" w:space="0" w:color="auto"/>
        <w:bottom w:val="none" w:sz="0" w:space="0" w:color="auto"/>
        <w:right w:val="none" w:sz="0" w:space="0" w:color="auto"/>
      </w:divBdr>
      <w:divsChild>
        <w:div w:id="1683236466">
          <w:marLeft w:val="0"/>
          <w:marRight w:val="0"/>
          <w:marTop w:val="0"/>
          <w:marBottom w:val="0"/>
          <w:divBdr>
            <w:top w:val="none" w:sz="0" w:space="0" w:color="auto"/>
            <w:left w:val="none" w:sz="0" w:space="0" w:color="auto"/>
            <w:bottom w:val="none" w:sz="0" w:space="0" w:color="auto"/>
            <w:right w:val="none" w:sz="0" w:space="0" w:color="auto"/>
          </w:divBdr>
          <w:divsChild>
            <w:div w:id="1254969963">
              <w:marLeft w:val="0"/>
              <w:marRight w:val="0"/>
              <w:marTop w:val="0"/>
              <w:marBottom w:val="0"/>
              <w:divBdr>
                <w:top w:val="none" w:sz="0" w:space="0" w:color="auto"/>
                <w:left w:val="none" w:sz="0" w:space="0" w:color="auto"/>
                <w:bottom w:val="none" w:sz="0" w:space="0" w:color="auto"/>
                <w:right w:val="none" w:sz="0" w:space="0" w:color="auto"/>
              </w:divBdr>
              <w:divsChild>
                <w:div w:id="114616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455552">
      <w:bodyDiv w:val="1"/>
      <w:marLeft w:val="0"/>
      <w:marRight w:val="0"/>
      <w:marTop w:val="0"/>
      <w:marBottom w:val="0"/>
      <w:divBdr>
        <w:top w:val="none" w:sz="0" w:space="0" w:color="auto"/>
        <w:left w:val="none" w:sz="0" w:space="0" w:color="auto"/>
        <w:bottom w:val="none" w:sz="0" w:space="0" w:color="auto"/>
        <w:right w:val="none" w:sz="0" w:space="0" w:color="auto"/>
      </w:divBdr>
      <w:divsChild>
        <w:div w:id="1697997883">
          <w:marLeft w:val="0"/>
          <w:marRight w:val="0"/>
          <w:marTop w:val="0"/>
          <w:marBottom w:val="0"/>
          <w:divBdr>
            <w:top w:val="none" w:sz="0" w:space="0" w:color="auto"/>
            <w:left w:val="none" w:sz="0" w:space="0" w:color="auto"/>
            <w:bottom w:val="none" w:sz="0" w:space="0" w:color="auto"/>
            <w:right w:val="none" w:sz="0" w:space="0" w:color="auto"/>
          </w:divBdr>
          <w:divsChild>
            <w:div w:id="1649826038">
              <w:marLeft w:val="0"/>
              <w:marRight w:val="0"/>
              <w:marTop w:val="0"/>
              <w:marBottom w:val="0"/>
              <w:divBdr>
                <w:top w:val="none" w:sz="0" w:space="0" w:color="auto"/>
                <w:left w:val="none" w:sz="0" w:space="0" w:color="auto"/>
                <w:bottom w:val="none" w:sz="0" w:space="0" w:color="auto"/>
                <w:right w:val="none" w:sz="0" w:space="0" w:color="auto"/>
              </w:divBdr>
              <w:divsChild>
                <w:div w:id="1968268914">
                  <w:marLeft w:val="0"/>
                  <w:marRight w:val="0"/>
                  <w:marTop w:val="0"/>
                  <w:marBottom w:val="0"/>
                  <w:divBdr>
                    <w:top w:val="none" w:sz="0" w:space="0" w:color="auto"/>
                    <w:left w:val="none" w:sz="0" w:space="0" w:color="auto"/>
                    <w:bottom w:val="none" w:sz="0" w:space="0" w:color="auto"/>
                    <w:right w:val="none" w:sz="0" w:space="0" w:color="auto"/>
                  </w:divBdr>
                </w:div>
                <w:div w:id="115752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382858">
          <w:marLeft w:val="0"/>
          <w:marRight w:val="0"/>
          <w:marTop w:val="0"/>
          <w:marBottom w:val="0"/>
          <w:divBdr>
            <w:top w:val="none" w:sz="0" w:space="0" w:color="auto"/>
            <w:left w:val="none" w:sz="0" w:space="0" w:color="auto"/>
            <w:bottom w:val="none" w:sz="0" w:space="0" w:color="auto"/>
            <w:right w:val="none" w:sz="0" w:space="0" w:color="auto"/>
          </w:divBdr>
          <w:divsChild>
            <w:div w:id="1706754343">
              <w:marLeft w:val="0"/>
              <w:marRight w:val="0"/>
              <w:marTop w:val="0"/>
              <w:marBottom w:val="0"/>
              <w:divBdr>
                <w:top w:val="none" w:sz="0" w:space="0" w:color="auto"/>
                <w:left w:val="none" w:sz="0" w:space="0" w:color="auto"/>
                <w:bottom w:val="none" w:sz="0" w:space="0" w:color="auto"/>
                <w:right w:val="none" w:sz="0" w:space="0" w:color="auto"/>
              </w:divBdr>
              <w:divsChild>
                <w:div w:id="1081561220">
                  <w:marLeft w:val="0"/>
                  <w:marRight w:val="0"/>
                  <w:marTop w:val="0"/>
                  <w:marBottom w:val="0"/>
                  <w:divBdr>
                    <w:top w:val="none" w:sz="0" w:space="0" w:color="auto"/>
                    <w:left w:val="none" w:sz="0" w:space="0" w:color="auto"/>
                    <w:bottom w:val="none" w:sz="0" w:space="0" w:color="auto"/>
                    <w:right w:val="none" w:sz="0" w:space="0" w:color="auto"/>
                  </w:divBdr>
                </w:div>
                <w:div w:id="1959221519">
                  <w:marLeft w:val="0"/>
                  <w:marRight w:val="0"/>
                  <w:marTop w:val="0"/>
                  <w:marBottom w:val="0"/>
                  <w:divBdr>
                    <w:top w:val="none" w:sz="0" w:space="0" w:color="auto"/>
                    <w:left w:val="none" w:sz="0" w:space="0" w:color="auto"/>
                    <w:bottom w:val="none" w:sz="0" w:space="0" w:color="auto"/>
                    <w:right w:val="none" w:sz="0" w:space="0" w:color="auto"/>
                  </w:divBdr>
                </w:div>
                <w:div w:id="1221284445">
                  <w:marLeft w:val="0"/>
                  <w:marRight w:val="0"/>
                  <w:marTop w:val="0"/>
                  <w:marBottom w:val="0"/>
                  <w:divBdr>
                    <w:top w:val="none" w:sz="0" w:space="0" w:color="auto"/>
                    <w:left w:val="none" w:sz="0" w:space="0" w:color="auto"/>
                    <w:bottom w:val="none" w:sz="0" w:space="0" w:color="auto"/>
                    <w:right w:val="none" w:sz="0" w:space="0" w:color="auto"/>
                  </w:divBdr>
                </w:div>
                <w:div w:id="1225722097">
                  <w:marLeft w:val="0"/>
                  <w:marRight w:val="0"/>
                  <w:marTop w:val="0"/>
                  <w:marBottom w:val="0"/>
                  <w:divBdr>
                    <w:top w:val="none" w:sz="0" w:space="0" w:color="auto"/>
                    <w:left w:val="none" w:sz="0" w:space="0" w:color="auto"/>
                    <w:bottom w:val="none" w:sz="0" w:space="0" w:color="auto"/>
                    <w:right w:val="none" w:sz="0" w:space="0" w:color="auto"/>
                  </w:divBdr>
                </w:div>
                <w:div w:id="466048038">
                  <w:marLeft w:val="0"/>
                  <w:marRight w:val="0"/>
                  <w:marTop w:val="0"/>
                  <w:marBottom w:val="0"/>
                  <w:divBdr>
                    <w:top w:val="none" w:sz="0" w:space="0" w:color="auto"/>
                    <w:left w:val="none" w:sz="0" w:space="0" w:color="auto"/>
                    <w:bottom w:val="none" w:sz="0" w:space="0" w:color="auto"/>
                    <w:right w:val="none" w:sz="0" w:space="0" w:color="auto"/>
                  </w:divBdr>
                </w:div>
                <w:div w:id="1450540826">
                  <w:marLeft w:val="0"/>
                  <w:marRight w:val="0"/>
                  <w:marTop w:val="0"/>
                  <w:marBottom w:val="0"/>
                  <w:divBdr>
                    <w:top w:val="none" w:sz="0" w:space="0" w:color="auto"/>
                    <w:left w:val="none" w:sz="0" w:space="0" w:color="auto"/>
                    <w:bottom w:val="none" w:sz="0" w:space="0" w:color="auto"/>
                    <w:right w:val="none" w:sz="0" w:space="0" w:color="auto"/>
                  </w:divBdr>
                </w:div>
                <w:div w:id="1210875369">
                  <w:marLeft w:val="0"/>
                  <w:marRight w:val="0"/>
                  <w:marTop w:val="0"/>
                  <w:marBottom w:val="0"/>
                  <w:divBdr>
                    <w:top w:val="none" w:sz="0" w:space="0" w:color="auto"/>
                    <w:left w:val="none" w:sz="0" w:space="0" w:color="auto"/>
                    <w:bottom w:val="none" w:sz="0" w:space="0" w:color="auto"/>
                    <w:right w:val="none" w:sz="0" w:space="0" w:color="auto"/>
                  </w:divBdr>
                </w:div>
                <w:div w:id="1969123478">
                  <w:marLeft w:val="0"/>
                  <w:marRight w:val="0"/>
                  <w:marTop w:val="0"/>
                  <w:marBottom w:val="0"/>
                  <w:divBdr>
                    <w:top w:val="none" w:sz="0" w:space="0" w:color="auto"/>
                    <w:left w:val="none" w:sz="0" w:space="0" w:color="auto"/>
                    <w:bottom w:val="none" w:sz="0" w:space="0" w:color="auto"/>
                    <w:right w:val="none" w:sz="0" w:space="0" w:color="auto"/>
                  </w:divBdr>
                </w:div>
                <w:div w:id="1444424500">
                  <w:marLeft w:val="0"/>
                  <w:marRight w:val="0"/>
                  <w:marTop w:val="0"/>
                  <w:marBottom w:val="0"/>
                  <w:divBdr>
                    <w:top w:val="none" w:sz="0" w:space="0" w:color="auto"/>
                    <w:left w:val="none" w:sz="0" w:space="0" w:color="auto"/>
                    <w:bottom w:val="none" w:sz="0" w:space="0" w:color="auto"/>
                    <w:right w:val="none" w:sz="0" w:space="0" w:color="auto"/>
                  </w:divBdr>
                </w:div>
                <w:div w:id="74522060">
                  <w:marLeft w:val="0"/>
                  <w:marRight w:val="0"/>
                  <w:marTop w:val="0"/>
                  <w:marBottom w:val="0"/>
                  <w:divBdr>
                    <w:top w:val="none" w:sz="0" w:space="0" w:color="auto"/>
                    <w:left w:val="none" w:sz="0" w:space="0" w:color="auto"/>
                    <w:bottom w:val="none" w:sz="0" w:space="0" w:color="auto"/>
                    <w:right w:val="none" w:sz="0" w:space="0" w:color="auto"/>
                  </w:divBdr>
                </w:div>
                <w:div w:id="419103100">
                  <w:marLeft w:val="0"/>
                  <w:marRight w:val="0"/>
                  <w:marTop w:val="0"/>
                  <w:marBottom w:val="0"/>
                  <w:divBdr>
                    <w:top w:val="none" w:sz="0" w:space="0" w:color="auto"/>
                    <w:left w:val="none" w:sz="0" w:space="0" w:color="auto"/>
                    <w:bottom w:val="none" w:sz="0" w:space="0" w:color="auto"/>
                    <w:right w:val="none" w:sz="0" w:space="0" w:color="auto"/>
                  </w:divBdr>
                </w:div>
                <w:div w:id="153304394">
                  <w:marLeft w:val="0"/>
                  <w:marRight w:val="0"/>
                  <w:marTop w:val="0"/>
                  <w:marBottom w:val="0"/>
                  <w:divBdr>
                    <w:top w:val="none" w:sz="0" w:space="0" w:color="auto"/>
                    <w:left w:val="none" w:sz="0" w:space="0" w:color="auto"/>
                    <w:bottom w:val="none" w:sz="0" w:space="0" w:color="auto"/>
                    <w:right w:val="none" w:sz="0" w:space="0" w:color="auto"/>
                  </w:divBdr>
                </w:div>
                <w:div w:id="1540898748">
                  <w:marLeft w:val="0"/>
                  <w:marRight w:val="0"/>
                  <w:marTop w:val="0"/>
                  <w:marBottom w:val="0"/>
                  <w:divBdr>
                    <w:top w:val="none" w:sz="0" w:space="0" w:color="auto"/>
                    <w:left w:val="none" w:sz="0" w:space="0" w:color="auto"/>
                    <w:bottom w:val="none" w:sz="0" w:space="0" w:color="auto"/>
                    <w:right w:val="none" w:sz="0" w:space="0" w:color="auto"/>
                  </w:divBdr>
                </w:div>
                <w:div w:id="491139109">
                  <w:marLeft w:val="0"/>
                  <w:marRight w:val="0"/>
                  <w:marTop w:val="0"/>
                  <w:marBottom w:val="0"/>
                  <w:divBdr>
                    <w:top w:val="none" w:sz="0" w:space="0" w:color="auto"/>
                    <w:left w:val="none" w:sz="0" w:space="0" w:color="auto"/>
                    <w:bottom w:val="none" w:sz="0" w:space="0" w:color="auto"/>
                    <w:right w:val="none" w:sz="0" w:space="0" w:color="auto"/>
                  </w:divBdr>
                </w:div>
                <w:div w:id="447746048">
                  <w:marLeft w:val="0"/>
                  <w:marRight w:val="0"/>
                  <w:marTop w:val="0"/>
                  <w:marBottom w:val="0"/>
                  <w:divBdr>
                    <w:top w:val="none" w:sz="0" w:space="0" w:color="auto"/>
                    <w:left w:val="none" w:sz="0" w:space="0" w:color="auto"/>
                    <w:bottom w:val="none" w:sz="0" w:space="0" w:color="auto"/>
                    <w:right w:val="none" w:sz="0" w:space="0" w:color="auto"/>
                  </w:divBdr>
                </w:div>
                <w:div w:id="1357541018">
                  <w:marLeft w:val="0"/>
                  <w:marRight w:val="0"/>
                  <w:marTop w:val="0"/>
                  <w:marBottom w:val="0"/>
                  <w:divBdr>
                    <w:top w:val="none" w:sz="0" w:space="0" w:color="auto"/>
                    <w:left w:val="none" w:sz="0" w:space="0" w:color="auto"/>
                    <w:bottom w:val="none" w:sz="0" w:space="0" w:color="auto"/>
                    <w:right w:val="none" w:sz="0" w:space="0" w:color="auto"/>
                  </w:divBdr>
                </w:div>
                <w:div w:id="1086268440">
                  <w:marLeft w:val="0"/>
                  <w:marRight w:val="0"/>
                  <w:marTop w:val="0"/>
                  <w:marBottom w:val="0"/>
                  <w:divBdr>
                    <w:top w:val="none" w:sz="0" w:space="0" w:color="auto"/>
                    <w:left w:val="none" w:sz="0" w:space="0" w:color="auto"/>
                    <w:bottom w:val="none" w:sz="0" w:space="0" w:color="auto"/>
                    <w:right w:val="none" w:sz="0" w:space="0" w:color="auto"/>
                  </w:divBdr>
                </w:div>
                <w:div w:id="1054965529">
                  <w:marLeft w:val="0"/>
                  <w:marRight w:val="0"/>
                  <w:marTop w:val="0"/>
                  <w:marBottom w:val="0"/>
                  <w:divBdr>
                    <w:top w:val="none" w:sz="0" w:space="0" w:color="auto"/>
                    <w:left w:val="none" w:sz="0" w:space="0" w:color="auto"/>
                    <w:bottom w:val="none" w:sz="0" w:space="0" w:color="auto"/>
                    <w:right w:val="none" w:sz="0" w:space="0" w:color="auto"/>
                  </w:divBdr>
                </w:div>
                <w:div w:id="517935811">
                  <w:marLeft w:val="0"/>
                  <w:marRight w:val="0"/>
                  <w:marTop w:val="0"/>
                  <w:marBottom w:val="0"/>
                  <w:divBdr>
                    <w:top w:val="none" w:sz="0" w:space="0" w:color="auto"/>
                    <w:left w:val="none" w:sz="0" w:space="0" w:color="auto"/>
                    <w:bottom w:val="none" w:sz="0" w:space="0" w:color="auto"/>
                    <w:right w:val="none" w:sz="0" w:space="0" w:color="auto"/>
                  </w:divBdr>
                </w:div>
                <w:div w:id="1462724269">
                  <w:marLeft w:val="0"/>
                  <w:marRight w:val="0"/>
                  <w:marTop w:val="0"/>
                  <w:marBottom w:val="0"/>
                  <w:divBdr>
                    <w:top w:val="none" w:sz="0" w:space="0" w:color="auto"/>
                    <w:left w:val="none" w:sz="0" w:space="0" w:color="auto"/>
                    <w:bottom w:val="none" w:sz="0" w:space="0" w:color="auto"/>
                    <w:right w:val="none" w:sz="0" w:space="0" w:color="auto"/>
                  </w:divBdr>
                </w:div>
                <w:div w:id="742143495">
                  <w:marLeft w:val="0"/>
                  <w:marRight w:val="0"/>
                  <w:marTop w:val="0"/>
                  <w:marBottom w:val="0"/>
                  <w:divBdr>
                    <w:top w:val="none" w:sz="0" w:space="0" w:color="auto"/>
                    <w:left w:val="none" w:sz="0" w:space="0" w:color="auto"/>
                    <w:bottom w:val="none" w:sz="0" w:space="0" w:color="auto"/>
                    <w:right w:val="none" w:sz="0" w:space="0" w:color="auto"/>
                  </w:divBdr>
                </w:div>
                <w:div w:id="1009143768">
                  <w:marLeft w:val="0"/>
                  <w:marRight w:val="0"/>
                  <w:marTop w:val="0"/>
                  <w:marBottom w:val="0"/>
                  <w:divBdr>
                    <w:top w:val="none" w:sz="0" w:space="0" w:color="auto"/>
                    <w:left w:val="none" w:sz="0" w:space="0" w:color="auto"/>
                    <w:bottom w:val="none" w:sz="0" w:space="0" w:color="auto"/>
                    <w:right w:val="none" w:sz="0" w:space="0" w:color="auto"/>
                  </w:divBdr>
                </w:div>
                <w:div w:id="888807895">
                  <w:marLeft w:val="0"/>
                  <w:marRight w:val="0"/>
                  <w:marTop w:val="0"/>
                  <w:marBottom w:val="0"/>
                  <w:divBdr>
                    <w:top w:val="none" w:sz="0" w:space="0" w:color="auto"/>
                    <w:left w:val="none" w:sz="0" w:space="0" w:color="auto"/>
                    <w:bottom w:val="none" w:sz="0" w:space="0" w:color="auto"/>
                    <w:right w:val="none" w:sz="0" w:space="0" w:color="auto"/>
                  </w:divBdr>
                </w:div>
                <w:div w:id="1492672555">
                  <w:marLeft w:val="0"/>
                  <w:marRight w:val="0"/>
                  <w:marTop w:val="0"/>
                  <w:marBottom w:val="0"/>
                  <w:divBdr>
                    <w:top w:val="none" w:sz="0" w:space="0" w:color="auto"/>
                    <w:left w:val="none" w:sz="0" w:space="0" w:color="auto"/>
                    <w:bottom w:val="none" w:sz="0" w:space="0" w:color="auto"/>
                    <w:right w:val="none" w:sz="0" w:space="0" w:color="auto"/>
                  </w:divBdr>
                </w:div>
                <w:div w:id="2026974455">
                  <w:marLeft w:val="0"/>
                  <w:marRight w:val="0"/>
                  <w:marTop w:val="0"/>
                  <w:marBottom w:val="0"/>
                  <w:divBdr>
                    <w:top w:val="none" w:sz="0" w:space="0" w:color="auto"/>
                    <w:left w:val="none" w:sz="0" w:space="0" w:color="auto"/>
                    <w:bottom w:val="none" w:sz="0" w:space="0" w:color="auto"/>
                    <w:right w:val="none" w:sz="0" w:space="0" w:color="auto"/>
                  </w:divBdr>
                </w:div>
                <w:div w:id="172184710">
                  <w:marLeft w:val="0"/>
                  <w:marRight w:val="0"/>
                  <w:marTop w:val="0"/>
                  <w:marBottom w:val="0"/>
                  <w:divBdr>
                    <w:top w:val="none" w:sz="0" w:space="0" w:color="auto"/>
                    <w:left w:val="none" w:sz="0" w:space="0" w:color="auto"/>
                    <w:bottom w:val="none" w:sz="0" w:space="0" w:color="auto"/>
                    <w:right w:val="none" w:sz="0" w:space="0" w:color="auto"/>
                  </w:divBdr>
                </w:div>
                <w:div w:id="711029808">
                  <w:marLeft w:val="0"/>
                  <w:marRight w:val="0"/>
                  <w:marTop w:val="0"/>
                  <w:marBottom w:val="0"/>
                  <w:divBdr>
                    <w:top w:val="none" w:sz="0" w:space="0" w:color="auto"/>
                    <w:left w:val="none" w:sz="0" w:space="0" w:color="auto"/>
                    <w:bottom w:val="none" w:sz="0" w:space="0" w:color="auto"/>
                    <w:right w:val="none" w:sz="0" w:space="0" w:color="auto"/>
                  </w:divBdr>
                </w:div>
                <w:div w:id="2061132361">
                  <w:marLeft w:val="0"/>
                  <w:marRight w:val="0"/>
                  <w:marTop w:val="0"/>
                  <w:marBottom w:val="0"/>
                  <w:divBdr>
                    <w:top w:val="none" w:sz="0" w:space="0" w:color="auto"/>
                    <w:left w:val="none" w:sz="0" w:space="0" w:color="auto"/>
                    <w:bottom w:val="none" w:sz="0" w:space="0" w:color="auto"/>
                    <w:right w:val="none" w:sz="0" w:space="0" w:color="auto"/>
                  </w:divBdr>
                </w:div>
                <w:div w:id="769592840">
                  <w:marLeft w:val="0"/>
                  <w:marRight w:val="0"/>
                  <w:marTop w:val="0"/>
                  <w:marBottom w:val="0"/>
                  <w:divBdr>
                    <w:top w:val="none" w:sz="0" w:space="0" w:color="auto"/>
                    <w:left w:val="none" w:sz="0" w:space="0" w:color="auto"/>
                    <w:bottom w:val="none" w:sz="0" w:space="0" w:color="auto"/>
                    <w:right w:val="none" w:sz="0" w:space="0" w:color="auto"/>
                  </w:divBdr>
                </w:div>
                <w:div w:id="1522281124">
                  <w:marLeft w:val="0"/>
                  <w:marRight w:val="0"/>
                  <w:marTop w:val="0"/>
                  <w:marBottom w:val="0"/>
                  <w:divBdr>
                    <w:top w:val="none" w:sz="0" w:space="0" w:color="auto"/>
                    <w:left w:val="none" w:sz="0" w:space="0" w:color="auto"/>
                    <w:bottom w:val="none" w:sz="0" w:space="0" w:color="auto"/>
                    <w:right w:val="none" w:sz="0" w:space="0" w:color="auto"/>
                  </w:divBdr>
                </w:div>
                <w:div w:id="2031176978">
                  <w:marLeft w:val="0"/>
                  <w:marRight w:val="0"/>
                  <w:marTop w:val="0"/>
                  <w:marBottom w:val="0"/>
                  <w:divBdr>
                    <w:top w:val="none" w:sz="0" w:space="0" w:color="auto"/>
                    <w:left w:val="none" w:sz="0" w:space="0" w:color="auto"/>
                    <w:bottom w:val="none" w:sz="0" w:space="0" w:color="auto"/>
                    <w:right w:val="none" w:sz="0" w:space="0" w:color="auto"/>
                  </w:divBdr>
                </w:div>
                <w:div w:id="1033311921">
                  <w:marLeft w:val="0"/>
                  <w:marRight w:val="0"/>
                  <w:marTop w:val="0"/>
                  <w:marBottom w:val="0"/>
                  <w:divBdr>
                    <w:top w:val="none" w:sz="0" w:space="0" w:color="auto"/>
                    <w:left w:val="none" w:sz="0" w:space="0" w:color="auto"/>
                    <w:bottom w:val="none" w:sz="0" w:space="0" w:color="auto"/>
                    <w:right w:val="none" w:sz="0" w:space="0" w:color="auto"/>
                  </w:divBdr>
                </w:div>
                <w:div w:id="56861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486601">
          <w:marLeft w:val="0"/>
          <w:marRight w:val="0"/>
          <w:marTop w:val="0"/>
          <w:marBottom w:val="0"/>
          <w:divBdr>
            <w:top w:val="none" w:sz="0" w:space="0" w:color="auto"/>
            <w:left w:val="none" w:sz="0" w:space="0" w:color="auto"/>
            <w:bottom w:val="none" w:sz="0" w:space="0" w:color="auto"/>
            <w:right w:val="none" w:sz="0" w:space="0" w:color="auto"/>
          </w:divBdr>
          <w:divsChild>
            <w:div w:id="184489835">
              <w:marLeft w:val="0"/>
              <w:marRight w:val="0"/>
              <w:marTop w:val="0"/>
              <w:marBottom w:val="0"/>
              <w:divBdr>
                <w:top w:val="none" w:sz="0" w:space="0" w:color="auto"/>
                <w:left w:val="none" w:sz="0" w:space="0" w:color="auto"/>
                <w:bottom w:val="none" w:sz="0" w:space="0" w:color="auto"/>
                <w:right w:val="none" w:sz="0" w:space="0" w:color="auto"/>
              </w:divBdr>
              <w:divsChild>
                <w:div w:id="104071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016462">
          <w:marLeft w:val="0"/>
          <w:marRight w:val="0"/>
          <w:marTop w:val="0"/>
          <w:marBottom w:val="0"/>
          <w:divBdr>
            <w:top w:val="none" w:sz="0" w:space="0" w:color="auto"/>
            <w:left w:val="none" w:sz="0" w:space="0" w:color="auto"/>
            <w:bottom w:val="none" w:sz="0" w:space="0" w:color="auto"/>
            <w:right w:val="none" w:sz="0" w:space="0" w:color="auto"/>
          </w:divBdr>
          <w:divsChild>
            <w:div w:id="1093821836">
              <w:marLeft w:val="0"/>
              <w:marRight w:val="0"/>
              <w:marTop w:val="0"/>
              <w:marBottom w:val="0"/>
              <w:divBdr>
                <w:top w:val="none" w:sz="0" w:space="0" w:color="auto"/>
                <w:left w:val="none" w:sz="0" w:space="0" w:color="auto"/>
                <w:bottom w:val="none" w:sz="0" w:space="0" w:color="auto"/>
                <w:right w:val="none" w:sz="0" w:space="0" w:color="auto"/>
              </w:divBdr>
              <w:divsChild>
                <w:div w:id="125508195">
                  <w:marLeft w:val="0"/>
                  <w:marRight w:val="0"/>
                  <w:marTop w:val="0"/>
                  <w:marBottom w:val="0"/>
                  <w:divBdr>
                    <w:top w:val="none" w:sz="0" w:space="0" w:color="auto"/>
                    <w:left w:val="none" w:sz="0" w:space="0" w:color="auto"/>
                    <w:bottom w:val="none" w:sz="0" w:space="0" w:color="auto"/>
                    <w:right w:val="none" w:sz="0" w:space="0" w:color="auto"/>
                  </w:divBdr>
                </w:div>
                <w:div w:id="157843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012281">
      <w:bodyDiv w:val="1"/>
      <w:marLeft w:val="0"/>
      <w:marRight w:val="0"/>
      <w:marTop w:val="0"/>
      <w:marBottom w:val="0"/>
      <w:divBdr>
        <w:top w:val="none" w:sz="0" w:space="0" w:color="auto"/>
        <w:left w:val="none" w:sz="0" w:space="0" w:color="auto"/>
        <w:bottom w:val="none" w:sz="0" w:space="0" w:color="auto"/>
        <w:right w:val="none" w:sz="0" w:space="0" w:color="auto"/>
      </w:divBdr>
      <w:divsChild>
        <w:div w:id="387999938">
          <w:marLeft w:val="0"/>
          <w:marRight w:val="0"/>
          <w:marTop w:val="0"/>
          <w:marBottom w:val="0"/>
          <w:divBdr>
            <w:top w:val="none" w:sz="0" w:space="0" w:color="auto"/>
            <w:left w:val="none" w:sz="0" w:space="0" w:color="auto"/>
            <w:bottom w:val="none" w:sz="0" w:space="0" w:color="auto"/>
            <w:right w:val="none" w:sz="0" w:space="0" w:color="auto"/>
          </w:divBdr>
          <w:divsChild>
            <w:div w:id="1596398468">
              <w:marLeft w:val="0"/>
              <w:marRight w:val="0"/>
              <w:marTop w:val="0"/>
              <w:marBottom w:val="0"/>
              <w:divBdr>
                <w:top w:val="none" w:sz="0" w:space="0" w:color="auto"/>
                <w:left w:val="none" w:sz="0" w:space="0" w:color="auto"/>
                <w:bottom w:val="none" w:sz="0" w:space="0" w:color="auto"/>
                <w:right w:val="none" w:sz="0" w:space="0" w:color="auto"/>
              </w:divBdr>
              <w:divsChild>
                <w:div w:id="82485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361939">
      <w:bodyDiv w:val="1"/>
      <w:marLeft w:val="0"/>
      <w:marRight w:val="0"/>
      <w:marTop w:val="0"/>
      <w:marBottom w:val="0"/>
      <w:divBdr>
        <w:top w:val="none" w:sz="0" w:space="0" w:color="auto"/>
        <w:left w:val="none" w:sz="0" w:space="0" w:color="auto"/>
        <w:bottom w:val="none" w:sz="0" w:space="0" w:color="auto"/>
        <w:right w:val="none" w:sz="0" w:space="0" w:color="auto"/>
      </w:divBdr>
    </w:div>
    <w:div w:id="2010134615">
      <w:bodyDiv w:val="1"/>
      <w:marLeft w:val="0"/>
      <w:marRight w:val="0"/>
      <w:marTop w:val="0"/>
      <w:marBottom w:val="0"/>
      <w:divBdr>
        <w:top w:val="none" w:sz="0" w:space="0" w:color="auto"/>
        <w:left w:val="none" w:sz="0" w:space="0" w:color="auto"/>
        <w:bottom w:val="none" w:sz="0" w:space="0" w:color="auto"/>
        <w:right w:val="none" w:sz="0" w:space="0" w:color="auto"/>
      </w:divBdr>
    </w:div>
    <w:div w:id="2050106330">
      <w:bodyDiv w:val="1"/>
      <w:marLeft w:val="0"/>
      <w:marRight w:val="0"/>
      <w:marTop w:val="0"/>
      <w:marBottom w:val="0"/>
      <w:divBdr>
        <w:top w:val="none" w:sz="0" w:space="0" w:color="auto"/>
        <w:left w:val="none" w:sz="0" w:space="0" w:color="auto"/>
        <w:bottom w:val="none" w:sz="0" w:space="0" w:color="auto"/>
        <w:right w:val="none" w:sz="0" w:space="0" w:color="auto"/>
      </w:divBdr>
      <w:divsChild>
        <w:div w:id="1321271556">
          <w:marLeft w:val="0"/>
          <w:marRight w:val="0"/>
          <w:marTop w:val="0"/>
          <w:marBottom w:val="0"/>
          <w:divBdr>
            <w:top w:val="none" w:sz="0" w:space="0" w:color="auto"/>
            <w:left w:val="none" w:sz="0" w:space="0" w:color="auto"/>
            <w:bottom w:val="none" w:sz="0" w:space="0" w:color="auto"/>
            <w:right w:val="none" w:sz="0" w:space="0" w:color="auto"/>
          </w:divBdr>
          <w:divsChild>
            <w:div w:id="1740209593">
              <w:marLeft w:val="0"/>
              <w:marRight w:val="0"/>
              <w:marTop w:val="0"/>
              <w:marBottom w:val="0"/>
              <w:divBdr>
                <w:top w:val="none" w:sz="0" w:space="0" w:color="auto"/>
                <w:left w:val="none" w:sz="0" w:space="0" w:color="auto"/>
                <w:bottom w:val="none" w:sz="0" w:space="0" w:color="auto"/>
                <w:right w:val="none" w:sz="0" w:space="0" w:color="auto"/>
              </w:divBdr>
              <w:divsChild>
                <w:div w:id="146619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361395">
      <w:bodyDiv w:val="1"/>
      <w:marLeft w:val="0"/>
      <w:marRight w:val="0"/>
      <w:marTop w:val="0"/>
      <w:marBottom w:val="0"/>
      <w:divBdr>
        <w:top w:val="none" w:sz="0" w:space="0" w:color="auto"/>
        <w:left w:val="none" w:sz="0" w:space="0" w:color="auto"/>
        <w:bottom w:val="none" w:sz="0" w:space="0" w:color="auto"/>
        <w:right w:val="none" w:sz="0" w:space="0" w:color="auto"/>
      </w:divBdr>
    </w:div>
    <w:div w:id="2098286617">
      <w:bodyDiv w:val="1"/>
      <w:marLeft w:val="0"/>
      <w:marRight w:val="0"/>
      <w:marTop w:val="0"/>
      <w:marBottom w:val="0"/>
      <w:divBdr>
        <w:top w:val="none" w:sz="0" w:space="0" w:color="auto"/>
        <w:left w:val="none" w:sz="0" w:space="0" w:color="auto"/>
        <w:bottom w:val="none" w:sz="0" w:space="0" w:color="auto"/>
        <w:right w:val="none" w:sz="0" w:space="0" w:color="auto"/>
      </w:divBdr>
    </w:div>
    <w:div w:id="2108964630">
      <w:bodyDiv w:val="1"/>
      <w:marLeft w:val="0"/>
      <w:marRight w:val="0"/>
      <w:marTop w:val="0"/>
      <w:marBottom w:val="0"/>
      <w:divBdr>
        <w:top w:val="none" w:sz="0" w:space="0" w:color="auto"/>
        <w:left w:val="none" w:sz="0" w:space="0" w:color="auto"/>
        <w:bottom w:val="none" w:sz="0" w:space="0" w:color="auto"/>
        <w:right w:val="none" w:sz="0" w:space="0" w:color="auto"/>
      </w:divBdr>
    </w:div>
    <w:div w:id="2134518346">
      <w:bodyDiv w:val="1"/>
      <w:marLeft w:val="0"/>
      <w:marRight w:val="0"/>
      <w:marTop w:val="0"/>
      <w:marBottom w:val="0"/>
      <w:divBdr>
        <w:top w:val="none" w:sz="0" w:space="0" w:color="auto"/>
        <w:left w:val="none" w:sz="0" w:space="0" w:color="auto"/>
        <w:bottom w:val="none" w:sz="0" w:space="0" w:color="auto"/>
        <w:right w:val="none" w:sz="0" w:space="0" w:color="auto"/>
      </w:divBdr>
      <w:divsChild>
        <w:div w:id="2117216052">
          <w:marLeft w:val="0"/>
          <w:marRight w:val="0"/>
          <w:marTop w:val="0"/>
          <w:marBottom w:val="0"/>
          <w:divBdr>
            <w:top w:val="none" w:sz="0" w:space="0" w:color="auto"/>
            <w:left w:val="none" w:sz="0" w:space="0" w:color="auto"/>
            <w:bottom w:val="none" w:sz="0" w:space="0" w:color="auto"/>
            <w:right w:val="none" w:sz="0" w:space="0" w:color="auto"/>
          </w:divBdr>
          <w:divsChild>
            <w:div w:id="451704527">
              <w:marLeft w:val="0"/>
              <w:marRight w:val="0"/>
              <w:marTop w:val="0"/>
              <w:marBottom w:val="0"/>
              <w:divBdr>
                <w:top w:val="none" w:sz="0" w:space="0" w:color="auto"/>
                <w:left w:val="none" w:sz="0" w:space="0" w:color="auto"/>
                <w:bottom w:val="none" w:sz="0" w:space="0" w:color="auto"/>
                <w:right w:val="none" w:sz="0" w:space="0" w:color="auto"/>
              </w:divBdr>
              <w:divsChild>
                <w:div w:id="115383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hyperlink" Target="mailto:constructoracamo@gmail.com" TargetMode="External"/><Relationship Id="rId3" Type="http://schemas.openxmlformats.org/officeDocument/2006/relationships/styles" Target="styles.xml"/><Relationship Id="rId21" Type="http://schemas.openxmlformats.org/officeDocument/2006/relationships/image" Target="media/image10.jpe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hyperlink" Target="mailto:constructoracamo@gmail.com" TargetMode="External"/><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hyperlink" Target="http://www.gob.cl/pasoapaso/" TargetMode="Externa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hyperlink" Target="mailto:constructoracamo@gmail.com" TargetMode="External"/><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hyperlink" Target="mailto:constructoracamo@gmail.com" TargetMode="External"/><Relationship Id="rId28" Type="http://schemas.openxmlformats.org/officeDocument/2006/relationships/image" Target="media/image12.png"/><Relationship Id="rId10" Type="http://schemas.openxmlformats.org/officeDocument/2006/relationships/footer" Target="footer2.xml"/><Relationship Id="rId19" Type="http://schemas.openxmlformats.org/officeDocument/2006/relationships/hyperlink" Target="https://www.gob.cl/noticias/vigencia-ley-40-horas-implementacion-reduccion-jornada-laboral-gradual" TargetMode="External"/><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hyperlink" Target="mailto:constructoracamo@gmail.com" TargetMode="External"/><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613BB0-517E-EF46-96C8-34D2782617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Pages>
  <Words>66965</Words>
  <Characters>368312</Characters>
  <Application>Microsoft Office Word</Application>
  <DocSecurity>0</DocSecurity>
  <Lines>3069</Lines>
  <Paragraphs>868</Paragraphs>
  <ScaleCrop>false</ScaleCrop>
  <HeadingPairs>
    <vt:vector size="4" baseType="variant">
      <vt:variant>
        <vt:lpstr>Título</vt:lpstr>
      </vt:variant>
      <vt:variant>
        <vt:i4>1</vt:i4>
      </vt:variant>
      <vt:variant>
        <vt:lpstr>Headings</vt:lpstr>
      </vt:variant>
      <vt:variant>
        <vt:i4>85</vt:i4>
      </vt:variant>
    </vt:vector>
  </HeadingPairs>
  <TitlesOfParts>
    <vt:vector size="86" baseType="lpstr">
      <vt:lpstr>REGLAMENTO INTERNO DE ORDEN, HIGIENE Y SEGURIDAD</vt:lpstr>
      <vt:lpstr>[Ciudad], [mes] [día] de [año]</vt:lpstr>
      <vt:lpstr>[correlativo]</vt:lpstr>
      <vt:lpstr/>
      <vt:lpstr>Señor</vt:lpstr>
      <vt:lpstr>[Nombre]</vt:lpstr>
      <vt:lpstr>Seremi de salud</vt:lpstr>
      <vt:lpstr>Región Metropolitana</vt:lpstr>
      <vt:lpstr>Av. Bulnes N° 194. Santiago</vt:lpstr>
      <vt:lpstr>Presente</vt:lpstr>
      <vt:lpstr/>
      <vt:lpstr/>
      <vt:lpstr/>
      <vt:lpstr>De nuestra consideración:</vt:lpstr>
      <vt:lpstr>Por este intermedio nuestra empresa [Razón social], R.U.T. Nº [00.000.000-0] ent</vt:lpstr>
      <vt:lpstr/>
      <vt:lpstr>Sin otro en particular le saluda,</vt:lpstr>
      <vt:lpstr/>
      <vt:lpstr/>
      <vt:lpstr>[Nombre]</vt:lpstr>
      <vt:lpstr>[Cargo] </vt:lpstr>
      <vt:lpstr>[Dirección]</vt:lpstr>
      <vt:lpstr/>
      <vt:lpstr/>
      <vt:lpstr>[Ciudad], [mes] [día] de [año]</vt:lpstr>
      <vt:lpstr>[correlativo]</vt:lpstr>
      <vt:lpstr/>
      <vt:lpstr>Señores</vt:lpstr>
      <vt:lpstr>INSPECCIÓN COMUNAL DEL TRABAJO</vt:lpstr>
      <vt:lpstr>Dirección</vt:lpstr>
      <vt:lpstr>Presente</vt:lpstr>
      <vt:lpstr/>
      <vt:lpstr/>
      <vt:lpstr/>
      <vt:lpstr/>
      <vt:lpstr>De nuestra consideración:</vt:lpstr>
      <vt:lpstr>Por este intermedio nuestra empresa [Razón social], R.U.T. Nº [00.000.000-0] ent</vt:lpstr>
      <vt:lpstr/>
      <vt:lpstr>Sin otro en particular le saluda,</vt:lpstr>
      <vt:lpstr/>
      <vt:lpstr/>
      <vt:lpstr>[Nombre]</vt:lpstr>
      <vt:lpstr>[Cargo] </vt:lpstr>
      <vt:lpstr>[Dirección]</vt:lpstr>
      <vt:lpstr>    Generalidades</vt:lpstr>
      <vt:lpstr>CAPÍTULO I</vt:lpstr>
      <vt:lpstr>NORMAS DE ORDEN</vt:lpstr>
      <vt:lpstr>        TITULO I</vt:lpstr>
      <vt:lpstr>    DISPOSICIONES GENERALES</vt:lpstr>
      <vt:lpstr>    De la Individualización y Condiciones de Ingreso</vt:lpstr>
      <vt:lpstr>    TITULO III</vt:lpstr>
      <vt:lpstr>TITULO V</vt:lpstr>
      <vt:lpstr>TITULO VI</vt:lpstr>
      <vt:lpstr>TITULO VI BIS</vt:lpstr>
      <vt:lpstr>    PROCEDIMIENTO DE RECLAMO ESPECIAL POR INFRACCIÓN AL PRINCIPIO DE IGUALDAD DE REM</vt:lpstr>
      <vt:lpstr>    </vt:lpstr>
      <vt:lpstr>    </vt:lpstr>
      <vt:lpstr>    </vt:lpstr>
      <vt:lpstr>    </vt:lpstr>
      <vt:lpstr>    TÍTULO VIII: DE LAS PROHIBICIONES</vt:lpstr>
      <vt:lpstr>    TÍTULO IX: DEL FERIADO ANUAL</vt:lpstr>
      <vt:lpstr>    TÍTULO X: DE LAS LICENCIAS Y DEL SERVICIO MILITAR</vt:lpstr>
      <vt:lpstr>    TÍTULO XIII: DE LA ROPA DE TRABAJO</vt:lpstr>
      <vt:lpstr>    TÍTULO XIV</vt:lpstr>
      <vt:lpstr>    DEL USO O CONDUCCIÓN DE VEHÍCULOS DE PROPIEDAD DE LA  EMPRESA</vt:lpstr>
      <vt:lpstr>    </vt:lpstr>
      <vt:lpstr>    </vt:lpstr>
      <vt:lpstr>    </vt:lpstr>
      <vt:lpstr>    TÍTULO XV: INFORMACIONES, PETICIONES Y RECLAMOS</vt:lpstr>
      <vt:lpstr>    TÍTULO XVI: SANCIONES Y MULTAS</vt:lpstr>
      <vt:lpstr>    TÍTULO XVII</vt:lpstr>
      <vt:lpstr>    DE LA TERMINACIÓN DEL CONTRATO DE TRABAJO</vt:lpstr>
      <vt:lpstr>    TÍTULO XIX</vt:lpstr>
      <vt:lpstr>    PROCEDIMIENTO DE INVESTIGACIÓN Y SANCIÓN DE ACOSO SEXUAL</vt:lpstr>
      <vt:lpstr>    TÍTULO XX</vt:lpstr>
      <vt:lpstr>    MEDIDAS DE CONTROL IMPLEMENTADAS EN LA EMPRESA</vt:lpstr>
      <vt:lpstr>    TÍTULO XXI</vt:lpstr>
      <vt:lpstr>    PROCEDIMIENTO DE PROTECCIÓN PARA TRABAJADORAS EMBARAZADAS</vt:lpstr>
      <vt:lpstr>CAPÍTULO II</vt:lpstr>
      <vt:lpstr>NORMAS DE HIGENE Y SEGURIDAD</vt:lpstr>
      <vt:lpstr>    TÍTULO XXIV: DE LOS ACCIDENTES DEL TRABAJO</vt:lpstr>
      <vt:lpstr>    TÍTULO XXV</vt:lpstr>
      <vt:lpstr>    DEL COMITÉ PARITARIO DE HIGIENE Y SEGURIDAD</vt:lpstr>
      <vt:lpstr>    TÍTULO XXVI</vt:lpstr>
      <vt:lpstr>    DE LAS OBLIGACIONES</vt:lpstr>
      <vt:lpstr>        RESPONSABILIDADES DE LAS JEFATURAS</vt:lpstr>
    </vt:vector>
  </TitlesOfParts>
  <Manager/>
  <Company>CHILEPREVENCION</Company>
  <LinksUpToDate>false</LinksUpToDate>
  <CharactersWithSpaces>434409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REGLAMENTO INTERNO DE ORDEN, HIGIENE Y SEGURIDAD</dc:title>
  <dc:subject>RIOHS</dc:subject>
  <dc:creator>EMPRESA</dc:creator>
  <cp:keywords/>
  <dc:description/>
  <cp:lastModifiedBy>Cristian Tagle Gonzalez</cp:lastModifiedBy>
  <cp:revision>15</cp:revision>
  <cp:lastPrinted>2011-03-31T13:33:00Z</cp:lastPrinted>
  <dcterms:created xsi:type="dcterms:W3CDTF">2025-07-04T19:28:00Z</dcterms:created>
  <dcterms:modified xsi:type="dcterms:W3CDTF">2025-11-26T01:45:00Z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2022-09-21T20:02:58Z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cd7db16d-77dd-4cb2-bef7-14504a627636</vt:lpwstr>
  </property>
  <property fmtid="{D5CDD505-2E9C-101B-9397-08002B2CF9AE}" pid="7" name="MSIP_Label_defa4170-0d19-0005-0004-bc88714345d2_ActionId">
    <vt:lpwstr>90d3942b-983e-4486-818c-d79614df4bf3</vt:lpwstr>
  </property>
  <property fmtid="{D5CDD505-2E9C-101B-9397-08002B2CF9AE}" pid="8" name="MSIP_Label_defa4170-0d19-0005-0004-bc88714345d2_ContentBits">
    <vt:lpwstr>0</vt:lpwstr>
  </property>
</Properties>
</file>