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5624" w14:textId="42EF1282" w:rsidR="007C2205" w:rsidRDefault="00737B26" w:rsidP="00737B26">
      <w:pPr>
        <w:jc w:val="center"/>
        <w:rPr>
          <w:rFonts w:ascii="Arial" w:hAnsi="Arial" w:cs="Arial"/>
          <w:sz w:val="28"/>
          <w:szCs w:val="28"/>
        </w:rPr>
      </w:pPr>
      <w:r w:rsidRPr="00737B26">
        <w:rPr>
          <w:rFonts w:ascii="Arial" w:hAnsi="Arial" w:cs="Arial"/>
          <w:sz w:val="28"/>
          <w:szCs w:val="28"/>
        </w:rPr>
        <w:t>Sistem FreeRTOS de Monitorizare a Temperaturii şi Umidităţii</w:t>
      </w:r>
    </w:p>
    <w:p w14:paraId="3D406E4C" w14:textId="77777777" w:rsidR="00737B26" w:rsidRDefault="00737B26" w:rsidP="00737B26">
      <w:pPr>
        <w:jc w:val="center"/>
        <w:rPr>
          <w:rFonts w:ascii="Arial" w:hAnsi="Arial" w:cs="Arial"/>
          <w:sz w:val="28"/>
          <w:szCs w:val="28"/>
        </w:rPr>
      </w:pPr>
    </w:p>
    <w:p w14:paraId="47B249D8" w14:textId="71E57B0A" w:rsidR="00737B26" w:rsidRDefault="00737B26" w:rsidP="00737B2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7B26">
        <w:rPr>
          <w:rFonts w:ascii="Arial" w:hAnsi="Arial" w:cs="Arial"/>
          <w:sz w:val="24"/>
          <w:szCs w:val="24"/>
        </w:rPr>
        <w:t>Descrierea Generală</w:t>
      </w:r>
    </w:p>
    <w:p w14:paraId="32399C9F" w14:textId="02BF6D6D" w:rsidR="00737B26" w:rsidRDefault="00737B26" w:rsidP="00737B26">
      <w:pPr>
        <w:pStyle w:val="ListParagraph"/>
        <w:rPr>
          <w:rFonts w:ascii="Arial" w:hAnsi="Arial" w:cs="Arial"/>
          <w:sz w:val="24"/>
          <w:szCs w:val="24"/>
        </w:rPr>
      </w:pPr>
      <w:r w:rsidRPr="00737B26">
        <w:rPr>
          <w:rFonts w:ascii="Arial" w:hAnsi="Arial" w:cs="Arial"/>
          <w:sz w:val="24"/>
          <w:szCs w:val="24"/>
        </w:rPr>
        <w:t>Produsul este un sistem încorpora</w:t>
      </w:r>
      <w:r>
        <w:rPr>
          <w:rFonts w:ascii="Arial" w:hAnsi="Arial" w:cs="Arial"/>
          <w:sz w:val="24"/>
          <w:szCs w:val="24"/>
        </w:rPr>
        <w:t xml:space="preserve">t </w:t>
      </w:r>
      <w:r w:rsidRPr="00737B26">
        <w:rPr>
          <w:rFonts w:ascii="Arial" w:hAnsi="Arial" w:cs="Arial"/>
          <w:sz w:val="24"/>
          <w:szCs w:val="24"/>
        </w:rPr>
        <w:t>de tip Soft Real-Time destinat monitorizării parametrilor ambientali (temperatură și umiditate) și semnalizării vizuale a nivelului de confort. Sistemul este construit în jurul microcontrol</w:t>
      </w:r>
      <w:r w:rsidR="00C32F8F">
        <w:rPr>
          <w:rFonts w:ascii="Arial" w:hAnsi="Arial" w:cs="Arial"/>
          <w:sz w:val="24"/>
          <w:szCs w:val="24"/>
        </w:rPr>
        <w:t>l</w:t>
      </w:r>
      <w:r w:rsidRPr="00737B26">
        <w:rPr>
          <w:rFonts w:ascii="Arial" w:hAnsi="Arial" w:cs="Arial"/>
          <w:sz w:val="24"/>
          <w:szCs w:val="24"/>
        </w:rPr>
        <w:t>er</w:t>
      </w:r>
      <w:r w:rsidR="00C32F8F">
        <w:rPr>
          <w:rFonts w:ascii="Arial" w:hAnsi="Arial" w:cs="Arial"/>
          <w:sz w:val="24"/>
          <w:szCs w:val="24"/>
        </w:rPr>
        <w:t>-</w:t>
      </w:r>
      <w:r w:rsidRPr="00737B26">
        <w:rPr>
          <w:rFonts w:ascii="Arial" w:hAnsi="Arial" w:cs="Arial"/>
          <w:sz w:val="24"/>
          <w:szCs w:val="24"/>
        </w:rPr>
        <w:t>ului STM32F030R8 și utilizează un sistem de operare în timp real (FreeRTOS) pentru a gestiona simultan achiziția de date, interfața cu utilizatorul și comunicația wireless.</w:t>
      </w:r>
      <w:r>
        <w:rPr>
          <w:rFonts w:ascii="Arial" w:hAnsi="Arial" w:cs="Arial"/>
          <w:sz w:val="24"/>
          <w:szCs w:val="24"/>
        </w:rPr>
        <w:t xml:space="preserve"> </w:t>
      </w:r>
      <w:r w:rsidRPr="00737B26">
        <w:rPr>
          <w:rFonts w:ascii="Arial" w:hAnsi="Arial" w:cs="Arial"/>
          <w:sz w:val="24"/>
          <w:szCs w:val="24"/>
        </w:rPr>
        <w:t>Dispozitivul permite vizualizarea stării curente prin coduri de culoare (LED RGB) și monitorizarea/configurarea de la distanță printr-o conexiune Bluetooth (UART).</w:t>
      </w:r>
    </w:p>
    <w:p w14:paraId="396CEFF2" w14:textId="77777777" w:rsidR="00737B26" w:rsidRDefault="00737B26" w:rsidP="00737B26">
      <w:pPr>
        <w:pStyle w:val="ListParagraph"/>
        <w:rPr>
          <w:rFonts w:ascii="Arial" w:hAnsi="Arial" w:cs="Arial"/>
          <w:sz w:val="24"/>
          <w:szCs w:val="24"/>
        </w:rPr>
      </w:pPr>
    </w:p>
    <w:p w14:paraId="1744B094" w14:textId="67A539C9" w:rsidR="00737B26" w:rsidRDefault="00737B26" w:rsidP="00737B2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37B26">
        <w:rPr>
          <w:rFonts w:ascii="Arial" w:hAnsi="Arial" w:cs="Arial"/>
          <w:sz w:val="24"/>
          <w:szCs w:val="24"/>
        </w:rPr>
        <w:t>Specificații Hardware</w:t>
      </w:r>
    </w:p>
    <w:p w14:paraId="403A2222" w14:textId="0E02A283" w:rsidR="00737B26" w:rsidRDefault="00C32F8F" w:rsidP="00737B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32F8F">
        <w:rPr>
          <w:rFonts w:ascii="Arial" w:hAnsi="Arial" w:cs="Arial"/>
          <w:sz w:val="24"/>
          <w:szCs w:val="24"/>
        </w:rPr>
        <w:t>Unitatea Centrală de Procesare</w:t>
      </w:r>
      <w:r>
        <w:rPr>
          <w:rFonts w:ascii="Arial" w:hAnsi="Arial" w:cs="Arial"/>
          <w:sz w:val="24"/>
          <w:szCs w:val="24"/>
        </w:rPr>
        <w:t>: m</w:t>
      </w:r>
      <w:r w:rsidRPr="00C32F8F">
        <w:rPr>
          <w:rFonts w:ascii="Arial" w:hAnsi="Arial" w:cs="Arial"/>
          <w:sz w:val="24"/>
          <w:szCs w:val="24"/>
        </w:rPr>
        <w:t>icrocontrol</w:t>
      </w:r>
      <w:r>
        <w:rPr>
          <w:rFonts w:ascii="Arial" w:hAnsi="Arial" w:cs="Arial"/>
          <w:sz w:val="24"/>
          <w:szCs w:val="24"/>
        </w:rPr>
        <w:t>l</w:t>
      </w:r>
      <w:r w:rsidRPr="00C32F8F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r:</w:t>
      </w:r>
      <w:r w:rsidRPr="00C32F8F">
        <w:rPr>
          <w:rFonts w:ascii="Arial" w:hAnsi="Arial" w:cs="Arial"/>
          <w:sz w:val="24"/>
          <w:szCs w:val="24"/>
        </w:rPr>
        <w:t xml:space="preserve"> STM32F030R8T6 (Arhitectură ARM Cortex-M0)</w:t>
      </w:r>
      <w:r>
        <w:rPr>
          <w:rFonts w:ascii="Arial" w:hAnsi="Arial" w:cs="Arial"/>
          <w:sz w:val="24"/>
          <w:szCs w:val="24"/>
        </w:rPr>
        <w:t>, f</w:t>
      </w:r>
      <w:r w:rsidRPr="00C32F8F">
        <w:rPr>
          <w:rFonts w:ascii="Arial" w:hAnsi="Arial" w:cs="Arial"/>
          <w:sz w:val="24"/>
          <w:szCs w:val="24"/>
        </w:rPr>
        <w:t>recvență ceas</w:t>
      </w:r>
      <w:r>
        <w:rPr>
          <w:rFonts w:ascii="Arial" w:hAnsi="Arial" w:cs="Arial"/>
          <w:sz w:val="24"/>
          <w:szCs w:val="24"/>
        </w:rPr>
        <w:t xml:space="preserve">: </w:t>
      </w:r>
      <w:r w:rsidRPr="00C32F8F">
        <w:rPr>
          <w:rFonts w:ascii="Arial" w:hAnsi="Arial" w:cs="Arial"/>
          <w:sz w:val="24"/>
          <w:szCs w:val="24"/>
        </w:rPr>
        <w:t>48 MHz</w:t>
      </w:r>
      <w:r>
        <w:rPr>
          <w:rFonts w:ascii="Arial" w:hAnsi="Arial" w:cs="Arial"/>
          <w:sz w:val="24"/>
          <w:szCs w:val="24"/>
        </w:rPr>
        <w:t>, m</w:t>
      </w:r>
      <w:r w:rsidRPr="00C32F8F">
        <w:rPr>
          <w:rFonts w:ascii="Arial" w:hAnsi="Arial" w:cs="Arial"/>
          <w:sz w:val="24"/>
          <w:szCs w:val="24"/>
        </w:rPr>
        <w:t>emorie: 64 KB Flash, 8 KB SRAM</w:t>
      </w:r>
      <w:r>
        <w:rPr>
          <w:rFonts w:ascii="Arial" w:hAnsi="Arial" w:cs="Arial"/>
          <w:sz w:val="24"/>
          <w:szCs w:val="24"/>
        </w:rPr>
        <w:t>.</w:t>
      </w:r>
    </w:p>
    <w:p w14:paraId="1170B85A" w14:textId="4379DC18" w:rsidR="00C32F8F" w:rsidRDefault="00C32F8F" w:rsidP="00737B2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Componente Periferice: senzor de </w:t>
      </w:r>
      <w:r w:rsidRPr="00737B26">
        <w:rPr>
          <w:rFonts w:ascii="Arial" w:hAnsi="Arial" w:cs="Arial"/>
          <w:sz w:val="24"/>
          <w:szCs w:val="24"/>
        </w:rPr>
        <w:t>temperatură și umiditate</w:t>
      </w:r>
      <w:r>
        <w:rPr>
          <w:rFonts w:ascii="Arial" w:hAnsi="Arial" w:cs="Arial"/>
          <w:sz w:val="24"/>
          <w:szCs w:val="24"/>
        </w:rPr>
        <w:t xml:space="preserve"> DHT11, modul de comunica</w:t>
      </w:r>
      <w:r w:rsidRPr="00C32F8F">
        <w:rPr>
          <w:rFonts w:ascii="Arial" w:hAnsi="Arial" w:cs="Arial"/>
          <w:sz w:val="24"/>
          <w:szCs w:val="24"/>
        </w:rPr>
        <w:t>ț</w:t>
      </w:r>
      <w:r>
        <w:rPr>
          <w:rFonts w:ascii="Arial" w:hAnsi="Arial" w:cs="Arial"/>
          <w:sz w:val="24"/>
          <w:szCs w:val="24"/>
        </w:rPr>
        <w:t>ie Bluetooth HC-05, LED RGB, Push Button (de pe placa Nucleo)</w:t>
      </w:r>
    </w:p>
    <w:p w14:paraId="20EB5AB7" w14:textId="77777777" w:rsidR="00C32F8F" w:rsidRPr="00C32F8F" w:rsidRDefault="00C32F8F" w:rsidP="00C32F8F">
      <w:pPr>
        <w:rPr>
          <w:rFonts w:ascii="Arial" w:hAnsi="Arial" w:cs="Arial"/>
          <w:sz w:val="24"/>
          <w:szCs w:val="24"/>
        </w:rPr>
      </w:pPr>
    </w:p>
    <w:p w14:paraId="79718AFA" w14:textId="5A7DA522" w:rsidR="00C32F8F" w:rsidRDefault="00C32F8F" w:rsidP="00C32F8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32F8F">
        <w:rPr>
          <w:rFonts w:ascii="Arial" w:hAnsi="Arial" w:cs="Arial"/>
          <w:sz w:val="24"/>
          <w:szCs w:val="24"/>
        </w:rPr>
        <w:t>Specificații Software</w:t>
      </w:r>
    </w:p>
    <w:p w14:paraId="06109410" w14:textId="7F78669F" w:rsidR="00C32F8F" w:rsidRDefault="00C32F8F" w:rsidP="00C32F8F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Folosind mediul de dezvoltare </w:t>
      </w:r>
      <w:r w:rsidRPr="00C32F8F">
        <w:rPr>
          <w:rFonts w:ascii="Arial" w:hAnsi="Arial" w:cs="Arial"/>
          <w:sz w:val="24"/>
          <w:szCs w:val="24"/>
        </w:rPr>
        <w:t>STM32CubeIDE</w:t>
      </w:r>
      <w:r>
        <w:rPr>
          <w:rFonts w:ascii="Arial" w:hAnsi="Arial" w:cs="Arial"/>
          <w:sz w:val="24"/>
          <w:szCs w:val="24"/>
        </w:rPr>
        <w:t xml:space="preserve"> </w:t>
      </w:r>
      <w:r w:rsidRPr="00737B26">
        <w:rPr>
          <w:rFonts w:ascii="Arial" w:hAnsi="Arial" w:cs="Arial"/>
          <w:sz w:val="24"/>
          <w:szCs w:val="24"/>
        </w:rPr>
        <w:t>și</w:t>
      </w:r>
      <w:r>
        <w:rPr>
          <w:rFonts w:ascii="Arial" w:hAnsi="Arial" w:cs="Arial"/>
          <w:sz w:val="24"/>
          <w:szCs w:val="24"/>
        </w:rPr>
        <w:t xml:space="preserve"> sistemul de operare FreeRTOS, </w:t>
      </w:r>
      <w:r w:rsidR="004B1473">
        <w:rPr>
          <w:rFonts w:ascii="Arial" w:hAnsi="Arial" w:cs="Arial"/>
          <w:sz w:val="24"/>
          <w:szCs w:val="24"/>
        </w:rPr>
        <w:t>s-a creat o arhitectur</w:t>
      </w:r>
      <w:r w:rsidR="004B1473" w:rsidRPr="00737B26">
        <w:rPr>
          <w:rFonts w:ascii="Arial" w:hAnsi="Arial" w:cs="Arial"/>
          <w:sz w:val="24"/>
          <w:szCs w:val="24"/>
        </w:rPr>
        <w:t>ă</w:t>
      </w:r>
      <w:r w:rsidR="004B1473">
        <w:rPr>
          <w:rFonts w:ascii="Arial" w:hAnsi="Arial" w:cs="Arial"/>
          <w:sz w:val="24"/>
          <w:szCs w:val="24"/>
        </w:rPr>
        <w:t xml:space="preserve"> preemptiv</w:t>
      </w:r>
      <w:r w:rsidR="004B1473" w:rsidRPr="00737B26">
        <w:rPr>
          <w:rFonts w:ascii="Arial" w:hAnsi="Arial" w:cs="Arial"/>
          <w:sz w:val="24"/>
          <w:szCs w:val="24"/>
        </w:rPr>
        <w:t>ă</w:t>
      </w:r>
      <w:r w:rsidR="004B1473">
        <w:rPr>
          <w:rFonts w:ascii="Arial" w:hAnsi="Arial" w:cs="Arial"/>
          <w:sz w:val="24"/>
          <w:szCs w:val="24"/>
        </w:rPr>
        <w:t xml:space="preserve"> cu urm</w:t>
      </w:r>
      <w:r w:rsidR="004B1473" w:rsidRPr="00737B26">
        <w:rPr>
          <w:rFonts w:ascii="Arial" w:hAnsi="Arial" w:cs="Arial"/>
          <w:sz w:val="24"/>
          <w:szCs w:val="24"/>
        </w:rPr>
        <w:t>ă</w:t>
      </w:r>
      <w:r w:rsidR="004B1473">
        <w:rPr>
          <w:rFonts w:ascii="Arial" w:hAnsi="Arial" w:cs="Arial"/>
          <w:sz w:val="24"/>
          <w:szCs w:val="24"/>
        </w:rPr>
        <w:t>toarele task-uri:</w:t>
      </w:r>
    </w:p>
    <w:p w14:paraId="7FCF0883" w14:textId="57C2B810" w:rsidR="004B1473" w:rsidRDefault="004B1473" w:rsidP="004B147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taskButton (</w:t>
      </w:r>
      <w:r w:rsidRPr="004B1473">
        <w:rPr>
          <w:rFonts w:ascii="Arial" w:hAnsi="Arial" w:cs="Arial"/>
          <w:sz w:val="24"/>
          <w:szCs w:val="24"/>
        </w:rPr>
        <w:t>Prioritate: High): Responsabil cu interfața utilizator</w:t>
      </w:r>
      <w:r>
        <w:rPr>
          <w:rFonts w:ascii="Arial" w:hAnsi="Arial" w:cs="Arial"/>
          <w:sz w:val="24"/>
          <w:szCs w:val="24"/>
        </w:rPr>
        <w:t xml:space="preserve">, </w:t>
      </w:r>
      <w:r w:rsidRPr="004B1473">
        <w:rPr>
          <w:rFonts w:ascii="Arial" w:hAnsi="Arial" w:cs="Arial"/>
          <w:sz w:val="24"/>
          <w:szCs w:val="24"/>
        </w:rPr>
        <w:t>asigurând răspunsul instantaneu la apăsarea butonului prin sincronizare cu întreruperile externe.</w:t>
      </w:r>
    </w:p>
    <w:p w14:paraId="2698BE43" w14:textId="0385B717" w:rsidR="004B1473" w:rsidRDefault="004B1473" w:rsidP="004B147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taskRT </w:t>
      </w:r>
      <w:r w:rsidRPr="004B1473">
        <w:rPr>
          <w:rFonts w:ascii="Arial" w:hAnsi="Arial" w:cs="Arial"/>
          <w:sz w:val="24"/>
          <w:szCs w:val="24"/>
        </w:rPr>
        <w:t>(Prioritate: Normal): Gestionează achiziția datelor de la senzorul DHT11 și logica de control a LED-urilor</w:t>
      </w:r>
      <w:r>
        <w:rPr>
          <w:rFonts w:ascii="Arial" w:hAnsi="Arial" w:cs="Arial"/>
          <w:sz w:val="24"/>
          <w:szCs w:val="24"/>
        </w:rPr>
        <w:t>.</w:t>
      </w:r>
    </w:p>
    <w:p w14:paraId="5BCACF99" w14:textId="226F9028" w:rsidR="004B1473" w:rsidRDefault="004B1473" w:rsidP="004B147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taskComm (</w:t>
      </w:r>
      <w:r w:rsidRPr="004B1473">
        <w:rPr>
          <w:rFonts w:ascii="Arial" w:hAnsi="Arial" w:cs="Arial"/>
          <w:sz w:val="24"/>
          <w:szCs w:val="24"/>
        </w:rPr>
        <w:t>Prioritate: Low): Asigură comunicația asincronă prin Bluetooth (UART) și permite configurarea parametrilor de la distanță.</w:t>
      </w:r>
    </w:p>
    <w:p w14:paraId="12BDC3C4" w14:textId="77777777" w:rsidR="004B1473" w:rsidRDefault="004B1473" w:rsidP="004B1473">
      <w:pPr>
        <w:rPr>
          <w:rFonts w:ascii="Arial" w:hAnsi="Arial" w:cs="Arial"/>
          <w:sz w:val="24"/>
          <w:szCs w:val="24"/>
        </w:rPr>
      </w:pPr>
    </w:p>
    <w:p w14:paraId="5DA51D4B" w14:textId="22008DB9" w:rsidR="004B1473" w:rsidRDefault="004B1473" w:rsidP="004B147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B1473">
        <w:rPr>
          <w:rFonts w:ascii="Arial" w:hAnsi="Arial" w:cs="Arial"/>
          <w:sz w:val="24"/>
          <w:szCs w:val="24"/>
        </w:rPr>
        <w:t>Descrierea Funcțională</w:t>
      </w:r>
    </w:p>
    <w:p w14:paraId="46ED2D2C" w14:textId="74EBB2D3" w:rsidR="004B1473" w:rsidRDefault="00CE4FDE" w:rsidP="004B1473">
      <w:pPr>
        <w:pStyle w:val="ListParagraph"/>
        <w:rPr>
          <w:rFonts w:ascii="Arial" w:hAnsi="Arial" w:cs="Arial"/>
          <w:sz w:val="24"/>
          <w:szCs w:val="24"/>
        </w:rPr>
      </w:pPr>
      <w:r w:rsidRPr="00CE4FDE">
        <w:rPr>
          <w:rFonts w:ascii="Arial" w:hAnsi="Arial" w:cs="Arial"/>
          <w:sz w:val="24"/>
          <w:szCs w:val="24"/>
        </w:rPr>
        <w:t>Sistemul operează în 3 moduri distincte, selectabile prin apăsarea butonului:</w:t>
      </w:r>
    </w:p>
    <w:p w14:paraId="333F3A1F" w14:textId="2E17A2A8" w:rsidR="00CE4FDE" w:rsidRDefault="00CE4FDE" w:rsidP="00CE4FD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Modul 0: </w:t>
      </w:r>
      <w:r w:rsidRPr="00CE4FDE">
        <w:rPr>
          <w:rFonts w:ascii="Arial" w:hAnsi="Arial" w:cs="Arial"/>
          <w:sz w:val="24"/>
          <w:szCs w:val="24"/>
        </w:rPr>
        <w:t>Monitorizare Live (Implicit)</w:t>
      </w:r>
      <w:r w:rsidR="00D3582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D35823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istemul </w:t>
      </w:r>
      <w:r w:rsidRPr="00CE4FDE">
        <w:rPr>
          <w:rFonts w:ascii="Arial" w:hAnsi="Arial" w:cs="Arial"/>
          <w:sz w:val="24"/>
          <w:szCs w:val="24"/>
        </w:rPr>
        <w:t>citește senzorul la fiecare secundă și afișează starea prin LED-ul RGB conform</w:t>
      </w:r>
      <w:r>
        <w:rPr>
          <w:rFonts w:ascii="Arial" w:hAnsi="Arial" w:cs="Arial"/>
          <w:sz w:val="24"/>
          <w:szCs w:val="24"/>
        </w:rPr>
        <w:t xml:space="preserve"> urm</w:t>
      </w:r>
      <w:r w:rsidRPr="004B1473">
        <w:rPr>
          <w:rFonts w:ascii="Arial" w:hAnsi="Arial" w:cs="Arial"/>
          <w:sz w:val="24"/>
          <w:szCs w:val="24"/>
        </w:rPr>
        <w:t>ă</w:t>
      </w:r>
      <w:r>
        <w:rPr>
          <w:rFonts w:ascii="Arial" w:hAnsi="Arial" w:cs="Arial"/>
          <w:sz w:val="24"/>
          <w:szCs w:val="24"/>
        </w:rPr>
        <w:t>torului tabel: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20"/>
        <w:gridCol w:w="1834"/>
        <w:gridCol w:w="1745"/>
        <w:gridCol w:w="1977"/>
      </w:tblGrid>
      <w:tr w:rsidR="00CE4FDE" w14:paraId="1EA4612D" w14:textId="77777777" w:rsidTr="00CE4FDE">
        <w:tc>
          <w:tcPr>
            <w:tcW w:w="2254" w:type="dxa"/>
          </w:tcPr>
          <w:p w14:paraId="21CFD329" w14:textId="311FCFDC" w:rsidR="00CE4FDE" w:rsidRPr="00CE4FDE" w:rsidRDefault="00CE4FDE" w:rsidP="00CE4FD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Stare </w:t>
            </w: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>Temperatură</w:t>
            </w:r>
          </w:p>
        </w:tc>
        <w:tc>
          <w:tcPr>
            <w:tcW w:w="2254" w:type="dxa"/>
          </w:tcPr>
          <w:p w14:paraId="3CE4A31D" w14:textId="3FB9188C" w:rsidR="00CE4FDE" w:rsidRPr="00CE4FDE" w:rsidRDefault="00CE4FDE" w:rsidP="00CE4FD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>Stare Umiditate</w:t>
            </w:r>
          </w:p>
        </w:tc>
        <w:tc>
          <w:tcPr>
            <w:tcW w:w="2254" w:type="dxa"/>
          </w:tcPr>
          <w:p w14:paraId="2A52537F" w14:textId="3FCFF9DD" w:rsidR="00CE4FDE" w:rsidRPr="00CE4FDE" w:rsidRDefault="00CE4FDE" w:rsidP="00CE4FD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>Culoare LED</w:t>
            </w:r>
          </w:p>
        </w:tc>
        <w:tc>
          <w:tcPr>
            <w:tcW w:w="2254" w:type="dxa"/>
          </w:tcPr>
          <w:p w14:paraId="3359FF50" w14:textId="4E68235A" w:rsidR="00CE4FDE" w:rsidRPr="00CE4FDE" w:rsidRDefault="00CE4FDE" w:rsidP="00CE4FD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>Semnifica</w:t>
            </w:r>
            <w:r w:rsidRPr="00CE4FDE">
              <w:rPr>
                <w:rFonts w:ascii="Arial" w:hAnsi="Arial" w:cs="Arial"/>
                <w:b/>
                <w:bCs/>
                <w:sz w:val="24"/>
                <w:szCs w:val="24"/>
              </w:rPr>
              <w:t>ție</w:t>
            </w:r>
          </w:p>
        </w:tc>
      </w:tr>
      <w:tr w:rsidR="00CE4FDE" w14:paraId="335634D0" w14:textId="77777777" w:rsidTr="00CE4FDE">
        <w:tc>
          <w:tcPr>
            <w:tcW w:w="2254" w:type="dxa"/>
          </w:tcPr>
          <w:p w14:paraId="2330CF45" w14:textId="51C86796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Sub Prag (Frig)</w:t>
            </w:r>
          </w:p>
        </w:tc>
        <w:tc>
          <w:tcPr>
            <w:tcW w:w="2254" w:type="dxa"/>
          </w:tcPr>
          <w:p w14:paraId="228C4E54" w14:textId="2E61F1DB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Uscat</w:t>
            </w:r>
            <w:r w:rsidRPr="00D35823">
              <w:rPr>
                <w:rFonts w:ascii="Arial" w:hAnsi="Arial" w:cs="Arial"/>
              </w:rPr>
              <w:t xml:space="preserve"> (</w:t>
            </w:r>
            <w:r w:rsidRPr="00D35823">
              <w:rPr>
                <w:rFonts w:ascii="Arial" w:hAnsi="Arial" w:cs="Arial"/>
              </w:rPr>
              <w:t>&lt;</w:t>
            </w:r>
            <w:r w:rsidRPr="00D35823">
              <w:rPr>
                <w:rFonts w:ascii="Arial" w:hAnsi="Arial" w:cs="Arial"/>
              </w:rPr>
              <w:t>Prag)</w:t>
            </w:r>
          </w:p>
        </w:tc>
        <w:tc>
          <w:tcPr>
            <w:tcW w:w="2254" w:type="dxa"/>
          </w:tcPr>
          <w:p w14:paraId="7BA5B232" w14:textId="2542CE13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Albastru</w:t>
            </w:r>
          </w:p>
        </w:tc>
        <w:tc>
          <w:tcPr>
            <w:tcW w:w="2254" w:type="dxa"/>
          </w:tcPr>
          <w:p w14:paraId="1EB22585" w14:textId="58074F8A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Frig uscat</w:t>
            </w:r>
          </w:p>
        </w:tc>
      </w:tr>
      <w:tr w:rsidR="00CE4FDE" w14:paraId="502D1689" w14:textId="77777777" w:rsidTr="00CE4FDE">
        <w:tc>
          <w:tcPr>
            <w:tcW w:w="2254" w:type="dxa"/>
          </w:tcPr>
          <w:p w14:paraId="0D34CCB5" w14:textId="47FC605C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Sub Prag (Frig)</w:t>
            </w:r>
          </w:p>
        </w:tc>
        <w:tc>
          <w:tcPr>
            <w:tcW w:w="2254" w:type="dxa"/>
          </w:tcPr>
          <w:p w14:paraId="3D9DF79F" w14:textId="1E5E4488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Umed (&gt;Prag)</w:t>
            </w:r>
          </w:p>
        </w:tc>
        <w:tc>
          <w:tcPr>
            <w:tcW w:w="2254" w:type="dxa"/>
          </w:tcPr>
          <w:p w14:paraId="70316D9E" w14:textId="7B063A09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Cyan</w:t>
            </w:r>
          </w:p>
        </w:tc>
        <w:tc>
          <w:tcPr>
            <w:tcW w:w="2254" w:type="dxa"/>
          </w:tcPr>
          <w:p w14:paraId="334744F4" w14:textId="5FFA777C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 xml:space="preserve">Frig </w:t>
            </w:r>
            <w:r w:rsidRPr="00D35823">
              <w:rPr>
                <w:rFonts w:ascii="Arial" w:hAnsi="Arial" w:cs="Arial"/>
              </w:rPr>
              <w:t>ș</w:t>
            </w:r>
            <w:r w:rsidRPr="00D35823">
              <w:rPr>
                <w:rFonts w:ascii="Arial" w:hAnsi="Arial" w:cs="Arial"/>
              </w:rPr>
              <w:t>i umed</w:t>
            </w:r>
          </w:p>
        </w:tc>
      </w:tr>
      <w:tr w:rsidR="00CE4FDE" w14:paraId="200C36B0" w14:textId="77777777" w:rsidTr="00CE4FDE">
        <w:tc>
          <w:tcPr>
            <w:tcW w:w="2254" w:type="dxa"/>
          </w:tcPr>
          <w:p w14:paraId="6CC67410" w14:textId="735227A5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Optim (Prag...Prag+5)</w:t>
            </w:r>
          </w:p>
        </w:tc>
        <w:tc>
          <w:tcPr>
            <w:tcW w:w="2254" w:type="dxa"/>
          </w:tcPr>
          <w:p w14:paraId="145F720A" w14:textId="66C20103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Uscat (&lt;Prag)</w:t>
            </w:r>
          </w:p>
        </w:tc>
        <w:tc>
          <w:tcPr>
            <w:tcW w:w="2254" w:type="dxa"/>
          </w:tcPr>
          <w:p w14:paraId="2CA6B696" w14:textId="4A16791E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Verde</w:t>
            </w:r>
          </w:p>
        </w:tc>
        <w:tc>
          <w:tcPr>
            <w:tcW w:w="2254" w:type="dxa"/>
          </w:tcPr>
          <w:p w14:paraId="12B760E0" w14:textId="51F59456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Confortabil</w:t>
            </w:r>
          </w:p>
        </w:tc>
      </w:tr>
      <w:tr w:rsidR="00CE4FDE" w14:paraId="28E85E8F" w14:textId="77777777" w:rsidTr="00CE4FDE">
        <w:tc>
          <w:tcPr>
            <w:tcW w:w="2254" w:type="dxa"/>
          </w:tcPr>
          <w:p w14:paraId="0F9AB217" w14:textId="5FCE6CB5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lastRenderedPageBreak/>
              <w:t>Optim (Prag...Prag+5)</w:t>
            </w:r>
          </w:p>
        </w:tc>
        <w:tc>
          <w:tcPr>
            <w:tcW w:w="2254" w:type="dxa"/>
          </w:tcPr>
          <w:p w14:paraId="3CAEE004" w14:textId="7AA8D26E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Umed (&gt;Prag)</w:t>
            </w:r>
          </w:p>
        </w:tc>
        <w:tc>
          <w:tcPr>
            <w:tcW w:w="2254" w:type="dxa"/>
          </w:tcPr>
          <w:p w14:paraId="1BD4D41E" w14:textId="7F4AFE7F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Galben</w:t>
            </w:r>
          </w:p>
        </w:tc>
        <w:tc>
          <w:tcPr>
            <w:tcW w:w="2254" w:type="dxa"/>
          </w:tcPr>
          <w:p w14:paraId="4EDA547F" w14:textId="4674FD40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Umed</w:t>
            </w:r>
          </w:p>
        </w:tc>
      </w:tr>
      <w:tr w:rsidR="00CE4FDE" w14:paraId="0E52E97F" w14:textId="77777777" w:rsidTr="00CE4FDE">
        <w:tc>
          <w:tcPr>
            <w:tcW w:w="2254" w:type="dxa"/>
          </w:tcPr>
          <w:p w14:paraId="7580664B" w14:textId="0D098F48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Peste Prag (Cald)</w:t>
            </w:r>
          </w:p>
        </w:tc>
        <w:tc>
          <w:tcPr>
            <w:tcW w:w="2254" w:type="dxa"/>
          </w:tcPr>
          <w:p w14:paraId="59E13CFC" w14:textId="3BADB5B1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Uscat (&lt;Prag)</w:t>
            </w:r>
          </w:p>
        </w:tc>
        <w:tc>
          <w:tcPr>
            <w:tcW w:w="2254" w:type="dxa"/>
          </w:tcPr>
          <w:p w14:paraId="30ED858F" w14:textId="59FDF6EB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Ro</w:t>
            </w:r>
            <w:r w:rsidRPr="00D35823">
              <w:rPr>
                <w:rFonts w:ascii="Arial" w:hAnsi="Arial" w:cs="Arial"/>
              </w:rPr>
              <w:t>ș</w:t>
            </w:r>
            <w:r w:rsidRPr="00D35823">
              <w:rPr>
                <w:rFonts w:ascii="Arial" w:hAnsi="Arial" w:cs="Arial"/>
              </w:rPr>
              <w:t>u</w:t>
            </w:r>
          </w:p>
        </w:tc>
        <w:tc>
          <w:tcPr>
            <w:tcW w:w="2254" w:type="dxa"/>
          </w:tcPr>
          <w:p w14:paraId="23299C03" w14:textId="480C5218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 xml:space="preserve">Cald </w:t>
            </w:r>
            <w:r w:rsidRPr="00D35823">
              <w:rPr>
                <w:rFonts w:ascii="Arial" w:hAnsi="Arial" w:cs="Arial"/>
              </w:rPr>
              <w:t>ș</w:t>
            </w:r>
            <w:r w:rsidRPr="00D35823">
              <w:rPr>
                <w:rFonts w:ascii="Arial" w:hAnsi="Arial" w:cs="Arial"/>
              </w:rPr>
              <w:t>i uscat</w:t>
            </w:r>
          </w:p>
        </w:tc>
      </w:tr>
      <w:tr w:rsidR="00CE4FDE" w14:paraId="6C7B1A5A" w14:textId="77777777" w:rsidTr="00CE4FDE">
        <w:tc>
          <w:tcPr>
            <w:tcW w:w="2254" w:type="dxa"/>
          </w:tcPr>
          <w:p w14:paraId="1DD46EC7" w14:textId="05754363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Peste Prag (Cald)</w:t>
            </w:r>
          </w:p>
        </w:tc>
        <w:tc>
          <w:tcPr>
            <w:tcW w:w="2254" w:type="dxa"/>
          </w:tcPr>
          <w:p w14:paraId="79AA8043" w14:textId="637B9BBC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Umed (&gt;Prag)</w:t>
            </w:r>
          </w:p>
        </w:tc>
        <w:tc>
          <w:tcPr>
            <w:tcW w:w="2254" w:type="dxa"/>
          </w:tcPr>
          <w:p w14:paraId="1D077E7B" w14:textId="4566C11C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Magenta</w:t>
            </w:r>
          </w:p>
        </w:tc>
        <w:tc>
          <w:tcPr>
            <w:tcW w:w="2254" w:type="dxa"/>
          </w:tcPr>
          <w:p w14:paraId="438BFD24" w14:textId="03450590" w:rsidR="00CE4FDE" w:rsidRPr="00D35823" w:rsidRDefault="00CE4FDE" w:rsidP="00CE4FDE">
            <w:pPr>
              <w:pStyle w:val="ListParagraph"/>
              <w:ind w:left="0"/>
              <w:rPr>
                <w:rFonts w:ascii="Arial" w:hAnsi="Arial" w:cs="Arial"/>
              </w:rPr>
            </w:pPr>
            <w:r w:rsidRPr="00D35823">
              <w:rPr>
                <w:rFonts w:ascii="Arial" w:hAnsi="Arial" w:cs="Arial"/>
              </w:rPr>
              <w:t>Tropical</w:t>
            </w:r>
          </w:p>
        </w:tc>
      </w:tr>
    </w:tbl>
    <w:p w14:paraId="27BEF68E" w14:textId="77777777" w:rsidR="001D5B4B" w:rsidRDefault="001D5B4B" w:rsidP="00CE4FDE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143F526B" w14:textId="03FB2F3B" w:rsidR="00CE4FDE" w:rsidRDefault="00D35823" w:rsidP="00CE4FDE">
      <w:pPr>
        <w:pStyle w:val="ListParagraph"/>
        <w:ind w:left="144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Prin Bluetooth se trimite un mesaj de forma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D35823">
        <w:rPr>
          <w:rFonts w:ascii="Courier New" w:hAnsi="Courier New" w:cs="Courier New"/>
          <w:sz w:val="24"/>
          <w:szCs w:val="24"/>
          <w:lang w:val="en-US"/>
        </w:rPr>
        <w:t>Live: 2</w:t>
      </w:r>
      <w:r w:rsidRPr="00D35823">
        <w:rPr>
          <w:rFonts w:ascii="Courier New" w:hAnsi="Courier New" w:cs="Courier New"/>
          <w:sz w:val="24"/>
          <w:szCs w:val="24"/>
          <w:lang w:val="en-US"/>
        </w:rPr>
        <w:t>2</w:t>
      </w:r>
      <w:r w:rsidRPr="00D35823">
        <w:rPr>
          <w:rFonts w:ascii="Courier New" w:hAnsi="Courier New" w:cs="Courier New"/>
          <w:sz w:val="24"/>
          <w:szCs w:val="24"/>
          <w:lang w:val="en-US"/>
        </w:rPr>
        <w:t>C | 45% (Prag T:20 H:60)</w:t>
      </w:r>
    </w:p>
    <w:p w14:paraId="59AA875E" w14:textId="58F65CFF" w:rsidR="00D35823" w:rsidRPr="00D35823" w:rsidRDefault="00D35823" w:rsidP="00D3582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35823">
        <w:rPr>
          <w:rFonts w:ascii="Arial" w:hAnsi="Arial" w:cs="Arial"/>
          <w:sz w:val="24"/>
          <w:szCs w:val="24"/>
          <w:lang w:val="en-US"/>
        </w:rPr>
        <w:t>Modul 1: Setare Prag Temperatură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  <w:r w:rsidRPr="00D35823">
        <w:rPr>
          <w:rFonts w:ascii="Arial" w:hAnsi="Arial" w:cs="Arial"/>
          <w:sz w:val="24"/>
          <w:szCs w:val="24"/>
          <w:lang w:val="en-US"/>
        </w:rPr>
        <w:t>LED-ul clipește intermitent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în culoarea alb, s</w:t>
      </w:r>
      <w:r w:rsidRPr="00D35823">
        <w:rPr>
          <w:rFonts w:ascii="Arial" w:hAnsi="Arial" w:cs="Arial"/>
          <w:sz w:val="24"/>
          <w:szCs w:val="24"/>
        </w:rPr>
        <w:t>istemul ignoră senzorul și așteaptă comenzi prin Bluetooth (+ sau -)</w:t>
      </w:r>
      <w:r>
        <w:rPr>
          <w:rFonts w:ascii="Arial" w:hAnsi="Arial" w:cs="Arial"/>
          <w:sz w:val="24"/>
          <w:szCs w:val="24"/>
        </w:rPr>
        <w:t xml:space="preserve"> și se a</w:t>
      </w:r>
      <w:r w:rsidRPr="00D35823">
        <w:rPr>
          <w:rFonts w:ascii="Arial" w:hAnsi="Arial" w:cs="Arial"/>
          <w:sz w:val="24"/>
          <w:szCs w:val="24"/>
        </w:rPr>
        <w:t xml:space="preserve">fișează </w:t>
      </w:r>
      <w:r>
        <w:rPr>
          <w:rFonts w:ascii="Arial" w:hAnsi="Arial" w:cs="Arial"/>
          <w:sz w:val="24"/>
          <w:szCs w:val="24"/>
        </w:rPr>
        <w:t>mesajul</w:t>
      </w:r>
      <w:r w:rsidRPr="00D35823">
        <w:rPr>
          <w:rFonts w:ascii="Arial" w:hAnsi="Arial" w:cs="Arial"/>
          <w:sz w:val="24"/>
          <w:szCs w:val="24"/>
        </w:rPr>
        <w:t xml:space="preserve"> </w:t>
      </w:r>
      <w:r w:rsidRPr="00D35823">
        <w:rPr>
          <w:rFonts w:ascii="Courier New" w:hAnsi="Courier New" w:cs="Courier New"/>
          <w:sz w:val="24"/>
          <w:szCs w:val="24"/>
        </w:rPr>
        <w:t>&gt;&gt; SETARE TEMPERATURA &lt;&lt; Actual: 20 C</w:t>
      </w:r>
    </w:p>
    <w:p w14:paraId="030BAB61" w14:textId="4BEABD13" w:rsidR="00D35823" w:rsidRPr="00D35823" w:rsidRDefault="00D35823" w:rsidP="00D3582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D35823">
        <w:rPr>
          <w:rFonts w:ascii="Arial" w:hAnsi="Arial" w:cs="Arial"/>
          <w:sz w:val="24"/>
          <w:szCs w:val="24"/>
          <w:lang w:val="en-US"/>
        </w:rPr>
        <w:t>Modul 2: Setare Prag Umiditate</w:t>
      </w:r>
      <w:r>
        <w:rPr>
          <w:rFonts w:ascii="Arial" w:hAnsi="Arial" w:cs="Arial"/>
          <w:sz w:val="24"/>
          <w:szCs w:val="24"/>
          <w:lang w:val="en-US"/>
        </w:rPr>
        <w:t xml:space="preserve">. Asemănător cu modul 1, diferența fiind dată de ajustrarea pragului pentru umiditate și mesajul </w:t>
      </w:r>
      <w:r w:rsidRPr="00D35823">
        <w:rPr>
          <w:rFonts w:ascii="Courier New" w:hAnsi="Courier New" w:cs="Courier New"/>
          <w:sz w:val="24"/>
          <w:szCs w:val="24"/>
          <w:lang w:val="en-US"/>
        </w:rPr>
        <w:t>&gt;&gt; SETARE UMIDITATE &lt;&lt; Actual: 60 %</w:t>
      </w:r>
      <w:r w:rsidRPr="00D35823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E37AFAF" w14:textId="77777777" w:rsidR="00D35823" w:rsidRPr="00D35823" w:rsidRDefault="00D35823" w:rsidP="00D35823">
      <w:pPr>
        <w:rPr>
          <w:rFonts w:ascii="Arial" w:hAnsi="Arial" w:cs="Arial"/>
          <w:sz w:val="24"/>
          <w:szCs w:val="24"/>
          <w:lang w:val="en-US"/>
        </w:rPr>
      </w:pPr>
    </w:p>
    <w:sectPr w:rsidR="00D35823" w:rsidRPr="00D35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1A1"/>
    <w:multiLevelType w:val="hybridMultilevel"/>
    <w:tmpl w:val="74404162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C119E"/>
    <w:multiLevelType w:val="hybridMultilevel"/>
    <w:tmpl w:val="31A28B3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2E4230"/>
    <w:multiLevelType w:val="hybridMultilevel"/>
    <w:tmpl w:val="8304D0F4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9B2E92"/>
    <w:multiLevelType w:val="hybridMultilevel"/>
    <w:tmpl w:val="BF98D4F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539207">
    <w:abstractNumId w:val="3"/>
  </w:num>
  <w:num w:numId="2" w16cid:durableId="1234045731">
    <w:abstractNumId w:val="0"/>
  </w:num>
  <w:num w:numId="3" w16cid:durableId="504592635">
    <w:abstractNumId w:val="1"/>
  </w:num>
  <w:num w:numId="4" w16cid:durableId="1891528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DC"/>
    <w:rsid w:val="000B0C0E"/>
    <w:rsid w:val="00111BFB"/>
    <w:rsid w:val="00153ED2"/>
    <w:rsid w:val="001D5B4B"/>
    <w:rsid w:val="002E57AE"/>
    <w:rsid w:val="003B14F7"/>
    <w:rsid w:val="004B1473"/>
    <w:rsid w:val="00737B26"/>
    <w:rsid w:val="007C2205"/>
    <w:rsid w:val="007E6696"/>
    <w:rsid w:val="00910FC9"/>
    <w:rsid w:val="009C49C1"/>
    <w:rsid w:val="00B038F7"/>
    <w:rsid w:val="00C32F8F"/>
    <w:rsid w:val="00C964DC"/>
    <w:rsid w:val="00CE4FDE"/>
    <w:rsid w:val="00D35823"/>
    <w:rsid w:val="00F5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D8211"/>
  <w15:chartTrackingRefBased/>
  <w15:docId w15:val="{41B827FE-AEB3-4BF9-BEAD-41E648EF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382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Cordonas</dc:creator>
  <cp:keywords/>
  <dc:description/>
  <cp:lastModifiedBy>Cristian Cordonas</cp:lastModifiedBy>
  <cp:revision>5</cp:revision>
  <dcterms:created xsi:type="dcterms:W3CDTF">2025-12-15T16:18:00Z</dcterms:created>
  <dcterms:modified xsi:type="dcterms:W3CDTF">2025-12-15T17:09:00Z</dcterms:modified>
</cp:coreProperties>
</file>