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1DE" w:rsidRPr="006562A9" w:rsidRDefault="00A931DE" w:rsidP="006562A9">
      <w:pPr>
        <w:rPr>
          <w:rFonts w:ascii="Broadway BT" w:hAnsi="Broadway BT"/>
          <w:sz w:val="52"/>
          <w:szCs w:val="52"/>
        </w:rPr>
      </w:pPr>
    </w:p>
    <w:p w:rsidR="00A931DE" w:rsidRPr="006562A9" w:rsidRDefault="00697F4D" w:rsidP="0094407C">
      <w:pPr>
        <w:jc w:val="center"/>
        <w:rPr>
          <w:rFonts w:ascii="Algerian" w:hAnsi="Algerian"/>
          <w:color w:val="548DD4" w:themeColor="text2" w:themeTint="99"/>
          <w:sz w:val="52"/>
          <w:szCs w:val="52"/>
        </w:rPr>
      </w:pPr>
      <w:r w:rsidRPr="006562A9">
        <w:rPr>
          <w:rFonts w:ascii="Algerian" w:hAnsi="Algerian"/>
          <w:color w:val="548DD4" w:themeColor="text2" w:themeTint="99"/>
          <w:sz w:val="52"/>
          <w:szCs w:val="52"/>
        </w:rPr>
        <w:t>CASELE DE MARCAT EXPRESS</w:t>
      </w:r>
    </w:p>
    <w:p w:rsidR="00A931DE" w:rsidRPr="006562A9" w:rsidRDefault="00697F4D" w:rsidP="006562A9">
      <w:pPr>
        <w:jc w:val="center"/>
        <w:rPr>
          <w:rFonts w:ascii="Algerian" w:hAnsi="Algerian"/>
          <w:color w:val="548DD4" w:themeColor="text2" w:themeTint="99"/>
          <w:sz w:val="52"/>
          <w:szCs w:val="52"/>
        </w:rPr>
      </w:pPr>
      <w:r w:rsidRPr="006562A9">
        <w:rPr>
          <w:rFonts w:ascii="Algerian" w:hAnsi="Algerian"/>
          <w:color w:val="548DD4" w:themeColor="text2" w:themeTint="99"/>
          <w:sz w:val="52"/>
          <w:szCs w:val="52"/>
        </w:rPr>
        <w:t>APLICATIA 1</w:t>
      </w:r>
    </w:p>
    <w:p w:rsidR="00A931DE" w:rsidRDefault="00A931DE" w:rsidP="0094407C">
      <w:pPr>
        <w:jc w:val="center"/>
        <w:rPr>
          <w:sz w:val="24"/>
          <w:szCs w:val="24"/>
        </w:rPr>
      </w:pPr>
    </w:p>
    <w:p w:rsidR="00A931DE" w:rsidRDefault="00697F4D" w:rsidP="0094407C">
      <w:pPr>
        <w:jc w:val="center"/>
        <w:rPr>
          <w:sz w:val="24"/>
          <w:szCs w:val="24"/>
        </w:rPr>
      </w:pPr>
      <w:r w:rsidRPr="00697F4D">
        <w:drawing>
          <wp:inline distT="0" distB="0" distL="0" distR="0" wp14:anchorId="2751F9A2" wp14:editId="5AFF9CA7">
            <wp:extent cx="3200400" cy="4932303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763" cy="49498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931DE" w:rsidRDefault="00A931DE" w:rsidP="006562A9">
      <w:pPr>
        <w:rPr>
          <w:sz w:val="24"/>
          <w:szCs w:val="24"/>
        </w:rPr>
      </w:pPr>
    </w:p>
    <w:p w:rsidR="00A931DE" w:rsidRPr="006562A9" w:rsidRDefault="006562A9" w:rsidP="0094407C">
      <w:pPr>
        <w:jc w:val="center"/>
        <w:rPr>
          <w:color w:val="548DD4" w:themeColor="text2" w:themeTint="99"/>
          <w:sz w:val="24"/>
          <w:szCs w:val="24"/>
        </w:rPr>
      </w:pPr>
      <w:r w:rsidRPr="006562A9">
        <w:rPr>
          <w:color w:val="548DD4" w:themeColor="text2" w:themeTint="99"/>
          <w:sz w:val="24"/>
          <w:szCs w:val="24"/>
        </w:rPr>
        <w:t>IORDACHE DENISA-MARIA SI IANCU CRISTINA</w:t>
      </w:r>
    </w:p>
    <w:p w:rsidR="006562A9" w:rsidRPr="006562A9" w:rsidRDefault="006562A9" w:rsidP="0094407C">
      <w:pPr>
        <w:jc w:val="center"/>
        <w:rPr>
          <w:color w:val="548DD4" w:themeColor="text2" w:themeTint="99"/>
          <w:sz w:val="24"/>
          <w:szCs w:val="24"/>
        </w:rPr>
      </w:pPr>
      <w:r w:rsidRPr="006562A9">
        <w:rPr>
          <w:color w:val="548DD4" w:themeColor="text2" w:themeTint="99"/>
          <w:sz w:val="24"/>
          <w:szCs w:val="24"/>
        </w:rPr>
        <w:t>GRUPA 1018</w:t>
      </w:r>
    </w:p>
    <w:p w:rsidR="006562A9" w:rsidRPr="006562A9" w:rsidRDefault="006562A9" w:rsidP="0094407C">
      <w:pPr>
        <w:jc w:val="center"/>
        <w:rPr>
          <w:color w:val="548DD4" w:themeColor="text2" w:themeTint="99"/>
          <w:sz w:val="24"/>
          <w:szCs w:val="24"/>
        </w:rPr>
      </w:pPr>
      <w:r w:rsidRPr="006562A9">
        <w:rPr>
          <w:color w:val="548DD4" w:themeColor="text2" w:themeTint="99"/>
          <w:sz w:val="24"/>
          <w:szCs w:val="24"/>
        </w:rPr>
        <w:t>MAI 2020</w:t>
      </w:r>
    </w:p>
    <w:p w:rsidR="0094407C" w:rsidRPr="00953660" w:rsidRDefault="0094407C" w:rsidP="0094407C">
      <w:pPr>
        <w:rPr>
          <w:sz w:val="24"/>
          <w:szCs w:val="24"/>
        </w:rPr>
      </w:pP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sz w:val="24"/>
          <w:szCs w:val="24"/>
        </w:rPr>
        <w:lastRenderedPageBreak/>
        <w:t xml:space="preserve">Pentru aceasta </w:t>
      </w:r>
      <w:proofErr w:type="spellStart"/>
      <w:r w:rsidRPr="006562A9">
        <w:rPr>
          <w:rFonts w:ascii="Arial" w:hAnsi="Arial" w:cs="Arial"/>
          <w:sz w:val="24"/>
          <w:szCs w:val="24"/>
        </w:rPr>
        <w:t>aplicatie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am ales domeniul cu </w:t>
      </w:r>
      <w:proofErr w:type="spellStart"/>
      <w:r w:rsidRPr="006562A9">
        <w:rPr>
          <w:rFonts w:ascii="Arial" w:hAnsi="Arial" w:cs="Arial"/>
          <w:sz w:val="24"/>
          <w:szCs w:val="24"/>
        </w:rPr>
        <w:t>numarul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30, </w:t>
      </w:r>
      <w:proofErr w:type="spellStart"/>
      <w:r w:rsidRPr="006562A9">
        <w:rPr>
          <w:rFonts w:ascii="Arial" w:hAnsi="Arial" w:cs="Arial"/>
          <w:i/>
          <w:iCs/>
          <w:sz w:val="24"/>
          <w:szCs w:val="24"/>
        </w:rPr>
        <w:t>Comertul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. Tehnologia aleasa este reprezentata de </w:t>
      </w:r>
      <w:r w:rsidRPr="006562A9">
        <w:rPr>
          <w:rFonts w:ascii="Arial" w:hAnsi="Arial" w:cs="Arial"/>
          <w:i/>
          <w:iCs/>
          <w:sz w:val="24"/>
          <w:szCs w:val="24"/>
        </w:rPr>
        <w:t xml:space="preserve">casele tip </w:t>
      </w:r>
      <w:proofErr w:type="spellStart"/>
      <w:r w:rsidRPr="006562A9">
        <w:rPr>
          <w:rFonts w:ascii="Arial" w:hAnsi="Arial" w:cs="Arial"/>
          <w:i/>
          <w:iCs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implementate pentru prima data in Romania in anul 2017 de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r</w:t>
      </w:r>
      <w:r w:rsidRPr="006562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etailer-ul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multinational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francez </w:t>
      </w:r>
      <w:proofErr w:type="spellStart"/>
      <w:r w:rsidRPr="006562A9">
        <w:rPr>
          <w:rFonts w:ascii="Arial" w:hAnsi="Arial" w:cs="Arial"/>
          <w:sz w:val="24"/>
          <w:szCs w:val="24"/>
        </w:rPr>
        <w:t>Auchan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. </w:t>
      </w:r>
    </w:p>
    <w:p w:rsidR="0094407C" w:rsidRPr="006562A9" w:rsidRDefault="0094407C" w:rsidP="0094407C">
      <w:pPr>
        <w:ind w:firstLine="708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562A9">
        <w:rPr>
          <w:rFonts w:ascii="Arial" w:hAnsi="Arial" w:cs="Arial"/>
          <w:i/>
          <w:iCs/>
          <w:sz w:val="24"/>
          <w:szCs w:val="24"/>
          <w:lang w:val="it-IT"/>
        </w:rPr>
        <w:t>Agenţii</w:t>
      </w:r>
      <w:r w:rsidRPr="006562A9">
        <w:rPr>
          <w:rFonts w:ascii="Arial" w:hAnsi="Arial" w:cs="Arial"/>
          <w:sz w:val="24"/>
          <w:szCs w:val="24"/>
          <w:lang w:val="it-IT"/>
        </w:rPr>
        <w:t xml:space="preserve"> din modelul nostru sunt reprezentati de casieri, supraveghetori (lucratorii comerciali ce asista clientul) si clientii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. Cele trei tipuri de agenti reprezinta </w:t>
      </w:r>
      <w:r w:rsidRPr="006562A9">
        <w:rPr>
          <w:rFonts w:ascii="Arial" w:hAnsi="Arial" w:cs="Arial"/>
          <w:i/>
          <w:iCs/>
          <w:color w:val="000000" w:themeColor="text1"/>
          <w:sz w:val="24"/>
          <w:szCs w:val="24"/>
          <w:lang w:val="it-IT"/>
        </w:rPr>
        <w:t>agenti interactivi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deoarece interactioneaza intre ei, cu sisteme legate</w:t>
      </w:r>
      <w:r w:rsid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>(ca de exemplu angajatii supermarketului iau contact</w:t>
      </w:r>
      <w:r w:rsid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cu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transportul marfii in momentul in care aceasta ajunge la ei), </w:t>
      </w:r>
      <w:r w:rsidRPr="006562A9">
        <w:rPr>
          <w:rFonts w:ascii="Arial" w:hAnsi="Arial" w:cs="Arial"/>
          <w:i/>
          <w:iCs/>
          <w:color w:val="000000" w:themeColor="text1"/>
          <w:sz w:val="24"/>
          <w:szCs w:val="24"/>
          <w:lang w:val="it-IT"/>
        </w:rPr>
        <w:t>adaptivi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>, fiind nevoiti toti sa se adapteze la noile cerinte sau tehnologii aparute, cum ar fi sa invete sa foloasca casele express si cu personalitate</w:t>
      </w:r>
      <w:r w:rsid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>(au emotii, sunt fiinte umane).</w:t>
      </w: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Casierii si supraveghetorii sunt </w:t>
      </w:r>
      <w:r w:rsidRPr="006562A9">
        <w:rPr>
          <w:rFonts w:ascii="Arial" w:hAnsi="Arial" w:cs="Arial"/>
          <w:i/>
          <w:iCs/>
          <w:color w:val="000000" w:themeColor="text1"/>
          <w:sz w:val="24"/>
          <w:szCs w:val="24"/>
          <w:lang w:val="it-IT"/>
        </w:rPr>
        <w:t>agenti mobili</w:t>
      </w:r>
      <w:r w:rsidRPr="006562A9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562A9">
        <w:rPr>
          <w:rFonts w:ascii="Arial" w:hAnsi="Arial" w:cs="Arial"/>
          <w:sz w:val="24"/>
          <w:szCs w:val="24"/>
        </w:rPr>
        <w:t xml:space="preserve">se deplasează unde este nevoie, urmând un itinerar impus de supermarket), </w:t>
      </w:r>
      <w:proofErr w:type="spellStart"/>
      <w:r w:rsidRPr="006562A9">
        <w:rPr>
          <w:rFonts w:ascii="Arial" w:hAnsi="Arial" w:cs="Arial"/>
          <w:sz w:val="24"/>
          <w:szCs w:val="24"/>
        </w:rPr>
        <w:t>colaboreaza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intre ei pentru o cat mai buna </w:t>
      </w:r>
      <w:proofErr w:type="spellStart"/>
      <w:r w:rsidRPr="006562A9">
        <w:rPr>
          <w:rFonts w:ascii="Arial" w:hAnsi="Arial" w:cs="Arial"/>
          <w:sz w:val="24"/>
          <w:szCs w:val="24"/>
        </w:rPr>
        <w:t>functionare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 mediului in care se afla</w:t>
      </w:r>
      <w:r w:rsidR="006562A9">
        <w:rPr>
          <w:rFonts w:ascii="Arial" w:hAnsi="Arial" w:cs="Arial"/>
          <w:sz w:val="24"/>
          <w:szCs w:val="24"/>
        </w:rPr>
        <w:t xml:space="preserve"> </w:t>
      </w:r>
      <w:r w:rsidRPr="006562A9">
        <w:rPr>
          <w:rFonts w:ascii="Arial" w:hAnsi="Arial" w:cs="Arial"/>
          <w:sz w:val="24"/>
          <w:szCs w:val="24"/>
        </w:rPr>
        <w:t xml:space="preserve">(supermarketul), deci sunt </w:t>
      </w:r>
      <w:proofErr w:type="spellStart"/>
      <w:r w:rsidRPr="006562A9">
        <w:rPr>
          <w:rFonts w:ascii="Arial" w:hAnsi="Arial" w:cs="Arial"/>
          <w:i/>
          <w:iCs/>
          <w:sz w:val="24"/>
          <w:szCs w:val="24"/>
        </w:rPr>
        <w:t>agenti</w:t>
      </w:r>
      <w:proofErr w:type="spellEnd"/>
      <w:r w:rsidRPr="006562A9">
        <w:rPr>
          <w:rFonts w:ascii="Arial" w:hAnsi="Arial" w:cs="Arial"/>
          <w:i/>
          <w:iCs/>
          <w:sz w:val="24"/>
          <w:szCs w:val="24"/>
        </w:rPr>
        <w:t xml:space="preserve"> sociali</w:t>
      </w:r>
      <w:r w:rsidRPr="006562A9">
        <w:rPr>
          <w:rFonts w:ascii="Arial" w:hAnsi="Arial" w:cs="Arial"/>
          <w:sz w:val="24"/>
          <w:szCs w:val="24"/>
        </w:rPr>
        <w:t>.</w:t>
      </w: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sz w:val="24"/>
          <w:szCs w:val="24"/>
        </w:rPr>
        <w:t xml:space="preserve">Intre </w:t>
      </w:r>
      <w:proofErr w:type="spellStart"/>
      <w:r w:rsidRPr="006562A9">
        <w:rPr>
          <w:rFonts w:ascii="Arial" w:hAnsi="Arial" w:cs="Arial"/>
          <w:sz w:val="24"/>
          <w:szCs w:val="24"/>
        </w:rPr>
        <w:t>angajati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si </w:t>
      </w:r>
      <w:proofErr w:type="spellStart"/>
      <w:r w:rsidRPr="006562A9">
        <w:rPr>
          <w:rFonts w:ascii="Arial" w:hAnsi="Arial" w:cs="Arial"/>
          <w:sz w:val="24"/>
          <w:szCs w:val="24"/>
        </w:rPr>
        <w:t>clienti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562A9">
        <w:rPr>
          <w:rFonts w:ascii="Arial" w:hAnsi="Arial" w:cs="Arial"/>
          <w:sz w:val="24"/>
          <w:szCs w:val="24"/>
        </w:rPr>
        <w:t>stabileste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562A9">
        <w:rPr>
          <w:rFonts w:ascii="Arial" w:hAnsi="Arial" w:cs="Arial"/>
          <w:i/>
          <w:iCs/>
          <w:sz w:val="24"/>
          <w:szCs w:val="24"/>
        </w:rPr>
        <w:t>relatie</w:t>
      </w:r>
      <w:proofErr w:type="spellEnd"/>
      <w:r w:rsidRPr="006562A9">
        <w:rPr>
          <w:rFonts w:ascii="Arial" w:hAnsi="Arial" w:cs="Arial"/>
          <w:i/>
          <w:iCs/>
          <w:sz w:val="24"/>
          <w:szCs w:val="24"/>
        </w:rPr>
        <w:t xml:space="preserve"> de cooperare</w:t>
      </w:r>
      <w:r w:rsidRPr="006562A9">
        <w:rPr>
          <w:rFonts w:ascii="Arial" w:hAnsi="Arial" w:cs="Arial"/>
          <w:sz w:val="24"/>
          <w:szCs w:val="24"/>
        </w:rPr>
        <w:t xml:space="preserve">, ambii </w:t>
      </w:r>
      <w:proofErr w:type="spellStart"/>
      <w:r w:rsidRPr="006562A9">
        <w:rPr>
          <w:rFonts w:ascii="Arial" w:hAnsi="Arial" w:cs="Arial"/>
          <w:sz w:val="24"/>
          <w:szCs w:val="24"/>
        </w:rPr>
        <w:t>incercand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sa </w:t>
      </w:r>
      <w:proofErr w:type="spellStart"/>
      <w:r w:rsidRPr="006562A9">
        <w:rPr>
          <w:rFonts w:ascii="Arial" w:hAnsi="Arial" w:cs="Arial"/>
          <w:sz w:val="24"/>
          <w:szCs w:val="24"/>
        </w:rPr>
        <w:t>ajunga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impreuna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la rezultatul dorit</w:t>
      </w:r>
      <w:r w:rsidR="006562A9">
        <w:rPr>
          <w:rFonts w:ascii="Arial" w:hAnsi="Arial" w:cs="Arial"/>
          <w:sz w:val="24"/>
          <w:szCs w:val="24"/>
        </w:rPr>
        <w:t xml:space="preserve"> </w:t>
      </w:r>
      <w:r w:rsidRPr="006562A9">
        <w:rPr>
          <w:rFonts w:ascii="Arial" w:hAnsi="Arial" w:cs="Arial"/>
          <w:sz w:val="24"/>
          <w:szCs w:val="24"/>
        </w:rPr>
        <w:t xml:space="preserve">(finalizarea </w:t>
      </w:r>
      <w:proofErr w:type="spellStart"/>
      <w:r w:rsidRPr="006562A9">
        <w:rPr>
          <w:rFonts w:ascii="Arial" w:hAnsi="Arial" w:cs="Arial"/>
          <w:sz w:val="24"/>
          <w:szCs w:val="24"/>
        </w:rPr>
        <w:t>cumparaturilor</w:t>
      </w:r>
      <w:proofErr w:type="spellEnd"/>
      <w:r w:rsidRPr="006562A9">
        <w:rPr>
          <w:rFonts w:ascii="Arial" w:hAnsi="Arial" w:cs="Arial"/>
          <w:sz w:val="24"/>
          <w:szCs w:val="24"/>
        </w:rPr>
        <w:t>).</w:t>
      </w:r>
    </w:p>
    <w:p w:rsidR="0094407C" w:rsidRPr="006562A9" w:rsidRDefault="0094407C" w:rsidP="0094407C">
      <w:pPr>
        <w:ind w:firstLine="708"/>
        <w:rPr>
          <w:rFonts w:ascii="Arial" w:hAnsi="Arial" w:cs="Arial"/>
          <w:b/>
          <w:bCs/>
          <w:color w:val="E36C0A" w:themeColor="accent6" w:themeShade="BF"/>
          <w:sz w:val="24"/>
          <w:szCs w:val="24"/>
          <w:lang w:val="it-IT"/>
        </w:rPr>
      </w:pPr>
      <w:r w:rsidRPr="006562A9">
        <w:rPr>
          <w:rFonts w:ascii="Arial" w:hAnsi="Arial" w:cs="Arial"/>
          <w:sz w:val="24"/>
          <w:szCs w:val="24"/>
        </w:rPr>
        <w:t xml:space="preserve">Un </w:t>
      </w:r>
      <w:r w:rsidRPr="006562A9">
        <w:rPr>
          <w:rFonts w:ascii="Arial" w:hAnsi="Arial" w:cs="Arial"/>
          <w:i/>
          <w:iCs/>
          <w:sz w:val="24"/>
          <w:szCs w:val="24"/>
        </w:rPr>
        <w:t>exemplu de cooperare</w:t>
      </w:r>
      <w:r w:rsidRPr="006562A9">
        <w:rPr>
          <w:rFonts w:ascii="Arial" w:hAnsi="Arial" w:cs="Arial"/>
          <w:sz w:val="24"/>
          <w:szCs w:val="24"/>
        </w:rPr>
        <w:t xml:space="preserve"> poate fi atunci </w:t>
      </w:r>
      <w:proofErr w:type="spellStart"/>
      <w:r w:rsidRPr="006562A9">
        <w:rPr>
          <w:rFonts w:ascii="Arial" w:hAnsi="Arial" w:cs="Arial"/>
          <w:sz w:val="24"/>
          <w:szCs w:val="24"/>
        </w:rPr>
        <w:t>cand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6562A9">
        <w:rPr>
          <w:rFonts w:ascii="Arial" w:hAnsi="Arial" w:cs="Arial"/>
          <w:sz w:val="24"/>
          <w:szCs w:val="24"/>
        </w:rPr>
        <w:t>batran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incea</w:t>
      </w:r>
      <w:r w:rsidR="006562A9">
        <w:rPr>
          <w:rFonts w:ascii="Arial" w:hAnsi="Arial" w:cs="Arial"/>
          <w:sz w:val="24"/>
          <w:szCs w:val="24"/>
        </w:rPr>
        <w:t>r</w:t>
      </w:r>
      <w:r w:rsidRPr="006562A9">
        <w:rPr>
          <w:rFonts w:ascii="Arial" w:hAnsi="Arial" w:cs="Arial"/>
          <w:sz w:val="24"/>
          <w:szCs w:val="24"/>
        </w:rPr>
        <w:t>ca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sa </w:t>
      </w:r>
      <w:proofErr w:type="spellStart"/>
      <w:r w:rsidRPr="006562A9">
        <w:rPr>
          <w:rFonts w:ascii="Arial" w:hAnsi="Arial" w:cs="Arial"/>
          <w:sz w:val="24"/>
          <w:szCs w:val="24"/>
        </w:rPr>
        <w:t>foloseasca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o casa </w:t>
      </w:r>
      <w:proofErr w:type="spellStart"/>
      <w:r w:rsidRPr="006562A9">
        <w:rPr>
          <w:rFonts w:ascii="Arial" w:hAnsi="Arial" w:cs="Arial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62A9">
        <w:rPr>
          <w:rFonts w:ascii="Arial" w:hAnsi="Arial" w:cs="Arial"/>
          <w:sz w:val="24"/>
          <w:szCs w:val="24"/>
        </w:rPr>
        <w:t>insa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nu are </w:t>
      </w:r>
      <w:proofErr w:type="spellStart"/>
      <w:r w:rsidRPr="006562A9">
        <w:rPr>
          <w:rFonts w:ascii="Arial" w:hAnsi="Arial" w:cs="Arial"/>
          <w:sz w:val="24"/>
          <w:szCs w:val="24"/>
        </w:rPr>
        <w:t>cunostintele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necesare pentru a folosi tehnologia. Aici apare </w:t>
      </w:r>
      <w:proofErr w:type="spellStart"/>
      <w:r w:rsidRPr="006562A9">
        <w:rPr>
          <w:rFonts w:ascii="Arial" w:hAnsi="Arial" w:cs="Arial"/>
          <w:sz w:val="24"/>
          <w:szCs w:val="24"/>
        </w:rPr>
        <w:t>celalalt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agent, supraveghetorul care </w:t>
      </w:r>
      <w:proofErr w:type="spellStart"/>
      <w:r w:rsidRPr="006562A9">
        <w:rPr>
          <w:rFonts w:ascii="Arial" w:hAnsi="Arial" w:cs="Arial"/>
          <w:sz w:val="24"/>
          <w:szCs w:val="24"/>
        </w:rPr>
        <w:t>il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va </w:t>
      </w:r>
      <w:proofErr w:type="spellStart"/>
      <w:r w:rsidRPr="006562A9">
        <w:rPr>
          <w:rFonts w:ascii="Arial" w:hAnsi="Arial" w:cs="Arial"/>
          <w:sz w:val="24"/>
          <w:szCs w:val="24"/>
        </w:rPr>
        <w:t>indruma</w:t>
      </w:r>
      <w:proofErr w:type="spellEnd"/>
      <w:r w:rsidRPr="006562A9">
        <w:rPr>
          <w:rFonts w:ascii="Arial" w:hAnsi="Arial" w:cs="Arial"/>
          <w:sz w:val="24"/>
          <w:szCs w:val="24"/>
        </w:rPr>
        <w:t>.</w:t>
      </w:r>
    </w:p>
    <w:p w:rsidR="0094407C" w:rsidRPr="006562A9" w:rsidRDefault="0094407C" w:rsidP="0094407C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Prima casa de marcat folosita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atat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de supermarketuri, cat si de magazinele mici a fost cea pentru care casierul trebuia sa calculeze singur valoarea produselor cu aju</w:t>
      </w:r>
      <w:r w:rsidR="006562A9">
        <w:rPr>
          <w:rFonts w:ascii="Arial" w:hAnsi="Arial" w:cs="Arial"/>
          <w:color w:val="000000" w:themeColor="text1"/>
          <w:sz w:val="24"/>
          <w:szCs w:val="24"/>
        </w:rPr>
        <w:t>t</w:t>
      </w:r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orul unui calculator, sa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aiba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un cod prestabilit pentru fiecare produs pe care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il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batea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in casa. In mod evident, aceasta nu este o modalitate eficienta de verificare a produselor, nici pentru c</w:t>
      </w:r>
      <w:r w:rsidR="006562A9">
        <w:rPr>
          <w:rFonts w:ascii="Arial" w:hAnsi="Arial" w:cs="Arial"/>
          <w:color w:val="000000" w:themeColor="text1"/>
          <w:sz w:val="24"/>
          <w:szCs w:val="24"/>
        </w:rPr>
        <w:t>l</w:t>
      </w:r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ient, nici pentru angajat, in special din punct de vedere al timpului. Pentru a se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imbunatati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timpul, au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aparut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casele de marcat unde produselor le este scanat codul de bare, iar valoarea lui este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adaugata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automat in casa. Desigur ca a fost un progres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insa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, tot am avut de a face cu cozile interminabile din supermarketuri.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Pentu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a fluidiza cozile, au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aparut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aparatele de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incasat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la care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iti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platesti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singur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cumparaturile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insa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doar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dupa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ce au fost scanate la casa.</w:t>
      </w:r>
    </w:p>
    <w:p w:rsidR="0094407C" w:rsidRPr="006562A9" w:rsidRDefault="0094407C" w:rsidP="0094407C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A fost nevoie de toate aceste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incercari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pentru ca in prezent sa se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ajunga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la casele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. Casele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sunt de doua tipuri: cele fizice, concepute pentru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clientii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care nu au un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numar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mare de produse in cos si pentru cei ce se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grabesc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>, in general</w:t>
      </w:r>
      <w:r w:rsidR="006562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562A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scaneaza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produsele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dupa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finalizarea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cumparaturilor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si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platesc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>) si cele vir</w:t>
      </w:r>
      <w:r w:rsidR="006562A9">
        <w:rPr>
          <w:rFonts w:ascii="Arial" w:hAnsi="Arial" w:cs="Arial"/>
          <w:color w:val="000000" w:themeColor="text1"/>
          <w:sz w:val="24"/>
          <w:szCs w:val="24"/>
        </w:rPr>
        <w:t>t</w:t>
      </w:r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uale, Kaufland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implementand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o altfel de casa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, sub forma unei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aplicatii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care este destinata si celor care au un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numar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 mai mare de </w:t>
      </w:r>
      <w:proofErr w:type="spellStart"/>
      <w:r w:rsidRPr="006562A9">
        <w:rPr>
          <w:rFonts w:ascii="Arial" w:hAnsi="Arial" w:cs="Arial"/>
          <w:color w:val="000000" w:themeColor="text1"/>
          <w:sz w:val="24"/>
          <w:szCs w:val="24"/>
        </w:rPr>
        <w:t>cumparaturi</w:t>
      </w:r>
      <w:proofErr w:type="spellEnd"/>
      <w:r w:rsidRPr="006562A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562A9">
        <w:rPr>
          <w:rFonts w:ascii="Arial" w:hAnsi="Arial" w:cs="Arial"/>
          <w:sz w:val="24"/>
          <w:szCs w:val="24"/>
        </w:rPr>
        <w:t>Practic, ,,</w:t>
      </w:r>
      <w:proofErr w:type="spellStart"/>
      <w:r w:rsidRPr="006562A9">
        <w:rPr>
          <w:rFonts w:ascii="Arial" w:hAnsi="Arial" w:cs="Arial"/>
          <w:sz w:val="24"/>
          <w:szCs w:val="24"/>
        </w:rPr>
        <w:t>Scan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6562A9">
        <w:rPr>
          <w:rFonts w:ascii="Arial" w:hAnsi="Arial" w:cs="Arial"/>
          <w:sz w:val="24"/>
          <w:szCs w:val="24"/>
        </w:rPr>
        <w:t>Pay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6562A9">
        <w:rPr>
          <w:rFonts w:ascii="Arial" w:hAnsi="Arial" w:cs="Arial"/>
          <w:sz w:val="24"/>
          <w:szCs w:val="24"/>
        </w:rPr>
        <w:t>aplicatia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lansata de Kaufland va fi instalata pe telefon de </w:t>
      </w:r>
      <w:proofErr w:type="spellStart"/>
      <w:r w:rsidRPr="006562A9">
        <w:rPr>
          <w:rFonts w:ascii="Arial" w:hAnsi="Arial" w:cs="Arial"/>
          <w:sz w:val="24"/>
          <w:szCs w:val="24"/>
        </w:rPr>
        <w:t>catre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cumparatori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care vor scana produsele chiar </w:t>
      </w:r>
      <w:proofErr w:type="spellStart"/>
      <w:r w:rsidRPr="006562A9">
        <w:rPr>
          <w:rFonts w:ascii="Arial" w:hAnsi="Arial" w:cs="Arial"/>
          <w:sz w:val="24"/>
          <w:szCs w:val="24"/>
        </w:rPr>
        <w:t>inainte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a le pune in cos, </w:t>
      </w:r>
      <w:proofErr w:type="spellStart"/>
      <w:r w:rsidRPr="006562A9">
        <w:rPr>
          <w:rFonts w:ascii="Arial" w:hAnsi="Arial" w:cs="Arial"/>
          <w:sz w:val="24"/>
          <w:szCs w:val="24"/>
        </w:rPr>
        <w:t>existand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o casa fizica la care doar se face plata. Astfel cozile din magazin se vor elibera repede, fiind nevoie de doar 2 minute pentru fiecare client.</w:t>
      </w:r>
    </w:p>
    <w:p w:rsidR="00697F4D" w:rsidRPr="006562A9" w:rsidRDefault="00697F4D" w:rsidP="0094407C">
      <w:pPr>
        <w:ind w:firstLine="708"/>
        <w:rPr>
          <w:rFonts w:ascii="Arial" w:hAnsi="Arial" w:cs="Arial"/>
          <w:sz w:val="24"/>
          <w:szCs w:val="24"/>
        </w:rPr>
      </w:pPr>
    </w:p>
    <w:p w:rsidR="00697F4D" w:rsidRPr="006562A9" w:rsidRDefault="00697F4D" w:rsidP="0094407C">
      <w:pPr>
        <w:ind w:firstLine="708"/>
        <w:rPr>
          <w:rFonts w:ascii="Arial" w:hAnsi="Arial" w:cs="Arial"/>
          <w:sz w:val="24"/>
          <w:szCs w:val="24"/>
        </w:rPr>
      </w:pP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sz w:val="24"/>
          <w:szCs w:val="24"/>
        </w:rPr>
        <w:t xml:space="preserve">Un exemplu de proces </w:t>
      </w:r>
      <w:r w:rsidRPr="002C12B0">
        <w:rPr>
          <w:rFonts w:ascii="Arial" w:hAnsi="Arial" w:cs="Arial"/>
          <w:i/>
          <w:iCs/>
          <w:sz w:val="24"/>
          <w:szCs w:val="24"/>
        </w:rPr>
        <w:t>feedback pozitiv</w:t>
      </w:r>
      <w:r w:rsidRPr="006562A9">
        <w:rPr>
          <w:rFonts w:ascii="Arial" w:hAnsi="Arial" w:cs="Arial"/>
          <w:sz w:val="24"/>
          <w:szCs w:val="24"/>
        </w:rPr>
        <w:t xml:space="preserve"> este: </w:t>
      </w:r>
      <w:proofErr w:type="spellStart"/>
      <w:r w:rsidRPr="006562A9">
        <w:rPr>
          <w:rFonts w:ascii="Arial" w:hAnsi="Arial" w:cs="Arial"/>
          <w:sz w:val="24"/>
          <w:szCs w:val="24"/>
        </w:rPr>
        <w:t>cresterea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numarului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case de marcat </w:t>
      </w:r>
      <w:proofErr w:type="spellStart"/>
      <w:r w:rsidRPr="006562A9">
        <w:rPr>
          <w:rFonts w:ascii="Arial" w:hAnsi="Arial" w:cs="Arial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in cadrul unui hypermarket creste eficienta </w:t>
      </w:r>
      <w:proofErr w:type="spellStart"/>
      <w:r w:rsidRPr="006562A9">
        <w:rPr>
          <w:rFonts w:ascii="Arial" w:hAnsi="Arial" w:cs="Arial"/>
          <w:sz w:val="24"/>
          <w:szCs w:val="24"/>
        </w:rPr>
        <w:t>scanarii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si </w:t>
      </w:r>
      <w:proofErr w:type="spellStart"/>
      <w:r w:rsidRPr="006562A9">
        <w:rPr>
          <w:rFonts w:ascii="Arial" w:hAnsi="Arial" w:cs="Arial"/>
          <w:sz w:val="24"/>
          <w:szCs w:val="24"/>
        </w:rPr>
        <w:t>platirii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produselor, astfel </w:t>
      </w:r>
      <w:proofErr w:type="spellStart"/>
      <w:r w:rsidRPr="006562A9">
        <w:rPr>
          <w:rFonts w:ascii="Arial" w:hAnsi="Arial" w:cs="Arial"/>
          <w:sz w:val="24"/>
          <w:szCs w:val="24"/>
        </w:rPr>
        <w:t>realizandu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-se o mai buna </w:t>
      </w:r>
      <w:proofErr w:type="spellStart"/>
      <w:r w:rsidRPr="006562A9">
        <w:rPr>
          <w:rFonts w:ascii="Arial" w:hAnsi="Arial" w:cs="Arial"/>
          <w:sz w:val="24"/>
          <w:szCs w:val="24"/>
        </w:rPr>
        <w:t>functionare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 sistemului de shopping. Cu cat mai multa lume le </w:t>
      </w:r>
      <w:proofErr w:type="spellStart"/>
      <w:r w:rsidRPr="006562A9">
        <w:rPr>
          <w:rFonts w:ascii="Arial" w:hAnsi="Arial" w:cs="Arial"/>
          <w:sz w:val="24"/>
          <w:szCs w:val="24"/>
        </w:rPr>
        <w:t>utilizeaza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6562A9">
        <w:rPr>
          <w:rFonts w:ascii="Arial" w:hAnsi="Arial" w:cs="Arial"/>
          <w:sz w:val="24"/>
          <w:szCs w:val="24"/>
        </w:rPr>
        <w:t>atat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mai mult se </w:t>
      </w:r>
      <w:proofErr w:type="spellStart"/>
      <w:r w:rsidRPr="006562A9">
        <w:rPr>
          <w:rFonts w:ascii="Arial" w:hAnsi="Arial" w:cs="Arial"/>
          <w:sz w:val="24"/>
          <w:szCs w:val="24"/>
        </w:rPr>
        <w:t>fluidizeaza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„traficul” de la casele de marcat, ce consta in cozi interminabile si </w:t>
      </w:r>
      <w:proofErr w:type="spellStart"/>
      <w:r w:rsidRPr="006562A9">
        <w:rPr>
          <w:rFonts w:ascii="Arial" w:hAnsi="Arial" w:cs="Arial"/>
          <w:sz w:val="24"/>
          <w:szCs w:val="24"/>
        </w:rPr>
        <w:t>aglomeratie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62A9">
        <w:rPr>
          <w:rFonts w:ascii="Arial" w:hAnsi="Arial" w:cs="Arial"/>
          <w:sz w:val="24"/>
          <w:szCs w:val="24"/>
        </w:rPr>
        <w:t>Cand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cosul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562A9">
        <w:rPr>
          <w:rFonts w:ascii="Arial" w:hAnsi="Arial" w:cs="Arial"/>
          <w:sz w:val="24"/>
          <w:szCs w:val="24"/>
        </w:rPr>
        <w:t>cumparaturi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al clientului </w:t>
      </w:r>
      <w:proofErr w:type="spellStart"/>
      <w:r w:rsidRPr="006562A9">
        <w:rPr>
          <w:rFonts w:ascii="Arial" w:hAnsi="Arial" w:cs="Arial"/>
          <w:sz w:val="24"/>
          <w:szCs w:val="24"/>
        </w:rPr>
        <w:t>contine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6562A9">
        <w:rPr>
          <w:rFonts w:ascii="Arial" w:hAnsi="Arial" w:cs="Arial"/>
          <w:sz w:val="24"/>
          <w:szCs w:val="24"/>
        </w:rPr>
        <w:t>numar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mic de produse, timpul petrecut la casa de marcat clasica este </w:t>
      </w:r>
      <w:proofErr w:type="spellStart"/>
      <w:r w:rsidRPr="006562A9">
        <w:rPr>
          <w:rFonts w:ascii="Arial" w:hAnsi="Arial" w:cs="Arial"/>
          <w:sz w:val="24"/>
          <w:szCs w:val="24"/>
        </w:rPr>
        <w:t>este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considerabil mai mare, si astfel alternativa inovativa a caselor expres este categoric favorabila: clientul </w:t>
      </w:r>
      <w:proofErr w:type="spellStart"/>
      <w:r w:rsidRPr="006562A9">
        <w:rPr>
          <w:rFonts w:ascii="Arial" w:hAnsi="Arial" w:cs="Arial"/>
          <w:sz w:val="24"/>
          <w:szCs w:val="24"/>
        </w:rPr>
        <w:t>economiseste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timp, scad </w:t>
      </w:r>
      <w:proofErr w:type="spellStart"/>
      <w:r w:rsidRPr="006562A9">
        <w:rPr>
          <w:rFonts w:ascii="Arial" w:hAnsi="Arial" w:cs="Arial"/>
          <w:sz w:val="24"/>
          <w:szCs w:val="24"/>
        </w:rPr>
        <w:t>sansele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a se </w:t>
      </w:r>
      <w:proofErr w:type="spellStart"/>
      <w:r w:rsidRPr="006562A9">
        <w:rPr>
          <w:rFonts w:ascii="Arial" w:hAnsi="Arial" w:cs="Arial"/>
          <w:sz w:val="24"/>
          <w:szCs w:val="24"/>
        </w:rPr>
        <w:t>razgandi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asupra </w:t>
      </w:r>
      <w:proofErr w:type="spellStart"/>
      <w:r w:rsidRPr="006562A9">
        <w:rPr>
          <w:rFonts w:ascii="Arial" w:hAnsi="Arial" w:cs="Arial"/>
          <w:sz w:val="24"/>
          <w:szCs w:val="24"/>
        </w:rPr>
        <w:t>achizitionarii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anumitor produse sau de a pleca in alta parte.</w:t>
      </w: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sz w:val="24"/>
          <w:szCs w:val="24"/>
        </w:rPr>
        <w:t xml:space="preserve">Cu toate acestea, </w:t>
      </w:r>
      <w:r w:rsidRPr="002C12B0">
        <w:rPr>
          <w:rFonts w:ascii="Arial" w:hAnsi="Arial" w:cs="Arial"/>
          <w:i/>
          <w:iCs/>
          <w:sz w:val="24"/>
          <w:szCs w:val="24"/>
        </w:rPr>
        <w:t>feedback-</w:t>
      </w:r>
      <w:proofErr w:type="spellStart"/>
      <w:r w:rsidRPr="002C12B0">
        <w:rPr>
          <w:rFonts w:ascii="Arial" w:hAnsi="Arial" w:cs="Arial"/>
          <w:i/>
          <w:iCs/>
          <w:sz w:val="24"/>
          <w:szCs w:val="24"/>
        </w:rPr>
        <w:t>ul</w:t>
      </w:r>
      <w:proofErr w:type="spellEnd"/>
      <w:r w:rsidRPr="002C12B0">
        <w:rPr>
          <w:rFonts w:ascii="Arial" w:hAnsi="Arial" w:cs="Arial"/>
          <w:i/>
          <w:iCs/>
          <w:sz w:val="24"/>
          <w:szCs w:val="24"/>
        </w:rPr>
        <w:t xml:space="preserve"> negativ</w:t>
      </w:r>
      <w:r w:rsidRPr="006562A9">
        <w:rPr>
          <w:rFonts w:ascii="Arial" w:hAnsi="Arial" w:cs="Arial"/>
          <w:sz w:val="24"/>
          <w:szCs w:val="24"/>
        </w:rPr>
        <w:t xml:space="preserve"> la acest moment ar putea fi constituit de cazul in care persoanele mai in </w:t>
      </w:r>
      <w:proofErr w:type="spellStart"/>
      <w:r w:rsidRPr="006562A9">
        <w:rPr>
          <w:rFonts w:ascii="Arial" w:hAnsi="Arial" w:cs="Arial"/>
          <w:sz w:val="24"/>
          <w:szCs w:val="24"/>
        </w:rPr>
        <w:t>varsta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sau, in general, cele nefamiliarizate cu tehnologia, ar evita acest sistem nou, fapt ce ar putea </w:t>
      </w:r>
      <w:proofErr w:type="spellStart"/>
      <w:r w:rsidRPr="006562A9">
        <w:rPr>
          <w:rFonts w:ascii="Arial" w:hAnsi="Arial" w:cs="Arial"/>
          <w:sz w:val="24"/>
          <w:szCs w:val="24"/>
        </w:rPr>
        <w:t>impiedica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digitalizarea completa a centrelor comerciale. </w:t>
      </w:r>
      <w:proofErr w:type="spellStart"/>
      <w:r w:rsidRPr="006562A9">
        <w:rPr>
          <w:rFonts w:ascii="Arial" w:hAnsi="Arial" w:cs="Arial"/>
          <w:sz w:val="24"/>
          <w:szCs w:val="24"/>
        </w:rPr>
        <w:t>Totodata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daca magazinul respectiv este frecventat de mai </w:t>
      </w:r>
      <w:proofErr w:type="spellStart"/>
      <w:r w:rsidRPr="006562A9">
        <w:rPr>
          <w:rFonts w:ascii="Arial" w:hAnsi="Arial" w:cs="Arial"/>
          <w:sz w:val="24"/>
          <w:szCs w:val="24"/>
        </w:rPr>
        <w:t>multi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oameni, care doresc sa </w:t>
      </w:r>
      <w:proofErr w:type="spellStart"/>
      <w:r w:rsidRPr="006562A9">
        <w:rPr>
          <w:rFonts w:ascii="Arial" w:hAnsi="Arial" w:cs="Arial"/>
          <w:sz w:val="24"/>
          <w:szCs w:val="24"/>
        </w:rPr>
        <w:t>achizitioneze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6562A9">
        <w:rPr>
          <w:rFonts w:ascii="Arial" w:hAnsi="Arial" w:cs="Arial"/>
          <w:sz w:val="24"/>
          <w:szCs w:val="24"/>
        </w:rPr>
        <w:t>numar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mare de produse, timpul pe care </w:t>
      </w:r>
      <w:proofErr w:type="spellStart"/>
      <w:r w:rsidRPr="006562A9">
        <w:rPr>
          <w:rFonts w:ascii="Arial" w:hAnsi="Arial" w:cs="Arial"/>
          <w:sz w:val="24"/>
          <w:szCs w:val="24"/>
        </w:rPr>
        <w:t>acestia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l-ar petrece pentru a scana singuri fiecare produs, a-l pune pe cantar, a </w:t>
      </w:r>
      <w:proofErr w:type="spellStart"/>
      <w:r w:rsidRPr="006562A9">
        <w:rPr>
          <w:rFonts w:ascii="Arial" w:hAnsi="Arial" w:cs="Arial"/>
          <w:sz w:val="24"/>
          <w:szCs w:val="24"/>
        </w:rPr>
        <w:t>plati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si apoi a lua fiecare produs in cos spre </w:t>
      </w:r>
      <w:proofErr w:type="spellStart"/>
      <w:r w:rsidRPr="006562A9">
        <w:rPr>
          <w:rFonts w:ascii="Arial" w:hAnsi="Arial" w:cs="Arial"/>
          <w:sz w:val="24"/>
          <w:szCs w:val="24"/>
        </w:rPr>
        <w:t>iesire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ar fi considerabil mai mare, chiar si </w:t>
      </w:r>
      <w:proofErr w:type="spellStart"/>
      <w:r w:rsidRPr="006562A9">
        <w:rPr>
          <w:rFonts w:ascii="Arial" w:hAnsi="Arial" w:cs="Arial"/>
          <w:sz w:val="24"/>
          <w:szCs w:val="24"/>
        </w:rPr>
        <w:t>neluand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in calcul si eventualele bloca</w:t>
      </w:r>
      <w:r w:rsidR="002C12B0">
        <w:rPr>
          <w:rFonts w:ascii="Arial" w:hAnsi="Arial" w:cs="Arial"/>
          <w:sz w:val="24"/>
          <w:szCs w:val="24"/>
        </w:rPr>
        <w:t>je</w:t>
      </w:r>
      <w:r w:rsidRPr="006562A9">
        <w:rPr>
          <w:rFonts w:ascii="Arial" w:hAnsi="Arial" w:cs="Arial"/>
          <w:sz w:val="24"/>
          <w:szCs w:val="24"/>
        </w:rPr>
        <w:t xml:space="preserve"> de sistem sau necesitatea asistentei unui angajat. Acesta este motivul pentru care noi am propus </w:t>
      </w:r>
      <w:proofErr w:type="spellStart"/>
      <w:r w:rsidRPr="006562A9">
        <w:rPr>
          <w:rFonts w:ascii="Arial" w:hAnsi="Arial" w:cs="Arial"/>
          <w:sz w:val="24"/>
          <w:szCs w:val="24"/>
        </w:rPr>
        <w:t>solutia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mai sus. </w:t>
      </w: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sz w:val="24"/>
          <w:szCs w:val="24"/>
        </w:rPr>
        <w:t xml:space="preserve">Un alt </w:t>
      </w:r>
      <w:r w:rsidRPr="002C12B0">
        <w:rPr>
          <w:rFonts w:ascii="Arial" w:hAnsi="Arial" w:cs="Arial"/>
          <w:i/>
          <w:iCs/>
          <w:sz w:val="24"/>
          <w:szCs w:val="24"/>
        </w:rPr>
        <w:t>feedback negativ</w:t>
      </w:r>
      <w:r w:rsidRPr="006562A9">
        <w:rPr>
          <w:rFonts w:ascii="Arial" w:hAnsi="Arial" w:cs="Arial"/>
          <w:sz w:val="24"/>
          <w:szCs w:val="24"/>
        </w:rPr>
        <w:t xml:space="preserve"> ar putea consta in diverse tentative ale </w:t>
      </w:r>
      <w:proofErr w:type="spellStart"/>
      <w:r w:rsidRPr="006562A9">
        <w:rPr>
          <w:rFonts w:ascii="Arial" w:hAnsi="Arial" w:cs="Arial"/>
          <w:sz w:val="24"/>
          <w:szCs w:val="24"/>
        </w:rPr>
        <w:t>talharilor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6562A9">
        <w:rPr>
          <w:rFonts w:ascii="Arial" w:hAnsi="Arial" w:cs="Arial"/>
          <w:sz w:val="24"/>
          <w:szCs w:val="24"/>
        </w:rPr>
        <w:t>insela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aparatele/</w:t>
      </w:r>
      <w:proofErr w:type="spellStart"/>
      <w:r w:rsidRPr="006562A9">
        <w:rPr>
          <w:rFonts w:ascii="Arial" w:hAnsi="Arial" w:cs="Arial"/>
          <w:sz w:val="24"/>
          <w:szCs w:val="24"/>
        </w:rPr>
        <w:t>aplicatia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prin </w:t>
      </w:r>
      <w:proofErr w:type="spellStart"/>
      <w:r w:rsidRPr="006562A9">
        <w:rPr>
          <w:rFonts w:ascii="Arial" w:hAnsi="Arial" w:cs="Arial"/>
          <w:sz w:val="24"/>
          <w:szCs w:val="24"/>
        </w:rPr>
        <w:t>nescanarea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unui produs (</w:t>
      </w:r>
      <w:proofErr w:type="spellStart"/>
      <w:r w:rsidRPr="006562A9">
        <w:rPr>
          <w:rFonts w:ascii="Arial" w:hAnsi="Arial" w:cs="Arial"/>
          <w:sz w:val="24"/>
          <w:szCs w:val="24"/>
        </w:rPr>
        <w:t>pastrat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in cos, </w:t>
      </w:r>
      <w:proofErr w:type="spellStart"/>
      <w:r w:rsidRPr="006562A9">
        <w:rPr>
          <w:rFonts w:ascii="Arial" w:hAnsi="Arial" w:cs="Arial"/>
          <w:sz w:val="24"/>
          <w:szCs w:val="24"/>
        </w:rPr>
        <w:t>fara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 fi </w:t>
      </w:r>
      <w:proofErr w:type="spellStart"/>
      <w:r w:rsidRPr="006562A9">
        <w:rPr>
          <w:rFonts w:ascii="Arial" w:hAnsi="Arial" w:cs="Arial"/>
          <w:sz w:val="24"/>
          <w:szCs w:val="24"/>
        </w:rPr>
        <w:t>observati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paznic),  schimbarea etichetelor produselor sau diverse alte tehnici, fapt ce ar determina un grad de </w:t>
      </w:r>
      <w:proofErr w:type="spellStart"/>
      <w:r w:rsidRPr="006562A9">
        <w:rPr>
          <w:rFonts w:ascii="Arial" w:hAnsi="Arial" w:cs="Arial"/>
          <w:sz w:val="24"/>
          <w:szCs w:val="24"/>
        </w:rPr>
        <w:t>incredere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scazut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al acestor case rapide. </w:t>
      </w:r>
      <w:proofErr w:type="spellStart"/>
      <w:r w:rsidRPr="006562A9">
        <w:rPr>
          <w:rFonts w:ascii="Arial" w:hAnsi="Arial" w:cs="Arial"/>
          <w:sz w:val="24"/>
          <w:szCs w:val="24"/>
        </w:rPr>
        <w:t>Totusi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sistemul este eficient pentru persoanele care sunt „pe fuga”, cinstite, </w:t>
      </w:r>
      <w:proofErr w:type="spellStart"/>
      <w:r w:rsidRPr="006562A9">
        <w:rPr>
          <w:rFonts w:ascii="Arial" w:hAnsi="Arial" w:cs="Arial"/>
          <w:sz w:val="24"/>
          <w:szCs w:val="24"/>
        </w:rPr>
        <w:t>stapane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in ale tehnologiei si care doresc sa cumpere un </w:t>
      </w:r>
      <w:proofErr w:type="spellStart"/>
      <w:r w:rsidRPr="006562A9">
        <w:rPr>
          <w:rFonts w:ascii="Arial" w:hAnsi="Arial" w:cs="Arial"/>
          <w:sz w:val="24"/>
          <w:szCs w:val="24"/>
        </w:rPr>
        <w:t>numar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relativ mic de produse.</w:t>
      </w:r>
    </w:p>
    <w:p w:rsidR="0094407C" w:rsidRPr="006562A9" w:rsidRDefault="0094407C" w:rsidP="0094407C">
      <w:pPr>
        <w:ind w:firstLine="708"/>
        <w:rPr>
          <w:rFonts w:ascii="Arial" w:hAnsi="Arial" w:cs="Arial"/>
          <w:sz w:val="24"/>
          <w:szCs w:val="24"/>
        </w:rPr>
      </w:pPr>
      <w:r w:rsidRPr="006562A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C12B0">
        <w:rPr>
          <w:rFonts w:ascii="Arial" w:hAnsi="Arial" w:cs="Arial"/>
          <w:i/>
          <w:iCs/>
          <w:sz w:val="24"/>
          <w:szCs w:val="24"/>
        </w:rPr>
        <w:t>retea</w:t>
      </w:r>
      <w:proofErr w:type="spellEnd"/>
      <w:r w:rsidRPr="002C12B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C12B0">
        <w:rPr>
          <w:rFonts w:ascii="Arial" w:hAnsi="Arial" w:cs="Arial"/>
          <w:i/>
          <w:iCs/>
          <w:sz w:val="24"/>
          <w:szCs w:val="24"/>
        </w:rPr>
        <w:t>preferentiala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din cadrul modelului nostru poate fi reprezentata de oamenii care prefera casa clasica de tip </w:t>
      </w:r>
      <w:proofErr w:type="spellStart"/>
      <w:r w:rsidRPr="006562A9">
        <w:rPr>
          <w:rFonts w:ascii="Arial" w:hAnsi="Arial" w:cs="Arial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si cei care prefera ,,</w:t>
      </w:r>
      <w:proofErr w:type="spellStart"/>
      <w:r w:rsidRPr="006562A9">
        <w:rPr>
          <w:rFonts w:ascii="Arial" w:hAnsi="Arial" w:cs="Arial"/>
          <w:sz w:val="24"/>
          <w:szCs w:val="24"/>
        </w:rPr>
        <w:t>Scan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6562A9">
        <w:rPr>
          <w:rFonts w:ascii="Arial" w:hAnsi="Arial" w:cs="Arial"/>
          <w:sz w:val="24"/>
          <w:szCs w:val="24"/>
        </w:rPr>
        <w:t>Pay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6562A9">
        <w:rPr>
          <w:rFonts w:ascii="Arial" w:hAnsi="Arial" w:cs="Arial"/>
          <w:sz w:val="24"/>
          <w:szCs w:val="24"/>
        </w:rPr>
        <w:t>Tinand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cont ca cele doua sunt implementate in doua </w:t>
      </w:r>
      <w:proofErr w:type="spellStart"/>
      <w:r w:rsidRPr="006562A9">
        <w:rPr>
          <w:rFonts w:ascii="Arial" w:hAnsi="Arial" w:cs="Arial"/>
          <w:sz w:val="24"/>
          <w:szCs w:val="24"/>
        </w:rPr>
        <w:t>lanturi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supermarketuri diferite, in </w:t>
      </w:r>
      <w:proofErr w:type="spellStart"/>
      <w:r w:rsidRPr="006562A9">
        <w:rPr>
          <w:rFonts w:ascii="Arial" w:hAnsi="Arial" w:cs="Arial"/>
          <w:sz w:val="24"/>
          <w:szCs w:val="24"/>
        </w:rPr>
        <w:t>functie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562A9">
        <w:rPr>
          <w:rFonts w:ascii="Arial" w:hAnsi="Arial" w:cs="Arial"/>
          <w:sz w:val="24"/>
          <w:szCs w:val="24"/>
        </w:rPr>
        <w:t>preferinte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oamenii aleg sa </w:t>
      </w:r>
      <w:proofErr w:type="spellStart"/>
      <w:r w:rsidRPr="006562A9">
        <w:rPr>
          <w:rFonts w:ascii="Arial" w:hAnsi="Arial" w:cs="Arial"/>
          <w:sz w:val="24"/>
          <w:szCs w:val="24"/>
        </w:rPr>
        <w:t>faca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62A9">
        <w:rPr>
          <w:rFonts w:ascii="Arial" w:hAnsi="Arial" w:cs="Arial"/>
          <w:sz w:val="24"/>
          <w:szCs w:val="24"/>
        </w:rPr>
        <w:t>cumparaturile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de la unul dintre ele, </w:t>
      </w:r>
      <w:proofErr w:type="spellStart"/>
      <w:r w:rsidRPr="006562A9">
        <w:rPr>
          <w:rFonts w:ascii="Arial" w:hAnsi="Arial" w:cs="Arial"/>
          <w:sz w:val="24"/>
          <w:szCs w:val="24"/>
        </w:rPr>
        <w:t>apreciaza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paginile de socializare si se </w:t>
      </w:r>
      <w:proofErr w:type="spellStart"/>
      <w:r w:rsidRPr="006562A9">
        <w:rPr>
          <w:rFonts w:ascii="Arial" w:hAnsi="Arial" w:cs="Arial"/>
          <w:sz w:val="24"/>
          <w:szCs w:val="24"/>
        </w:rPr>
        <w:t>inscriu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in grupurile de pe </w:t>
      </w:r>
      <w:proofErr w:type="spellStart"/>
      <w:r w:rsidRPr="006562A9">
        <w:rPr>
          <w:rFonts w:ascii="Arial" w:hAnsi="Arial" w:cs="Arial"/>
          <w:sz w:val="24"/>
          <w:szCs w:val="24"/>
        </w:rPr>
        <w:t>facebook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ale supermarketului respectiv. Pagina de </w:t>
      </w:r>
      <w:r w:rsidR="002C12B0"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 w:rsidRPr="006562A9">
        <w:rPr>
          <w:rFonts w:ascii="Arial" w:hAnsi="Arial" w:cs="Arial"/>
          <w:sz w:val="24"/>
          <w:szCs w:val="24"/>
        </w:rPr>
        <w:t xml:space="preserve">acebook a supermarketului </w:t>
      </w:r>
      <w:proofErr w:type="spellStart"/>
      <w:r w:rsidRPr="006562A9">
        <w:rPr>
          <w:rFonts w:ascii="Arial" w:hAnsi="Arial" w:cs="Arial"/>
          <w:sz w:val="24"/>
          <w:szCs w:val="24"/>
        </w:rPr>
        <w:t>Auchan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are 3.8 mil </w:t>
      </w:r>
      <w:proofErr w:type="spellStart"/>
      <w:r w:rsidRPr="006562A9">
        <w:rPr>
          <w:rFonts w:ascii="Arial" w:hAnsi="Arial" w:cs="Arial"/>
          <w:sz w:val="24"/>
          <w:szCs w:val="24"/>
        </w:rPr>
        <w:t>urmaritori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iar cea a Kaufland are 1.6 mil </w:t>
      </w:r>
      <w:proofErr w:type="spellStart"/>
      <w:r w:rsidRPr="006562A9">
        <w:rPr>
          <w:rFonts w:ascii="Arial" w:hAnsi="Arial" w:cs="Arial"/>
          <w:sz w:val="24"/>
          <w:szCs w:val="24"/>
        </w:rPr>
        <w:t>urmaritoti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ceea ce </w:t>
      </w:r>
      <w:proofErr w:type="spellStart"/>
      <w:r w:rsidRPr="006562A9">
        <w:rPr>
          <w:rFonts w:ascii="Arial" w:hAnsi="Arial" w:cs="Arial"/>
          <w:sz w:val="24"/>
          <w:szCs w:val="24"/>
        </w:rPr>
        <w:t>inseamna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ca oamenii prefera mai mult serviciile prestate de </w:t>
      </w:r>
      <w:proofErr w:type="spellStart"/>
      <w:r w:rsidRPr="006562A9">
        <w:rPr>
          <w:rFonts w:ascii="Arial" w:hAnsi="Arial" w:cs="Arial"/>
          <w:sz w:val="24"/>
          <w:szCs w:val="24"/>
        </w:rPr>
        <w:t>Auchan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, implicit si casele </w:t>
      </w:r>
      <w:proofErr w:type="spellStart"/>
      <w:r w:rsidRPr="006562A9">
        <w:rPr>
          <w:rFonts w:ascii="Arial" w:hAnsi="Arial" w:cs="Arial"/>
          <w:sz w:val="24"/>
          <w:szCs w:val="24"/>
        </w:rPr>
        <w:t>express</w:t>
      </w:r>
      <w:proofErr w:type="spellEnd"/>
      <w:r w:rsidRPr="006562A9">
        <w:rPr>
          <w:rFonts w:ascii="Arial" w:hAnsi="Arial" w:cs="Arial"/>
          <w:sz w:val="24"/>
          <w:szCs w:val="24"/>
        </w:rPr>
        <w:t xml:space="preserve"> implementate de ei.</w:t>
      </w:r>
    </w:p>
    <w:p w:rsidR="00F278C0" w:rsidRDefault="00F278C0"/>
    <w:sectPr w:rsidR="00F278C0" w:rsidSect="006562A9">
      <w:footerReference w:type="default" r:id="rId9"/>
      <w:pgSz w:w="11906" w:h="16838"/>
      <w:pgMar w:top="1417" w:right="1417" w:bottom="1417" w:left="1417" w:header="708" w:footer="708" w:gutter="0"/>
      <w:pgBorders w:offsetFrom="page">
        <w:top w:val="doubleWave" w:sz="6" w:space="24" w:color="8DB3E2" w:themeColor="text2" w:themeTint="66"/>
        <w:left w:val="doubleWave" w:sz="6" w:space="24" w:color="8DB3E2" w:themeColor="text2" w:themeTint="66"/>
        <w:bottom w:val="doubleWave" w:sz="6" w:space="24" w:color="8DB3E2" w:themeColor="text2" w:themeTint="66"/>
        <w:right w:val="doubleWave" w:sz="6" w:space="24" w:color="8DB3E2" w:themeColor="text2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121" w:rsidRDefault="00AF3121" w:rsidP="0094407C">
      <w:pPr>
        <w:spacing w:after="0" w:line="240" w:lineRule="auto"/>
      </w:pPr>
      <w:r>
        <w:separator/>
      </w:r>
    </w:p>
  </w:endnote>
  <w:endnote w:type="continuationSeparator" w:id="0">
    <w:p w:rsidR="00AF3121" w:rsidRDefault="00AF3121" w:rsidP="0094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891778"/>
      <w:docPartObj>
        <w:docPartGallery w:val="Page Numbers (Bottom of Page)"/>
        <w:docPartUnique/>
      </w:docPartObj>
    </w:sdtPr>
    <w:sdtContent>
      <w:p w:rsidR="0094407C" w:rsidRDefault="00697F4D">
        <w:pPr>
          <w:pStyle w:val="Subsol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3" o:spid="_x0000_s2049" type="#_x0000_t107" style="position:absolute;margin-left:176.55pt;margin-top:.55pt;width:101pt;height:27.0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" filled="f" fillcolor="#17365d" strokecolor="#71a0dc">
              <v:textbox>
                <w:txbxContent>
                  <w:p w:rsidR="00697F4D" w:rsidRDefault="00697F4D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color w:val="4F81BD" w:themeColor="accent1"/>
                      </w:rPr>
                      <w:t>2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121" w:rsidRDefault="00AF3121" w:rsidP="0094407C">
      <w:pPr>
        <w:spacing w:after="0" w:line="240" w:lineRule="auto"/>
      </w:pPr>
      <w:r>
        <w:separator/>
      </w:r>
    </w:p>
  </w:footnote>
  <w:footnote w:type="continuationSeparator" w:id="0">
    <w:p w:rsidR="00AF3121" w:rsidRDefault="00AF3121" w:rsidP="0094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182B6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407C"/>
    <w:rsid w:val="00157146"/>
    <w:rsid w:val="002C12B0"/>
    <w:rsid w:val="00484E9B"/>
    <w:rsid w:val="006562A9"/>
    <w:rsid w:val="00697F4D"/>
    <w:rsid w:val="0094407C"/>
    <w:rsid w:val="00A931DE"/>
    <w:rsid w:val="00AF3121"/>
    <w:rsid w:val="00F2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825721"/>
  <w15:chartTrackingRefBased/>
  <w15:docId w15:val="{5F43A313-6278-48BD-BD37-994EE4BF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62A9"/>
  </w:style>
  <w:style w:type="paragraph" w:styleId="Titlu1">
    <w:name w:val="heading 1"/>
    <w:basedOn w:val="Normal"/>
    <w:next w:val="Normal"/>
    <w:link w:val="Titlu1Caracter"/>
    <w:uiPriority w:val="9"/>
    <w:qFormat/>
    <w:rsid w:val="00656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56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56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562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562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562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562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562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562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4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4407C"/>
  </w:style>
  <w:style w:type="paragraph" w:styleId="Subsol">
    <w:name w:val="footer"/>
    <w:basedOn w:val="Normal"/>
    <w:link w:val="SubsolCaracter"/>
    <w:uiPriority w:val="99"/>
    <w:unhideWhenUsed/>
    <w:rsid w:val="0094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4407C"/>
  </w:style>
  <w:style w:type="character" w:customStyle="1" w:styleId="Titlu1Caracter">
    <w:name w:val="Titlu 1 Caracter"/>
    <w:basedOn w:val="Fontdeparagrafimplicit"/>
    <w:link w:val="Titlu1"/>
    <w:uiPriority w:val="9"/>
    <w:rsid w:val="006562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562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562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562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562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56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56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562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562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6562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u">
    <w:name w:val="Title"/>
    <w:basedOn w:val="Normal"/>
    <w:next w:val="Normal"/>
    <w:link w:val="TitluCaracter"/>
    <w:uiPriority w:val="10"/>
    <w:qFormat/>
    <w:rsid w:val="00656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5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562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562A9"/>
    <w:rPr>
      <w:rFonts w:eastAsiaTheme="minorEastAsia"/>
      <w:color w:val="5A5A5A" w:themeColor="text1" w:themeTint="A5"/>
      <w:spacing w:val="15"/>
    </w:rPr>
  </w:style>
  <w:style w:type="character" w:styleId="Robust">
    <w:name w:val="Strong"/>
    <w:basedOn w:val="Fontdeparagrafimplicit"/>
    <w:uiPriority w:val="22"/>
    <w:qFormat/>
    <w:rsid w:val="006562A9"/>
    <w:rPr>
      <w:b/>
      <w:bCs/>
    </w:rPr>
  </w:style>
  <w:style w:type="character" w:styleId="Accentuat">
    <w:name w:val="Emphasis"/>
    <w:basedOn w:val="Fontdeparagrafimplicit"/>
    <w:uiPriority w:val="20"/>
    <w:qFormat/>
    <w:rsid w:val="006562A9"/>
    <w:rPr>
      <w:i/>
      <w:iCs/>
    </w:rPr>
  </w:style>
  <w:style w:type="paragraph" w:styleId="Frspaiere">
    <w:name w:val="No Spacing"/>
    <w:uiPriority w:val="1"/>
    <w:qFormat/>
    <w:rsid w:val="006562A9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6562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562A9"/>
    <w:rPr>
      <w:i/>
      <w:iCs/>
      <w:color w:val="404040" w:themeColor="text1" w:themeTint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562A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562A9"/>
    <w:rPr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6562A9"/>
    <w:rPr>
      <w:i/>
      <w:iCs/>
      <w:color w:val="404040" w:themeColor="text1" w:themeTint="BF"/>
    </w:rPr>
  </w:style>
  <w:style w:type="character" w:styleId="Accentuareintens">
    <w:name w:val="Intense Emphasis"/>
    <w:basedOn w:val="Fontdeparagrafimplicit"/>
    <w:uiPriority w:val="21"/>
    <w:qFormat/>
    <w:rsid w:val="006562A9"/>
    <w:rPr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6562A9"/>
    <w:rPr>
      <w:smallCaps/>
      <w:color w:val="5A5A5A" w:themeColor="text1" w:themeTint="A5"/>
    </w:rPr>
  </w:style>
  <w:style w:type="character" w:styleId="Referireintens">
    <w:name w:val="Intense Reference"/>
    <w:basedOn w:val="Fontdeparagrafimplicit"/>
    <w:uiPriority w:val="32"/>
    <w:qFormat/>
    <w:rsid w:val="006562A9"/>
    <w:rPr>
      <w:b/>
      <w:bCs/>
      <w:smallCaps/>
      <w:color w:val="4F81BD" w:themeColor="accent1"/>
      <w:spacing w:val="5"/>
    </w:rPr>
  </w:style>
  <w:style w:type="character" w:styleId="Titlulcrii">
    <w:name w:val="Book Title"/>
    <w:basedOn w:val="Fontdeparagrafimplicit"/>
    <w:uiPriority w:val="33"/>
    <w:qFormat/>
    <w:rsid w:val="006562A9"/>
    <w:rPr>
      <w:b/>
      <w:bCs/>
      <w:i/>
      <w:iC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6562A9"/>
    <w:pPr>
      <w:outlineLvl w:val="9"/>
    </w:p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6562A9"/>
    <w:pPr>
      <w:spacing w:after="0" w:line="240" w:lineRule="auto"/>
    </w:pPr>
    <w:rPr>
      <w:sz w:val="20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6562A9"/>
    <w:rPr>
      <w:sz w:val="20"/>
      <w:szCs w:val="20"/>
    </w:rPr>
  </w:style>
  <w:style w:type="character" w:styleId="Referinnotdefinal">
    <w:name w:val="endnote reference"/>
    <w:basedOn w:val="Fontdeparagrafimplicit"/>
    <w:uiPriority w:val="99"/>
    <w:semiHidden/>
    <w:unhideWhenUsed/>
    <w:rsid w:val="006562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B1AD-5C6B-42D1-BA54-0C6965BB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845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iordache v denisamaria</dc:creator>
  <cp:keywords/>
  <dc:description/>
  <cp:lastModifiedBy>iordache v denisamaria</cp:lastModifiedBy>
  <cp:revision>3</cp:revision>
  <dcterms:created xsi:type="dcterms:W3CDTF">2020-05-12T18:13:00Z</dcterms:created>
  <dcterms:modified xsi:type="dcterms:W3CDTF">2020-05-15T18:35:00Z</dcterms:modified>
</cp:coreProperties>
</file>