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4f81bd" w:space="4" w:sz="8" w:val="single"/>
        </w:pBdr>
        <w:jc w:val="right"/>
        <w:rPr>
          <w:rFonts w:ascii="Cambria" w:cs="Cambria" w:eastAsia="Cambria" w:hAnsi="Cambria"/>
          <w:color w:val="17365d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Documento de Planificación:</w:t>
      </w:r>
    </w:p>
    <w:p w:rsidR="00000000" w:rsidDel="00000000" w:rsidP="00000000" w:rsidRDefault="00000000" w:rsidRPr="00000000" w14:paraId="00000003">
      <w:pPr>
        <w:pBdr>
          <w:bottom w:color="4f81bd" w:space="4" w:sz="8" w:val="single"/>
        </w:pBdr>
        <w:spacing w:after="300" w:lineRule="auto"/>
        <w:jc w:val="right"/>
        <w:rPr>
          <w:rFonts w:ascii="Cambria" w:cs="Cambria" w:eastAsia="Cambria" w:hAnsi="Cambria"/>
          <w:color w:val="17365d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Vínculos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s9lwshttdy1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bookmarkStart w:colFirst="0" w:colLast="0" w:name="_heading=h.tefwzpzfz0r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bookmarkStart w:colFirst="0" w:colLast="0" w:name="_heading=h.9bgsoiu9kyo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bookmarkStart w:colFirst="0" w:colLast="0" w:name="_heading=h.t0oji74sikc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bookmarkStart w:colFirst="0" w:colLast="0" w:name="_heading=h.lkwi1mc051d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bookmarkStart w:colFirst="0" w:colLast="0" w:name="_heading=h.holr1yqoai0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heading=h.scidvqvlpi9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xlb6zvwwab2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bookmarkStart w:colFirst="0" w:colLast="0" w:name="_heading=h.vihnixwo6p3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bc0igg1tmdw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bookmarkStart w:colFirst="0" w:colLast="0" w:name="_heading=h.gjdgxs" w:id="10"/>
      <w:bookmarkEnd w:id="10"/>
      <w:r w:rsidDel="00000000" w:rsidR="00000000" w:rsidRPr="00000000">
        <w:rPr>
          <w:b w:val="1"/>
          <w:rtl w:val="0"/>
        </w:rPr>
        <w:t xml:space="preserve">Realizado por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sz w:val="22"/>
          <w:szCs w:val="22"/>
          <w:rtl w:val="0"/>
        </w:rPr>
        <w:t xml:space="preserve">Alberto Torres Ceballos, Abdelmounaim Hadroug, Cristina del Águila Martín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bookmarkStart w:colFirst="0" w:colLast="0" w:name="_heading=h.6uhclu2fqvoe" w:id="11"/>
      <w:bookmarkEnd w:id="11"/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sz w:val="22"/>
          <w:szCs w:val="22"/>
          <w:rtl w:val="0"/>
        </w:rPr>
        <w:t xml:space="preserve">19/10/2024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5mazhqcdyoq7" w:id="12"/>
      <w:bookmarkEnd w:id="12"/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1397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07"/>
        <w:gridCol w:w="9863"/>
        <w:gridCol w:w="2704"/>
        <w:tblGridChange w:id="0">
          <w:tblGrid>
            <w:gridCol w:w="1407"/>
            <w:gridCol w:w="9863"/>
            <w:gridCol w:w="2704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la Arquitectura de la Información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167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65"/>
              <w:gridCol w:w="7501"/>
              <w:tblGridChange w:id="0">
                <w:tblGrid>
                  <w:gridCol w:w="2065"/>
                  <w:gridCol w:w="7501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Elaborar el documento de arquitectura de la información (análisis de AI, Diag. HTA, Diag. Conceptos)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diagramas de WireFlows para estructurar los flujos principales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bocetos iniciales (WireFrames) de las pantallas esenciales en papel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45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30"/>
              <w:gridCol w:w="8715"/>
              <w:tblGridChange w:id="0">
                <w:tblGrid>
                  <w:gridCol w:w="930"/>
                  <w:gridCol w:w="8715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 xml:space="preserve"> </w:t>
                    <w:tab/>
                    <w:t xml:space="preserve"> </w:t>
                    <w:tab/>
                    <w:t xml:space="preserve"> </w:t>
                    <w:tab/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1"/>
                    </w:numPr>
                    <w:spacing w:after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Realizar análisis de información y diseño conceptual sin usuarios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Diseño de prototipos de baja fidelidad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70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115"/>
              <w:gridCol w:w="7455"/>
              <w:tblGridChange w:id="0">
                <w:tblGrid>
                  <w:gridCol w:w="2115"/>
                  <w:gridCol w:w="7455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prototipo en Justinmind con bocetos en papel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Desarrollar un prototipo en Justinmind de baja fidelidad con registro de usuarios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de baja fidelidad y realizar una evaluación con usuarios 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Progresión y validación de prototipos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549"/>
              <w:gridCol w:w="8017"/>
              <w:tblGridChange w:id="0">
                <w:tblGrid>
                  <w:gridCol w:w="1549"/>
                  <w:gridCol w:w="8017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prototipo en Justinmind de alta fidelidad con mayor detalle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de emergencias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y realizar una evaluación sin usuarios 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1900" w:w="16820" w:orient="landscape"/>
      <w:pgMar w:bottom="1701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                                                     Proyecto: </w:t>
    </w:r>
    <w:r w:rsidDel="00000000" w:rsidR="00000000" w:rsidRPr="00000000">
      <w:rPr>
        <w:b w:val="1"/>
        <w:sz w:val="36"/>
        <w:szCs w:val="36"/>
        <w:rtl w:val="0"/>
      </w:rPr>
      <w:t xml:space="preserve">Vínculos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       Hoja: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widowControl w:val="0"/>
      <w:spacing w:line="276" w:lineRule="auto"/>
      <w:ind w:left="0" w:firstLine="0"/>
      <w:rPr/>
    </w:pPr>
    <w:r w:rsidDel="00000000" w:rsidR="00000000" w:rsidRPr="00000000">
      <w:rPr>
        <w:rtl w:val="0"/>
      </w:rPr>
      <w:t xml:space="preserve">Documento de planificación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E1E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rsid w:val="001E11E8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6C1C2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e05/511G/AVvzHblB9W2oHIVw==">CgMxLjAyDmguczlsd3NodHRkeTFvMg5oLnRlZnd6cHpmejByZjIOaC45Ymdzb2l1OWt5b2oyDmgudDBvamk3NHNpa2NvMg5oLmxrd2kxbWMwNTFkNTIOaC5ob2xyMXlxb2FpMHYyDmguc2NpZHZxdmxwaTlzMg5oLnhsYjZ6dnd3YWIyZTIOaC52aWhuaXh3bzZwM3gyDmguYmMwaWdnMXRtZHc2MghoLmdqZGd4czIOaC42dWhjbHUyZnF2b2UyDmguNW1hemhxY2R5b3E3OAByITFySmVhbndpV2RUd183OHBnMEhQOXZTeGo5QW0yMkx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2020-11-10T16:09:00Z</dcterms:created>
  <dc:creator>Francisco Luis Gutierrez Vela</dc:creator>
</cp:coreProperties>
</file>