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bocetos a papel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digitalizar boceto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 en just in mind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prototipos, uno de baja fidelidad y otro con más detalle. Si da tiempo hacer alta fidelidad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Laura inicia sesión en la plataforma desde su portátil al comienzo de la semana. Puede ver las actividades ya programadas y revisar la disponibilidad de los voluntarios, filtrándolas según sus preferencias por ubicación y categoría. Selecciona como ubicación “Granada” y la categoría “Juegos”. Identifica que aún faltan dos voluntarios para el "Bingo Social" del miércoles, por lo que envía una solicitud de participación.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