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39" w:rsidRDefault="003439BA">
      <w:pPr>
        <w:rPr>
          <w:lang w:val="en-US"/>
        </w:rPr>
      </w:pPr>
      <w:r w:rsidRPr="003439BA">
        <w:rPr>
          <w:lang w:val="en-US"/>
        </w:rPr>
        <w:t xml:space="preserve">This paper presents a new method for </w:t>
      </w:r>
      <w:r>
        <w:rPr>
          <w:lang w:val="en-US"/>
        </w:rPr>
        <w:t xml:space="preserve">constructing an ensemble using resampling techniques to tackle imbalanced problems. The paper </w:t>
      </w:r>
      <w:proofErr w:type="gramStart"/>
      <w:r>
        <w:rPr>
          <w:lang w:val="en-US"/>
        </w:rPr>
        <w:t>should be rejected</w:t>
      </w:r>
      <w:proofErr w:type="gramEnd"/>
      <w:r>
        <w:rPr>
          <w:lang w:val="en-US"/>
        </w:rPr>
        <w:t xml:space="preserve"> due to the following reasons:</w:t>
      </w:r>
    </w:p>
    <w:p w:rsidR="003439BA" w:rsidRDefault="003439BA" w:rsidP="003439B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introduction, second paragraph: half paragraph </w:t>
      </w:r>
      <w:proofErr w:type="gramStart"/>
      <w:r>
        <w:rPr>
          <w:lang w:val="en-US"/>
        </w:rPr>
        <w:t>is written</w:t>
      </w:r>
      <w:proofErr w:type="gramEnd"/>
      <w:r>
        <w:rPr>
          <w:lang w:val="en-US"/>
        </w:rPr>
        <w:t xml:space="preserve"> two times, which gives a very poor impression as it may indicate that the paper has been written very fast and without reviewing it.</w:t>
      </w:r>
    </w:p>
    <w:p w:rsidR="003439BA" w:rsidRDefault="003439BA" w:rsidP="003439B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Equation of the geometric mean is wrong, as inside of the squared root it appears a summation whilst it should by a product. I thought it was a typo but in the experimental results, when using the geometric mean, results are above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, which is impossible using it. </w:t>
      </w:r>
      <w:r w:rsidR="00D93ED7">
        <w:rPr>
          <w:lang w:val="en-US"/>
        </w:rPr>
        <w:t>Therefore</w:t>
      </w:r>
      <w:r>
        <w:rPr>
          <w:lang w:val="en-US"/>
        </w:rPr>
        <w:t>, they have wrongly defined it. This is not proper for a prestigious journal and it points out the quality of the paper.</w:t>
      </w:r>
    </w:p>
    <w:p w:rsidR="003439BA" w:rsidRDefault="003439BA" w:rsidP="003439B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proposal is not clear, the description at the begging of Section 3 is not clear and Figure 1 </w:t>
      </w:r>
      <w:proofErr w:type="gramStart"/>
      <w:r>
        <w:rPr>
          <w:lang w:val="en-US"/>
        </w:rPr>
        <w:t>should be focused</w:t>
      </w:r>
      <w:proofErr w:type="gramEnd"/>
      <w:r>
        <w:rPr>
          <w:lang w:val="en-US"/>
        </w:rPr>
        <w:t xml:space="preserve"> on a single partition of data instead of a 10 fold cross validation procedure. In this manner, one could understand easily the figure and the proposal.</w:t>
      </w:r>
    </w:p>
    <w:p w:rsidR="003439BA" w:rsidRDefault="003439BA" w:rsidP="003439B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Reference for DE is </w:t>
      </w:r>
      <w:r w:rsidR="00D93ED7">
        <w:rPr>
          <w:lang w:val="en-US"/>
        </w:rPr>
        <w:t>wrong;</w:t>
      </w:r>
      <w:r>
        <w:rPr>
          <w:lang w:val="en-US"/>
        </w:rPr>
        <w:t xml:space="preserve"> please cite the authors that define it instead of a paper of just 5 years.</w:t>
      </w:r>
    </w:p>
    <w:p w:rsidR="003439BA" w:rsidRDefault="00D93ED7" w:rsidP="003439B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entire</w:t>
      </w:r>
      <w:r w:rsidR="003439BA">
        <w:rPr>
          <w:lang w:val="en-US"/>
        </w:rPr>
        <w:t xml:space="preserve"> proposal described in Section 3.1 is not clear at all. It needs to be rewritten from scratch so that is can be understood by new readers. The </w:t>
      </w:r>
      <w:r>
        <w:rPr>
          <w:lang w:val="en-US"/>
        </w:rPr>
        <w:t>mathematical</w:t>
      </w:r>
      <w:r w:rsidR="003439BA">
        <w:rPr>
          <w:lang w:val="en-US"/>
        </w:rPr>
        <w:t xml:space="preserve"> symbols has to be properly introduced (m and h in equation 3 are not explained for instance).</w:t>
      </w:r>
    </w:p>
    <w:p w:rsidR="003439BA" w:rsidRDefault="003439BA" w:rsidP="003439B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0.2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as p in equation 5 (</w:t>
      </w:r>
      <w:r>
        <w:rPr>
          <w:lang w:val="en-US"/>
        </w:rPr>
        <w:t xml:space="preserve">or </w:t>
      </w:r>
      <w:r>
        <w:rPr>
          <w:lang w:val="en-US"/>
        </w:rPr>
        <w:t>who recommends this value? Cite them).</w:t>
      </w:r>
      <w:r w:rsidR="00D93ED7">
        <w:rPr>
          <w:lang w:val="en-US"/>
        </w:rPr>
        <w:t xml:space="preserve"> What is the meaning of j in Equation 6? I think that the inequalities of Equation 11 are wrong; they should be in the reverse order.</w:t>
      </w:r>
    </w:p>
    <w:p w:rsidR="00D93ED7" w:rsidRDefault="00D93ED7" w:rsidP="003439B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algorithm before section 4, one wonders where the proposal described in Section 3.1 is used. It </w:t>
      </w:r>
      <w:proofErr w:type="gramStart"/>
      <w:r>
        <w:rPr>
          <w:lang w:val="en-US"/>
        </w:rPr>
        <w:t>should be explained</w:t>
      </w:r>
      <w:proofErr w:type="gramEnd"/>
      <w:r>
        <w:rPr>
          <w:lang w:val="en-US"/>
        </w:rPr>
        <w:t>.</w:t>
      </w:r>
    </w:p>
    <w:p w:rsidR="00D93ED7" w:rsidRDefault="00D93ED7" w:rsidP="003439B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experimental analysis is weak:</w:t>
      </w:r>
    </w:p>
    <w:p w:rsidR="00D93ED7" w:rsidRDefault="00D93ED7" w:rsidP="00D93ED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More ensemble learning methods have to </w:t>
      </w:r>
      <w:proofErr w:type="gramStart"/>
      <w:r>
        <w:rPr>
          <w:lang w:val="en-US"/>
        </w:rPr>
        <w:t>be used</w:t>
      </w:r>
      <w:proofErr w:type="gramEnd"/>
      <w:r>
        <w:rPr>
          <w:lang w:val="en-US"/>
        </w:rPr>
        <w:t xml:space="preserve">. Specifically, those using an evolutionary algorithm to drive the sampling process used to construct each base classifier. There are several proposals in the literature that </w:t>
      </w:r>
      <w:proofErr w:type="gramStart"/>
      <w:r>
        <w:rPr>
          <w:lang w:val="en-US"/>
        </w:rPr>
        <w:t>could be used</w:t>
      </w:r>
      <w:proofErr w:type="gramEnd"/>
      <w:r>
        <w:rPr>
          <w:lang w:val="en-US"/>
        </w:rPr>
        <w:t xml:space="preserve"> for this purpose, for instance </w:t>
      </w:r>
      <w:proofErr w:type="spellStart"/>
      <w:r>
        <w:rPr>
          <w:lang w:val="en-US"/>
        </w:rPr>
        <w:t>EUSBoost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Galar</w:t>
      </w:r>
      <w:proofErr w:type="spellEnd"/>
      <w:r>
        <w:rPr>
          <w:lang w:val="en-US"/>
        </w:rPr>
        <w:t xml:space="preserve"> et al.</w:t>
      </w:r>
    </w:p>
    <w:p w:rsidR="00D93ED7" w:rsidRDefault="00D93ED7" w:rsidP="00D93ED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Authors need to add more datasets to the study. According to the description of their datasets, all of them have a low imbalance ratio, IR, (less than 9). Therefore, they need to add more datasets of low IRs and many datasets whose IR is larger than </w:t>
      </w:r>
      <w:proofErr w:type="gramStart"/>
      <w:r>
        <w:rPr>
          <w:lang w:val="en-US"/>
        </w:rPr>
        <w:t>9</w:t>
      </w:r>
      <w:proofErr w:type="gramEnd"/>
      <w:r>
        <w:rPr>
          <w:lang w:val="en-US"/>
        </w:rPr>
        <w:t>.</w:t>
      </w:r>
    </w:p>
    <w:p w:rsidR="00D93ED7" w:rsidRDefault="00D93ED7" w:rsidP="00D93ED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They should use statistical tests to support their findings as it </w:t>
      </w:r>
      <w:proofErr w:type="gramStart"/>
      <w:r>
        <w:rPr>
          <w:lang w:val="en-US"/>
        </w:rPr>
        <w:t>is usually done</w:t>
      </w:r>
      <w:proofErr w:type="gramEnd"/>
      <w:r>
        <w:rPr>
          <w:lang w:val="en-US"/>
        </w:rPr>
        <w:t xml:space="preserve"> in the literature.</w:t>
      </w:r>
      <w:bookmarkStart w:id="0" w:name="_GoBack"/>
      <w:bookmarkEnd w:id="0"/>
    </w:p>
    <w:p w:rsidR="00D93ED7" w:rsidRPr="003439BA" w:rsidRDefault="00D93ED7" w:rsidP="00D93ED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Figure 2 is not clear at all. I do not know the purpose of this figure. I strongly recommend introducing the AUC results using a Table as it </w:t>
      </w:r>
      <w:proofErr w:type="gramStart"/>
      <w:r>
        <w:rPr>
          <w:lang w:val="en-US"/>
        </w:rPr>
        <w:t>is done</w:t>
      </w:r>
      <w:proofErr w:type="gramEnd"/>
      <w:r>
        <w:rPr>
          <w:lang w:val="en-US"/>
        </w:rPr>
        <w:t xml:space="preserve"> with the geometric mean results.</w:t>
      </w:r>
    </w:p>
    <w:sectPr w:rsidR="00D93ED7" w:rsidRPr="00343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3216C"/>
    <w:multiLevelType w:val="hybridMultilevel"/>
    <w:tmpl w:val="8B8AD4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D0"/>
    <w:rsid w:val="003439BA"/>
    <w:rsid w:val="007C7AD0"/>
    <w:rsid w:val="00933739"/>
    <w:rsid w:val="00D9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179414"/>
  <w15:chartTrackingRefBased/>
  <w15:docId w15:val="{1208C275-AD3A-462A-A568-B86A5806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Sanz Delgado</dc:creator>
  <cp:keywords/>
  <dc:description/>
  <cp:lastModifiedBy>Jose Antonio Sanz Delgado</cp:lastModifiedBy>
  <cp:revision>2</cp:revision>
  <dcterms:created xsi:type="dcterms:W3CDTF">2019-04-23T07:14:00Z</dcterms:created>
  <dcterms:modified xsi:type="dcterms:W3CDTF">2019-04-23T07:33:00Z</dcterms:modified>
</cp:coreProperties>
</file>