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mic Sans MS" w:hAnsi="Comic Sans MS"/>
          <w:sz w:val="24"/>
          <w:szCs w:val="24"/>
        </w:rPr>
        <w:id w:val="-836068416"/>
        <w:docPartObj>
          <w:docPartGallery w:val="Cover Pages"/>
          <w:docPartUnique/>
        </w:docPartObj>
      </w:sdtPr>
      <w:sdtEndPr>
        <w:rPr>
          <w:b/>
        </w:rPr>
      </w:sdtEndPr>
      <w:sdtContent>
        <w:p w:rsidR="009A55ED" w:rsidRPr="009A0CCF" w:rsidRDefault="00D15550" w:rsidP="009A55ED">
          <w:pPr>
            <w:rPr>
              <w:rFonts w:ascii="Comic Sans MS" w:hAnsi="Comic Sans MS"/>
              <w:sz w:val="24"/>
              <w:szCs w:val="24"/>
            </w:rPr>
          </w:pPr>
          <w:r>
            <w:rPr>
              <w:rFonts w:ascii="Comic Sans MS" w:hAnsi="Comic Sans MS"/>
              <w:b/>
              <w:noProof/>
              <w:sz w:val="24"/>
              <w:szCs w:val="24"/>
              <w:lang w:val="es-ES" w:eastAsia="es-ES"/>
            </w:rPr>
            <mc:AlternateContent>
              <mc:Choice Requires="wps">
                <w:drawing>
                  <wp:anchor distT="0" distB="0" distL="114300" distR="114300" simplePos="0" relativeHeight="251666432" behindDoc="0" locked="0" layoutInCell="1" allowOverlap="1" wp14:anchorId="691179F5" wp14:editId="5E80A8C2">
                    <wp:simplePos x="0" y="0"/>
                    <wp:positionH relativeFrom="column">
                      <wp:posOffset>4999990</wp:posOffset>
                    </wp:positionH>
                    <wp:positionV relativeFrom="paragraph">
                      <wp:posOffset>9525</wp:posOffset>
                    </wp:positionV>
                    <wp:extent cx="1457325" cy="7143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45732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43F" w:rsidRPr="00D15550" w:rsidRDefault="00E8643F">
                                <w:pPr>
                                  <w:rPr>
                                    <w:sz w:val="52"/>
                                  </w:rPr>
                                </w:pPr>
                                <w:r>
                                  <w:rPr>
                                    <w:sz w:val="52"/>
                                  </w:rPr>
                                  <w:t>Fase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91179F5" id="_x0000_t202" coordsize="21600,21600" o:spt="202" path="m,l,21600r21600,l21600,xe">
                    <v:stroke joinstyle="miter"/>
                    <v:path gradientshapeok="t" o:connecttype="rect"/>
                  </v:shapetype>
                  <v:shape id="Cuadro de texto 4" o:spid="_x0000_s1026" type="#_x0000_t202" style="position:absolute;margin-left:393.7pt;margin-top:.75pt;width:114.75pt;height:5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" filled="f" stroked="f" strokeweight=".5pt">
                    <v:textbox>
                      <w:txbxContent>
                        <w:p w:rsidR="00E8643F" w:rsidRPr="00D15550" w:rsidRDefault="00E8643F">
                          <w:pPr>
                            <w:rPr>
                              <w:sz w:val="52"/>
                            </w:rPr>
                          </w:pPr>
                          <w:r>
                            <w:rPr>
                              <w:sz w:val="52"/>
                            </w:rPr>
                            <w:t>Fase 2</w:t>
                          </w:r>
                        </w:p>
                      </w:txbxContent>
                    </v:textbox>
                  </v:shape>
                </w:pict>
              </mc:Fallback>
            </mc:AlternateContent>
          </w:r>
          <w:r w:rsidR="00CB4E99" w:rsidRPr="009A0CCF">
            <w:rPr>
              <w:rFonts w:ascii="Comic Sans MS" w:hAnsi="Comic Sans MS"/>
              <w:noProof/>
              <w:sz w:val="24"/>
              <w:szCs w:val="24"/>
              <w:lang w:val="es-ES" w:eastAsia="es-ES"/>
            </w:rPr>
            <mc:AlternateContent>
              <mc:Choice Requires="wps">
                <w:drawing>
                  <wp:anchor distT="0" distB="0" distL="114300" distR="114300" simplePos="0" relativeHeight="251660288" behindDoc="0" locked="0" layoutInCell="1" allowOverlap="1" wp14:anchorId="26BCD05D" wp14:editId="34923E0D">
                    <wp:simplePos x="0" y="0"/>
                    <wp:positionH relativeFrom="page">
                      <wp:posOffset>5673725</wp:posOffset>
                    </wp:positionH>
                    <wp:positionV relativeFrom="page">
                      <wp:posOffset>220345</wp:posOffset>
                    </wp:positionV>
                    <wp:extent cx="1880870" cy="9655810"/>
                    <wp:effectExtent l="0" t="0" r="24130" b="2159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pattFill prst="pct90">
                              <a:fgClr>
                                <a:srgbClr val="008080"/>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643F" w:rsidRPr="00D30EEC" w:rsidRDefault="00E8643F" w:rsidP="009A55ED">
                                <w:pPr>
                                  <w:pStyle w:val="Subttulo"/>
                                  <w:rPr>
                                    <w:rFonts w:cstheme="minorBidi"/>
                                    <w:color w:val="auto"/>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6BCD05D" id="Rectángulo 472" o:spid="_x0000_s1027" style="position:absolute;margin-left:446.75pt;margin-top:17.35pt;width:148.1pt;height:760.3pt;z-index:251660288;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" fillcolor="teal" strokecolor="black [3213]" strokeweight="1pt">
                    <v:fill r:id="rId7" o:title="" color2="white [3212]" type="pattern"/>
                    <v:path arrowok="t"/>
                    <v:textbox inset="14.4pt,,14.4pt">
                      <w:txbxContent>
                        <w:p w:rsidR="00E8643F" w:rsidRPr="00D30EEC" w:rsidRDefault="00E8643F" w:rsidP="009A55ED">
                          <w:pPr>
                            <w:pStyle w:val="Subttulo"/>
                            <w:rPr>
                              <w:rFonts w:cstheme="minorBidi"/>
                              <w:color w:val="auto"/>
                            </w:rPr>
                          </w:pPr>
                        </w:p>
                      </w:txbxContent>
                    </v:textbox>
                    <w10:wrap anchorx="page" anchory="page"/>
                  </v:rect>
                </w:pict>
              </mc:Fallback>
            </mc:AlternateContent>
          </w:r>
          <w:r w:rsidR="009A55ED">
            <w:rPr>
              <w:rFonts w:ascii="Comic Sans MS" w:hAnsi="Comic Sans MS"/>
              <w:noProof/>
              <w:sz w:val="24"/>
              <w:szCs w:val="24"/>
              <w:lang w:val="es-ES" w:eastAsia="es-ES"/>
            </w:rPr>
            <mc:AlternateContent>
              <mc:Choice Requires="wps">
                <w:drawing>
                  <wp:anchor distT="0" distB="0" distL="114300" distR="114300" simplePos="0" relativeHeight="251663360" behindDoc="0" locked="0" layoutInCell="1" allowOverlap="1" wp14:anchorId="69635063" wp14:editId="220FD3BD">
                    <wp:simplePos x="0" y="0"/>
                    <wp:positionH relativeFrom="column">
                      <wp:posOffset>-636608</wp:posOffset>
                    </wp:positionH>
                    <wp:positionV relativeFrom="paragraph">
                      <wp:posOffset>-393539</wp:posOffset>
                    </wp:positionV>
                    <wp:extent cx="4201611" cy="1053296"/>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201611" cy="1053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43F" w:rsidRPr="0045607E" w:rsidRDefault="00E8643F"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E8643F" w:rsidRPr="0045607E" w:rsidRDefault="00E8643F" w:rsidP="009A55ED">
                                <w:pPr>
                                  <w:spacing w:after="0" w:line="240" w:lineRule="auto"/>
                                  <w:rPr>
                                    <w:rFonts w:ascii="Comic Sans MS" w:hAnsi="Comic Sans MS"/>
                                    <w:sz w:val="28"/>
                                  </w:rPr>
                                </w:pPr>
                                <w:r w:rsidRPr="0045607E">
                                  <w:rPr>
                                    <w:rFonts w:ascii="Comic Sans MS" w:hAnsi="Comic Sans MS"/>
                                    <w:sz w:val="28"/>
                                  </w:rPr>
                                  <w:t>Facultad de Ingeniería</w:t>
                                </w:r>
                              </w:p>
                              <w:p w:rsidR="00E8643F" w:rsidRPr="0045607E" w:rsidRDefault="00E8643F"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E8643F" w:rsidRDefault="00E8643F" w:rsidP="009A5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35063" id="Cuadro de texto 2" o:spid="_x0000_s1028" type="#_x0000_t202" style="position:absolute;margin-left:-50.15pt;margin-top:-31pt;width:330.85pt;height:8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" filled="f" stroked="f" strokeweight=".5pt">
                    <v:textbox>
                      <w:txbxContent>
                        <w:p w:rsidR="00E8643F" w:rsidRPr="0045607E" w:rsidRDefault="00E8643F"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E8643F" w:rsidRPr="0045607E" w:rsidRDefault="00E8643F" w:rsidP="009A55ED">
                          <w:pPr>
                            <w:spacing w:after="0" w:line="240" w:lineRule="auto"/>
                            <w:rPr>
                              <w:rFonts w:ascii="Comic Sans MS" w:hAnsi="Comic Sans MS"/>
                              <w:sz w:val="28"/>
                            </w:rPr>
                          </w:pPr>
                          <w:r w:rsidRPr="0045607E">
                            <w:rPr>
                              <w:rFonts w:ascii="Comic Sans MS" w:hAnsi="Comic Sans MS"/>
                              <w:sz w:val="28"/>
                            </w:rPr>
                            <w:t>Facultad de Ingeniería</w:t>
                          </w:r>
                        </w:p>
                        <w:p w:rsidR="00E8643F" w:rsidRPr="0045607E" w:rsidRDefault="00E8643F"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E8643F" w:rsidRDefault="00E8643F" w:rsidP="009A55ED"/>
                      </w:txbxContent>
                    </v:textbox>
                  </v:shape>
                </w:pict>
              </mc:Fallback>
            </mc:AlternateContent>
          </w:r>
          <w:r w:rsidR="009A55ED" w:rsidRPr="009A0CCF">
            <w:rPr>
              <w:rFonts w:ascii="Comic Sans MS" w:hAnsi="Comic Sans MS"/>
              <w:noProof/>
              <w:sz w:val="24"/>
              <w:szCs w:val="24"/>
              <w:lang w:val="es-ES" w:eastAsia="es-ES"/>
            </w:rPr>
            <mc:AlternateContent>
              <mc:Choice Requires="wps">
                <w:drawing>
                  <wp:anchor distT="0" distB="0" distL="114300" distR="114300" simplePos="0" relativeHeight="251659264" behindDoc="0" locked="0" layoutInCell="1" allowOverlap="1" wp14:anchorId="543AB11B" wp14:editId="6AA9428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27940" b="2159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gradFill flip="none" rotWithShape="1">
                              <a:gsLst>
                                <a:gs pos="0">
                                  <a:srgbClr val="008080">
                                    <a:shade val="30000"/>
                                    <a:satMod val="115000"/>
                                  </a:srgbClr>
                                </a:gs>
                                <a:gs pos="50000">
                                  <a:srgbClr val="008080">
                                    <a:shade val="67500"/>
                                    <a:satMod val="115000"/>
                                  </a:srgbClr>
                                </a:gs>
                                <a:gs pos="100000">
                                  <a:srgbClr val="008080">
                                    <a:shade val="100000"/>
                                    <a:satMod val="115000"/>
                                  </a:srgbClr>
                                </a:gs>
                              </a:gsLst>
                              <a:path path="circle">
                                <a:fillToRect l="50000" t="50000" r="50000" b="50000"/>
                              </a:path>
                              <a:tileRect/>
                            </a:gradFill>
                            <a:ln>
                              <a:solidFill>
                                <a:schemeClr val="tx1"/>
                              </a:solidFill>
                            </a:ln>
                            <a:extLst/>
                          </wps:spPr>
                          <wps:txbx>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Content>
                                  <w:p w:rsidR="00E8643F" w:rsidRPr="00D30EEC" w:rsidRDefault="00E8643F" w:rsidP="009A55ED">
                                    <w:pPr>
                                      <w:pStyle w:val="Puesto"/>
                                      <w:jc w:val="right"/>
                                      <w:rPr>
                                        <w:caps/>
                                        <w:color w:val="3399FF"/>
                                        <w:sz w:val="80"/>
                                        <w:szCs w:val="80"/>
                                      </w:rPr>
                                    </w:pPr>
                                    <w:r w:rsidRPr="00D30EEC">
                                      <w:rPr>
                                        <w:caps/>
                                        <w:color w:val="3399FF"/>
                                        <w:sz w:val="80"/>
                                        <w:szCs w:val="80"/>
                                      </w:rPr>
                                      <w:t xml:space="preserve">     </w:t>
                                    </w:r>
                                  </w:p>
                                </w:sdtContent>
                              </w:sdt>
                              <w:p w:rsidR="00E8643F" w:rsidRPr="00D30EEC" w:rsidRDefault="00E8643F"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Content>
                                  <w:p w:rsidR="00E8643F" w:rsidRPr="00D30EEC" w:rsidRDefault="00E8643F" w:rsidP="009A55ED">
                                    <w:pPr>
                                      <w:spacing w:before="240"/>
                                      <w:ind w:left="1008"/>
                                      <w:jc w:val="right"/>
                                      <w:rPr>
                                        <w:color w:val="3399FF"/>
                                      </w:rPr>
                                    </w:pPr>
                                    <w:r w:rsidRPr="00D30EEC">
                                      <w:rPr>
                                        <w:color w:val="3399FF"/>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43AB11B" id="Rectángulo 16" o:spid="_x0000_s1029"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" fillcolor="#004d4d" strokecolor="black [3213]">
                    <v:fill color2="#008a8a" rotate="t" focusposition=".5,.5" focussize="" colors="0 #004d4d;.5 #007373;1 #008a8a" focus="100%" type="gradientRadial"/>
                    <v:path arrowok="t"/>
                    <v:textbox inset="21.6pt,1in,21.6pt">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Content>
                            <w:p w:rsidR="00E8643F" w:rsidRPr="00D30EEC" w:rsidRDefault="00E8643F" w:rsidP="009A55ED">
                              <w:pPr>
                                <w:pStyle w:val="Puesto"/>
                                <w:jc w:val="right"/>
                                <w:rPr>
                                  <w:caps/>
                                  <w:color w:val="3399FF"/>
                                  <w:sz w:val="80"/>
                                  <w:szCs w:val="80"/>
                                </w:rPr>
                              </w:pPr>
                              <w:r w:rsidRPr="00D30EEC">
                                <w:rPr>
                                  <w:caps/>
                                  <w:color w:val="3399FF"/>
                                  <w:sz w:val="80"/>
                                  <w:szCs w:val="80"/>
                                </w:rPr>
                                <w:t xml:space="preserve">     </w:t>
                              </w:r>
                            </w:p>
                          </w:sdtContent>
                        </w:sdt>
                        <w:p w:rsidR="00E8643F" w:rsidRPr="00D30EEC" w:rsidRDefault="00E8643F"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Content>
                            <w:p w:rsidR="00E8643F" w:rsidRPr="00D30EEC" w:rsidRDefault="00E8643F" w:rsidP="009A55ED">
                              <w:pPr>
                                <w:spacing w:before="240"/>
                                <w:ind w:left="1008"/>
                                <w:jc w:val="right"/>
                                <w:rPr>
                                  <w:color w:val="3399FF"/>
                                </w:rPr>
                              </w:pPr>
                              <w:r w:rsidRPr="00D30EEC">
                                <w:rPr>
                                  <w:color w:val="3399FF"/>
                                  <w:sz w:val="21"/>
                                  <w:szCs w:val="21"/>
                                </w:rPr>
                                <w:t xml:space="preserve">     </w:t>
                              </w:r>
                            </w:p>
                          </w:sdtContent>
                        </w:sdt>
                      </w:txbxContent>
                    </v:textbox>
                    <w10:wrap anchorx="page" anchory="page"/>
                  </v:rect>
                </w:pict>
              </mc:Fallback>
            </mc:AlternateContent>
          </w:r>
          <w:r w:rsidR="009A55ED">
            <w:rPr>
              <w:rFonts w:ascii="Comic Sans MS" w:hAnsi="Comic Sans MS"/>
              <w:sz w:val="24"/>
              <w:szCs w:val="24"/>
            </w:rPr>
            <w:t>EE</w:t>
          </w:r>
          <w:bookmarkStart w:id="0" w:name="_GoBack"/>
          <w:bookmarkEnd w:id="0"/>
        </w:p>
        <w:p w:rsidR="009A55ED" w:rsidRPr="009A0CCF" w:rsidRDefault="009A55ED" w:rsidP="009A55ED">
          <w:pPr>
            <w:rPr>
              <w:rFonts w:ascii="Comic Sans MS" w:hAnsi="Comic Sans MS"/>
              <w:sz w:val="24"/>
              <w:szCs w:val="24"/>
            </w:rPr>
          </w:pPr>
        </w:p>
        <w:p w:rsidR="009A55ED" w:rsidRDefault="009A55ED" w:rsidP="009A55ED">
          <w:pPr>
            <w:rPr>
              <w:rFonts w:ascii="Comic Sans MS" w:hAnsi="Comic Sans MS"/>
              <w:b/>
              <w:sz w:val="24"/>
              <w:szCs w:val="24"/>
            </w:rPr>
          </w:pPr>
          <w:r w:rsidRPr="009A0CCF">
            <w:rPr>
              <w:rFonts w:ascii="Comic Sans MS" w:hAnsi="Comic Sans MS"/>
              <w:b/>
              <w:noProof/>
              <w:sz w:val="24"/>
              <w:szCs w:val="24"/>
              <w:lang w:val="es-ES" w:eastAsia="es-ES"/>
            </w:rPr>
            <mc:AlternateContent>
              <mc:Choice Requires="wps">
                <w:drawing>
                  <wp:anchor distT="0" distB="0" distL="114300" distR="114300" simplePos="0" relativeHeight="251661312" behindDoc="0" locked="0" layoutInCell="1" allowOverlap="1" wp14:anchorId="1C7FF7F0" wp14:editId="74576044">
                    <wp:simplePos x="0" y="0"/>
                    <wp:positionH relativeFrom="margin">
                      <wp:posOffset>995423</wp:posOffset>
                    </wp:positionH>
                    <wp:positionV relativeFrom="paragraph">
                      <wp:posOffset>4338971</wp:posOffset>
                    </wp:positionV>
                    <wp:extent cx="3696343" cy="513708"/>
                    <wp:effectExtent l="0" t="0" r="0" b="1270"/>
                    <wp:wrapNone/>
                    <wp:docPr id="22" name="Cuadro de texto 22"/>
                    <wp:cNvGraphicFramePr/>
                    <a:graphic xmlns:a="http://schemas.openxmlformats.org/drawingml/2006/main">
                      <a:graphicData uri="http://schemas.microsoft.com/office/word/2010/wordprocessingShape">
                        <wps:wsp>
                          <wps:cNvSpPr txBox="1"/>
                          <wps:spPr>
                            <a:xfrm>
                              <a:off x="0" y="0"/>
                              <a:ext cx="3696343" cy="513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43F" w:rsidRPr="0045607E" w:rsidRDefault="00E8643F" w:rsidP="009A55ED">
                                <w:pPr>
                                  <w:rPr>
                                    <w:rFonts w:ascii="Comic Sans MS" w:hAnsi="Comic Sans MS"/>
                                    <w:sz w:val="28"/>
                                  </w:rPr>
                                </w:pPr>
                                <w:r w:rsidRPr="0045607E">
                                  <w:rPr>
                                    <w:rFonts w:ascii="Comic Sans MS" w:hAnsi="Comic Sans MS"/>
                                    <w:sz w:val="28"/>
                                  </w:rPr>
                                  <w:t>Cristina Santiago Morales     2012-20160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F7F0" id="Cuadro de texto 22" o:spid="_x0000_s1030" type="#_x0000_t202" style="position:absolute;margin-left:78.4pt;margin-top:341.65pt;width:291.05pt;height:40.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" filled="f" stroked="f" strokeweight=".5pt">
                    <v:textbox>
                      <w:txbxContent>
                        <w:p w:rsidR="00E8643F" w:rsidRPr="0045607E" w:rsidRDefault="00E8643F" w:rsidP="009A55ED">
                          <w:pPr>
                            <w:rPr>
                              <w:rFonts w:ascii="Comic Sans MS" w:hAnsi="Comic Sans MS"/>
                              <w:sz w:val="28"/>
                            </w:rPr>
                          </w:pPr>
                          <w:r w:rsidRPr="0045607E">
                            <w:rPr>
                              <w:rFonts w:ascii="Comic Sans MS" w:hAnsi="Comic Sans MS"/>
                              <w:sz w:val="28"/>
                            </w:rPr>
                            <w:t>Cristina Santiago Morales     2012-20160</w:t>
                          </w:r>
                        </w:p>
                      </w:txbxContent>
                    </v:textbox>
                    <w10:wrap anchorx="margin"/>
                  </v:shape>
                </w:pict>
              </mc:Fallback>
            </mc:AlternateContent>
          </w:r>
          <w:r>
            <w:rPr>
              <w:rFonts w:ascii="Comic Sans MS" w:hAnsi="Comic Sans MS"/>
              <w:b/>
              <w:noProof/>
              <w:sz w:val="24"/>
              <w:szCs w:val="24"/>
              <w:lang w:val="es-ES" w:eastAsia="es-ES"/>
            </w:rPr>
            <mc:AlternateContent>
              <mc:Choice Requires="wps">
                <w:drawing>
                  <wp:anchor distT="0" distB="0" distL="114300" distR="114300" simplePos="0" relativeHeight="251662336" behindDoc="0" locked="0" layoutInCell="1" allowOverlap="1" wp14:anchorId="571505BD" wp14:editId="5C8A195F">
                    <wp:simplePos x="0" y="0"/>
                    <wp:positionH relativeFrom="column">
                      <wp:posOffset>925285</wp:posOffset>
                    </wp:positionH>
                    <wp:positionV relativeFrom="paragraph">
                      <wp:posOffset>3274423</wp:posOffset>
                    </wp:positionV>
                    <wp:extent cx="3624943" cy="1033326"/>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624943" cy="1033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43F" w:rsidRPr="00D30EEC" w:rsidRDefault="00E8643F" w:rsidP="009A55ED">
                                <w:pPr>
                                  <w:rPr>
                                    <w:rFonts w:ascii="Comic Sans MS" w:hAnsi="Comic Sans MS"/>
                                    <w:sz w:val="48"/>
                                  </w:rPr>
                                </w:pPr>
                                <w:r w:rsidRPr="00D30EEC">
                                  <w:rPr>
                                    <w:rFonts w:ascii="Comic Sans MS" w:hAnsi="Comic Sans MS"/>
                                    <w:sz w:val="48"/>
                                  </w:rPr>
                                  <w:t>Sistema de gestión para Empresa de Paquetería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05BD" id="Cuadro de texto 11" o:spid="_x0000_s1031" type="#_x0000_t202" style="position:absolute;margin-left:72.85pt;margin-top:257.85pt;width:285.45pt;height:8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" filled="f" stroked="f" strokeweight=".5pt">
                    <v:textbox>
                      <w:txbxContent>
                        <w:p w:rsidR="00E8643F" w:rsidRPr="00D30EEC" w:rsidRDefault="00E8643F" w:rsidP="009A55ED">
                          <w:pPr>
                            <w:rPr>
                              <w:rFonts w:ascii="Comic Sans MS" w:hAnsi="Comic Sans MS"/>
                              <w:sz w:val="48"/>
                            </w:rPr>
                          </w:pPr>
                          <w:r w:rsidRPr="00D30EEC">
                            <w:rPr>
                              <w:rFonts w:ascii="Comic Sans MS" w:hAnsi="Comic Sans MS"/>
                              <w:sz w:val="48"/>
                            </w:rPr>
                            <w:t>Sistema de gestión para Empresa de Paquetería</w:t>
                          </w:r>
                        </w:p>
                      </w:txbxContent>
                    </v:textbox>
                  </v:shape>
                </w:pict>
              </mc:Fallback>
            </mc:AlternateContent>
          </w:r>
          <w:r w:rsidRPr="009A0CCF">
            <w:rPr>
              <w:rFonts w:ascii="Comic Sans MS" w:hAnsi="Comic Sans MS"/>
              <w:b/>
              <w:sz w:val="24"/>
              <w:szCs w:val="24"/>
            </w:rPr>
            <w:br w:type="page"/>
          </w:r>
        </w:p>
        <w:p w:rsidR="009A55ED" w:rsidRPr="009A0CCF" w:rsidRDefault="00E8643F" w:rsidP="009A55ED">
          <w:pPr>
            <w:rPr>
              <w:rFonts w:ascii="Comic Sans MS" w:hAnsi="Comic Sans MS"/>
              <w:b/>
              <w:sz w:val="24"/>
              <w:szCs w:val="24"/>
            </w:rPr>
          </w:pPr>
        </w:p>
      </w:sdtContent>
    </w:sdt>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Definición del Problema</w:t>
      </w:r>
    </w:p>
    <w:p w:rsidR="009A55ED" w:rsidRDefault="009A55ED" w:rsidP="009A55ED"/>
    <w:p w:rsidR="009A55ED" w:rsidRDefault="009A55ED" w:rsidP="009A55ED"/>
    <w:p w:rsidR="009A55ED" w:rsidRDefault="009A55ED" w:rsidP="009A55ED">
      <w:r>
        <w:t>Para el sistema “Quetzal Express” en donde es una empresa dedicada a servicios de logística internacional. “Quetzal Express” posee a su disposición dos sedes, una central en Guatemala, y otra en Estados Unidos, pero está en sus planes expandirse en nuevas sucursales. Cada sede cuenta con varios empleados. Se requiere que se tenga la información personal de los empleados, como sus nombres, apellidos, número de identificación, teléfono, sueldo, domicilio y todo lo relacionado con datos personales.</w:t>
      </w:r>
    </w:p>
    <w:p w:rsidR="009A55ED" w:rsidRDefault="009A55ED" w:rsidP="009A55ED">
      <w:r>
        <w:t xml:space="preserve">Se Requiere que el sistema identifique cada sucursal, con el país de locación, dirección, teléfono y capacidad máxima de empleados que pueden contratar. Cada sucursal tiene varios departamentos instalados. “Quetzal Express” tiene diferentes clientes, de quienes, para un servicio más personal, se necesita saber sus datos personales como DPI, nombres, apellidos, NIT, número de teléfono, dirección domiciliar y también un número de tarjeta de crédito/débito exclusiva para hacer el débito respectivo sobre el valor de importación del paquete. Cada cliente, es autorizado por un empleado, y a estos clientes se les asigna una casilla internacional, para la recepción de sus paquetes en Estados Unidos, e identificar a qué cliente deben ser entregados. Al realizar el pago de servicios, se debe tomar en cuenta los impuestos de aduana, el costo del envío de Estados Unidos a Guatemala y un porcentaje de comisión para “Quetzal Express”, estos valores serán definidos por el administrador y almacenados para futuras consultas. Todo esto se detallará en la factura cuando el cliente pague los servicios de importación. Además de esto, se debe identificar en la factura la sucursal dónde fue emitida. Además de importación, “Quetzal Express” ofrece servicio de devoluciones, en caso de que el producto importado por el cliente, no satisface sus expectativas. </w:t>
      </w:r>
    </w:p>
    <w:p w:rsidR="009A55ED" w:rsidRDefault="009A55ED" w:rsidP="009A55ED">
      <w:r>
        <w:t xml:space="preserve">El servicio de devolución es gratuito, siempre que el cliente ya haya pagado el costo de importación, y se regresará a Estados Unidos para su respectiva devolución. Los paquetes que se encuentran en movimiento, ya sea importados o devueltos, en los registros se debe almacenar el código de casilla a la que fue enviado, que como se mencionó anteriormente identifica al cliente, el peso en libras aproximado a valores enteros, la categoría de impuestos a la que pertenece y el valor del producto, para hacer los cálculos respectivos, para el cobro. </w:t>
      </w:r>
    </w:p>
    <w:p w:rsidR="009A55ED" w:rsidRDefault="009A55ED" w:rsidP="009A55ED"/>
    <w:p w:rsidR="009A55ED" w:rsidRDefault="009A55ED" w:rsidP="009A55ED"/>
    <w:p w:rsidR="009A55ED" w:rsidRPr="009A0CCF" w:rsidRDefault="009A55ED" w:rsidP="009A55ED">
      <w:pPr>
        <w:rPr>
          <w:rFonts w:ascii="Comic Sans MS" w:hAnsi="Comic Sans MS"/>
          <w:sz w:val="24"/>
          <w:szCs w:val="24"/>
        </w:rPr>
      </w:pPr>
    </w:p>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INDICE</w:t>
      </w: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Sombreadoclaro-nfasis1"/>
        <w:tblW w:w="0" w:type="auto"/>
        <w:tblLook w:val="04A0" w:firstRow="1" w:lastRow="0" w:firstColumn="1" w:lastColumn="0" w:noHBand="0" w:noVBand="1"/>
      </w:tblPr>
      <w:tblGrid>
        <w:gridCol w:w="4675"/>
        <w:gridCol w:w="1137"/>
        <w:gridCol w:w="2268"/>
        <w:gridCol w:w="142"/>
        <w:gridCol w:w="142"/>
        <w:gridCol w:w="986"/>
      </w:tblGrid>
      <w:tr w:rsidR="009A55E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Pr>
                <w:rFonts w:ascii="Comic Sans MS" w:hAnsi="Comic Sans MS"/>
                <w:sz w:val="24"/>
                <w:szCs w:val="24"/>
              </w:rPr>
              <w:t xml:space="preserve">CONTENIDO                                         </w:t>
            </w:r>
          </w:p>
        </w:tc>
        <w:tc>
          <w:tcPr>
            <w:tcW w:w="4675" w:type="dxa"/>
            <w:gridSpan w:val="5"/>
          </w:tcPr>
          <w:p w:rsidR="009A55ED" w:rsidRDefault="009A55ED" w:rsidP="00914E7D">
            <w:pPr>
              <w:jc w:val="right"/>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Pr>
                <w:rFonts w:ascii="Comic Sans MS" w:hAnsi="Comic Sans MS"/>
                <w:sz w:val="24"/>
                <w:szCs w:val="24"/>
              </w:rPr>
              <w:t>PAGINA</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sidRPr="00D94CF0">
              <w:rPr>
                <w:rFonts w:ascii="Comic Sans MS" w:hAnsi="Comic Sans MS"/>
                <w:color w:val="auto"/>
                <w:sz w:val="24"/>
                <w:szCs w:val="24"/>
              </w:rPr>
              <w:t>Definición del Problema</w:t>
            </w:r>
          </w:p>
        </w:tc>
        <w:tc>
          <w:tcPr>
            <w:tcW w:w="4675" w:type="dxa"/>
            <w:gridSpan w:val="5"/>
          </w:tcPr>
          <w:p w:rsidR="009A55ED" w:rsidRPr="002C06B9" w:rsidRDefault="009A55ED" w:rsidP="00914E7D">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Requerimientos del sistema:</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Panorama General   </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Clientes</w:t>
            </w:r>
            <w:r>
              <w:rPr>
                <w:rFonts w:ascii="Comic Sans MS" w:hAnsi="Comic Sans MS"/>
                <w:color w:val="auto"/>
                <w:sz w:val="24"/>
                <w:szCs w:val="24"/>
              </w:rPr>
              <w:t xml:space="preserve"> </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4</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Funciones del Sistema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c>
          <w:tcPr>
            <w:cnfStyle w:val="001000000000" w:firstRow="0" w:lastRow="0" w:firstColumn="1" w:lastColumn="0" w:oddVBand="0" w:evenVBand="0" w:oddHBand="0" w:evenHBand="0" w:firstRowFirstColumn="0" w:firstRowLastColumn="0" w:lastRowFirstColumn="0" w:lastRowLastColumn="0"/>
            <w:tcW w:w="5812" w:type="dxa"/>
            <w:gridSpan w:val="2"/>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Atributos del Sistema</w:t>
            </w:r>
          </w:p>
        </w:tc>
        <w:tc>
          <w:tcPr>
            <w:tcW w:w="3538" w:type="dxa"/>
            <w:gridSpan w:val="4"/>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gridSpan w:val="3"/>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Arquitectura del Sistema</w:t>
            </w:r>
          </w:p>
        </w:tc>
        <w:tc>
          <w:tcPr>
            <w:tcW w:w="1270" w:type="dxa"/>
            <w:gridSpan w:val="3"/>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6</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 xml:space="preserve"> Casos de uso: </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gridSpan w:val="5"/>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Diagramas esenciales expandidos</w:t>
            </w:r>
            <w:r w:rsidR="00735408">
              <w:rPr>
                <w:rFonts w:ascii="Comic Sans MS" w:hAnsi="Comic Sans MS"/>
                <w:color w:val="000000" w:themeColor="text1"/>
                <w:sz w:val="24"/>
                <w:szCs w:val="24"/>
              </w:rPr>
              <w:t xml:space="preserve"> </w:t>
            </w:r>
          </w:p>
        </w:tc>
        <w:tc>
          <w:tcPr>
            <w:tcW w:w="986" w:type="dxa"/>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    </w:t>
            </w:r>
          </w:p>
        </w:tc>
      </w:tr>
      <w:tr w:rsidR="009A55ED" w:rsidTr="00914E7D">
        <w:tc>
          <w:tcPr>
            <w:cnfStyle w:val="001000000000" w:firstRow="0" w:lastRow="0" w:firstColumn="1" w:lastColumn="0" w:oddVBand="0" w:evenVBand="0" w:oddHBand="0" w:evenHBand="0" w:firstRowFirstColumn="0" w:firstRowLastColumn="0" w:lastRowFirstColumn="0" w:lastRowLastColumn="0"/>
            <w:tcW w:w="8222" w:type="dxa"/>
            <w:gridSpan w:val="4"/>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Caso de uso alto nivel</w:t>
            </w:r>
          </w:p>
        </w:tc>
        <w:tc>
          <w:tcPr>
            <w:tcW w:w="1128" w:type="dxa"/>
            <w:gridSpan w:val="2"/>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16</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Modelo Conceptual</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19</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Diagrama Entidad-Relación</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20</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Metodología Iterativa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r w:rsidRPr="0053540F">
              <w:rPr>
                <w:rFonts w:ascii="Comic Sans MS" w:hAnsi="Comic Sans MS"/>
                <w:color w:val="auto"/>
                <w:sz w:val="24"/>
                <w:szCs w:val="24"/>
              </w:rPr>
              <w:t>Glosario Inicial</w:t>
            </w:r>
          </w:p>
        </w:tc>
        <w:tc>
          <w:tcPr>
            <w:tcW w:w="4675" w:type="dxa"/>
            <w:gridSpan w:val="5"/>
          </w:tcPr>
          <w:p w:rsidR="009A55ED" w:rsidRDefault="009A55ED" w:rsidP="00914E7D">
            <w:pPr>
              <w:cnfStyle w:val="000000000000" w:firstRow="0" w:lastRow="0" w:firstColumn="0" w:lastColumn="0" w:oddVBand="0" w:evenVBand="0" w:oddHBand="0" w:evenHBand="0" w:firstRowFirstColumn="0" w:firstRowLastColumn="0" w:lastRowFirstColumn="0" w:lastRowLastColumn="0"/>
              <w:rPr>
                <w:color w:val="000000" w:themeColor="text1"/>
              </w:rPr>
            </w:pPr>
            <w:r w:rsidRPr="002C06B9">
              <w:rPr>
                <w:color w:val="000000" w:themeColor="text1"/>
              </w:rPr>
              <w:t xml:space="preserve">                                                               22</w:t>
            </w:r>
          </w:p>
          <w:p w:rsidR="00735408" w:rsidRPr="002C06B9" w:rsidRDefault="00735408" w:rsidP="00914E7D">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9A55ED" w:rsidRDefault="009A55ED" w:rsidP="009A55ED">
      <w:pPr>
        <w:rPr>
          <w:rFonts w:ascii="Comic Sans MS" w:hAnsi="Comic Sans MS"/>
          <w:sz w:val="24"/>
          <w:szCs w:val="24"/>
        </w:rPr>
      </w:pPr>
    </w:p>
    <w:tbl>
      <w:tblPr>
        <w:tblW w:w="0" w:type="auto"/>
        <w:tblLook w:val="04A0" w:firstRow="1" w:lastRow="0" w:firstColumn="1" w:lastColumn="0" w:noHBand="0" w:noVBand="1"/>
      </w:tblPr>
      <w:tblGrid>
        <w:gridCol w:w="2352"/>
        <w:gridCol w:w="2322"/>
        <w:gridCol w:w="2347"/>
        <w:gridCol w:w="2329"/>
      </w:tblGrid>
      <w:tr w:rsidR="009A55ED" w:rsidRPr="009A0CCF" w:rsidTr="00914E7D">
        <w:tc>
          <w:tcPr>
            <w:tcW w:w="2352" w:type="dxa"/>
          </w:tcPr>
          <w:p w:rsidR="009A55ED" w:rsidRPr="009A0CCF" w:rsidRDefault="009A55ED" w:rsidP="00914E7D">
            <w:pPr>
              <w:spacing w:after="160" w:line="259" w:lineRule="auto"/>
              <w:rPr>
                <w:rFonts w:ascii="Comic Sans MS" w:hAnsi="Comic Sans MS"/>
                <w:sz w:val="24"/>
                <w:szCs w:val="24"/>
              </w:rPr>
            </w:pPr>
          </w:p>
        </w:tc>
        <w:tc>
          <w:tcPr>
            <w:tcW w:w="2322" w:type="dxa"/>
          </w:tcPr>
          <w:p w:rsidR="009A55ED" w:rsidRPr="009A0CCF" w:rsidRDefault="009A55ED" w:rsidP="00914E7D">
            <w:pPr>
              <w:rPr>
                <w:rFonts w:ascii="Comic Sans MS" w:hAnsi="Comic Sans MS"/>
                <w:sz w:val="24"/>
                <w:szCs w:val="24"/>
              </w:rPr>
            </w:pPr>
          </w:p>
        </w:tc>
        <w:tc>
          <w:tcPr>
            <w:tcW w:w="2347" w:type="dxa"/>
          </w:tcPr>
          <w:p w:rsidR="009A55ED" w:rsidRPr="009A0CCF" w:rsidRDefault="009A55ED" w:rsidP="00914E7D">
            <w:pPr>
              <w:rPr>
                <w:rFonts w:ascii="Comic Sans MS" w:hAnsi="Comic Sans MS"/>
                <w:sz w:val="24"/>
                <w:szCs w:val="24"/>
              </w:rPr>
            </w:pPr>
          </w:p>
        </w:tc>
        <w:tc>
          <w:tcPr>
            <w:tcW w:w="2329" w:type="dxa"/>
          </w:tcPr>
          <w:p w:rsidR="009A55ED" w:rsidRPr="009A0CCF" w:rsidRDefault="009A55ED" w:rsidP="00914E7D">
            <w:pPr>
              <w:rPr>
                <w:rFonts w:ascii="Comic Sans MS" w:hAnsi="Comic Sans MS"/>
                <w:sz w:val="24"/>
                <w:szCs w:val="24"/>
              </w:rPr>
            </w:pPr>
          </w:p>
        </w:tc>
      </w:tr>
    </w:tbl>
    <w:p w:rsidR="009A55ED" w:rsidRPr="009A0CCF" w:rsidRDefault="009A55ED" w:rsidP="009A55ED">
      <w:pPr>
        <w:rPr>
          <w:rFonts w:ascii="Comic Sans MS" w:hAnsi="Comic Sans MS"/>
          <w:sz w:val="24"/>
          <w:szCs w:val="24"/>
        </w:rPr>
      </w:pPr>
    </w:p>
    <w:p w:rsidR="009A55ED" w:rsidRPr="00257A6D" w:rsidRDefault="009A55ED" w:rsidP="009A55ED">
      <w:pPr>
        <w:pStyle w:val="Citadestacada"/>
      </w:pPr>
      <w:bookmarkStart w:id="1" w:name="_Toc304409652"/>
      <w:r>
        <w:t>Requerimientos del sistema</w:t>
      </w:r>
    </w:p>
    <w:p w:rsidR="009A55ED" w:rsidRPr="00DF4FD4" w:rsidRDefault="009A55ED" w:rsidP="009A55ED">
      <w:pPr>
        <w:pStyle w:val="Ttulo2"/>
        <w:rPr>
          <w:rFonts w:ascii="Comic Sans MS" w:hAnsi="Comic Sans MS"/>
          <w:sz w:val="24"/>
          <w:szCs w:val="24"/>
        </w:rPr>
      </w:pPr>
      <w:bookmarkStart w:id="2" w:name="_Toc304409653"/>
      <w:bookmarkEnd w:id="1"/>
      <w:r w:rsidRPr="00DF4FD4">
        <w:rPr>
          <w:rFonts w:ascii="Comic Sans MS" w:hAnsi="Comic Sans MS"/>
          <w:sz w:val="24"/>
          <w:szCs w:val="24"/>
        </w:rPr>
        <w:t>Panorama Genera</w:t>
      </w:r>
      <w:bookmarkEnd w:id="2"/>
      <w:r w:rsidRPr="00DF4FD4">
        <w:rPr>
          <w:rFonts w:ascii="Comic Sans MS" w:hAnsi="Comic Sans MS"/>
          <w:sz w:val="24"/>
          <w:szCs w:val="24"/>
        </w:rPr>
        <w:t xml:space="preserve">l </w:t>
      </w:r>
    </w:p>
    <w:p w:rsidR="009A55ED" w:rsidRPr="00DF4FD4" w:rsidRDefault="009A55ED" w:rsidP="009A55ED">
      <w:pPr>
        <w:rPr>
          <w:rFonts w:ascii="Comic Sans MS" w:hAnsi="Comic Sans MS"/>
        </w:rPr>
      </w:pPr>
      <w:r w:rsidRPr="00DF4FD4">
        <w:rPr>
          <w:rFonts w:ascii="Comic Sans MS" w:hAnsi="Comic Sans MS"/>
        </w:rPr>
        <w:t>“Quetzal Express” desea automatizar su proceso de logística, para que de ésta forma se realicen las operaciones de forma segura y eficiente, aprovechando al máximo el potencial de la tecnología vía web.</w:t>
      </w:r>
    </w:p>
    <w:p w:rsidR="009A55ED" w:rsidRPr="00DF4FD4" w:rsidRDefault="009A55ED" w:rsidP="009A55ED">
      <w:pPr>
        <w:rPr>
          <w:rFonts w:ascii="Comic Sans MS" w:hAnsi="Comic Sans MS"/>
        </w:rPr>
      </w:pPr>
      <w:r w:rsidRPr="00DF4FD4">
        <w:rPr>
          <w:rFonts w:ascii="Comic Sans MS" w:hAnsi="Comic Sans MS"/>
        </w:rPr>
        <w:t>En donde sea una aplicación donde se pueda controlar el acceso de los usuarios, además puede gestionar las categorías de impuestos, modificar los valores de impuesto que aplica, modificar el porcentaje de comisión, gestionar descuento.</w:t>
      </w:r>
    </w:p>
    <w:p w:rsidR="009A55ED" w:rsidRPr="00DF4FD4" w:rsidRDefault="009A55ED" w:rsidP="009A55ED">
      <w:pPr>
        <w:rPr>
          <w:rFonts w:ascii="Comic Sans MS" w:hAnsi="Comic Sans MS"/>
        </w:rPr>
      </w:pPr>
      <w:r w:rsidRPr="00DF4FD4">
        <w:rPr>
          <w:rFonts w:ascii="Comic Sans MS" w:hAnsi="Comic Sans MS"/>
        </w:rPr>
        <w:t xml:space="preserve">Los clientes pueden registrarse por medio del sitio web de “Quetzal Express”, </w:t>
      </w:r>
    </w:p>
    <w:p w:rsidR="009A55ED" w:rsidRPr="00DF4FD4" w:rsidRDefault="009A55ED" w:rsidP="009A55ED">
      <w:pPr>
        <w:rPr>
          <w:rFonts w:ascii="Comic Sans MS" w:hAnsi="Comic Sans MS"/>
        </w:rPr>
      </w:pPr>
      <w:r w:rsidRPr="00DF4FD4">
        <w:rPr>
          <w:rFonts w:ascii="Comic Sans MS" w:hAnsi="Comic Sans MS"/>
        </w:rPr>
        <w:t>El sitio web cuente con diferentes tipos paneles de usuario, dependiendo del tipo de usuario, sea cliente o empleado. Así mismo un sitio fácil y accesible para los usuarios donde los clientes, en donde se puedan realizar envíos de paquetería a diferentes lugares como el usuario deseen en donde pueden también hacer una petición de devolución, para agregarlo nuevamente a bodega para su retorno.</w:t>
      </w:r>
    </w:p>
    <w:p w:rsidR="009A55ED" w:rsidRPr="00DF4FD4" w:rsidRDefault="009A55ED" w:rsidP="009A55ED">
      <w:pPr>
        <w:rPr>
          <w:rFonts w:ascii="Comic Sans MS" w:hAnsi="Comic Sans MS"/>
        </w:rPr>
      </w:pPr>
      <w:r w:rsidRPr="00DF4FD4">
        <w:rPr>
          <w:rFonts w:ascii="Comic Sans MS" w:hAnsi="Comic Sans MS"/>
        </w:rPr>
        <w:t xml:space="preserve"> Los empleados de Estados Unidos contarían con una interfaz para registrar los paquetes que se están recibiendo en ese instante, para su envío a Guatemala.</w:t>
      </w:r>
    </w:p>
    <w:p w:rsidR="009A55ED" w:rsidRPr="00DF4FD4" w:rsidRDefault="009A55ED" w:rsidP="009A55ED">
      <w:pPr>
        <w:rPr>
          <w:rFonts w:ascii="Comic Sans MS" w:hAnsi="Comic Sans MS"/>
        </w:rPr>
      </w:pPr>
      <w:r w:rsidRPr="00DF4FD4">
        <w:rPr>
          <w:rFonts w:ascii="Comic Sans MS" w:hAnsi="Comic Sans MS"/>
        </w:rPr>
        <w:t>Los clientes tienen una vista donde pueden ver la lista de paquetes y  tener el seguimiento desde que se reciben en Estados Unidos, cuando se encuentran en tránsito, cuando ya están en Guatemala para recogerlo, cuando el paquete ya fue paquete entregado, e incluso si el paquete se devuelve. También pueden anticipar el costo de importación de su paquete, y ver un historial de paquetes recibidos anteriormente en donde sea una aplicación fácil y sencilla para los usuarios.</w:t>
      </w:r>
    </w:p>
    <w:p w:rsidR="009A55ED" w:rsidRPr="00854B98" w:rsidRDefault="009A55ED" w:rsidP="009A55ED"/>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pStyle w:val="Ttulo2"/>
        <w:rPr>
          <w:rFonts w:ascii="Comic Sans MS" w:hAnsi="Comic Sans MS"/>
          <w:sz w:val="24"/>
          <w:szCs w:val="24"/>
        </w:rPr>
      </w:pPr>
      <w:bookmarkStart w:id="3" w:name="_Toc304409654"/>
      <w:r w:rsidRPr="009A0CCF">
        <w:rPr>
          <w:rFonts w:ascii="Comic Sans MS" w:hAnsi="Comic Sans MS"/>
          <w:sz w:val="24"/>
          <w:szCs w:val="24"/>
        </w:rPr>
        <w:t>Clientes</w:t>
      </w:r>
      <w:bookmarkEnd w:id="3"/>
    </w:p>
    <w:p w:rsidR="00735408" w:rsidRPr="00735408" w:rsidRDefault="00735408" w:rsidP="00735408"/>
    <w:tbl>
      <w:tblPr>
        <w:tblStyle w:val="Tabladecuadrcula6concolores-nfasis5"/>
        <w:tblW w:w="0" w:type="auto"/>
        <w:tblLook w:val="04A0" w:firstRow="1" w:lastRow="0" w:firstColumn="1" w:lastColumn="0" w:noHBand="0" w:noVBand="1"/>
      </w:tblPr>
      <w:tblGrid>
        <w:gridCol w:w="2337"/>
        <w:gridCol w:w="2337"/>
        <w:gridCol w:w="2338"/>
        <w:gridCol w:w="2338"/>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r w:rsidRPr="00CE3DB9">
              <w:rPr>
                <w:color w:val="000000" w:themeColor="text1"/>
              </w:rPr>
              <w:t>Cliente</w:t>
            </w:r>
          </w:p>
        </w:tc>
        <w:tc>
          <w:tcPr>
            <w:tcW w:w="233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 xml:space="preserve">Descripción </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Relación</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Módulo</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p>
          <w:p w:rsidR="009A55ED" w:rsidRPr="00CE3DB9" w:rsidRDefault="009A55ED" w:rsidP="00914E7D">
            <w:pPr>
              <w:rPr>
                <w:color w:val="000000" w:themeColor="text1"/>
              </w:rPr>
            </w:pPr>
          </w:p>
          <w:p w:rsidR="009A55ED" w:rsidRPr="00CE3DB9" w:rsidRDefault="00735408" w:rsidP="00914E7D">
            <w:pPr>
              <w:rPr>
                <w:color w:val="000000" w:themeColor="text1"/>
              </w:rPr>
            </w:pPr>
            <w:r>
              <w:rPr>
                <w:color w:val="000000" w:themeColor="text1"/>
              </w:rPr>
              <w:t>Cliente</w:t>
            </w:r>
          </w:p>
        </w:tc>
        <w:tc>
          <w:tcPr>
            <w:tcW w:w="2337" w:type="dxa"/>
          </w:tcPr>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El usuario cliente es el que realiza pedidos de Productos, realiza sus debidos pagos de los mismos, y solicita dicho proceso de importación</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 xml:space="preserve">Usuario que realiza consultas, pedidos y </w:t>
            </w:r>
            <w:r w:rsidR="00735408" w:rsidRPr="00CE3DB9">
              <w:rPr>
                <w:color w:val="000000" w:themeColor="text1"/>
              </w:rPr>
              <w:t>pagos</w:t>
            </w:r>
            <w:r w:rsidR="00735408">
              <w:rPr>
                <w:color w:val="000000" w:themeColor="text1"/>
              </w:rPr>
              <w:t>, editar perfil y realizar cotizaciones</w:t>
            </w: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Consulta de Productos,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Generación de Boleta de cobro,</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Pedido de importaciones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Gestión de Perfil.</w:t>
            </w:r>
          </w:p>
        </w:tc>
      </w:tr>
    </w:tbl>
    <w:p w:rsidR="009A55ED" w:rsidRPr="001E4554" w:rsidRDefault="009A55ED" w:rsidP="009A55ED"/>
    <w:p w:rsidR="009A55ED" w:rsidRPr="009A0CCF" w:rsidRDefault="009A55ED" w:rsidP="009A55ED">
      <w:pPr>
        <w:pStyle w:val="Ttulo3"/>
        <w:rPr>
          <w:rFonts w:ascii="Comic Sans MS" w:hAnsi="Comic Sans MS"/>
          <w:sz w:val="24"/>
          <w:szCs w:val="24"/>
        </w:rPr>
      </w:pPr>
      <w:bookmarkStart w:id="4" w:name="_Toc304409655"/>
      <w:r w:rsidRPr="009A0CCF">
        <w:rPr>
          <w:rFonts w:ascii="Comic Sans MS" w:hAnsi="Comic Sans MS"/>
          <w:sz w:val="24"/>
          <w:szCs w:val="24"/>
        </w:rPr>
        <w:t>Objetivo General</w:t>
      </w:r>
      <w:bookmarkEnd w:id="4"/>
    </w:p>
    <w:p w:rsidR="009A55ED" w:rsidRPr="009A0CCF" w:rsidRDefault="009A55ED" w:rsidP="009A55ED">
      <w:pPr>
        <w:pStyle w:val="Prrafodelista"/>
        <w:numPr>
          <w:ilvl w:val="0"/>
          <w:numId w:val="2"/>
        </w:numPr>
        <w:rPr>
          <w:rFonts w:ascii="Comic Sans MS" w:hAnsi="Comic Sans MS"/>
          <w:sz w:val="24"/>
          <w:szCs w:val="24"/>
        </w:rPr>
      </w:pPr>
      <w:r>
        <w:rPr>
          <w:rFonts w:ascii="Comic Sans MS" w:hAnsi="Comic Sans MS"/>
          <w:sz w:val="24"/>
          <w:szCs w:val="24"/>
        </w:rPr>
        <w:t>Automatizar su proceso de logística para que de esta forma se realicen las operaciones de forma segura y eficiente aprovechando al máximo la tecnología web</w:t>
      </w:r>
    </w:p>
    <w:p w:rsidR="009A55ED" w:rsidRPr="009A0CCF" w:rsidRDefault="009A55ED" w:rsidP="009A55ED">
      <w:pPr>
        <w:pStyle w:val="Ttulo3"/>
        <w:rPr>
          <w:rFonts w:ascii="Comic Sans MS" w:hAnsi="Comic Sans MS"/>
          <w:sz w:val="24"/>
          <w:szCs w:val="24"/>
        </w:rPr>
      </w:pPr>
      <w:bookmarkStart w:id="5" w:name="_Toc304409656"/>
      <w:r w:rsidRPr="009A0CCF">
        <w:rPr>
          <w:rFonts w:ascii="Comic Sans MS" w:hAnsi="Comic Sans MS"/>
          <w:sz w:val="24"/>
          <w:szCs w:val="24"/>
        </w:rPr>
        <w:t>Objetivos Secundarios</w:t>
      </w:r>
      <w:bookmarkEnd w:id="5"/>
    </w:p>
    <w:p w:rsidR="009A55ED" w:rsidRPr="009A0CCF" w:rsidRDefault="009A55ED" w:rsidP="009A55ED">
      <w:pPr>
        <w:pStyle w:val="Prrafodelista"/>
        <w:numPr>
          <w:ilvl w:val="0"/>
          <w:numId w:val="3"/>
        </w:numPr>
        <w:rPr>
          <w:rFonts w:ascii="Comic Sans MS" w:hAnsi="Comic Sans MS"/>
          <w:sz w:val="24"/>
          <w:szCs w:val="24"/>
        </w:rPr>
      </w:pPr>
      <w:r w:rsidRPr="009A0CCF">
        <w:rPr>
          <w:rFonts w:ascii="Comic Sans MS" w:hAnsi="Comic Sans MS"/>
          <w:sz w:val="24"/>
          <w:szCs w:val="24"/>
        </w:rPr>
        <w:t>Contar con una herramienta de software</w:t>
      </w:r>
    </w:p>
    <w:p w:rsidR="009A55ED" w:rsidRPr="009A0CCF"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 xml:space="preserve">Automatizar el proceso </w:t>
      </w:r>
      <w:r>
        <w:rPr>
          <w:rFonts w:ascii="Comic Sans MS" w:hAnsi="Comic Sans MS"/>
          <w:sz w:val="24"/>
          <w:szCs w:val="24"/>
        </w:rPr>
        <w:t>de logística de forma segura y eficiente</w:t>
      </w:r>
      <w:r w:rsidRPr="009A0CCF">
        <w:rPr>
          <w:rFonts w:ascii="Comic Sans MS" w:hAnsi="Comic Sans MS"/>
          <w:sz w:val="24"/>
          <w:szCs w:val="24"/>
        </w:rPr>
        <w:t>.</w:t>
      </w:r>
    </w:p>
    <w:p w:rsidR="009A55ED" w:rsidRPr="009A0CCF" w:rsidRDefault="009A55ED" w:rsidP="009A55ED">
      <w:pPr>
        <w:pStyle w:val="Prrafodelista"/>
        <w:numPr>
          <w:ilvl w:val="1"/>
          <w:numId w:val="3"/>
        </w:numPr>
        <w:rPr>
          <w:rFonts w:ascii="Comic Sans MS" w:hAnsi="Comic Sans MS"/>
          <w:sz w:val="24"/>
          <w:szCs w:val="24"/>
        </w:rPr>
      </w:pPr>
      <w:r>
        <w:rPr>
          <w:rFonts w:ascii="Comic Sans MS" w:hAnsi="Comic Sans MS"/>
          <w:sz w:val="24"/>
          <w:szCs w:val="24"/>
        </w:rPr>
        <w:t>Controlar el acceso de</w:t>
      </w:r>
      <w:r w:rsidRPr="009A0CCF">
        <w:rPr>
          <w:rFonts w:ascii="Comic Sans MS" w:hAnsi="Comic Sans MS"/>
          <w:sz w:val="24"/>
          <w:szCs w:val="24"/>
        </w:rPr>
        <w:t xml:space="preserve"> usuarios.</w:t>
      </w:r>
    </w:p>
    <w:p w:rsidR="009A55ED"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Fácil manejo</w:t>
      </w:r>
      <w:r>
        <w:rPr>
          <w:rFonts w:ascii="Comic Sans MS" w:hAnsi="Comic Sans MS"/>
          <w:sz w:val="24"/>
          <w:szCs w:val="24"/>
        </w:rPr>
        <w:t xml:space="preserve"> para las solicitudes de clientes de acuerdo a paqueterías</w:t>
      </w:r>
    </w:p>
    <w:p w:rsidR="009A55ED" w:rsidRPr="003A22CE" w:rsidRDefault="009A55ED" w:rsidP="009A55ED">
      <w:pPr>
        <w:pStyle w:val="Ttulo3"/>
        <w:rPr>
          <w:rFonts w:ascii="Comic Sans MS" w:hAnsi="Comic Sans MS"/>
          <w:sz w:val="24"/>
        </w:rPr>
      </w:pPr>
      <w:r>
        <w:rPr>
          <w:rFonts w:ascii="Comic Sans MS" w:hAnsi="Comic Sans MS"/>
          <w:sz w:val="24"/>
        </w:rPr>
        <w:t>C</w:t>
      </w:r>
      <w:r w:rsidRPr="003A22CE">
        <w:rPr>
          <w:rFonts w:ascii="Comic Sans MS" w:hAnsi="Comic Sans MS"/>
          <w:sz w:val="24"/>
        </w:rPr>
        <w:t xml:space="preserve">aracterísticas </w:t>
      </w:r>
      <w:r>
        <w:rPr>
          <w:rFonts w:ascii="Comic Sans MS" w:hAnsi="Comic Sans MS"/>
          <w:sz w:val="24"/>
        </w:rPr>
        <w:t>D</w:t>
      </w:r>
      <w:r w:rsidRPr="003A22CE">
        <w:rPr>
          <w:rFonts w:ascii="Comic Sans MS" w:hAnsi="Comic Sans MS"/>
          <w:sz w:val="24"/>
        </w:rPr>
        <w:t>el sistema</w:t>
      </w:r>
    </w:p>
    <w:p w:rsidR="009A55ED" w:rsidRPr="003230C6" w:rsidRDefault="009A55ED" w:rsidP="009A55ED"/>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Visual Studio.net.</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 xml:space="preserve">C# .net. </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proofErr w:type="spellStart"/>
      <w:r>
        <w:rPr>
          <w:rFonts w:ascii="Comic Sans MS" w:hAnsi="Comic Sans MS" w:cs="Arial"/>
          <w:sz w:val="24"/>
          <w:szCs w:val="24"/>
          <w:shd w:val="clear" w:color="auto" w:fill="F6F7F8"/>
        </w:rPr>
        <w:t>Sql</w:t>
      </w:r>
      <w:proofErr w:type="spellEnd"/>
      <w:r>
        <w:rPr>
          <w:rFonts w:ascii="Comic Sans MS" w:hAnsi="Comic Sans MS" w:cs="Arial"/>
          <w:sz w:val="24"/>
          <w:szCs w:val="24"/>
          <w:shd w:val="clear" w:color="auto" w:fill="F6F7F8"/>
        </w:rPr>
        <w:t xml:space="preserve"> server 2008 R2</w:t>
      </w:r>
      <w:r w:rsidRPr="009A0CCF">
        <w:rPr>
          <w:rFonts w:ascii="Comic Sans MS" w:hAnsi="Comic Sans MS" w:cs="Arial"/>
          <w:sz w:val="24"/>
          <w:szCs w:val="24"/>
          <w:shd w:val="clear" w:color="auto" w:fill="F6F7F8"/>
        </w:rPr>
        <w:t xml:space="preserve">. </w:t>
      </w:r>
    </w:p>
    <w:p w:rsidR="009A55ED" w:rsidRPr="009A0CCF" w:rsidRDefault="009A55ED" w:rsidP="009A55ED">
      <w:pPr>
        <w:pStyle w:val="Prrafodelista"/>
        <w:numPr>
          <w:ilvl w:val="0"/>
          <w:numId w:val="7"/>
        </w:numPr>
        <w:spacing w:after="0" w:line="240" w:lineRule="auto"/>
        <w:rPr>
          <w:rFonts w:ascii="Comic Sans MS" w:hAnsi="Comic Sans MS" w:cs="Arial"/>
          <w:sz w:val="24"/>
          <w:szCs w:val="24"/>
        </w:rPr>
      </w:pPr>
      <w:r w:rsidRPr="009A0CCF">
        <w:rPr>
          <w:rFonts w:ascii="Comic Sans MS" w:hAnsi="Comic Sans MS" w:cs="Arial"/>
          <w:sz w:val="24"/>
          <w:szCs w:val="24"/>
          <w:shd w:val="clear" w:color="auto" w:fill="F6F7F8"/>
        </w:rPr>
        <w:t>Android</w:t>
      </w:r>
    </w:p>
    <w:p w:rsidR="009A55ED" w:rsidRDefault="009A55ED" w:rsidP="009A55ED">
      <w:pPr>
        <w:rPr>
          <w:rFonts w:ascii="Comic Sans MS" w:hAnsi="Comic Sans MS"/>
          <w:sz w:val="24"/>
          <w:szCs w:val="24"/>
        </w:rPr>
      </w:pPr>
    </w:p>
    <w:p w:rsidR="009A55ED" w:rsidRPr="00CE3DB9" w:rsidRDefault="009A55ED" w:rsidP="009A55ED">
      <w:pPr>
        <w:rPr>
          <w:rFonts w:ascii="Comic Sans MS" w:hAnsi="Comic Sans MS"/>
          <w:sz w:val="24"/>
          <w:szCs w:val="24"/>
        </w:rPr>
      </w:pPr>
    </w:p>
    <w:p w:rsidR="009A55ED" w:rsidRPr="00DF4FD4" w:rsidRDefault="009A55ED" w:rsidP="009A55ED">
      <w:pPr>
        <w:pStyle w:val="Ttulo2"/>
        <w:rPr>
          <w:rFonts w:ascii="Comic Sans MS" w:hAnsi="Comic Sans MS"/>
          <w:sz w:val="24"/>
          <w:szCs w:val="24"/>
        </w:rPr>
      </w:pPr>
      <w:bookmarkStart w:id="6" w:name="_Toc304409657"/>
      <w:r w:rsidRPr="00DF4FD4">
        <w:rPr>
          <w:rFonts w:ascii="Comic Sans MS" w:hAnsi="Comic Sans MS"/>
          <w:sz w:val="24"/>
          <w:szCs w:val="24"/>
        </w:rPr>
        <w:t>Funciones del Sistema</w:t>
      </w:r>
      <w:bookmarkEnd w:id="6"/>
    </w:p>
    <w:p w:rsidR="009A55ED" w:rsidRPr="00DF4FD4" w:rsidRDefault="009A55ED" w:rsidP="009A55ED">
      <w:pPr>
        <w:rPr>
          <w:rFonts w:ascii="Comic Sans MS" w:hAnsi="Comic Sans MS"/>
        </w:rPr>
      </w:pPr>
      <w:r w:rsidRPr="00DF4FD4">
        <w:rPr>
          <w:rFonts w:ascii="Comic Sans MS" w:hAnsi="Comic Sans MS"/>
        </w:rPr>
        <w:t>Funciones Básicas</w:t>
      </w:r>
    </w:p>
    <w:p w:rsidR="009A55ED" w:rsidRPr="003230C6" w:rsidRDefault="009A55ED" w:rsidP="009A55ED"/>
    <w:tbl>
      <w:tblPr>
        <w:tblStyle w:val="Tabladecuadrcula6concolores-nfasis5"/>
        <w:tblW w:w="0" w:type="auto"/>
        <w:tblLook w:val="04A0" w:firstRow="1" w:lastRow="0" w:firstColumn="1" w:lastColumn="0" w:noHBand="0" w:noVBand="1"/>
      </w:tblPr>
      <w:tblGrid>
        <w:gridCol w:w="702"/>
        <w:gridCol w:w="3030"/>
        <w:gridCol w:w="2652"/>
        <w:gridCol w:w="1431"/>
        <w:gridCol w:w="1535"/>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No.</w:t>
            </w:r>
          </w:p>
        </w:tc>
        <w:tc>
          <w:tcPr>
            <w:tcW w:w="324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Nombre</w:t>
            </w:r>
          </w:p>
        </w:tc>
        <w:tc>
          <w:tcPr>
            <w:tcW w:w="2786"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Descripción</w:t>
            </w:r>
          </w:p>
        </w:tc>
        <w:tc>
          <w:tcPr>
            <w:tcW w:w="1455"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Evidencia</w:t>
            </w:r>
          </w:p>
        </w:tc>
        <w:tc>
          <w:tcPr>
            <w:tcW w:w="1153"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Interacción</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001</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Sistema de gestión de paquetería</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Controla los envíos que se hace dentro del sistema.</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Se realizan envíos de paquetería, devolución de las mismas .se solicita un registro de usuario.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3</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002</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Registro de los clientes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cliente solicita al administrador entrar como usuario para poder realizar pedidos de paquetería.</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003</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usuario que crea el pedido es el único que puede pedir devoluciones del mismo</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t>004</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Pago con tarjetas.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Por medio de un proveedor de sistema de pago.</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lastRenderedPageBreak/>
              <w:t>005</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Almacenar datos</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Datos que se desean almacenar:</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administrador será el único en cargar los documentos CSV</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Gestionar categoría de impuestos, modificar valores de impuestos modificar el %de comisión, gestionar descuento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 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bl>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pStyle w:val="Citadestacada"/>
      </w:pPr>
      <w:r>
        <w:t>Atributos del sistema</w:t>
      </w:r>
    </w:p>
    <w:p w:rsidR="009A55ED" w:rsidRDefault="009A55ED" w:rsidP="009A55ED"/>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Facilidad de Uso, una manera sencilla y clara para realizar dicha importación.</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Tolerancia a las fallas.</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Tiempo de Respuesta de una manera rápida.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 xml:space="preserve"> Plataformas.-Sistema Operativo, Windows 8.</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Interfaz: en donde se mostrara conceptos para ayudar a los usuarios a interactuar más fácilmente con el sistema.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Mantenibilidad</w:t>
      </w:r>
      <w:r w:rsidR="001F229F">
        <w:rPr>
          <w:rFonts w:ascii="Comic Sans MS" w:hAnsi="Comic Sans MS"/>
          <w:sz w:val="24"/>
          <w:szCs w:val="24"/>
        </w:rPr>
        <w:t xml:space="preserve">: se estarán haciendo cambios durante las fases o en este caso de acuerdo a ajustes que requiera el </w:t>
      </w:r>
      <w:r w:rsidR="008F3FFD">
        <w:rPr>
          <w:rFonts w:ascii="Comic Sans MS" w:hAnsi="Comic Sans MS"/>
          <w:sz w:val="24"/>
          <w:szCs w:val="24"/>
        </w:rPr>
        <w:t>cliente.</w:t>
      </w:r>
    </w:p>
    <w:p w:rsidR="009F346F" w:rsidRDefault="009F346F" w:rsidP="009F346F">
      <w:pPr>
        <w:spacing w:after="0" w:line="240" w:lineRule="auto"/>
        <w:rPr>
          <w:rFonts w:ascii="Comic Sans MS" w:hAnsi="Comic Sans MS" w:cs="Arial"/>
          <w:sz w:val="24"/>
          <w:szCs w:val="24"/>
        </w:rPr>
      </w:pPr>
    </w:p>
    <w:p w:rsidR="00D15550" w:rsidRPr="009F346F" w:rsidRDefault="00D15550" w:rsidP="009F346F">
      <w:pPr>
        <w:spacing w:after="0" w:line="240" w:lineRule="auto"/>
        <w:rPr>
          <w:rFonts w:ascii="Comic Sans MS" w:hAnsi="Comic Sans MS" w:cs="Arial"/>
          <w:sz w:val="24"/>
          <w:szCs w:val="24"/>
        </w:rPr>
      </w:pPr>
    </w:p>
    <w:p w:rsidR="009A55ED" w:rsidRPr="00735408" w:rsidRDefault="009A55ED" w:rsidP="00735408">
      <w:pPr>
        <w:pStyle w:val="Citadestacada"/>
      </w:pPr>
      <w:r>
        <w:lastRenderedPageBreak/>
        <w:t xml:space="preserve">Casos de uso </w:t>
      </w:r>
    </w:p>
    <w:p w:rsidR="009A55ED" w:rsidRPr="00E64780" w:rsidRDefault="009A55ED" w:rsidP="009A55ED">
      <w:pPr>
        <w:pStyle w:val="Ttulo3"/>
        <w:rPr>
          <w:rFonts w:ascii="Comic Sans MS" w:hAnsi="Comic Sans MS"/>
          <w:sz w:val="24"/>
          <w:szCs w:val="24"/>
        </w:rPr>
      </w:pPr>
      <w:r w:rsidRPr="009A0CCF">
        <w:rPr>
          <w:rFonts w:ascii="Comic Sans MS" w:hAnsi="Comic Sans MS"/>
          <w:sz w:val="24"/>
          <w:szCs w:val="24"/>
        </w:rPr>
        <w:t xml:space="preserve">Especificación </w:t>
      </w:r>
      <w:r w:rsidR="00E64780">
        <w:rPr>
          <w:rFonts w:ascii="Comic Sans MS" w:hAnsi="Comic Sans MS"/>
          <w:sz w:val="24"/>
          <w:szCs w:val="24"/>
        </w:rPr>
        <w:t>de Casos de Uso</w:t>
      </w:r>
    </w:p>
    <w:tbl>
      <w:tblPr>
        <w:tblStyle w:val="Tabladecuadrcula6concolores-nfasis5"/>
        <w:tblW w:w="0" w:type="auto"/>
        <w:tblLook w:val="04A0" w:firstRow="1" w:lastRow="0" w:firstColumn="1" w:lastColumn="0" w:noHBand="0" w:noVBand="1"/>
      </w:tblPr>
      <w:tblGrid>
        <w:gridCol w:w="2061"/>
        <w:gridCol w:w="728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t>001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9" w:type="dxa"/>
          </w:tcPr>
          <w:p w:rsidR="009A55ED" w:rsidRPr="009A0CCF" w:rsidRDefault="001F229F"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Consulta de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Cliente y empleados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9" w:type="dxa"/>
          </w:tcPr>
          <w:p w:rsidR="009A55ED" w:rsidRPr="009A0CCF" w:rsidRDefault="009A55ED" w:rsidP="001F229F">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Controla los</w:t>
            </w:r>
            <w:r w:rsidR="001F229F">
              <w:rPr>
                <w:rFonts w:ascii="Comic Sans MS" w:hAnsi="Comic Sans MS"/>
                <w:color w:val="auto"/>
                <w:sz w:val="24"/>
                <w:szCs w:val="24"/>
              </w:rPr>
              <w:t xml:space="preserve"> paqu</w:t>
            </w:r>
            <w:r>
              <w:rPr>
                <w:rFonts w:ascii="Comic Sans MS" w:hAnsi="Comic Sans MS"/>
                <w:color w:val="auto"/>
                <w:sz w:val="24"/>
                <w:szCs w:val="24"/>
              </w:rPr>
              <w:t xml:space="preserve">etes </w:t>
            </w:r>
            <w:r w:rsidRPr="009A0CCF">
              <w:rPr>
                <w:rFonts w:ascii="Comic Sans MS" w:hAnsi="Comic Sans MS"/>
                <w:color w:val="auto"/>
                <w:sz w:val="24"/>
                <w:szCs w:val="24"/>
              </w:rPr>
              <w:t>que el cliente realiza dentro del sistema.</w:t>
            </w:r>
            <w:r w:rsidR="001F229F">
              <w:rPr>
                <w:rFonts w:ascii="Comic Sans MS" w:hAnsi="Comic Sans MS"/>
                <w:color w:val="auto"/>
                <w:sz w:val="24"/>
                <w:szCs w:val="24"/>
              </w:rPr>
              <w:t xml:space="preserve"> Y administra el estado en que se encuentra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 xml:space="preserve">Gestiona los pedidos de paquetería que </w:t>
            </w:r>
            <w:r w:rsidRPr="009A0CCF">
              <w:rPr>
                <w:rFonts w:ascii="Comic Sans MS" w:hAnsi="Comic Sans MS"/>
                <w:color w:val="auto"/>
                <w:sz w:val="24"/>
                <w:szCs w:val="24"/>
              </w:rPr>
              <w:t xml:space="preserve">hacen </w:t>
            </w:r>
            <w:r>
              <w:rPr>
                <w:rFonts w:ascii="Comic Sans MS" w:hAnsi="Comic Sans MS"/>
                <w:color w:val="auto"/>
                <w:sz w:val="24"/>
                <w:szCs w:val="24"/>
              </w:rPr>
              <w:t>los usuarios y se guarda en el DBMS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p>
        </w:tc>
        <w:tc>
          <w:tcPr>
            <w:tcW w:w="7289"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Cs w:val="0"/>
                <w:color w:val="auto"/>
                <w:sz w:val="24"/>
                <w:szCs w:val="24"/>
              </w:rPr>
            </w:pPr>
            <w:r w:rsidRPr="009A0CCF">
              <w:rPr>
                <w:rFonts w:ascii="Comic Sans MS" w:hAnsi="Comic Sans MS"/>
                <w:b w:val="0"/>
                <w:color w:val="auto"/>
                <w:sz w:val="24"/>
                <w:szCs w:val="24"/>
              </w:rPr>
              <w:t>El cliente hace pedido</w:t>
            </w:r>
            <w:r>
              <w:rPr>
                <w:rFonts w:ascii="Comic Sans MS" w:hAnsi="Comic Sans MS"/>
                <w:b w:val="0"/>
                <w:color w:val="auto"/>
                <w:sz w:val="24"/>
                <w:szCs w:val="24"/>
              </w:rPr>
              <w:t xml:space="preserve"> de importación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Confirma pedidos de productos</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Compra pedidos.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1F229F"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cliente puede pedir devolución</w:t>
            </w:r>
            <w:r w:rsidR="009A55ED" w:rsidRPr="009A0CCF">
              <w:rPr>
                <w:rFonts w:ascii="Comic Sans MS" w:hAnsi="Comic Sans MS"/>
                <w:b w:val="0"/>
                <w:color w:val="auto"/>
                <w:sz w:val="24"/>
                <w:szCs w:val="24"/>
              </w:rPr>
              <w:t xml:space="preserve"> ya sea porque ya no le desea más o porque no tiene dinero para pagar.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lastRenderedPageBreak/>
              <w:t>002</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Solicitud de registro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 y 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o rechazar el ingreso del cliente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3"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cliente desea ingresar al sistema para realizar </w:t>
            </w:r>
            <w:r>
              <w:rPr>
                <w:rFonts w:ascii="Comic Sans MS" w:hAnsi="Comic Sans MS"/>
                <w:color w:val="auto"/>
                <w:sz w:val="24"/>
                <w:szCs w:val="24"/>
              </w:rPr>
              <w:t>pedidos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entra al usuario.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administrador aprueba la solicitud del cliente.</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comenzar a navegar dentro del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Sí el administrador rechaza la solicitud, entonces el cliente</w:t>
            </w:r>
            <w:r>
              <w:rPr>
                <w:rFonts w:ascii="Comic Sans MS" w:hAnsi="Comic Sans MS"/>
                <w:b w:val="0"/>
                <w:color w:val="auto"/>
                <w:sz w:val="24"/>
                <w:szCs w:val="24"/>
              </w:rPr>
              <w:t xml:space="preserve"> no lleno los requisitos que h</w:t>
            </w:r>
            <w:r w:rsidRPr="009A0CCF">
              <w:rPr>
                <w:rFonts w:ascii="Comic Sans MS" w:hAnsi="Comic Sans MS"/>
                <w:b w:val="0"/>
                <w:color w:val="auto"/>
                <w:sz w:val="24"/>
                <w:szCs w:val="24"/>
              </w:rPr>
              <w:t xml:space="preserve">a solicitado el sistema.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lastRenderedPageBreak/>
              <w:t>004</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Gestión de Impuestos de productos por su peso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las categorías por impuestos para tener un control de acuerdo al peso en libras de los impuestos que se pagaran en la importación de los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Extendido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administra el porcentaje de impuestos de los paquetes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coloca los impuestos de acuerdo al peso en libras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deja los porcentajes de impuestos sin modificar</w:t>
            </w:r>
          </w:p>
        </w:tc>
      </w:tr>
    </w:tbl>
    <w:p w:rsidR="009A55ED" w:rsidRDefault="009A55ED" w:rsidP="009A55ED">
      <w:pPr>
        <w:rPr>
          <w:rFonts w:ascii="Comic Sans MS" w:hAnsi="Comic Sans MS"/>
          <w:sz w:val="24"/>
          <w:szCs w:val="24"/>
        </w:rPr>
      </w:pPr>
    </w:p>
    <w:tbl>
      <w:tblPr>
        <w:tblStyle w:val="Tabladecuadrcula6concolores-nfasis5"/>
        <w:tblpPr w:leftFromText="141" w:rightFromText="141" w:vertAnchor="page" w:horzAnchor="margin" w:tblpY="2298"/>
        <w:tblW w:w="0" w:type="auto"/>
        <w:tblLook w:val="04A0" w:firstRow="1" w:lastRow="0" w:firstColumn="1" w:lastColumn="0" w:noHBand="0" w:noVBand="1"/>
      </w:tblPr>
      <w:tblGrid>
        <w:gridCol w:w="2045"/>
        <w:gridCol w:w="709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4" w:type="dxa"/>
            <w:gridSpan w:val="2"/>
          </w:tcPr>
          <w:p w:rsidR="009A55ED" w:rsidRPr="009A0CCF" w:rsidRDefault="009A55ED" w:rsidP="00914E7D">
            <w:pPr>
              <w:rPr>
                <w:rFonts w:ascii="Comic Sans MS" w:hAnsi="Comic Sans MS"/>
                <w:sz w:val="24"/>
                <w:szCs w:val="24"/>
              </w:rPr>
            </w:pPr>
            <w:r>
              <w:rPr>
                <w:rFonts w:ascii="Comic Sans MS" w:hAnsi="Comic Sans MS"/>
                <w:color w:val="FF0000"/>
                <w:sz w:val="24"/>
                <w:szCs w:val="24"/>
              </w:rPr>
              <w:t>003</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Caso de Uso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w:t>
            </w:r>
            <w:r>
              <w:rPr>
                <w:rFonts w:ascii="Comic Sans MS" w:hAnsi="Comic Sans MS"/>
                <w:color w:val="000000" w:themeColor="text1"/>
                <w:sz w:val="24"/>
                <w:szCs w:val="24"/>
              </w:rPr>
              <w:t>r</w:t>
            </w:r>
            <w:r w:rsidRPr="001B2339">
              <w:rPr>
                <w:rFonts w:ascii="Comic Sans MS" w:hAnsi="Comic Sans MS"/>
                <w:color w:val="000000" w:themeColor="text1"/>
                <w:sz w:val="24"/>
                <w:szCs w:val="24"/>
              </w:rPr>
              <w:t xml:space="preserve">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Actores</w:t>
            </w:r>
          </w:p>
        </w:tc>
        <w:tc>
          <w:tcPr>
            <w:tcW w:w="7099" w:type="dxa"/>
          </w:tcPr>
          <w:p w:rsidR="009A55ED" w:rsidRPr="001B233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Clientes,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Tipo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Descripción</w:t>
            </w:r>
          </w:p>
        </w:tc>
        <w:tc>
          <w:tcPr>
            <w:tcW w:w="7099" w:type="dxa"/>
          </w:tcPr>
          <w:p w:rsidR="009A55ED" w:rsidRPr="001B2339" w:rsidRDefault="009A55ED" w:rsidP="00914E7D">
            <w:pPr>
              <w:pStyle w:val="Prrafodelista"/>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 las solicitudes de registro para entrar al sitio de compras y pedidos mediante importaciones</w:t>
            </w:r>
          </w:p>
        </w:tc>
      </w:tr>
      <w:tr w:rsidR="001F229F"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1F229F" w:rsidRPr="001B2339" w:rsidRDefault="001F229F" w:rsidP="00914E7D">
            <w:pPr>
              <w:rPr>
                <w:rFonts w:ascii="Comic Sans MS" w:hAnsi="Comic Sans MS"/>
                <w:color w:val="000000" w:themeColor="text1"/>
                <w:sz w:val="24"/>
                <w:szCs w:val="24"/>
              </w:rPr>
            </w:pPr>
            <w:r>
              <w:rPr>
                <w:rFonts w:ascii="Comic Sans MS" w:hAnsi="Comic Sans MS"/>
                <w:color w:val="000000" w:themeColor="text1"/>
                <w:sz w:val="24"/>
                <w:szCs w:val="24"/>
              </w:rPr>
              <w:t>Cursos normal de eventos</w:t>
            </w:r>
          </w:p>
        </w:tc>
        <w:tc>
          <w:tcPr>
            <w:tcW w:w="7099" w:type="dxa"/>
          </w:tcPr>
          <w:p w:rsidR="001F229F" w:rsidRPr="001F229F" w:rsidRDefault="001F229F" w:rsidP="001F229F">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El administrados la solicitud del cliente en base a que cumplió los requerimientos que sistema necesitaba</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tbl>
      <w:tblPr>
        <w:tblStyle w:val="Tabladecuadrcula6concolores-nfasis5"/>
        <w:tblW w:w="8710" w:type="dxa"/>
        <w:tblLook w:val="04A0" w:firstRow="1" w:lastRow="0" w:firstColumn="1" w:lastColumn="0" w:noHBand="0" w:noVBand="1"/>
      </w:tblPr>
      <w:tblGrid>
        <w:gridCol w:w="1519"/>
        <w:gridCol w:w="7191"/>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005</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r>
              <w:rPr>
                <w:rFonts w:ascii="Comic Sans MS" w:hAnsi="Comic Sans MS"/>
                <w:color w:val="auto"/>
                <w:sz w:val="24"/>
                <w:szCs w:val="24"/>
              </w:rPr>
              <w:t>:</w:t>
            </w:r>
            <w:r w:rsidRPr="001B2339">
              <w:rPr>
                <w:rFonts w:ascii="Comic Sans MS" w:hAnsi="Comic Sans MS"/>
                <w:b w:val="0"/>
                <w:color w:val="auto"/>
                <w:sz w:val="24"/>
                <w:szCs w:val="24"/>
              </w:rPr>
              <w:t xml:space="preserve"> </w:t>
            </w:r>
            <w:r>
              <w:rPr>
                <w:rFonts w:ascii="Comic Sans MS" w:hAnsi="Comic Sans MS"/>
                <w:b w:val="0"/>
                <w:color w:val="auto"/>
                <w:sz w:val="24"/>
                <w:szCs w:val="24"/>
              </w:rPr>
              <w:t xml:space="preserve">  rechaza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r>
              <w:rPr>
                <w:rFonts w:ascii="Comic Sans MS" w:hAnsi="Comic Sans MS"/>
                <w:color w:val="auto"/>
                <w:sz w:val="24"/>
                <w:szCs w:val="24"/>
              </w:rPr>
              <w:t xml:space="preserve">        </w:t>
            </w:r>
            <w:r w:rsidRPr="001B2339">
              <w:rPr>
                <w:rFonts w:ascii="Comic Sans MS" w:hAnsi="Comic Sans MS"/>
                <w:b w:val="0"/>
                <w:color w:val="auto"/>
                <w:sz w:val="24"/>
                <w:szCs w:val="24"/>
              </w:rPr>
              <w:t>clientes</w:t>
            </w:r>
            <w:r>
              <w:rPr>
                <w:rFonts w:ascii="Comic Sans MS" w:hAnsi="Comic Sans MS"/>
                <w:b w:val="0"/>
                <w:color w:val="auto"/>
                <w:sz w:val="24"/>
                <w:szCs w:val="24"/>
              </w:rPr>
              <w:t>,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735408" w:rsidP="00914E7D">
            <w:pPr>
              <w:tabs>
                <w:tab w:val="left" w:pos="3263"/>
                <w:tab w:val="left" w:pos="5395"/>
              </w:tabs>
              <w:rPr>
                <w:rFonts w:ascii="Comic Sans MS" w:hAnsi="Comic Sans MS"/>
                <w:color w:val="auto"/>
                <w:sz w:val="24"/>
                <w:szCs w:val="24"/>
              </w:rPr>
            </w:pPr>
            <w:r>
              <w:rPr>
                <w:rFonts w:ascii="Comic Sans MS" w:hAnsi="Comic Sans MS"/>
                <w:color w:val="auto"/>
                <w:sz w:val="24"/>
                <w:szCs w:val="24"/>
              </w:rPr>
              <w:t>Tipo               primario</w:t>
            </w:r>
            <w:r w:rsidR="009A55ED">
              <w:rPr>
                <w:rFonts w:ascii="Comic Sans MS" w:hAnsi="Comic Sans MS"/>
                <w:color w:val="auto"/>
                <w:sz w:val="24"/>
                <w:szCs w:val="24"/>
              </w:rPr>
              <w:tab/>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r>
              <w:rPr>
                <w:rFonts w:ascii="Comic Sans MS" w:hAnsi="Comic Sans MS"/>
                <w:color w:val="auto"/>
                <w:sz w:val="24"/>
                <w:szCs w:val="24"/>
              </w:rPr>
              <w:t xml:space="preserve">: </w:t>
            </w:r>
            <w:r w:rsidRPr="001549E7">
              <w:rPr>
                <w:rFonts w:ascii="Comic Sans MS" w:hAnsi="Comic Sans MS"/>
                <w:b w:val="0"/>
                <w:color w:val="auto"/>
                <w:sz w:val="24"/>
                <w:szCs w:val="24"/>
              </w:rPr>
              <w:t xml:space="preserve">El </w:t>
            </w:r>
            <w:r>
              <w:rPr>
                <w:rFonts w:ascii="Comic Sans MS" w:hAnsi="Comic Sans MS"/>
                <w:b w:val="0"/>
                <w:color w:val="auto"/>
                <w:sz w:val="24"/>
                <w:szCs w:val="24"/>
              </w:rPr>
              <w:t>administrador no acepta hecha por el usuario debido a que no llena requerimientos básicos para el uso del sitio</w:t>
            </w:r>
            <w:r w:rsidRPr="001549E7">
              <w:rPr>
                <w:rFonts w:ascii="Comic Sans MS" w:hAnsi="Comic Sans MS"/>
                <w:b w:val="0"/>
                <w:color w:val="auto"/>
                <w:sz w:val="24"/>
                <w:szCs w:val="24"/>
              </w:rPr>
              <w:t>.</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shd w:val="clear" w:color="auto" w:fill="auto"/>
          </w:tcPr>
          <w:p w:rsidR="009A55ED" w:rsidRPr="001F229F" w:rsidRDefault="00735408" w:rsidP="00914E7D">
            <w:pPr>
              <w:rPr>
                <w:rFonts w:ascii="Comic Sans MS" w:hAnsi="Comic Sans MS"/>
                <w:b w:val="0"/>
                <w:color w:val="auto"/>
                <w:sz w:val="24"/>
                <w:szCs w:val="24"/>
              </w:rPr>
            </w:pPr>
            <w:r w:rsidRPr="00A95ACE">
              <w:rPr>
                <w:rFonts w:ascii="Comic Sans MS" w:hAnsi="Comic Sans MS"/>
                <w:color w:val="auto"/>
                <w:sz w:val="24"/>
                <w:szCs w:val="24"/>
              </w:rPr>
              <w:t>Curso Normal</w:t>
            </w:r>
            <w:r w:rsidRPr="001F229F">
              <w:rPr>
                <w:rFonts w:ascii="Comic Sans MS" w:hAnsi="Comic Sans MS"/>
                <w:b w:val="0"/>
                <w:color w:val="auto"/>
                <w:sz w:val="24"/>
                <w:szCs w:val="24"/>
              </w:rPr>
              <w:t xml:space="preserve"> de eventos: </w:t>
            </w:r>
            <w:r w:rsidR="001F229F" w:rsidRPr="001F229F">
              <w:rPr>
                <w:rFonts w:ascii="Comic Sans MS" w:hAnsi="Comic Sans MS"/>
                <w:b w:val="0"/>
                <w:color w:val="auto"/>
                <w:sz w:val="24"/>
                <w:szCs w:val="24"/>
              </w:rPr>
              <w:t>administrador rechaza la solicitud debido a que no lleno los requerimientos del sistema</w:t>
            </w:r>
          </w:p>
          <w:p w:rsidR="00735408" w:rsidRDefault="00735408" w:rsidP="00914E7D">
            <w:pPr>
              <w:rPr>
                <w:rFonts w:ascii="Comic Sans MS" w:hAnsi="Comic Sans MS"/>
                <w:sz w:val="24"/>
                <w:szCs w:val="24"/>
              </w:rPr>
            </w:pPr>
          </w:p>
          <w:p w:rsidR="00735408" w:rsidRPr="009A0CCF" w:rsidRDefault="00735408" w:rsidP="00914E7D">
            <w:pPr>
              <w:rPr>
                <w:rFonts w:ascii="Comic Sans MS" w:hAnsi="Comic Sans MS"/>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006</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Compra pedido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al cliente comprar productos</w:t>
            </w:r>
            <w:r>
              <w:rPr>
                <w:rFonts w:ascii="Comic Sans MS" w:hAnsi="Comic Sans MS"/>
                <w:color w:val="auto"/>
                <w:sz w:val="24"/>
                <w:szCs w:val="24"/>
              </w:rPr>
              <w:t xml:space="preserve"> mediante importaciones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desea compr</w:t>
            </w:r>
            <w:r>
              <w:rPr>
                <w:rFonts w:ascii="Comic Sans MS" w:hAnsi="Comic Sans MS"/>
                <w:color w:val="auto"/>
                <w:sz w:val="24"/>
                <w:szCs w:val="24"/>
              </w:rPr>
              <w:t>ar los pedidos.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desea comprar por catálogo en 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Default="009A55ED" w:rsidP="00914E7D">
            <w:pPr>
              <w:spacing w:after="0" w:line="240" w:lineRule="auto"/>
              <w:rPr>
                <w:rFonts w:ascii="Comic Sans MS" w:hAnsi="Comic Sans MS"/>
                <w:sz w:val="24"/>
                <w:szCs w:val="24"/>
              </w:rPr>
            </w:pPr>
          </w:p>
          <w:p w:rsidR="009A55ED" w:rsidRPr="003479A2" w:rsidRDefault="009A55ED" w:rsidP="00914E7D">
            <w:pPr>
              <w:spacing w:after="0" w:line="240" w:lineRule="auto"/>
              <w:rPr>
                <w:rFonts w:ascii="Comic Sans MS" w:hAnsi="Comic Sans MS"/>
                <w:sz w:val="24"/>
                <w:szCs w:val="24"/>
              </w:rPr>
            </w:pP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007</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Facturación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51166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Clientes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Se genera la factura cuando el cliente ha decidido hacer la compra del pedido que realizo.</w:t>
            </w:r>
          </w:p>
        </w:tc>
      </w:tr>
      <w:tr w:rsidR="0051166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1166D" w:rsidRPr="009A0CCF" w:rsidRDefault="0051166D" w:rsidP="00914E7D">
            <w:pPr>
              <w:rPr>
                <w:rFonts w:ascii="Comic Sans MS" w:hAnsi="Comic Sans MS"/>
                <w:sz w:val="24"/>
                <w:szCs w:val="24"/>
              </w:rPr>
            </w:pPr>
            <w:r w:rsidRPr="0051166D">
              <w:rPr>
                <w:rFonts w:ascii="Comic Sans MS" w:hAnsi="Comic Sans MS"/>
                <w:color w:val="auto"/>
                <w:sz w:val="24"/>
                <w:szCs w:val="24"/>
              </w:rPr>
              <w:t>Curso normal de eventos</w:t>
            </w:r>
          </w:p>
        </w:tc>
        <w:tc>
          <w:tcPr>
            <w:tcW w:w="7488" w:type="dxa"/>
          </w:tcPr>
          <w:p w:rsidR="0051166D" w:rsidRPr="0051166D" w:rsidRDefault="0051166D" w:rsidP="0051166D">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Pr>
                <w:rFonts w:ascii="Comic Sans MS" w:hAnsi="Comic Sans MS"/>
                <w:sz w:val="24"/>
                <w:szCs w:val="24"/>
              </w:rPr>
              <w:t xml:space="preserve"> El cliente</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008</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Pago con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 </w:t>
            </w:r>
            <w:r>
              <w:rPr>
                <w:rFonts w:ascii="Comic Sans MS" w:hAnsi="Comic Sans MS"/>
                <w:color w:val="auto"/>
                <w:sz w:val="24"/>
                <w:szCs w:val="24"/>
              </w:rPr>
              <w:t>y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realiza sus pagos con tarjetas, ya que puede tener de una a más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compra los productos que eligió y lo paga por medio del el sistema de pago con la o las tarjetas que posea.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w:t>
            </w:r>
            <w:r>
              <w:rPr>
                <w:rFonts w:ascii="Comic Sans MS" w:hAnsi="Comic Sans MS"/>
                <w:b w:val="0"/>
                <w:color w:val="auto"/>
                <w:sz w:val="24"/>
                <w:szCs w:val="24"/>
              </w:rPr>
              <w:t xml:space="preserve"> elije los productos que desea importar</w:t>
            </w:r>
            <w:r w:rsidRPr="009A0CCF">
              <w:rPr>
                <w:rFonts w:ascii="Comic Sans MS" w:hAnsi="Comic Sans MS"/>
                <w:b w:val="0"/>
                <w:color w:val="auto"/>
                <w:sz w:val="24"/>
                <w:szCs w:val="24"/>
              </w:rPr>
              <w:t>.</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lastRenderedPageBreak/>
              <w:t>El cliente paga el pedido que realizo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no tener tarjeta para pagar el pedido que solicito.</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009</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Modifica porcentaje de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Administrador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Cambiar el porcentaje de comisión que ira para beneficio a la empresa como porcentaje de impuestos a pagar por la debida importación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modifica el porcentaje dependiendo el beneficio de la empresa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entra al sitio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 xml:space="preserve">El administrador </w:t>
            </w:r>
            <w:r>
              <w:rPr>
                <w:rFonts w:ascii="Comic Sans MS" w:hAnsi="Comic Sans MS"/>
                <w:b w:val="0"/>
                <w:color w:val="auto"/>
                <w:sz w:val="24"/>
                <w:szCs w:val="24"/>
              </w:rPr>
              <w:t>observa el progreso de importaciones y su comisión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modifica el porcentaje de impuestos y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no realiza cambios debido a su avance del funcionamiento</w:t>
            </w:r>
            <w:r w:rsidRPr="009A0CCF">
              <w:rPr>
                <w:rFonts w:ascii="Comic Sans MS" w:hAnsi="Comic Sans MS"/>
                <w:b w:val="0"/>
                <w:color w:val="auto"/>
                <w:sz w:val="24"/>
                <w:szCs w:val="24"/>
              </w:rPr>
              <w:t xml:space="preserve"> </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010</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Modificación </w:t>
            </w:r>
            <w:r>
              <w:rPr>
                <w:rFonts w:ascii="Comic Sans MS" w:hAnsi="Comic Sans MS"/>
                <w:color w:val="auto"/>
                <w:sz w:val="24"/>
                <w:szCs w:val="24"/>
              </w:rPr>
              <w:t>impuestos</w:t>
            </w:r>
            <w:r w:rsidRPr="009A0CCF">
              <w:rPr>
                <w:rFonts w:ascii="Comic Sans MS" w:hAnsi="Comic Sans MS"/>
                <w:color w:val="auto"/>
                <w:sz w:val="24"/>
                <w:szCs w:val="24"/>
              </w:rPr>
              <w:t xml:space="preserve"> </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1.El Administrad</w:t>
            </w:r>
            <w:r>
              <w:rPr>
                <w:rFonts w:ascii="Comic Sans MS" w:hAnsi="Comic Sans MS"/>
                <w:color w:val="auto"/>
                <w:sz w:val="24"/>
                <w:szCs w:val="24"/>
              </w:rPr>
              <w:t>or puede modificar los impuestos respecto a la comisión que se le brindara a la empresa y beneficio del mismo</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podrá modificar impuestos ya sea desde la DB o desde la aplicación.</w:t>
            </w:r>
          </w:p>
        </w:tc>
      </w:tr>
    </w:tbl>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Cargar archivos </w:t>
            </w:r>
            <w:r>
              <w:rPr>
                <w:rFonts w:ascii="Comic Sans MS" w:hAnsi="Comic Sans MS"/>
                <w:color w:val="auto"/>
                <w:sz w:val="24"/>
                <w:szCs w:val="24"/>
              </w:rPr>
              <w:t>CSV</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administrador es el encargado de cargar todos los archivos </w:t>
            </w:r>
            <w:r>
              <w:rPr>
                <w:rFonts w:ascii="Comic Sans MS" w:hAnsi="Comic Sans MS"/>
                <w:color w:val="auto"/>
                <w:sz w:val="24"/>
                <w:szCs w:val="24"/>
              </w:rPr>
              <w:t>CSV</w:t>
            </w:r>
            <w:r w:rsidRPr="009A0CCF">
              <w:rPr>
                <w:rFonts w:ascii="Comic Sans MS" w:hAnsi="Comic Sans MS"/>
                <w:color w:val="auto"/>
                <w:sz w:val="24"/>
                <w:szCs w:val="24"/>
              </w:rPr>
              <w:t xml:space="preserve"> que contengan los datos del sistema.</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 xml:space="preserve">El administrador carga los documentos CSV al sistema en donde va actualizando los datos por ejemplo los impuestos, estado de paquetes </w:t>
            </w:r>
            <w:proofErr w:type="spellStart"/>
            <w:r w:rsidRPr="00A95ACE">
              <w:rPr>
                <w:rFonts w:ascii="Comic Sans MS" w:hAnsi="Comic Sans MS"/>
                <w:color w:val="auto"/>
                <w:sz w:val="24"/>
                <w:szCs w:val="24"/>
              </w:rPr>
              <w:t>etc</w:t>
            </w:r>
            <w:proofErr w:type="spellEnd"/>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257A6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257A6D" w:rsidRDefault="009A55ED" w:rsidP="00914E7D">
            <w:pPr>
              <w:rPr>
                <w:rFonts w:ascii="Comic Sans MS" w:hAnsi="Comic Sans MS"/>
                <w:color w:val="auto"/>
                <w:sz w:val="24"/>
                <w:szCs w:val="24"/>
              </w:rPr>
            </w:pPr>
            <w:r w:rsidRPr="0045607E">
              <w:rPr>
                <w:rFonts w:ascii="Comic Sans MS" w:hAnsi="Comic Sans MS"/>
                <w:color w:val="C00000"/>
                <w:sz w:val="24"/>
                <w:szCs w:val="24"/>
              </w:rPr>
              <w:t>012</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lastRenderedPageBreak/>
              <w:t>Caso de Uso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descuentos</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Actores</w:t>
            </w:r>
          </w:p>
        </w:tc>
        <w:tc>
          <w:tcPr>
            <w:tcW w:w="7488" w:type="dxa"/>
          </w:tcPr>
          <w:p w:rsidR="009A55ED" w:rsidRPr="00257A6D"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Administrador</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Tipo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Primario</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Descripción</w:t>
            </w:r>
          </w:p>
        </w:tc>
        <w:tc>
          <w:tcPr>
            <w:tcW w:w="7488" w:type="dxa"/>
          </w:tcPr>
          <w:p w:rsidR="009A55ED" w:rsidRPr="00257A6D"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 xml:space="preserve">1.El Administrador </w:t>
            </w:r>
            <w:r>
              <w:rPr>
                <w:rFonts w:ascii="Comic Sans MS" w:hAnsi="Comic Sans MS"/>
                <w:color w:val="auto"/>
                <w:sz w:val="24"/>
                <w:szCs w:val="24"/>
              </w:rPr>
              <w:t>puede brindarle descuentos de acuerdo y respecto de la temporada</w:t>
            </w:r>
          </w:p>
        </w:tc>
      </w:tr>
      <w:tr w:rsidR="00A95ACE"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se encargara de gestionar descuentos de paquetería a los clientes</w:t>
            </w:r>
          </w:p>
        </w:tc>
      </w:tr>
    </w:tbl>
    <w:p w:rsidR="009A55ED" w:rsidRDefault="009A55ED" w:rsidP="009A55ED">
      <w:pPr>
        <w:rPr>
          <w:rFonts w:ascii="Comic Sans MS" w:hAnsi="Comic Sans MS"/>
          <w:sz w:val="24"/>
          <w:szCs w:val="24"/>
        </w:rPr>
      </w:pPr>
    </w:p>
    <w:p w:rsidR="009A55ED" w:rsidRDefault="009A55ED"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9A55ED" w:rsidRDefault="009A55ED" w:rsidP="009A55ED">
      <w:pPr>
        <w:pStyle w:val="Citadestacada"/>
      </w:pPr>
      <w:r>
        <w:t>Casos de Uso de Alto nivel</w:t>
      </w:r>
    </w:p>
    <w:p w:rsidR="00735408" w:rsidRDefault="00735408" w:rsidP="00735408">
      <w:pPr>
        <w:rPr>
          <w:rFonts w:ascii="Comic Sans MS" w:hAnsi="Comic Sans MS"/>
          <w:sz w:val="24"/>
          <w:szCs w:val="24"/>
        </w:rPr>
      </w:pPr>
      <w:r w:rsidRPr="009A0CCF">
        <w:rPr>
          <w:rFonts w:ascii="Comic Sans MS" w:hAnsi="Comic Sans MS"/>
          <w:sz w:val="24"/>
          <w:szCs w:val="24"/>
        </w:rPr>
        <w:t xml:space="preserve">Casos de uso realizados para ayudar a </w:t>
      </w:r>
      <w:r>
        <w:rPr>
          <w:rFonts w:ascii="Comic Sans MS" w:hAnsi="Comic Sans MS"/>
          <w:sz w:val="24"/>
          <w:szCs w:val="24"/>
        </w:rPr>
        <w:t xml:space="preserve">encontrar las funcionalidades y </w:t>
      </w:r>
      <w:r w:rsidR="001F229F">
        <w:rPr>
          <w:rFonts w:ascii="Comic Sans MS" w:hAnsi="Comic Sans MS"/>
          <w:sz w:val="24"/>
          <w:szCs w:val="24"/>
        </w:rPr>
        <w:t>requerimientos del software</w:t>
      </w:r>
    </w:p>
    <w:p w:rsidR="001F229F" w:rsidRDefault="001F229F" w:rsidP="00735408">
      <w:pPr>
        <w:rPr>
          <w:rFonts w:ascii="Comic Sans MS" w:hAnsi="Comic Sans MS"/>
          <w:sz w:val="24"/>
          <w:szCs w:val="24"/>
        </w:rPr>
      </w:pPr>
    </w:p>
    <w:p w:rsidR="001F229F" w:rsidRPr="009A0CCF" w:rsidRDefault="001F229F" w:rsidP="00735408">
      <w:pPr>
        <w:rPr>
          <w:rFonts w:ascii="Comic Sans MS" w:hAnsi="Comic Sans MS"/>
          <w:sz w:val="24"/>
          <w:szCs w:val="24"/>
        </w:rPr>
      </w:pPr>
      <w:r w:rsidRPr="001F229F">
        <w:rPr>
          <w:rFonts w:ascii="Comic Sans MS" w:hAnsi="Comic Sans MS"/>
          <w:noProof/>
          <w:sz w:val="24"/>
          <w:szCs w:val="24"/>
          <w:lang w:val="es-ES" w:eastAsia="es-ES"/>
        </w:rPr>
        <w:lastRenderedPageBreak/>
        <w:drawing>
          <wp:inline distT="0" distB="0" distL="0" distR="0">
            <wp:extent cx="5943600" cy="3852441"/>
            <wp:effectExtent l="0" t="0" r="0" b="0"/>
            <wp:docPr id="7" name="Imagen 7" descr="C:\Users\titi\Desktop\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casous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52441"/>
                    </a:xfrm>
                    <a:prstGeom prst="rect">
                      <a:avLst/>
                    </a:prstGeom>
                    <a:noFill/>
                    <a:ln>
                      <a:noFill/>
                    </a:ln>
                  </pic:spPr>
                </pic:pic>
              </a:graphicData>
            </a:graphic>
          </wp:inline>
        </w:drawing>
      </w:r>
    </w:p>
    <w:p w:rsidR="00735408" w:rsidRPr="003230C6" w:rsidRDefault="00735408" w:rsidP="00735408">
      <w:pPr>
        <w:rPr>
          <w:rFonts w:ascii="Comic Sans MS" w:hAnsi="Comic Sans MS"/>
          <w:b/>
          <w:sz w:val="24"/>
          <w:szCs w:val="24"/>
        </w:rPr>
      </w:pPr>
    </w:p>
    <w:p w:rsidR="009A55ED" w:rsidRDefault="009A55ED" w:rsidP="009A55ED">
      <w:pPr>
        <w:rPr>
          <w:i/>
          <w:iCs/>
          <w:color w:val="5B9BD5" w:themeColor="accent1"/>
        </w:rPr>
      </w:pPr>
    </w:p>
    <w:p w:rsidR="009A55ED" w:rsidRDefault="00E8643F" w:rsidP="0051166D">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3pt;margin-top:0;width:342pt;height:415.5pt;z-index:251665408;mso-position-horizontal:absolute;mso-position-horizontal-relative:text;mso-position-vertical-relative:text">
            <v:imagedata r:id="rId9" o:title=""/>
            <w10:wrap type="square" side="right"/>
          </v:shape>
          <o:OLEObject Type="Embed" ProgID="Visio.Drawing.15" ShapeID="_x0000_s1026" DrawAspect="Content" ObjectID="_1497529097" r:id="rId10"/>
        </w:object>
      </w:r>
      <w:r w:rsidR="0051166D">
        <w:br w:type="textWrapping" w:clear="all"/>
      </w:r>
    </w:p>
    <w:p w:rsidR="009A55ED" w:rsidRDefault="009A55ED" w:rsidP="009A55ED"/>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Pr="00CF353F" w:rsidRDefault="0051166D" w:rsidP="009A55ED">
      <w:pPr>
        <w:jc w:val="center"/>
      </w:pPr>
      <w:r>
        <w:object w:dxaOrig="7665" w:dyaOrig="4425">
          <v:shape id="_x0000_i1026" type="#_x0000_t75" style="width:456pt;height:264pt" o:ole="">
            <v:imagedata r:id="rId11" o:title=""/>
          </v:shape>
          <o:OLEObject Type="Embed" ProgID="Visio.Drawing.15" ShapeID="_x0000_i1026" DrawAspect="Content" ObjectID="_1497529084" r:id="rId12"/>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6151" w:dyaOrig="2686">
          <v:shape id="_x0000_i1027" type="#_x0000_t75" style="width:403.5pt;height:174.75pt" o:ole="">
            <v:imagedata r:id="rId13" o:title=""/>
          </v:shape>
          <o:OLEObject Type="Embed" ProgID="Visio.Drawing.15" ShapeID="_x0000_i1027" DrawAspect="Content" ObjectID="_1497529085" r:id="rId14"/>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7171" w:dyaOrig="4170">
          <v:shape id="_x0000_i1028" type="#_x0000_t75" style="width:417.75pt;height:285pt" o:ole="">
            <v:imagedata r:id="rId15" o:title=""/>
          </v:shape>
          <o:OLEObject Type="Embed" ProgID="Visio.Drawing.15" ShapeID="_x0000_i1028" DrawAspect="Content" ObjectID="_1497529086" r:id="rId16"/>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D15550" w:rsidRDefault="00D15550" w:rsidP="009A55ED"/>
    <w:p w:rsidR="00D15550" w:rsidRDefault="00D15550" w:rsidP="009A55ED"/>
    <w:p w:rsidR="009A55ED" w:rsidRDefault="009A55ED" w:rsidP="009A55ED"/>
    <w:p w:rsidR="009A55ED" w:rsidRDefault="009A55ED" w:rsidP="009A55ED">
      <w:pPr>
        <w:pStyle w:val="Citadestacada"/>
      </w:pPr>
      <w:r w:rsidRPr="008E7584">
        <w:t>Modelo conceptual</w:t>
      </w:r>
    </w:p>
    <w:p w:rsidR="009A55ED" w:rsidRDefault="009A55ED" w:rsidP="009A55ED"/>
    <w:p w:rsidR="009A55ED" w:rsidRDefault="00BF79F1" w:rsidP="00BF79F1">
      <w:pPr>
        <w:jc w:val="center"/>
      </w:pPr>
      <w:r w:rsidRPr="00BF79F1">
        <w:rPr>
          <w:noProof/>
          <w:lang w:val="es-ES" w:eastAsia="es-ES"/>
        </w:rPr>
        <w:drawing>
          <wp:inline distT="0" distB="0" distL="0" distR="0">
            <wp:extent cx="5201285" cy="3417570"/>
            <wp:effectExtent l="0" t="0" r="0" b="0"/>
            <wp:docPr id="6" name="Imagen 6" descr="C:\Users\titi\Desktop\modelo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ti\Desktop\modeloConceptu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3417570"/>
                    </a:xfrm>
                    <a:prstGeom prst="rect">
                      <a:avLst/>
                    </a:prstGeom>
                    <a:noFill/>
                    <a:ln>
                      <a:noFill/>
                    </a:ln>
                  </pic:spPr>
                </pic:pic>
              </a:graphicData>
            </a:graphic>
          </wp:inline>
        </w:drawing>
      </w:r>
    </w:p>
    <w:p w:rsidR="009A55ED" w:rsidRDefault="009A55ED" w:rsidP="009A55ED"/>
    <w:p w:rsidR="009A55ED" w:rsidRDefault="009A55ED" w:rsidP="009A55ED"/>
    <w:p w:rsidR="009A55ED" w:rsidRDefault="009A55ED" w:rsidP="009A55ED"/>
    <w:p w:rsidR="00BF79F1" w:rsidRDefault="00BF79F1" w:rsidP="009A55ED"/>
    <w:p w:rsidR="00BF79F1" w:rsidRDefault="00BF79F1" w:rsidP="009A55ED"/>
    <w:p w:rsidR="00BF79F1" w:rsidRDefault="00BF79F1" w:rsidP="009A55ED"/>
    <w:p w:rsidR="00BF79F1" w:rsidRDefault="00BF79F1" w:rsidP="009A55ED">
      <w:pPr>
        <w:rPr>
          <w:b/>
          <w:sz w:val="28"/>
        </w:rPr>
      </w:pPr>
    </w:p>
    <w:p w:rsidR="009A55ED" w:rsidRDefault="009A55ED" w:rsidP="009A55ED">
      <w:pPr>
        <w:rPr>
          <w:b/>
          <w:sz w:val="28"/>
        </w:rPr>
      </w:pPr>
    </w:p>
    <w:p w:rsidR="00735408" w:rsidRDefault="00735408" w:rsidP="009A55ED">
      <w:pPr>
        <w:rPr>
          <w:b/>
          <w:sz w:val="28"/>
        </w:rPr>
      </w:pPr>
    </w:p>
    <w:p w:rsidR="00735408" w:rsidRDefault="00735408" w:rsidP="009A55ED">
      <w:pPr>
        <w:rPr>
          <w:b/>
          <w:sz w:val="28"/>
        </w:rPr>
      </w:pPr>
    </w:p>
    <w:p w:rsidR="00CB4E99" w:rsidRDefault="00CB4E99" w:rsidP="009A55ED">
      <w:pPr>
        <w:rPr>
          <w:b/>
          <w:sz w:val="28"/>
        </w:rPr>
      </w:pPr>
    </w:p>
    <w:p w:rsidR="00735408" w:rsidRDefault="009A55ED" w:rsidP="00CB4E99">
      <w:pPr>
        <w:pStyle w:val="Citadestacada"/>
      </w:pPr>
      <w:r w:rsidRPr="003D4D8A">
        <w:t>Diagrama entidad-relación</w:t>
      </w:r>
    </w:p>
    <w:p w:rsidR="00CB4E99" w:rsidRPr="00CB4E99" w:rsidRDefault="00CB4E99" w:rsidP="00CB4E99"/>
    <w:p w:rsidR="009A55ED" w:rsidRDefault="009A55ED" w:rsidP="00735408"/>
    <w:p w:rsidR="00CB4E99" w:rsidRDefault="00CB4E99" w:rsidP="00735408">
      <w:r w:rsidRPr="00CB4E99">
        <w:rPr>
          <w:noProof/>
          <w:lang w:val="es-ES" w:eastAsia="es-ES"/>
        </w:rPr>
        <w:drawing>
          <wp:inline distT="0" distB="0" distL="0" distR="0">
            <wp:extent cx="5943313" cy="3799840"/>
            <wp:effectExtent l="0" t="0" r="635" b="0"/>
            <wp:docPr id="3" name="Imagen 3" descr="C:\Users\titi\Desktop\ERf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ERfas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644" cy="3800691"/>
                    </a:xfrm>
                    <a:prstGeom prst="rect">
                      <a:avLst/>
                    </a:prstGeom>
                    <a:noFill/>
                    <a:ln>
                      <a:noFill/>
                    </a:ln>
                  </pic:spPr>
                </pic:pic>
              </a:graphicData>
            </a:graphic>
          </wp:inline>
        </w:drawing>
      </w:r>
    </w:p>
    <w:p w:rsidR="009A55ED" w:rsidRDefault="009A55ED" w:rsidP="009A55ED"/>
    <w:p w:rsidR="009A55ED" w:rsidRDefault="009A55ED" w:rsidP="009A55ED"/>
    <w:p w:rsidR="008E5EFD" w:rsidRDefault="008E5EFD" w:rsidP="009A55ED"/>
    <w:p w:rsidR="008E5EFD" w:rsidRDefault="008E5EFD" w:rsidP="009A55ED"/>
    <w:p w:rsidR="00CB4E99" w:rsidRDefault="00CB4E99" w:rsidP="009A55ED"/>
    <w:p w:rsidR="00CB4E99" w:rsidRDefault="00CB4E99" w:rsidP="009A55ED"/>
    <w:p w:rsidR="008E5EFD" w:rsidRDefault="007F7AE8" w:rsidP="008E5EFD">
      <w:pPr>
        <w:pStyle w:val="Citadestacada"/>
      </w:pPr>
      <w:r>
        <w:t>DIAGRAMA DE SECUENCIA</w:t>
      </w:r>
    </w:p>
    <w:p w:rsidR="00873382" w:rsidRDefault="00873382">
      <w:r>
        <w:object w:dxaOrig="11356" w:dyaOrig="5895">
          <v:shape id="_x0000_i1029" type="#_x0000_t75" style="width:467.25pt;height:243pt" o:ole="">
            <v:imagedata r:id="rId19" o:title=""/>
          </v:shape>
          <o:OLEObject Type="Embed" ProgID="Visio.Drawing.15" ShapeID="_x0000_i1029" DrawAspect="Content" ObjectID="_1497529087" r:id="rId20"/>
        </w:object>
      </w:r>
    </w:p>
    <w:p w:rsidR="008E5EFD" w:rsidRDefault="00873382">
      <w:r>
        <w:object w:dxaOrig="11356" w:dyaOrig="7186">
          <v:shape id="_x0000_i1030" type="#_x0000_t75" style="width:467.25pt;height:296.25pt" o:ole="">
            <v:imagedata r:id="rId21" o:title=""/>
          </v:shape>
          <o:OLEObject Type="Embed" ProgID="Visio.Drawing.15" ShapeID="_x0000_i1030" DrawAspect="Content" ObjectID="_1497529088" r:id="rId22"/>
        </w:object>
      </w:r>
    </w:p>
    <w:p w:rsidR="00873382" w:rsidRDefault="00873382"/>
    <w:p w:rsidR="008E5EFD" w:rsidRDefault="00873382">
      <w:r>
        <w:object w:dxaOrig="10200" w:dyaOrig="8370">
          <v:shape id="_x0000_i1031" type="#_x0000_t75" style="width:467.25pt;height:384pt" o:ole="">
            <v:imagedata r:id="rId23" o:title=""/>
          </v:shape>
          <o:OLEObject Type="Embed" ProgID="Visio.Drawing.15" ShapeID="_x0000_i1031" DrawAspect="Content" ObjectID="_1497529089" r:id="rId24"/>
        </w:object>
      </w:r>
    </w:p>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rsidP="00914E7D">
      <w:pPr>
        <w:pStyle w:val="Citadestacada"/>
        <w:tabs>
          <w:tab w:val="center" w:pos="4680"/>
          <w:tab w:val="right" w:pos="8496"/>
        </w:tabs>
        <w:jc w:val="left"/>
      </w:pPr>
      <w:r>
        <w:lastRenderedPageBreak/>
        <w:tab/>
        <w:t>Diagrama de Estados</w:t>
      </w:r>
      <w:r>
        <w:tab/>
      </w:r>
    </w:p>
    <w:p w:rsidR="00914E7D" w:rsidRDefault="00914E7D" w:rsidP="00914E7D"/>
    <w:p w:rsidR="00914E7D" w:rsidRPr="00914E7D" w:rsidRDefault="00914E7D" w:rsidP="00914E7D"/>
    <w:p w:rsidR="00914E7D" w:rsidRDefault="00914E7D" w:rsidP="00914E7D">
      <w:pPr>
        <w:jc w:val="center"/>
      </w:pPr>
      <w:r>
        <w:object w:dxaOrig="10441" w:dyaOrig="9436">
          <v:shape id="_x0000_i1032" type="#_x0000_t75" style="width:390.75pt;height:353.25pt" o:ole="">
            <v:imagedata r:id="rId25" o:title=""/>
          </v:shape>
          <o:OLEObject Type="Embed" ProgID="Visio.Drawing.15" ShapeID="_x0000_i1032" DrawAspect="Content" ObjectID="_1497529090" r:id="rId26"/>
        </w:object>
      </w: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 w:rsidR="00914E7D" w:rsidRDefault="00914E7D" w:rsidP="00914E7D">
      <w:r>
        <w:object w:dxaOrig="9870" w:dyaOrig="14686">
          <v:shape id="_x0000_i1033" type="#_x0000_t75" style="width:435pt;height:9in" o:ole="">
            <v:imagedata r:id="rId27" o:title=""/>
          </v:shape>
          <o:OLEObject Type="Embed" ProgID="Visio.Drawing.15" ShapeID="_x0000_i1033" DrawAspect="Content" ObjectID="_1497529091" r:id="rId28"/>
        </w:object>
      </w:r>
    </w:p>
    <w:p w:rsidR="005640E8" w:rsidRDefault="005640E8" w:rsidP="00914E7D"/>
    <w:p w:rsidR="005640E8" w:rsidRDefault="005640E8" w:rsidP="00914E7D"/>
    <w:p w:rsidR="005640E8" w:rsidRDefault="005640E8" w:rsidP="00914E7D"/>
    <w:p w:rsidR="00914E7D" w:rsidRDefault="007F7AE8" w:rsidP="00914E7D">
      <w:r>
        <w:object w:dxaOrig="10411" w:dyaOrig="9781">
          <v:shape id="_x0000_i1034" type="#_x0000_t75" style="width:467.25pt;height:439.5pt" o:ole="">
            <v:imagedata r:id="rId29" o:title=""/>
          </v:shape>
          <o:OLEObject Type="Embed" ProgID="Visio.Drawing.15" ShapeID="_x0000_i1034" DrawAspect="Content" ObjectID="_1497529092" r:id="rId30"/>
        </w:object>
      </w:r>
    </w:p>
    <w:p w:rsidR="00914E7D" w:rsidRDefault="00914E7D" w:rsidP="00914E7D"/>
    <w:p w:rsidR="007F7AE8" w:rsidRDefault="007F7AE8" w:rsidP="00914E7D"/>
    <w:p w:rsidR="007F7AE8" w:rsidRDefault="007F7AE8" w:rsidP="00914E7D"/>
    <w:p w:rsidR="007F7AE8" w:rsidRDefault="007F7AE8" w:rsidP="00914E7D"/>
    <w:p w:rsidR="005640E8" w:rsidRDefault="005640E8" w:rsidP="00914E7D"/>
    <w:p w:rsidR="007F7AE8" w:rsidRDefault="007F7AE8" w:rsidP="00914E7D"/>
    <w:p w:rsidR="00D15550" w:rsidRDefault="00D15550" w:rsidP="00914E7D"/>
    <w:p w:rsidR="007F7AE8" w:rsidRDefault="007F7AE8" w:rsidP="007F7AE8">
      <w:pPr>
        <w:pStyle w:val="Citadestacada"/>
      </w:pPr>
      <w:r>
        <w:t>DIAGRAMA DE ACTIVIDADES</w:t>
      </w:r>
    </w:p>
    <w:p w:rsidR="007F7AE8" w:rsidRDefault="007F7AE8" w:rsidP="007F7AE8"/>
    <w:p w:rsidR="00D15550" w:rsidRPr="007F7AE8" w:rsidRDefault="00D15550" w:rsidP="007F7AE8"/>
    <w:p w:rsidR="00D15550" w:rsidRDefault="006A7E2B" w:rsidP="007F7AE8">
      <w:r>
        <w:object w:dxaOrig="14835" w:dyaOrig="9570">
          <v:shape id="_x0000_i1035" type="#_x0000_t75" style="width:467.25pt;height:302.25pt" o:ole="">
            <v:imagedata r:id="rId31" o:title=""/>
          </v:shape>
          <o:OLEObject Type="Embed" ProgID="Visio.Drawing.15" ShapeID="_x0000_i1035" DrawAspect="Content" ObjectID="_1497529093" r:id="rId32"/>
        </w:object>
      </w:r>
    </w:p>
    <w:p w:rsidR="007F7AE8" w:rsidRPr="007F7AE8" w:rsidRDefault="007F7AE8" w:rsidP="007F7AE8"/>
    <w:p w:rsidR="007F7AE8" w:rsidRDefault="007F7AE8"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6A7E2B">
      <w:pPr>
        <w:pStyle w:val="Citadestacada"/>
      </w:pPr>
      <w:r>
        <w:t>Diagrama de clases</w:t>
      </w:r>
    </w:p>
    <w:p w:rsidR="006A7E2B" w:rsidRDefault="006A7E2B" w:rsidP="006A7E2B"/>
    <w:p w:rsidR="006A7E2B" w:rsidRDefault="006A7E2B" w:rsidP="006A7E2B">
      <w:pPr>
        <w:tabs>
          <w:tab w:val="left" w:pos="2805"/>
        </w:tabs>
      </w:pPr>
      <w:r>
        <w:object w:dxaOrig="9450" w:dyaOrig="8866">
          <v:shape id="_x0000_i1036" type="#_x0000_t75" style="width:467.25pt;height:438.75pt" o:ole="">
            <v:imagedata r:id="rId33" o:title=""/>
          </v:shape>
          <o:OLEObject Type="Embed" ProgID="Visio.Drawing.15" ShapeID="_x0000_i1036" DrawAspect="Content" ObjectID="_1497529094" r:id="rId34"/>
        </w:object>
      </w:r>
    </w:p>
    <w:p w:rsidR="00E15C15" w:rsidRDefault="00E15C15" w:rsidP="006A7E2B">
      <w:pPr>
        <w:tabs>
          <w:tab w:val="left" w:pos="2805"/>
        </w:tabs>
      </w:pPr>
    </w:p>
    <w:p w:rsidR="00E15C15" w:rsidRDefault="00E15C15" w:rsidP="006A7E2B">
      <w:pPr>
        <w:tabs>
          <w:tab w:val="left" w:pos="2805"/>
        </w:tabs>
      </w:pPr>
    </w:p>
    <w:p w:rsidR="00E15C15" w:rsidRDefault="00E15C15" w:rsidP="006A7E2B">
      <w:pPr>
        <w:tabs>
          <w:tab w:val="left" w:pos="2805"/>
        </w:tabs>
      </w:pPr>
    </w:p>
    <w:p w:rsidR="00760961" w:rsidRDefault="00760961" w:rsidP="006A7E2B">
      <w:pPr>
        <w:tabs>
          <w:tab w:val="left" w:pos="2805"/>
        </w:tabs>
      </w:pPr>
    </w:p>
    <w:p w:rsidR="00760961" w:rsidRDefault="00760961" w:rsidP="006A7E2B">
      <w:pPr>
        <w:tabs>
          <w:tab w:val="left" w:pos="2805"/>
        </w:tabs>
      </w:pPr>
    </w:p>
    <w:p w:rsidR="00E15C15" w:rsidRDefault="00760961" w:rsidP="00760961">
      <w:pPr>
        <w:pStyle w:val="Citadestacada"/>
        <w:tabs>
          <w:tab w:val="center" w:pos="4680"/>
          <w:tab w:val="right" w:pos="8496"/>
        </w:tabs>
        <w:jc w:val="left"/>
      </w:pPr>
      <w:r>
        <w:tab/>
      </w:r>
      <w:r w:rsidR="00E15C15">
        <w:t>DIAGRAMA DE COLABORACIÓN</w:t>
      </w:r>
      <w:r>
        <w:tab/>
      </w:r>
    </w:p>
    <w:p w:rsidR="00760961" w:rsidRDefault="00760961" w:rsidP="00760961"/>
    <w:p w:rsidR="00760961" w:rsidRPr="00760961" w:rsidRDefault="00760961" w:rsidP="00760961"/>
    <w:p w:rsidR="00E15C15" w:rsidRDefault="00760961" w:rsidP="00E15C15">
      <w:r>
        <w:object w:dxaOrig="12406" w:dyaOrig="5101">
          <v:shape id="_x0000_i1037" type="#_x0000_t75" style="width:467.25pt;height:296.25pt" o:ole="">
            <v:imagedata r:id="rId35" o:title=""/>
          </v:shape>
          <o:OLEObject Type="Embed" ProgID="Visio.Drawing.15" ShapeID="_x0000_i1037" DrawAspect="Content" ObjectID="_1497529095" r:id="rId36"/>
        </w:object>
      </w:r>
    </w:p>
    <w:p w:rsidR="00E15C15" w:rsidRDefault="00E15C15" w:rsidP="00E15C15"/>
    <w:p w:rsidR="00D15550" w:rsidRDefault="00D15550" w:rsidP="00E15C15"/>
    <w:p w:rsidR="00D15550" w:rsidRDefault="00D15550" w:rsidP="00E15C15"/>
    <w:p w:rsidR="00D15550" w:rsidRDefault="00D15550" w:rsidP="00E15C15"/>
    <w:p w:rsidR="00D15550" w:rsidRDefault="00D15550" w:rsidP="00E15C15"/>
    <w:p w:rsidR="00D15550" w:rsidRDefault="00D15550" w:rsidP="00D15550">
      <w:pPr>
        <w:rPr>
          <w:rFonts w:ascii="Comic Sans MS" w:hAnsi="Comic Sans MS"/>
        </w:rPr>
      </w:pPr>
    </w:p>
    <w:p w:rsidR="00D15550" w:rsidRDefault="00D15550" w:rsidP="00D15550">
      <w:pPr>
        <w:rPr>
          <w:rFonts w:ascii="Comic Sans MS" w:hAnsi="Comic Sans MS"/>
        </w:rPr>
      </w:pPr>
    </w:p>
    <w:p w:rsidR="00D15550" w:rsidRDefault="00D15550" w:rsidP="00D15550">
      <w:pPr>
        <w:pStyle w:val="Citadestacada"/>
      </w:pPr>
      <w:r>
        <w:t>ARQUITECTURA DEL SISTEMA</w:t>
      </w:r>
    </w:p>
    <w:p w:rsidR="00D15550" w:rsidRDefault="00D15550" w:rsidP="00D15550"/>
    <w:p w:rsidR="00D15550" w:rsidRDefault="00D15550" w:rsidP="00D15550"/>
    <w:p w:rsidR="00D15550" w:rsidRPr="009A0CCF" w:rsidRDefault="00D15550" w:rsidP="00D15550">
      <w:pPr>
        <w:rPr>
          <w:rFonts w:ascii="Comic Sans MS" w:hAnsi="Comic Sans MS" w:cs="Arial"/>
          <w:sz w:val="24"/>
          <w:szCs w:val="24"/>
        </w:rPr>
      </w:pPr>
      <w:r>
        <w:object w:dxaOrig="13410" w:dyaOrig="6555">
          <v:shape id="_x0000_i1038" type="#_x0000_t75" style="width:468.75pt;height:281.25pt" o:ole="">
            <v:imagedata r:id="rId37" o:title=""/>
          </v:shape>
          <o:OLEObject Type="Embed" ProgID="Visio.Drawing.15" ShapeID="_x0000_i1038" DrawAspect="Content" ObjectID="_1497529096" r:id="rId38"/>
        </w:object>
      </w: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r>
        <w:rPr>
          <w:rFonts w:ascii="Comic Sans MS" w:hAnsi="Comic Sans MS" w:cs="Arial"/>
          <w:sz w:val="24"/>
          <w:szCs w:val="24"/>
        </w:rPr>
        <w:lastRenderedPageBreak/>
        <w:t>DOCUMENTACION: SISTEMA ARQUITECTURA</w:t>
      </w:r>
    </w:p>
    <w:p w:rsidR="00D15550"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Usuarios clientes empleados:</w:t>
      </w:r>
    </w:p>
    <w:p w:rsidR="00D15550" w:rsidRDefault="00D15550" w:rsidP="00D15550">
      <w:pPr>
        <w:pStyle w:val="Prrafodelista"/>
        <w:spacing w:after="0" w:line="240" w:lineRule="auto"/>
        <w:rPr>
          <w:rFonts w:ascii="Comic Sans MS" w:hAnsi="Comic Sans MS" w:cs="Arial"/>
          <w:sz w:val="24"/>
          <w:szCs w:val="24"/>
        </w:rPr>
      </w:pPr>
      <w:r>
        <w:rPr>
          <w:rFonts w:ascii="Comic Sans MS" w:hAnsi="Comic Sans MS" w:cs="Arial"/>
          <w:sz w:val="24"/>
          <w:szCs w:val="24"/>
        </w:rPr>
        <w:t>Estos pueden ser los mismos clientes al entrar al sistema y comprar paquetes de la empresa “Quetzal Express”</w:t>
      </w:r>
    </w:p>
    <w:p w:rsidR="00D15550" w:rsidRDefault="00D15550" w:rsidP="00D15550">
      <w:pPr>
        <w:pStyle w:val="Prrafodelista"/>
        <w:spacing w:after="0" w:line="240" w:lineRule="auto"/>
        <w:rPr>
          <w:rFonts w:ascii="Comic Sans MS" w:hAnsi="Comic Sans MS" w:cs="Arial"/>
          <w:sz w:val="24"/>
          <w:szCs w:val="24"/>
        </w:rPr>
      </w:pPr>
    </w:p>
    <w:p w:rsidR="00D15550"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Nube: esta será el internet requerido para navegar a todos los usuarios que quieran entrar a la aplicación de la aplicación de paquetería</w:t>
      </w:r>
    </w:p>
    <w:p w:rsidR="00D15550" w:rsidRDefault="00D15550" w:rsidP="00D15550">
      <w:pPr>
        <w:spacing w:after="0" w:line="240" w:lineRule="auto"/>
        <w:rPr>
          <w:rFonts w:ascii="Comic Sans MS" w:hAnsi="Comic Sans MS" w:cs="Arial"/>
          <w:sz w:val="24"/>
          <w:szCs w:val="24"/>
        </w:rPr>
      </w:pPr>
    </w:p>
    <w:p w:rsidR="00D15550" w:rsidRPr="008F3FFD"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Firewall: será el</w:t>
      </w:r>
      <w:r w:rsidRPr="008F3FFD">
        <w:rPr>
          <w:rFonts w:ascii="Comic Sans MS" w:hAnsi="Comic Sans MS" w:cs="Arial"/>
          <w:sz w:val="24"/>
          <w:szCs w:val="24"/>
        </w:rPr>
        <w:t xml:space="preserve"> </w:t>
      </w:r>
      <w:r w:rsidRPr="008F3FFD">
        <w:rPr>
          <w:rFonts w:ascii="Comic Sans MS" w:hAnsi="Comic Sans MS" w:cs="Arial"/>
          <w:color w:val="222222"/>
          <w:sz w:val="24"/>
          <w:szCs w:val="24"/>
          <w:shd w:val="clear" w:color="auto" w:fill="FFFFFF"/>
        </w:rPr>
        <w:t>Programa informático que controlara el acceso de la computadora a la red y de elementos de la red a la computadora, por motivos de seguridad.</w:t>
      </w:r>
    </w:p>
    <w:p w:rsidR="00D15550" w:rsidRPr="008F3FFD" w:rsidRDefault="00D15550" w:rsidP="00D15550">
      <w:pPr>
        <w:pStyle w:val="Prrafodelista"/>
        <w:rPr>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Style w:val="apple-converted-space"/>
          <w:rFonts w:ascii="Comic Sans MS" w:hAnsi="Comic Sans MS" w:cs="Arial"/>
          <w:sz w:val="24"/>
          <w:szCs w:val="24"/>
        </w:rPr>
      </w:pPr>
      <w:r w:rsidRPr="005640E8">
        <w:rPr>
          <w:rFonts w:ascii="Comic Sans MS" w:hAnsi="Comic Sans MS" w:cs="Arial"/>
          <w:sz w:val="24"/>
          <w:szCs w:val="24"/>
        </w:rPr>
        <w:t xml:space="preserve">WEB SERVER: </w:t>
      </w:r>
      <w:r w:rsidRPr="005640E8">
        <w:rPr>
          <w:rFonts w:ascii="Comic Sans MS" w:hAnsi="Comic Sans MS" w:cs="Arial"/>
          <w:sz w:val="24"/>
          <w:szCs w:val="24"/>
          <w:shd w:val="clear" w:color="auto" w:fill="FFFFFF"/>
        </w:rPr>
        <w:t>Un</w:t>
      </w:r>
      <w:r w:rsidRPr="005640E8">
        <w:rPr>
          <w:rStyle w:val="apple-converted-space"/>
          <w:rFonts w:ascii="Comic Sans MS" w:hAnsi="Comic Sans MS" w:cs="Arial"/>
          <w:sz w:val="24"/>
          <w:szCs w:val="24"/>
          <w:shd w:val="clear" w:color="auto" w:fill="FFFFFF"/>
        </w:rPr>
        <w:t> </w:t>
      </w:r>
      <w:r w:rsidRPr="005640E8">
        <w:rPr>
          <w:rFonts w:ascii="Comic Sans MS" w:hAnsi="Comic Sans MS" w:cs="Arial"/>
          <w:bCs/>
          <w:sz w:val="24"/>
          <w:szCs w:val="24"/>
          <w:shd w:val="clear" w:color="auto" w:fill="FFFFFF"/>
        </w:rPr>
        <w:t>servidor web</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 xml:space="preserve"> será el programa informático</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procesara la</w:t>
      </w:r>
      <w:r w:rsidRPr="005640E8">
        <w:rPr>
          <w:rStyle w:val="apple-converted-space"/>
          <w:rFonts w:ascii="Comic Sans MS" w:hAnsi="Comic Sans MS" w:cs="Arial"/>
          <w:sz w:val="24"/>
          <w:szCs w:val="24"/>
          <w:shd w:val="clear" w:color="auto" w:fill="FFFFFF"/>
        </w:rPr>
        <w:t> </w:t>
      </w:r>
      <w:hyperlink r:id="rId39" w:anchor="Aplicaci.C3.B3n_del_lado_del_Servidor" w:tooltip="Servidor web" w:history="1">
        <w:r w:rsidRPr="005640E8">
          <w:rPr>
            <w:rStyle w:val="Hipervnculo"/>
            <w:rFonts w:ascii="Comic Sans MS" w:hAnsi="Comic Sans MS" w:cs="Arial"/>
            <w:color w:val="auto"/>
            <w:sz w:val="24"/>
            <w:szCs w:val="24"/>
            <w:u w:val="none"/>
            <w:shd w:val="clear" w:color="auto" w:fill="FFFFFF"/>
          </w:rPr>
          <w:t xml:space="preserve">aplicación </w:t>
        </w:r>
        <w:r>
          <w:rPr>
            <w:rStyle w:val="Hipervnculo"/>
            <w:rFonts w:ascii="Comic Sans MS" w:hAnsi="Comic Sans MS" w:cs="Arial"/>
            <w:color w:val="auto"/>
            <w:sz w:val="24"/>
            <w:szCs w:val="24"/>
            <w:u w:val="none"/>
            <w:shd w:val="clear" w:color="auto" w:fill="FFFFFF"/>
          </w:rPr>
          <w:t>de paqueter</w:t>
        </w:r>
        <w:r w:rsidRPr="005640E8">
          <w:rPr>
            <w:rStyle w:val="Hipervnculo"/>
            <w:rFonts w:ascii="Comic Sans MS" w:hAnsi="Comic Sans MS" w:cs="Arial"/>
            <w:color w:val="auto"/>
            <w:sz w:val="24"/>
            <w:szCs w:val="24"/>
            <w:u w:val="none"/>
            <w:shd w:val="clear" w:color="auto" w:fill="FFFFFF"/>
          </w:rPr>
          <w:t>ía de todas las sucursales de Quetzal Express del lado del servidor</w:t>
        </w:r>
      </w:hyperlink>
      <w:r w:rsidRPr="005640E8">
        <w:rPr>
          <w:rFonts w:ascii="Comic Sans MS" w:hAnsi="Comic Sans MS" w:cs="Arial"/>
          <w:sz w:val="24"/>
          <w:szCs w:val="24"/>
          <w:shd w:val="clear" w:color="auto" w:fill="FFFFFF"/>
        </w:rPr>
        <w:t>, realizando conexiones con el cliente y generando o cediendo una respuesta en cualquier lenguaje.</w:t>
      </w:r>
      <w:r w:rsidRPr="005640E8">
        <w:rPr>
          <w:rStyle w:val="apple-converted-space"/>
          <w:rFonts w:ascii="Comic Sans MS" w:hAnsi="Comic Sans MS" w:cs="Arial"/>
          <w:sz w:val="24"/>
          <w:szCs w:val="24"/>
          <w:shd w:val="clear" w:color="auto" w:fill="FFFFFF"/>
        </w:rPr>
        <w:t> </w:t>
      </w:r>
    </w:p>
    <w:p w:rsidR="00D15550" w:rsidRPr="005640E8" w:rsidRDefault="00D15550" w:rsidP="00D15550">
      <w:pPr>
        <w:pStyle w:val="Prrafodelista"/>
        <w:rPr>
          <w:rStyle w:val="apple-converted-space"/>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Aplicació</w:t>
      </w:r>
      <w:r w:rsidRPr="005640E8">
        <w:rPr>
          <w:rStyle w:val="apple-converted-space"/>
          <w:rFonts w:ascii="Comic Sans MS" w:hAnsi="Comic Sans MS" w:cs="Arial"/>
          <w:sz w:val="24"/>
          <w:szCs w:val="24"/>
        </w:rPr>
        <w:t xml:space="preserve">n server: será el </w:t>
      </w:r>
      <w:hyperlink r:id="rId40"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 una</w:t>
      </w:r>
      <w:r w:rsidRPr="005640E8">
        <w:rPr>
          <w:rStyle w:val="apple-converted-space"/>
          <w:rFonts w:ascii="Comic Sans MS" w:hAnsi="Comic Sans MS" w:cs="Arial"/>
          <w:sz w:val="24"/>
          <w:szCs w:val="24"/>
          <w:shd w:val="clear" w:color="auto" w:fill="FFFFFF"/>
        </w:rPr>
        <w:t> </w:t>
      </w:r>
      <w:hyperlink r:id="rId41" w:tooltip="Red de computadoras" w:history="1">
        <w:r w:rsidRPr="005640E8">
          <w:rPr>
            <w:rStyle w:val="Hipervnculo"/>
            <w:rFonts w:ascii="Comic Sans MS" w:hAnsi="Comic Sans MS" w:cs="Arial"/>
            <w:color w:val="auto"/>
            <w:sz w:val="24"/>
            <w:szCs w:val="24"/>
            <w:u w:val="none"/>
            <w:shd w:val="clear" w:color="auto" w:fill="FFFFFF"/>
          </w:rPr>
          <w:t>red de computadores</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ejecutara la aplicación de Quetzal Express</w:t>
      </w:r>
    </w:p>
    <w:p w:rsidR="00D15550" w:rsidRPr="005640E8" w:rsidRDefault="00D15550" w:rsidP="00D15550">
      <w:pPr>
        <w:pStyle w:val="Prrafodelista"/>
        <w:rPr>
          <w:rFonts w:ascii="Comic Sans MS" w:hAnsi="Comic Sans MS" w:cs="Arial"/>
          <w:sz w:val="24"/>
          <w:szCs w:val="24"/>
          <w:shd w:val="clear" w:color="auto" w:fill="FFFFFF"/>
        </w:rPr>
      </w:pPr>
    </w:p>
    <w:p w:rsidR="00D15550" w:rsidRPr="005640E8" w:rsidRDefault="00D15550" w:rsidP="00D15550">
      <w:pPr>
        <w:pStyle w:val="Prrafodelista"/>
        <w:spacing w:after="0" w:line="240" w:lineRule="auto"/>
        <w:rPr>
          <w:rFonts w:ascii="Comic Sans MS" w:hAnsi="Comic Sans MS" w:cs="Arial"/>
          <w:sz w:val="24"/>
          <w:szCs w:val="24"/>
          <w:shd w:val="clear" w:color="auto" w:fill="FFFFFF"/>
        </w:rPr>
      </w:pPr>
      <w:r w:rsidRPr="005640E8">
        <w:rPr>
          <w:rFonts w:ascii="Comic Sans MS" w:hAnsi="Comic Sans MS" w:cs="Arial"/>
          <w:sz w:val="24"/>
          <w:szCs w:val="24"/>
          <w:shd w:val="clear" w:color="auto" w:fill="FFFFFF"/>
        </w:rPr>
        <w:t>El servidor de aplicaciones gestionara las funciones de lógica de negocio y de acceso a los datos de la aplicación.</w:t>
      </w:r>
    </w:p>
    <w:p w:rsidR="00D15550" w:rsidRPr="005640E8" w:rsidRDefault="00D15550" w:rsidP="00D15550">
      <w:pPr>
        <w:pStyle w:val="Prrafodelista"/>
        <w:spacing w:after="0" w:line="240" w:lineRule="auto"/>
        <w:rPr>
          <w:rFonts w:ascii="Comic Sans MS" w:hAnsi="Comic Sans MS" w:cs="Arial"/>
          <w:sz w:val="24"/>
          <w:szCs w:val="24"/>
          <w:shd w:val="clear" w:color="auto" w:fill="FFFFFF"/>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sidRPr="005640E8">
        <w:rPr>
          <w:rStyle w:val="apple-converted-space"/>
          <w:rFonts w:ascii="Comic Sans MS" w:hAnsi="Comic Sans MS" w:cs="Arial"/>
          <w:sz w:val="24"/>
          <w:szCs w:val="24"/>
        </w:rPr>
        <w:t xml:space="preserve">Mail server: será </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ubicada en un</w:t>
      </w:r>
      <w:r w:rsidRPr="005640E8">
        <w:rPr>
          <w:rStyle w:val="apple-converted-space"/>
          <w:rFonts w:ascii="Comic Sans MS" w:hAnsi="Comic Sans MS" w:cs="Arial"/>
          <w:sz w:val="24"/>
          <w:szCs w:val="24"/>
          <w:shd w:val="clear" w:color="auto" w:fill="FFFFFF"/>
        </w:rPr>
        <w:t> </w:t>
      </w:r>
      <w:hyperlink r:id="rId42"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w:t>
      </w:r>
      <w:r w:rsidRPr="005640E8">
        <w:rPr>
          <w:rStyle w:val="apple-converted-space"/>
          <w:rFonts w:ascii="Comic Sans MS" w:hAnsi="Comic Sans MS" w:cs="Arial"/>
          <w:sz w:val="24"/>
          <w:szCs w:val="24"/>
          <w:shd w:val="clear" w:color="auto" w:fill="FFFFFF"/>
        </w:rPr>
        <w:t> </w:t>
      </w:r>
      <w:hyperlink r:id="rId43" w:tooltip="Internet" w:history="1">
        <w:r w:rsidRPr="005640E8">
          <w:rPr>
            <w:rStyle w:val="Hipervnculo"/>
            <w:rFonts w:ascii="Comic Sans MS" w:hAnsi="Comic Sans MS" w:cs="Arial"/>
            <w:color w:val="auto"/>
            <w:sz w:val="24"/>
            <w:szCs w:val="24"/>
            <w:u w:val="none"/>
            <w:shd w:val="clear" w:color="auto" w:fill="FFFFFF"/>
          </w:rPr>
          <w:t>internet</w:t>
        </w:r>
      </w:hyperlink>
      <w:r w:rsidRPr="005640E8">
        <w:rPr>
          <w:rFonts w:ascii="Comic Sans MS" w:hAnsi="Comic Sans MS" w:cs="Arial"/>
          <w:sz w:val="24"/>
          <w:szCs w:val="24"/>
          <w:shd w:val="clear" w:color="auto" w:fill="FFFFFF"/>
        </w:rPr>
        <w:t xml:space="preserve">. Enviara </w:t>
      </w:r>
      <w:proofErr w:type="spellStart"/>
      <w:r w:rsidRPr="005640E8">
        <w:rPr>
          <w:rFonts w:ascii="Comic Sans MS" w:hAnsi="Comic Sans MS" w:cs="Arial"/>
          <w:sz w:val="24"/>
          <w:szCs w:val="24"/>
          <w:shd w:val="clear" w:color="auto" w:fill="FFFFFF"/>
        </w:rPr>
        <w:t>msj</w:t>
      </w:r>
      <w:proofErr w:type="spellEnd"/>
      <w:r w:rsidRPr="005640E8">
        <w:rPr>
          <w:rFonts w:ascii="Comic Sans MS" w:hAnsi="Comic Sans MS" w:cs="Arial"/>
          <w:sz w:val="24"/>
          <w:szCs w:val="24"/>
          <w:shd w:val="clear" w:color="auto" w:fill="FFFFFF"/>
        </w:rPr>
        <w:t xml:space="preserve"> y recibirá intercambiando información</w:t>
      </w:r>
    </w:p>
    <w:p w:rsidR="00D15550" w:rsidRPr="005640E8" w:rsidRDefault="00D15550" w:rsidP="00D15550">
      <w:pPr>
        <w:pStyle w:val="Prrafodelista"/>
        <w:spacing w:after="0" w:line="240" w:lineRule="auto"/>
        <w:rPr>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DBMS: el administrador de la base de datos: controlara el almacenamiento, recuperación seguridad e integridad de la base de datos, aceptara solicitudes de la aplicación y ordenara el sistema operativo de transferir los archivos con los datos.</w:t>
      </w:r>
    </w:p>
    <w:p w:rsidR="00D15550" w:rsidRPr="009F346F" w:rsidRDefault="00D15550" w:rsidP="00D15550">
      <w:pPr>
        <w:pStyle w:val="Prrafodelista"/>
        <w:spacing w:after="0" w:line="240" w:lineRule="auto"/>
        <w:rPr>
          <w:rStyle w:val="apple-converted-space"/>
          <w:rFonts w:ascii="Comic Sans MS" w:hAnsi="Comic Sans MS" w:cs="Arial"/>
          <w:sz w:val="24"/>
          <w:szCs w:val="24"/>
        </w:rPr>
      </w:pPr>
      <w:r>
        <w:rPr>
          <w:rFonts w:ascii="Verdana" w:hAnsi="Verdana"/>
          <w:color w:val="434343"/>
          <w:shd w:val="clear" w:color="auto" w:fill="E7E9EB"/>
        </w:rPr>
        <w:t xml:space="preserve"> </w:t>
      </w:r>
    </w:p>
    <w:p w:rsidR="00D15550" w:rsidRDefault="00D15550" w:rsidP="00E15C15"/>
    <w:p w:rsidR="00C708CD" w:rsidRDefault="00C708CD" w:rsidP="00E15C15"/>
    <w:p w:rsidR="00C708CD" w:rsidRPr="0038571E" w:rsidRDefault="00C708CD" w:rsidP="00C708CD">
      <w:pPr>
        <w:pStyle w:val="a"/>
        <w:jc w:val="right"/>
        <w:rPr>
          <w:rFonts w:ascii="Comic Sans MS" w:hAnsi="Comic Sans MS"/>
        </w:rPr>
      </w:pPr>
    </w:p>
    <w:p w:rsidR="00C708CD" w:rsidRPr="0038571E" w:rsidRDefault="00C708CD" w:rsidP="00C708CD">
      <w:pPr>
        <w:pStyle w:val="a"/>
        <w:jc w:val="right"/>
        <w:rPr>
          <w:rFonts w:ascii="Comic Sans MS" w:hAnsi="Comic Sans MS"/>
        </w:rPr>
      </w:pPr>
    </w:p>
    <w:p w:rsidR="00C708CD" w:rsidRPr="0038571E" w:rsidRDefault="00C708CD" w:rsidP="00C708CD">
      <w:pPr>
        <w:pStyle w:val="a"/>
        <w:jc w:val="right"/>
        <w:rPr>
          <w:rFonts w:ascii="Comic Sans MS" w:hAnsi="Comic Sans MS"/>
        </w:rPr>
      </w:pPr>
    </w:p>
    <w:p w:rsidR="00C708CD" w:rsidRDefault="00C708CD" w:rsidP="00C708CD">
      <w:pPr>
        <w:pStyle w:val="a"/>
        <w:jc w:val="left"/>
        <w:rPr>
          <w:rFonts w:ascii="Comic Sans MS" w:hAnsi="Comic Sans MS"/>
        </w:rPr>
      </w:pPr>
    </w:p>
    <w:p w:rsidR="00C708CD" w:rsidRDefault="00C708CD" w:rsidP="00C708CD">
      <w:pPr>
        <w:rPr>
          <w:lang w:val="en-US"/>
        </w:rPr>
      </w:pPr>
    </w:p>
    <w:p w:rsidR="00C708CD" w:rsidRDefault="00C708CD" w:rsidP="00C708CD">
      <w:pPr>
        <w:rPr>
          <w:lang w:val="en-US"/>
        </w:rPr>
      </w:pPr>
    </w:p>
    <w:p w:rsidR="00C708CD" w:rsidRDefault="00C708CD" w:rsidP="00C708CD">
      <w:pPr>
        <w:rPr>
          <w:lang w:val="en-US"/>
        </w:rPr>
      </w:pPr>
    </w:p>
    <w:p w:rsidR="00C708CD" w:rsidRDefault="00C708CD" w:rsidP="00C708CD">
      <w:pPr>
        <w:rPr>
          <w:lang w:val="en-US"/>
        </w:rPr>
      </w:pPr>
    </w:p>
    <w:p w:rsidR="00C708CD" w:rsidRPr="00C708CD" w:rsidRDefault="00C708CD" w:rsidP="00C708CD">
      <w:pPr>
        <w:rPr>
          <w:lang w:val="en-US"/>
        </w:rPr>
      </w:pPr>
    </w:p>
    <w:p w:rsidR="00C708CD" w:rsidRPr="0038571E" w:rsidRDefault="00C708CD" w:rsidP="00C708CD">
      <w:pPr>
        <w:pStyle w:val="Citadestacada"/>
        <w:rPr>
          <w:sz w:val="96"/>
          <w:szCs w:val="96"/>
          <w:lang w:val="es-ES"/>
        </w:rPr>
      </w:pPr>
      <w:r w:rsidRPr="0038571E">
        <w:rPr>
          <w:sz w:val="96"/>
          <w:szCs w:val="96"/>
        </w:rPr>
        <w:fldChar w:fldCharType="begin"/>
      </w:r>
      <w:r w:rsidRPr="0038571E">
        <w:rPr>
          <w:sz w:val="96"/>
          <w:szCs w:val="96"/>
          <w:lang w:val="es-ES"/>
        </w:rPr>
        <w:instrText xml:space="preserve"> TITLE  \* MERGEFORMAT </w:instrText>
      </w:r>
      <w:r w:rsidRPr="0038571E">
        <w:rPr>
          <w:sz w:val="96"/>
          <w:szCs w:val="96"/>
        </w:rPr>
        <w:fldChar w:fldCharType="separate"/>
      </w:r>
      <w:r w:rsidRPr="0038571E">
        <w:rPr>
          <w:sz w:val="96"/>
          <w:szCs w:val="96"/>
          <w:lang w:val="es-ES"/>
        </w:rPr>
        <w:t>Glosario</w:t>
      </w:r>
      <w:r w:rsidRPr="0038571E">
        <w:rPr>
          <w:sz w:val="96"/>
          <w:szCs w:val="96"/>
        </w:rPr>
        <w:fldChar w:fldCharType="end"/>
      </w:r>
    </w:p>
    <w:p w:rsidR="00C708CD" w:rsidRPr="0038571E" w:rsidRDefault="00C708CD" w:rsidP="00C708CD">
      <w:pPr>
        <w:pStyle w:val="a"/>
        <w:rPr>
          <w:rFonts w:ascii="Comic Sans MS" w:hAnsi="Comic Sans MS"/>
          <w:lang w:val="es-E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000" w:firstRow="0" w:lastRow="0" w:firstColumn="0" w:lastColumn="0" w:noHBand="0" w:noVBand="0"/>
      </w:tblPr>
      <w:tblGrid>
        <w:gridCol w:w="6379"/>
        <w:gridCol w:w="3179"/>
      </w:tblGrid>
      <w:tr w:rsidR="00C708CD" w:rsidRPr="002B2B04" w:rsidTr="00E8643F">
        <w:tc>
          <w:tcPr>
            <w:tcW w:w="6379" w:type="dxa"/>
            <w:shd w:val="clear" w:color="auto" w:fill="D9E2F3"/>
          </w:tcPr>
          <w:p w:rsidR="00C708CD" w:rsidRPr="002B2B04" w:rsidRDefault="00C708CD" w:rsidP="00E8643F">
            <w:pPr>
              <w:pStyle w:val="a"/>
              <w:jc w:val="left"/>
              <w:rPr>
                <w:rFonts w:ascii="Times New Roman" w:hAnsi="Times New Roman"/>
                <w:b w:val="0"/>
                <w:bCs/>
                <w:sz w:val="20"/>
                <w:lang w:val="es-ES"/>
              </w:rPr>
            </w:pPr>
            <w:r>
              <w:rPr>
                <w:rFonts w:ascii="Times New Roman" w:hAnsi="Times New Roman"/>
                <w:b w:val="0"/>
                <w:bCs/>
                <w:sz w:val="20"/>
                <w:lang w:val="es-ES"/>
              </w:rPr>
              <w:t>Proyecto fase 3</w:t>
            </w:r>
          </w:p>
        </w:tc>
        <w:tc>
          <w:tcPr>
            <w:tcW w:w="3179" w:type="dxa"/>
            <w:shd w:val="clear" w:color="auto" w:fill="D9E2F3"/>
          </w:tcPr>
          <w:p w:rsidR="00C708CD" w:rsidRPr="002B2B04" w:rsidRDefault="00C708CD" w:rsidP="00E8643F">
            <w:pPr>
              <w:tabs>
                <w:tab w:val="left" w:pos="1135"/>
              </w:tabs>
              <w:spacing w:before="40"/>
              <w:ind w:right="68"/>
              <w:rPr>
                <w:lang w:val="es-ES"/>
              </w:rPr>
            </w:pPr>
            <w:r w:rsidRPr="002B2B04">
              <w:rPr>
                <w:lang w:val="es-ES"/>
              </w:rPr>
              <w:t xml:space="preserve">  Versión:           0.9</w:t>
            </w:r>
          </w:p>
        </w:tc>
      </w:tr>
      <w:tr w:rsidR="00C708CD" w:rsidRPr="002B2B04" w:rsidTr="00E8643F">
        <w:tc>
          <w:tcPr>
            <w:tcW w:w="6379" w:type="dxa"/>
            <w:shd w:val="clear" w:color="auto" w:fill="D9E2F3"/>
          </w:tcPr>
          <w:p w:rsidR="00C708CD" w:rsidRPr="002B2B04" w:rsidRDefault="00C708CD" w:rsidP="00E8643F">
            <w:pPr>
              <w:rPr>
                <w:lang w:val="es-ES"/>
              </w:rPr>
            </w:pPr>
            <w:r w:rsidRPr="002B2B04">
              <w:rPr>
                <w:lang w:val="es-ES"/>
              </w:rPr>
              <w:t>Glosario</w:t>
            </w:r>
          </w:p>
        </w:tc>
        <w:tc>
          <w:tcPr>
            <w:tcW w:w="3179" w:type="dxa"/>
            <w:shd w:val="clear" w:color="auto" w:fill="auto"/>
          </w:tcPr>
          <w:p w:rsidR="00C708CD" w:rsidRPr="002B2B04" w:rsidRDefault="00C708CD" w:rsidP="00E8643F">
            <w:pPr>
              <w:rPr>
                <w:lang w:val="en-AU"/>
              </w:rPr>
            </w:pPr>
            <w:r w:rsidRPr="002B2B04">
              <w:rPr>
                <w:lang w:val="en-AU"/>
              </w:rPr>
              <w:t xml:space="preserve">  Date:                </w:t>
            </w:r>
            <w:r>
              <w:rPr>
                <w:lang w:val="en-AU"/>
              </w:rPr>
              <w:t>03/07/15</w:t>
            </w:r>
          </w:p>
        </w:tc>
      </w:tr>
      <w:tr w:rsidR="00C708CD" w:rsidRPr="002B2B04" w:rsidTr="00E8643F">
        <w:tc>
          <w:tcPr>
            <w:tcW w:w="9558" w:type="dxa"/>
            <w:gridSpan w:val="2"/>
            <w:shd w:val="clear" w:color="auto" w:fill="D9E2F3"/>
          </w:tcPr>
          <w:p w:rsidR="00C708CD" w:rsidRPr="002B2B04" w:rsidRDefault="00C708CD" w:rsidP="00E8643F">
            <w:pPr>
              <w:rPr>
                <w:lang w:val="es-ES"/>
              </w:rPr>
            </w:pPr>
            <w:r w:rsidRPr="002B2B04">
              <w:rPr>
                <w:lang w:val="es-ES"/>
              </w:rPr>
              <w:t>Glosario de Términos</w:t>
            </w:r>
          </w:p>
        </w:tc>
      </w:tr>
    </w:tbl>
    <w:p w:rsidR="00C708CD" w:rsidRPr="0038571E" w:rsidRDefault="00C708CD" w:rsidP="00C708CD">
      <w:pPr>
        <w:pStyle w:val="a"/>
        <w:rPr>
          <w:rFonts w:ascii="Comic Sans MS" w:hAnsi="Comic Sans MS"/>
          <w:sz w:val="28"/>
          <w:lang w:val="es-ES"/>
        </w:rPr>
      </w:pPr>
    </w:p>
    <w:p w:rsidR="00C708CD" w:rsidRPr="0038571E" w:rsidRDefault="00C708CD" w:rsidP="00C708CD">
      <w:pPr>
        <w:rPr>
          <w:rFonts w:ascii="Comic Sans MS" w:hAnsi="Comic Sans MS"/>
          <w:lang w:val="es-ES"/>
        </w:rPr>
      </w:pPr>
    </w:p>
    <w:p w:rsidR="00C708CD" w:rsidRPr="0038571E" w:rsidRDefault="00C708CD" w:rsidP="00C708CD">
      <w:pPr>
        <w:pStyle w:val="InfoBlue"/>
        <w:rPr>
          <w:rFonts w:ascii="Comic Sans MS" w:hAnsi="Comic Sans MS"/>
        </w:rPr>
      </w:pPr>
    </w:p>
    <w:p w:rsidR="00C708CD" w:rsidRPr="0038571E" w:rsidRDefault="00C708CD" w:rsidP="00C708CD">
      <w:pPr>
        <w:pStyle w:val="Textoindependiente"/>
        <w:ind w:left="0"/>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ind w:left="0"/>
        <w:rPr>
          <w:rFonts w:ascii="Comic Sans MS" w:hAnsi="Comic Sans MS"/>
          <w:lang w:val="es-ES"/>
        </w:rPr>
        <w:sectPr w:rsidR="00C708CD" w:rsidRPr="0038571E">
          <w:headerReference w:type="default" r:id="rId44"/>
          <w:footerReference w:type="even" r:id="rId45"/>
          <w:pgSz w:w="12240" w:h="15840" w:code="1"/>
          <w:pgMar w:top="1440" w:right="1440" w:bottom="1440" w:left="1440" w:header="720" w:footer="720" w:gutter="0"/>
          <w:cols w:space="720"/>
          <w:vAlign w:val="center"/>
        </w:sect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Default="00C708CD" w:rsidP="00C708CD">
      <w:pPr>
        <w:pStyle w:val="a"/>
        <w:rPr>
          <w:rFonts w:ascii="Comic Sans MS" w:hAnsi="Comic Sans MS"/>
          <w:lang w:val="es-ES"/>
        </w:rPr>
      </w:pPr>
      <w:r w:rsidRPr="0038571E">
        <w:rPr>
          <w:rFonts w:ascii="Comic Sans MS" w:hAnsi="Comic Sans MS"/>
          <w:lang w:val="es-ES"/>
        </w:rPr>
        <w:t>Revisiones</w:t>
      </w:r>
    </w:p>
    <w:p w:rsidR="00C708CD" w:rsidRDefault="00C708CD" w:rsidP="00C708CD">
      <w:pPr>
        <w:rPr>
          <w:lang w:val="es-ES"/>
        </w:rPr>
      </w:pPr>
    </w:p>
    <w:p w:rsidR="00C708CD" w:rsidRDefault="00C708CD" w:rsidP="00C708CD">
      <w:pPr>
        <w:rPr>
          <w:lang w:val="es-ES"/>
        </w:rPr>
      </w:pPr>
    </w:p>
    <w:p w:rsidR="00C708CD" w:rsidRPr="0038571E" w:rsidRDefault="00C708CD" w:rsidP="00C708CD">
      <w:pPr>
        <w:rPr>
          <w:lang w:val="es-ES"/>
        </w:rPr>
      </w:pPr>
    </w:p>
    <w:p w:rsidR="00C708CD" w:rsidRPr="0038571E" w:rsidRDefault="00C708CD" w:rsidP="00C708CD">
      <w:pPr>
        <w:rPr>
          <w:rFonts w:ascii="Comic Sans MS" w:hAnsi="Comic Sans MS"/>
          <w:lang w:val="es-E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000" w:firstRow="0" w:lastRow="0" w:firstColumn="0" w:lastColumn="0" w:noHBand="0" w:noVBand="0"/>
      </w:tblPr>
      <w:tblGrid>
        <w:gridCol w:w="2304"/>
        <w:gridCol w:w="1152"/>
        <w:gridCol w:w="3744"/>
        <w:gridCol w:w="2304"/>
      </w:tblGrid>
      <w:tr w:rsidR="00C708CD" w:rsidRPr="002B2B04" w:rsidTr="00E8643F">
        <w:tc>
          <w:tcPr>
            <w:tcW w:w="2304" w:type="dxa"/>
            <w:shd w:val="clear" w:color="auto" w:fill="D9E2F3"/>
          </w:tcPr>
          <w:p w:rsidR="00C708CD" w:rsidRPr="002B2B04" w:rsidRDefault="00C708CD" w:rsidP="00E8643F">
            <w:pPr>
              <w:pStyle w:val="Tabletext"/>
              <w:jc w:val="center"/>
              <w:rPr>
                <w:rFonts w:ascii="Comic Sans MS" w:hAnsi="Comic Sans MS"/>
                <w:b/>
                <w:lang w:val="es-ES"/>
              </w:rPr>
            </w:pPr>
            <w:r w:rsidRPr="002B2B04">
              <w:rPr>
                <w:rFonts w:ascii="Comic Sans MS" w:hAnsi="Comic Sans MS"/>
                <w:b/>
                <w:lang w:val="es-ES"/>
              </w:rPr>
              <w:t>Fecha</w:t>
            </w:r>
          </w:p>
        </w:tc>
        <w:tc>
          <w:tcPr>
            <w:tcW w:w="1152" w:type="dxa"/>
            <w:shd w:val="clear" w:color="auto" w:fill="D9E2F3"/>
          </w:tcPr>
          <w:p w:rsidR="00C708CD" w:rsidRPr="002B2B04" w:rsidRDefault="00C708CD" w:rsidP="00E8643F">
            <w:pPr>
              <w:pStyle w:val="Tabletext"/>
              <w:jc w:val="center"/>
              <w:rPr>
                <w:rFonts w:ascii="Comic Sans MS" w:hAnsi="Comic Sans MS"/>
                <w:b/>
                <w:lang w:val="es-ES"/>
              </w:rPr>
            </w:pPr>
            <w:r w:rsidRPr="002B2B04">
              <w:rPr>
                <w:rFonts w:ascii="Comic Sans MS" w:hAnsi="Comic Sans MS"/>
                <w:b/>
                <w:lang w:val="es-ES"/>
              </w:rPr>
              <w:t>Versión</w:t>
            </w:r>
          </w:p>
        </w:tc>
        <w:tc>
          <w:tcPr>
            <w:tcW w:w="3744" w:type="dxa"/>
            <w:shd w:val="clear" w:color="auto" w:fill="D9E2F3"/>
          </w:tcPr>
          <w:p w:rsidR="00C708CD" w:rsidRPr="002B2B04" w:rsidRDefault="00C708CD" w:rsidP="00E8643F">
            <w:pPr>
              <w:pStyle w:val="Tabletext"/>
              <w:jc w:val="center"/>
              <w:rPr>
                <w:rFonts w:ascii="Comic Sans MS" w:hAnsi="Comic Sans MS"/>
                <w:b/>
                <w:lang w:val="es-ES"/>
              </w:rPr>
            </w:pPr>
            <w:r w:rsidRPr="002B2B04">
              <w:rPr>
                <w:rFonts w:ascii="Comic Sans MS" w:hAnsi="Comic Sans MS"/>
                <w:b/>
                <w:lang w:val="es-ES"/>
              </w:rPr>
              <w:t>Descripción</w:t>
            </w:r>
          </w:p>
        </w:tc>
        <w:tc>
          <w:tcPr>
            <w:tcW w:w="2304" w:type="dxa"/>
            <w:shd w:val="clear" w:color="auto" w:fill="D9E2F3"/>
          </w:tcPr>
          <w:p w:rsidR="00C708CD" w:rsidRPr="002B2B04" w:rsidRDefault="00C708CD" w:rsidP="00E8643F">
            <w:pPr>
              <w:pStyle w:val="Tabletext"/>
              <w:jc w:val="center"/>
              <w:rPr>
                <w:rFonts w:ascii="Comic Sans MS" w:hAnsi="Comic Sans MS"/>
                <w:b/>
                <w:lang w:val="es-ES"/>
              </w:rPr>
            </w:pPr>
            <w:r w:rsidRPr="002B2B04">
              <w:rPr>
                <w:rFonts w:ascii="Comic Sans MS" w:hAnsi="Comic Sans MS"/>
                <w:b/>
                <w:lang w:val="es-ES"/>
              </w:rPr>
              <w:t>Autor</w:t>
            </w:r>
          </w:p>
        </w:tc>
      </w:tr>
      <w:tr w:rsidR="00C708CD" w:rsidRPr="002B2B04" w:rsidTr="00E8643F">
        <w:tc>
          <w:tcPr>
            <w:tcW w:w="2304" w:type="dxa"/>
            <w:shd w:val="clear" w:color="auto" w:fill="D9E2F3"/>
          </w:tcPr>
          <w:p w:rsidR="00C708CD" w:rsidRPr="002B2B04" w:rsidRDefault="00C708CD" w:rsidP="00E8643F">
            <w:pPr>
              <w:pStyle w:val="Tabletext"/>
              <w:jc w:val="both"/>
              <w:rPr>
                <w:rFonts w:ascii="Comic Sans MS" w:hAnsi="Comic Sans MS"/>
                <w:lang w:val="es-ES"/>
              </w:rPr>
            </w:pPr>
            <w:r>
              <w:rPr>
                <w:rFonts w:ascii="Comic Sans MS" w:hAnsi="Comic Sans MS"/>
                <w:lang w:val="es-ES"/>
              </w:rPr>
              <w:t>012</w:t>
            </w:r>
            <w:r w:rsidRPr="002B2B04">
              <w:rPr>
                <w:rFonts w:ascii="Comic Sans MS" w:hAnsi="Comic Sans MS"/>
                <w:lang w:val="es-ES"/>
              </w:rPr>
              <w:t>/</w:t>
            </w:r>
            <w:r>
              <w:rPr>
                <w:rFonts w:ascii="Comic Sans MS" w:hAnsi="Comic Sans MS"/>
                <w:lang w:val="es-ES"/>
              </w:rPr>
              <w:t>06</w:t>
            </w:r>
            <w:r w:rsidRPr="002B2B04">
              <w:rPr>
                <w:rFonts w:ascii="Comic Sans MS" w:hAnsi="Comic Sans MS"/>
                <w:lang w:val="es-ES"/>
              </w:rPr>
              <w:t>/2015</w:t>
            </w:r>
          </w:p>
        </w:tc>
        <w:tc>
          <w:tcPr>
            <w:tcW w:w="1152" w:type="dxa"/>
            <w:shd w:val="clear" w:color="auto" w:fill="auto"/>
          </w:tcPr>
          <w:p w:rsidR="00C708CD" w:rsidRPr="002B2B04" w:rsidRDefault="00C708CD" w:rsidP="00E8643F">
            <w:pPr>
              <w:pStyle w:val="Tabletext"/>
              <w:jc w:val="both"/>
              <w:rPr>
                <w:rFonts w:ascii="Comic Sans MS" w:hAnsi="Comic Sans MS"/>
                <w:lang w:val="es-ES"/>
              </w:rPr>
            </w:pPr>
            <w:r w:rsidRPr="002B2B04">
              <w:rPr>
                <w:rFonts w:ascii="Comic Sans MS" w:hAnsi="Comic Sans MS"/>
                <w:lang w:val="es-ES"/>
              </w:rPr>
              <w:t>0.9</w:t>
            </w:r>
          </w:p>
        </w:tc>
        <w:tc>
          <w:tcPr>
            <w:tcW w:w="3744" w:type="dxa"/>
            <w:shd w:val="clear" w:color="auto" w:fill="D9E2F3"/>
          </w:tcPr>
          <w:p w:rsidR="00C708CD" w:rsidRPr="002B2B04" w:rsidRDefault="00C708CD" w:rsidP="00E8643F">
            <w:pPr>
              <w:pStyle w:val="Tabletext"/>
              <w:jc w:val="both"/>
              <w:rPr>
                <w:rFonts w:ascii="Comic Sans MS" w:hAnsi="Comic Sans MS"/>
                <w:lang w:val="es-ES"/>
              </w:rPr>
            </w:pPr>
            <w:r w:rsidRPr="002B2B04">
              <w:rPr>
                <w:rFonts w:ascii="Comic Sans MS" w:hAnsi="Comic Sans MS"/>
                <w:lang w:val="es-ES"/>
              </w:rPr>
              <w:t>Versión preliminar como propuesta de desarrollo.</w:t>
            </w:r>
          </w:p>
        </w:tc>
        <w:tc>
          <w:tcPr>
            <w:tcW w:w="2304" w:type="dxa"/>
            <w:shd w:val="clear" w:color="auto" w:fill="auto"/>
          </w:tcPr>
          <w:p w:rsidR="00C708CD" w:rsidRPr="002B2B04" w:rsidRDefault="00C708CD" w:rsidP="00E8643F">
            <w:pPr>
              <w:pStyle w:val="Tabletext"/>
              <w:jc w:val="both"/>
              <w:rPr>
                <w:rFonts w:ascii="Comic Sans MS" w:hAnsi="Comic Sans MS"/>
                <w:lang w:val="es-ES"/>
              </w:rPr>
            </w:pPr>
            <w:r w:rsidRPr="002B2B04">
              <w:rPr>
                <w:rFonts w:ascii="Comic Sans MS" w:hAnsi="Comic Sans MS"/>
                <w:lang w:val="es-ES"/>
              </w:rPr>
              <w:t>Cristina Santiago</w:t>
            </w:r>
          </w:p>
        </w:tc>
      </w:tr>
      <w:tr w:rsidR="00C708CD" w:rsidRPr="002B2B04" w:rsidTr="00E8643F">
        <w:tc>
          <w:tcPr>
            <w:tcW w:w="2304" w:type="dxa"/>
            <w:shd w:val="clear" w:color="auto" w:fill="D9E2F3"/>
          </w:tcPr>
          <w:p w:rsidR="00C708CD" w:rsidRPr="002B2B04" w:rsidRDefault="00C708CD" w:rsidP="00C708CD">
            <w:pPr>
              <w:pStyle w:val="Tabletext"/>
              <w:rPr>
                <w:rFonts w:ascii="Comic Sans MS" w:hAnsi="Comic Sans MS"/>
                <w:lang w:val="es-ES"/>
              </w:rPr>
            </w:pPr>
            <w:r>
              <w:rPr>
                <w:rFonts w:ascii="Comic Sans MS" w:hAnsi="Comic Sans MS"/>
                <w:lang w:val="es-ES"/>
              </w:rPr>
              <w:t>08307</w:t>
            </w:r>
            <w:r w:rsidRPr="002B2B04">
              <w:rPr>
                <w:rFonts w:ascii="Comic Sans MS" w:hAnsi="Comic Sans MS"/>
                <w:lang w:val="es-ES"/>
              </w:rPr>
              <w:t>/2015</w:t>
            </w:r>
          </w:p>
        </w:tc>
        <w:tc>
          <w:tcPr>
            <w:tcW w:w="1152" w:type="dxa"/>
            <w:shd w:val="clear" w:color="auto" w:fill="D9E2F3"/>
          </w:tcPr>
          <w:p w:rsidR="00C708CD" w:rsidRPr="002B2B04" w:rsidRDefault="00C708CD" w:rsidP="00E8643F">
            <w:pPr>
              <w:pStyle w:val="Tabletext"/>
              <w:rPr>
                <w:rFonts w:ascii="Comic Sans MS" w:hAnsi="Comic Sans MS"/>
                <w:lang w:val="es-ES"/>
              </w:rPr>
            </w:pPr>
            <w:r w:rsidRPr="002B2B04">
              <w:rPr>
                <w:rFonts w:ascii="Comic Sans MS" w:hAnsi="Comic Sans MS"/>
                <w:lang w:val="es-ES"/>
              </w:rPr>
              <w:t>1</w:t>
            </w:r>
          </w:p>
        </w:tc>
        <w:tc>
          <w:tcPr>
            <w:tcW w:w="3744" w:type="dxa"/>
            <w:shd w:val="clear" w:color="auto" w:fill="D9E2F3"/>
          </w:tcPr>
          <w:p w:rsidR="00C708CD" w:rsidRPr="002B2B04" w:rsidRDefault="00C708CD" w:rsidP="00E8643F">
            <w:pPr>
              <w:pStyle w:val="Tabletext"/>
              <w:rPr>
                <w:rFonts w:ascii="Comic Sans MS" w:hAnsi="Comic Sans MS"/>
                <w:lang w:val="es-ES"/>
              </w:rPr>
            </w:pPr>
            <w:r w:rsidRPr="002B2B04">
              <w:rPr>
                <w:rFonts w:ascii="Comic Sans MS" w:hAnsi="Comic Sans MS"/>
                <w:lang w:val="es-ES"/>
              </w:rPr>
              <w:t>Versión complementaria del desarrollo</w:t>
            </w:r>
          </w:p>
        </w:tc>
        <w:tc>
          <w:tcPr>
            <w:tcW w:w="2304" w:type="dxa"/>
            <w:shd w:val="clear" w:color="auto" w:fill="D9E2F3"/>
          </w:tcPr>
          <w:p w:rsidR="00C708CD" w:rsidRPr="002B2B04" w:rsidRDefault="00C708CD" w:rsidP="00E8643F">
            <w:pPr>
              <w:pStyle w:val="Tabletext"/>
              <w:rPr>
                <w:rFonts w:ascii="Comic Sans MS" w:hAnsi="Comic Sans MS"/>
                <w:lang w:val="es-ES"/>
              </w:rPr>
            </w:pPr>
            <w:r w:rsidRPr="002B2B04">
              <w:rPr>
                <w:rFonts w:ascii="Comic Sans MS" w:hAnsi="Comic Sans MS"/>
                <w:lang w:val="es-ES"/>
              </w:rPr>
              <w:t>Cristina Santiago</w:t>
            </w:r>
          </w:p>
        </w:tc>
      </w:tr>
      <w:tr w:rsidR="00C708CD" w:rsidRPr="002B2B04" w:rsidTr="00E8643F">
        <w:tc>
          <w:tcPr>
            <w:tcW w:w="2304" w:type="dxa"/>
            <w:shd w:val="clear" w:color="auto" w:fill="D9E2F3"/>
          </w:tcPr>
          <w:p w:rsidR="00C708CD" w:rsidRPr="002B2B04" w:rsidRDefault="00C708CD" w:rsidP="00E8643F">
            <w:pPr>
              <w:pStyle w:val="Tabletext"/>
              <w:rPr>
                <w:rFonts w:ascii="Comic Sans MS" w:hAnsi="Comic Sans MS"/>
                <w:lang w:val="es-ES"/>
              </w:rPr>
            </w:pPr>
          </w:p>
        </w:tc>
        <w:tc>
          <w:tcPr>
            <w:tcW w:w="1152" w:type="dxa"/>
            <w:shd w:val="clear" w:color="auto" w:fill="auto"/>
          </w:tcPr>
          <w:p w:rsidR="00C708CD" w:rsidRPr="002B2B04" w:rsidRDefault="00C708CD" w:rsidP="00E8643F">
            <w:pPr>
              <w:pStyle w:val="Tabletext"/>
              <w:rPr>
                <w:rFonts w:ascii="Comic Sans MS" w:hAnsi="Comic Sans MS"/>
                <w:lang w:val="es-ES"/>
              </w:rPr>
            </w:pPr>
          </w:p>
        </w:tc>
        <w:tc>
          <w:tcPr>
            <w:tcW w:w="3744" w:type="dxa"/>
            <w:shd w:val="clear" w:color="auto" w:fill="D9E2F3"/>
          </w:tcPr>
          <w:p w:rsidR="00C708CD" w:rsidRPr="002B2B04" w:rsidRDefault="00C708CD" w:rsidP="00E8643F">
            <w:pPr>
              <w:pStyle w:val="Tabletext"/>
              <w:rPr>
                <w:rFonts w:ascii="Comic Sans MS" w:hAnsi="Comic Sans MS"/>
                <w:lang w:val="es-ES"/>
              </w:rPr>
            </w:pPr>
          </w:p>
        </w:tc>
        <w:tc>
          <w:tcPr>
            <w:tcW w:w="2304" w:type="dxa"/>
            <w:shd w:val="clear" w:color="auto" w:fill="auto"/>
          </w:tcPr>
          <w:p w:rsidR="00C708CD" w:rsidRPr="002B2B04" w:rsidRDefault="00C708CD" w:rsidP="00E8643F">
            <w:pPr>
              <w:pStyle w:val="Tabletext"/>
              <w:rPr>
                <w:rFonts w:ascii="Comic Sans MS" w:hAnsi="Comic Sans MS"/>
                <w:lang w:val="es-ES"/>
              </w:rPr>
            </w:pPr>
          </w:p>
        </w:tc>
      </w:tr>
      <w:tr w:rsidR="00C708CD" w:rsidRPr="002B2B04" w:rsidTr="00E8643F">
        <w:tc>
          <w:tcPr>
            <w:tcW w:w="2304" w:type="dxa"/>
            <w:shd w:val="clear" w:color="auto" w:fill="D9E2F3"/>
          </w:tcPr>
          <w:p w:rsidR="00C708CD" w:rsidRPr="002B2B04" w:rsidRDefault="00C708CD" w:rsidP="00E8643F">
            <w:pPr>
              <w:pStyle w:val="Tabletext"/>
              <w:rPr>
                <w:rFonts w:ascii="Comic Sans MS" w:hAnsi="Comic Sans MS"/>
                <w:lang w:val="es-ES"/>
              </w:rPr>
            </w:pPr>
          </w:p>
        </w:tc>
        <w:tc>
          <w:tcPr>
            <w:tcW w:w="1152" w:type="dxa"/>
            <w:shd w:val="clear" w:color="auto" w:fill="D9E2F3"/>
          </w:tcPr>
          <w:p w:rsidR="00C708CD" w:rsidRPr="002B2B04" w:rsidRDefault="00C708CD" w:rsidP="00E8643F">
            <w:pPr>
              <w:pStyle w:val="Tabletext"/>
              <w:rPr>
                <w:rFonts w:ascii="Comic Sans MS" w:hAnsi="Comic Sans MS"/>
                <w:lang w:val="es-ES"/>
              </w:rPr>
            </w:pPr>
          </w:p>
        </w:tc>
        <w:tc>
          <w:tcPr>
            <w:tcW w:w="3744" w:type="dxa"/>
            <w:shd w:val="clear" w:color="auto" w:fill="D9E2F3"/>
          </w:tcPr>
          <w:p w:rsidR="00C708CD" w:rsidRPr="002B2B04" w:rsidRDefault="00C708CD" w:rsidP="00E8643F">
            <w:pPr>
              <w:pStyle w:val="Tabletext"/>
              <w:rPr>
                <w:rFonts w:ascii="Comic Sans MS" w:hAnsi="Comic Sans MS"/>
                <w:lang w:val="es-ES"/>
              </w:rPr>
            </w:pPr>
          </w:p>
        </w:tc>
        <w:tc>
          <w:tcPr>
            <w:tcW w:w="2304" w:type="dxa"/>
            <w:shd w:val="clear" w:color="auto" w:fill="D9E2F3"/>
          </w:tcPr>
          <w:p w:rsidR="00C708CD" w:rsidRPr="002B2B04" w:rsidRDefault="00C708CD" w:rsidP="00E8643F">
            <w:pPr>
              <w:pStyle w:val="Tabletext"/>
              <w:rPr>
                <w:rFonts w:ascii="Comic Sans MS" w:hAnsi="Comic Sans MS"/>
                <w:lang w:val="es-ES"/>
              </w:rPr>
            </w:pPr>
          </w:p>
        </w:tc>
      </w:tr>
    </w:tbl>
    <w:p w:rsidR="00C708CD" w:rsidRPr="0038571E" w:rsidRDefault="00C708CD" w:rsidP="00C708CD">
      <w:pPr>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r w:rsidRPr="0038571E">
        <w:rPr>
          <w:rFonts w:ascii="Comic Sans MS" w:hAnsi="Comic Sans MS"/>
          <w:lang w:val="es-ES"/>
        </w:rPr>
        <w:br w:type="page"/>
      </w: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Default="00C708CD" w:rsidP="00C708CD">
      <w:pPr>
        <w:pStyle w:val="a"/>
        <w:jc w:val="left"/>
        <w:rPr>
          <w:rFonts w:ascii="Comic Sans MS" w:hAnsi="Comic Sans MS"/>
          <w:lang w:val="es-ES"/>
        </w:rPr>
      </w:pPr>
    </w:p>
    <w:p w:rsidR="00C708CD" w:rsidRPr="0038571E" w:rsidRDefault="00C708CD" w:rsidP="00C708CD">
      <w:pPr>
        <w:rPr>
          <w:lang w:val="es-ES"/>
        </w:rPr>
      </w:pPr>
    </w:p>
    <w:p w:rsidR="00C708CD" w:rsidRPr="002B2B04" w:rsidRDefault="00C708CD" w:rsidP="00C708CD">
      <w:pPr>
        <w:pStyle w:val="Citadestacada"/>
        <w:rPr>
          <w:rStyle w:val="Referenciasutil"/>
          <w:rFonts w:ascii="Comic Sans MS" w:hAnsi="Comic Sans MS"/>
          <w:color w:val="2E74B5"/>
          <w:sz w:val="32"/>
          <w:szCs w:val="32"/>
        </w:rPr>
      </w:pPr>
      <w:proofErr w:type="spellStart"/>
      <w:r w:rsidRPr="002B2B04">
        <w:rPr>
          <w:rStyle w:val="Referenciasutil"/>
          <w:rFonts w:ascii="Comic Sans MS" w:hAnsi="Comic Sans MS"/>
          <w:color w:val="2E74B5"/>
          <w:sz w:val="32"/>
          <w:szCs w:val="32"/>
        </w:rPr>
        <w:t>Indice</w:t>
      </w:r>
      <w:proofErr w:type="spellEnd"/>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sz w:val="24"/>
          <w:szCs w:val="24"/>
        </w:rPr>
        <w:fldChar w:fldCharType="begin"/>
      </w:r>
      <w:r w:rsidRPr="0038571E">
        <w:rPr>
          <w:rFonts w:ascii="Comic Sans MS" w:hAnsi="Comic Sans MS"/>
          <w:sz w:val="24"/>
          <w:szCs w:val="24"/>
          <w:lang w:val="es-ES"/>
        </w:rPr>
        <w:instrText xml:space="preserve"> TOC \o "1-3" </w:instrText>
      </w:r>
      <w:r w:rsidRPr="0038571E">
        <w:rPr>
          <w:rFonts w:ascii="Comic Sans MS" w:hAnsi="Comic Sans MS"/>
          <w:sz w:val="24"/>
          <w:szCs w:val="24"/>
        </w:rPr>
        <w:fldChar w:fldCharType="separate"/>
      </w:r>
      <w:r w:rsidRPr="0038571E">
        <w:rPr>
          <w:rFonts w:ascii="Comic Sans MS" w:hAnsi="Comic Sans MS"/>
          <w:noProof/>
          <w:sz w:val="24"/>
          <w:szCs w:val="24"/>
          <w:lang w:val="es-ES"/>
        </w:rPr>
        <w:t>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Introducción</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_Toc29278955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E8643F">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Propósito</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_Toc29278956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E8643F">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1.2</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Alcance</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_Toc29278957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E8643F">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1.3</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Referencias</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_Toc29278958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E8643F">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1.4</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Organización del Glosario</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_Toc29278959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E8643F">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2.</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Definiciones</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2.1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DBMS</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cs="Arial"/>
          <w:noProof/>
          <w:sz w:val="24"/>
          <w:szCs w:val="24"/>
          <w:lang w:val="es-ES"/>
        </w:rPr>
        <w:t>2.2 Android</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3.</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Estereotipos UML</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_Toc29278963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E8643F">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a"/>
        <w:spacing w:line="360" w:lineRule="auto"/>
        <w:rPr>
          <w:rFonts w:ascii="Comic Sans MS" w:hAnsi="Comic Sans MS"/>
          <w:lang w:val="es-ES"/>
        </w:rPr>
      </w:pPr>
      <w:r w:rsidRPr="0038571E">
        <w:rPr>
          <w:rFonts w:ascii="Comic Sans MS" w:hAnsi="Comic Sans MS"/>
          <w:sz w:val="24"/>
          <w:szCs w:val="24"/>
        </w:rPr>
        <w:fldChar w:fldCharType="end"/>
      </w:r>
      <w:r w:rsidRPr="0038571E">
        <w:rPr>
          <w:rFonts w:ascii="Comic Sans MS" w:hAnsi="Comic Sans MS"/>
          <w:lang w:val="es-ES"/>
        </w:rPr>
        <w:br w:type="page"/>
      </w:r>
    </w:p>
    <w:p w:rsidR="00C708CD" w:rsidRPr="0038571E" w:rsidRDefault="00C708CD" w:rsidP="00C708CD">
      <w:pPr>
        <w:pStyle w:val="a"/>
        <w:jc w:val="left"/>
        <w:rPr>
          <w:rFonts w:ascii="Comic Sans MS" w:hAnsi="Comic Sans MS"/>
          <w:lang w:val="es-ES"/>
        </w:rPr>
      </w:pPr>
    </w:p>
    <w:p w:rsidR="00C708CD" w:rsidRPr="0038571E" w:rsidRDefault="00C708CD" w:rsidP="00C708CD">
      <w:pPr>
        <w:pStyle w:val="Citadestacada"/>
        <w:rPr>
          <w:rFonts w:ascii="Comic Sans MS" w:hAnsi="Comic Sans MS"/>
          <w:lang w:val="es-ES"/>
        </w:rPr>
      </w:pPr>
      <w:r w:rsidRPr="0038571E">
        <w:rPr>
          <w:rFonts w:ascii="Comic Sans MS" w:hAnsi="Comic Sans MS"/>
          <w:lang w:val="es-ES"/>
        </w:rPr>
        <w:t>Glosario</w:t>
      </w:r>
    </w:p>
    <w:p w:rsidR="00C708CD" w:rsidRPr="0038571E" w:rsidRDefault="00C708CD" w:rsidP="00C708CD">
      <w:pPr>
        <w:pStyle w:val="Ttulo1"/>
        <w:keepLines w:val="0"/>
        <w:widowControl w:val="0"/>
        <w:numPr>
          <w:ilvl w:val="0"/>
          <w:numId w:val="10"/>
        </w:numPr>
        <w:spacing w:before="120" w:after="60" w:line="240" w:lineRule="atLeast"/>
        <w:ind w:left="0" w:firstLine="0"/>
        <w:rPr>
          <w:rStyle w:val="nfasisintenso"/>
          <w:b w:val="0"/>
          <w:i w:val="0"/>
        </w:rPr>
      </w:pPr>
      <w:bookmarkStart w:id="7" w:name="_Toc456598586"/>
      <w:bookmarkStart w:id="8" w:name="_Toc456600917"/>
      <w:bookmarkStart w:id="9" w:name="_Toc29278955"/>
      <w:r>
        <w:rPr>
          <w:rStyle w:val="nfasisintenso"/>
          <w:b w:val="0"/>
          <w:i w:val="0"/>
        </w:rPr>
        <w:t xml:space="preserve">      </w:t>
      </w:r>
      <w:r w:rsidRPr="0038571E">
        <w:rPr>
          <w:rStyle w:val="nfasisintenso"/>
          <w:b w:val="0"/>
          <w:i w:val="0"/>
        </w:rPr>
        <w:t>Introducción</w:t>
      </w:r>
      <w:bookmarkEnd w:id="7"/>
      <w:bookmarkEnd w:id="8"/>
      <w:bookmarkEnd w:id="9"/>
    </w:p>
    <w:p w:rsidR="00C708CD" w:rsidRPr="0038571E" w:rsidRDefault="00C708CD" w:rsidP="00C708CD">
      <w:pPr>
        <w:ind w:left="720"/>
        <w:rPr>
          <w:rFonts w:ascii="Comic Sans MS" w:hAnsi="Comic Sans MS"/>
          <w:lang w:val="es-ES"/>
        </w:rPr>
      </w:pPr>
      <w:r w:rsidRPr="0038571E">
        <w:rPr>
          <w:rFonts w:ascii="Comic Sans MS" w:hAnsi="Comic Sans MS"/>
          <w:lang w:val="es-ES"/>
        </w:rPr>
        <w:t xml:space="preserve">Se presentara la terminología que se utilizó a lo largo del desarrollo de la documentación, como multiplicidad, </w:t>
      </w:r>
      <w:proofErr w:type="spellStart"/>
      <w:r w:rsidRPr="0038571E">
        <w:rPr>
          <w:rFonts w:ascii="Comic Sans MS" w:hAnsi="Comic Sans MS"/>
          <w:lang w:val="es-ES"/>
        </w:rPr>
        <w:t>cardinalidad</w:t>
      </w:r>
      <w:proofErr w:type="spellEnd"/>
      <w:r w:rsidRPr="0038571E">
        <w:rPr>
          <w:rFonts w:ascii="Comic Sans MS" w:hAnsi="Comic Sans MS"/>
          <w:lang w:val="es-ES"/>
        </w:rPr>
        <w:t xml:space="preserve"> y  términos especiales que se utilizaron para los casos de uso como el </w:t>
      </w:r>
      <w:proofErr w:type="spellStart"/>
      <w:r w:rsidRPr="0038571E">
        <w:rPr>
          <w:rFonts w:ascii="Comic Sans MS" w:hAnsi="Comic Sans MS"/>
          <w:lang w:val="es-ES"/>
        </w:rPr>
        <w:t>extends</w:t>
      </w:r>
      <w:proofErr w:type="spellEnd"/>
      <w:r w:rsidRPr="0038571E">
        <w:rPr>
          <w:rFonts w:ascii="Comic Sans MS" w:hAnsi="Comic Sans MS"/>
          <w:lang w:val="es-ES"/>
        </w:rPr>
        <w:t xml:space="preserve"> y el </w:t>
      </w:r>
      <w:proofErr w:type="spellStart"/>
      <w:r w:rsidRPr="0038571E">
        <w:rPr>
          <w:rFonts w:ascii="Comic Sans MS" w:hAnsi="Comic Sans MS"/>
          <w:lang w:val="es-ES"/>
        </w:rPr>
        <w:t>include</w:t>
      </w:r>
      <w:proofErr w:type="spellEnd"/>
      <w:r w:rsidRPr="0038571E">
        <w:rPr>
          <w:rFonts w:ascii="Comic Sans MS" w:hAnsi="Comic Sans MS"/>
          <w:lang w:val="es-ES"/>
        </w:rPr>
        <w:t>.</w:t>
      </w:r>
    </w:p>
    <w:p w:rsidR="00C708CD" w:rsidRPr="0038571E"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rPr>
      </w:pPr>
      <w:bookmarkStart w:id="10" w:name="_Toc456598587"/>
      <w:bookmarkStart w:id="11" w:name="_Toc456600918"/>
      <w:bookmarkStart w:id="12" w:name="_Toc29278956"/>
      <w:r w:rsidRPr="0038571E">
        <w:rPr>
          <w:rStyle w:val="nfasisintenso"/>
          <w:b w:val="0"/>
          <w:i w:val="0"/>
        </w:rPr>
        <w:t>Propósito</w:t>
      </w:r>
      <w:bookmarkEnd w:id="10"/>
      <w:bookmarkEnd w:id="11"/>
      <w:bookmarkEnd w:id="12"/>
    </w:p>
    <w:p w:rsidR="00C708CD" w:rsidRPr="0038571E" w:rsidRDefault="00C708CD" w:rsidP="00C708CD">
      <w:pPr>
        <w:pStyle w:val="Textoindependiente2"/>
        <w:rPr>
          <w:rFonts w:ascii="Comic Sans MS" w:hAnsi="Comic Sans MS"/>
          <w:i w:val="0"/>
          <w:color w:val="auto"/>
          <w:lang w:val="es-ES"/>
        </w:rPr>
      </w:pPr>
      <w:r w:rsidRPr="0038571E">
        <w:rPr>
          <w:rFonts w:ascii="Comic Sans MS" w:hAnsi="Comic Sans MS"/>
          <w:i w:val="0"/>
          <w:color w:val="auto"/>
          <w:lang w:val="es-ES"/>
        </w:rPr>
        <w:t xml:space="preserve">              Facilitarle al cliente la lectura de la documentación del proyecto, así sabiendo el uso de palabras que      desconozca dentro de este.</w:t>
      </w:r>
    </w:p>
    <w:p w:rsidR="00C708CD" w:rsidRPr="0038571E"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rPr>
      </w:pPr>
      <w:bookmarkStart w:id="13" w:name="_Toc456598588"/>
      <w:bookmarkStart w:id="14" w:name="_Toc456600919"/>
      <w:bookmarkStart w:id="15" w:name="_Toc29278957"/>
      <w:r w:rsidRPr="0038571E">
        <w:rPr>
          <w:rStyle w:val="nfasisintenso"/>
          <w:b w:val="0"/>
          <w:i w:val="0"/>
        </w:rPr>
        <w:t>Alcance</w:t>
      </w:r>
      <w:bookmarkEnd w:id="13"/>
      <w:bookmarkEnd w:id="14"/>
      <w:bookmarkEnd w:id="15"/>
    </w:p>
    <w:p w:rsidR="00C708CD" w:rsidRPr="0038571E" w:rsidRDefault="00C708CD" w:rsidP="00C708CD">
      <w:pPr>
        <w:pStyle w:val="Textoindependiente2"/>
        <w:rPr>
          <w:rFonts w:ascii="Comic Sans MS" w:hAnsi="Comic Sans MS"/>
          <w:i w:val="0"/>
          <w:lang w:val="es-ES"/>
        </w:rPr>
      </w:pPr>
    </w:p>
    <w:p w:rsidR="00C708CD" w:rsidRPr="0038571E" w:rsidRDefault="00C708CD" w:rsidP="00C708CD">
      <w:pPr>
        <w:pStyle w:val="Ttulo2"/>
        <w:keepLines w:val="0"/>
        <w:widowControl w:val="0"/>
        <w:numPr>
          <w:ilvl w:val="1"/>
          <w:numId w:val="10"/>
        </w:numPr>
        <w:spacing w:before="120" w:after="60" w:line="240" w:lineRule="atLeast"/>
        <w:ind w:left="0" w:firstLine="0"/>
        <w:rPr>
          <w:rStyle w:val="nfasisintenso"/>
          <w:b w:val="0"/>
          <w:i w:val="0"/>
        </w:rPr>
      </w:pPr>
      <w:bookmarkStart w:id="16" w:name="_Toc456598590"/>
      <w:bookmarkStart w:id="17" w:name="_Toc456600921"/>
      <w:bookmarkStart w:id="18" w:name="_Toc29278958"/>
      <w:r w:rsidRPr="0038571E">
        <w:rPr>
          <w:rStyle w:val="nfasisintenso"/>
          <w:b w:val="0"/>
          <w:i w:val="0"/>
        </w:rPr>
        <w:t>Referencias</w:t>
      </w:r>
      <w:bookmarkEnd w:id="16"/>
      <w:bookmarkEnd w:id="17"/>
      <w:bookmarkEnd w:id="18"/>
    </w:p>
    <w:p w:rsidR="00C708CD" w:rsidRPr="0038571E" w:rsidRDefault="00C708CD" w:rsidP="00C708CD">
      <w:pPr>
        <w:ind w:firstLine="720"/>
        <w:rPr>
          <w:rFonts w:ascii="Comic Sans MS" w:hAnsi="Comic Sans MS"/>
          <w:lang w:val="es-ES"/>
        </w:rPr>
      </w:pPr>
      <w:r w:rsidRPr="0038571E">
        <w:rPr>
          <w:rFonts w:ascii="Comic Sans MS" w:hAnsi="Comic Sans MS"/>
          <w:lang w:val="es-ES"/>
        </w:rPr>
        <w:t>El presente glosario hace referencia a los siguientes documentos</w:t>
      </w:r>
      <w:proofErr w:type="gramStart"/>
      <w:r w:rsidRPr="0038571E">
        <w:rPr>
          <w:rFonts w:ascii="Comic Sans MS" w:hAnsi="Comic Sans MS"/>
          <w:lang w:val="es-ES"/>
        </w:rPr>
        <w:t>:  Ejemplo</w:t>
      </w:r>
      <w:proofErr w:type="gramEnd"/>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 Plan de Desarrollo Software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 Visión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Documentos de Especificación de Casos de Uso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Documentos de Especificación de Casos de Pruebas del Proyecto Deportes LSI 03</w:t>
      </w:r>
    </w:p>
    <w:p w:rsidR="00C708CD" w:rsidRPr="0038571E" w:rsidRDefault="00C708CD" w:rsidP="00C708CD">
      <w:pPr>
        <w:pStyle w:val="Textoindependiente"/>
        <w:jc w:val="both"/>
        <w:rPr>
          <w:rFonts w:ascii="Comic Sans MS" w:hAnsi="Comic Sans MS"/>
          <w:lang w:val="es-ES"/>
        </w:rPr>
      </w:pPr>
      <w:r w:rsidRPr="0038571E">
        <w:rPr>
          <w:rFonts w:ascii="Comic Sans MS" w:hAnsi="Comic Sans MS"/>
          <w:lang w:val="es-ES"/>
        </w:rPr>
        <w:tab/>
      </w:r>
    </w:p>
    <w:p w:rsidR="00C708CD" w:rsidRPr="00C708CD"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color w:val="000000" w:themeColor="text1"/>
        </w:rPr>
      </w:pPr>
      <w:bookmarkStart w:id="19" w:name="_Toc456598591"/>
      <w:bookmarkStart w:id="20" w:name="_Toc456600922"/>
      <w:bookmarkStart w:id="21" w:name="_Toc29278959"/>
      <w:r w:rsidRPr="00C708CD">
        <w:rPr>
          <w:rStyle w:val="nfasisintenso"/>
          <w:b w:val="0"/>
          <w:i w:val="0"/>
          <w:color w:val="000000" w:themeColor="text1"/>
        </w:rPr>
        <w:t xml:space="preserve">Organización </w:t>
      </w:r>
      <w:bookmarkEnd w:id="19"/>
      <w:bookmarkEnd w:id="20"/>
      <w:r w:rsidRPr="00C708CD">
        <w:rPr>
          <w:rStyle w:val="nfasisintenso"/>
          <w:b w:val="0"/>
          <w:i w:val="0"/>
          <w:color w:val="000000" w:themeColor="text1"/>
        </w:rPr>
        <w:t>del Glosario</w:t>
      </w:r>
      <w:bookmarkEnd w:id="21"/>
    </w:p>
    <w:p w:rsidR="00C708CD" w:rsidRPr="00C708CD" w:rsidRDefault="00C708CD" w:rsidP="00C708CD">
      <w:pPr>
        <w:ind w:left="720"/>
        <w:rPr>
          <w:rFonts w:ascii="Comic Sans MS" w:hAnsi="Comic Sans MS"/>
          <w:color w:val="000000" w:themeColor="text1"/>
          <w:lang w:val="es-ES"/>
        </w:rPr>
      </w:pPr>
      <w:r w:rsidRPr="00C708CD">
        <w:rPr>
          <w:rFonts w:ascii="Comic Sans MS" w:hAnsi="Comic Sans MS"/>
          <w:color w:val="000000" w:themeColor="text1"/>
          <w:lang w:val="es-ES"/>
        </w:rPr>
        <w:t xml:space="preserve">El presente documento está organizado por definiciones de términos ordenados de forma ascendente según la ordenación alfabética tradicional del </w:t>
      </w:r>
      <w:proofErr w:type="gramStart"/>
      <w:r w:rsidRPr="00C708CD">
        <w:rPr>
          <w:rFonts w:ascii="Comic Sans MS" w:hAnsi="Comic Sans MS"/>
          <w:color w:val="000000" w:themeColor="text1"/>
          <w:lang w:val="es-ES"/>
        </w:rPr>
        <w:t>Español</w:t>
      </w:r>
      <w:proofErr w:type="gramEnd"/>
      <w:r w:rsidRPr="00C708CD">
        <w:rPr>
          <w:rFonts w:ascii="Comic Sans MS" w:hAnsi="Comic Sans MS"/>
          <w:color w:val="000000" w:themeColor="text1"/>
          <w:lang w:val="es-ES"/>
        </w:rPr>
        <w:t>.</w:t>
      </w:r>
    </w:p>
    <w:p w:rsidR="00C708CD" w:rsidRPr="00C708CD" w:rsidRDefault="00C708CD" w:rsidP="00C708CD">
      <w:pPr>
        <w:rPr>
          <w:rFonts w:ascii="Comic Sans MS" w:hAnsi="Comic Sans MS"/>
          <w:color w:val="000000" w:themeColor="text1"/>
          <w:lang w:val="es-ES"/>
        </w:rPr>
      </w:pPr>
    </w:p>
    <w:p w:rsidR="00C708CD" w:rsidRPr="00C708CD" w:rsidRDefault="00C708CD" w:rsidP="00C708CD">
      <w:pPr>
        <w:pStyle w:val="Ttulo1"/>
        <w:keepLines w:val="0"/>
        <w:widowControl w:val="0"/>
        <w:numPr>
          <w:ilvl w:val="0"/>
          <w:numId w:val="10"/>
        </w:numPr>
        <w:spacing w:before="120" w:after="60" w:line="240" w:lineRule="atLeast"/>
        <w:ind w:left="0" w:firstLine="0"/>
        <w:jc w:val="both"/>
        <w:rPr>
          <w:rStyle w:val="nfasisintenso"/>
          <w:b w:val="0"/>
          <w:i w:val="0"/>
          <w:color w:val="000000" w:themeColor="text1"/>
        </w:rPr>
      </w:pPr>
      <w:bookmarkStart w:id="22" w:name="_Toc29278960"/>
      <w:r w:rsidRPr="00C708CD">
        <w:rPr>
          <w:rStyle w:val="nfasisintenso"/>
          <w:b w:val="0"/>
          <w:i w:val="0"/>
          <w:color w:val="000000" w:themeColor="text1"/>
        </w:rPr>
        <w:t>Definiciones</w:t>
      </w:r>
      <w:bookmarkEnd w:id="22"/>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b w:val="0"/>
          <w:color w:val="000000" w:themeColor="text1"/>
        </w:rPr>
      </w:pPr>
      <w:bookmarkStart w:id="23" w:name="_Toc29278963"/>
      <w:r w:rsidRPr="00C708CD">
        <w:rPr>
          <w:rStyle w:val="nfasisintenso"/>
          <w:b w:val="0"/>
          <w:i w:val="0"/>
          <w:color w:val="000000" w:themeColor="text1"/>
        </w:rPr>
        <w:t>Servidor web:</w:t>
      </w:r>
      <w:r w:rsidRPr="00C708CD">
        <w:rPr>
          <w:rFonts w:ascii="Comic Sans MS" w:hAnsi="Comic Sans MS"/>
          <w:b w:val="0"/>
          <w:color w:val="000000" w:themeColor="text1"/>
        </w:rPr>
        <w:t xml:space="preserve"> Un servidor web o servidor HTTP es un programa informático que procesa una aplicación del lado del servidor, realizando conexiones bidireccionales y/o unidireccionales y síncronas o asíncronas con el cliente y generando o cediendo una respuesta en cualquier lenguaje o </w:t>
      </w:r>
      <w:r w:rsidRPr="00C708CD">
        <w:rPr>
          <w:rFonts w:ascii="Comic Sans MS" w:hAnsi="Comic Sans MS"/>
          <w:b w:val="0"/>
          <w:color w:val="000000" w:themeColor="text1"/>
        </w:rPr>
        <w:lastRenderedPageBreak/>
        <w:t>Aplicación del lado del cliente.</w:t>
      </w:r>
    </w:p>
    <w:p w:rsidR="00C708CD" w:rsidRPr="00C708CD" w:rsidRDefault="00C708CD" w:rsidP="00C708CD">
      <w:pPr>
        <w:jc w:val="both"/>
        <w:rPr>
          <w:rFonts w:ascii="Comic Sans MS" w:hAnsi="Comic Sans MS" w:cs="Arial"/>
          <w:color w:val="000000" w:themeColor="text1"/>
          <w:szCs w:val="24"/>
          <w:lang w:val="es-MX"/>
        </w:rPr>
      </w:pPr>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color w:val="000000" w:themeColor="text1"/>
          <w:lang w:val="es-MX"/>
        </w:rPr>
      </w:pPr>
      <w:r w:rsidRPr="00C708CD">
        <w:rPr>
          <w:rStyle w:val="nfasisintenso"/>
          <w:color w:val="000000" w:themeColor="text1"/>
        </w:rPr>
        <w:t>DBMS:</w:t>
      </w:r>
      <w:r w:rsidRPr="00C708CD">
        <w:rPr>
          <w:rFonts w:ascii="Comic Sans MS" w:hAnsi="Comic Sans MS"/>
          <w:b w:val="0"/>
          <w:color w:val="000000" w:themeColor="text1"/>
          <w:lang w:val="es-MX"/>
        </w:rPr>
        <w:t xml:space="preserve"> Una base de datos o banco de datos es un conjunto de datos pertenecientes a un mismo contexto y almacenados sistemáticamente para su posterior uso.</w:t>
      </w:r>
    </w:p>
    <w:p w:rsidR="00C708CD" w:rsidRPr="00C708CD" w:rsidRDefault="00C708CD" w:rsidP="00C708CD">
      <w:pPr>
        <w:jc w:val="both"/>
        <w:rPr>
          <w:rFonts w:ascii="Comic Sans MS" w:hAnsi="Comic Sans MS" w:cs="Arial"/>
          <w:color w:val="000000" w:themeColor="text1"/>
          <w:szCs w:val="24"/>
        </w:rPr>
      </w:pPr>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b w:val="0"/>
          <w:color w:val="000000" w:themeColor="text1"/>
          <w:lang w:val="es-MX"/>
        </w:rPr>
      </w:pPr>
      <w:r w:rsidRPr="00C708CD">
        <w:rPr>
          <w:rStyle w:val="nfasisintenso"/>
          <w:color w:val="000000" w:themeColor="text1"/>
        </w:rPr>
        <w:t>Android:</w:t>
      </w:r>
      <w:r w:rsidRPr="00C708CD">
        <w:rPr>
          <w:rFonts w:ascii="Comic Sans MS" w:hAnsi="Comic Sans MS"/>
          <w:color w:val="000000" w:themeColor="text1"/>
          <w:lang w:val="es-MX"/>
        </w:rPr>
        <w:t xml:space="preserve"> </w:t>
      </w:r>
      <w:r w:rsidRPr="00C708CD">
        <w:rPr>
          <w:rFonts w:ascii="Comic Sans MS" w:hAnsi="Comic Sans MS"/>
          <w:b w:val="0"/>
          <w:color w:val="000000" w:themeColor="text1"/>
          <w:lang w:val="es-MX"/>
        </w:rPr>
        <w:t xml:space="preserve">Android es un sistema operativo basado en el núcleo Linux. Fue diseñado principalmente para dispositivos móviles con pantalla táctil, como teléfonos inteligentes o </w:t>
      </w:r>
      <w:proofErr w:type="spellStart"/>
      <w:r w:rsidRPr="00C708CD">
        <w:rPr>
          <w:rFonts w:ascii="Comic Sans MS" w:hAnsi="Comic Sans MS"/>
          <w:b w:val="0"/>
          <w:color w:val="000000" w:themeColor="text1"/>
          <w:lang w:val="es-MX"/>
        </w:rPr>
        <w:t>tablets</w:t>
      </w:r>
      <w:proofErr w:type="spellEnd"/>
      <w:r w:rsidRPr="00C708CD">
        <w:rPr>
          <w:rFonts w:ascii="Comic Sans MS" w:hAnsi="Comic Sans MS"/>
          <w:b w:val="0"/>
          <w:color w:val="000000" w:themeColor="text1"/>
          <w:lang w:val="es-MX"/>
        </w:rPr>
        <w:t>; y también para relojes inteligentes, televisores y automóviles.</w:t>
      </w:r>
    </w:p>
    <w:p w:rsidR="00C708CD" w:rsidRPr="0038571E" w:rsidRDefault="00C708CD" w:rsidP="00C708CD">
      <w:pPr>
        <w:rPr>
          <w:rFonts w:ascii="Comic Sans MS" w:hAnsi="Comic Sans MS"/>
          <w:lang w:val="es-MX"/>
        </w:rPr>
      </w:pPr>
    </w:p>
    <w:p w:rsidR="00C708CD" w:rsidRPr="0038571E" w:rsidRDefault="00C708CD" w:rsidP="00C708CD">
      <w:pPr>
        <w:jc w:val="both"/>
        <w:rPr>
          <w:rFonts w:ascii="Comic Sans MS" w:hAnsi="Comic Sans MS" w:cs="Arial"/>
          <w:szCs w:val="24"/>
          <w:lang w:val="es-MX"/>
        </w:rPr>
      </w:pPr>
    </w:p>
    <w:p w:rsidR="00C708CD" w:rsidRPr="0038571E" w:rsidRDefault="00C708CD" w:rsidP="00C708CD">
      <w:pPr>
        <w:jc w:val="both"/>
        <w:rPr>
          <w:rFonts w:ascii="Comic Sans MS" w:hAnsi="Comic Sans MS" w:cs="Arial"/>
          <w:szCs w:val="24"/>
          <w:lang w:val="es-MX"/>
        </w:rPr>
      </w:pPr>
    </w:p>
    <w:p w:rsidR="00C708CD" w:rsidRPr="0038571E" w:rsidRDefault="00C708CD" w:rsidP="00C708CD">
      <w:pPr>
        <w:pStyle w:val="Citadestacada"/>
        <w:rPr>
          <w:lang w:val="en-AU"/>
        </w:rPr>
      </w:pPr>
      <w:r w:rsidRPr="0038571E">
        <w:rPr>
          <w:lang w:val="en-AU"/>
        </w:rPr>
        <w:t>UM</w:t>
      </w:r>
      <w:bookmarkEnd w:id="23"/>
      <w:r w:rsidRPr="0038571E">
        <w:rPr>
          <w:lang w:val="en-AU"/>
        </w:rPr>
        <w:t>L</w:t>
      </w:r>
    </w:p>
    <w:p w:rsidR="00C708CD" w:rsidRPr="0038571E" w:rsidRDefault="00C708CD" w:rsidP="00C708CD">
      <w:pPr>
        <w:rPr>
          <w:rFonts w:ascii="Comic Sans MS" w:hAnsi="Comic Sans MS"/>
          <w:lang w:val="en-AU"/>
        </w:rPr>
      </w:pPr>
    </w:p>
    <w:p w:rsidR="00C708CD" w:rsidRPr="0038571E" w:rsidRDefault="00C708CD" w:rsidP="00C708CD">
      <w:pPr>
        <w:rPr>
          <w:rFonts w:ascii="Comic Sans MS" w:hAnsi="Comic Sans MS"/>
          <w:lang w:val="en-AU"/>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70"/>
        <w:gridCol w:w="6513"/>
      </w:tblGrid>
      <w:tr w:rsidR="00C708CD" w:rsidRPr="002B2B04" w:rsidTr="00E8643F">
        <w:trPr>
          <w:trHeight w:val="142"/>
        </w:trPr>
        <w:tc>
          <w:tcPr>
            <w:tcW w:w="2370" w:type="dxa"/>
            <w:tcBorders>
              <w:bottom w:val="single" w:sz="12" w:space="0" w:color="8EAADB"/>
            </w:tcBorders>
            <w:shd w:val="clear" w:color="auto" w:fill="auto"/>
            <w:hideMark/>
          </w:tcPr>
          <w:p w:rsidR="00C708CD" w:rsidRPr="002B2B04" w:rsidRDefault="00C708CD" w:rsidP="00E8643F">
            <w:pPr>
              <w:spacing w:before="240" w:line="240" w:lineRule="auto"/>
              <w:jc w:val="center"/>
              <w:rPr>
                <w:rFonts w:ascii="Comic Sans MS" w:eastAsia="Calibri" w:hAnsi="Comic Sans MS" w:cs="Arial"/>
                <w:b/>
                <w:bCs/>
                <w:sz w:val="24"/>
                <w:szCs w:val="24"/>
                <w:lang w:val="es-MX"/>
              </w:rPr>
            </w:pPr>
            <w:r w:rsidRPr="002B2B04">
              <w:rPr>
                <w:rFonts w:ascii="Comic Sans MS" w:eastAsia="Calibri" w:hAnsi="Comic Sans MS" w:cs="Arial"/>
                <w:b/>
                <w:bCs/>
                <w:sz w:val="24"/>
                <w:szCs w:val="24"/>
              </w:rPr>
              <w:t>término</w:t>
            </w:r>
          </w:p>
        </w:tc>
        <w:tc>
          <w:tcPr>
            <w:tcW w:w="6513" w:type="dxa"/>
            <w:tcBorders>
              <w:bottom w:val="single" w:sz="12" w:space="0" w:color="8EAADB"/>
            </w:tcBorders>
            <w:shd w:val="clear" w:color="auto" w:fill="auto"/>
            <w:hideMark/>
          </w:tcPr>
          <w:p w:rsidR="00C708CD" w:rsidRPr="002B2B04" w:rsidRDefault="00C708CD" w:rsidP="00E8643F">
            <w:pPr>
              <w:spacing w:before="240" w:line="240" w:lineRule="auto"/>
              <w:jc w:val="center"/>
              <w:rPr>
                <w:rFonts w:ascii="Comic Sans MS" w:eastAsia="Calibri" w:hAnsi="Comic Sans MS" w:cs="Arial"/>
                <w:b/>
                <w:bCs/>
                <w:sz w:val="24"/>
                <w:szCs w:val="24"/>
              </w:rPr>
            </w:pPr>
            <w:r w:rsidRPr="002B2B04">
              <w:rPr>
                <w:rFonts w:ascii="Comic Sans MS" w:eastAsia="Calibri" w:hAnsi="Comic Sans MS" w:cs="Arial"/>
                <w:b/>
                <w:bCs/>
                <w:sz w:val="24"/>
                <w:szCs w:val="24"/>
              </w:rPr>
              <w:t>concepto</w:t>
            </w:r>
          </w:p>
        </w:tc>
      </w:tr>
      <w:tr w:rsidR="00C708CD" w:rsidRPr="002B2B04" w:rsidTr="00E8643F">
        <w:trPr>
          <w:trHeight w:val="142"/>
        </w:trPr>
        <w:tc>
          <w:tcPr>
            <w:tcW w:w="2370" w:type="dxa"/>
            <w:shd w:val="clear" w:color="auto" w:fill="D9E2F3"/>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Modelo E-R</w:t>
            </w:r>
          </w:p>
        </w:tc>
        <w:tc>
          <w:tcPr>
            <w:tcW w:w="6513" w:type="dxa"/>
            <w:shd w:val="clear" w:color="auto" w:fill="D9E2F3"/>
            <w:hideMark/>
          </w:tcPr>
          <w:p w:rsidR="00C708CD" w:rsidRPr="002B2B04" w:rsidRDefault="00C708CD" w:rsidP="00E8643F">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Incluye todos los conceptos del modelo ER. En adición, incluye los conceptos de subclase y superclase además de los conceptos de especialización y generalización.</w:t>
            </w:r>
          </w:p>
        </w:tc>
      </w:tr>
      <w:tr w:rsidR="00C708CD" w:rsidRPr="002B2B04" w:rsidTr="00E8643F">
        <w:trPr>
          <w:trHeight w:val="142"/>
        </w:trPr>
        <w:tc>
          <w:tcPr>
            <w:tcW w:w="2370" w:type="dxa"/>
            <w:shd w:val="clear" w:color="auto" w:fill="auto"/>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Entidad</w:t>
            </w:r>
          </w:p>
        </w:tc>
        <w:tc>
          <w:tcPr>
            <w:tcW w:w="6513" w:type="dxa"/>
            <w:shd w:val="clear" w:color="auto" w:fill="auto"/>
          </w:tcPr>
          <w:p w:rsidR="00C708CD" w:rsidRPr="002B2B04" w:rsidRDefault="00C708CD" w:rsidP="00E8643F">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Concepto, objeto o cosa que existe en el mundo y puede ser lógico p físico.</w:t>
            </w:r>
          </w:p>
          <w:p w:rsidR="00C708CD" w:rsidRPr="002B2B04" w:rsidRDefault="00C708CD" w:rsidP="00E8643F">
            <w:pPr>
              <w:spacing w:before="240" w:line="240" w:lineRule="auto"/>
              <w:jc w:val="both"/>
              <w:rPr>
                <w:rFonts w:ascii="Comic Sans MS" w:eastAsia="Calibri" w:hAnsi="Comic Sans MS" w:cs="Arial"/>
                <w:b/>
                <w:szCs w:val="24"/>
              </w:rPr>
            </w:pPr>
          </w:p>
        </w:tc>
      </w:tr>
      <w:tr w:rsidR="00C708CD" w:rsidRPr="002B2B04" w:rsidTr="00E8643F">
        <w:trPr>
          <w:trHeight w:val="142"/>
        </w:trPr>
        <w:tc>
          <w:tcPr>
            <w:tcW w:w="2370" w:type="dxa"/>
            <w:shd w:val="clear" w:color="auto" w:fill="D9E2F3"/>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lastRenderedPageBreak/>
              <w:t>Atributos</w:t>
            </w:r>
          </w:p>
        </w:tc>
        <w:tc>
          <w:tcPr>
            <w:tcW w:w="6513" w:type="dxa"/>
            <w:shd w:val="clear" w:color="auto" w:fill="D9E2F3"/>
          </w:tcPr>
          <w:p w:rsidR="00C708CD" w:rsidRPr="002B2B04" w:rsidRDefault="00C708CD" w:rsidP="00E8643F">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Describen las propiedades que definen a una entidad, en otras palabras son las características de una entidad.</w:t>
            </w:r>
          </w:p>
          <w:p w:rsidR="00C708CD" w:rsidRPr="002B2B04" w:rsidRDefault="00C708CD" w:rsidP="00E8643F">
            <w:pPr>
              <w:spacing w:before="240" w:line="240" w:lineRule="auto"/>
              <w:jc w:val="both"/>
              <w:rPr>
                <w:rFonts w:ascii="Comic Sans MS" w:eastAsia="Calibri" w:hAnsi="Comic Sans MS" w:cs="Arial"/>
                <w:b/>
                <w:szCs w:val="24"/>
              </w:rPr>
            </w:pPr>
          </w:p>
        </w:tc>
      </w:tr>
      <w:tr w:rsidR="00C708CD" w:rsidRPr="002B2B04" w:rsidTr="00E8643F">
        <w:trPr>
          <w:trHeight w:val="142"/>
        </w:trPr>
        <w:tc>
          <w:tcPr>
            <w:tcW w:w="2370" w:type="dxa"/>
            <w:shd w:val="clear" w:color="auto" w:fill="auto"/>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Clasificación</w:t>
            </w:r>
          </w:p>
        </w:tc>
        <w:tc>
          <w:tcPr>
            <w:tcW w:w="6513" w:type="dxa"/>
            <w:shd w:val="clear" w:color="auto" w:fill="auto"/>
            <w:hideMark/>
          </w:tcPr>
          <w:p w:rsidR="00C708CD" w:rsidRPr="002B2B04" w:rsidRDefault="00C708CD" w:rsidP="00E8643F">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Se refiere a los objetos de la misma estructura de datos (atributos) y comportamiento (operaciones) que se aglutinan para formar una clase.</w:t>
            </w:r>
          </w:p>
        </w:tc>
      </w:tr>
      <w:tr w:rsidR="00C708CD" w:rsidRPr="002B2B04" w:rsidTr="00E8643F">
        <w:trPr>
          <w:trHeight w:val="991"/>
        </w:trPr>
        <w:tc>
          <w:tcPr>
            <w:tcW w:w="2370" w:type="dxa"/>
            <w:shd w:val="clear" w:color="auto" w:fill="D9E2F3"/>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Jerarquía</w:t>
            </w:r>
          </w:p>
        </w:tc>
        <w:tc>
          <w:tcPr>
            <w:tcW w:w="6513" w:type="dxa"/>
            <w:shd w:val="clear" w:color="auto" w:fill="D9E2F3"/>
            <w:hideMark/>
          </w:tcPr>
          <w:p w:rsidR="00C708CD" w:rsidRPr="002B2B04" w:rsidRDefault="00C708CD" w:rsidP="00E8643F">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Permiten abstraer características comunes a varias clases (subclases) para constituir una clase más general (superclase) que las contiene.</w:t>
            </w:r>
          </w:p>
        </w:tc>
      </w:tr>
      <w:tr w:rsidR="00C708CD" w:rsidRPr="002B2B04" w:rsidTr="00E8643F">
        <w:trPr>
          <w:trHeight w:val="2483"/>
        </w:trPr>
        <w:tc>
          <w:tcPr>
            <w:tcW w:w="2370" w:type="dxa"/>
            <w:shd w:val="clear" w:color="auto" w:fill="auto"/>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Herencia</w:t>
            </w:r>
          </w:p>
        </w:tc>
        <w:tc>
          <w:tcPr>
            <w:tcW w:w="6513" w:type="dxa"/>
            <w:shd w:val="clear" w:color="auto" w:fill="auto"/>
          </w:tcPr>
          <w:p w:rsidR="00C708CD" w:rsidRPr="002B2B04" w:rsidRDefault="00C708CD" w:rsidP="00E8643F">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Ya que una entidad de una subclase representa la misma entidad de la superclase, poseerá atributos específicos que pertenecen a la subclase y atributos que son parte de la superclase. Toda entidad que es miembro de una subclase hereda todos los atributos de la superclase. Observe que una subclase, junto con todos los atributos que hereda de la superclase, es ya un tipo de entidad por propio derecho.</w:t>
            </w:r>
          </w:p>
          <w:p w:rsidR="00C708CD" w:rsidRPr="002B2B04" w:rsidRDefault="00C708CD" w:rsidP="00E8643F">
            <w:pPr>
              <w:spacing w:before="240" w:line="240" w:lineRule="auto"/>
              <w:jc w:val="both"/>
              <w:rPr>
                <w:rFonts w:ascii="Comic Sans MS" w:eastAsia="Calibri" w:hAnsi="Comic Sans MS" w:cs="Arial"/>
                <w:b/>
                <w:szCs w:val="24"/>
              </w:rPr>
            </w:pPr>
          </w:p>
        </w:tc>
      </w:tr>
      <w:tr w:rsidR="00C708CD" w:rsidRPr="002B2B04" w:rsidTr="00E8643F">
        <w:trPr>
          <w:trHeight w:val="1491"/>
        </w:trPr>
        <w:tc>
          <w:tcPr>
            <w:tcW w:w="2370" w:type="dxa"/>
            <w:shd w:val="clear" w:color="auto" w:fill="D9E2F3"/>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Especialización</w:t>
            </w:r>
          </w:p>
        </w:tc>
        <w:tc>
          <w:tcPr>
            <w:tcW w:w="6513" w:type="dxa"/>
            <w:shd w:val="clear" w:color="auto" w:fill="D9E2F3"/>
            <w:hideMark/>
          </w:tcPr>
          <w:p w:rsidR="00C708CD" w:rsidRPr="002B2B04" w:rsidRDefault="00C708CD" w:rsidP="00E8643F">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La especialización es el proceso de definir un conjunto de subclases de un tipo de entidad llamada la superclase. El conjunto de subclases que forma una especialización se define sobre la base de algunas características que lo distinguen de otras especializaciones dentro de la misma superclase.</w:t>
            </w:r>
          </w:p>
        </w:tc>
      </w:tr>
      <w:tr w:rsidR="00C708CD" w:rsidRPr="002B2B04" w:rsidTr="00E8643F">
        <w:trPr>
          <w:trHeight w:val="3493"/>
        </w:trPr>
        <w:tc>
          <w:tcPr>
            <w:tcW w:w="2370" w:type="dxa"/>
            <w:shd w:val="clear" w:color="auto" w:fill="auto"/>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lastRenderedPageBreak/>
              <w:t>Generalización</w:t>
            </w:r>
          </w:p>
        </w:tc>
        <w:tc>
          <w:tcPr>
            <w:tcW w:w="6513" w:type="dxa"/>
            <w:shd w:val="clear" w:color="auto" w:fill="auto"/>
            <w:hideMark/>
          </w:tcPr>
          <w:p w:rsidR="00C708CD" w:rsidRPr="002B2B04" w:rsidRDefault="00C708CD" w:rsidP="00E8643F">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Se puede definir como los atributos que pueden ser heredados, por ejemplo una Clase Carro y Camión, ambas clases tendrían los atributos ruedas, puertas color, entonces se puede generalizar en una clase Auto que contenga los atributos antes mencionados de la cual hereden dichos atributos las clases hijas. La generalización permite:</w:t>
            </w:r>
          </w:p>
          <w:p w:rsidR="00C708CD" w:rsidRPr="002B2B04" w:rsidRDefault="00C708CD" w:rsidP="00C708CD">
            <w:pPr>
              <w:pStyle w:val="Prrafodelista"/>
              <w:numPr>
                <w:ilvl w:val="0"/>
                <w:numId w:val="12"/>
              </w:numPr>
              <w:spacing w:before="240" w:after="0" w:line="240" w:lineRule="auto"/>
              <w:jc w:val="both"/>
              <w:rPr>
                <w:rFonts w:ascii="Comic Sans MS" w:hAnsi="Comic Sans MS" w:cs="Arial"/>
                <w:szCs w:val="24"/>
              </w:rPr>
            </w:pPr>
            <w:r w:rsidRPr="002B2B04">
              <w:rPr>
                <w:rFonts w:ascii="Comic Sans MS" w:hAnsi="Comic Sans MS" w:cs="Arial"/>
                <w:szCs w:val="24"/>
              </w:rPr>
              <w:t>Definir un conjunto de subclases de un tipo de entidad.</w:t>
            </w:r>
          </w:p>
          <w:p w:rsidR="00C708CD" w:rsidRPr="002B2B04" w:rsidRDefault="00C708CD" w:rsidP="00C708CD">
            <w:pPr>
              <w:pStyle w:val="Prrafodelista"/>
              <w:numPr>
                <w:ilvl w:val="0"/>
                <w:numId w:val="12"/>
              </w:numPr>
              <w:spacing w:before="240" w:after="0" w:line="240" w:lineRule="auto"/>
              <w:jc w:val="both"/>
              <w:rPr>
                <w:rFonts w:ascii="Comic Sans MS" w:hAnsi="Comic Sans MS" w:cs="Arial"/>
                <w:szCs w:val="24"/>
              </w:rPr>
            </w:pPr>
            <w:r w:rsidRPr="002B2B04">
              <w:rPr>
                <w:rFonts w:ascii="Comic Sans MS" w:hAnsi="Comic Sans MS" w:cs="Arial"/>
                <w:szCs w:val="24"/>
              </w:rPr>
              <w:t>Asociar atributos específicos a cada subclase.</w:t>
            </w:r>
          </w:p>
          <w:p w:rsidR="00C708CD" w:rsidRPr="002B2B04" w:rsidRDefault="00C708CD" w:rsidP="00E8643F">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Establecer tipos de relación adicionales entre subclases y entre cada subclase y otros tipos de entidad u otras subclases.</w:t>
            </w:r>
          </w:p>
        </w:tc>
      </w:tr>
      <w:tr w:rsidR="00C708CD" w:rsidRPr="002B2B04" w:rsidTr="00E8643F">
        <w:trPr>
          <w:trHeight w:val="1246"/>
        </w:trPr>
        <w:tc>
          <w:tcPr>
            <w:tcW w:w="2370" w:type="dxa"/>
            <w:shd w:val="clear" w:color="auto" w:fill="D9E2F3"/>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Categorías</w:t>
            </w:r>
          </w:p>
        </w:tc>
        <w:tc>
          <w:tcPr>
            <w:tcW w:w="6513" w:type="dxa"/>
            <w:shd w:val="clear" w:color="auto" w:fill="D9E2F3"/>
            <w:hideMark/>
          </w:tcPr>
          <w:p w:rsidR="00C708CD" w:rsidRPr="002B2B04" w:rsidRDefault="00C708CD" w:rsidP="00E8643F">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Una categoría tiene dos o más superclases que pueden representar distintos tipos de entidades, mientras que otras relaciones superclase/clase siempre tiene una simple superclase.</w:t>
            </w:r>
          </w:p>
        </w:tc>
      </w:tr>
      <w:tr w:rsidR="00C708CD" w:rsidRPr="002B2B04" w:rsidTr="00E8643F">
        <w:trPr>
          <w:trHeight w:val="991"/>
        </w:trPr>
        <w:tc>
          <w:tcPr>
            <w:tcW w:w="2370" w:type="dxa"/>
            <w:shd w:val="clear" w:color="auto" w:fill="auto"/>
            <w:hideMark/>
          </w:tcPr>
          <w:p w:rsidR="00C708CD" w:rsidRPr="002B2B04" w:rsidRDefault="00C708CD" w:rsidP="00E8643F">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Asociación</w:t>
            </w:r>
          </w:p>
        </w:tc>
        <w:tc>
          <w:tcPr>
            <w:tcW w:w="6513" w:type="dxa"/>
            <w:shd w:val="clear" w:color="auto" w:fill="auto"/>
            <w:hideMark/>
          </w:tcPr>
          <w:p w:rsidR="00C708CD" w:rsidRPr="002B2B04" w:rsidRDefault="00C708CD" w:rsidP="00E8643F">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Es una abstracción que se utiliza para vincular dos o más clases (Por tanto sus instancias o ejemplares) creándose un elemento de un tipo distinto.</w:t>
            </w:r>
          </w:p>
        </w:tc>
      </w:tr>
      <w:tr w:rsidR="00C708CD" w:rsidRPr="002B2B04" w:rsidTr="00E8643F">
        <w:trPr>
          <w:trHeight w:val="1236"/>
        </w:trPr>
        <w:tc>
          <w:tcPr>
            <w:tcW w:w="2370" w:type="dxa"/>
            <w:shd w:val="clear" w:color="auto" w:fill="D9E2F3"/>
            <w:hideMark/>
          </w:tcPr>
          <w:p w:rsidR="00C708CD" w:rsidRPr="002B2B04" w:rsidRDefault="00C708CD" w:rsidP="00E8643F">
            <w:pPr>
              <w:spacing w:before="240" w:line="240" w:lineRule="auto"/>
              <w:rPr>
                <w:rFonts w:ascii="Comic Sans MS" w:eastAsia="Calibri" w:hAnsi="Comic Sans MS" w:cs="Arial"/>
                <w:b/>
                <w:bCs/>
                <w:sz w:val="24"/>
                <w:szCs w:val="24"/>
              </w:rPr>
            </w:pPr>
            <w:proofErr w:type="spellStart"/>
            <w:r w:rsidRPr="002B2B04">
              <w:rPr>
                <w:rFonts w:ascii="Comic Sans MS" w:eastAsia="Calibri" w:hAnsi="Comic Sans MS" w:cs="Arial"/>
                <w:b/>
                <w:bCs/>
                <w:sz w:val="24"/>
                <w:szCs w:val="24"/>
              </w:rPr>
              <w:t>Include</w:t>
            </w:r>
            <w:proofErr w:type="spellEnd"/>
          </w:p>
        </w:tc>
        <w:tc>
          <w:tcPr>
            <w:tcW w:w="6513" w:type="dxa"/>
            <w:shd w:val="clear" w:color="auto" w:fill="D9E2F3"/>
            <w:hideMark/>
          </w:tcPr>
          <w:p w:rsidR="00C708CD" w:rsidRPr="002B2B04" w:rsidRDefault="00C708CD" w:rsidP="00E8643F">
            <w:pPr>
              <w:spacing w:before="240" w:line="240" w:lineRule="auto"/>
              <w:jc w:val="both"/>
              <w:rPr>
                <w:rFonts w:ascii="Comic Sans MS" w:eastAsia="Calibri" w:hAnsi="Comic Sans MS" w:cs="Arial"/>
                <w:sz w:val="18"/>
                <w:szCs w:val="18"/>
                <w:shd w:val="clear" w:color="auto" w:fill="FFFFFF"/>
              </w:rPr>
            </w:pPr>
            <w:r w:rsidRPr="002B2B04">
              <w:rPr>
                <w:rFonts w:ascii="Comic Sans MS" w:eastAsia="Calibri" w:hAnsi="Comic Sans MS" w:cs="Arial"/>
                <w:sz w:val="18"/>
                <w:szCs w:val="18"/>
                <w:shd w:val="clear" w:color="auto" w:fill="FFFFFF"/>
              </w:rPr>
              <w:t>En términos muy simples, cuando relacionamos dos casos de uso con un “</w:t>
            </w:r>
            <w:proofErr w:type="spellStart"/>
            <w:r w:rsidRPr="002B2B04">
              <w:rPr>
                <w:rFonts w:ascii="Comic Sans MS" w:eastAsia="Calibri" w:hAnsi="Comic Sans MS" w:cs="Arial"/>
                <w:sz w:val="18"/>
                <w:szCs w:val="18"/>
                <w:shd w:val="clear" w:color="auto" w:fill="FFFFFF"/>
              </w:rPr>
              <w:t>include</w:t>
            </w:r>
            <w:proofErr w:type="spellEnd"/>
            <w:r w:rsidRPr="002B2B04">
              <w:rPr>
                <w:rFonts w:ascii="Comic Sans MS" w:eastAsia="Calibri" w:hAnsi="Comic Sans MS" w:cs="Arial"/>
                <w:sz w:val="18"/>
                <w:szCs w:val="18"/>
                <w:shd w:val="clear" w:color="auto" w:fill="FFFFFF"/>
              </w:rPr>
              <w:t xml:space="preserve">”, estamos diciendo que el primero (el caso de uso base) incluye al segundo (el caso de uso </w:t>
            </w:r>
            <w:proofErr w:type="spellStart"/>
            <w:r w:rsidRPr="002B2B04">
              <w:rPr>
                <w:rFonts w:ascii="Comic Sans MS" w:eastAsia="Calibri" w:hAnsi="Comic Sans MS" w:cs="Arial"/>
                <w:sz w:val="18"/>
                <w:szCs w:val="18"/>
                <w:shd w:val="clear" w:color="auto" w:fill="FFFFFF"/>
              </w:rPr>
              <w:t>incluído</w:t>
            </w:r>
            <w:proofErr w:type="spellEnd"/>
            <w:r w:rsidRPr="002B2B04">
              <w:rPr>
                <w:rFonts w:ascii="Comic Sans MS" w:eastAsia="Calibri" w:hAnsi="Comic Sans MS" w:cs="Arial"/>
                <w:sz w:val="18"/>
                <w:szCs w:val="18"/>
                <w:shd w:val="clear" w:color="auto" w:fill="FFFFFF"/>
              </w:rPr>
              <w:t>). Es decir, el segundo es parte esencial del primero.</w:t>
            </w:r>
          </w:p>
        </w:tc>
      </w:tr>
      <w:tr w:rsidR="00C708CD" w:rsidRPr="002B2B04" w:rsidTr="00E8643F">
        <w:trPr>
          <w:trHeight w:val="1236"/>
        </w:trPr>
        <w:tc>
          <w:tcPr>
            <w:tcW w:w="2370" w:type="dxa"/>
            <w:shd w:val="clear" w:color="auto" w:fill="auto"/>
          </w:tcPr>
          <w:p w:rsidR="00C708CD" w:rsidRPr="002B2B04" w:rsidRDefault="00C708CD" w:rsidP="00E8643F">
            <w:pPr>
              <w:spacing w:before="240" w:line="240" w:lineRule="auto"/>
              <w:rPr>
                <w:rFonts w:ascii="Comic Sans MS" w:eastAsia="Calibri" w:hAnsi="Comic Sans MS" w:cs="Arial"/>
                <w:b/>
                <w:bCs/>
                <w:sz w:val="24"/>
                <w:szCs w:val="24"/>
              </w:rPr>
            </w:pPr>
            <w:proofErr w:type="spellStart"/>
            <w:r w:rsidRPr="002B2B04">
              <w:rPr>
                <w:rFonts w:ascii="Comic Sans MS" w:eastAsia="Calibri" w:hAnsi="Comic Sans MS" w:cs="Arial"/>
                <w:b/>
                <w:bCs/>
                <w:sz w:val="24"/>
                <w:szCs w:val="24"/>
              </w:rPr>
              <w:t>Extends</w:t>
            </w:r>
            <w:proofErr w:type="spellEnd"/>
            <w:r w:rsidRPr="002B2B04">
              <w:rPr>
                <w:rFonts w:ascii="Comic Sans MS" w:eastAsia="Calibri" w:hAnsi="Comic Sans MS" w:cs="Arial"/>
                <w:b/>
                <w:bCs/>
                <w:sz w:val="24"/>
                <w:szCs w:val="24"/>
              </w:rPr>
              <w:t xml:space="preserve"> </w:t>
            </w:r>
          </w:p>
        </w:tc>
        <w:tc>
          <w:tcPr>
            <w:tcW w:w="6513" w:type="dxa"/>
            <w:shd w:val="clear" w:color="auto" w:fill="auto"/>
          </w:tcPr>
          <w:p w:rsidR="00C708CD" w:rsidRPr="002B2B04" w:rsidRDefault="00C708CD" w:rsidP="00E8643F">
            <w:pPr>
              <w:spacing w:before="240" w:line="240" w:lineRule="auto"/>
              <w:jc w:val="both"/>
              <w:rPr>
                <w:rFonts w:ascii="Comic Sans MS" w:eastAsia="Calibri" w:hAnsi="Comic Sans MS" w:cs="Arial"/>
                <w:sz w:val="18"/>
                <w:szCs w:val="18"/>
                <w:shd w:val="clear" w:color="auto" w:fill="FFFFFF"/>
              </w:rPr>
            </w:pPr>
            <w:proofErr w:type="spellStart"/>
            <w:r w:rsidRPr="002B2B04">
              <w:rPr>
                <w:rFonts w:ascii="Comic Sans MS" w:eastAsia="Calibri" w:hAnsi="Comic Sans MS" w:cs="Arial"/>
                <w:sz w:val="18"/>
                <w:szCs w:val="18"/>
                <w:shd w:val="clear" w:color="auto" w:fill="FFFFFF"/>
              </w:rPr>
              <w:t>Extend</w:t>
            </w:r>
            <w:proofErr w:type="spellEnd"/>
            <w:r w:rsidRPr="002B2B04">
              <w:rPr>
                <w:rFonts w:ascii="Comic Sans MS" w:eastAsia="Calibri" w:hAnsi="Comic Sans MS" w:cs="Arial"/>
                <w:sz w:val="18"/>
                <w:szCs w:val="18"/>
                <w:shd w:val="clear" w:color="auto" w:fill="FFFFFF"/>
              </w:rPr>
              <w:t>. La polémica al querer seleccionar una de las dos relaciones es que en el “</w:t>
            </w:r>
            <w:proofErr w:type="spellStart"/>
            <w:r w:rsidRPr="002B2B04">
              <w:rPr>
                <w:rFonts w:ascii="Comic Sans MS" w:eastAsia="Calibri" w:hAnsi="Comic Sans MS" w:cs="Arial"/>
                <w:sz w:val="18"/>
                <w:szCs w:val="18"/>
                <w:shd w:val="clear" w:color="auto" w:fill="FFFFFF"/>
              </w:rPr>
              <w:t>extend</w:t>
            </w:r>
            <w:proofErr w:type="spellEnd"/>
            <w:r w:rsidRPr="002B2B04">
              <w:rPr>
                <w:rFonts w:ascii="Comic Sans MS" w:eastAsia="Calibri" w:hAnsi="Comic Sans MS" w:cs="Arial"/>
                <w:sz w:val="18"/>
                <w:szCs w:val="18"/>
                <w:shd w:val="clear" w:color="auto" w:fill="FFFFFF"/>
              </w:rPr>
              <w:t>” también podemos ver, desde la perspectiva del usuario, a los dos flujos como si fueran uno sólo. Y en ciertos escenarios el caso de uso base no podría cumplir su objetivo si no se ejecutara la extensión.</w:t>
            </w:r>
          </w:p>
        </w:tc>
      </w:tr>
    </w:tbl>
    <w:p w:rsidR="00C708CD" w:rsidRPr="0038571E" w:rsidRDefault="00C708CD" w:rsidP="00C708CD">
      <w:pPr>
        <w:rPr>
          <w:rFonts w:ascii="Comic Sans MS" w:hAnsi="Comic Sans MS"/>
        </w:rPr>
      </w:pPr>
    </w:p>
    <w:p w:rsidR="00C708CD" w:rsidRPr="0038571E" w:rsidRDefault="00C708CD" w:rsidP="00C708CD">
      <w:pPr>
        <w:rPr>
          <w:rFonts w:ascii="Comic Sans MS" w:hAnsi="Comic Sans MS"/>
        </w:rPr>
      </w:pPr>
    </w:p>
    <w:p w:rsidR="00C708CD" w:rsidRDefault="00C708CD" w:rsidP="00E15C15"/>
    <w:p w:rsidR="00C708CD" w:rsidRDefault="00C708CD" w:rsidP="00E15C15"/>
    <w:p w:rsidR="00C708CD" w:rsidRPr="00E15C15" w:rsidRDefault="00C708CD" w:rsidP="00E15C15"/>
    <w:sectPr w:rsidR="00C708CD" w:rsidRPr="00E15C15" w:rsidSect="00914E7D">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43F" w:rsidRDefault="00E8643F">
      <w:pPr>
        <w:spacing w:after="0" w:line="240" w:lineRule="auto"/>
      </w:pPr>
      <w:r>
        <w:separator/>
      </w:r>
    </w:p>
  </w:endnote>
  <w:endnote w:type="continuationSeparator" w:id="0">
    <w:p w:rsidR="00E8643F" w:rsidRDefault="00E86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43F" w:rsidRDefault="00E8643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8643F" w:rsidRDefault="00E8643F">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01975"/>
      <w:docPartObj>
        <w:docPartGallery w:val="Page Numbers (Bottom of Page)"/>
        <w:docPartUnique/>
      </w:docPartObj>
    </w:sdtPr>
    <w:sdtContent>
      <w:p w:rsidR="00E8643F" w:rsidRDefault="00E8643F">
        <w:pPr>
          <w:pStyle w:val="Piedepgina"/>
        </w:pPr>
        <w:r>
          <w:rPr>
            <w:noProof/>
            <w:lang w:val="es-ES" w:eastAsia="es-ES"/>
          </w:rPr>
          <mc:AlternateContent>
            <mc:Choice Requires="wpg">
              <w:drawing>
                <wp:anchor distT="0" distB="0" distL="114300" distR="114300" simplePos="0" relativeHeight="251662336" behindDoc="0" locked="0" layoutInCell="1" allowOverlap="1" wp14:anchorId="1BC9D00B" wp14:editId="283EF71C">
                  <wp:simplePos x="0" y="0"/>
                  <wp:positionH relativeFrom="rightMargin">
                    <wp:align>center</wp:align>
                  </wp:positionH>
                  <wp:positionV relativeFrom="bottomMargin">
                    <wp:align>center</wp:align>
                  </wp:positionV>
                  <wp:extent cx="457200" cy="347980"/>
                  <wp:effectExtent l="38100" t="47625" r="38100" b="4254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8"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rsidR="00E8643F" w:rsidRDefault="00E8643F">
                                <w:pPr>
                                  <w:pStyle w:val="Piedepgina"/>
                                  <w:jc w:val="center"/>
                                </w:pPr>
                                <w:r>
                                  <w:fldChar w:fldCharType="begin"/>
                                </w:r>
                                <w:r>
                                  <w:instrText>PAGE    \* MERGEFORMAT</w:instrText>
                                </w:r>
                                <w:r>
                                  <w:fldChar w:fldCharType="separate"/>
                                </w:r>
                                <w:r w:rsidR="005B0B9C" w:rsidRPr="005B0B9C">
                                  <w:rPr>
                                    <w:noProof/>
                                    <w:lang w:val="es-ES"/>
                                  </w:rPr>
                                  <w:t>5</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9D00B" id="Grupo 15" o:spid="_x0000_s1033" style="position:absolute;margin-left:0;margin-top:0;width:36pt;height:27.4pt;z-index:251662336;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">
                  <v:rect id="Rectangle 20" o:spid="_x0000_s1034"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6IcAA&#10;AADbAAAADwAAAGRycy9kb3ducmV2LnhtbERPTYvCMBC9C/6HMII3TV2kK9UooiiLh4WtgtehmabF&#10;ZlKarHb/vRGEvc3jfc5q09tG3KnztWMFs2kCgrhwumaj4HI+TBYgfEDW2DgmBX/kYbMeDlaYaffg&#10;H7rnwYgYwj5DBVUIbSalLyqy6KeuJY5c6TqLIcLOSN3hI4bbRn4kSSot1hwbKmxpV1Fxy3+tgtTw&#10;Iu/Pupzb/Nucks9yf7yWSo1H/XYJIlAf/sVv95eO81N4/R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26IcAAAADbAAAADwAAAAAAAAAAAAAAAACYAgAAZHJzL2Rvd25y&#10;ZXYueG1sUEsFBgAAAAAEAAQA9QAAAIUDAAAAAA==&#10;" strokecolor="#737373"/>
                  <v:rect id="Rectangle 21" o:spid="_x0000_s1035"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lz8EA&#10;AADbAAAADwAAAGRycy9kb3ducmV2LnhtbERP3WrCMBS+H/gO4Qi7m6nC7KxGUcHhGAysPsChOTbF&#10;5qQkUeuefhkMdnc+vt+zWPW2FTfyoXGsYDzKQBBXTjdcKzgddy9vIEJE1tg6JgUPCrBaDp4WWGh3&#10;5wPdyliLFMKhQAUmxq6QMlSGLIaR64gTd3beYkzQ11J7vKdw28pJlk2lxYZTg8GOtoaqS3m1Cmz/&#10;2By7z/fv3Jz5a3bwH/mpfFXqediv5yAi9fFf/Ofe6zQ/h99f0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Jc/BAAAA2wAAAA8AAAAAAAAAAAAAAAAAmAIAAGRycy9kb3du&#10;cmV2LnhtbFBLBQYAAAAABAAEAPUAAACGAwAAAAA=&#10;" strokecolor="#737373"/>
                  <v:rect id="Rectangle 22" o:spid="_x0000_s1036"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VcMQA&#10;AADbAAAADwAAAGRycy9kb3ducmV2LnhtbESPQWvCQBCF74L/YRnBm26iNZbUVaRQqHgyrYfehuyY&#10;hGZnQ3bV9N87h4K3Gd6b977Z7AbXqhv1ofFsIJ0noIhLbxuuDHx/fcxeQYWIbLH1TAb+KMBuOx5t&#10;MLf+zie6FbFSEsIhRwN1jF2udShrchjmviMW7eJ7h1HWvtK2x7uEu1YvkiTTDhuWhho7eq+p/C2u&#10;zoC+VDotftIQXpbrc5Zlq+F6PBgznQz7N1CRhvg0/19/WsEXWPlFBt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VXDEAAAA2wAAAA8AAAAAAAAAAAAAAAAAmAIAAGRycy9k&#10;b3ducmV2LnhtbFBLBQYAAAAABAAEAPUAAACJAwAAAAA=&#10;" strokecolor="#737373">
                    <v:textbox>
                      <w:txbxContent>
                        <w:p w:rsidR="00E8643F" w:rsidRDefault="00E8643F">
                          <w:pPr>
                            <w:pStyle w:val="Piedepgina"/>
                            <w:jc w:val="center"/>
                          </w:pPr>
                          <w:r>
                            <w:fldChar w:fldCharType="begin"/>
                          </w:r>
                          <w:r>
                            <w:instrText>PAGE    \* MERGEFORMAT</w:instrText>
                          </w:r>
                          <w:r>
                            <w:fldChar w:fldCharType="separate"/>
                          </w:r>
                          <w:r w:rsidR="005B0B9C" w:rsidRPr="005B0B9C">
                            <w:rPr>
                              <w:noProof/>
                              <w:lang w:val="es-ES"/>
                            </w:rPr>
                            <w:t>5</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43F" w:rsidRDefault="00E8643F">
      <w:pPr>
        <w:spacing w:after="0" w:line="240" w:lineRule="auto"/>
      </w:pPr>
      <w:r>
        <w:separator/>
      </w:r>
    </w:p>
  </w:footnote>
  <w:footnote w:type="continuationSeparator" w:id="0">
    <w:p w:rsidR="00E8643F" w:rsidRDefault="00E864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43F" w:rsidRDefault="00E8643F">
    <w:pPr>
      <w:pStyle w:val="Encabezado"/>
    </w:pPr>
    <w:r>
      <w:rPr>
        <w:noProof/>
      </w:rPr>
      <w:pict>
        <v:shapetype id="_x0000_t202" coordsize="21600,21600" o:spt="202" path="m,l,21600r21600,l21600,xe">
          <v:stroke joinstyle="miter"/>
          <v:path gradientshapeok="t" o:connecttype="rect"/>
        </v:shapetype>
        <v:shape id="Cuadro de texto 21" o:spid="_x0000_s2050" type="#_x0000_t202" style="position:absolute;margin-left:-30.7pt;margin-top:-13.35pt;width:399.35pt;height:57.0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" filled="f" stroked="f" strokeweight=".5pt">
          <v:textbox>
            <w:txbxContent>
              <w:p w:rsidR="00E8643F" w:rsidRDefault="00E8643F" w:rsidP="00C708CD">
                <w:pPr>
                  <w:spacing w:after="0" w:line="240" w:lineRule="auto"/>
                </w:pPr>
                <w:r>
                  <w:t>UNIVERSIDAD DE SAN CARLOS DE GUATEMALA</w:t>
                </w:r>
              </w:p>
              <w:p w:rsidR="00E8643F" w:rsidRDefault="00E8643F" w:rsidP="00C708CD">
                <w:pPr>
                  <w:spacing w:after="0" w:line="240" w:lineRule="auto"/>
                </w:pPr>
                <w:r>
                  <w:t>FACULTAD DE INGENIERIA/ INGENIERIA EN CIENCIAS Y SISTEMAS</w:t>
                </w:r>
              </w:p>
              <w:p w:rsidR="00E8643F" w:rsidRDefault="00E8643F" w:rsidP="00C708CD">
                <w:pPr>
                  <w:spacing w:after="0" w:line="240" w:lineRule="auto"/>
                </w:pPr>
                <w:r>
                  <w:t>INTRODUCCION ALA PROGRAMACION Y COMPUTACION 2</w:t>
                </w:r>
              </w:p>
              <w:p w:rsidR="00E8643F" w:rsidRDefault="00E8643F" w:rsidP="00C708CD">
                <w:pPr>
                  <w:spacing w:after="0" w:line="240" w:lineRule="auto"/>
                </w:pPr>
                <w:r>
                  <w:t>SISTEMA DE GESTION DE PAQUETERIA/QUETZAL EXPRESS</w:t>
                </w:r>
              </w:p>
              <w:p w:rsidR="00E8643F" w:rsidRDefault="00E8643F" w:rsidP="00E8643F">
                <w:pPr>
                  <w:spacing w:line="240" w:lineRule="auto"/>
                </w:pPr>
              </w:p>
              <w:p w:rsidR="00E8643F" w:rsidRDefault="00E8643F" w:rsidP="00E8643F">
                <w:pPr>
                  <w:spacing w:line="240" w:lineRule="auto"/>
                </w:pP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2051" type="#_x0000_t75" alt="http://todousac.com/images/escudo_usac_color_250.jpg" style="position:absolute;margin-left:417.1pt;margin-top:-24.3pt;width:79.25pt;height:79.25pt;z-index:251666432;visibility:visible">
          <v:imagedata r:id="rId1" o:title="escudo_usac_color_250"/>
          <w10:wrap type="square"/>
        </v:shape>
      </w:pict>
    </w:r>
    <w:r>
      <w:rPr>
        <w:noProof/>
      </w:rPr>
      <w:pict>
        <v:shape id="Imagen 10" o:spid="_x0000_s2049" type="#_x0000_t75" alt="https://encrypted-tbn2.gstatic.com/images?q=tbn:ANd9GcRVeFjSEMIqLBF_S7GUWKyRnHkV3QoTpmPW6z4vqkKJyq_vVSJo" style="position:absolute;margin-left:0;margin-top:-14.35pt;width:626.45pt;height:61.1pt;z-index:251664384;visibility:visible;mso-position-horizontal-relative:page">
          <v:imagedata r:id="rId2" o:title="ANd9GcRVeFjSEMIqLBF_S7GUWKyRnHkV3QoTpmPW6z4vqkKJyq_vVSJo" cropleft="3064f"/>
          <w10:wrap type="square" anchorx="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43F" w:rsidRDefault="00E8643F">
    <w:pPr>
      <w:pStyle w:val="Encabezado"/>
    </w:pPr>
    <w:r>
      <w:rPr>
        <w:noProof/>
        <w:lang w:val="es-ES" w:eastAsia="es-ES"/>
      </w:rPr>
      <mc:AlternateContent>
        <mc:Choice Requires="wps">
          <w:drawing>
            <wp:anchor distT="0" distB="0" distL="114300" distR="114300" simplePos="0" relativeHeight="251661312" behindDoc="0" locked="0" layoutInCell="1" allowOverlap="1" wp14:anchorId="1177B11D" wp14:editId="37D26A52">
              <wp:simplePos x="0" y="0"/>
              <wp:positionH relativeFrom="column">
                <wp:posOffset>-339047</wp:posOffset>
              </wp:positionH>
              <wp:positionV relativeFrom="paragraph">
                <wp:posOffset>-220894</wp:posOffset>
              </wp:positionV>
              <wp:extent cx="5071462" cy="79111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071462" cy="79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643F" w:rsidRDefault="00E8643F" w:rsidP="00914E7D">
                          <w:pPr>
                            <w:spacing w:after="0" w:line="240" w:lineRule="auto"/>
                          </w:pPr>
                          <w:r>
                            <w:t>UNIVERSIDAD DE SAN CARLOS DE GUATEMALA</w:t>
                          </w:r>
                        </w:p>
                        <w:p w:rsidR="00E8643F" w:rsidRDefault="00E8643F" w:rsidP="00914E7D">
                          <w:pPr>
                            <w:spacing w:after="0" w:line="240" w:lineRule="auto"/>
                          </w:pPr>
                          <w:r>
                            <w:t>FACULTAD DE INGENIERIA/ INGENIERIA EN CIENCIAS Y SISTEMAS</w:t>
                          </w:r>
                        </w:p>
                        <w:p w:rsidR="00E8643F" w:rsidRDefault="00E8643F" w:rsidP="00914E7D">
                          <w:pPr>
                            <w:spacing w:after="0" w:line="240" w:lineRule="auto"/>
                          </w:pPr>
                          <w:r>
                            <w:t>INTRODUCCION A LA PROGRAMACION Y COMPUTACIÓN 2</w:t>
                          </w:r>
                        </w:p>
                        <w:p w:rsidR="00E8643F" w:rsidRDefault="00E8643F" w:rsidP="00914E7D">
                          <w:pPr>
                            <w:spacing w:after="0" w:line="240" w:lineRule="auto"/>
                          </w:pPr>
                          <w:r>
                            <w:t>SISTEMA DE GESTION DE PAQUETERIA “QUETZAL EXPRESS”</w:t>
                          </w:r>
                        </w:p>
                        <w:p w:rsidR="00E8643F" w:rsidRDefault="00E8643F" w:rsidP="00914E7D">
                          <w:pPr>
                            <w:spacing w:after="0" w:line="240" w:lineRule="auto"/>
                          </w:pPr>
                        </w:p>
                        <w:p w:rsidR="00E8643F" w:rsidRDefault="00E8643F" w:rsidP="00914E7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7B11D" id="_x0000_t202" coordsize="21600,21600" o:spt="202" path="m,l,21600r21600,l21600,xe">
              <v:stroke joinstyle="miter"/>
              <v:path gradientshapeok="t" o:connecttype="rect"/>
            </v:shapetype>
            <v:shape id="Cuadro de texto 21" o:spid="_x0000_s1032" type="#_x0000_t202" style="position:absolute;margin-left:-26.7pt;margin-top:-17.4pt;width:399.35pt;height:6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" filled="f" stroked="f" strokeweight=".5pt">
              <v:textbox>
                <w:txbxContent>
                  <w:p w:rsidR="00CB4E99" w:rsidRDefault="00CB4E99" w:rsidP="00914E7D">
                    <w:pPr>
                      <w:spacing w:after="0" w:line="240" w:lineRule="auto"/>
                    </w:pPr>
                    <w:r>
                      <w:t>UNIVERSIDAD DE SAN CARLOS DE GUATEMALA</w:t>
                    </w:r>
                  </w:p>
                  <w:p w:rsidR="00CB4E99" w:rsidRDefault="00CB4E99" w:rsidP="00914E7D">
                    <w:pPr>
                      <w:spacing w:after="0" w:line="240" w:lineRule="auto"/>
                    </w:pPr>
                    <w:r>
                      <w:t>FACULTAD DE INGENIERIA/ INGENIERIA EN CIENCIAS Y SISTEMAS</w:t>
                    </w:r>
                  </w:p>
                  <w:p w:rsidR="00CB4E99" w:rsidRDefault="00CB4E99" w:rsidP="00914E7D">
                    <w:pPr>
                      <w:spacing w:after="0" w:line="240" w:lineRule="auto"/>
                    </w:pPr>
                    <w:r>
                      <w:t>INTRODUCCION A LA PROGRAMACION Y COMPUTACIÓN 2</w:t>
                    </w:r>
                  </w:p>
                  <w:p w:rsidR="00CB4E99" w:rsidRDefault="00CB4E99" w:rsidP="00914E7D">
                    <w:pPr>
                      <w:spacing w:after="0" w:line="240" w:lineRule="auto"/>
                    </w:pPr>
                    <w:r>
                      <w:t>SISTEMA DE GESTION DE PAQUETERIA “QUETZAL EXPRESS”</w:t>
                    </w:r>
                  </w:p>
                  <w:p w:rsidR="00CB4E99" w:rsidRDefault="00CB4E99" w:rsidP="00914E7D">
                    <w:pPr>
                      <w:spacing w:after="0" w:line="240" w:lineRule="auto"/>
                    </w:pPr>
                  </w:p>
                  <w:p w:rsidR="00CB4E99" w:rsidRDefault="00CB4E99" w:rsidP="00914E7D">
                    <w:pPr>
                      <w:spacing w:after="0" w:line="240" w:lineRule="auto"/>
                    </w:pPr>
                  </w:p>
                </w:txbxContent>
              </v:textbox>
            </v:shape>
          </w:pict>
        </mc:Fallback>
      </mc:AlternateContent>
    </w:r>
    <w:r>
      <w:rPr>
        <w:noProof/>
        <w:lang w:val="es-ES" w:eastAsia="es-ES"/>
      </w:rPr>
      <w:drawing>
        <wp:anchor distT="0" distB="0" distL="114300" distR="114300" simplePos="0" relativeHeight="251659264" behindDoc="0" locked="0" layoutInCell="1" allowOverlap="1" wp14:anchorId="1E459BE4" wp14:editId="6F7A33F8">
          <wp:simplePos x="0" y="0"/>
          <wp:positionH relativeFrom="page">
            <wp:align>left</wp:align>
          </wp:positionH>
          <wp:positionV relativeFrom="paragraph">
            <wp:posOffset>-300990</wp:posOffset>
          </wp:positionV>
          <wp:extent cx="7955915" cy="775970"/>
          <wp:effectExtent l="0" t="0" r="6985" b="5080"/>
          <wp:wrapSquare wrapText="bothSides"/>
          <wp:docPr id="10" name="Imagen 10" descr="https://encrypted-tbn2.gstatic.com/images?q=tbn:ANd9GcRVeFjSEMIqLBF_S7GUWKyRnHkV3QoTpmPW6z4vqkKJyq_vVS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2.gstatic.com/images?q=tbn:ANd9GcRVeFjSEMIqLBF_S7GUWKyRnHkV3QoTpmPW6z4vqkKJyq_vVSJo"/>
                  <pic:cNvPicPr>
                    <a:picLocks noChangeAspect="1" noChangeArrowheads="1"/>
                  </pic:cNvPicPr>
                </pic:nvPicPr>
                <pic:blipFill rotWithShape="1">
                  <a:blip r:embed="rId1">
                    <a:extLst>
                      <a:ext uri="{28A0092B-C50C-407E-A947-70E740481C1C}">
                        <a14:useLocalDpi xmlns:a14="http://schemas.microsoft.com/office/drawing/2010/main" val="0"/>
                      </a:ext>
                    </a:extLst>
                  </a:blip>
                  <a:srcRect l="4675"/>
                  <a:stretch/>
                </pic:blipFill>
                <pic:spPr bwMode="auto">
                  <a:xfrm>
                    <a:off x="0" y="0"/>
                    <a:ext cx="795591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0288" behindDoc="0" locked="0" layoutInCell="1" allowOverlap="1" wp14:anchorId="3E28AF80" wp14:editId="39E18576">
          <wp:simplePos x="0" y="0"/>
          <wp:positionH relativeFrom="column">
            <wp:posOffset>5609247</wp:posOffset>
          </wp:positionH>
          <wp:positionV relativeFrom="paragraph">
            <wp:posOffset>-241942</wp:posOffset>
          </wp:positionV>
          <wp:extent cx="1006475" cy="1006475"/>
          <wp:effectExtent l="0" t="0" r="3175" b="3175"/>
          <wp:wrapSquare wrapText="bothSides"/>
          <wp:docPr id="8" name="Imagen 8" descr="http://todousac.com/images/escudo_usac_color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dousac.com/images/escudo_usac_color_25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6475" cy="100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643F" w:rsidRPr="004A3811" w:rsidRDefault="00E8643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945C44"/>
    <w:lvl w:ilvl="0">
      <w:start w:val="1"/>
      <w:numFmt w:val="decimal"/>
      <w:lvlText w:val="%1."/>
      <w:legacy w:legacy="1" w:legacySpace="144" w:legacyIndent="0"/>
      <w:lvlJc w:val="left"/>
    </w:lvl>
    <w:lvl w:ilvl="1">
      <w:start w:val="1"/>
      <w:numFmt w:val="bullet"/>
      <w:lvlText w:val=""/>
      <w:lvlJc w:val="left"/>
      <w:rPr>
        <w:rFonts w:ascii="Wingdings" w:hAnsi="Wingdings"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140A6ABB"/>
    <w:multiLevelType w:val="hybridMultilevel"/>
    <w:tmpl w:val="3C32C86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15504525"/>
    <w:multiLevelType w:val="hybridMultilevel"/>
    <w:tmpl w:val="89B8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A7E03"/>
    <w:multiLevelType w:val="hybridMultilevel"/>
    <w:tmpl w:val="2B0CE5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5737FF"/>
    <w:multiLevelType w:val="multilevel"/>
    <w:tmpl w:val="5ECAF6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14A13CF"/>
    <w:multiLevelType w:val="hybridMultilevel"/>
    <w:tmpl w:val="A5183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49555A"/>
    <w:multiLevelType w:val="hybridMultilevel"/>
    <w:tmpl w:val="0B2838AC"/>
    <w:lvl w:ilvl="0" w:tplc="B6347F1E">
      <w:numFmt w:val="bullet"/>
      <w:lvlText w:val=""/>
      <w:lvlJc w:val="left"/>
      <w:pPr>
        <w:ind w:left="720" w:hanging="360"/>
      </w:pPr>
      <w:rPr>
        <w:rFonts w:ascii="Symbol" w:eastAsia="Calibr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45627FE1"/>
    <w:multiLevelType w:val="hybridMultilevel"/>
    <w:tmpl w:val="BDFC0EBC"/>
    <w:lvl w:ilvl="0" w:tplc="97CC162A">
      <w:start w:val="1"/>
      <w:numFmt w:val="bullet"/>
      <w:lvlText w:val="-"/>
      <w:lvlJc w:val="left"/>
      <w:pPr>
        <w:tabs>
          <w:tab w:val="num" w:pos="1800"/>
        </w:tabs>
        <w:ind w:left="1800" w:hanging="360"/>
      </w:pPr>
      <w:rPr>
        <w:rFonts w:ascii="Times New Roman" w:eastAsia="Times New Roman" w:hAnsi="Times New Roman" w:cs="Times New Roman" w:hint="default"/>
      </w:rPr>
    </w:lvl>
    <w:lvl w:ilvl="1" w:tplc="0C0A0003" w:tentative="1">
      <w:start w:val="1"/>
      <w:numFmt w:val="bullet"/>
      <w:lvlText w:val="o"/>
      <w:lvlJc w:val="left"/>
      <w:pPr>
        <w:tabs>
          <w:tab w:val="num" w:pos="2520"/>
        </w:tabs>
        <w:ind w:left="2520" w:hanging="360"/>
      </w:pPr>
      <w:rPr>
        <w:rFonts w:ascii="Courier New" w:hAnsi="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8">
    <w:nsid w:val="46893562"/>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56BB1CA7"/>
    <w:multiLevelType w:val="hybridMultilevel"/>
    <w:tmpl w:val="D23AB5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87B0B7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862"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6E4D5F2B"/>
    <w:multiLevelType w:val="hybridMultilevel"/>
    <w:tmpl w:val="7C30B0DE"/>
    <w:lvl w:ilvl="0" w:tplc="E67A6D90">
      <w:start w:val="1"/>
      <w:numFmt w:val="decimal"/>
      <w:lvlText w:val="%1."/>
      <w:lvlJc w:val="left"/>
      <w:pPr>
        <w:ind w:left="720" w:hanging="360"/>
      </w:pPr>
      <w:rPr>
        <w:b w:val="0"/>
        <w:sz w:val="24"/>
        <w:szCs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0"/>
  </w:num>
  <w:num w:numId="2">
    <w:abstractNumId w:val="4"/>
  </w:num>
  <w:num w:numId="3">
    <w:abstractNumId w:val="5"/>
  </w:num>
  <w:num w:numId="4">
    <w:abstractNumId w:val="8"/>
  </w:num>
  <w:num w:numId="5">
    <w:abstractNumId w:val="2"/>
  </w:num>
  <w:num w:numId="6">
    <w:abstractNumId w:val="1"/>
  </w:num>
  <w:num w:numId="7">
    <w:abstractNumId w:val="11"/>
  </w:num>
  <w:num w:numId="8">
    <w:abstractNumId w:val="3"/>
  </w:num>
  <w:num w:numId="9">
    <w:abstractNumId w:val="9"/>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5ED"/>
    <w:rsid w:val="00060571"/>
    <w:rsid w:val="000F1A39"/>
    <w:rsid w:val="001F229F"/>
    <w:rsid w:val="002C38EB"/>
    <w:rsid w:val="003B1B82"/>
    <w:rsid w:val="0051166D"/>
    <w:rsid w:val="005640E8"/>
    <w:rsid w:val="005B0B9C"/>
    <w:rsid w:val="006A7E2B"/>
    <w:rsid w:val="00735408"/>
    <w:rsid w:val="00760961"/>
    <w:rsid w:val="007F7AE8"/>
    <w:rsid w:val="00873382"/>
    <w:rsid w:val="008E5EFD"/>
    <w:rsid w:val="008F3FFD"/>
    <w:rsid w:val="00914E7D"/>
    <w:rsid w:val="009A55ED"/>
    <w:rsid w:val="009A5EDD"/>
    <w:rsid w:val="009F346F"/>
    <w:rsid w:val="00A95ACE"/>
    <w:rsid w:val="00B150C8"/>
    <w:rsid w:val="00BC0482"/>
    <w:rsid w:val="00BF79F1"/>
    <w:rsid w:val="00C708CD"/>
    <w:rsid w:val="00CB4E99"/>
    <w:rsid w:val="00CF7619"/>
    <w:rsid w:val="00D15550"/>
    <w:rsid w:val="00E15C15"/>
    <w:rsid w:val="00E64780"/>
    <w:rsid w:val="00E864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chartTrackingRefBased/>
  <w15:docId w15:val="{E8C572E5-03A3-4792-8660-A5EC666F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5ED"/>
    <w:pPr>
      <w:spacing w:after="200" w:line="276" w:lineRule="auto"/>
    </w:pPr>
    <w:rPr>
      <w:rFonts w:ascii="Arial" w:hAnsi="Arial"/>
      <w:lang w:val="es-GT"/>
    </w:rPr>
  </w:style>
  <w:style w:type="paragraph" w:styleId="Ttulo1">
    <w:name w:val="heading 1"/>
    <w:basedOn w:val="Normal"/>
    <w:next w:val="Normal"/>
    <w:link w:val="Ttulo1Car"/>
    <w:qFormat/>
    <w:rsid w:val="009A55ED"/>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9A55ED"/>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nhideWhenUsed/>
    <w:qFormat/>
    <w:rsid w:val="009A55ED"/>
    <w:pPr>
      <w:keepNext/>
      <w:keepLines/>
      <w:numPr>
        <w:ilvl w:val="2"/>
        <w:numId w:val="1"/>
      </w:numPr>
      <w:spacing w:before="200" w:after="0"/>
      <w:ind w:left="72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nhideWhenUsed/>
    <w:qFormat/>
    <w:rsid w:val="009A55ED"/>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nhideWhenUsed/>
    <w:qFormat/>
    <w:rsid w:val="009A55ED"/>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nhideWhenUsed/>
    <w:qFormat/>
    <w:rsid w:val="009A55ED"/>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nhideWhenUsed/>
    <w:qFormat/>
    <w:rsid w:val="009A55E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nhideWhenUsed/>
    <w:qFormat/>
    <w:rsid w:val="009A55E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nhideWhenUsed/>
    <w:qFormat/>
    <w:rsid w:val="009A55E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5ED"/>
    <w:rPr>
      <w:rFonts w:asciiTheme="majorHAnsi" w:eastAsiaTheme="majorEastAsia" w:hAnsiTheme="majorHAnsi" w:cstheme="majorBidi"/>
      <w:b/>
      <w:bCs/>
      <w:color w:val="2E74B5" w:themeColor="accent1" w:themeShade="BF"/>
      <w:sz w:val="28"/>
      <w:szCs w:val="28"/>
      <w:lang w:val="es-GT"/>
    </w:rPr>
  </w:style>
  <w:style w:type="character" w:customStyle="1" w:styleId="Ttulo2Car">
    <w:name w:val="Título 2 Car"/>
    <w:basedOn w:val="Fuentedeprrafopredeter"/>
    <w:link w:val="Ttulo2"/>
    <w:uiPriority w:val="9"/>
    <w:rsid w:val="009A55ED"/>
    <w:rPr>
      <w:rFonts w:asciiTheme="majorHAnsi" w:eastAsiaTheme="majorEastAsia" w:hAnsiTheme="majorHAnsi" w:cstheme="majorBidi"/>
      <w:b/>
      <w:bCs/>
      <w:color w:val="5B9BD5" w:themeColor="accent1"/>
      <w:sz w:val="26"/>
      <w:szCs w:val="26"/>
      <w:lang w:val="es-GT"/>
    </w:rPr>
  </w:style>
  <w:style w:type="character" w:customStyle="1" w:styleId="Ttulo3Car">
    <w:name w:val="Título 3 Car"/>
    <w:basedOn w:val="Fuentedeprrafopredeter"/>
    <w:link w:val="Ttulo3"/>
    <w:uiPriority w:val="9"/>
    <w:rsid w:val="009A55ED"/>
    <w:rPr>
      <w:rFonts w:asciiTheme="majorHAnsi" w:eastAsiaTheme="majorEastAsia" w:hAnsiTheme="majorHAnsi" w:cstheme="majorBidi"/>
      <w:b/>
      <w:bCs/>
      <w:color w:val="5B9BD5" w:themeColor="accent1"/>
      <w:lang w:val="es-GT"/>
    </w:rPr>
  </w:style>
  <w:style w:type="character" w:customStyle="1" w:styleId="Ttulo4Car">
    <w:name w:val="Título 4 Car"/>
    <w:basedOn w:val="Fuentedeprrafopredeter"/>
    <w:link w:val="Ttulo4"/>
    <w:uiPriority w:val="9"/>
    <w:semiHidden/>
    <w:rsid w:val="009A55ED"/>
    <w:rPr>
      <w:rFonts w:asciiTheme="majorHAnsi" w:eastAsiaTheme="majorEastAsia" w:hAnsiTheme="majorHAnsi" w:cstheme="majorBidi"/>
      <w:b/>
      <w:bCs/>
      <w:i/>
      <w:iCs/>
      <w:color w:val="5B9BD5" w:themeColor="accent1"/>
      <w:lang w:val="es-GT"/>
    </w:rPr>
  </w:style>
  <w:style w:type="character" w:customStyle="1" w:styleId="Ttulo5Car">
    <w:name w:val="Título 5 Car"/>
    <w:basedOn w:val="Fuentedeprrafopredeter"/>
    <w:link w:val="Ttulo5"/>
    <w:uiPriority w:val="9"/>
    <w:semiHidden/>
    <w:rsid w:val="009A55ED"/>
    <w:rPr>
      <w:rFonts w:asciiTheme="majorHAnsi" w:eastAsiaTheme="majorEastAsia" w:hAnsiTheme="majorHAnsi" w:cstheme="majorBidi"/>
      <w:color w:val="1F4D78" w:themeColor="accent1" w:themeShade="7F"/>
      <w:lang w:val="es-GT"/>
    </w:rPr>
  </w:style>
  <w:style w:type="character" w:customStyle="1" w:styleId="Ttulo6Car">
    <w:name w:val="Título 6 Car"/>
    <w:basedOn w:val="Fuentedeprrafopredeter"/>
    <w:link w:val="Ttulo6"/>
    <w:uiPriority w:val="9"/>
    <w:semiHidden/>
    <w:rsid w:val="009A55ED"/>
    <w:rPr>
      <w:rFonts w:asciiTheme="majorHAnsi" w:eastAsiaTheme="majorEastAsia" w:hAnsiTheme="majorHAnsi" w:cstheme="majorBidi"/>
      <w:i/>
      <w:iCs/>
      <w:color w:val="1F4D78" w:themeColor="accent1" w:themeShade="7F"/>
      <w:lang w:val="es-GT"/>
    </w:rPr>
  </w:style>
  <w:style w:type="character" w:customStyle="1" w:styleId="Ttulo7Car">
    <w:name w:val="Título 7 Car"/>
    <w:basedOn w:val="Fuentedeprrafopredeter"/>
    <w:link w:val="Ttulo7"/>
    <w:uiPriority w:val="9"/>
    <w:semiHidden/>
    <w:rsid w:val="009A55ED"/>
    <w:rPr>
      <w:rFonts w:asciiTheme="majorHAnsi" w:eastAsiaTheme="majorEastAsia" w:hAnsiTheme="majorHAnsi" w:cstheme="majorBidi"/>
      <w:i/>
      <w:iCs/>
      <w:color w:val="404040" w:themeColor="text1" w:themeTint="BF"/>
      <w:lang w:val="es-GT"/>
    </w:rPr>
  </w:style>
  <w:style w:type="character" w:customStyle="1" w:styleId="Ttulo8Car">
    <w:name w:val="Título 8 Car"/>
    <w:basedOn w:val="Fuentedeprrafopredeter"/>
    <w:link w:val="Ttulo8"/>
    <w:uiPriority w:val="9"/>
    <w:semiHidden/>
    <w:rsid w:val="009A55ED"/>
    <w:rPr>
      <w:rFonts w:asciiTheme="majorHAnsi" w:eastAsiaTheme="majorEastAsia" w:hAnsiTheme="majorHAnsi" w:cstheme="majorBidi"/>
      <w:color w:val="404040" w:themeColor="text1" w:themeTint="BF"/>
      <w:sz w:val="20"/>
      <w:szCs w:val="20"/>
      <w:lang w:val="es-GT"/>
    </w:rPr>
  </w:style>
  <w:style w:type="character" w:customStyle="1" w:styleId="Ttulo9Car">
    <w:name w:val="Título 9 Car"/>
    <w:basedOn w:val="Fuentedeprrafopredeter"/>
    <w:link w:val="Ttulo9"/>
    <w:uiPriority w:val="9"/>
    <w:semiHidden/>
    <w:rsid w:val="009A55ED"/>
    <w:rPr>
      <w:rFonts w:asciiTheme="majorHAnsi" w:eastAsiaTheme="majorEastAsia" w:hAnsiTheme="majorHAnsi" w:cstheme="majorBidi"/>
      <w:i/>
      <w:iCs/>
      <w:color w:val="404040" w:themeColor="text1" w:themeTint="BF"/>
      <w:sz w:val="20"/>
      <w:szCs w:val="20"/>
      <w:lang w:val="es-GT"/>
    </w:rPr>
  </w:style>
  <w:style w:type="paragraph" w:styleId="Prrafodelista">
    <w:name w:val="List Paragraph"/>
    <w:basedOn w:val="Normal"/>
    <w:uiPriority w:val="34"/>
    <w:qFormat/>
    <w:rsid w:val="009A55ED"/>
    <w:pPr>
      <w:ind w:left="720"/>
      <w:contextualSpacing/>
    </w:pPr>
  </w:style>
  <w:style w:type="table" w:styleId="Sombreadoclaro-nfasis1">
    <w:name w:val="Light Shading Accent 1"/>
    <w:basedOn w:val="Tablanormal"/>
    <w:uiPriority w:val="60"/>
    <w:rsid w:val="009A55ED"/>
    <w:pPr>
      <w:spacing w:after="0" w:line="240" w:lineRule="auto"/>
    </w:pPr>
    <w:rPr>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Encabezado">
    <w:name w:val="header"/>
    <w:basedOn w:val="Normal"/>
    <w:link w:val="EncabezadoCar"/>
    <w:unhideWhenUsed/>
    <w:rsid w:val="009A55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55ED"/>
    <w:rPr>
      <w:rFonts w:ascii="Arial" w:hAnsi="Arial"/>
      <w:lang w:val="es-GT"/>
    </w:rPr>
  </w:style>
  <w:style w:type="paragraph" w:styleId="Piedepgina">
    <w:name w:val="footer"/>
    <w:basedOn w:val="Normal"/>
    <w:link w:val="PiedepginaCar"/>
    <w:unhideWhenUsed/>
    <w:rsid w:val="009A55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55ED"/>
    <w:rPr>
      <w:rFonts w:ascii="Arial" w:hAnsi="Arial"/>
      <w:lang w:val="es-GT"/>
    </w:rPr>
  </w:style>
  <w:style w:type="paragraph" w:styleId="Citadestacada">
    <w:name w:val="Intense Quote"/>
    <w:basedOn w:val="Normal"/>
    <w:next w:val="Normal"/>
    <w:link w:val="CitadestacadaCar"/>
    <w:uiPriority w:val="30"/>
    <w:qFormat/>
    <w:rsid w:val="009A55E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9A55ED"/>
    <w:rPr>
      <w:rFonts w:ascii="Arial" w:hAnsi="Arial"/>
      <w:i/>
      <w:iCs/>
      <w:color w:val="5B9BD5" w:themeColor="accent1"/>
      <w:lang w:val="es-GT"/>
    </w:rPr>
  </w:style>
  <w:style w:type="paragraph" w:styleId="Puesto">
    <w:name w:val="Title"/>
    <w:basedOn w:val="Normal"/>
    <w:next w:val="Normal"/>
    <w:link w:val="PuestoCar"/>
    <w:uiPriority w:val="10"/>
    <w:qFormat/>
    <w:rsid w:val="009A55E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PuestoCar">
    <w:name w:val="Puesto Car"/>
    <w:basedOn w:val="Fuentedeprrafopredeter"/>
    <w:link w:val="Puesto"/>
    <w:uiPriority w:val="10"/>
    <w:rsid w:val="009A55ED"/>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9A55ED"/>
    <w:pPr>
      <w:numPr>
        <w:ilvl w:val="1"/>
      </w:numPr>
      <w:spacing w:after="160" w:line="259" w:lineRule="auto"/>
    </w:pPr>
    <w:rPr>
      <w:rFonts w:asciiTheme="minorHAnsi" w:eastAsiaTheme="minorEastAsia" w:hAnsiTheme="minorHAnsi" w:cs="Times New Roman"/>
      <w:color w:val="5A5A5A" w:themeColor="text1" w:themeTint="A5"/>
      <w:spacing w:val="15"/>
      <w:lang w:val="es-ES" w:eastAsia="es-ES"/>
    </w:rPr>
  </w:style>
  <w:style w:type="character" w:customStyle="1" w:styleId="SubttuloCar">
    <w:name w:val="Subtítulo Car"/>
    <w:basedOn w:val="Fuentedeprrafopredeter"/>
    <w:link w:val="Subttulo"/>
    <w:uiPriority w:val="11"/>
    <w:rsid w:val="009A55ED"/>
    <w:rPr>
      <w:rFonts w:eastAsiaTheme="minorEastAsia" w:cs="Times New Roman"/>
      <w:color w:val="5A5A5A" w:themeColor="text1" w:themeTint="A5"/>
      <w:spacing w:val="15"/>
      <w:lang w:eastAsia="es-ES"/>
    </w:rPr>
  </w:style>
  <w:style w:type="table" w:styleId="Tabladecuadrcula6concolores-nfasis5">
    <w:name w:val="Grid Table 6 Colorful Accent 5"/>
    <w:basedOn w:val="Tablanormal"/>
    <w:uiPriority w:val="51"/>
    <w:rsid w:val="009A55E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pple-converted-space">
    <w:name w:val="apple-converted-space"/>
    <w:basedOn w:val="Fuentedeprrafopredeter"/>
    <w:rsid w:val="008F3FFD"/>
  </w:style>
  <w:style w:type="character" w:styleId="Hipervnculo">
    <w:name w:val="Hyperlink"/>
    <w:basedOn w:val="Fuentedeprrafopredeter"/>
    <w:uiPriority w:val="99"/>
    <w:semiHidden/>
    <w:unhideWhenUsed/>
    <w:rsid w:val="008F3FFD"/>
    <w:rPr>
      <w:color w:val="0000FF"/>
      <w:u w:val="single"/>
    </w:rPr>
  </w:style>
  <w:style w:type="paragraph" w:customStyle="1" w:styleId="a">
    <w:basedOn w:val="Normal"/>
    <w:next w:val="Normal"/>
    <w:qFormat/>
    <w:rsid w:val="00C708CD"/>
    <w:pPr>
      <w:widowControl w:val="0"/>
      <w:spacing w:after="0" w:line="240" w:lineRule="auto"/>
      <w:jc w:val="center"/>
    </w:pPr>
    <w:rPr>
      <w:rFonts w:eastAsia="Times New Roman" w:cs="Times New Roman"/>
      <w:b/>
      <w:sz w:val="36"/>
      <w:szCs w:val="20"/>
      <w:lang w:val="en-US"/>
    </w:rPr>
  </w:style>
  <w:style w:type="paragraph" w:styleId="TDC1">
    <w:name w:val="toc 1"/>
    <w:basedOn w:val="Normal"/>
    <w:next w:val="Normal"/>
    <w:semiHidden/>
    <w:rsid w:val="00C708CD"/>
    <w:pPr>
      <w:widowControl w:val="0"/>
      <w:tabs>
        <w:tab w:val="right" w:pos="9360"/>
      </w:tabs>
      <w:spacing w:before="240" w:after="60" w:line="240" w:lineRule="atLeast"/>
      <w:ind w:right="720"/>
    </w:pPr>
    <w:rPr>
      <w:rFonts w:ascii="Times New Roman" w:eastAsia="Times New Roman" w:hAnsi="Times New Roman" w:cs="Times New Roman"/>
      <w:sz w:val="20"/>
      <w:szCs w:val="20"/>
      <w:lang w:val="en-US"/>
    </w:rPr>
  </w:style>
  <w:style w:type="paragraph" w:styleId="TDC2">
    <w:name w:val="toc 2"/>
    <w:basedOn w:val="Normal"/>
    <w:next w:val="Normal"/>
    <w:semiHidden/>
    <w:rsid w:val="00C708CD"/>
    <w:pPr>
      <w:widowControl w:val="0"/>
      <w:tabs>
        <w:tab w:val="right" w:pos="9360"/>
      </w:tabs>
      <w:spacing w:after="0" w:line="240" w:lineRule="atLeast"/>
      <w:ind w:left="432" w:right="720"/>
    </w:pPr>
    <w:rPr>
      <w:rFonts w:ascii="Times New Roman" w:eastAsia="Times New Roman" w:hAnsi="Times New Roman" w:cs="Times New Roman"/>
      <w:sz w:val="20"/>
      <w:szCs w:val="20"/>
      <w:lang w:val="en-US"/>
    </w:rPr>
  </w:style>
  <w:style w:type="character" w:styleId="Nmerodepgina">
    <w:name w:val="page number"/>
    <w:basedOn w:val="Fuentedeprrafopredeter"/>
    <w:semiHidden/>
    <w:rsid w:val="00C708CD"/>
  </w:style>
  <w:style w:type="paragraph" w:customStyle="1" w:styleId="Tabletext">
    <w:name w:val="Tabletext"/>
    <w:basedOn w:val="Normal"/>
    <w:rsid w:val="00C708CD"/>
    <w:pPr>
      <w:keepLines/>
      <w:widowControl w:val="0"/>
      <w:spacing w:after="120" w:line="240" w:lineRule="atLeast"/>
    </w:pPr>
    <w:rPr>
      <w:rFonts w:ascii="Times New Roman" w:eastAsia="Times New Roman" w:hAnsi="Times New Roman" w:cs="Times New Roman"/>
      <w:sz w:val="20"/>
      <w:szCs w:val="20"/>
      <w:lang w:val="en-US"/>
    </w:rPr>
  </w:style>
  <w:style w:type="paragraph" w:styleId="Textoindependiente">
    <w:name w:val="Body Text"/>
    <w:basedOn w:val="Normal"/>
    <w:link w:val="TextoindependienteCar"/>
    <w:semiHidden/>
    <w:rsid w:val="00C708CD"/>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semiHidden/>
    <w:rsid w:val="00C708CD"/>
    <w:rPr>
      <w:rFonts w:ascii="Times New Roman" w:eastAsia="Times New Roman" w:hAnsi="Times New Roman" w:cs="Times New Roman"/>
      <w:sz w:val="20"/>
      <w:szCs w:val="20"/>
      <w:lang w:val="en-US"/>
    </w:rPr>
  </w:style>
  <w:style w:type="paragraph" w:styleId="Textoindependiente2">
    <w:name w:val="Body Text 2"/>
    <w:basedOn w:val="Normal"/>
    <w:link w:val="Textoindependiente2Car"/>
    <w:semiHidden/>
    <w:rsid w:val="00C708CD"/>
    <w:pPr>
      <w:widowControl w:val="0"/>
      <w:spacing w:after="0" w:line="240" w:lineRule="atLeast"/>
    </w:pPr>
    <w:rPr>
      <w:rFonts w:ascii="Times New Roman" w:eastAsia="Times New Roman" w:hAnsi="Times New Roman" w:cs="Times New Roman"/>
      <w:i/>
      <w:color w:val="0000FF"/>
      <w:sz w:val="20"/>
      <w:szCs w:val="20"/>
      <w:lang w:val="en-US"/>
    </w:rPr>
  </w:style>
  <w:style w:type="character" w:customStyle="1" w:styleId="Textoindependiente2Car">
    <w:name w:val="Texto independiente 2 Car"/>
    <w:basedOn w:val="Fuentedeprrafopredeter"/>
    <w:link w:val="Textoindependiente2"/>
    <w:semiHidden/>
    <w:rsid w:val="00C708CD"/>
    <w:rPr>
      <w:rFonts w:ascii="Times New Roman" w:eastAsia="Times New Roman" w:hAnsi="Times New Roman" w:cs="Times New Roman"/>
      <w:i/>
      <w:color w:val="0000FF"/>
      <w:sz w:val="20"/>
      <w:szCs w:val="20"/>
      <w:lang w:val="en-US"/>
    </w:rPr>
  </w:style>
  <w:style w:type="paragraph" w:customStyle="1" w:styleId="InfoBlue">
    <w:name w:val="InfoBlue"/>
    <w:basedOn w:val="Normal"/>
    <w:next w:val="Textoindependiente"/>
    <w:autoRedefine/>
    <w:rsid w:val="00C708CD"/>
    <w:pPr>
      <w:widowControl w:val="0"/>
      <w:spacing w:after="120" w:line="240" w:lineRule="atLeast"/>
      <w:ind w:left="720"/>
      <w:jc w:val="both"/>
    </w:pPr>
    <w:rPr>
      <w:rFonts w:ascii="Times New Roman" w:eastAsia="Times New Roman" w:hAnsi="Times New Roman" w:cs="Times New Roman"/>
      <w:iCs/>
      <w:color w:val="0000FF"/>
      <w:sz w:val="20"/>
      <w:szCs w:val="20"/>
      <w:lang w:val="es-ES"/>
    </w:rPr>
  </w:style>
  <w:style w:type="character" w:styleId="Referenciasutil">
    <w:name w:val="Subtle Reference"/>
    <w:uiPriority w:val="31"/>
    <w:qFormat/>
    <w:rsid w:val="00C708CD"/>
    <w:rPr>
      <w:smallCaps/>
      <w:color w:val="5A5A5A"/>
    </w:rPr>
  </w:style>
  <w:style w:type="character" w:styleId="nfasisintenso">
    <w:name w:val="Intense Emphasis"/>
    <w:uiPriority w:val="21"/>
    <w:qFormat/>
    <w:rsid w:val="00C708CD"/>
    <w:rPr>
      <w:i/>
      <w:iCs/>
      <w:color w:val="5B9BD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package" Target="embeddings/Dibujo_de_Microsoft_Visio8.vsdx"/><Relationship Id="rId39" Type="http://schemas.openxmlformats.org/officeDocument/2006/relationships/hyperlink" Target="https://es.wikipedia.org/wiki/Servidor_web" TargetMode="External"/><Relationship Id="rId21" Type="http://schemas.openxmlformats.org/officeDocument/2006/relationships/image" Target="media/image10.emf"/><Relationship Id="rId34" Type="http://schemas.openxmlformats.org/officeDocument/2006/relationships/package" Target="embeddings/Dibujo_de_Microsoft_Visio12.vsdx"/><Relationship Id="rId42" Type="http://schemas.openxmlformats.org/officeDocument/2006/relationships/hyperlink" Target="https://es.wikipedia.org/wiki/Servidor" TargetMode="External"/><Relationship Id="rId47" Type="http://schemas.openxmlformats.org/officeDocument/2006/relationships/footer" Target="footer2.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package" Target="embeddings/Dibujo_de_Microsoft_Visio4.vsdx"/><Relationship Id="rId29" Type="http://schemas.openxmlformats.org/officeDocument/2006/relationships/image" Target="media/image14.emf"/><Relationship Id="rId11" Type="http://schemas.openxmlformats.org/officeDocument/2006/relationships/image" Target="media/image4.emf"/><Relationship Id="rId24" Type="http://schemas.openxmlformats.org/officeDocument/2006/relationships/package" Target="embeddings/Dibujo_de_Microsoft_Visio7.vsdx"/><Relationship Id="rId32" Type="http://schemas.openxmlformats.org/officeDocument/2006/relationships/package" Target="embeddings/Dibujo_de_Microsoft_Visio11.vsdx"/><Relationship Id="rId37" Type="http://schemas.openxmlformats.org/officeDocument/2006/relationships/image" Target="media/image18.emf"/><Relationship Id="rId40" Type="http://schemas.openxmlformats.org/officeDocument/2006/relationships/hyperlink" Target="https://es.wikipedia.org/wiki/Servidor"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Dibujo_de_Microsoft_Visio9.vsdx"/><Relationship Id="rId36" Type="http://schemas.openxmlformats.org/officeDocument/2006/relationships/package" Target="embeddings/Dibujo_de_Microsoft_Visio13.vsdx"/><Relationship Id="rId49" Type="http://schemas.openxmlformats.org/officeDocument/2006/relationships/theme" Target="theme/theme1.xml"/><Relationship Id="rId10" Type="http://schemas.openxmlformats.org/officeDocument/2006/relationships/package" Target="embeddings/Dibujo_de_Microsoft_Visio1.vsdx"/><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Dibujo_de_Microsoft_Visio3.vsdx"/><Relationship Id="rId22" Type="http://schemas.openxmlformats.org/officeDocument/2006/relationships/package" Target="embeddings/Dibujo_de_Microsoft_Visio6.vsdx"/><Relationship Id="rId27" Type="http://schemas.openxmlformats.org/officeDocument/2006/relationships/image" Target="media/image13.emf"/><Relationship Id="rId30" Type="http://schemas.openxmlformats.org/officeDocument/2006/relationships/package" Target="embeddings/Dibujo_de_Microsoft_Visio10.vsdx"/><Relationship Id="rId35" Type="http://schemas.openxmlformats.org/officeDocument/2006/relationships/image" Target="media/image17.emf"/><Relationship Id="rId43" Type="http://schemas.openxmlformats.org/officeDocument/2006/relationships/hyperlink" Target="https://es.wikipedia.org/wiki/Internet"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package" Target="embeddings/Dibujo_de_Microsoft_Visio2.vsdx"/><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Dibujo_de_Microsoft_Visio14.vsdx"/><Relationship Id="rId46" Type="http://schemas.openxmlformats.org/officeDocument/2006/relationships/header" Target="header2.xml"/><Relationship Id="rId20" Type="http://schemas.openxmlformats.org/officeDocument/2006/relationships/package" Target="embeddings/Dibujo_de_Microsoft_Visio5.vsdx"/><Relationship Id="rId41" Type="http://schemas.openxmlformats.org/officeDocument/2006/relationships/hyperlink" Target="https://es.wikipedia.org/wiki/Red_de_computadoras" TargetMode="Externa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1586</TotalTime>
  <Pages>39</Pages>
  <Words>3102</Words>
  <Characters>17062</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titi</dc:creator>
  <cp:keywords/>
  <dc:description/>
  <cp:lastModifiedBy>titi</cp:lastModifiedBy>
  <cp:revision>3</cp:revision>
  <cp:lastPrinted>2015-07-03T19:06:00Z</cp:lastPrinted>
  <dcterms:created xsi:type="dcterms:W3CDTF">2015-07-03T19:05:00Z</dcterms:created>
  <dcterms:modified xsi:type="dcterms:W3CDTF">2015-07-04T21:31:00Z</dcterms:modified>
</cp:coreProperties>
</file>