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BF" w:rsidRPr="004365BF" w:rsidRDefault="004365BF" w:rsidP="004365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4365BF">
        <w:rPr>
          <w:rFonts w:ascii="CMR12" w:hAnsi="CMR12" w:cs="CMR12"/>
          <w:b/>
          <w:sz w:val="24"/>
          <w:szCs w:val="24"/>
        </w:rPr>
        <w:t xml:space="preserve">1. </w:t>
      </w:r>
      <w:r w:rsidRPr="004365BF">
        <w:rPr>
          <w:rFonts w:ascii="CMBX12" w:hAnsi="CMBX12" w:cs="CMBX12"/>
          <w:b/>
          <w:sz w:val="24"/>
          <w:szCs w:val="24"/>
        </w:rPr>
        <w:t xml:space="preserve">El problema de la parada </w:t>
      </w:r>
      <w:r w:rsidRPr="004365BF">
        <w:rPr>
          <w:rFonts w:ascii="CMR12" w:hAnsi="CMR12" w:cs="CMR12"/>
          <w:b/>
          <w:sz w:val="24"/>
          <w:szCs w:val="24"/>
        </w:rPr>
        <w:t>(una vez más):</w:t>
      </w:r>
      <w:r w:rsidRPr="004365BF">
        <w:rPr>
          <w:rFonts w:ascii="CMR12" w:hAnsi="CMR12" w:cs="CMR12"/>
          <w:sz w:val="24"/>
          <w:szCs w:val="24"/>
        </w:rPr>
        <w:t xml:space="preserve"> Definimos la funció</w:t>
      </w:r>
      <w:r w:rsidRPr="004365BF">
        <w:rPr>
          <w:rFonts w:ascii="CMR12" w:hAnsi="CMR12" w:cs="CMR12"/>
          <w:sz w:val="24"/>
          <w:szCs w:val="24"/>
        </w:rPr>
        <w:t xml:space="preserve">n </w:t>
      </w:r>
      <w:proofErr w:type="gramStart"/>
      <w:r w:rsidRPr="004365BF">
        <w:rPr>
          <w:rFonts w:ascii="CMMI12" w:hAnsi="CMMI12" w:cs="CMMI12"/>
          <w:sz w:val="24"/>
          <w:szCs w:val="24"/>
        </w:rPr>
        <w:t>HALT</w:t>
      </w:r>
      <w:r w:rsidRPr="004365BF">
        <w:rPr>
          <w:rFonts w:ascii="CMR12" w:hAnsi="CMR12" w:cs="CMR12"/>
          <w:sz w:val="24"/>
          <w:szCs w:val="24"/>
        </w:rPr>
        <w:t>(</w:t>
      </w:r>
      <w:proofErr w:type="gramEnd"/>
      <w:r w:rsidRPr="004365BF">
        <w:rPr>
          <w:rFonts w:ascii="CMMI12" w:hAnsi="CMMI12" w:cs="CMMI12"/>
          <w:sz w:val="24"/>
          <w:szCs w:val="24"/>
        </w:rPr>
        <w:t>p; x</w:t>
      </w:r>
      <w:r w:rsidRPr="004365BF">
        <w:rPr>
          <w:rFonts w:ascii="CMR12" w:hAnsi="CMR12" w:cs="CMR12"/>
          <w:sz w:val="24"/>
          <w:szCs w:val="24"/>
        </w:rPr>
        <w:t>) como una funció</w:t>
      </w:r>
      <w:r w:rsidRPr="004365BF">
        <w:rPr>
          <w:rFonts w:ascii="CMR12" w:hAnsi="CMR12" w:cs="CMR12"/>
          <w:sz w:val="24"/>
          <w:szCs w:val="24"/>
        </w:rPr>
        <w:t>n b</w:t>
      </w:r>
      <w:r w:rsidRPr="004365BF">
        <w:rPr>
          <w:rFonts w:ascii="CMR12" w:hAnsi="CMR12" w:cs="CMR12"/>
          <w:sz w:val="24"/>
          <w:szCs w:val="24"/>
        </w:rPr>
        <w:t>ooleana que nos indica si la má</w:t>
      </w:r>
      <w:r w:rsidRPr="004365BF">
        <w:rPr>
          <w:rFonts w:ascii="CMR12" w:hAnsi="CMR12" w:cs="CMR12"/>
          <w:sz w:val="24"/>
          <w:szCs w:val="24"/>
        </w:rPr>
        <w:t xml:space="preserve">quina de Turing </w:t>
      </w:r>
      <w:proofErr w:type="spellStart"/>
      <w:r w:rsidRPr="004365BF">
        <w:rPr>
          <w:rFonts w:ascii="CMMI12" w:hAnsi="CMMI12" w:cs="CMMI12"/>
          <w:sz w:val="24"/>
          <w:szCs w:val="24"/>
        </w:rPr>
        <w:t>M</w:t>
      </w:r>
      <w:r w:rsidRPr="004365BF">
        <w:rPr>
          <w:rFonts w:ascii="CMMI8" w:hAnsi="CMMI8" w:cs="CMMI8"/>
          <w:sz w:val="16"/>
          <w:szCs w:val="16"/>
        </w:rPr>
        <w:t>p</w:t>
      </w:r>
      <w:proofErr w:type="spellEnd"/>
      <w:r w:rsidRPr="004365BF">
        <w:rPr>
          <w:rFonts w:ascii="CMMI8" w:hAnsi="CMMI8" w:cs="CMMI8"/>
          <w:sz w:val="16"/>
          <w:szCs w:val="16"/>
        </w:rPr>
        <w:t xml:space="preserve"> </w:t>
      </w:r>
      <w:r w:rsidRPr="004365BF">
        <w:rPr>
          <w:rFonts w:ascii="CMR12" w:hAnsi="CMR12" w:cs="CMR12"/>
          <w:sz w:val="24"/>
          <w:szCs w:val="24"/>
        </w:rPr>
        <w:t xml:space="preserve">representada por </w:t>
      </w:r>
      <w:r w:rsidRPr="004365BF">
        <w:rPr>
          <w:rFonts w:ascii="CMMI12" w:hAnsi="CMMI12" w:cs="CMMI12"/>
          <w:sz w:val="24"/>
          <w:szCs w:val="24"/>
        </w:rPr>
        <w:t xml:space="preserve">p </w:t>
      </w:r>
      <w:proofErr w:type="spellStart"/>
      <w:r w:rsidRPr="004365BF">
        <w:rPr>
          <w:rFonts w:ascii="CMR12" w:hAnsi="CMR12" w:cs="CMR12"/>
          <w:sz w:val="24"/>
          <w:szCs w:val="24"/>
        </w:rPr>
        <w:t>para</w:t>
      </w:r>
      <w:proofErr w:type="spellEnd"/>
      <w:r w:rsidRPr="004365BF">
        <w:rPr>
          <w:rFonts w:ascii="CMR12" w:hAnsi="CMR12" w:cs="CMR12"/>
          <w:sz w:val="24"/>
          <w:szCs w:val="24"/>
        </w:rPr>
        <w:t xml:space="preserve"> en un número fi</w:t>
      </w:r>
      <w:r w:rsidRPr="004365BF">
        <w:rPr>
          <w:rFonts w:ascii="CMR12" w:hAnsi="CMR12" w:cs="CMR12"/>
          <w:sz w:val="24"/>
          <w:szCs w:val="24"/>
        </w:rPr>
        <w:t xml:space="preserve">nito de pasos para la entrada </w:t>
      </w:r>
      <w:r w:rsidRPr="004365BF">
        <w:rPr>
          <w:rFonts w:ascii="CMMI12" w:hAnsi="CMMI12" w:cs="CMMI12"/>
          <w:sz w:val="24"/>
          <w:szCs w:val="24"/>
        </w:rPr>
        <w:t>x</w:t>
      </w:r>
      <w:r w:rsidRPr="004365BF">
        <w:rPr>
          <w:rFonts w:ascii="CMR12" w:hAnsi="CMR12" w:cs="CMR12"/>
          <w:sz w:val="24"/>
          <w:szCs w:val="24"/>
        </w:rPr>
        <w:t xml:space="preserve">. Por otro lado, sabemos (por </w:t>
      </w:r>
      <w:proofErr w:type="spellStart"/>
      <w:r w:rsidRPr="004365BF">
        <w:rPr>
          <w:rFonts w:ascii="CMR12" w:hAnsi="CMR12" w:cs="CMR12"/>
          <w:sz w:val="24"/>
          <w:szCs w:val="24"/>
        </w:rPr>
        <w:t>diagonalización</w:t>
      </w:r>
      <w:proofErr w:type="spellEnd"/>
      <w:r w:rsidRPr="004365BF">
        <w:rPr>
          <w:rFonts w:ascii="CMR12" w:hAnsi="CMR12" w:cs="CMR12"/>
          <w:sz w:val="24"/>
          <w:szCs w:val="24"/>
        </w:rPr>
        <w:t xml:space="preserve">) que existe una función no computable </w:t>
      </w:r>
      <w:r w:rsidRPr="004365BF">
        <w:rPr>
          <w:rFonts w:ascii="CMMI12" w:hAnsi="CMMI12" w:cs="CMMI12"/>
          <w:sz w:val="24"/>
          <w:szCs w:val="24"/>
        </w:rPr>
        <w:t xml:space="preserve">UC </w:t>
      </w:r>
      <w:r w:rsidRPr="004365BF">
        <w:rPr>
          <w:rFonts w:ascii="CMR12" w:hAnsi="CMR12" w:cs="CMR12"/>
          <w:sz w:val="24"/>
          <w:szCs w:val="24"/>
        </w:rPr>
        <w:t>definida como se describe a continuación. La funció</w:t>
      </w:r>
      <w:r w:rsidRPr="004365BF">
        <w:rPr>
          <w:rFonts w:ascii="CMR12" w:hAnsi="CMR12" w:cs="CMR12"/>
          <w:sz w:val="24"/>
          <w:szCs w:val="24"/>
        </w:rPr>
        <w:t xml:space="preserve">n </w:t>
      </w:r>
      <w:r w:rsidRPr="004365BF">
        <w:rPr>
          <w:rFonts w:ascii="CMMI12" w:hAnsi="CMMI12" w:cs="CMMI12"/>
          <w:sz w:val="24"/>
          <w:szCs w:val="24"/>
        </w:rPr>
        <w:t>UC</w:t>
      </w:r>
      <w:r w:rsidRPr="004365BF">
        <w:rPr>
          <w:rFonts w:ascii="CMR12" w:hAnsi="CMR12" w:cs="CMR12"/>
          <w:sz w:val="24"/>
          <w:szCs w:val="24"/>
        </w:rPr>
        <w:t>(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>) es 0 si la máquina de Turing codifi</w:t>
      </w:r>
      <w:r w:rsidRPr="004365BF">
        <w:rPr>
          <w:rFonts w:ascii="CMR12" w:hAnsi="CMR12" w:cs="CMR12"/>
          <w:sz w:val="24"/>
          <w:szCs w:val="24"/>
        </w:rPr>
        <w:t xml:space="preserve">cada por 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 xml:space="preserve"> </w:t>
      </w:r>
      <w:r w:rsidRPr="004365BF">
        <w:rPr>
          <w:rFonts w:ascii="CMR12" w:hAnsi="CMR12" w:cs="CMR12"/>
          <w:sz w:val="24"/>
          <w:szCs w:val="24"/>
        </w:rPr>
        <w:t xml:space="preserve">devuelve 1 cuando recibe </w:t>
      </w:r>
      <w:r w:rsidRPr="004365BF">
        <w:rPr>
          <w:rFonts w:ascii="CMMI12" w:hAnsi="CMMI12" w:cs="CMMI12"/>
          <w:sz w:val="24"/>
          <w:szCs w:val="24"/>
        </w:rPr>
        <w:t xml:space="preserve">s </w:t>
      </w:r>
      <w:r w:rsidRPr="004365BF">
        <w:rPr>
          <w:rFonts w:ascii="CMR12" w:hAnsi="CMR12" w:cs="CMR12"/>
          <w:sz w:val="24"/>
          <w:szCs w:val="24"/>
        </w:rPr>
        <w:t xml:space="preserve">como entrada; </w:t>
      </w:r>
      <w:r w:rsidRPr="004365BF">
        <w:rPr>
          <w:rFonts w:ascii="CMR12" w:hAnsi="CMR12" w:cs="CMR12"/>
          <w:sz w:val="24"/>
          <w:szCs w:val="24"/>
        </w:rPr>
        <w:t xml:space="preserve">esto es, </w:t>
      </w:r>
      <w:r w:rsidRPr="004365BF">
        <w:rPr>
          <w:rFonts w:ascii="CMMI12" w:hAnsi="CMMI12" w:cs="CMMI12"/>
          <w:sz w:val="24"/>
          <w:szCs w:val="24"/>
        </w:rPr>
        <w:t>UC</w:t>
      </w:r>
      <w:r w:rsidRPr="004365BF">
        <w:rPr>
          <w:rFonts w:ascii="CMR12" w:hAnsi="CMR12" w:cs="CMR12"/>
          <w:sz w:val="24"/>
          <w:szCs w:val="24"/>
        </w:rPr>
        <w:t>(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 xml:space="preserve">) = 0 cuando </w:t>
      </w:r>
      <w:r w:rsidRPr="004365BF">
        <w:rPr>
          <w:rFonts w:ascii="CMMI12" w:hAnsi="CMMI12" w:cs="CMMI12"/>
          <w:sz w:val="24"/>
          <w:szCs w:val="24"/>
        </w:rPr>
        <w:t>M</w:t>
      </w:r>
      <w:r w:rsidRPr="004365BF">
        <w:rPr>
          <w:rFonts w:ascii="CMMI8" w:hAnsi="CMMI8" w:cs="CMMI8"/>
          <w:sz w:val="16"/>
          <w:szCs w:val="16"/>
        </w:rPr>
        <w:t>s</w:t>
      </w:r>
      <w:r w:rsidRPr="004365BF">
        <w:rPr>
          <w:rFonts w:ascii="CMR12" w:hAnsi="CMR12" w:cs="CMR12"/>
          <w:sz w:val="24"/>
          <w:szCs w:val="24"/>
        </w:rPr>
        <w:t>(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 xml:space="preserve">) = 1. En </w:t>
      </w:r>
      <w:r w:rsidRPr="004365BF">
        <w:rPr>
          <w:rFonts w:ascii="CMR12" w:hAnsi="CMR12" w:cs="CMR12"/>
          <w:sz w:val="24"/>
          <w:szCs w:val="24"/>
        </w:rPr>
        <w:t>cualquier o</w:t>
      </w:r>
      <w:r w:rsidRPr="004365BF">
        <w:rPr>
          <w:rFonts w:ascii="CMR12" w:hAnsi="CMR12" w:cs="CMR12"/>
          <w:sz w:val="24"/>
          <w:szCs w:val="24"/>
        </w:rPr>
        <w:t>tro caso, cuando la má</w:t>
      </w:r>
      <w:r w:rsidRPr="004365BF">
        <w:rPr>
          <w:rFonts w:ascii="CMR12" w:hAnsi="CMR12" w:cs="CMR12"/>
          <w:sz w:val="24"/>
          <w:szCs w:val="24"/>
        </w:rPr>
        <w:t>quina de Turing d</w:t>
      </w:r>
      <w:r w:rsidRPr="004365BF">
        <w:rPr>
          <w:rFonts w:ascii="CMR12" w:hAnsi="CMR12" w:cs="CMR12"/>
          <w:sz w:val="24"/>
          <w:szCs w:val="24"/>
        </w:rPr>
        <w:t xml:space="preserve">evuelve cualquier otro valor o, simplemente, no para, </w:t>
      </w:r>
      <w:r w:rsidRPr="004365BF">
        <w:rPr>
          <w:rFonts w:ascii="CMMI12" w:hAnsi="CMMI12" w:cs="CMMI12"/>
          <w:sz w:val="24"/>
          <w:szCs w:val="24"/>
        </w:rPr>
        <w:t>UC</w:t>
      </w:r>
      <w:r w:rsidRPr="004365BF">
        <w:rPr>
          <w:rFonts w:ascii="CMR12" w:hAnsi="CMR12" w:cs="CMR12"/>
          <w:sz w:val="24"/>
          <w:szCs w:val="24"/>
        </w:rPr>
        <w:t>(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>) = 1. Dada la existenc</w:t>
      </w:r>
      <w:r w:rsidRPr="004365BF">
        <w:rPr>
          <w:rFonts w:ascii="CMR12" w:hAnsi="CMR12" w:cs="CMR12"/>
          <w:sz w:val="24"/>
          <w:szCs w:val="24"/>
        </w:rPr>
        <w:t xml:space="preserve">ia de la función no computable </w:t>
      </w:r>
      <w:r w:rsidRPr="004365BF">
        <w:rPr>
          <w:rFonts w:ascii="CMMI12" w:hAnsi="CMMI12" w:cs="CMMI12"/>
          <w:sz w:val="24"/>
          <w:szCs w:val="24"/>
        </w:rPr>
        <w:t>UC</w:t>
      </w:r>
      <w:r w:rsidRPr="004365BF">
        <w:rPr>
          <w:rFonts w:ascii="CMR12" w:hAnsi="CMR12" w:cs="CMR12"/>
          <w:sz w:val="24"/>
          <w:szCs w:val="24"/>
        </w:rPr>
        <w:t>, demostrar por reducción que la funció</w:t>
      </w:r>
      <w:r w:rsidRPr="004365BF">
        <w:rPr>
          <w:rFonts w:ascii="CMR12" w:hAnsi="CMR12" w:cs="CMR12"/>
          <w:sz w:val="24"/>
          <w:szCs w:val="24"/>
        </w:rPr>
        <w:t xml:space="preserve">n </w:t>
      </w:r>
      <w:r w:rsidRPr="004365BF">
        <w:rPr>
          <w:rFonts w:ascii="CMMI12" w:hAnsi="CMMI12" w:cs="CMMI12"/>
          <w:sz w:val="24"/>
          <w:szCs w:val="24"/>
        </w:rPr>
        <w:t xml:space="preserve">HALT </w:t>
      </w:r>
      <w:r w:rsidRPr="004365BF">
        <w:rPr>
          <w:rFonts w:ascii="CMR12" w:hAnsi="CMR12" w:cs="CMR12"/>
          <w:sz w:val="24"/>
          <w:szCs w:val="24"/>
        </w:rPr>
        <w:t>tampoco es computable.</w:t>
      </w:r>
    </w:p>
    <w:p w:rsidR="004365BF" w:rsidRDefault="004365BF" w:rsidP="004365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4365BF">
        <w:rPr>
          <w:rFonts w:ascii="CMR12" w:hAnsi="CMR12" w:cs="CMR12"/>
          <w:sz w:val="24"/>
          <w:szCs w:val="24"/>
        </w:rPr>
        <w:t xml:space="preserve">NOTA: Para demostrar que </w:t>
      </w:r>
      <w:r w:rsidRPr="004365BF">
        <w:rPr>
          <w:rFonts w:ascii="CMMI12" w:hAnsi="CMMI12" w:cs="CMMI12"/>
          <w:sz w:val="24"/>
          <w:szCs w:val="24"/>
        </w:rPr>
        <w:t xml:space="preserve">UC </w:t>
      </w:r>
      <w:r w:rsidRPr="004365BF">
        <w:rPr>
          <w:rFonts w:ascii="CMR12" w:hAnsi="CMR12" w:cs="CMR12"/>
          <w:sz w:val="24"/>
          <w:szCs w:val="24"/>
        </w:rPr>
        <w:t>no es compu</w:t>
      </w:r>
      <w:r w:rsidRPr="004365BF">
        <w:rPr>
          <w:rFonts w:ascii="CMR12" w:hAnsi="CMR12" w:cs="CMR12"/>
          <w:sz w:val="24"/>
          <w:szCs w:val="24"/>
        </w:rPr>
        <w:t xml:space="preserve">table, basta con que supongamos </w:t>
      </w:r>
      <w:r w:rsidRPr="004365BF">
        <w:rPr>
          <w:rFonts w:ascii="CMR12" w:hAnsi="CMR12" w:cs="CMR12"/>
          <w:sz w:val="24"/>
          <w:szCs w:val="24"/>
        </w:rPr>
        <w:t xml:space="preserve">que </w:t>
      </w:r>
      <w:r w:rsidRPr="004365BF">
        <w:rPr>
          <w:rFonts w:ascii="CMMI12" w:hAnsi="CMMI12" w:cs="CMMI12"/>
          <w:sz w:val="24"/>
          <w:szCs w:val="24"/>
        </w:rPr>
        <w:t xml:space="preserve">UC </w:t>
      </w:r>
      <w:r w:rsidRPr="004365BF">
        <w:rPr>
          <w:rFonts w:ascii="CMR12" w:hAnsi="CMR12" w:cs="CMR12"/>
          <w:sz w:val="24"/>
          <w:szCs w:val="24"/>
        </w:rPr>
        <w:t>es</w:t>
      </w:r>
      <w:r w:rsidRPr="004365BF">
        <w:rPr>
          <w:rFonts w:ascii="CMR12" w:hAnsi="CMR12" w:cs="CMR12"/>
          <w:sz w:val="24"/>
          <w:szCs w:val="24"/>
        </w:rPr>
        <w:t xml:space="preserve"> computable. Entonces, existiría una máquina de Turing </w:t>
      </w:r>
      <w:r w:rsidRPr="004365BF">
        <w:rPr>
          <w:rFonts w:ascii="CMMI12" w:hAnsi="CMMI12" w:cs="CMMI12"/>
          <w:sz w:val="24"/>
          <w:szCs w:val="24"/>
        </w:rPr>
        <w:t xml:space="preserve">M </w:t>
      </w:r>
      <w:r w:rsidRPr="004365BF">
        <w:rPr>
          <w:rFonts w:ascii="CMR12" w:hAnsi="CMR12" w:cs="CMR12"/>
          <w:sz w:val="24"/>
          <w:szCs w:val="24"/>
        </w:rPr>
        <w:t xml:space="preserve">tal que </w:t>
      </w:r>
      <w:r w:rsidRPr="004365BF">
        <w:rPr>
          <w:rFonts w:ascii="CMMI12" w:hAnsi="CMMI12" w:cs="CMMI12"/>
          <w:sz w:val="24"/>
          <w:szCs w:val="24"/>
        </w:rPr>
        <w:t>M</w:t>
      </w:r>
      <w:r w:rsidRPr="004365BF">
        <w:rPr>
          <w:rFonts w:ascii="CMR12" w:hAnsi="CMR12" w:cs="CMR12"/>
          <w:sz w:val="24"/>
          <w:szCs w:val="24"/>
        </w:rPr>
        <w:t>(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 xml:space="preserve">) = </w:t>
      </w:r>
      <w:r w:rsidRPr="004365BF">
        <w:rPr>
          <w:rFonts w:ascii="CMMI12" w:hAnsi="CMMI12" w:cs="CMMI12"/>
          <w:sz w:val="24"/>
          <w:szCs w:val="24"/>
        </w:rPr>
        <w:t>UC</w:t>
      </w:r>
      <w:r w:rsidRPr="004365BF">
        <w:rPr>
          <w:rFonts w:ascii="CMR12" w:hAnsi="CMR12" w:cs="CMR12"/>
          <w:sz w:val="24"/>
          <w:szCs w:val="24"/>
        </w:rPr>
        <w:t>(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 xml:space="preserve">) para cualquier cadena de bits </w:t>
      </w:r>
      <w:r w:rsidRPr="004365BF">
        <w:rPr>
          <w:rFonts w:ascii="CMMI12" w:hAnsi="CMMI12" w:cs="CMMI12"/>
          <w:sz w:val="24"/>
          <w:szCs w:val="24"/>
        </w:rPr>
        <w:t>s</w:t>
      </w:r>
      <w:r w:rsidRPr="004365BF">
        <w:rPr>
          <w:rFonts w:ascii="CMR12" w:hAnsi="CMR12" w:cs="CMR12"/>
          <w:sz w:val="24"/>
          <w:szCs w:val="24"/>
        </w:rPr>
        <w:t xml:space="preserve">. En particular, debería verificarse </w:t>
      </w:r>
      <w:r w:rsidRPr="004365BF">
        <w:rPr>
          <w:rFonts w:ascii="CMR12" w:hAnsi="CMR12" w:cs="CMR12"/>
          <w:sz w:val="24"/>
          <w:szCs w:val="24"/>
        </w:rPr>
        <w:t xml:space="preserve">que </w:t>
      </w:r>
      <w:proofErr w:type="gramStart"/>
      <w:r w:rsidRPr="004365BF">
        <w:rPr>
          <w:rFonts w:ascii="CMMI12" w:hAnsi="CMMI12" w:cs="CMMI12"/>
          <w:sz w:val="24"/>
          <w:szCs w:val="24"/>
        </w:rPr>
        <w:t>M</w:t>
      </w:r>
      <w:r w:rsidRPr="004365BF">
        <w:rPr>
          <w:rFonts w:ascii="CMR12" w:hAnsi="CMR12" w:cs="CMR12"/>
          <w:sz w:val="24"/>
          <w:szCs w:val="24"/>
        </w:rPr>
        <w:t>(</w:t>
      </w:r>
      <w:proofErr w:type="gramEnd"/>
      <w:r w:rsidRPr="004365BF">
        <w:rPr>
          <w:rFonts w:ascii="CMMI12" w:hAnsi="CMMI12" w:cs="CMMI12"/>
          <w:sz w:val="24"/>
          <w:szCs w:val="24"/>
        </w:rPr>
        <w:t>M</w:t>
      </w:r>
      <w:r w:rsidRPr="004365BF">
        <w:rPr>
          <w:rFonts w:ascii="CMR12" w:hAnsi="CMR12" w:cs="CMR12"/>
          <w:sz w:val="24"/>
          <w:szCs w:val="24"/>
        </w:rPr>
        <w:t xml:space="preserve">) = </w:t>
      </w:r>
      <w:r w:rsidRPr="004365BF">
        <w:rPr>
          <w:rFonts w:ascii="CMMI12" w:hAnsi="CMMI12" w:cs="CMMI12"/>
          <w:sz w:val="24"/>
          <w:szCs w:val="24"/>
        </w:rPr>
        <w:t>UC</w:t>
      </w:r>
      <w:r w:rsidRPr="004365BF">
        <w:rPr>
          <w:rFonts w:ascii="CMR12" w:hAnsi="CMR12" w:cs="CMR12"/>
          <w:sz w:val="24"/>
          <w:szCs w:val="24"/>
        </w:rPr>
        <w:t>(</w:t>
      </w:r>
      <w:r w:rsidRPr="004365BF">
        <w:rPr>
          <w:rFonts w:ascii="CMMI12" w:hAnsi="CMMI12" w:cs="CMMI12"/>
          <w:sz w:val="24"/>
          <w:szCs w:val="24"/>
        </w:rPr>
        <w:t>M</w:t>
      </w:r>
      <w:r w:rsidRPr="004365BF">
        <w:rPr>
          <w:rFonts w:ascii="CMR12" w:hAnsi="CMR12" w:cs="CMR12"/>
          <w:sz w:val="24"/>
          <w:szCs w:val="24"/>
        </w:rPr>
        <w:t xml:space="preserve">), lo cual, por la propia definición </w:t>
      </w:r>
      <w:r w:rsidRPr="004365BF">
        <w:rPr>
          <w:rFonts w:ascii="CMR12" w:hAnsi="CMR12" w:cs="CMR12"/>
          <w:sz w:val="24"/>
          <w:szCs w:val="24"/>
        </w:rPr>
        <w:t xml:space="preserve">de </w:t>
      </w:r>
      <w:r w:rsidRPr="004365BF">
        <w:rPr>
          <w:rFonts w:ascii="CMMI12" w:hAnsi="CMMI12" w:cs="CMMI12"/>
          <w:sz w:val="24"/>
          <w:szCs w:val="24"/>
        </w:rPr>
        <w:t>UC</w:t>
      </w:r>
      <w:r w:rsidRPr="004365BF">
        <w:rPr>
          <w:rFonts w:ascii="CMR12" w:hAnsi="CMR12" w:cs="CMR12"/>
          <w:sz w:val="24"/>
          <w:szCs w:val="24"/>
        </w:rPr>
        <w:t>, es imposible.</w:t>
      </w:r>
    </w:p>
    <w:p w:rsidR="00A85062" w:rsidRDefault="00A85062" w:rsidP="004365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85062" w:rsidRDefault="00A85062" w:rsidP="004365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Sabemos que UC ≤ HALT, es decir, que la función no computable UC se reduce a HALT.</w:t>
      </w:r>
    </w:p>
    <w:p w:rsidR="00A85062" w:rsidRDefault="00A85062" w:rsidP="004365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función UC trabaja del siguiente modo: 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34F16" wp14:editId="7C8DB2FD">
                <wp:simplePos x="0" y="0"/>
                <wp:positionH relativeFrom="column">
                  <wp:posOffset>786765</wp:posOffset>
                </wp:positionH>
                <wp:positionV relativeFrom="paragraph">
                  <wp:posOffset>50800</wp:posOffset>
                </wp:positionV>
                <wp:extent cx="190500" cy="438150"/>
                <wp:effectExtent l="38100" t="0" r="19050" b="1905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FE3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61.95pt;margin-top:4pt;width:1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" adj="783" strokecolor="black [3200]" strokeweight=".5pt">
                <v:stroke joinstyle="miter"/>
              </v:shape>
            </w:pict>
          </mc:Fallback>
        </mc:AlternateContent>
      </w:r>
      <w:r>
        <w:rPr>
          <w:rFonts w:ascii="CMR12" w:hAnsi="CMR12" w:cs="CMR12"/>
          <w:sz w:val="24"/>
          <w:szCs w:val="24"/>
        </w:rPr>
        <w:t xml:space="preserve">   0 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>si M</w:t>
      </w:r>
      <w:r>
        <w:rPr>
          <w:rFonts w:ascii="CMR12" w:hAnsi="CMR12" w:cs="CMR12"/>
          <w:sz w:val="24"/>
          <w:szCs w:val="24"/>
          <w:vertAlign w:val="subscript"/>
        </w:rPr>
        <w:t>s</w:t>
      </w:r>
      <w:r>
        <w:rPr>
          <w:rFonts w:ascii="CMR12" w:hAnsi="CMR12" w:cs="CMR12"/>
          <w:sz w:val="24"/>
          <w:szCs w:val="24"/>
        </w:rPr>
        <w:t>(s)=1</w:t>
      </w:r>
    </w:p>
    <w:p w:rsidR="00A85062" w:rsidRDefault="00A85062" w:rsidP="004365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</w:t>
      </w:r>
      <w:r>
        <w:rPr>
          <w:rFonts w:ascii="CMR12" w:hAnsi="CMR12" w:cs="CMR12"/>
          <w:sz w:val="24"/>
          <w:szCs w:val="24"/>
        </w:rPr>
        <w:t xml:space="preserve">UC(s) =  </w:t>
      </w:r>
      <w:r>
        <w:rPr>
          <w:rFonts w:ascii="CMR12" w:hAnsi="CMR12" w:cs="CMR12"/>
          <w:sz w:val="24"/>
          <w:szCs w:val="24"/>
        </w:rPr>
        <w:t xml:space="preserve">      </w:t>
      </w:r>
    </w:p>
    <w:p w:rsidR="00A85062" w:rsidRPr="00A85062" w:rsidRDefault="00A85062" w:rsidP="00A850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85062">
        <w:rPr>
          <w:rFonts w:ascii="CMR12" w:hAnsi="CMR12" w:cs="CMR12"/>
          <w:sz w:val="24"/>
          <w:szCs w:val="24"/>
        </w:rPr>
        <w:t>en otro caso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Construimos un algoritmo que nos permita calcular UC usando el problema de la parada del siguiente modo:</w:t>
      </w:r>
    </w:p>
    <w:p w:rsidR="00A85062" w:rsidRP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r w:rsidRPr="00A85062">
        <w:rPr>
          <w:rFonts w:ascii="CMR12" w:hAnsi="CMR12" w:cs="CMR12"/>
          <w:sz w:val="24"/>
          <w:szCs w:val="24"/>
          <w:lang w:val="en-US"/>
        </w:rPr>
        <w:t>M</w:t>
      </w:r>
      <w:r w:rsidRPr="00A85062">
        <w:rPr>
          <w:rFonts w:ascii="CMR12" w:hAnsi="CMR12" w:cs="CMR12"/>
          <w:sz w:val="24"/>
          <w:szCs w:val="24"/>
          <w:vertAlign w:val="subscript"/>
          <w:lang w:val="en-US"/>
        </w:rPr>
        <w:t>uc</w:t>
      </w:r>
      <w:proofErr w:type="spellEnd"/>
      <w:r w:rsidRPr="00A85062">
        <w:rPr>
          <w:rFonts w:ascii="CMR12" w:hAnsi="CMR12" w:cs="CMR12"/>
          <w:sz w:val="24"/>
          <w:szCs w:val="24"/>
          <w:lang w:val="en-US"/>
        </w:rPr>
        <w:t>(s</w:t>
      </w:r>
      <w:proofErr w:type="gramStart"/>
      <w:r w:rsidRPr="00A85062">
        <w:rPr>
          <w:rFonts w:ascii="CMR12" w:hAnsi="CMR12" w:cs="CMR12"/>
          <w:sz w:val="24"/>
          <w:szCs w:val="24"/>
          <w:lang w:val="en-US"/>
        </w:rPr>
        <w:t>){</w:t>
      </w:r>
      <w:proofErr w:type="gramEnd"/>
    </w:p>
    <w:p w:rsidR="00A85062" w:rsidRP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85062">
        <w:rPr>
          <w:rFonts w:ascii="CMR12" w:hAnsi="CMR12" w:cs="CMR12"/>
          <w:sz w:val="24"/>
          <w:szCs w:val="24"/>
        </w:rPr>
        <w:t xml:space="preserve">   </w:t>
      </w:r>
      <w:proofErr w:type="spellStart"/>
      <w:proofErr w:type="gramStart"/>
      <w:r w:rsidRPr="00A85062">
        <w:rPr>
          <w:rFonts w:ascii="CMR12" w:hAnsi="CMR12" w:cs="CMR12"/>
          <w:sz w:val="24"/>
          <w:szCs w:val="24"/>
        </w:rPr>
        <w:t>if</w:t>
      </w:r>
      <w:proofErr w:type="spellEnd"/>
      <w:proofErr w:type="gramEnd"/>
      <w:r w:rsidRPr="00A85062">
        <w:rPr>
          <w:rFonts w:ascii="CMR12" w:hAnsi="CMR12" w:cs="CMR12"/>
          <w:sz w:val="24"/>
          <w:szCs w:val="24"/>
        </w:rPr>
        <w:t xml:space="preserve"> HALT(</w:t>
      </w:r>
      <w:proofErr w:type="spellStart"/>
      <w:r w:rsidRPr="00A85062">
        <w:rPr>
          <w:rFonts w:ascii="CMR12" w:hAnsi="CMR12" w:cs="CMR12"/>
          <w:sz w:val="24"/>
          <w:szCs w:val="24"/>
        </w:rPr>
        <w:t>s,s</w:t>
      </w:r>
      <w:proofErr w:type="spellEnd"/>
      <w:r w:rsidRPr="00A85062">
        <w:rPr>
          <w:rFonts w:ascii="CMR12" w:hAnsi="CMR12" w:cs="CMR12"/>
          <w:sz w:val="24"/>
          <w:szCs w:val="24"/>
        </w:rPr>
        <w:t>) == 0{  //caso en el que la m</w:t>
      </w:r>
      <w:r>
        <w:rPr>
          <w:rFonts w:ascii="CMR12" w:hAnsi="CMR12" w:cs="CMR12"/>
          <w:sz w:val="24"/>
          <w:szCs w:val="24"/>
        </w:rPr>
        <w:t>áquina no para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A85062">
        <w:rPr>
          <w:rFonts w:ascii="CMR12" w:hAnsi="CMR12" w:cs="CMR12"/>
          <w:sz w:val="24"/>
          <w:szCs w:val="24"/>
        </w:rPr>
        <w:t xml:space="preserve">      </w:t>
      </w:r>
      <w:proofErr w:type="gramStart"/>
      <w:r>
        <w:rPr>
          <w:rFonts w:ascii="CMR12" w:hAnsi="CMR12" w:cs="CMR12"/>
          <w:sz w:val="24"/>
          <w:szCs w:val="24"/>
          <w:lang w:val="en-US"/>
        </w:rPr>
        <w:t>return</w:t>
      </w:r>
      <w:proofErr w:type="gramEnd"/>
      <w:r>
        <w:rPr>
          <w:rFonts w:ascii="CMR12" w:hAnsi="CMR12" w:cs="CMR12"/>
          <w:sz w:val="24"/>
          <w:szCs w:val="24"/>
          <w:lang w:val="en-US"/>
        </w:rPr>
        <w:t xml:space="preserve"> 1;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   </w:t>
      </w:r>
      <w:proofErr w:type="gramStart"/>
      <w:r>
        <w:rPr>
          <w:rFonts w:ascii="CMR12" w:hAnsi="CMR12" w:cs="CMR12"/>
          <w:sz w:val="24"/>
          <w:szCs w:val="24"/>
          <w:lang w:val="en-US"/>
        </w:rPr>
        <w:t>}else</w:t>
      </w:r>
      <w:proofErr w:type="gramEnd"/>
      <w:r>
        <w:rPr>
          <w:rFonts w:ascii="CMR12" w:hAnsi="CMR12" w:cs="CMR12"/>
          <w:sz w:val="24"/>
          <w:szCs w:val="24"/>
          <w:lang w:val="en-US"/>
        </w:rPr>
        <w:t>{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      </w:t>
      </w:r>
      <w:proofErr w:type="gramStart"/>
      <w:r>
        <w:rPr>
          <w:rFonts w:ascii="CMR12" w:hAnsi="CMR12" w:cs="CMR12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CMR12" w:hAnsi="CMR12" w:cs="CMR12"/>
          <w:sz w:val="24"/>
          <w:szCs w:val="24"/>
          <w:lang w:val="en-US"/>
        </w:rPr>
        <w:t>M</w:t>
      </w:r>
      <w:r>
        <w:rPr>
          <w:rFonts w:ascii="CMR12" w:hAnsi="CMR12" w:cs="CMR12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CMR12" w:hAnsi="CMR12" w:cs="CMR12"/>
          <w:sz w:val="24"/>
          <w:szCs w:val="24"/>
          <w:lang w:val="en-US"/>
        </w:rPr>
        <w:t>(s)==1)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          </w:t>
      </w:r>
      <w:proofErr w:type="gramStart"/>
      <w:r>
        <w:rPr>
          <w:rFonts w:ascii="CMR12" w:hAnsi="CMR12" w:cs="CMR12"/>
          <w:sz w:val="24"/>
          <w:szCs w:val="24"/>
          <w:lang w:val="en-US"/>
        </w:rPr>
        <w:t>return</w:t>
      </w:r>
      <w:proofErr w:type="gramEnd"/>
      <w:r>
        <w:rPr>
          <w:rFonts w:ascii="CMR12" w:hAnsi="CMR12" w:cs="CMR12"/>
          <w:sz w:val="24"/>
          <w:szCs w:val="24"/>
          <w:lang w:val="en-US"/>
        </w:rPr>
        <w:t xml:space="preserve"> 0;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      </w:t>
      </w:r>
      <w:proofErr w:type="gramStart"/>
      <w:r>
        <w:rPr>
          <w:rFonts w:ascii="CMR12" w:hAnsi="CMR12" w:cs="CMR12"/>
          <w:sz w:val="24"/>
          <w:szCs w:val="24"/>
          <w:lang w:val="en-US"/>
        </w:rPr>
        <w:t>else</w:t>
      </w:r>
      <w:proofErr w:type="gramEnd"/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          </w:t>
      </w:r>
      <w:proofErr w:type="gramStart"/>
      <w:r>
        <w:rPr>
          <w:rFonts w:ascii="CMR12" w:hAnsi="CMR12" w:cs="CMR12"/>
          <w:sz w:val="24"/>
          <w:szCs w:val="24"/>
          <w:lang w:val="en-US"/>
        </w:rPr>
        <w:t>return</w:t>
      </w:r>
      <w:proofErr w:type="gramEnd"/>
      <w:r>
        <w:rPr>
          <w:rFonts w:ascii="CMR12" w:hAnsi="CMR12" w:cs="CMR12"/>
          <w:sz w:val="24"/>
          <w:szCs w:val="24"/>
          <w:lang w:val="en-US"/>
        </w:rPr>
        <w:t xml:space="preserve"> 1;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   }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>}</w:t>
      </w: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A85062" w:rsidRDefault="00A85062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85062">
        <w:rPr>
          <w:rFonts w:ascii="CMR12" w:hAnsi="CMR12" w:cs="CMR12"/>
          <w:sz w:val="24"/>
          <w:szCs w:val="24"/>
        </w:rPr>
        <w:t xml:space="preserve">Como UC no es computable, dicho algoritmo </w:t>
      </w:r>
      <w:proofErr w:type="spellStart"/>
      <w:r w:rsidRPr="00A85062">
        <w:rPr>
          <w:rFonts w:ascii="CMR12" w:hAnsi="CMR12" w:cs="CMR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  <w:vertAlign w:val="subscript"/>
        </w:rPr>
        <w:t>uc</w:t>
      </w:r>
      <w:proofErr w:type="spellEnd"/>
      <w:r>
        <w:rPr>
          <w:rFonts w:ascii="CMR12" w:hAnsi="CMR12" w:cs="CMR12"/>
          <w:sz w:val="24"/>
          <w:szCs w:val="24"/>
          <w:vertAlign w:val="subscript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no </w:t>
      </w:r>
      <w:r w:rsidRPr="00A85062">
        <w:rPr>
          <w:rFonts w:ascii="CMR12" w:hAnsi="CMR12" w:cs="CMR12"/>
          <w:sz w:val="24"/>
          <w:szCs w:val="24"/>
        </w:rPr>
        <w:t>puede dar el resultado correcto, luego ha de fallar en la funci</w:t>
      </w:r>
      <w:r>
        <w:rPr>
          <w:rFonts w:ascii="CMR12" w:hAnsi="CMR12" w:cs="CMR12"/>
          <w:sz w:val="24"/>
          <w:szCs w:val="24"/>
        </w:rPr>
        <w:t>ón HALT, es decir, el problema de la parada tampoco es computable.</w:t>
      </w: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4315AB" w:rsidP="00A8506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315AB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8A4DE1">
        <w:rPr>
          <w:rFonts w:ascii="CMR12" w:hAnsi="CMR12" w:cs="CMR12"/>
          <w:b/>
          <w:sz w:val="24"/>
          <w:szCs w:val="24"/>
        </w:rPr>
        <w:lastRenderedPageBreak/>
        <w:t xml:space="preserve">3. </w:t>
      </w:r>
      <w:r w:rsidRPr="008A4DE1">
        <w:rPr>
          <w:rFonts w:ascii="CMBX12" w:hAnsi="CMBX12" w:cs="CMBX12"/>
          <w:b/>
          <w:sz w:val="24"/>
          <w:szCs w:val="24"/>
        </w:rPr>
        <w:t xml:space="preserve">Spin </w:t>
      </w:r>
      <w:proofErr w:type="spellStart"/>
      <w:r w:rsidRPr="008A4DE1">
        <w:rPr>
          <w:rFonts w:ascii="CMBX12" w:hAnsi="CMBX12" w:cs="CMBX12"/>
          <w:b/>
          <w:sz w:val="24"/>
          <w:szCs w:val="24"/>
        </w:rPr>
        <w:t>glass</w:t>
      </w:r>
      <w:proofErr w:type="spellEnd"/>
      <w:r>
        <w:rPr>
          <w:rFonts w:ascii="CMBX12" w:hAnsi="CMBX12" w:cs="CMBX12"/>
          <w:sz w:val="24"/>
          <w:szCs w:val="24"/>
        </w:rPr>
        <w:t>:</w:t>
      </w:r>
      <w:r w:rsidRPr="008A4DE1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Muestre cómo calcular el estado de mínima energía del sistema (`</w:t>
      </w:r>
      <w:proofErr w:type="spellStart"/>
      <w:r>
        <w:rPr>
          <w:rFonts w:ascii="CMR12" w:hAnsi="CMR12" w:cs="CMR12"/>
          <w:sz w:val="24"/>
          <w:szCs w:val="24"/>
        </w:rPr>
        <w:t>ground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state</w:t>
      </w:r>
      <w:proofErr w:type="spellEnd"/>
      <w:r>
        <w:rPr>
          <w:rFonts w:ascii="CMR12" w:hAnsi="CMR12" w:cs="CMR12"/>
          <w:sz w:val="24"/>
          <w:szCs w:val="24"/>
        </w:rPr>
        <w:t>' para los fís</w:t>
      </w:r>
      <w:r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>cos) para materiales ferromagné</w:t>
      </w:r>
      <w:r>
        <w:rPr>
          <w:rFonts w:ascii="CMR12" w:hAnsi="CMR12" w:cs="CMR12"/>
          <w:sz w:val="24"/>
          <w:szCs w:val="24"/>
        </w:rPr>
        <w:t>ticos (</w:t>
      </w:r>
      <w:proofErr w:type="spellStart"/>
      <w:r>
        <w:rPr>
          <w:rFonts w:ascii="CMMI12" w:hAnsi="CMMI12" w:cs="CMMI12"/>
          <w:sz w:val="24"/>
          <w:szCs w:val="24"/>
        </w:rPr>
        <w:t>J</w:t>
      </w:r>
      <w:r>
        <w:rPr>
          <w:rFonts w:ascii="CMMI8" w:hAnsi="CMMI8" w:cs="CMMI8"/>
          <w:sz w:val="16"/>
          <w:szCs w:val="16"/>
        </w:rPr>
        <w:t>ij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SY10" w:hAnsi="CMSY10" w:cs="CMSY10"/>
          <w:sz w:val="24"/>
          <w:szCs w:val="24"/>
        </w:rPr>
        <w:t>≥</w:t>
      </w:r>
      <w:r>
        <w:rPr>
          <w:rFonts w:ascii="CMR12" w:hAnsi="CMR12" w:cs="CMR12"/>
          <w:sz w:val="24"/>
          <w:szCs w:val="24"/>
        </w:rPr>
        <w:t>0) reduciendo el problema al de calcular un corte mí</w:t>
      </w:r>
      <w:r>
        <w:rPr>
          <w:rFonts w:ascii="CMR12" w:hAnsi="CMR12" w:cs="CMR12"/>
          <w:sz w:val="24"/>
          <w:szCs w:val="24"/>
        </w:rPr>
        <w:t>nimo en un grafo [</w:t>
      </w:r>
      <w:r>
        <w:rPr>
          <w:rFonts w:ascii="CMCSC10" w:hAnsi="CMCSC10" w:cs="CMCSC10"/>
          <w:sz w:val="24"/>
          <w:szCs w:val="24"/>
        </w:rPr>
        <w:t xml:space="preserve">Min </w:t>
      </w:r>
      <w:proofErr w:type="spellStart"/>
      <w:r>
        <w:rPr>
          <w:rFonts w:ascii="CMCSC10" w:hAnsi="CMCSC10" w:cs="CMCSC10"/>
          <w:sz w:val="24"/>
          <w:szCs w:val="24"/>
        </w:rPr>
        <w:t>Cut</w:t>
      </w:r>
      <w:proofErr w:type="spellEnd"/>
      <w:r>
        <w:rPr>
          <w:rFonts w:ascii="CMR12" w:hAnsi="CMR12" w:cs="CMR12"/>
          <w:sz w:val="24"/>
          <w:szCs w:val="24"/>
        </w:rPr>
        <w:t>], problema que se puede resolver en tiempo polinó</w:t>
      </w:r>
      <w:r>
        <w:rPr>
          <w:rFonts w:ascii="CMR12" w:hAnsi="CMR12" w:cs="CMR12"/>
          <w:sz w:val="24"/>
          <w:szCs w:val="24"/>
        </w:rPr>
        <w:t>mico.</w:t>
      </w:r>
    </w:p>
    <w:p w:rsidR="008A4DE1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A4DE1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vertAlign w:val="subscript"/>
        </w:rPr>
      </w:pPr>
      <w:r>
        <w:rPr>
          <w:rFonts w:ascii="CMR12" w:hAnsi="CMR12" w:cs="CMR12"/>
          <w:sz w:val="24"/>
          <w:szCs w:val="24"/>
        </w:rPr>
        <w:t xml:space="preserve">Partimos de un grafo inicial GI que dispone en cada nodo de un spin </w:t>
      </w:r>
      <w:proofErr w:type="gramStart"/>
      <w:r>
        <w:rPr>
          <w:rFonts w:ascii="CMR12" w:hAnsi="CMR12" w:cs="CMR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  <w:vertAlign w:val="subscript"/>
        </w:rPr>
        <w:t>i</w:t>
      </w:r>
      <w:r>
        <w:rPr>
          <w:rFonts w:ascii="CMR12" w:hAnsi="CMR12" w:cs="CMR12"/>
          <w:sz w:val="24"/>
          <w:szCs w:val="24"/>
        </w:rPr>
        <w:t xml:space="preserve"> ,</w:t>
      </w:r>
      <w:proofErr w:type="gramEnd"/>
      <w:r>
        <w:rPr>
          <w:rFonts w:ascii="CMR12" w:hAnsi="CMR12" w:cs="CMR12"/>
          <w:sz w:val="24"/>
          <w:szCs w:val="24"/>
        </w:rPr>
        <w:t xml:space="preserve"> en cada arista de una fuerza </w:t>
      </w:r>
      <w:proofErr w:type="spellStart"/>
      <w:r>
        <w:rPr>
          <w:rFonts w:ascii="CMMI12" w:hAnsi="CMMI12" w:cs="CMMI12"/>
          <w:sz w:val="24"/>
          <w:szCs w:val="24"/>
        </w:rPr>
        <w:t>J</w:t>
      </w:r>
      <w:r>
        <w:rPr>
          <w:rFonts w:ascii="CMMI8" w:hAnsi="CMMI8" w:cs="CMMI8"/>
          <w:sz w:val="16"/>
          <w:szCs w:val="16"/>
        </w:rPr>
        <w:t>ij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SY10" w:hAnsi="CMSY10" w:cs="CMSY10"/>
          <w:sz w:val="24"/>
          <w:szCs w:val="24"/>
        </w:rPr>
        <w:t>≥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 xml:space="preserve"> . Además en cada nodo actúa un campo externo h</w:t>
      </w:r>
      <w:r>
        <w:rPr>
          <w:rFonts w:ascii="CMR12" w:hAnsi="CMR12" w:cs="CMR12"/>
          <w:sz w:val="24"/>
          <w:szCs w:val="24"/>
          <w:vertAlign w:val="subscript"/>
        </w:rPr>
        <w:t>i.</w:t>
      </w:r>
    </w:p>
    <w:p w:rsidR="008A4DE1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Vamos a construir un grafo ponderado GP a partir de GI, haciendo uso de los valores </w:t>
      </w:r>
      <w:r>
        <w:rPr>
          <w:rFonts w:ascii="CMR12" w:hAnsi="CMR12" w:cs="CMR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  <w:vertAlign w:val="subscript"/>
        </w:rPr>
        <w:t>i</w:t>
      </w:r>
      <w:r>
        <w:rPr>
          <w:rFonts w:ascii="CMR12" w:hAnsi="CMR12" w:cs="CMR12"/>
          <w:sz w:val="24"/>
          <w:szCs w:val="24"/>
          <w:vertAlign w:val="subscript"/>
        </w:rPr>
        <w:t xml:space="preserve">, </w:t>
      </w:r>
      <w:proofErr w:type="spellStart"/>
      <w:r>
        <w:rPr>
          <w:rFonts w:ascii="CMMI12" w:hAnsi="CMMI12" w:cs="CMMI12"/>
          <w:sz w:val="24"/>
          <w:szCs w:val="24"/>
        </w:rPr>
        <w:t>J</w:t>
      </w:r>
      <w:r>
        <w:rPr>
          <w:rFonts w:ascii="CMMI8" w:hAnsi="CMMI8" w:cs="CMMI8"/>
          <w:sz w:val="16"/>
          <w:szCs w:val="16"/>
        </w:rPr>
        <w:t>ij</w:t>
      </w:r>
      <w:proofErr w:type="spellEnd"/>
      <w:r>
        <w:rPr>
          <w:rFonts w:ascii="CMMI8" w:hAnsi="CMMI8" w:cs="CMMI8"/>
          <w:sz w:val="16"/>
          <w:szCs w:val="16"/>
        </w:rPr>
        <w:t xml:space="preserve"> y </w:t>
      </w:r>
      <w:r>
        <w:rPr>
          <w:rFonts w:ascii="CMR12" w:hAnsi="CMR12" w:cs="CMR12"/>
          <w:sz w:val="24"/>
          <w:szCs w:val="24"/>
        </w:rPr>
        <w:t>h</w:t>
      </w:r>
      <w:r>
        <w:rPr>
          <w:rFonts w:ascii="CMR12" w:hAnsi="CMR12" w:cs="CMR12"/>
          <w:sz w:val="24"/>
          <w:szCs w:val="24"/>
          <w:vertAlign w:val="subscript"/>
        </w:rPr>
        <w:t>i</w:t>
      </w:r>
      <w:r>
        <w:rPr>
          <w:rFonts w:ascii="CMR12" w:hAnsi="CMR12" w:cs="CMR12"/>
          <w:sz w:val="24"/>
          <w:szCs w:val="24"/>
          <w:vertAlign w:val="subscript"/>
        </w:rPr>
        <w:t xml:space="preserve">, </w:t>
      </w:r>
      <w:r>
        <w:rPr>
          <w:rFonts w:ascii="CMR12" w:hAnsi="CMR12" w:cs="CMR12"/>
          <w:sz w:val="24"/>
          <w:szCs w:val="24"/>
        </w:rPr>
        <w:t>de manera que sean análogos</w:t>
      </w:r>
      <w:r>
        <w:rPr>
          <w:rFonts w:ascii="CMR12" w:hAnsi="CMR12" w:cs="CMR12"/>
          <w:sz w:val="24"/>
          <w:szCs w:val="24"/>
          <w:vertAlign w:val="subscript"/>
        </w:rPr>
        <w:t>.</w:t>
      </w:r>
      <w:r>
        <w:rPr>
          <w:rFonts w:ascii="CMR12" w:hAnsi="CMR12" w:cs="CMR12"/>
          <w:sz w:val="24"/>
          <w:szCs w:val="24"/>
          <w:vertAlign w:val="subscript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De este modo podremos resolver el problema de minimizar la energía del grafo inicial, obteniendo el corte mínimo del grafo ponderado. </w:t>
      </w:r>
    </w:p>
    <w:p w:rsidR="008A4DE1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Veamos cómo construimos GP:</w:t>
      </w:r>
    </w:p>
    <w:p w:rsidR="0042714D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</w:rPr>
      </w:pPr>
      <w:r>
        <w:rPr>
          <w:rFonts w:ascii="CMR12" w:hAnsi="CMR12" w:cs="CMR12"/>
          <w:sz w:val="24"/>
          <w:szCs w:val="24"/>
        </w:rPr>
        <w:t>Hacemos una copia del grafo inicial y asignamos a cada arista las fuerzas</w:t>
      </w:r>
      <w:r w:rsidRPr="0042714D">
        <w:rPr>
          <w:rFonts w:ascii="CMR12" w:hAnsi="CMR12" w:cs="CMR12"/>
        </w:rPr>
        <w:t xml:space="preserve"> </w:t>
      </w:r>
      <w:proofErr w:type="spellStart"/>
      <w:r w:rsidRPr="0042714D">
        <w:rPr>
          <w:rFonts w:ascii="CMMI12" w:hAnsi="CMMI12" w:cs="CMMI12"/>
        </w:rPr>
        <w:t>J</w:t>
      </w:r>
      <w:r w:rsidRPr="0042714D">
        <w:rPr>
          <w:rFonts w:ascii="CMMI8" w:hAnsi="CMMI8" w:cs="CMMI8"/>
          <w:vertAlign w:val="subscript"/>
        </w:rPr>
        <w:t>ij</w:t>
      </w:r>
      <w:proofErr w:type="spellEnd"/>
      <w:r w:rsidR="0042714D">
        <w:rPr>
          <w:rFonts w:ascii="CMMI8" w:hAnsi="CMMI8" w:cs="CMMI8"/>
        </w:rPr>
        <w:t>. Añadiremos un par de nodos (nodo final</w:t>
      </w:r>
      <w:r w:rsidR="002B23DE">
        <w:rPr>
          <w:rFonts w:ascii="CMMI8" w:hAnsi="CMMI8" w:cs="CMMI8"/>
        </w:rPr>
        <w:t xml:space="preserve"> s</w:t>
      </w:r>
      <w:r w:rsidR="0042714D">
        <w:rPr>
          <w:rFonts w:ascii="CMMI8" w:hAnsi="CMMI8" w:cs="CMMI8"/>
        </w:rPr>
        <w:t xml:space="preserve"> y nodo inicial</w:t>
      </w:r>
      <w:r w:rsidR="002B23DE">
        <w:rPr>
          <w:rFonts w:ascii="CMMI8" w:hAnsi="CMMI8" w:cs="CMMI8"/>
        </w:rPr>
        <w:t xml:space="preserve"> t</w:t>
      </w:r>
      <w:r w:rsidR="0042714D">
        <w:rPr>
          <w:rFonts w:ascii="CMMI8" w:hAnsi="CMMI8" w:cs="CMMI8"/>
        </w:rPr>
        <w:t>) para poder realizar el MINCUT.</w:t>
      </w:r>
    </w:p>
    <w:p w:rsidR="0042714D" w:rsidRDefault="0042714D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8" w:hAnsi="CMMI8" w:cs="CMMI8"/>
        </w:rPr>
        <w:t xml:space="preserve">Conectamos s y t con cada uno de los nodos que teníamos, creando dos nuevos conjuntos de aristas: </w:t>
      </w:r>
      <w:proofErr w:type="spellStart"/>
      <w:r>
        <w:rPr>
          <w:rFonts w:ascii="CMMI8" w:hAnsi="CMMI8" w:cs="CMMI8"/>
        </w:rPr>
        <w:t>Aristas</w:t>
      </w:r>
      <w:r>
        <w:rPr>
          <w:rFonts w:ascii="CMMI8" w:hAnsi="CMMI8" w:cs="CMMI8"/>
          <w:vertAlign w:val="subscript"/>
        </w:rPr>
        <w:t>s</w:t>
      </w:r>
      <w:proofErr w:type="spellEnd"/>
      <w:r>
        <w:rPr>
          <w:rFonts w:ascii="CMMI8" w:hAnsi="CMMI8" w:cs="CMMI8"/>
        </w:rPr>
        <w:t xml:space="preserve"> y </w:t>
      </w:r>
      <w:proofErr w:type="spellStart"/>
      <w:r>
        <w:rPr>
          <w:rFonts w:ascii="CMMI8" w:hAnsi="CMMI8" w:cs="CMMI8"/>
        </w:rPr>
        <w:t>Aristas</w:t>
      </w:r>
      <w:r>
        <w:rPr>
          <w:rFonts w:ascii="CMMI8" w:hAnsi="CMMI8" w:cs="CMMI8"/>
          <w:vertAlign w:val="subscript"/>
        </w:rPr>
        <w:t>t</w:t>
      </w:r>
      <w:proofErr w:type="spellEnd"/>
      <w:r>
        <w:rPr>
          <w:rFonts w:ascii="CMMI8" w:hAnsi="CMMI8" w:cs="CMMI8"/>
          <w:vertAlign w:val="subscript"/>
        </w:rPr>
        <w:t xml:space="preserve"> </w:t>
      </w:r>
      <w:r>
        <w:rPr>
          <w:rFonts w:ascii="CMMI8" w:hAnsi="CMMI8" w:cs="CMMI8"/>
        </w:rPr>
        <w:t xml:space="preserve">.A cada una de las aristas del conjunto de </w:t>
      </w:r>
      <w:proofErr w:type="spellStart"/>
      <w:r>
        <w:rPr>
          <w:rFonts w:ascii="CMMI8" w:hAnsi="CMMI8" w:cs="CMMI8"/>
        </w:rPr>
        <w:t>Aristas</w:t>
      </w:r>
      <w:r>
        <w:rPr>
          <w:rFonts w:ascii="CMMI8" w:hAnsi="CMMI8" w:cs="CMMI8"/>
          <w:vertAlign w:val="subscript"/>
        </w:rPr>
        <w:t>s</w:t>
      </w:r>
      <w:proofErr w:type="spellEnd"/>
      <w:r>
        <w:rPr>
          <w:rFonts w:ascii="CMMI8" w:hAnsi="CMMI8" w:cs="CMMI8"/>
          <w:vertAlign w:val="subscript"/>
        </w:rPr>
        <w:t xml:space="preserve"> </w:t>
      </w:r>
      <w:r>
        <w:rPr>
          <w:rFonts w:ascii="CMMI8" w:hAnsi="CMMI8" w:cs="CMMI8"/>
        </w:rPr>
        <w:t xml:space="preserve">le asociamos su correspondiente </w:t>
      </w:r>
      <w:r>
        <w:rPr>
          <w:rFonts w:ascii="CMR12" w:hAnsi="CMR12" w:cs="CMR12"/>
          <w:sz w:val="24"/>
          <w:szCs w:val="24"/>
        </w:rPr>
        <w:t>h</w:t>
      </w:r>
      <w:r>
        <w:rPr>
          <w:rFonts w:ascii="CMR12" w:hAnsi="CMR12" w:cs="CMR12"/>
          <w:sz w:val="24"/>
          <w:szCs w:val="24"/>
          <w:vertAlign w:val="subscript"/>
        </w:rPr>
        <w:t xml:space="preserve">i </w:t>
      </w:r>
      <w:r>
        <w:rPr>
          <w:rFonts w:ascii="CMR12" w:hAnsi="CMR12" w:cs="CMR12"/>
          <w:sz w:val="24"/>
          <w:szCs w:val="24"/>
        </w:rPr>
        <w:t xml:space="preserve">(si hi&gt;0) y a cada una de las aristas del conjunto de </w:t>
      </w:r>
      <w:proofErr w:type="spellStart"/>
      <w:r>
        <w:rPr>
          <w:rFonts w:ascii="CMR12" w:hAnsi="CMR12" w:cs="CMR12"/>
          <w:sz w:val="24"/>
          <w:szCs w:val="24"/>
        </w:rPr>
        <w:t>Aristas</w:t>
      </w:r>
      <w:r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>
        <w:rPr>
          <w:rFonts w:ascii="CMR12" w:hAnsi="CMR12" w:cs="CMR12"/>
          <w:sz w:val="24"/>
          <w:szCs w:val="24"/>
        </w:rPr>
        <w:t xml:space="preserve"> le asociamos su correspondiente </w:t>
      </w:r>
      <w:r>
        <w:rPr>
          <w:rFonts w:ascii="CMR12" w:hAnsi="CMR12" w:cs="CMR12"/>
          <w:sz w:val="24"/>
          <w:szCs w:val="24"/>
        </w:rPr>
        <w:t>h</w:t>
      </w:r>
      <w:r>
        <w:rPr>
          <w:rFonts w:ascii="CMR12" w:hAnsi="CMR12" w:cs="CMR12"/>
          <w:sz w:val="24"/>
          <w:szCs w:val="24"/>
          <w:vertAlign w:val="subscript"/>
        </w:rPr>
        <w:t xml:space="preserve">i </w:t>
      </w:r>
      <w:r>
        <w:rPr>
          <w:rFonts w:ascii="CMR12" w:hAnsi="CMR12" w:cs="CMR12"/>
          <w:sz w:val="24"/>
          <w:szCs w:val="24"/>
        </w:rPr>
        <w:t>(si hi&lt;</w:t>
      </w:r>
      <w:r>
        <w:rPr>
          <w:rFonts w:ascii="CMR12" w:hAnsi="CMR12" w:cs="CMR12"/>
          <w:sz w:val="24"/>
          <w:szCs w:val="24"/>
        </w:rPr>
        <w:t>0)</w:t>
      </w:r>
      <w:r>
        <w:rPr>
          <w:rFonts w:ascii="CMR12" w:hAnsi="CMR12" w:cs="CMR12"/>
          <w:sz w:val="24"/>
          <w:szCs w:val="24"/>
        </w:rPr>
        <w:t>. De este modo ya tenemos el grafo ponderado “análogo” al inicial.</w:t>
      </w:r>
    </w:p>
    <w:p w:rsidR="0042714D" w:rsidRPr="0042714D" w:rsidRDefault="0042714D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Cuando calculamos un corte en este GP, estamos los dejando los </w:t>
      </w:r>
      <w:proofErr w:type="spellStart"/>
      <w:r>
        <w:rPr>
          <w:rFonts w:ascii="CMR12" w:hAnsi="CMR12" w:cs="CMR12"/>
          <w:sz w:val="24"/>
          <w:szCs w:val="24"/>
        </w:rPr>
        <w:t>spit</w:t>
      </w:r>
      <w:proofErr w:type="spellEnd"/>
      <w:r>
        <w:rPr>
          <w:rFonts w:ascii="CMR12" w:hAnsi="CMR12" w:cs="CMR12"/>
          <w:sz w:val="24"/>
          <w:szCs w:val="24"/>
        </w:rPr>
        <w:t xml:space="preserve"> de signo positivo a un lado, y los de signo negativo a otro. Calcular el corte mínimo sobr</w:t>
      </w:r>
      <w:r w:rsidR="002B23DE">
        <w:rPr>
          <w:rFonts w:ascii="CMR12" w:hAnsi="CMR12" w:cs="CMR12"/>
          <w:sz w:val="24"/>
          <w:szCs w:val="24"/>
        </w:rPr>
        <w:t>e GP nos da el calcular el estado de</w:t>
      </w:r>
      <w:r>
        <w:rPr>
          <w:rFonts w:ascii="CMR12" w:hAnsi="CMR12" w:cs="CMR12"/>
          <w:sz w:val="24"/>
          <w:szCs w:val="24"/>
        </w:rPr>
        <w:t xml:space="preserve"> mínima energía del sistema representado por el grafo inicial GI. </w:t>
      </w:r>
      <w:bookmarkStart w:id="0" w:name="_GoBack"/>
      <w:bookmarkEnd w:id="0"/>
    </w:p>
    <w:p w:rsidR="008A4DE1" w:rsidRPr="008A4DE1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vertAlign w:val="subscript"/>
        </w:rPr>
      </w:pPr>
    </w:p>
    <w:p w:rsidR="008A4DE1" w:rsidRPr="00A85062" w:rsidRDefault="008A4DE1" w:rsidP="008A4DE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sectPr w:rsidR="008A4DE1" w:rsidRPr="00A8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F3A7D"/>
    <w:multiLevelType w:val="hybridMultilevel"/>
    <w:tmpl w:val="258CC0F2"/>
    <w:lvl w:ilvl="0" w:tplc="2AEC162E">
      <w:start w:val="1"/>
      <w:numFmt w:val="decimal"/>
      <w:lvlText w:val="%1"/>
      <w:lvlJc w:val="left"/>
      <w:pPr>
        <w:ind w:left="2835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55" w:hanging="360"/>
      </w:pPr>
    </w:lvl>
    <w:lvl w:ilvl="2" w:tplc="0C0A001B" w:tentative="1">
      <w:start w:val="1"/>
      <w:numFmt w:val="lowerRoman"/>
      <w:lvlText w:val="%3."/>
      <w:lvlJc w:val="right"/>
      <w:pPr>
        <w:ind w:left="3375" w:hanging="180"/>
      </w:pPr>
    </w:lvl>
    <w:lvl w:ilvl="3" w:tplc="0C0A000F" w:tentative="1">
      <w:start w:val="1"/>
      <w:numFmt w:val="decimal"/>
      <w:lvlText w:val="%4."/>
      <w:lvlJc w:val="left"/>
      <w:pPr>
        <w:ind w:left="4095" w:hanging="360"/>
      </w:pPr>
    </w:lvl>
    <w:lvl w:ilvl="4" w:tplc="0C0A0019" w:tentative="1">
      <w:start w:val="1"/>
      <w:numFmt w:val="lowerLetter"/>
      <w:lvlText w:val="%5."/>
      <w:lvlJc w:val="left"/>
      <w:pPr>
        <w:ind w:left="4815" w:hanging="360"/>
      </w:pPr>
    </w:lvl>
    <w:lvl w:ilvl="5" w:tplc="0C0A001B" w:tentative="1">
      <w:start w:val="1"/>
      <w:numFmt w:val="lowerRoman"/>
      <w:lvlText w:val="%6."/>
      <w:lvlJc w:val="right"/>
      <w:pPr>
        <w:ind w:left="5535" w:hanging="180"/>
      </w:pPr>
    </w:lvl>
    <w:lvl w:ilvl="6" w:tplc="0C0A000F" w:tentative="1">
      <w:start w:val="1"/>
      <w:numFmt w:val="decimal"/>
      <w:lvlText w:val="%7."/>
      <w:lvlJc w:val="left"/>
      <w:pPr>
        <w:ind w:left="6255" w:hanging="360"/>
      </w:pPr>
    </w:lvl>
    <w:lvl w:ilvl="7" w:tplc="0C0A0019" w:tentative="1">
      <w:start w:val="1"/>
      <w:numFmt w:val="lowerLetter"/>
      <w:lvlText w:val="%8."/>
      <w:lvlJc w:val="left"/>
      <w:pPr>
        <w:ind w:left="6975" w:hanging="360"/>
      </w:pPr>
    </w:lvl>
    <w:lvl w:ilvl="8" w:tplc="0C0A001B" w:tentative="1">
      <w:start w:val="1"/>
      <w:numFmt w:val="lowerRoman"/>
      <w:lvlText w:val="%9."/>
      <w:lvlJc w:val="right"/>
      <w:pPr>
        <w:ind w:left="76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E9"/>
    <w:rsid w:val="002B23DE"/>
    <w:rsid w:val="0042714D"/>
    <w:rsid w:val="004315AB"/>
    <w:rsid w:val="004365BF"/>
    <w:rsid w:val="006710A4"/>
    <w:rsid w:val="008A4DE1"/>
    <w:rsid w:val="00A85062"/>
    <w:rsid w:val="00C1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E3E6F-9B43-439E-83BD-DFA58092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3</cp:revision>
  <dcterms:created xsi:type="dcterms:W3CDTF">2015-04-18T16:48:00Z</dcterms:created>
  <dcterms:modified xsi:type="dcterms:W3CDTF">2015-04-18T17:30:00Z</dcterms:modified>
</cp:coreProperties>
</file>