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7E33F" w14:textId="5EC74C30" w:rsidR="002135BC" w:rsidRDefault="004A6CE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48D5B" wp14:editId="4CA989F0">
                <wp:simplePos x="0" y="0"/>
                <wp:positionH relativeFrom="margin">
                  <wp:align>center</wp:align>
                </wp:positionH>
                <wp:positionV relativeFrom="paragraph">
                  <wp:posOffset>-685800</wp:posOffset>
                </wp:positionV>
                <wp:extent cx="7040880" cy="9601200"/>
                <wp:effectExtent l="0" t="0" r="0" b="0"/>
                <wp:wrapNone/>
                <wp:docPr id="2189688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96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BC2B86" w14:textId="77777777" w:rsidR="004A6CE4" w:rsidRDefault="004A6CE4" w:rsidP="004A6CE4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0F84998" w14:textId="27151915" w:rsidR="004A6CE4" w:rsidRPr="004A6CE4" w:rsidRDefault="004A6CE4" w:rsidP="004A6CE4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CE4"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STUDIU COMPARATIV </w:t>
                            </w:r>
                          </w:p>
                          <w:p w14:paraId="1EB49132" w14:textId="0C4B05DD" w:rsidR="004A6CE4" w:rsidRDefault="004A6CE4" w:rsidP="004A6CE4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CE4"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SRL - SA/PFA</w:t>
                            </w:r>
                          </w:p>
                          <w:p w14:paraId="7B893C9A" w14:textId="77777777" w:rsidR="004A6CE4" w:rsidRDefault="004A6CE4" w:rsidP="004A6CE4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A7A425" w14:textId="77777777" w:rsidR="004A6CE4" w:rsidRDefault="004A6CE4" w:rsidP="004A6CE4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F9C206" w14:textId="77777777" w:rsidR="004A6CE4" w:rsidRDefault="004A6CE4" w:rsidP="004A6CE4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34AF0A" w14:textId="77777777" w:rsidR="004A6CE4" w:rsidRDefault="004A6CE4" w:rsidP="004A6CE4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32DA1C" w14:textId="77777777" w:rsidR="004A6CE4" w:rsidRDefault="004A6CE4" w:rsidP="004A6CE4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5D0189" w14:textId="77777777" w:rsidR="004A6CE4" w:rsidRDefault="004A6CE4" w:rsidP="004A6CE4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99191C0" w14:textId="77777777" w:rsidR="004A6CE4" w:rsidRDefault="004A6CE4" w:rsidP="004A6CE4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44F9220" w14:textId="4B3FDFE7" w:rsidR="004A6CE4" w:rsidRDefault="004A6CE4" w:rsidP="004A6CE4">
                            <w:pPr>
                              <w:tabs>
                                <w:tab w:val="left" w:pos="5640"/>
                              </w:tabs>
                              <w:jc w:val="center"/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CE4"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Aspecte de Management </w:t>
                            </w:r>
                            <w:r w:rsidRPr="004A6CE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ș</w:t>
                            </w:r>
                            <w:r w:rsidRPr="004A6CE4"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Marketing</w:t>
                            </w:r>
                          </w:p>
                          <w:p w14:paraId="1A9EABF6" w14:textId="77777777" w:rsidR="004A6CE4" w:rsidRPr="004A6CE4" w:rsidRDefault="004A6CE4" w:rsidP="004A6CE4">
                            <w:pPr>
                              <w:tabs>
                                <w:tab w:val="left" w:pos="5640"/>
                              </w:tabs>
                              <w:rPr>
                                <w:rFonts w:ascii="Abadi" w:hAnsi="Abadi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48D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4pt;width:554.4pt;height:75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" filled="f" stroked="f">
                <v:textbox>
                  <w:txbxContent>
                    <w:p w14:paraId="16BC2B86" w14:textId="77777777" w:rsidR="004A6CE4" w:rsidRDefault="004A6CE4" w:rsidP="004A6CE4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0F84998" w14:textId="27151915" w:rsidR="004A6CE4" w:rsidRPr="004A6CE4" w:rsidRDefault="004A6CE4" w:rsidP="004A6CE4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CE4"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STUDIU COMPARATIV </w:t>
                      </w:r>
                    </w:p>
                    <w:p w14:paraId="1EB49132" w14:textId="0C4B05DD" w:rsidR="004A6CE4" w:rsidRDefault="004A6CE4" w:rsidP="004A6CE4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CE4"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SRL - SA/PFA</w:t>
                      </w:r>
                    </w:p>
                    <w:p w14:paraId="7B893C9A" w14:textId="77777777" w:rsidR="004A6CE4" w:rsidRDefault="004A6CE4" w:rsidP="004A6CE4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3A7A425" w14:textId="77777777" w:rsidR="004A6CE4" w:rsidRDefault="004A6CE4" w:rsidP="004A6CE4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8F9C206" w14:textId="77777777" w:rsidR="004A6CE4" w:rsidRDefault="004A6CE4" w:rsidP="004A6CE4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F34AF0A" w14:textId="77777777" w:rsidR="004A6CE4" w:rsidRDefault="004A6CE4" w:rsidP="004A6CE4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632DA1C" w14:textId="77777777" w:rsidR="004A6CE4" w:rsidRDefault="004A6CE4" w:rsidP="004A6CE4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F5D0189" w14:textId="77777777" w:rsidR="004A6CE4" w:rsidRDefault="004A6CE4" w:rsidP="004A6CE4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99191C0" w14:textId="77777777" w:rsidR="004A6CE4" w:rsidRDefault="004A6CE4" w:rsidP="004A6CE4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44F9220" w14:textId="4B3FDFE7" w:rsidR="004A6CE4" w:rsidRDefault="004A6CE4" w:rsidP="004A6CE4">
                      <w:pPr>
                        <w:tabs>
                          <w:tab w:val="left" w:pos="5640"/>
                        </w:tabs>
                        <w:jc w:val="center"/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6CE4"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Aspecte de Management </w:t>
                      </w:r>
                      <w:r w:rsidRPr="004A6CE4">
                        <w:rPr>
                          <w:rFonts w:ascii="Calibri" w:hAnsi="Calibri" w:cs="Calibr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ș</w:t>
                      </w:r>
                      <w:r w:rsidRPr="004A6CE4"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Marketing</w:t>
                      </w:r>
                    </w:p>
                    <w:p w14:paraId="1A9EABF6" w14:textId="77777777" w:rsidR="004A6CE4" w:rsidRPr="004A6CE4" w:rsidRDefault="004A6CE4" w:rsidP="004A6CE4">
                      <w:pPr>
                        <w:tabs>
                          <w:tab w:val="left" w:pos="5640"/>
                        </w:tabs>
                        <w:rPr>
                          <w:rFonts w:ascii="Abadi" w:hAnsi="Abadi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5B9752" w14:textId="6F82B475" w:rsidR="004A6CE4" w:rsidRPr="004A6CE4" w:rsidRDefault="004A6CE4" w:rsidP="004A6CE4"/>
    <w:p w14:paraId="5842D8B1" w14:textId="1937D051" w:rsidR="004A6CE4" w:rsidRDefault="004A6CE4" w:rsidP="004A6CE4">
      <w:pPr>
        <w:rPr>
          <w:noProof/>
        </w:rPr>
      </w:pPr>
    </w:p>
    <w:p w14:paraId="21FD8770" w14:textId="1B96BBED" w:rsidR="004A6CE4" w:rsidRDefault="004A6CE4" w:rsidP="004A6CE4">
      <w:pPr>
        <w:tabs>
          <w:tab w:val="left" w:pos="5640"/>
        </w:tabs>
      </w:pPr>
    </w:p>
    <w:p w14:paraId="4F73E57D" w14:textId="167259E9" w:rsidR="004A6CE4" w:rsidRPr="004A6CE4" w:rsidRDefault="004A6CE4" w:rsidP="004A6CE4"/>
    <w:p w14:paraId="7424A6C1" w14:textId="5EE04B93" w:rsidR="004A6CE4" w:rsidRPr="004A6CE4" w:rsidRDefault="004A6CE4" w:rsidP="004A6CE4"/>
    <w:p w14:paraId="49294458" w14:textId="0F944FC0" w:rsidR="004A6CE4" w:rsidRPr="004A6CE4" w:rsidRDefault="004A6CE4" w:rsidP="004A6CE4"/>
    <w:p w14:paraId="7890FD57" w14:textId="530475A0" w:rsidR="004A6CE4" w:rsidRPr="004A6CE4" w:rsidRDefault="004A6CE4" w:rsidP="004A6CE4"/>
    <w:p w14:paraId="449A4EC8" w14:textId="47C43E5C" w:rsidR="004A6CE4" w:rsidRDefault="004A6CE4" w:rsidP="004A6CE4">
      <w:r>
        <w:rPr>
          <w:noProof/>
        </w:rPr>
        <w:drawing>
          <wp:anchor distT="0" distB="0" distL="114300" distR="114300" simplePos="0" relativeHeight="251660288" behindDoc="0" locked="0" layoutInCell="1" allowOverlap="1" wp14:anchorId="7EB798C7" wp14:editId="6931A607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5943600" cy="3314065"/>
            <wp:effectExtent l="0" t="0" r="0" b="635"/>
            <wp:wrapNone/>
            <wp:docPr id="199840859" name="Picture 1" descr="A person in a suit looking at two do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0859" name="Picture 1" descr="A person in a suit looking at two doo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650AE" w14:textId="22E12427" w:rsidR="004A6CE4" w:rsidRDefault="004A6CE4" w:rsidP="004A6CE4">
      <w:pPr>
        <w:rPr>
          <w:b/>
          <w:bCs/>
        </w:rPr>
      </w:pPr>
    </w:p>
    <w:p w14:paraId="20C1BFF7" w14:textId="77777777" w:rsidR="004A6CE4" w:rsidRDefault="004A6CE4" w:rsidP="004A6CE4">
      <w:pPr>
        <w:rPr>
          <w:b/>
          <w:bCs/>
        </w:rPr>
      </w:pPr>
    </w:p>
    <w:p w14:paraId="2061D593" w14:textId="77777777" w:rsidR="004A6CE4" w:rsidRDefault="004A6CE4" w:rsidP="004A6CE4">
      <w:pPr>
        <w:rPr>
          <w:b/>
          <w:bCs/>
        </w:rPr>
      </w:pPr>
    </w:p>
    <w:p w14:paraId="337E959F" w14:textId="77777777" w:rsidR="004A6CE4" w:rsidRDefault="004A6CE4" w:rsidP="004A6CE4">
      <w:pPr>
        <w:rPr>
          <w:b/>
          <w:bCs/>
        </w:rPr>
      </w:pPr>
    </w:p>
    <w:p w14:paraId="770FD589" w14:textId="77777777" w:rsidR="004A6CE4" w:rsidRDefault="004A6CE4" w:rsidP="004A6CE4">
      <w:pPr>
        <w:rPr>
          <w:b/>
          <w:bCs/>
        </w:rPr>
      </w:pPr>
    </w:p>
    <w:p w14:paraId="06C04E24" w14:textId="77777777" w:rsidR="004A6CE4" w:rsidRDefault="004A6CE4" w:rsidP="004A6CE4">
      <w:pPr>
        <w:rPr>
          <w:b/>
          <w:bCs/>
        </w:rPr>
      </w:pPr>
    </w:p>
    <w:p w14:paraId="1AAC9A2E" w14:textId="77777777" w:rsidR="004A6CE4" w:rsidRDefault="004A6CE4" w:rsidP="004A6CE4">
      <w:pPr>
        <w:rPr>
          <w:b/>
          <w:bCs/>
        </w:rPr>
      </w:pPr>
    </w:p>
    <w:p w14:paraId="21B9656D" w14:textId="77777777" w:rsidR="004A6CE4" w:rsidRDefault="004A6CE4" w:rsidP="004A6CE4">
      <w:pPr>
        <w:rPr>
          <w:b/>
          <w:bCs/>
        </w:rPr>
      </w:pPr>
    </w:p>
    <w:p w14:paraId="7CED3036" w14:textId="77777777" w:rsidR="004A6CE4" w:rsidRDefault="004A6CE4" w:rsidP="004A6CE4">
      <w:pPr>
        <w:rPr>
          <w:b/>
          <w:bCs/>
        </w:rPr>
      </w:pPr>
    </w:p>
    <w:p w14:paraId="558D73C7" w14:textId="77777777" w:rsidR="004A6CE4" w:rsidRDefault="004A6CE4" w:rsidP="004A6CE4">
      <w:pPr>
        <w:rPr>
          <w:b/>
          <w:bCs/>
        </w:rPr>
      </w:pPr>
    </w:p>
    <w:p w14:paraId="382486BC" w14:textId="77777777" w:rsidR="004A6CE4" w:rsidRDefault="004A6CE4" w:rsidP="004A6CE4">
      <w:pPr>
        <w:rPr>
          <w:b/>
          <w:bCs/>
        </w:rPr>
      </w:pPr>
    </w:p>
    <w:p w14:paraId="167848E1" w14:textId="77777777" w:rsidR="004A6CE4" w:rsidRDefault="004A6CE4" w:rsidP="004A6CE4">
      <w:pPr>
        <w:rPr>
          <w:b/>
          <w:bCs/>
        </w:rPr>
      </w:pPr>
    </w:p>
    <w:p w14:paraId="0AE4DA34" w14:textId="77777777" w:rsidR="004A6CE4" w:rsidRDefault="004A6CE4" w:rsidP="004A6CE4">
      <w:pPr>
        <w:rPr>
          <w:b/>
          <w:bCs/>
        </w:rPr>
      </w:pPr>
    </w:p>
    <w:p w14:paraId="26ED0049" w14:textId="77777777" w:rsidR="004A6CE4" w:rsidRDefault="004A6CE4" w:rsidP="004A6CE4">
      <w:pPr>
        <w:rPr>
          <w:b/>
          <w:bCs/>
        </w:rPr>
      </w:pPr>
    </w:p>
    <w:p w14:paraId="00942258" w14:textId="77777777" w:rsidR="004A6CE4" w:rsidRDefault="004A6CE4" w:rsidP="004A6CE4">
      <w:pPr>
        <w:rPr>
          <w:b/>
          <w:bCs/>
        </w:rPr>
      </w:pPr>
    </w:p>
    <w:p w14:paraId="7A3894BD" w14:textId="77777777" w:rsidR="004A6CE4" w:rsidRDefault="004A6CE4" w:rsidP="004A6CE4">
      <w:pPr>
        <w:rPr>
          <w:b/>
          <w:bCs/>
        </w:rPr>
      </w:pPr>
    </w:p>
    <w:p w14:paraId="43F003E4" w14:textId="77777777" w:rsidR="004A6CE4" w:rsidRDefault="004A6CE4" w:rsidP="004A6CE4">
      <w:pPr>
        <w:rPr>
          <w:b/>
          <w:bCs/>
        </w:rPr>
      </w:pPr>
    </w:p>
    <w:p w14:paraId="3BB5E9B8" w14:textId="77777777" w:rsidR="004A6CE4" w:rsidRDefault="004A6CE4" w:rsidP="004A6CE4">
      <w:pPr>
        <w:rPr>
          <w:b/>
          <w:bCs/>
        </w:rPr>
      </w:pPr>
    </w:p>
    <w:p w14:paraId="7B44BFF2" w14:textId="77777777" w:rsidR="004A6CE4" w:rsidRDefault="004A6CE4" w:rsidP="004A6CE4">
      <w:pPr>
        <w:rPr>
          <w:b/>
          <w:bCs/>
        </w:rPr>
      </w:pPr>
    </w:p>
    <w:p w14:paraId="41987F47" w14:textId="77777777" w:rsidR="00C360EB" w:rsidRDefault="00C360EB" w:rsidP="004A6CE4"/>
    <w:p w14:paraId="31B44711" w14:textId="77777777" w:rsidR="00C360EB" w:rsidRPr="00C360EB" w:rsidRDefault="00C360EB" w:rsidP="00C360EB">
      <w:r w:rsidRPr="00C360EB">
        <w:lastRenderedPageBreak/>
        <w:t xml:space="preserve">Orice </w:t>
      </w:r>
      <w:proofErr w:type="spellStart"/>
      <w:r w:rsidRPr="00C360EB">
        <w:t>inițiativă</w:t>
      </w:r>
      <w:proofErr w:type="spellEnd"/>
      <w:r w:rsidRPr="00C360EB">
        <w:t xml:space="preserve"> </w:t>
      </w:r>
      <w:proofErr w:type="spellStart"/>
      <w:r w:rsidRPr="00C360EB">
        <w:t>economică</w:t>
      </w:r>
      <w:proofErr w:type="spellEnd"/>
      <w:r w:rsidRPr="00C360EB">
        <w:t xml:space="preserve"> a </w:t>
      </w:r>
      <w:proofErr w:type="spellStart"/>
      <w:r w:rsidRPr="00C360EB">
        <w:t>unui</w:t>
      </w:r>
      <w:proofErr w:type="spellEnd"/>
      <w:r w:rsidRPr="00C360EB">
        <w:t xml:space="preserve"> </w:t>
      </w:r>
      <w:proofErr w:type="spellStart"/>
      <w:r w:rsidRPr="00C360EB">
        <w:t>antreprenor</w:t>
      </w:r>
      <w:proofErr w:type="spellEnd"/>
      <w:r w:rsidRPr="00C360EB">
        <w:t xml:space="preserve"> se </w:t>
      </w:r>
      <w:proofErr w:type="spellStart"/>
      <w:r w:rsidRPr="00C360EB">
        <w:t>dezvoltă</w:t>
      </w:r>
      <w:proofErr w:type="spellEnd"/>
      <w:r w:rsidRPr="00C360EB">
        <w:t xml:space="preserve"> </w:t>
      </w:r>
      <w:proofErr w:type="spellStart"/>
      <w:r w:rsidRPr="00C360EB">
        <w:t>și</w:t>
      </w:r>
      <w:proofErr w:type="spellEnd"/>
      <w:r w:rsidRPr="00C360EB">
        <w:t xml:space="preserve"> se </w:t>
      </w:r>
      <w:proofErr w:type="spellStart"/>
      <w:r w:rsidRPr="00C360EB">
        <w:t>concretizează</w:t>
      </w:r>
      <w:proofErr w:type="spellEnd"/>
      <w:r w:rsidRPr="00C360EB">
        <w:t xml:space="preserve"> </w:t>
      </w:r>
      <w:proofErr w:type="spellStart"/>
      <w:r w:rsidRPr="00C360EB">
        <w:t>într</w:t>
      </w:r>
      <w:proofErr w:type="spellEnd"/>
      <w:r w:rsidRPr="00C360EB">
        <w:t xml:space="preserve">-o </w:t>
      </w:r>
      <w:proofErr w:type="spellStart"/>
      <w:r w:rsidRPr="00C360EB">
        <w:t>afacere</w:t>
      </w:r>
      <w:proofErr w:type="spellEnd"/>
      <w:r w:rsidRPr="00C360EB">
        <w:t xml:space="preserve"> </w:t>
      </w:r>
      <w:proofErr w:type="spellStart"/>
      <w:r w:rsidRPr="00C360EB">
        <w:t>rentabilă</w:t>
      </w:r>
      <w:proofErr w:type="spellEnd"/>
      <w:r w:rsidRPr="00C360EB">
        <w:t xml:space="preserve"> </w:t>
      </w:r>
      <w:proofErr w:type="spellStart"/>
      <w:r w:rsidRPr="00C360EB">
        <w:t>fiind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permanență</w:t>
      </w:r>
      <w:proofErr w:type="spellEnd"/>
      <w:r w:rsidRPr="00C360EB">
        <w:t xml:space="preserve"> </w:t>
      </w:r>
      <w:proofErr w:type="spellStart"/>
      <w:r w:rsidRPr="00C360EB">
        <w:t>dependentă</w:t>
      </w:r>
      <w:proofErr w:type="spellEnd"/>
      <w:r w:rsidRPr="00C360EB">
        <w:t xml:space="preserve"> de </w:t>
      </w:r>
      <w:proofErr w:type="spellStart"/>
      <w:r w:rsidRPr="00C360EB">
        <w:t>mediul</w:t>
      </w:r>
      <w:proofErr w:type="spellEnd"/>
      <w:r w:rsidRPr="00C360EB">
        <w:t xml:space="preserve"> economic </w:t>
      </w:r>
      <w:proofErr w:type="spellStart"/>
      <w:r w:rsidRPr="00C360EB">
        <w:t>în</w:t>
      </w:r>
      <w:proofErr w:type="spellEnd"/>
      <w:r w:rsidRPr="00C360EB">
        <w:t xml:space="preserve"> care </w:t>
      </w:r>
      <w:proofErr w:type="spellStart"/>
      <w:r w:rsidRPr="00C360EB">
        <w:t>își</w:t>
      </w:r>
      <w:proofErr w:type="spellEnd"/>
      <w:r w:rsidRPr="00C360EB">
        <w:t xml:space="preserve"> </w:t>
      </w:r>
      <w:proofErr w:type="spellStart"/>
      <w:r w:rsidRPr="00C360EB">
        <w:t>desfășoară</w:t>
      </w:r>
      <w:proofErr w:type="spellEnd"/>
      <w:r w:rsidRPr="00C360EB">
        <w:t xml:space="preserve"> </w:t>
      </w:r>
      <w:proofErr w:type="spellStart"/>
      <w:r w:rsidRPr="00C360EB">
        <w:t>activitatea</w:t>
      </w:r>
      <w:proofErr w:type="spellEnd"/>
      <w:r w:rsidRPr="00C360EB">
        <w:t xml:space="preserve">, precum </w:t>
      </w:r>
      <w:proofErr w:type="spellStart"/>
      <w:r w:rsidRPr="00C360EB">
        <w:t>și</w:t>
      </w:r>
      <w:proofErr w:type="spellEnd"/>
      <w:r w:rsidRPr="00C360EB">
        <w:t xml:space="preserve"> de </w:t>
      </w:r>
      <w:proofErr w:type="spellStart"/>
      <w:r w:rsidRPr="00C360EB">
        <w:t>măsurile</w:t>
      </w:r>
      <w:proofErr w:type="spellEnd"/>
      <w:r w:rsidRPr="00C360EB">
        <w:t xml:space="preserve"> legislative ale </w:t>
      </w:r>
      <w:proofErr w:type="spellStart"/>
      <w:r w:rsidRPr="00C360EB">
        <w:t>statului</w:t>
      </w:r>
      <w:proofErr w:type="spellEnd"/>
      <w:r w:rsidRPr="00C360EB">
        <w:t xml:space="preserve">, </w:t>
      </w:r>
      <w:proofErr w:type="spellStart"/>
      <w:r w:rsidRPr="00C360EB">
        <w:t>măsuri</w:t>
      </w:r>
      <w:proofErr w:type="spellEnd"/>
      <w:r w:rsidRPr="00C360EB">
        <w:t xml:space="preserve"> care </w:t>
      </w:r>
      <w:proofErr w:type="spellStart"/>
      <w:r w:rsidRPr="00C360EB">
        <w:t>reglementează</w:t>
      </w:r>
      <w:proofErr w:type="spellEnd"/>
      <w:r w:rsidRPr="00C360EB">
        <w:t xml:space="preserve"> </w:t>
      </w:r>
      <w:proofErr w:type="spellStart"/>
      <w:r w:rsidRPr="00C360EB">
        <w:t>activitatea</w:t>
      </w:r>
      <w:proofErr w:type="spellEnd"/>
      <w:r w:rsidRPr="00C360EB">
        <w:t xml:space="preserve"> </w:t>
      </w:r>
      <w:proofErr w:type="spellStart"/>
      <w:r w:rsidRPr="00C360EB">
        <w:t>entităților</w:t>
      </w:r>
      <w:proofErr w:type="spellEnd"/>
      <w:r w:rsidRPr="00C360EB">
        <w:t xml:space="preserve"> </w:t>
      </w:r>
      <w:proofErr w:type="spellStart"/>
      <w:r w:rsidRPr="00C360EB">
        <w:t>economice</w:t>
      </w:r>
      <w:proofErr w:type="spellEnd"/>
      <w:r w:rsidRPr="00C360EB">
        <w:t>.</w:t>
      </w:r>
    </w:p>
    <w:p w14:paraId="2593E3FF" w14:textId="77777777" w:rsidR="00C360EB" w:rsidRPr="00C360EB" w:rsidRDefault="00C360EB" w:rsidP="00C360EB">
      <w:r w:rsidRPr="00C360EB">
        <w:rPr>
          <w:b/>
          <w:bCs/>
        </w:rPr>
        <w:t xml:space="preserve">Care </w:t>
      </w:r>
      <w:proofErr w:type="spellStart"/>
      <w:r w:rsidRPr="00C360EB">
        <w:rPr>
          <w:b/>
          <w:bCs/>
        </w:rPr>
        <w:t>este</w:t>
      </w:r>
      <w:proofErr w:type="spellEnd"/>
      <w:r w:rsidRPr="00C360EB">
        <w:rPr>
          <w:b/>
          <w:bCs/>
        </w:rPr>
        <w:t xml:space="preserve"> </w:t>
      </w:r>
      <w:proofErr w:type="spellStart"/>
      <w:r w:rsidRPr="00C360EB">
        <w:rPr>
          <w:b/>
          <w:bCs/>
        </w:rPr>
        <w:t>diferenta</w:t>
      </w:r>
      <w:proofErr w:type="spellEnd"/>
      <w:r w:rsidRPr="00C360EB">
        <w:rPr>
          <w:b/>
          <w:bCs/>
        </w:rPr>
        <w:t xml:space="preserve"> </w:t>
      </w:r>
      <w:proofErr w:type="spellStart"/>
      <w:r w:rsidRPr="00C360EB">
        <w:rPr>
          <w:b/>
          <w:bCs/>
        </w:rPr>
        <w:t>dintre</w:t>
      </w:r>
      <w:proofErr w:type="spellEnd"/>
      <w:r w:rsidRPr="00C360EB">
        <w:rPr>
          <w:b/>
          <w:bCs/>
        </w:rPr>
        <w:t xml:space="preserve"> PFA </w:t>
      </w:r>
      <w:proofErr w:type="spellStart"/>
      <w:r w:rsidRPr="00C360EB">
        <w:rPr>
          <w:b/>
          <w:bCs/>
        </w:rPr>
        <w:t>si</w:t>
      </w:r>
      <w:proofErr w:type="spellEnd"/>
      <w:r w:rsidRPr="00C360EB">
        <w:rPr>
          <w:b/>
          <w:bCs/>
        </w:rPr>
        <w:t xml:space="preserve"> SRL?</w:t>
      </w:r>
    </w:p>
    <w:p w14:paraId="359E6CCD" w14:textId="77777777" w:rsidR="00C360EB" w:rsidRPr="00C360EB" w:rsidRDefault="00C360EB" w:rsidP="00C360EB">
      <w:r w:rsidRPr="00C360EB">
        <w:t xml:space="preserve">PFA </w:t>
      </w:r>
      <w:proofErr w:type="spellStart"/>
      <w:r w:rsidRPr="00C360EB">
        <w:t>și</w:t>
      </w:r>
      <w:proofErr w:type="spellEnd"/>
      <w:r w:rsidRPr="00C360EB">
        <w:t xml:space="preserve"> SRL sunt </w:t>
      </w:r>
      <w:proofErr w:type="spellStart"/>
      <w:r w:rsidRPr="00C360EB">
        <w:t>două</w:t>
      </w:r>
      <w:proofErr w:type="spellEnd"/>
      <w:r w:rsidRPr="00C360EB">
        <w:t xml:space="preserve"> </w:t>
      </w:r>
      <w:proofErr w:type="spellStart"/>
      <w:r w:rsidRPr="00C360EB">
        <w:t>entități</w:t>
      </w:r>
      <w:proofErr w:type="spellEnd"/>
      <w:r w:rsidRPr="00C360EB">
        <w:t xml:space="preserve"> </w:t>
      </w:r>
      <w:proofErr w:type="spellStart"/>
      <w:r w:rsidRPr="00C360EB">
        <w:t>juridice</w:t>
      </w:r>
      <w:proofErr w:type="spellEnd"/>
      <w:r w:rsidRPr="00C360EB">
        <w:t xml:space="preserve"> </w:t>
      </w:r>
      <w:proofErr w:type="spellStart"/>
      <w:r w:rsidRPr="00C360EB">
        <w:t>înființate</w:t>
      </w:r>
      <w:proofErr w:type="spellEnd"/>
      <w:r w:rsidRPr="00C360EB">
        <w:t xml:space="preserve"> </w:t>
      </w:r>
      <w:proofErr w:type="spellStart"/>
      <w:r w:rsidRPr="00C360EB">
        <w:t>pentru</w:t>
      </w:r>
      <w:proofErr w:type="spellEnd"/>
      <w:r w:rsidRPr="00C360EB">
        <w:t xml:space="preserve"> </w:t>
      </w:r>
      <w:proofErr w:type="spellStart"/>
      <w:r w:rsidRPr="00C360EB">
        <w:t>desfășurarea</w:t>
      </w:r>
      <w:proofErr w:type="spellEnd"/>
      <w:r w:rsidRPr="00C360EB">
        <w:t xml:space="preserve"> de </w:t>
      </w:r>
      <w:proofErr w:type="spellStart"/>
      <w:r w:rsidRPr="00C360EB">
        <w:t>activități</w:t>
      </w:r>
      <w:proofErr w:type="spellEnd"/>
      <w:r w:rsidRPr="00C360EB">
        <w:t xml:space="preserve"> </w:t>
      </w:r>
      <w:proofErr w:type="spellStart"/>
      <w:r w:rsidRPr="00C360EB">
        <w:t>economice</w:t>
      </w:r>
      <w:proofErr w:type="spellEnd"/>
      <w:r w:rsidRPr="00C360EB">
        <w:t>.</w:t>
      </w:r>
    </w:p>
    <w:p w14:paraId="19C0D309" w14:textId="77777777" w:rsidR="00C360EB" w:rsidRPr="00C360EB" w:rsidRDefault="00C360EB" w:rsidP="00C360EB">
      <w:r w:rsidRPr="00C360EB">
        <w:t xml:space="preserve">PFA </w:t>
      </w:r>
      <w:proofErr w:type="spellStart"/>
      <w:r w:rsidRPr="00C360EB">
        <w:t>este</w:t>
      </w:r>
      <w:proofErr w:type="spellEnd"/>
      <w:r w:rsidRPr="00C360EB">
        <w:t xml:space="preserve"> </w:t>
      </w:r>
      <w:proofErr w:type="spellStart"/>
      <w:r w:rsidRPr="00C360EB">
        <w:t>cea</w:t>
      </w:r>
      <w:proofErr w:type="spellEnd"/>
      <w:r w:rsidRPr="00C360EB">
        <w:t xml:space="preserve"> </w:t>
      </w:r>
      <w:proofErr w:type="spellStart"/>
      <w:r w:rsidRPr="00C360EB">
        <w:t>mai</w:t>
      </w:r>
      <w:proofErr w:type="spellEnd"/>
      <w:r w:rsidRPr="00C360EB">
        <w:t xml:space="preserve"> </w:t>
      </w:r>
      <w:proofErr w:type="spellStart"/>
      <w:r w:rsidRPr="00C360EB">
        <w:t>simplă</w:t>
      </w:r>
      <w:proofErr w:type="spellEnd"/>
      <w:r w:rsidRPr="00C360EB">
        <w:t xml:space="preserve"> </w:t>
      </w:r>
      <w:proofErr w:type="spellStart"/>
      <w:r w:rsidRPr="00C360EB">
        <w:t>formă</w:t>
      </w:r>
      <w:proofErr w:type="spellEnd"/>
      <w:r w:rsidRPr="00C360EB">
        <w:t xml:space="preserve"> de </w:t>
      </w:r>
      <w:proofErr w:type="spellStart"/>
      <w:r w:rsidRPr="00C360EB">
        <w:t>organizare</w:t>
      </w:r>
      <w:proofErr w:type="spellEnd"/>
      <w:r w:rsidRPr="00C360EB">
        <w:t xml:space="preserve"> a </w:t>
      </w:r>
      <w:proofErr w:type="spellStart"/>
      <w:r w:rsidRPr="00C360EB">
        <w:t>unei</w:t>
      </w:r>
      <w:proofErr w:type="spellEnd"/>
      <w:r w:rsidRPr="00C360EB">
        <w:t xml:space="preserve"> </w:t>
      </w:r>
      <w:proofErr w:type="spellStart"/>
      <w:r w:rsidRPr="00C360EB">
        <w:t>afaceri</w:t>
      </w:r>
      <w:proofErr w:type="spellEnd"/>
      <w:r w:rsidRPr="00C360EB">
        <w:t xml:space="preserve">, </w:t>
      </w:r>
      <w:proofErr w:type="spellStart"/>
      <w:r w:rsidRPr="00C360EB">
        <w:t>în</w:t>
      </w:r>
      <w:proofErr w:type="spellEnd"/>
      <w:r w:rsidRPr="00C360EB">
        <w:t xml:space="preserve"> care </w:t>
      </w:r>
      <w:proofErr w:type="spellStart"/>
      <w:r w:rsidRPr="00C360EB">
        <w:t>fondatorul</w:t>
      </w:r>
      <w:proofErr w:type="spellEnd"/>
      <w:r w:rsidRPr="00C360EB">
        <w:t xml:space="preserve"> </w:t>
      </w:r>
      <w:proofErr w:type="spellStart"/>
      <w:r w:rsidRPr="00C360EB">
        <w:t>este</w:t>
      </w:r>
      <w:proofErr w:type="spellEnd"/>
      <w:r w:rsidRPr="00C360EB">
        <w:t xml:space="preserve"> </w:t>
      </w:r>
      <w:proofErr w:type="spellStart"/>
      <w:r w:rsidRPr="00C360EB">
        <w:t>acela</w:t>
      </w:r>
      <w:proofErr w:type="spellEnd"/>
      <w:r w:rsidRPr="00C360EB">
        <w:t xml:space="preserve"> care </w:t>
      </w:r>
      <w:proofErr w:type="spellStart"/>
      <w:r w:rsidRPr="00C360EB">
        <w:t>muncește</w:t>
      </w:r>
      <w:proofErr w:type="spellEnd"/>
      <w:r w:rsidRPr="00C360EB">
        <w:t xml:space="preserve"> </w:t>
      </w:r>
      <w:proofErr w:type="spellStart"/>
      <w:r w:rsidRPr="00C360EB">
        <w:t>efectiv</w:t>
      </w:r>
      <w:proofErr w:type="spellEnd"/>
      <w:r w:rsidRPr="00C360EB">
        <w:t xml:space="preserve">. SRL </w:t>
      </w:r>
      <w:proofErr w:type="spellStart"/>
      <w:r w:rsidRPr="00C360EB">
        <w:t>este</w:t>
      </w:r>
      <w:proofErr w:type="spellEnd"/>
      <w:r w:rsidRPr="00C360EB">
        <w:t xml:space="preserve"> forma </w:t>
      </w:r>
      <w:proofErr w:type="spellStart"/>
      <w:r w:rsidRPr="00C360EB">
        <w:t>juridică</w:t>
      </w:r>
      <w:proofErr w:type="spellEnd"/>
      <w:r w:rsidRPr="00C360EB">
        <w:t xml:space="preserve"> </w:t>
      </w:r>
      <w:proofErr w:type="spellStart"/>
      <w:r w:rsidRPr="00C360EB">
        <w:t>preferată</w:t>
      </w:r>
      <w:proofErr w:type="spellEnd"/>
      <w:r w:rsidRPr="00C360EB">
        <w:t xml:space="preserve"> de </w:t>
      </w:r>
      <w:proofErr w:type="spellStart"/>
      <w:r w:rsidRPr="00C360EB">
        <w:t>antreprenori</w:t>
      </w:r>
      <w:proofErr w:type="spellEnd"/>
      <w:r w:rsidRPr="00C360EB">
        <w:t xml:space="preserve"> </w:t>
      </w:r>
      <w:proofErr w:type="spellStart"/>
      <w:r w:rsidRPr="00C360EB">
        <w:t>datorită</w:t>
      </w:r>
      <w:proofErr w:type="spellEnd"/>
      <w:r w:rsidRPr="00C360EB">
        <w:t xml:space="preserve"> </w:t>
      </w:r>
      <w:proofErr w:type="spellStart"/>
      <w:r w:rsidRPr="00C360EB">
        <w:t>flexibilității</w:t>
      </w:r>
      <w:proofErr w:type="spellEnd"/>
      <w:r w:rsidRPr="00C360EB">
        <w:t xml:space="preserve"> sale, </w:t>
      </w:r>
      <w:proofErr w:type="spellStart"/>
      <w:r w:rsidRPr="00C360EB">
        <w:t>avand</w:t>
      </w:r>
      <w:proofErr w:type="spellEnd"/>
      <w:r w:rsidRPr="00C360EB">
        <w:t xml:space="preserve"> </w:t>
      </w:r>
      <w:proofErr w:type="spellStart"/>
      <w:r w:rsidRPr="00C360EB">
        <w:t>mai</w:t>
      </w:r>
      <w:proofErr w:type="spellEnd"/>
      <w:r w:rsidRPr="00C360EB">
        <w:t xml:space="preserve"> multi </w:t>
      </w:r>
      <w:proofErr w:type="spellStart"/>
      <w:r w:rsidRPr="00C360EB">
        <w:t>asociați</w:t>
      </w:r>
      <w:proofErr w:type="spellEnd"/>
      <w:r w:rsidRPr="00C360EB">
        <w:t xml:space="preserve"> </w:t>
      </w:r>
      <w:proofErr w:type="spellStart"/>
      <w:r w:rsidRPr="00C360EB">
        <w:t>și</w:t>
      </w:r>
      <w:proofErr w:type="spellEnd"/>
      <w:r w:rsidRPr="00C360EB">
        <w:t xml:space="preserve"> un capital social format din </w:t>
      </w:r>
      <w:proofErr w:type="spellStart"/>
      <w:r w:rsidRPr="00C360EB">
        <w:t>părți</w:t>
      </w:r>
      <w:proofErr w:type="spellEnd"/>
      <w:r w:rsidRPr="00C360EB">
        <w:t xml:space="preserve"> </w:t>
      </w:r>
      <w:proofErr w:type="spellStart"/>
      <w:r w:rsidRPr="00C360EB">
        <w:t>sociale</w:t>
      </w:r>
      <w:proofErr w:type="spellEnd"/>
      <w:r w:rsidRPr="00C360EB">
        <w:t>.</w:t>
      </w:r>
    </w:p>
    <w:p w14:paraId="156CBC97" w14:textId="77777777" w:rsidR="00C360EB" w:rsidRDefault="00C360EB" w:rsidP="00C360EB">
      <w:proofErr w:type="spellStart"/>
      <w:r w:rsidRPr="00C360EB">
        <w:t>Decizia</w:t>
      </w:r>
      <w:proofErr w:type="spellEnd"/>
      <w:r w:rsidRPr="00C360EB">
        <w:t xml:space="preserve"> de </w:t>
      </w:r>
      <w:proofErr w:type="spellStart"/>
      <w:r w:rsidRPr="00C360EB">
        <w:t>înființare</w:t>
      </w:r>
      <w:proofErr w:type="spellEnd"/>
      <w:r w:rsidRPr="00C360EB">
        <w:t xml:space="preserve"> a </w:t>
      </w:r>
      <w:r w:rsidRPr="00C360EB">
        <w:rPr>
          <w:b/>
          <w:bCs/>
        </w:rPr>
        <w:t>PFA versus SRL</w:t>
      </w:r>
      <w:r w:rsidRPr="00C360EB">
        <w:t> </w:t>
      </w:r>
      <w:proofErr w:type="spellStart"/>
      <w:r w:rsidRPr="00C360EB">
        <w:t>depinde</w:t>
      </w:r>
      <w:proofErr w:type="spellEnd"/>
      <w:r w:rsidRPr="00C360EB">
        <w:t xml:space="preserve"> de </w:t>
      </w:r>
      <w:proofErr w:type="spellStart"/>
      <w:r w:rsidRPr="00C360EB">
        <w:t>mai</w:t>
      </w:r>
      <w:proofErr w:type="spellEnd"/>
      <w:r w:rsidRPr="00C360EB">
        <w:t xml:space="preserve"> </w:t>
      </w:r>
      <w:proofErr w:type="spellStart"/>
      <w:r w:rsidRPr="00C360EB">
        <w:t>multe</w:t>
      </w:r>
      <w:proofErr w:type="spellEnd"/>
      <w:r w:rsidRPr="00C360EB">
        <w:t xml:space="preserve"> </w:t>
      </w:r>
      <w:proofErr w:type="spellStart"/>
      <w:r w:rsidRPr="00C360EB">
        <w:t>criterii</w:t>
      </w:r>
      <w:proofErr w:type="spellEnd"/>
      <w:r w:rsidRPr="00C360EB">
        <w:t xml:space="preserve">, cum </w:t>
      </w:r>
      <w:proofErr w:type="spellStart"/>
      <w:r w:rsidRPr="00C360EB">
        <w:t>ar</w:t>
      </w:r>
      <w:proofErr w:type="spellEnd"/>
      <w:r w:rsidRPr="00C360EB">
        <w:t xml:space="preserve"> fi : </w:t>
      </w:r>
      <w:proofErr w:type="spellStart"/>
      <w:r w:rsidRPr="00C360EB">
        <w:t>i</w:t>
      </w:r>
      <w:proofErr w:type="spellEnd"/>
      <w:r w:rsidRPr="00C360EB">
        <w:t xml:space="preserve">) </w:t>
      </w:r>
      <w:proofErr w:type="spellStart"/>
      <w:r w:rsidRPr="00C360EB">
        <w:t>momentul</w:t>
      </w:r>
      <w:proofErr w:type="spellEnd"/>
      <w:r w:rsidRPr="00C360EB">
        <w:t xml:space="preserve"> de </w:t>
      </w:r>
      <w:proofErr w:type="spellStart"/>
      <w:r w:rsidRPr="00C360EB">
        <w:t>inițiere</w:t>
      </w:r>
      <w:proofErr w:type="spellEnd"/>
      <w:r w:rsidRPr="00C360EB">
        <w:t xml:space="preserve"> al </w:t>
      </w:r>
      <w:proofErr w:type="spellStart"/>
      <w:r w:rsidRPr="00C360EB">
        <w:t>activității</w:t>
      </w:r>
      <w:proofErr w:type="spellEnd"/>
      <w:r w:rsidRPr="00C360EB">
        <w:t xml:space="preserve"> (</w:t>
      </w:r>
      <w:proofErr w:type="spellStart"/>
      <w:r w:rsidRPr="00C360EB">
        <w:t>pentru</w:t>
      </w:r>
      <w:proofErr w:type="spellEnd"/>
      <w:r w:rsidRPr="00C360EB">
        <w:t xml:space="preserve"> </w:t>
      </w:r>
      <w:proofErr w:type="spellStart"/>
      <w:r w:rsidRPr="00C360EB">
        <w:t>cei</w:t>
      </w:r>
      <w:proofErr w:type="spellEnd"/>
      <w:r w:rsidRPr="00C360EB">
        <w:t xml:space="preserve"> </w:t>
      </w:r>
      <w:proofErr w:type="spellStart"/>
      <w:r w:rsidRPr="00C360EB">
        <w:t>aflați</w:t>
      </w:r>
      <w:proofErr w:type="spellEnd"/>
      <w:r w:rsidRPr="00C360EB">
        <w:t xml:space="preserve"> la </w:t>
      </w:r>
      <w:proofErr w:type="spellStart"/>
      <w:r w:rsidRPr="00C360EB">
        <w:t>începutul</w:t>
      </w:r>
      <w:proofErr w:type="spellEnd"/>
      <w:r w:rsidRPr="00C360EB">
        <w:t xml:space="preserve"> </w:t>
      </w:r>
      <w:proofErr w:type="spellStart"/>
      <w:r w:rsidRPr="00C360EB">
        <w:t>antreprenoriatului</w:t>
      </w:r>
      <w:proofErr w:type="spellEnd"/>
      <w:r w:rsidRPr="00C360EB">
        <w:t xml:space="preserve"> se </w:t>
      </w:r>
      <w:proofErr w:type="spellStart"/>
      <w:r w:rsidRPr="00C360EB">
        <w:t>recomandă</w:t>
      </w:r>
      <w:proofErr w:type="spellEnd"/>
      <w:r w:rsidRPr="00C360EB">
        <w:t xml:space="preserve"> PFA) ; ii) </w:t>
      </w:r>
      <w:proofErr w:type="spellStart"/>
      <w:r w:rsidRPr="00C360EB">
        <w:t>dimensiunea</w:t>
      </w:r>
      <w:proofErr w:type="spellEnd"/>
      <w:r w:rsidRPr="00C360EB">
        <w:t xml:space="preserve"> </w:t>
      </w:r>
      <w:proofErr w:type="spellStart"/>
      <w:r w:rsidRPr="00C360EB">
        <w:t>afacerii</w:t>
      </w:r>
      <w:proofErr w:type="spellEnd"/>
      <w:r w:rsidRPr="00C360EB">
        <w:t xml:space="preserve"> (</w:t>
      </w:r>
      <w:proofErr w:type="spellStart"/>
      <w:r w:rsidRPr="00C360EB">
        <w:t>pentru</w:t>
      </w:r>
      <w:proofErr w:type="spellEnd"/>
      <w:r w:rsidRPr="00C360EB">
        <w:t xml:space="preserve"> </w:t>
      </w:r>
      <w:proofErr w:type="spellStart"/>
      <w:r w:rsidRPr="00C360EB">
        <w:t>cele</w:t>
      </w:r>
      <w:proofErr w:type="spellEnd"/>
      <w:r w:rsidRPr="00C360EB">
        <w:t xml:space="preserve"> simple, de </w:t>
      </w:r>
      <w:proofErr w:type="spellStart"/>
      <w:r w:rsidRPr="00C360EB">
        <w:t>familie</w:t>
      </w:r>
      <w:proofErr w:type="spellEnd"/>
      <w:r w:rsidRPr="00C360EB">
        <w:t xml:space="preserve">, se </w:t>
      </w:r>
      <w:proofErr w:type="spellStart"/>
      <w:r w:rsidRPr="00C360EB">
        <w:t>recomandă</w:t>
      </w:r>
      <w:proofErr w:type="spellEnd"/>
      <w:r w:rsidRPr="00C360EB">
        <w:t xml:space="preserve"> PFA, </w:t>
      </w:r>
      <w:proofErr w:type="spellStart"/>
      <w:r w:rsidRPr="00C360EB">
        <w:t>iar</w:t>
      </w:r>
      <w:proofErr w:type="spellEnd"/>
      <w:r w:rsidRPr="00C360EB">
        <w:t xml:space="preserve"> </w:t>
      </w:r>
      <w:proofErr w:type="spellStart"/>
      <w:r w:rsidRPr="00C360EB">
        <w:t>pentru</w:t>
      </w:r>
      <w:proofErr w:type="spellEnd"/>
      <w:r w:rsidRPr="00C360EB">
        <w:t xml:space="preserve"> </w:t>
      </w:r>
      <w:proofErr w:type="spellStart"/>
      <w:r w:rsidRPr="00C360EB">
        <w:t>cele</w:t>
      </w:r>
      <w:proofErr w:type="spellEnd"/>
      <w:r w:rsidRPr="00C360EB">
        <w:t xml:space="preserve"> </w:t>
      </w:r>
      <w:proofErr w:type="spellStart"/>
      <w:r w:rsidRPr="00C360EB">
        <w:t>complexe</w:t>
      </w:r>
      <w:proofErr w:type="spellEnd"/>
      <w:r w:rsidRPr="00C360EB">
        <w:t xml:space="preserve">, care </w:t>
      </w:r>
      <w:proofErr w:type="spellStart"/>
      <w:r w:rsidRPr="00C360EB">
        <w:t>necesită</w:t>
      </w:r>
      <w:proofErr w:type="spellEnd"/>
      <w:r w:rsidRPr="00C360EB">
        <w:t xml:space="preserve"> </w:t>
      </w:r>
      <w:proofErr w:type="spellStart"/>
      <w:r w:rsidRPr="00C360EB">
        <w:t>investiții</w:t>
      </w:r>
      <w:proofErr w:type="spellEnd"/>
      <w:r w:rsidRPr="00C360EB">
        <w:t xml:space="preserve"> se </w:t>
      </w:r>
      <w:proofErr w:type="spellStart"/>
      <w:r w:rsidRPr="00C360EB">
        <w:t>recomandă</w:t>
      </w:r>
      <w:proofErr w:type="spellEnd"/>
      <w:r w:rsidRPr="00C360EB">
        <w:t xml:space="preserve"> SRL) ; iii) </w:t>
      </w:r>
      <w:proofErr w:type="spellStart"/>
      <w:r w:rsidRPr="00C360EB">
        <w:t>modul</w:t>
      </w:r>
      <w:proofErr w:type="spellEnd"/>
      <w:r w:rsidRPr="00C360EB">
        <w:t xml:space="preserve"> de </w:t>
      </w:r>
      <w:proofErr w:type="spellStart"/>
      <w:r w:rsidRPr="00C360EB">
        <w:t>valorificare</w:t>
      </w:r>
      <w:proofErr w:type="spellEnd"/>
      <w:r w:rsidRPr="00C360EB">
        <w:t xml:space="preserve"> a </w:t>
      </w:r>
      <w:proofErr w:type="spellStart"/>
      <w:r w:rsidRPr="00C360EB">
        <w:t>veniturilor</w:t>
      </w:r>
      <w:proofErr w:type="spellEnd"/>
      <w:r w:rsidRPr="00C360EB">
        <w:t xml:space="preserve"> (la PFA </w:t>
      </w:r>
      <w:proofErr w:type="spellStart"/>
      <w:r w:rsidRPr="00C360EB">
        <w:t>poti</w:t>
      </w:r>
      <w:proofErr w:type="spellEnd"/>
      <w:r w:rsidRPr="00C360EB">
        <w:t xml:space="preserve"> </w:t>
      </w:r>
      <w:proofErr w:type="spellStart"/>
      <w:r w:rsidRPr="00C360EB">
        <w:t>folosi</w:t>
      </w:r>
      <w:proofErr w:type="spellEnd"/>
      <w:r w:rsidRPr="00C360EB">
        <w:t xml:space="preserve"> </w:t>
      </w:r>
      <w:proofErr w:type="spellStart"/>
      <w:r w:rsidRPr="00C360EB">
        <w:t>venitul</w:t>
      </w:r>
      <w:proofErr w:type="spellEnd"/>
      <w:r w:rsidRPr="00C360EB">
        <w:t xml:space="preserve"> </w:t>
      </w:r>
      <w:proofErr w:type="spellStart"/>
      <w:r w:rsidRPr="00C360EB">
        <w:t>imediat</w:t>
      </w:r>
      <w:proofErr w:type="spellEnd"/>
      <w:r w:rsidRPr="00C360EB">
        <w:t xml:space="preserve"> </w:t>
      </w:r>
      <w:proofErr w:type="spellStart"/>
      <w:r w:rsidRPr="00C360EB">
        <w:t>ce</w:t>
      </w:r>
      <w:proofErr w:type="spellEnd"/>
      <w:r w:rsidRPr="00C360EB">
        <w:t xml:space="preserve"> l-ai </w:t>
      </w:r>
      <w:proofErr w:type="spellStart"/>
      <w:r w:rsidRPr="00C360EB">
        <w:t>obținut</w:t>
      </w:r>
      <w:proofErr w:type="spellEnd"/>
      <w:r w:rsidRPr="00C360EB">
        <w:t xml:space="preserve">, </w:t>
      </w:r>
      <w:proofErr w:type="spellStart"/>
      <w:r w:rsidRPr="00C360EB">
        <w:t>iar</w:t>
      </w:r>
      <w:proofErr w:type="spellEnd"/>
      <w:r w:rsidRPr="00C360EB">
        <w:t xml:space="preserve"> la SRL </w:t>
      </w:r>
      <w:proofErr w:type="spellStart"/>
      <w:r w:rsidRPr="00C360EB">
        <w:t>trebuie</w:t>
      </w:r>
      <w:proofErr w:type="spellEnd"/>
      <w:r w:rsidRPr="00C360EB">
        <w:t xml:space="preserve"> </w:t>
      </w:r>
      <w:proofErr w:type="spellStart"/>
      <w:r w:rsidRPr="00C360EB">
        <w:t>sa</w:t>
      </w:r>
      <w:proofErr w:type="spellEnd"/>
      <w:r w:rsidRPr="00C360EB">
        <w:t xml:space="preserve"> </w:t>
      </w:r>
      <w:proofErr w:type="spellStart"/>
      <w:r w:rsidRPr="00C360EB">
        <w:t>platești</w:t>
      </w:r>
      <w:proofErr w:type="spellEnd"/>
      <w:r w:rsidRPr="00C360EB">
        <w:t xml:space="preserve"> lunar </w:t>
      </w:r>
      <w:proofErr w:type="spellStart"/>
      <w:r w:rsidRPr="00C360EB">
        <w:t>salarii</w:t>
      </w:r>
      <w:proofErr w:type="spellEnd"/>
      <w:r w:rsidRPr="00C360EB">
        <w:t xml:space="preserve">, precum </w:t>
      </w:r>
      <w:proofErr w:type="spellStart"/>
      <w:r w:rsidRPr="00C360EB">
        <w:t>și</w:t>
      </w:r>
      <w:proofErr w:type="spellEnd"/>
      <w:r w:rsidRPr="00C360EB">
        <w:t xml:space="preserve">  </w:t>
      </w:r>
      <w:proofErr w:type="spellStart"/>
      <w:r w:rsidRPr="00C360EB">
        <w:t>trimestrial</w:t>
      </w:r>
      <w:proofErr w:type="spellEnd"/>
      <w:r w:rsidRPr="00C360EB">
        <w:t> </w:t>
      </w:r>
      <w:proofErr w:type="spellStart"/>
      <w:r w:rsidRPr="00C360EB">
        <w:rPr>
          <w:b/>
          <w:bCs/>
        </w:rPr>
        <w:t>impozitul</w:t>
      </w:r>
      <w:proofErr w:type="spellEnd"/>
      <w:r w:rsidRPr="00C360EB">
        <w:rPr>
          <w:b/>
          <w:bCs/>
        </w:rPr>
        <w:t xml:space="preserve"> pe </w:t>
      </w:r>
      <w:proofErr w:type="spellStart"/>
      <w:r w:rsidRPr="00C360EB">
        <w:rPr>
          <w:b/>
          <w:bCs/>
        </w:rPr>
        <w:t>venit</w:t>
      </w:r>
      <w:proofErr w:type="spellEnd"/>
      <w:r w:rsidRPr="00C360EB">
        <w:t xml:space="preserve">, </w:t>
      </w:r>
      <w:proofErr w:type="spellStart"/>
      <w:r w:rsidRPr="00C360EB">
        <w:t>deci</w:t>
      </w:r>
      <w:proofErr w:type="spellEnd"/>
      <w:r w:rsidRPr="00C360EB">
        <w:t xml:space="preserve"> </w:t>
      </w:r>
      <w:proofErr w:type="spellStart"/>
      <w:r w:rsidRPr="00C360EB">
        <w:t>venitul</w:t>
      </w:r>
      <w:proofErr w:type="spellEnd"/>
      <w:r w:rsidRPr="00C360EB">
        <w:t xml:space="preserve"> </w:t>
      </w:r>
      <w:proofErr w:type="spellStart"/>
      <w:r w:rsidRPr="00C360EB">
        <w:t>va</w:t>
      </w:r>
      <w:proofErr w:type="spellEnd"/>
      <w:r w:rsidRPr="00C360EB">
        <w:t xml:space="preserve"> fi </w:t>
      </w:r>
      <w:proofErr w:type="spellStart"/>
      <w:r w:rsidRPr="00C360EB">
        <w:t>diminuat</w:t>
      </w:r>
      <w:proofErr w:type="spellEnd"/>
      <w:r w:rsidRPr="00C360EB">
        <w:t xml:space="preserve">, </w:t>
      </w:r>
      <w:proofErr w:type="spellStart"/>
      <w:r w:rsidRPr="00C360EB">
        <w:t>putând</w:t>
      </w:r>
      <w:proofErr w:type="spellEnd"/>
      <w:r w:rsidRPr="00C360EB">
        <w:t xml:space="preserve"> fi </w:t>
      </w:r>
      <w:proofErr w:type="spellStart"/>
      <w:r w:rsidRPr="00C360EB">
        <w:t>folosit</w:t>
      </w:r>
      <w:proofErr w:type="spellEnd"/>
      <w:r w:rsidRPr="00C360EB">
        <w:t xml:space="preserve"> </w:t>
      </w:r>
      <w:proofErr w:type="spellStart"/>
      <w:r w:rsidRPr="00C360EB">
        <w:t>după</w:t>
      </w:r>
      <w:proofErr w:type="spellEnd"/>
      <w:r w:rsidRPr="00C360EB">
        <w:t xml:space="preserve"> </w:t>
      </w:r>
      <w:proofErr w:type="spellStart"/>
      <w:r w:rsidRPr="00C360EB">
        <w:t>efectuarea</w:t>
      </w:r>
      <w:proofErr w:type="spellEnd"/>
      <w:r w:rsidRPr="00C360EB">
        <w:t xml:space="preserve"> </w:t>
      </w:r>
      <w:proofErr w:type="spellStart"/>
      <w:r w:rsidRPr="00C360EB">
        <w:t>acestor</w:t>
      </w:r>
      <w:proofErr w:type="spellEnd"/>
      <w:r w:rsidRPr="00C360EB">
        <w:t xml:space="preserve"> </w:t>
      </w:r>
      <w:proofErr w:type="spellStart"/>
      <w:r w:rsidRPr="00C360EB">
        <w:t>plăți</w:t>
      </w:r>
      <w:proofErr w:type="spellEnd"/>
      <w:r w:rsidRPr="00C360EB">
        <w:t>.</w:t>
      </w:r>
    </w:p>
    <w:p w14:paraId="06D80784" w14:textId="620A653A" w:rsidR="00773B2F" w:rsidRPr="00C360EB" w:rsidRDefault="00000000" w:rsidP="00C360EB">
      <w:r>
        <w:pict w14:anchorId="601982EE">
          <v:rect id="_x0000_i1025" style="width:0;height:1.5pt" o:hralign="center" o:hrstd="t" o:hr="t" fillcolor="#a0a0a0" stroked="f"/>
        </w:pict>
      </w:r>
    </w:p>
    <w:p w14:paraId="765D11B4" w14:textId="77777777" w:rsidR="00AE199B" w:rsidRPr="00AE199B" w:rsidRDefault="00AE199B" w:rsidP="00AE199B">
      <w:pPr>
        <w:rPr>
          <w:b/>
          <w:bCs/>
        </w:rPr>
      </w:pPr>
      <w:r w:rsidRPr="00AE199B">
        <w:rPr>
          <w:b/>
          <w:bCs/>
        </w:rPr>
        <w:t xml:space="preserve">1. </w:t>
      </w:r>
      <w:proofErr w:type="spellStart"/>
      <w:r w:rsidRPr="00AE199B">
        <w:rPr>
          <w:b/>
          <w:bCs/>
        </w:rPr>
        <w:t>Societatea</w:t>
      </w:r>
      <w:proofErr w:type="spellEnd"/>
      <w:r w:rsidRPr="00AE199B">
        <w:rPr>
          <w:b/>
          <w:bCs/>
        </w:rPr>
        <w:t xml:space="preserve"> cu </w:t>
      </w:r>
      <w:proofErr w:type="spellStart"/>
      <w:r w:rsidRPr="00AE199B">
        <w:rPr>
          <w:b/>
          <w:bCs/>
        </w:rPr>
        <w:t>Răspundere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Limitată</w:t>
      </w:r>
      <w:proofErr w:type="spellEnd"/>
      <w:r w:rsidRPr="00AE199B">
        <w:rPr>
          <w:b/>
          <w:bCs/>
        </w:rPr>
        <w:t xml:space="preserve"> (SRL)</w:t>
      </w:r>
    </w:p>
    <w:p w14:paraId="6B7D289D" w14:textId="77777777" w:rsidR="00AE199B" w:rsidRPr="00AE199B" w:rsidRDefault="00AE199B" w:rsidP="00AE199B">
      <w:pPr>
        <w:rPr>
          <w:b/>
          <w:bCs/>
        </w:rPr>
      </w:pPr>
      <w:proofErr w:type="spellStart"/>
      <w:r w:rsidRPr="00AE199B">
        <w:rPr>
          <w:b/>
          <w:bCs/>
        </w:rPr>
        <w:t>Avantaje</w:t>
      </w:r>
      <w:proofErr w:type="spellEnd"/>
      <w:r w:rsidRPr="00AE199B">
        <w:rPr>
          <w:b/>
          <w:bCs/>
        </w:rPr>
        <w:t>:</w:t>
      </w:r>
    </w:p>
    <w:p w14:paraId="3B8C038D" w14:textId="77777777" w:rsidR="00AE199B" w:rsidRPr="00AE199B" w:rsidRDefault="00AE199B" w:rsidP="00AE199B">
      <w:pPr>
        <w:numPr>
          <w:ilvl w:val="0"/>
          <w:numId w:val="2"/>
        </w:numPr>
        <w:rPr>
          <w:b/>
          <w:bCs/>
        </w:rPr>
      </w:pPr>
      <w:proofErr w:type="spellStart"/>
      <w:r w:rsidRPr="00AE199B">
        <w:rPr>
          <w:b/>
          <w:bCs/>
        </w:rPr>
        <w:t>Răspundere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limitată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Asociații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răspund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doar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în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limita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capitalului</w:t>
      </w:r>
      <w:proofErr w:type="spellEnd"/>
      <w:r w:rsidRPr="00AE199B">
        <w:rPr>
          <w:b/>
          <w:bCs/>
        </w:rPr>
        <w:t xml:space="preserve"> social </w:t>
      </w:r>
      <w:proofErr w:type="spellStart"/>
      <w:r w:rsidRPr="00AE199B">
        <w:rPr>
          <w:b/>
          <w:bCs/>
        </w:rPr>
        <w:t>subscris</w:t>
      </w:r>
      <w:proofErr w:type="spellEnd"/>
      <w:r w:rsidRPr="00AE199B">
        <w:rPr>
          <w:b/>
          <w:bCs/>
        </w:rPr>
        <w:t xml:space="preserve">, </w:t>
      </w:r>
      <w:proofErr w:type="spellStart"/>
      <w:r w:rsidRPr="00AE199B">
        <w:rPr>
          <w:b/>
          <w:bCs/>
        </w:rPr>
        <w:t>protejând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bunurile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personale</w:t>
      </w:r>
      <w:proofErr w:type="spellEnd"/>
      <w:r w:rsidRPr="00AE199B">
        <w:rPr>
          <w:b/>
          <w:bCs/>
        </w:rPr>
        <w:t>.</w:t>
      </w:r>
    </w:p>
    <w:p w14:paraId="0570FD16" w14:textId="77777777" w:rsidR="00AE199B" w:rsidRPr="00AE199B" w:rsidRDefault="00AE199B" w:rsidP="00AE199B">
      <w:pPr>
        <w:numPr>
          <w:ilvl w:val="0"/>
          <w:numId w:val="2"/>
        </w:numPr>
        <w:rPr>
          <w:b/>
          <w:bCs/>
        </w:rPr>
      </w:pPr>
      <w:proofErr w:type="spellStart"/>
      <w:r w:rsidRPr="00AE199B">
        <w:rPr>
          <w:b/>
          <w:bCs/>
        </w:rPr>
        <w:t>Structură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flexibilă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Ideală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pentru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afaceri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mici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medii</w:t>
      </w:r>
      <w:proofErr w:type="spellEnd"/>
      <w:r w:rsidRPr="00AE199B">
        <w:rPr>
          <w:b/>
          <w:bCs/>
        </w:rPr>
        <w:t xml:space="preserve">, cu un </w:t>
      </w:r>
      <w:proofErr w:type="spellStart"/>
      <w:r w:rsidRPr="00AE199B">
        <w:rPr>
          <w:b/>
          <w:bCs/>
        </w:rPr>
        <w:t>număr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redus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asociați</w:t>
      </w:r>
      <w:proofErr w:type="spellEnd"/>
      <w:r w:rsidRPr="00AE199B">
        <w:rPr>
          <w:b/>
          <w:bCs/>
        </w:rPr>
        <w:t>.</w:t>
      </w:r>
    </w:p>
    <w:p w14:paraId="5AA9E5B2" w14:textId="77777777" w:rsidR="00AE199B" w:rsidRPr="00AE199B" w:rsidRDefault="00AE199B" w:rsidP="00AE199B">
      <w:pPr>
        <w:numPr>
          <w:ilvl w:val="0"/>
          <w:numId w:val="2"/>
        </w:numPr>
        <w:rPr>
          <w:b/>
          <w:bCs/>
        </w:rPr>
      </w:pPr>
      <w:proofErr w:type="spellStart"/>
      <w:r w:rsidRPr="00AE199B">
        <w:rPr>
          <w:b/>
          <w:bCs/>
        </w:rPr>
        <w:t>Impozitare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avantajoasă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Poate</w:t>
      </w:r>
      <w:proofErr w:type="spellEnd"/>
      <w:r w:rsidRPr="00AE199B">
        <w:rPr>
          <w:b/>
          <w:bCs/>
        </w:rPr>
        <w:t xml:space="preserve"> beneficia de </w:t>
      </w:r>
      <w:proofErr w:type="spellStart"/>
      <w:r w:rsidRPr="00AE199B">
        <w:rPr>
          <w:b/>
          <w:bCs/>
        </w:rPr>
        <w:t>regimul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microîntreprinderilor</w:t>
      </w:r>
      <w:proofErr w:type="spellEnd"/>
      <w:r w:rsidRPr="00AE199B">
        <w:rPr>
          <w:b/>
          <w:bCs/>
        </w:rPr>
        <w:t xml:space="preserve"> (1% </w:t>
      </w:r>
      <w:proofErr w:type="spellStart"/>
      <w:r w:rsidRPr="00AE199B">
        <w:rPr>
          <w:b/>
          <w:bCs/>
        </w:rPr>
        <w:t>sau</w:t>
      </w:r>
      <w:proofErr w:type="spellEnd"/>
      <w:r w:rsidRPr="00AE199B">
        <w:rPr>
          <w:b/>
          <w:bCs/>
        </w:rPr>
        <w:t xml:space="preserve"> 3% din </w:t>
      </w:r>
      <w:proofErr w:type="spellStart"/>
      <w:r w:rsidRPr="00AE199B">
        <w:rPr>
          <w:b/>
          <w:bCs/>
        </w:rPr>
        <w:t>cifra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afaceri</w:t>
      </w:r>
      <w:proofErr w:type="spellEnd"/>
      <w:r w:rsidRPr="00AE199B">
        <w:rPr>
          <w:b/>
          <w:bCs/>
        </w:rPr>
        <w:t xml:space="preserve">, </w:t>
      </w:r>
      <w:proofErr w:type="spellStart"/>
      <w:r w:rsidRPr="00AE199B">
        <w:rPr>
          <w:b/>
          <w:bCs/>
        </w:rPr>
        <w:t>în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funcție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numărul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angajați</w:t>
      </w:r>
      <w:proofErr w:type="spellEnd"/>
      <w:r w:rsidRPr="00AE199B">
        <w:rPr>
          <w:b/>
          <w:bCs/>
        </w:rPr>
        <w:t>).</w:t>
      </w:r>
    </w:p>
    <w:p w14:paraId="42DDBA0D" w14:textId="77777777" w:rsidR="00AE199B" w:rsidRPr="00AE199B" w:rsidRDefault="00AE199B" w:rsidP="00AE199B">
      <w:pPr>
        <w:numPr>
          <w:ilvl w:val="0"/>
          <w:numId w:val="2"/>
        </w:numPr>
        <w:rPr>
          <w:b/>
          <w:bCs/>
        </w:rPr>
      </w:pPr>
      <w:proofErr w:type="spellStart"/>
      <w:r w:rsidRPr="00AE199B">
        <w:rPr>
          <w:b/>
          <w:bCs/>
        </w:rPr>
        <w:t>Continuitate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Poate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funcționa</w:t>
      </w:r>
      <w:proofErr w:type="spellEnd"/>
      <w:r w:rsidRPr="00AE199B">
        <w:rPr>
          <w:b/>
          <w:bCs/>
        </w:rPr>
        <w:t xml:space="preserve"> independent de </w:t>
      </w:r>
      <w:proofErr w:type="spellStart"/>
      <w:r w:rsidRPr="00AE199B">
        <w:rPr>
          <w:b/>
          <w:bCs/>
        </w:rPr>
        <w:t>viața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asociaților</w:t>
      </w:r>
      <w:proofErr w:type="spellEnd"/>
      <w:r w:rsidRPr="00AE199B">
        <w:rPr>
          <w:b/>
          <w:bCs/>
        </w:rPr>
        <w:t xml:space="preserve">, </w:t>
      </w:r>
      <w:proofErr w:type="spellStart"/>
      <w:r w:rsidRPr="00AE199B">
        <w:rPr>
          <w:b/>
          <w:bCs/>
        </w:rPr>
        <w:t>asigurând</w:t>
      </w:r>
      <w:proofErr w:type="spellEnd"/>
      <w:r w:rsidRPr="00AE199B">
        <w:rPr>
          <w:b/>
          <w:bCs/>
        </w:rPr>
        <w:t xml:space="preserve"> o </w:t>
      </w:r>
      <w:proofErr w:type="spellStart"/>
      <w:r w:rsidRPr="00AE199B">
        <w:rPr>
          <w:b/>
          <w:bCs/>
        </w:rPr>
        <w:t>perspectivă</w:t>
      </w:r>
      <w:proofErr w:type="spellEnd"/>
      <w:r w:rsidRPr="00AE199B">
        <w:rPr>
          <w:b/>
          <w:bCs/>
        </w:rPr>
        <w:t xml:space="preserve"> pe termen lung.</w:t>
      </w:r>
    </w:p>
    <w:p w14:paraId="4F375D23" w14:textId="77777777" w:rsidR="00AE199B" w:rsidRPr="00AE199B" w:rsidRDefault="00AE199B" w:rsidP="00AE199B">
      <w:pPr>
        <w:numPr>
          <w:ilvl w:val="0"/>
          <w:numId w:val="2"/>
        </w:numPr>
        <w:rPr>
          <w:b/>
          <w:bCs/>
        </w:rPr>
      </w:pPr>
      <w:proofErr w:type="spellStart"/>
      <w:r w:rsidRPr="00AE199B">
        <w:rPr>
          <w:b/>
          <w:bCs/>
        </w:rPr>
        <w:t>Credibilitate</w:t>
      </w:r>
      <w:proofErr w:type="spellEnd"/>
      <w:r w:rsidRPr="00AE199B">
        <w:rPr>
          <w:b/>
          <w:bCs/>
        </w:rPr>
        <w:t xml:space="preserve">: Este </w:t>
      </w:r>
      <w:proofErr w:type="spellStart"/>
      <w:r w:rsidRPr="00AE199B">
        <w:rPr>
          <w:b/>
          <w:bCs/>
        </w:rPr>
        <w:t>mai</w:t>
      </w:r>
      <w:proofErr w:type="spellEnd"/>
      <w:r w:rsidRPr="00AE199B">
        <w:rPr>
          <w:b/>
          <w:bCs/>
        </w:rPr>
        <w:t xml:space="preserve"> bine </w:t>
      </w:r>
      <w:proofErr w:type="spellStart"/>
      <w:r w:rsidRPr="00AE199B">
        <w:rPr>
          <w:b/>
          <w:bCs/>
        </w:rPr>
        <w:t>percepută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decât</w:t>
      </w:r>
      <w:proofErr w:type="spellEnd"/>
      <w:r w:rsidRPr="00AE199B">
        <w:rPr>
          <w:b/>
          <w:bCs/>
        </w:rPr>
        <w:t xml:space="preserve"> PFA </w:t>
      </w:r>
      <w:proofErr w:type="spellStart"/>
      <w:r w:rsidRPr="00AE199B">
        <w:rPr>
          <w:b/>
          <w:bCs/>
        </w:rPr>
        <w:t>în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relațiile</w:t>
      </w:r>
      <w:proofErr w:type="spellEnd"/>
      <w:r w:rsidRPr="00AE199B">
        <w:rPr>
          <w:b/>
          <w:bCs/>
        </w:rPr>
        <w:t xml:space="preserve"> cu </w:t>
      </w:r>
      <w:proofErr w:type="spellStart"/>
      <w:r w:rsidRPr="00AE199B">
        <w:rPr>
          <w:b/>
          <w:bCs/>
        </w:rPr>
        <w:t>partenerii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afaceri</w:t>
      </w:r>
      <w:proofErr w:type="spellEnd"/>
      <w:r w:rsidRPr="00AE199B">
        <w:rPr>
          <w:b/>
          <w:bCs/>
        </w:rPr>
        <w:t>.</w:t>
      </w:r>
    </w:p>
    <w:p w14:paraId="19FCEE72" w14:textId="77777777" w:rsidR="00AE199B" w:rsidRPr="00AE199B" w:rsidRDefault="00AE199B" w:rsidP="00AE199B">
      <w:pPr>
        <w:rPr>
          <w:b/>
          <w:bCs/>
        </w:rPr>
      </w:pPr>
      <w:proofErr w:type="spellStart"/>
      <w:r w:rsidRPr="00AE199B">
        <w:rPr>
          <w:b/>
          <w:bCs/>
        </w:rPr>
        <w:t>Dezavantaje</w:t>
      </w:r>
      <w:proofErr w:type="spellEnd"/>
      <w:r w:rsidRPr="00AE199B">
        <w:rPr>
          <w:b/>
          <w:bCs/>
        </w:rPr>
        <w:t>:</w:t>
      </w:r>
    </w:p>
    <w:p w14:paraId="17544004" w14:textId="77777777" w:rsidR="00AE199B" w:rsidRPr="00AE199B" w:rsidRDefault="00AE199B" w:rsidP="00AE199B">
      <w:pPr>
        <w:numPr>
          <w:ilvl w:val="0"/>
          <w:numId w:val="3"/>
        </w:numPr>
        <w:rPr>
          <w:b/>
          <w:bCs/>
        </w:rPr>
      </w:pPr>
      <w:proofErr w:type="spellStart"/>
      <w:r w:rsidRPr="00AE199B">
        <w:rPr>
          <w:b/>
          <w:bCs/>
        </w:rPr>
        <w:t>Formalități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înființare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administrare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Necesită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înregistrare</w:t>
      </w:r>
      <w:proofErr w:type="spellEnd"/>
      <w:r w:rsidRPr="00AE199B">
        <w:rPr>
          <w:b/>
          <w:bCs/>
        </w:rPr>
        <w:t xml:space="preserve"> la </w:t>
      </w:r>
      <w:proofErr w:type="spellStart"/>
      <w:r w:rsidRPr="00AE199B">
        <w:rPr>
          <w:b/>
          <w:bCs/>
        </w:rPr>
        <w:t>Registrul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Comerțului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depunerea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situații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financiare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anuale</w:t>
      </w:r>
      <w:proofErr w:type="spellEnd"/>
      <w:r w:rsidRPr="00AE199B">
        <w:rPr>
          <w:b/>
          <w:bCs/>
        </w:rPr>
        <w:t>.</w:t>
      </w:r>
    </w:p>
    <w:p w14:paraId="1628A090" w14:textId="77777777" w:rsidR="00AE199B" w:rsidRPr="00AE199B" w:rsidRDefault="00AE199B" w:rsidP="00AE199B">
      <w:pPr>
        <w:numPr>
          <w:ilvl w:val="0"/>
          <w:numId w:val="3"/>
        </w:numPr>
        <w:rPr>
          <w:b/>
          <w:bCs/>
        </w:rPr>
      </w:pPr>
      <w:proofErr w:type="spellStart"/>
      <w:r w:rsidRPr="00AE199B">
        <w:rPr>
          <w:b/>
          <w:bCs/>
        </w:rPr>
        <w:t>Costuri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inițiale</w:t>
      </w:r>
      <w:proofErr w:type="spellEnd"/>
      <w:r w:rsidRPr="00AE199B">
        <w:rPr>
          <w:b/>
          <w:bCs/>
        </w:rPr>
        <w:t xml:space="preserve">: Include </w:t>
      </w:r>
      <w:proofErr w:type="spellStart"/>
      <w:r w:rsidRPr="00AE199B">
        <w:rPr>
          <w:b/>
          <w:bCs/>
        </w:rPr>
        <w:t>capitalul</w:t>
      </w:r>
      <w:proofErr w:type="spellEnd"/>
      <w:r w:rsidRPr="00AE199B">
        <w:rPr>
          <w:b/>
          <w:bCs/>
        </w:rPr>
        <w:t xml:space="preserve"> social minim (</w:t>
      </w:r>
      <w:proofErr w:type="gramStart"/>
      <w:r w:rsidRPr="00AE199B">
        <w:rPr>
          <w:b/>
          <w:bCs/>
        </w:rPr>
        <w:t>1 leu</w:t>
      </w:r>
      <w:proofErr w:type="gram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în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România</w:t>
      </w:r>
      <w:proofErr w:type="spellEnd"/>
      <w:r w:rsidRPr="00AE199B">
        <w:rPr>
          <w:b/>
          <w:bCs/>
        </w:rPr>
        <w:t xml:space="preserve">), </w:t>
      </w:r>
      <w:proofErr w:type="spellStart"/>
      <w:r w:rsidRPr="00AE199B">
        <w:rPr>
          <w:b/>
          <w:bCs/>
        </w:rPr>
        <w:t>taxe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înființare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administrare</w:t>
      </w:r>
      <w:proofErr w:type="spellEnd"/>
      <w:r w:rsidRPr="00AE199B">
        <w:rPr>
          <w:b/>
          <w:bCs/>
        </w:rPr>
        <w:t>.</w:t>
      </w:r>
    </w:p>
    <w:p w14:paraId="2FA47640" w14:textId="77777777" w:rsidR="00AE199B" w:rsidRPr="00AE199B" w:rsidRDefault="00AE199B" w:rsidP="00AE199B">
      <w:pPr>
        <w:numPr>
          <w:ilvl w:val="0"/>
          <w:numId w:val="3"/>
        </w:numPr>
        <w:rPr>
          <w:b/>
          <w:bCs/>
        </w:rPr>
      </w:pPr>
      <w:proofErr w:type="spellStart"/>
      <w:r w:rsidRPr="00AE199B">
        <w:rPr>
          <w:b/>
          <w:bCs/>
        </w:rPr>
        <w:t>Limitări</w:t>
      </w:r>
      <w:proofErr w:type="spellEnd"/>
      <w:r w:rsidRPr="00AE199B">
        <w:rPr>
          <w:b/>
          <w:bCs/>
        </w:rPr>
        <w:t xml:space="preserve"> legislative: Este </w:t>
      </w:r>
      <w:proofErr w:type="spellStart"/>
      <w:r w:rsidRPr="00AE199B">
        <w:rPr>
          <w:b/>
          <w:bCs/>
        </w:rPr>
        <w:t>supusă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unui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cadru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legislativ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mai</w:t>
      </w:r>
      <w:proofErr w:type="spellEnd"/>
      <w:r w:rsidRPr="00AE199B">
        <w:rPr>
          <w:b/>
          <w:bCs/>
        </w:rPr>
        <w:t xml:space="preserve"> rigid.</w:t>
      </w:r>
    </w:p>
    <w:p w14:paraId="53594918" w14:textId="77777777" w:rsidR="00AE199B" w:rsidRPr="00AE199B" w:rsidRDefault="00000000" w:rsidP="00AE199B">
      <w:pPr>
        <w:rPr>
          <w:b/>
          <w:bCs/>
        </w:rPr>
      </w:pPr>
      <w:r>
        <w:rPr>
          <w:b/>
          <w:bCs/>
        </w:rPr>
        <w:pict w14:anchorId="62D25500">
          <v:rect id="_x0000_i1026" style="width:0;height:1.5pt" o:hralign="center" o:hrstd="t" o:hr="t" fillcolor="#a0a0a0" stroked="f"/>
        </w:pict>
      </w:r>
    </w:p>
    <w:p w14:paraId="23560160" w14:textId="77777777" w:rsidR="00AE199B" w:rsidRPr="00AE199B" w:rsidRDefault="00AE199B" w:rsidP="00AE199B">
      <w:pPr>
        <w:rPr>
          <w:b/>
          <w:bCs/>
        </w:rPr>
      </w:pPr>
      <w:r w:rsidRPr="00AE199B">
        <w:rPr>
          <w:b/>
          <w:bCs/>
        </w:rPr>
        <w:lastRenderedPageBreak/>
        <w:t xml:space="preserve">2. </w:t>
      </w:r>
      <w:proofErr w:type="spellStart"/>
      <w:r w:rsidRPr="00AE199B">
        <w:rPr>
          <w:b/>
          <w:bCs/>
        </w:rPr>
        <w:t>Societatea</w:t>
      </w:r>
      <w:proofErr w:type="spellEnd"/>
      <w:r w:rsidRPr="00AE199B">
        <w:rPr>
          <w:b/>
          <w:bCs/>
        </w:rPr>
        <w:t xml:space="preserve"> pe </w:t>
      </w:r>
      <w:proofErr w:type="spellStart"/>
      <w:r w:rsidRPr="00AE199B">
        <w:rPr>
          <w:b/>
          <w:bCs/>
        </w:rPr>
        <w:t>Acțiuni</w:t>
      </w:r>
      <w:proofErr w:type="spellEnd"/>
      <w:r w:rsidRPr="00AE199B">
        <w:rPr>
          <w:b/>
          <w:bCs/>
        </w:rPr>
        <w:t xml:space="preserve"> (SA)</w:t>
      </w:r>
    </w:p>
    <w:p w14:paraId="357F89AE" w14:textId="77777777" w:rsidR="00AE199B" w:rsidRPr="00AE199B" w:rsidRDefault="00AE199B" w:rsidP="00AE199B">
      <w:pPr>
        <w:rPr>
          <w:b/>
          <w:bCs/>
        </w:rPr>
      </w:pPr>
      <w:proofErr w:type="spellStart"/>
      <w:r w:rsidRPr="00AE199B">
        <w:rPr>
          <w:b/>
          <w:bCs/>
        </w:rPr>
        <w:t>Avantaje</w:t>
      </w:r>
      <w:proofErr w:type="spellEnd"/>
      <w:r w:rsidRPr="00AE199B">
        <w:rPr>
          <w:b/>
          <w:bCs/>
        </w:rPr>
        <w:t>:</w:t>
      </w:r>
    </w:p>
    <w:p w14:paraId="78D1AED3" w14:textId="77777777" w:rsidR="00AE199B" w:rsidRPr="00AE199B" w:rsidRDefault="00AE199B" w:rsidP="00AE199B">
      <w:pPr>
        <w:numPr>
          <w:ilvl w:val="0"/>
          <w:numId w:val="4"/>
        </w:numPr>
        <w:rPr>
          <w:b/>
          <w:bCs/>
        </w:rPr>
      </w:pPr>
      <w:proofErr w:type="spellStart"/>
      <w:r w:rsidRPr="00AE199B">
        <w:rPr>
          <w:b/>
          <w:bCs/>
        </w:rPr>
        <w:t>Acces</w:t>
      </w:r>
      <w:proofErr w:type="spellEnd"/>
      <w:r w:rsidRPr="00AE199B">
        <w:rPr>
          <w:b/>
          <w:bCs/>
        </w:rPr>
        <w:t xml:space="preserve"> la capital </w:t>
      </w:r>
      <w:proofErr w:type="spellStart"/>
      <w:r w:rsidRPr="00AE199B">
        <w:rPr>
          <w:b/>
          <w:bCs/>
        </w:rPr>
        <w:t>extins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Poate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emite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acțiuni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pentru</w:t>
      </w:r>
      <w:proofErr w:type="spellEnd"/>
      <w:r w:rsidRPr="00AE199B">
        <w:rPr>
          <w:b/>
          <w:bCs/>
        </w:rPr>
        <w:t xml:space="preserve"> </w:t>
      </w:r>
      <w:proofErr w:type="gramStart"/>
      <w:r w:rsidRPr="00AE199B">
        <w:rPr>
          <w:b/>
          <w:bCs/>
        </w:rPr>
        <w:t>a</w:t>
      </w:r>
      <w:proofErr w:type="gram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atrage</w:t>
      </w:r>
      <w:proofErr w:type="spellEnd"/>
      <w:r w:rsidRPr="00AE199B">
        <w:rPr>
          <w:b/>
          <w:bCs/>
        </w:rPr>
        <w:t xml:space="preserve"> capital </w:t>
      </w:r>
      <w:proofErr w:type="spellStart"/>
      <w:r w:rsidRPr="00AE199B">
        <w:rPr>
          <w:b/>
          <w:bCs/>
        </w:rPr>
        <w:t>suplimentar</w:t>
      </w:r>
      <w:proofErr w:type="spellEnd"/>
      <w:r w:rsidRPr="00AE199B">
        <w:rPr>
          <w:b/>
          <w:bCs/>
        </w:rPr>
        <w:t>.</w:t>
      </w:r>
    </w:p>
    <w:p w14:paraId="1F2CD3F5" w14:textId="77777777" w:rsidR="00AE199B" w:rsidRPr="00AE199B" w:rsidRDefault="00AE199B" w:rsidP="00AE199B">
      <w:pPr>
        <w:numPr>
          <w:ilvl w:val="0"/>
          <w:numId w:val="4"/>
        </w:numPr>
        <w:rPr>
          <w:b/>
          <w:bCs/>
        </w:rPr>
      </w:pPr>
      <w:proofErr w:type="spellStart"/>
      <w:r w:rsidRPr="00AE199B">
        <w:rPr>
          <w:b/>
          <w:bCs/>
        </w:rPr>
        <w:t>Structură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robustă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Ideală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pentru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afaceri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mari</w:t>
      </w:r>
      <w:proofErr w:type="spellEnd"/>
      <w:r w:rsidRPr="00AE199B">
        <w:rPr>
          <w:b/>
          <w:bCs/>
        </w:rPr>
        <w:t xml:space="preserve"> cu </w:t>
      </w:r>
      <w:proofErr w:type="spellStart"/>
      <w:r w:rsidRPr="00AE199B">
        <w:rPr>
          <w:b/>
          <w:bCs/>
        </w:rPr>
        <w:t>planuri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extindere</w:t>
      </w:r>
      <w:proofErr w:type="spellEnd"/>
      <w:r w:rsidRPr="00AE199B">
        <w:rPr>
          <w:b/>
          <w:bCs/>
        </w:rPr>
        <w:t>.</w:t>
      </w:r>
    </w:p>
    <w:p w14:paraId="15CC28DC" w14:textId="77777777" w:rsidR="00AE199B" w:rsidRPr="00AE199B" w:rsidRDefault="00AE199B" w:rsidP="00AE199B">
      <w:pPr>
        <w:numPr>
          <w:ilvl w:val="0"/>
          <w:numId w:val="4"/>
        </w:numPr>
        <w:rPr>
          <w:b/>
          <w:bCs/>
        </w:rPr>
      </w:pPr>
      <w:proofErr w:type="spellStart"/>
      <w:r w:rsidRPr="00AE199B">
        <w:rPr>
          <w:b/>
          <w:bCs/>
        </w:rPr>
        <w:t>Transferabilitatea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acțiunilor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Acțiunile</w:t>
      </w:r>
      <w:proofErr w:type="spellEnd"/>
      <w:r w:rsidRPr="00AE199B">
        <w:rPr>
          <w:b/>
          <w:bCs/>
        </w:rPr>
        <w:t xml:space="preserve"> sunt </w:t>
      </w:r>
      <w:proofErr w:type="spellStart"/>
      <w:r w:rsidRPr="00AE199B">
        <w:rPr>
          <w:b/>
          <w:bCs/>
        </w:rPr>
        <w:t>ușor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transferabile</w:t>
      </w:r>
      <w:proofErr w:type="spellEnd"/>
      <w:r w:rsidRPr="00AE199B">
        <w:rPr>
          <w:b/>
          <w:bCs/>
        </w:rPr>
        <w:t xml:space="preserve">, </w:t>
      </w:r>
      <w:proofErr w:type="spellStart"/>
      <w:r w:rsidRPr="00AE199B">
        <w:rPr>
          <w:b/>
          <w:bCs/>
        </w:rPr>
        <w:t>ceea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facilitează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schimbarea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investitorilor</w:t>
      </w:r>
      <w:proofErr w:type="spellEnd"/>
      <w:r w:rsidRPr="00AE199B">
        <w:rPr>
          <w:b/>
          <w:bCs/>
        </w:rPr>
        <w:t>.</w:t>
      </w:r>
    </w:p>
    <w:p w14:paraId="54484501" w14:textId="77777777" w:rsidR="00AE199B" w:rsidRPr="00AE199B" w:rsidRDefault="00AE199B" w:rsidP="00AE199B">
      <w:pPr>
        <w:numPr>
          <w:ilvl w:val="0"/>
          <w:numId w:val="4"/>
        </w:numPr>
        <w:rPr>
          <w:b/>
          <w:bCs/>
        </w:rPr>
      </w:pPr>
      <w:proofErr w:type="spellStart"/>
      <w:r w:rsidRPr="00AE199B">
        <w:rPr>
          <w:b/>
          <w:bCs/>
        </w:rPr>
        <w:t>Reputație</w:t>
      </w:r>
      <w:proofErr w:type="spellEnd"/>
      <w:r w:rsidRPr="00AE199B">
        <w:rPr>
          <w:b/>
          <w:bCs/>
        </w:rPr>
        <w:t xml:space="preserve">: Este </w:t>
      </w:r>
      <w:proofErr w:type="spellStart"/>
      <w:r w:rsidRPr="00AE199B">
        <w:rPr>
          <w:b/>
          <w:bCs/>
        </w:rPr>
        <w:t>percepută</w:t>
      </w:r>
      <w:proofErr w:type="spellEnd"/>
      <w:r w:rsidRPr="00AE199B">
        <w:rPr>
          <w:b/>
          <w:bCs/>
        </w:rPr>
        <w:t xml:space="preserve"> ca </w:t>
      </w:r>
      <w:proofErr w:type="spellStart"/>
      <w:r w:rsidRPr="00AE199B">
        <w:rPr>
          <w:b/>
          <w:bCs/>
        </w:rPr>
        <w:t>fiind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mai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solidă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mai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profesională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decât</w:t>
      </w:r>
      <w:proofErr w:type="spellEnd"/>
      <w:r w:rsidRPr="00AE199B">
        <w:rPr>
          <w:b/>
          <w:bCs/>
        </w:rPr>
        <w:t xml:space="preserve"> SRL </w:t>
      </w:r>
      <w:proofErr w:type="spellStart"/>
      <w:r w:rsidRPr="00AE199B">
        <w:rPr>
          <w:b/>
          <w:bCs/>
        </w:rPr>
        <w:t>sau</w:t>
      </w:r>
      <w:proofErr w:type="spellEnd"/>
      <w:r w:rsidRPr="00AE199B">
        <w:rPr>
          <w:b/>
          <w:bCs/>
        </w:rPr>
        <w:t xml:space="preserve"> PFA.</w:t>
      </w:r>
    </w:p>
    <w:p w14:paraId="738C2355" w14:textId="77777777" w:rsidR="00AE199B" w:rsidRPr="00AE199B" w:rsidRDefault="00AE199B" w:rsidP="00AE199B">
      <w:pPr>
        <w:rPr>
          <w:b/>
          <w:bCs/>
        </w:rPr>
      </w:pPr>
      <w:proofErr w:type="spellStart"/>
      <w:r w:rsidRPr="00AE199B">
        <w:rPr>
          <w:b/>
          <w:bCs/>
        </w:rPr>
        <w:t>Dezavantaje</w:t>
      </w:r>
      <w:proofErr w:type="spellEnd"/>
      <w:r w:rsidRPr="00AE199B">
        <w:rPr>
          <w:b/>
          <w:bCs/>
        </w:rPr>
        <w:t>:</w:t>
      </w:r>
    </w:p>
    <w:p w14:paraId="62346A44" w14:textId="77777777" w:rsidR="00AE199B" w:rsidRPr="00AE199B" w:rsidRDefault="00AE199B" w:rsidP="00AE199B">
      <w:pPr>
        <w:numPr>
          <w:ilvl w:val="0"/>
          <w:numId w:val="5"/>
        </w:numPr>
        <w:rPr>
          <w:b/>
          <w:bCs/>
        </w:rPr>
      </w:pPr>
      <w:proofErr w:type="spellStart"/>
      <w:r w:rsidRPr="00AE199B">
        <w:rPr>
          <w:b/>
          <w:bCs/>
        </w:rPr>
        <w:t>Costuri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complexitate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Înființarea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administrarea</w:t>
      </w:r>
      <w:proofErr w:type="spellEnd"/>
      <w:r w:rsidRPr="00AE199B">
        <w:rPr>
          <w:b/>
          <w:bCs/>
        </w:rPr>
        <w:t xml:space="preserve"> sunt </w:t>
      </w:r>
      <w:proofErr w:type="spellStart"/>
      <w:r w:rsidRPr="00AE199B">
        <w:rPr>
          <w:b/>
          <w:bCs/>
        </w:rPr>
        <w:t>mai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complexe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mai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costisitoare</w:t>
      </w:r>
      <w:proofErr w:type="spellEnd"/>
      <w:r w:rsidRPr="00AE199B">
        <w:rPr>
          <w:b/>
          <w:bCs/>
        </w:rPr>
        <w:t>.</w:t>
      </w:r>
    </w:p>
    <w:p w14:paraId="0FDD8C3F" w14:textId="77777777" w:rsidR="00AE199B" w:rsidRPr="00AE199B" w:rsidRDefault="00AE199B" w:rsidP="00AE199B">
      <w:pPr>
        <w:numPr>
          <w:ilvl w:val="0"/>
          <w:numId w:val="5"/>
        </w:numPr>
        <w:rPr>
          <w:b/>
          <w:bCs/>
        </w:rPr>
      </w:pPr>
      <w:proofErr w:type="spellStart"/>
      <w:r w:rsidRPr="00AE199B">
        <w:rPr>
          <w:b/>
          <w:bCs/>
        </w:rPr>
        <w:t>Cerințe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legale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stricte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Necesită</w:t>
      </w:r>
      <w:proofErr w:type="spellEnd"/>
      <w:r w:rsidRPr="00AE199B">
        <w:rPr>
          <w:b/>
          <w:bCs/>
        </w:rPr>
        <w:t xml:space="preserve"> capital social minim (50.000 lei </w:t>
      </w:r>
      <w:proofErr w:type="spellStart"/>
      <w:r w:rsidRPr="00AE199B">
        <w:rPr>
          <w:b/>
          <w:bCs/>
        </w:rPr>
        <w:t>în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România</w:t>
      </w:r>
      <w:proofErr w:type="spellEnd"/>
      <w:r w:rsidRPr="00AE199B">
        <w:rPr>
          <w:b/>
          <w:bCs/>
        </w:rPr>
        <w:t xml:space="preserve">)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raportări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detaliate</w:t>
      </w:r>
      <w:proofErr w:type="spellEnd"/>
      <w:r w:rsidRPr="00AE199B">
        <w:rPr>
          <w:b/>
          <w:bCs/>
        </w:rPr>
        <w:t>.</w:t>
      </w:r>
    </w:p>
    <w:p w14:paraId="415A02AF" w14:textId="77777777" w:rsidR="00AE199B" w:rsidRPr="00AE199B" w:rsidRDefault="00AE199B" w:rsidP="00AE199B">
      <w:pPr>
        <w:numPr>
          <w:ilvl w:val="0"/>
          <w:numId w:val="5"/>
        </w:numPr>
        <w:rPr>
          <w:b/>
          <w:bCs/>
        </w:rPr>
      </w:pPr>
      <w:proofErr w:type="spellStart"/>
      <w:r w:rsidRPr="00AE199B">
        <w:rPr>
          <w:b/>
          <w:bCs/>
        </w:rPr>
        <w:t>Implicare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redusă</w:t>
      </w:r>
      <w:proofErr w:type="spellEnd"/>
      <w:r w:rsidRPr="00AE199B">
        <w:rPr>
          <w:b/>
          <w:bCs/>
        </w:rPr>
        <w:t xml:space="preserve"> </w:t>
      </w:r>
      <w:proofErr w:type="gramStart"/>
      <w:r w:rsidRPr="00AE199B">
        <w:rPr>
          <w:b/>
          <w:bCs/>
        </w:rPr>
        <w:t>a</w:t>
      </w:r>
      <w:proofErr w:type="gram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acționarilor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Managementul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poate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lua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decizii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fără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implicarea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directă</w:t>
      </w:r>
      <w:proofErr w:type="spellEnd"/>
      <w:r w:rsidRPr="00AE199B">
        <w:rPr>
          <w:b/>
          <w:bCs/>
        </w:rPr>
        <w:t xml:space="preserve"> a </w:t>
      </w:r>
      <w:proofErr w:type="spellStart"/>
      <w:r w:rsidRPr="00AE199B">
        <w:rPr>
          <w:b/>
          <w:bCs/>
        </w:rPr>
        <w:t>tuturor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acționarilor</w:t>
      </w:r>
      <w:proofErr w:type="spellEnd"/>
      <w:r w:rsidRPr="00AE199B">
        <w:rPr>
          <w:b/>
          <w:bCs/>
        </w:rPr>
        <w:t>.</w:t>
      </w:r>
    </w:p>
    <w:p w14:paraId="3525DD73" w14:textId="77777777" w:rsidR="00AE199B" w:rsidRPr="00AE199B" w:rsidRDefault="00000000" w:rsidP="00AE199B">
      <w:pPr>
        <w:rPr>
          <w:b/>
          <w:bCs/>
        </w:rPr>
      </w:pPr>
      <w:r>
        <w:rPr>
          <w:b/>
          <w:bCs/>
        </w:rPr>
        <w:pict w14:anchorId="3A13BDC3">
          <v:rect id="_x0000_i1027" style="width:0;height:1.5pt" o:hralign="center" o:hrstd="t" o:hr="t" fillcolor="#a0a0a0" stroked="f"/>
        </w:pict>
      </w:r>
    </w:p>
    <w:p w14:paraId="08AD5182" w14:textId="77777777" w:rsidR="00AE199B" w:rsidRPr="00AE199B" w:rsidRDefault="00AE199B" w:rsidP="00AE199B">
      <w:pPr>
        <w:rPr>
          <w:b/>
          <w:bCs/>
        </w:rPr>
      </w:pPr>
      <w:r w:rsidRPr="00AE199B">
        <w:rPr>
          <w:b/>
          <w:bCs/>
        </w:rPr>
        <w:t xml:space="preserve">3. </w:t>
      </w:r>
      <w:proofErr w:type="spellStart"/>
      <w:r w:rsidRPr="00AE199B">
        <w:rPr>
          <w:b/>
          <w:bCs/>
        </w:rPr>
        <w:t>Persoana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Fizică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Autorizată</w:t>
      </w:r>
      <w:proofErr w:type="spellEnd"/>
      <w:r w:rsidRPr="00AE199B">
        <w:rPr>
          <w:b/>
          <w:bCs/>
        </w:rPr>
        <w:t xml:space="preserve"> (PFA)</w:t>
      </w:r>
    </w:p>
    <w:p w14:paraId="7C1C9BB3" w14:textId="77777777" w:rsidR="00AE199B" w:rsidRPr="00AE199B" w:rsidRDefault="00AE199B" w:rsidP="00AE199B">
      <w:pPr>
        <w:rPr>
          <w:b/>
          <w:bCs/>
        </w:rPr>
      </w:pPr>
      <w:proofErr w:type="spellStart"/>
      <w:r w:rsidRPr="00AE199B">
        <w:rPr>
          <w:b/>
          <w:bCs/>
        </w:rPr>
        <w:t>Avantaje</w:t>
      </w:r>
      <w:proofErr w:type="spellEnd"/>
      <w:r w:rsidRPr="00AE199B">
        <w:rPr>
          <w:b/>
          <w:bCs/>
        </w:rPr>
        <w:t>:</w:t>
      </w:r>
    </w:p>
    <w:p w14:paraId="708E1A0F" w14:textId="77777777" w:rsidR="00AE199B" w:rsidRPr="00AE199B" w:rsidRDefault="00AE199B" w:rsidP="00AE199B">
      <w:pPr>
        <w:numPr>
          <w:ilvl w:val="0"/>
          <w:numId w:val="6"/>
        </w:numPr>
        <w:rPr>
          <w:b/>
          <w:bCs/>
        </w:rPr>
      </w:pPr>
      <w:proofErr w:type="spellStart"/>
      <w:r w:rsidRPr="00AE199B">
        <w:rPr>
          <w:b/>
          <w:bCs/>
        </w:rPr>
        <w:t>Formalități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reduse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Înființarea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este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rapidă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simplă</w:t>
      </w:r>
      <w:proofErr w:type="spellEnd"/>
      <w:r w:rsidRPr="00AE199B">
        <w:rPr>
          <w:b/>
          <w:bCs/>
        </w:rPr>
        <w:t>.</w:t>
      </w:r>
    </w:p>
    <w:p w14:paraId="168AB15B" w14:textId="77777777" w:rsidR="00AE199B" w:rsidRPr="00AE199B" w:rsidRDefault="00AE199B" w:rsidP="00AE199B">
      <w:pPr>
        <w:numPr>
          <w:ilvl w:val="0"/>
          <w:numId w:val="6"/>
        </w:numPr>
        <w:rPr>
          <w:b/>
          <w:bCs/>
        </w:rPr>
      </w:pPr>
      <w:proofErr w:type="spellStart"/>
      <w:r w:rsidRPr="00AE199B">
        <w:rPr>
          <w:b/>
          <w:bCs/>
        </w:rPr>
        <w:t>Flexibilitate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Potrivită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pentru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activități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mici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sau</w:t>
      </w:r>
      <w:proofErr w:type="spellEnd"/>
      <w:r w:rsidRPr="00AE199B">
        <w:rPr>
          <w:b/>
          <w:bCs/>
        </w:rPr>
        <w:t xml:space="preserve"> freelancing.</w:t>
      </w:r>
    </w:p>
    <w:p w14:paraId="61C2A5EE" w14:textId="77777777" w:rsidR="00AE199B" w:rsidRPr="00AE199B" w:rsidRDefault="00AE199B" w:rsidP="00AE199B">
      <w:pPr>
        <w:numPr>
          <w:ilvl w:val="0"/>
          <w:numId w:val="6"/>
        </w:numPr>
        <w:rPr>
          <w:b/>
          <w:bCs/>
        </w:rPr>
      </w:pPr>
      <w:proofErr w:type="spellStart"/>
      <w:r w:rsidRPr="00AE199B">
        <w:rPr>
          <w:b/>
          <w:bCs/>
        </w:rPr>
        <w:t>Costuri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reduse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Cheltuielile</w:t>
      </w:r>
      <w:proofErr w:type="spellEnd"/>
      <w:r w:rsidRPr="00AE199B">
        <w:rPr>
          <w:b/>
          <w:bCs/>
        </w:rPr>
        <w:t xml:space="preserve"> administrative sunt </w:t>
      </w:r>
      <w:proofErr w:type="spellStart"/>
      <w:r w:rsidRPr="00AE199B">
        <w:rPr>
          <w:b/>
          <w:bCs/>
        </w:rPr>
        <w:t>mai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mici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decât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în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cazul</w:t>
      </w:r>
      <w:proofErr w:type="spellEnd"/>
      <w:r w:rsidRPr="00AE199B">
        <w:rPr>
          <w:b/>
          <w:bCs/>
        </w:rPr>
        <w:t xml:space="preserve"> SRL </w:t>
      </w:r>
      <w:proofErr w:type="spellStart"/>
      <w:r w:rsidRPr="00AE199B">
        <w:rPr>
          <w:b/>
          <w:bCs/>
        </w:rPr>
        <w:t>sau</w:t>
      </w:r>
      <w:proofErr w:type="spellEnd"/>
      <w:r w:rsidRPr="00AE199B">
        <w:rPr>
          <w:b/>
          <w:bCs/>
        </w:rPr>
        <w:t xml:space="preserve"> SA.</w:t>
      </w:r>
    </w:p>
    <w:p w14:paraId="03648C4F" w14:textId="77777777" w:rsidR="00AE199B" w:rsidRPr="00AE199B" w:rsidRDefault="00AE199B" w:rsidP="00AE199B">
      <w:pPr>
        <w:numPr>
          <w:ilvl w:val="0"/>
          <w:numId w:val="6"/>
        </w:numPr>
        <w:rPr>
          <w:b/>
          <w:bCs/>
        </w:rPr>
      </w:pPr>
      <w:proofErr w:type="spellStart"/>
      <w:r w:rsidRPr="00AE199B">
        <w:rPr>
          <w:b/>
          <w:bCs/>
        </w:rPr>
        <w:t>Impozitare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simplă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Opțiuni</w:t>
      </w:r>
      <w:proofErr w:type="spellEnd"/>
      <w:r w:rsidRPr="00AE199B">
        <w:rPr>
          <w:b/>
          <w:bCs/>
        </w:rPr>
        <w:t xml:space="preserve"> variate de </w:t>
      </w:r>
      <w:proofErr w:type="spellStart"/>
      <w:r w:rsidRPr="00AE199B">
        <w:rPr>
          <w:b/>
          <w:bCs/>
        </w:rPr>
        <w:t>impozitare</w:t>
      </w:r>
      <w:proofErr w:type="spellEnd"/>
      <w:r w:rsidRPr="00AE199B">
        <w:rPr>
          <w:b/>
          <w:bCs/>
        </w:rPr>
        <w:t xml:space="preserve"> (</w:t>
      </w:r>
      <w:proofErr w:type="spellStart"/>
      <w:r w:rsidRPr="00AE199B">
        <w:rPr>
          <w:b/>
          <w:bCs/>
        </w:rPr>
        <w:t>normă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venit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sau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venit</w:t>
      </w:r>
      <w:proofErr w:type="spellEnd"/>
      <w:r w:rsidRPr="00AE199B">
        <w:rPr>
          <w:b/>
          <w:bCs/>
        </w:rPr>
        <w:t xml:space="preserve"> real).</w:t>
      </w:r>
    </w:p>
    <w:p w14:paraId="436754F1" w14:textId="77777777" w:rsidR="00AE199B" w:rsidRPr="00AE199B" w:rsidRDefault="00AE199B" w:rsidP="00AE199B">
      <w:pPr>
        <w:rPr>
          <w:b/>
          <w:bCs/>
        </w:rPr>
      </w:pPr>
      <w:proofErr w:type="spellStart"/>
      <w:r w:rsidRPr="00AE199B">
        <w:rPr>
          <w:b/>
          <w:bCs/>
        </w:rPr>
        <w:t>Dezavantaje</w:t>
      </w:r>
      <w:proofErr w:type="spellEnd"/>
      <w:r w:rsidRPr="00AE199B">
        <w:rPr>
          <w:b/>
          <w:bCs/>
        </w:rPr>
        <w:t>:</w:t>
      </w:r>
    </w:p>
    <w:p w14:paraId="6E327BC3" w14:textId="77777777" w:rsidR="00AE199B" w:rsidRPr="00AE199B" w:rsidRDefault="00AE199B" w:rsidP="00AE199B">
      <w:pPr>
        <w:numPr>
          <w:ilvl w:val="0"/>
          <w:numId w:val="7"/>
        </w:numPr>
        <w:rPr>
          <w:b/>
          <w:bCs/>
        </w:rPr>
      </w:pPr>
      <w:proofErr w:type="spellStart"/>
      <w:r w:rsidRPr="00AE199B">
        <w:rPr>
          <w:b/>
          <w:bCs/>
        </w:rPr>
        <w:t>Răspundere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nelimitată</w:t>
      </w:r>
      <w:proofErr w:type="spellEnd"/>
      <w:r w:rsidRPr="00AE199B">
        <w:rPr>
          <w:b/>
          <w:bCs/>
        </w:rPr>
        <w:t xml:space="preserve">: </w:t>
      </w:r>
      <w:proofErr w:type="spellStart"/>
      <w:r w:rsidRPr="00AE199B">
        <w:rPr>
          <w:b/>
          <w:bCs/>
        </w:rPr>
        <w:t>Proprietarul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răspunde</w:t>
      </w:r>
      <w:proofErr w:type="spellEnd"/>
      <w:r w:rsidRPr="00AE199B">
        <w:rPr>
          <w:b/>
          <w:bCs/>
        </w:rPr>
        <w:t xml:space="preserve"> cu </w:t>
      </w:r>
      <w:proofErr w:type="spellStart"/>
      <w:r w:rsidRPr="00AE199B">
        <w:rPr>
          <w:b/>
          <w:bCs/>
        </w:rPr>
        <w:t>toate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bunurile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personale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pentru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datoriile</w:t>
      </w:r>
      <w:proofErr w:type="spellEnd"/>
      <w:r w:rsidRPr="00AE199B">
        <w:rPr>
          <w:b/>
          <w:bCs/>
        </w:rPr>
        <w:t xml:space="preserve"> PFA-</w:t>
      </w:r>
      <w:proofErr w:type="spellStart"/>
      <w:r w:rsidRPr="00AE199B">
        <w:rPr>
          <w:b/>
          <w:bCs/>
        </w:rPr>
        <w:t>ului</w:t>
      </w:r>
      <w:proofErr w:type="spellEnd"/>
      <w:r w:rsidRPr="00AE199B">
        <w:rPr>
          <w:b/>
          <w:bCs/>
        </w:rPr>
        <w:t>.</w:t>
      </w:r>
    </w:p>
    <w:p w14:paraId="21C2DC5B" w14:textId="77777777" w:rsidR="00AE199B" w:rsidRPr="00AE199B" w:rsidRDefault="00AE199B" w:rsidP="00AE199B">
      <w:pPr>
        <w:numPr>
          <w:ilvl w:val="0"/>
          <w:numId w:val="7"/>
        </w:numPr>
        <w:rPr>
          <w:b/>
          <w:bCs/>
        </w:rPr>
      </w:pPr>
      <w:r w:rsidRPr="00AE199B">
        <w:rPr>
          <w:b/>
          <w:bCs/>
        </w:rPr>
        <w:t xml:space="preserve">Capacitate </w:t>
      </w:r>
      <w:proofErr w:type="spellStart"/>
      <w:r w:rsidRPr="00AE199B">
        <w:rPr>
          <w:b/>
          <w:bCs/>
        </w:rPr>
        <w:t>limitată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extindere</w:t>
      </w:r>
      <w:proofErr w:type="spellEnd"/>
      <w:r w:rsidRPr="00AE199B">
        <w:rPr>
          <w:b/>
          <w:bCs/>
        </w:rPr>
        <w:t xml:space="preserve">: Nu </w:t>
      </w:r>
      <w:proofErr w:type="spellStart"/>
      <w:r w:rsidRPr="00AE199B">
        <w:rPr>
          <w:b/>
          <w:bCs/>
        </w:rPr>
        <w:t>poate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atrage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investitori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este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dificil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scalat</w:t>
      </w:r>
      <w:proofErr w:type="spellEnd"/>
      <w:r w:rsidRPr="00AE199B">
        <w:rPr>
          <w:b/>
          <w:bCs/>
        </w:rPr>
        <w:t>.</w:t>
      </w:r>
    </w:p>
    <w:p w14:paraId="4B8C53EB" w14:textId="77777777" w:rsidR="00AE199B" w:rsidRPr="00AE199B" w:rsidRDefault="00AE199B" w:rsidP="00AE199B">
      <w:pPr>
        <w:numPr>
          <w:ilvl w:val="0"/>
          <w:numId w:val="7"/>
        </w:numPr>
        <w:rPr>
          <w:b/>
          <w:bCs/>
        </w:rPr>
      </w:pPr>
      <w:proofErr w:type="spellStart"/>
      <w:r w:rsidRPr="00AE199B">
        <w:rPr>
          <w:b/>
          <w:bCs/>
        </w:rPr>
        <w:t>Credibilitate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scăzută</w:t>
      </w:r>
      <w:proofErr w:type="spellEnd"/>
      <w:r w:rsidRPr="00AE199B">
        <w:rPr>
          <w:b/>
          <w:bCs/>
        </w:rPr>
        <w:t xml:space="preserve">: Mai </w:t>
      </w:r>
      <w:proofErr w:type="spellStart"/>
      <w:r w:rsidRPr="00AE199B">
        <w:rPr>
          <w:b/>
          <w:bCs/>
        </w:rPr>
        <w:t>puțin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atractiv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pentru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partenerii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afaceri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mari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sau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pentru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obținerea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finanțare</w:t>
      </w:r>
      <w:proofErr w:type="spellEnd"/>
      <w:r w:rsidRPr="00AE199B">
        <w:rPr>
          <w:b/>
          <w:bCs/>
        </w:rPr>
        <w:t>.</w:t>
      </w:r>
    </w:p>
    <w:p w14:paraId="617C3570" w14:textId="77777777" w:rsidR="00AE199B" w:rsidRPr="00AE199B" w:rsidRDefault="00000000" w:rsidP="00AE199B">
      <w:pPr>
        <w:rPr>
          <w:b/>
          <w:bCs/>
        </w:rPr>
      </w:pPr>
      <w:r>
        <w:rPr>
          <w:b/>
          <w:bCs/>
        </w:rPr>
        <w:pict w14:anchorId="2263B6BC">
          <v:rect id="_x0000_i1028" style="width:0;height:1.5pt" o:hralign="center" o:hrstd="t" o:hr="t" fillcolor="#a0a0a0" stroked="f"/>
        </w:pict>
      </w:r>
    </w:p>
    <w:p w14:paraId="751AE612" w14:textId="77777777" w:rsidR="00AE199B" w:rsidRPr="00AE199B" w:rsidRDefault="00AE199B" w:rsidP="00AE199B">
      <w:pPr>
        <w:rPr>
          <w:b/>
          <w:bCs/>
        </w:rPr>
      </w:pPr>
      <w:proofErr w:type="spellStart"/>
      <w:r w:rsidRPr="00AE199B">
        <w:rPr>
          <w:b/>
          <w:bCs/>
        </w:rPr>
        <w:t>Recomandare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pentru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desfășurarea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activității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comerciale</w:t>
      </w:r>
      <w:proofErr w:type="spellEnd"/>
    </w:p>
    <w:p w14:paraId="23F93F52" w14:textId="77777777" w:rsidR="00AE199B" w:rsidRPr="00AE199B" w:rsidRDefault="00AE199B" w:rsidP="00AE199B">
      <w:pPr>
        <w:rPr>
          <w:b/>
          <w:bCs/>
        </w:rPr>
      </w:pPr>
      <w:r w:rsidRPr="00AE199B">
        <w:rPr>
          <w:b/>
          <w:bCs/>
        </w:rPr>
        <w:t xml:space="preserve">SRL – Cel </w:t>
      </w:r>
      <w:proofErr w:type="spellStart"/>
      <w:r w:rsidRPr="00AE199B">
        <w:rPr>
          <w:b/>
          <w:bCs/>
        </w:rPr>
        <w:t>mai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echilibrat</w:t>
      </w:r>
      <w:proofErr w:type="spellEnd"/>
      <w:r w:rsidRPr="00AE199B">
        <w:rPr>
          <w:b/>
          <w:bCs/>
        </w:rPr>
        <w:t xml:space="preserve"> model </w:t>
      </w:r>
      <w:proofErr w:type="spellStart"/>
      <w:r w:rsidRPr="00AE199B">
        <w:rPr>
          <w:b/>
          <w:bCs/>
        </w:rPr>
        <w:t>pentru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majoritatea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afacerilor</w:t>
      </w:r>
      <w:proofErr w:type="spellEnd"/>
    </w:p>
    <w:p w14:paraId="2BFEED27" w14:textId="77777777" w:rsidR="00AE199B" w:rsidRPr="00AE199B" w:rsidRDefault="00AE199B" w:rsidP="00AE199B">
      <w:pPr>
        <w:numPr>
          <w:ilvl w:val="0"/>
          <w:numId w:val="8"/>
        </w:numPr>
        <w:rPr>
          <w:b/>
          <w:bCs/>
        </w:rPr>
      </w:pPr>
      <w:proofErr w:type="spellStart"/>
      <w:r w:rsidRPr="00AE199B">
        <w:rPr>
          <w:b/>
          <w:bCs/>
        </w:rPr>
        <w:t>Motivare</w:t>
      </w:r>
      <w:proofErr w:type="spellEnd"/>
      <w:r w:rsidRPr="00AE199B">
        <w:rPr>
          <w:b/>
          <w:bCs/>
        </w:rPr>
        <w:t>:</w:t>
      </w:r>
    </w:p>
    <w:p w14:paraId="6DDCCC21" w14:textId="77777777" w:rsidR="00AE199B" w:rsidRPr="00271E4A" w:rsidRDefault="00AE199B" w:rsidP="00271E4A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271E4A">
        <w:rPr>
          <w:b/>
          <w:bCs/>
        </w:rPr>
        <w:lastRenderedPageBreak/>
        <w:t>Protecția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patrimoniului</w:t>
      </w:r>
      <w:proofErr w:type="spellEnd"/>
      <w:r w:rsidRPr="00271E4A">
        <w:rPr>
          <w:b/>
          <w:bCs/>
        </w:rPr>
        <w:t xml:space="preserve"> personal </w:t>
      </w:r>
      <w:proofErr w:type="spellStart"/>
      <w:r w:rsidRPr="00271E4A">
        <w:rPr>
          <w:b/>
          <w:bCs/>
        </w:rPr>
        <w:t>este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esențială</w:t>
      </w:r>
      <w:proofErr w:type="spellEnd"/>
      <w:r w:rsidRPr="00271E4A">
        <w:rPr>
          <w:b/>
          <w:bCs/>
        </w:rPr>
        <w:t>.</w:t>
      </w:r>
    </w:p>
    <w:p w14:paraId="4A8FFB75" w14:textId="77777777" w:rsidR="00AE199B" w:rsidRPr="00271E4A" w:rsidRDefault="00AE199B" w:rsidP="00271E4A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271E4A">
        <w:rPr>
          <w:b/>
          <w:bCs/>
        </w:rPr>
        <w:t>Flexibilitatea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în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administrare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și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posibilitatea</w:t>
      </w:r>
      <w:proofErr w:type="spellEnd"/>
      <w:r w:rsidRPr="00271E4A">
        <w:rPr>
          <w:b/>
          <w:bCs/>
        </w:rPr>
        <w:t xml:space="preserve"> de a beneficia de </w:t>
      </w:r>
      <w:proofErr w:type="spellStart"/>
      <w:r w:rsidRPr="00271E4A">
        <w:rPr>
          <w:b/>
          <w:bCs/>
        </w:rPr>
        <w:t>regimul</w:t>
      </w:r>
      <w:proofErr w:type="spellEnd"/>
      <w:r w:rsidRPr="00271E4A">
        <w:rPr>
          <w:b/>
          <w:bCs/>
        </w:rPr>
        <w:t xml:space="preserve"> fiscal </w:t>
      </w:r>
      <w:proofErr w:type="spellStart"/>
      <w:r w:rsidRPr="00271E4A">
        <w:rPr>
          <w:b/>
          <w:bCs/>
        </w:rPr>
        <w:t>pentru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microîntreprinderi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oferă</w:t>
      </w:r>
      <w:proofErr w:type="spellEnd"/>
      <w:r w:rsidRPr="00271E4A">
        <w:rPr>
          <w:b/>
          <w:bCs/>
        </w:rPr>
        <w:t xml:space="preserve"> un </w:t>
      </w:r>
      <w:proofErr w:type="spellStart"/>
      <w:r w:rsidRPr="00271E4A">
        <w:rPr>
          <w:b/>
          <w:bCs/>
        </w:rPr>
        <w:t>avantaj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competitiv</w:t>
      </w:r>
      <w:proofErr w:type="spellEnd"/>
      <w:r w:rsidRPr="00271E4A">
        <w:rPr>
          <w:b/>
          <w:bCs/>
        </w:rPr>
        <w:t>.</w:t>
      </w:r>
    </w:p>
    <w:p w14:paraId="10AE9FE2" w14:textId="77777777" w:rsidR="00AE199B" w:rsidRPr="00271E4A" w:rsidRDefault="00AE199B" w:rsidP="00271E4A">
      <w:pPr>
        <w:pStyle w:val="ListParagraph"/>
        <w:numPr>
          <w:ilvl w:val="0"/>
          <w:numId w:val="8"/>
        </w:numPr>
        <w:rPr>
          <w:b/>
          <w:bCs/>
        </w:rPr>
      </w:pPr>
      <w:r w:rsidRPr="00271E4A">
        <w:rPr>
          <w:b/>
          <w:bCs/>
        </w:rPr>
        <w:t xml:space="preserve">Este </w:t>
      </w:r>
      <w:proofErr w:type="spellStart"/>
      <w:r w:rsidRPr="00271E4A">
        <w:rPr>
          <w:b/>
          <w:bCs/>
        </w:rPr>
        <w:t>ușor</w:t>
      </w:r>
      <w:proofErr w:type="spellEnd"/>
      <w:r w:rsidRPr="00271E4A">
        <w:rPr>
          <w:b/>
          <w:bCs/>
        </w:rPr>
        <w:t xml:space="preserve"> de </w:t>
      </w:r>
      <w:proofErr w:type="spellStart"/>
      <w:r w:rsidRPr="00271E4A">
        <w:rPr>
          <w:b/>
          <w:bCs/>
        </w:rPr>
        <w:t>extins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și</w:t>
      </w:r>
      <w:proofErr w:type="spellEnd"/>
      <w:r w:rsidRPr="00271E4A">
        <w:rPr>
          <w:b/>
          <w:bCs/>
        </w:rPr>
        <w:t xml:space="preserve"> de </w:t>
      </w:r>
      <w:proofErr w:type="spellStart"/>
      <w:r w:rsidRPr="00271E4A">
        <w:rPr>
          <w:b/>
          <w:bCs/>
        </w:rPr>
        <w:t>adaptat</w:t>
      </w:r>
      <w:proofErr w:type="spellEnd"/>
      <w:r w:rsidRPr="00271E4A">
        <w:rPr>
          <w:b/>
          <w:bCs/>
        </w:rPr>
        <w:t xml:space="preserve"> la </w:t>
      </w:r>
      <w:proofErr w:type="spellStart"/>
      <w:r w:rsidRPr="00271E4A">
        <w:rPr>
          <w:b/>
          <w:bCs/>
        </w:rPr>
        <w:t>creșterea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afacerii</w:t>
      </w:r>
      <w:proofErr w:type="spellEnd"/>
      <w:r w:rsidRPr="00271E4A">
        <w:rPr>
          <w:b/>
          <w:bCs/>
        </w:rPr>
        <w:t xml:space="preserve">, </w:t>
      </w:r>
      <w:proofErr w:type="spellStart"/>
      <w:r w:rsidRPr="00271E4A">
        <w:rPr>
          <w:b/>
          <w:bCs/>
        </w:rPr>
        <w:t>fără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complicațiile</w:t>
      </w:r>
      <w:proofErr w:type="spellEnd"/>
      <w:r w:rsidRPr="00271E4A">
        <w:rPr>
          <w:b/>
          <w:bCs/>
        </w:rPr>
        <w:t xml:space="preserve"> legate de SA.</w:t>
      </w:r>
    </w:p>
    <w:p w14:paraId="1638558E" w14:textId="77777777" w:rsidR="00AE199B" w:rsidRPr="00AE199B" w:rsidRDefault="00AE199B" w:rsidP="00271E4A">
      <w:pPr>
        <w:numPr>
          <w:ilvl w:val="1"/>
          <w:numId w:val="8"/>
        </w:numPr>
        <w:rPr>
          <w:b/>
          <w:bCs/>
        </w:rPr>
      </w:pPr>
      <w:proofErr w:type="spellStart"/>
      <w:r w:rsidRPr="00AE199B">
        <w:rPr>
          <w:b/>
          <w:bCs/>
        </w:rPr>
        <w:t>Excepții</w:t>
      </w:r>
      <w:proofErr w:type="spellEnd"/>
      <w:r w:rsidRPr="00AE199B">
        <w:rPr>
          <w:b/>
          <w:bCs/>
        </w:rPr>
        <w:t>:</w:t>
      </w:r>
    </w:p>
    <w:p w14:paraId="0A36E1C3" w14:textId="77777777" w:rsidR="00AE199B" w:rsidRPr="00271E4A" w:rsidRDefault="00AE199B" w:rsidP="00271E4A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271E4A">
        <w:rPr>
          <w:b/>
          <w:bCs/>
        </w:rPr>
        <w:t>Dacă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intenționați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să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operați</w:t>
      </w:r>
      <w:proofErr w:type="spellEnd"/>
      <w:r w:rsidRPr="00271E4A">
        <w:rPr>
          <w:b/>
          <w:bCs/>
        </w:rPr>
        <w:t xml:space="preserve"> pe </w:t>
      </w:r>
      <w:proofErr w:type="spellStart"/>
      <w:r w:rsidRPr="00271E4A">
        <w:rPr>
          <w:b/>
          <w:bCs/>
        </w:rPr>
        <w:t>scară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largă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sau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să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atrageți</w:t>
      </w:r>
      <w:proofErr w:type="spellEnd"/>
      <w:r w:rsidRPr="00271E4A">
        <w:rPr>
          <w:b/>
          <w:bCs/>
        </w:rPr>
        <w:t xml:space="preserve"> capital extern </w:t>
      </w:r>
      <w:proofErr w:type="spellStart"/>
      <w:r w:rsidRPr="00271E4A">
        <w:rPr>
          <w:b/>
          <w:bCs/>
        </w:rPr>
        <w:t>semnificativ</w:t>
      </w:r>
      <w:proofErr w:type="spellEnd"/>
      <w:r w:rsidRPr="00271E4A">
        <w:rPr>
          <w:b/>
          <w:bCs/>
        </w:rPr>
        <w:t xml:space="preserve">, SA </w:t>
      </w:r>
      <w:proofErr w:type="spellStart"/>
      <w:r w:rsidRPr="00271E4A">
        <w:rPr>
          <w:b/>
          <w:bCs/>
        </w:rPr>
        <w:t>poate</w:t>
      </w:r>
      <w:proofErr w:type="spellEnd"/>
      <w:r w:rsidRPr="00271E4A">
        <w:rPr>
          <w:b/>
          <w:bCs/>
        </w:rPr>
        <w:t xml:space="preserve"> fi </w:t>
      </w:r>
      <w:proofErr w:type="spellStart"/>
      <w:r w:rsidRPr="00271E4A">
        <w:rPr>
          <w:b/>
          <w:bCs/>
        </w:rPr>
        <w:t>alegerea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potrivită</w:t>
      </w:r>
      <w:proofErr w:type="spellEnd"/>
      <w:r w:rsidRPr="00271E4A">
        <w:rPr>
          <w:b/>
          <w:bCs/>
        </w:rPr>
        <w:t>.</w:t>
      </w:r>
    </w:p>
    <w:p w14:paraId="767F99A7" w14:textId="77777777" w:rsidR="00AE199B" w:rsidRPr="00271E4A" w:rsidRDefault="00AE199B" w:rsidP="00271E4A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271E4A">
        <w:rPr>
          <w:b/>
          <w:bCs/>
        </w:rPr>
        <w:t>Dacă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activitatea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este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simplă</w:t>
      </w:r>
      <w:proofErr w:type="spellEnd"/>
      <w:r w:rsidRPr="00271E4A">
        <w:rPr>
          <w:b/>
          <w:bCs/>
        </w:rPr>
        <w:t xml:space="preserve">, </w:t>
      </w:r>
      <w:proofErr w:type="spellStart"/>
      <w:r w:rsidRPr="00271E4A">
        <w:rPr>
          <w:b/>
          <w:bCs/>
        </w:rPr>
        <w:t>fără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risc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financiar</w:t>
      </w:r>
      <w:proofErr w:type="spellEnd"/>
      <w:r w:rsidRPr="00271E4A">
        <w:rPr>
          <w:b/>
          <w:bCs/>
        </w:rPr>
        <w:t xml:space="preserve"> mare, </w:t>
      </w:r>
      <w:proofErr w:type="spellStart"/>
      <w:r w:rsidRPr="00271E4A">
        <w:rPr>
          <w:b/>
          <w:bCs/>
        </w:rPr>
        <w:t>și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implică</w:t>
      </w:r>
      <w:proofErr w:type="spellEnd"/>
      <w:r w:rsidRPr="00271E4A">
        <w:rPr>
          <w:b/>
          <w:bCs/>
        </w:rPr>
        <w:t xml:space="preserve"> o </w:t>
      </w:r>
      <w:proofErr w:type="spellStart"/>
      <w:r w:rsidRPr="00271E4A">
        <w:rPr>
          <w:b/>
          <w:bCs/>
        </w:rPr>
        <w:t>persoană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fizică</w:t>
      </w:r>
      <w:proofErr w:type="spellEnd"/>
      <w:r w:rsidRPr="00271E4A">
        <w:rPr>
          <w:b/>
          <w:bCs/>
        </w:rPr>
        <w:t xml:space="preserve">, PFA </w:t>
      </w:r>
      <w:proofErr w:type="spellStart"/>
      <w:r w:rsidRPr="00271E4A">
        <w:rPr>
          <w:b/>
          <w:bCs/>
        </w:rPr>
        <w:t>este</w:t>
      </w:r>
      <w:proofErr w:type="spellEnd"/>
      <w:r w:rsidRPr="00271E4A">
        <w:rPr>
          <w:b/>
          <w:bCs/>
        </w:rPr>
        <w:t xml:space="preserve"> o </w:t>
      </w:r>
      <w:proofErr w:type="spellStart"/>
      <w:r w:rsidRPr="00271E4A">
        <w:rPr>
          <w:b/>
          <w:bCs/>
        </w:rPr>
        <w:t>soluție</w:t>
      </w:r>
      <w:proofErr w:type="spellEnd"/>
      <w:r w:rsidRPr="00271E4A">
        <w:rPr>
          <w:b/>
          <w:bCs/>
        </w:rPr>
        <w:t xml:space="preserve"> </w:t>
      </w:r>
      <w:proofErr w:type="spellStart"/>
      <w:r w:rsidRPr="00271E4A">
        <w:rPr>
          <w:b/>
          <w:bCs/>
        </w:rPr>
        <w:t>eficientă</w:t>
      </w:r>
      <w:proofErr w:type="spellEnd"/>
      <w:r w:rsidRPr="00271E4A">
        <w:rPr>
          <w:b/>
          <w:bCs/>
        </w:rPr>
        <w:t>.</w:t>
      </w:r>
    </w:p>
    <w:p w14:paraId="18369521" w14:textId="77777777" w:rsidR="00AE199B" w:rsidRPr="00AE199B" w:rsidRDefault="00000000" w:rsidP="00AE199B">
      <w:pPr>
        <w:rPr>
          <w:b/>
          <w:bCs/>
        </w:rPr>
      </w:pPr>
      <w:r>
        <w:rPr>
          <w:b/>
          <w:bCs/>
        </w:rPr>
        <w:pict w14:anchorId="66661C6B">
          <v:rect id="_x0000_i1029" style="width:0;height:1.5pt" o:hralign="center" o:hrstd="t" o:hr="t" fillcolor="#a0a0a0" stroked="f"/>
        </w:pict>
      </w:r>
    </w:p>
    <w:p w14:paraId="0103D767" w14:textId="77777777" w:rsidR="00AE199B" w:rsidRPr="00AE199B" w:rsidRDefault="00AE199B" w:rsidP="00AE199B">
      <w:pPr>
        <w:rPr>
          <w:b/>
          <w:bCs/>
        </w:rPr>
      </w:pPr>
      <w:proofErr w:type="spellStart"/>
      <w:r w:rsidRPr="00AE199B">
        <w:rPr>
          <w:b/>
          <w:bCs/>
        </w:rPr>
        <w:t>Considerații</w:t>
      </w:r>
      <w:proofErr w:type="spellEnd"/>
      <w:r w:rsidRPr="00AE199B">
        <w:rPr>
          <w:b/>
          <w:bCs/>
        </w:rPr>
        <w:t xml:space="preserve"> de Management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Marketing</w:t>
      </w:r>
    </w:p>
    <w:p w14:paraId="0B6B37AE" w14:textId="77777777" w:rsidR="00AE199B" w:rsidRPr="00AE199B" w:rsidRDefault="00AE199B" w:rsidP="00AE199B">
      <w:pPr>
        <w:numPr>
          <w:ilvl w:val="0"/>
          <w:numId w:val="9"/>
        </w:numPr>
        <w:rPr>
          <w:b/>
          <w:bCs/>
        </w:rPr>
      </w:pPr>
      <w:r w:rsidRPr="00AE199B">
        <w:rPr>
          <w:b/>
          <w:bCs/>
        </w:rPr>
        <w:t>Management:</w:t>
      </w:r>
    </w:p>
    <w:p w14:paraId="2B43B69A" w14:textId="77777777" w:rsidR="00AE199B" w:rsidRPr="00AE199B" w:rsidRDefault="00AE199B" w:rsidP="00271E4A">
      <w:pPr>
        <w:numPr>
          <w:ilvl w:val="1"/>
          <w:numId w:val="11"/>
        </w:numPr>
        <w:rPr>
          <w:b/>
          <w:bCs/>
        </w:rPr>
      </w:pPr>
      <w:r w:rsidRPr="00AE199B">
        <w:rPr>
          <w:b/>
          <w:bCs/>
        </w:rPr>
        <w:t xml:space="preserve">SRL: </w:t>
      </w:r>
      <w:proofErr w:type="spellStart"/>
      <w:r w:rsidRPr="00AE199B">
        <w:rPr>
          <w:b/>
          <w:bCs/>
        </w:rPr>
        <w:t>Structura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permite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crearea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unor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echipe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flexibile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organizarea</w:t>
      </w:r>
      <w:proofErr w:type="spellEnd"/>
      <w:r w:rsidRPr="00AE199B">
        <w:rPr>
          <w:b/>
          <w:bCs/>
        </w:rPr>
        <w:t xml:space="preserve"> pe </w:t>
      </w:r>
      <w:proofErr w:type="spellStart"/>
      <w:r w:rsidRPr="00AE199B">
        <w:rPr>
          <w:b/>
          <w:bCs/>
        </w:rPr>
        <w:t>roluri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specifice</w:t>
      </w:r>
      <w:proofErr w:type="spellEnd"/>
      <w:r w:rsidRPr="00AE199B">
        <w:rPr>
          <w:b/>
          <w:bCs/>
        </w:rPr>
        <w:t xml:space="preserve">. </w:t>
      </w:r>
      <w:proofErr w:type="spellStart"/>
      <w:r w:rsidRPr="00AE199B">
        <w:rPr>
          <w:b/>
          <w:bCs/>
        </w:rPr>
        <w:t>Utilizarea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unui</w:t>
      </w:r>
      <w:proofErr w:type="spellEnd"/>
      <w:r w:rsidRPr="00AE199B">
        <w:rPr>
          <w:b/>
          <w:bCs/>
        </w:rPr>
        <w:t xml:space="preserve"> management </w:t>
      </w:r>
      <w:proofErr w:type="spellStart"/>
      <w:r w:rsidRPr="00AE199B">
        <w:rPr>
          <w:b/>
          <w:bCs/>
        </w:rPr>
        <w:t>orientat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spre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obiective</w:t>
      </w:r>
      <w:proofErr w:type="spellEnd"/>
      <w:r w:rsidRPr="00AE199B">
        <w:rPr>
          <w:b/>
          <w:bCs/>
        </w:rPr>
        <w:t xml:space="preserve"> SMART (</w:t>
      </w:r>
      <w:proofErr w:type="spellStart"/>
      <w:r w:rsidRPr="00AE199B">
        <w:rPr>
          <w:b/>
          <w:bCs/>
        </w:rPr>
        <w:t>Specifice</w:t>
      </w:r>
      <w:proofErr w:type="spellEnd"/>
      <w:r w:rsidRPr="00AE199B">
        <w:rPr>
          <w:b/>
          <w:bCs/>
        </w:rPr>
        <w:t xml:space="preserve">, </w:t>
      </w:r>
      <w:proofErr w:type="spellStart"/>
      <w:r w:rsidRPr="00AE199B">
        <w:rPr>
          <w:b/>
          <w:bCs/>
        </w:rPr>
        <w:t>Măsurabile</w:t>
      </w:r>
      <w:proofErr w:type="spellEnd"/>
      <w:r w:rsidRPr="00AE199B">
        <w:rPr>
          <w:b/>
          <w:bCs/>
        </w:rPr>
        <w:t xml:space="preserve">, </w:t>
      </w:r>
      <w:proofErr w:type="spellStart"/>
      <w:r w:rsidRPr="00AE199B">
        <w:rPr>
          <w:b/>
          <w:bCs/>
        </w:rPr>
        <w:t>Abordabile</w:t>
      </w:r>
      <w:proofErr w:type="spellEnd"/>
      <w:r w:rsidRPr="00AE199B">
        <w:rPr>
          <w:b/>
          <w:bCs/>
        </w:rPr>
        <w:t xml:space="preserve">, </w:t>
      </w:r>
      <w:proofErr w:type="spellStart"/>
      <w:r w:rsidRPr="00AE199B">
        <w:rPr>
          <w:b/>
          <w:bCs/>
        </w:rPr>
        <w:t>Relevante</w:t>
      </w:r>
      <w:proofErr w:type="spellEnd"/>
      <w:r w:rsidRPr="00AE199B">
        <w:rPr>
          <w:b/>
          <w:bCs/>
        </w:rPr>
        <w:t xml:space="preserve">, </w:t>
      </w:r>
      <w:proofErr w:type="spellStart"/>
      <w:r w:rsidRPr="00AE199B">
        <w:rPr>
          <w:b/>
          <w:bCs/>
        </w:rPr>
        <w:t>Temporale</w:t>
      </w:r>
      <w:proofErr w:type="spellEnd"/>
      <w:r w:rsidRPr="00AE199B">
        <w:rPr>
          <w:b/>
          <w:bCs/>
        </w:rPr>
        <w:t xml:space="preserve">) </w:t>
      </w:r>
      <w:proofErr w:type="spellStart"/>
      <w:r w:rsidRPr="00AE199B">
        <w:rPr>
          <w:b/>
          <w:bCs/>
        </w:rPr>
        <w:t>este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recomandată</w:t>
      </w:r>
      <w:proofErr w:type="spellEnd"/>
      <w:r w:rsidRPr="00AE199B">
        <w:rPr>
          <w:b/>
          <w:bCs/>
        </w:rPr>
        <w:t>.</w:t>
      </w:r>
    </w:p>
    <w:p w14:paraId="5FC0ED40" w14:textId="77777777" w:rsidR="00AE199B" w:rsidRPr="00AE199B" w:rsidRDefault="00AE199B" w:rsidP="00271E4A">
      <w:pPr>
        <w:numPr>
          <w:ilvl w:val="1"/>
          <w:numId w:val="11"/>
        </w:numPr>
        <w:rPr>
          <w:b/>
          <w:bCs/>
        </w:rPr>
      </w:pPr>
      <w:r w:rsidRPr="00AE199B">
        <w:rPr>
          <w:b/>
          <w:bCs/>
        </w:rPr>
        <w:t xml:space="preserve">SA: </w:t>
      </w:r>
      <w:proofErr w:type="spellStart"/>
      <w:r w:rsidRPr="00AE199B">
        <w:rPr>
          <w:b/>
          <w:bCs/>
        </w:rPr>
        <w:t>Necesită</w:t>
      </w:r>
      <w:proofErr w:type="spellEnd"/>
      <w:r w:rsidRPr="00AE199B">
        <w:rPr>
          <w:b/>
          <w:bCs/>
        </w:rPr>
        <w:t xml:space="preserve"> un management </w:t>
      </w:r>
      <w:proofErr w:type="spellStart"/>
      <w:r w:rsidRPr="00AE199B">
        <w:rPr>
          <w:b/>
          <w:bCs/>
        </w:rPr>
        <w:t>profesionalizat</w:t>
      </w:r>
      <w:proofErr w:type="spellEnd"/>
      <w:r w:rsidRPr="00AE199B">
        <w:rPr>
          <w:b/>
          <w:bCs/>
        </w:rPr>
        <w:t xml:space="preserve">, cu </w:t>
      </w:r>
      <w:proofErr w:type="spellStart"/>
      <w:r w:rsidRPr="00AE199B">
        <w:rPr>
          <w:b/>
          <w:bCs/>
        </w:rPr>
        <w:t>procese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politici</w:t>
      </w:r>
      <w:proofErr w:type="spellEnd"/>
      <w:r w:rsidRPr="00AE199B">
        <w:rPr>
          <w:b/>
          <w:bCs/>
        </w:rPr>
        <w:t xml:space="preserve"> bine definite, </w:t>
      </w:r>
      <w:proofErr w:type="spellStart"/>
      <w:r w:rsidRPr="00AE199B">
        <w:rPr>
          <w:b/>
          <w:bCs/>
        </w:rPr>
        <w:t>incluzând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guvernanță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corporativă</w:t>
      </w:r>
      <w:proofErr w:type="spellEnd"/>
      <w:r w:rsidRPr="00AE199B">
        <w:rPr>
          <w:b/>
          <w:bCs/>
        </w:rPr>
        <w:t>.</w:t>
      </w:r>
    </w:p>
    <w:p w14:paraId="075A9465" w14:textId="77777777" w:rsidR="00AE199B" w:rsidRPr="00AE199B" w:rsidRDefault="00AE199B" w:rsidP="00271E4A">
      <w:pPr>
        <w:numPr>
          <w:ilvl w:val="1"/>
          <w:numId w:val="11"/>
        </w:numPr>
        <w:rPr>
          <w:b/>
          <w:bCs/>
        </w:rPr>
      </w:pPr>
      <w:r w:rsidRPr="00AE199B">
        <w:rPr>
          <w:b/>
          <w:bCs/>
        </w:rPr>
        <w:t xml:space="preserve">PFA: </w:t>
      </w:r>
      <w:proofErr w:type="spellStart"/>
      <w:r w:rsidRPr="00AE199B">
        <w:rPr>
          <w:b/>
          <w:bCs/>
        </w:rPr>
        <w:t>Managementul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este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centralizat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se </w:t>
      </w:r>
      <w:proofErr w:type="spellStart"/>
      <w:r w:rsidRPr="00AE199B">
        <w:rPr>
          <w:b/>
          <w:bCs/>
        </w:rPr>
        <w:t>bazează</w:t>
      </w:r>
      <w:proofErr w:type="spellEnd"/>
      <w:r w:rsidRPr="00AE199B">
        <w:rPr>
          <w:b/>
          <w:bCs/>
        </w:rPr>
        <w:t xml:space="preserve"> pe </w:t>
      </w:r>
      <w:proofErr w:type="spellStart"/>
      <w:r w:rsidRPr="00AE199B">
        <w:rPr>
          <w:b/>
          <w:bCs/>
        </w:rPr>
        <w:t>deciziile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unice</w:t>
      </w:r>
      <w:proofErr w:type="spellEnd"/>
      <w:r w:rsidRPr="00AE199B">
        <w:rPr>
          <w:b/>
          <w:bCs/>
        </w:rPr>
        <w:t xml:space="preserve"> ale </w:t>
      </w:r>
      <w:proofErr w:type="spellStart"/>
      <w:r w:rsidRPr="00AE199B">
        <w:rPr>
          <w:b/>
          <w:bCs/>
        </w:rPr>
        <w:t>titularului</w:t>
      </w:r>
      <w:proofErr w:type="spellEnd"/>
      <w:r w:rsidRPr="00AE199B">
        <w:rPr>
          <w:b/>
          <w:bCs/>
        </w:rPr>
        <w:t>.</w:t>
      </w:r>
    </w:p>
    <w:p w14:paraId="38FBA449" w14:textId="77777777" w:rsidR="00AE199B" w:rsidRPr="00AE199B" w:rsidRDefault="00AE199B" w:rsidP="00271E4A">
      <w:pPr>
        <w:numPr>
          <w:ilvl w:val="0"/>
          <w:numId w:val="11"/>
        </w:numPr>
        <w:rPr>
          <w:b/>
          <w:bCs/>
        </w:rPr>
      </w:pPr>
      <w:r w:rsidRPr="00AE199B">
        <w:rPr>
          <w:b/>
          <w:bCs/>
        </w:rPr>
        <w:t>Marketing:</w:t>
      </w:r>
    </w:p>
    <w:p w14:paraId="28DA43D6" w14:textId="77777777" w:rsidR="00AE199B" w:rsidRPr="00AE199B" w:rsidRDefault="00AE199B" w:rsidP="00271E4A">
      <w:pPr>
        <w:numPr>
          <w:ilvl w:val="1"/>
          <w:numId w:val="11"/>
        </w:numPr>
        <w:rPr>
          <w:b/>
          <w:bCs/>
        </w:rPr>
      </w:pPr>
      <w:r w:rsidRPr="00AE199B">
        <w:rPr>
          <w:b/>
          <w:bCs/>
        </w:rPr>
        <w:t xml:space="preserve">SRL: </w:t>
      </w:r>
      <w:proofErr w:type="spellStart"/>
      <w:r w:rsidRPr="00AE199B">
        <w:rPr>
          <w:b/>
          <w:bCs/>
        </w:rPr>
        <w:t>Poate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investi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în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campanii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diversificate</w:t>
      </w:r>
      <w:proofErr w:type="spellEnd"/>
      <w:r w:rsidRPr="00AE199B">
        <w:rPr>
          <w:b/>
          <w:bCs/>
        </w:rPr>
        <w:t xml:space="preserve">, </w:t>
      </w:r>
      <w:proofErr w:type="spellStart"/>
      <w:r w:rsidRPr="00AE199B">
        <w:rPr>
          <w:b/>
          <w:bCs/>
        </w:rPr>
        <w:t>incluzând</w:t>
      </w:r>
      <w:proofErr w:type="spellEnd"/>
      <w:r w:rsidRPr="00AE199B">
        <w:rPr>
          <w:b/>
          <w:bCs/>
        </w:rPr>
        <w:t xml:space="preserve"> digital marketing (SEO, PPC, social media).</w:t>
      </w:r>
    </w:p>
    <w:p w14:paraId="58692EE0" w14:textId="77777777" w:rsidR="00AE199B" w:rsidRPr="00AE199B" w:rsidRDefault="00AE199B" w:rsidP="00271E4A">
      <w:pPr>
        <w:numPr>
          <w:ilvl w:val="1"/>
          <w:numId w:val="11"/>
        </w:numPr>
        <w:rPr>
          <w:b/>
          <w:bCs/>
        </w:rPr>
      </w:pPr>
      <w:r w:rsidRPr="00AE199B">
        <w:rPr>
          <w:b/>
          <w:bCs/>
        </w:rPr>
        <w:t xml:space="preserve">SA: Se </w:t>
      </w:r>
      <w:proofErr w:type="spellStart"/>
      <w:r w:rsidRPr="00AE199B">
        <w:rPr>
          <w:b/>
          <w:bCs/>
        </w:rPr>
        <w:t>concentrează</w:t>
      </w:r>
      <w:proofErr w:type="spellEnd"/>
      <w:r w:rsidRPr="00AE199B">
        <w:rPr>
          <w:b/>
          <w:bCs/>
        </w:rPr>
        <w:t xml:space="preserve"> pe </w:t>
      </w:r>
      <w:proofErr w:type="spellStart"/>
      <w:r w:rsidRPr="00AE199B">
        <w:rPr>
          <w:b/>
          <w:bCs/>
        </w:rPr>
        <w:t>construirea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unui</w:t>
      </w:r>
      <w:proofErr w:type="spellEnd"/>
      <w:r w:rsidRPr="00AE199B">
        <w:rPr>
          <w:b/>
          <w:bCs/>
        </w:rPr>
        <w:t xml:space="preserve"> brand solid </w:t>
      </w:r>
      <w:proofErr w:type="spellStart"/>
      <w:r w:rsidRPr="00AE199B">
        <w:rPr>
          <w:b/>
          <w:bCs/>
        </w:rPr>
        <w:t>și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poate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aborda</w:t>
      </w:r>
      <w:proofErr w:type="spellEnd"/>
      <w:r w:rsidRPr="00AE199B">
        <w:rPr>
          <w:b/>
          <w:bCs/>
        </w:rPr>
        <w:t xml:space="preserve"> marketing la </w:t>
      </w:r>
      <w:proofErr w:type="spellStart"/>
      <w:r w:rsidRPr="00AE199B">
        <w:rPr>
          <w:b/>
          <w:bCs/>
        </w:rPr>
        <w:t>scară</w:t>
      </w:r>
      <w:proofErr w:type="spellEnd"/>
      <w:r w:rsidRPr="00AE199B">
        <w:rPr>
          <w:b/>
          <w:bCs/>
        </w:rPr>
        <w:t xml:space="preserve"> mare.</w:t>
      </w:r>
    </w:p>
    <w:p w14:paraId="5AA67287" w14:textId="3344EA8E" w:rsidR="003B4835" w:rsidRPr="003B4835" w:rsidRDefault="00AE199B" w:rsidP="00271E4A">
      <w:pPr>
        <w:numPr>
          <w:ilvl w:val="1"/>
          <w:numId w:val="11"/>
        </w:numPr>
        <w:rPr>
          <w:b/>
          <w:bCs/>
        </w:rPr>
      </w:pPr>
      <w:r w:rsidRPr="00AE199B">
        <w:rPr>
          <w:b/>
          <w:bCs/>
        </w:rPr>
        <w:t xml:space="preserve">PFA: Se </w:t>
      </w:r>
      <w:proofErr w:type="spellStart"/>
      <w:r w:rsidRPr="00AE199B">
        <w:rPr>
          <w:b/>
          <w:bCs/>
        </w:rPr>
        <w:t>axează</w:t>
      </w:r>
      <w:proofErr w:type="spellEnd"/>
      <w:r w:rsidRPr="00AE199B">
        <w:rPr>
          <w:b/>
          <w:bCs/>
        </w:rPr>
        <w:t xml:space="preserve"> pe </w:t>
      </w:r>
      <w:proofErr w:type="spellStart"/>
      <w:r w:rsidRPr="00AE199B">
        <w:rPr>
          <w:b/>
          <w:bCs/>
        </w:rPr>
        <w:t>strategii</w:t>
      </w:r>
      <w:proofErr w:type="spellEnd"/>
      <w:r w:rsidRPr="00AE199B">
        <w:rPr>
          <w:b/>
          <w:bCs/>
        </w:rPr>
        <w:t xml:space="preserve"> de </w:t>
      </w:r>
      <w:proofErr w:type="spellStart"/>
      <w:r w:rsidRPr="00AE199B">
        <w:rPr>
          <w:b/>
          <w:bCs/>
        </w:rPr>
        <w:t>nișă</w:t>
      </w:r>
      <w:proofErr w:type="spellEnd"/>
      <w:r w:rsidRPr="00AE199B">
        <w:rPr>
          <w:b/>
          <w:bCs/>
        </w:rPr>
        <w:t xml:space="preserve">, precum </w:t>
      </w:r>
      <w:proofErr w:type="spellStart"/>
      <w:r w:rsidRPr="00AE199B">
        <w:rPr>
          <w:b/>
          <w:bCs/>
        </w:rPr>
        <w:t>recomandările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personale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sau</w:t>
      </w:r>
      <w:proofErr w:type="spellEnd"/>
      <w:r w:rsidRPr="00AE199B">
        <w:rPr>
          <w:b/>
          <w:bCs/>
        </w:rPr>
        <w:t xml:space="preserve"> </w:t>
      </w:r>
      <w:proofErr w:type="spellStart"/>
      <w:r w:rsidRPr="00AE199B">
        <w:rPr>
          <w:b/>
          <w:bCs/>
        </w:rPr>
        <w:t>marketingul</w:t>
      </w:r>
      <w:proofErr w:type="spellEnd"/>
      <w:r w:rsidRPr="00AE199B">
        <w:rPr>
          <w:b/>
          <w:bCs/>
        </w:rPr>
        <w:t xml:space="preserve"> local.</w:t>
      </w:r>
    </w:p>
    <w:p w14:paraId="078BA8CD" w14:textId="27F1C86C" w:rsidR="00C360EB" w:rsidRPr="00C360EB" w:rsidRDefault="00C360EB" w:rsidP="00C360EB">
      <w:r w:rsidRPr="00C360EB">
        <w:rPr>
          <w:b/>
          <w:bCs/>
        </w:rPr>
        <w:t xml:space="preserve">Ce </w:t>
      </w:r>
      <w:proofErr w:type="spellStart"/>
      <w:r w:rsidRPr="00C360EB">
        <w:rPr>
          <w:b/>
          <w:bCs/>
        </w:rPr>
        <w:t>este</w:t>
      </w:r>
      <w:proofErr w:type="spellEnd"/>
      <w:r w:rsidRPr="00C360EB">
        <w:rPr>
          <w:b/>
          <w:bCs/>
        </w:rPr>
        <w:t xml:space="preserve"> </w:t>
      </w:r>
      <w:proofErr w:type="spellStart"/>
      <w:r w:rsidRPr="00C360EB">
        <w:rPr>
          <w:b/>
          <w:bCs/>
        </w:rPr>
        <w:t>si</w:t>
      </w:r>
      <w:proofErr w:type="spellEnd"/>
      <w:r w:rsidRPr="00C360EB">
        <w:rPr>
          <w:b/>
          <w:bCs/>
        </w:rPr>
        <w:t xml:space="preserve"> cum </w:t>
      </w:r>
      <w:proofErr w:type="spellStart"/>
      <w:r w:rsidRPr="00C360EB">
        <w:rPr>
          <w:b/>
          <w:bCs/>
        </w:rPr>
        <w:t>functioneaza</w:t>
      </w:r>
      <w:proofErr w:type="spellEnd"/>
      <w:r w:rsidRPr="00C360EB">
        <w:rPr>
          <w:b/>
          <w:bCs/>
        </w:rPr>
        <w:t xml:space="preserve"> un PFA?</w:t>
      </w:r>
    </w:p>
    <w:p w14:paraId="13D77FF1" w14:textId="77777777" w:rsidR="00C360EB" w:rsidRPr="00C360EB" w:rsidRDefault="00C360EB" w:rsidP="00C360EB">
      <w:r w:rsidRPr="00C360EB">
        <w:t>PFA (</w:t>
      </w:r>
      <w:proofErr w:type="spellStart"/>
      <w:r w:rsidRPr="00C360EB">
        <w:t>persoana</w:t>
      </w:r>
      <w:proofErr w:type="spellEnd"/>
      <w:r w:rsidRPr="00C360EB">
        <w:t xml:space="preserve"> </w:t>
      </w:r>
      <w:proofErr w:type="spellStart"/>
      <w:r w:rsidRPr="00C360EB">
        <w:t>fizică</w:t>
      </w:r>
      <w:proofErr w:type="spellEnd"/>
      <w:r w:rsidRPr="00C360EB">
        <w:t xml:space="preserve"> </w:t>
      </w:r>
      <w:proofErr w:type="spellStart"/>
      <w:r w:rsidRPr="00C360EB">
        <w:t>autorizată</w:t>
      </w:r>
      <w:proofErr w:type="spellEnd"/>
      <w:r w:rsidRPr="00C360EB">
        <w:t xml:space="preserve">) </w:t>
      </w:r>
      <w:proofErr w:type="spellStart"/>
      <w:r w:rsidRPr="00C360EB">
        <w:t>este</w:t>
      </w:r>
      <w:proofErr w:type="spellEnd"/>
      <w:r w:rsidRPr="00C360EB">
        <w:t xml:space="preserve"> </w:t>
      </w:r>
      <w:proofErr w:type="spellStart"/>
      <w:r w:rsidRPr="00C360EB">
        <w:t>cea</w:t>
      </w:r>
      <w:proofErr w:type="spellEnd"/>
      <w:r w:rsidRPr="00C360EB">
        <w:t xml:space="preserve"> </w:t>
      </w:r>
      <w:proofErr w:type="spellStart"/>
      <w:r w:rsidRPr="00C360EB">
        <w:t>mai</w:t>
      </w:r>
      <w:proofErr w:type="spellEnd"/>
      <w:r w:rsidRPr="00C360EB">
        <w:t xml:space="preserve"> </w:t>
      </w:r>
      <w:proofErr w:type="spellStart"/>
      <w:r w:rsidRPr="00C360EB">
        <w:t>simplă</w:t>
      </w:r>
      <w:proofErr w:type="spellEnd"/>
      <w:r w:rsidRPr="00C360EB">
        <w:t xml:space="preserve"> </w:t>
      </w:r>
      <w:proofErr w:type="spellStart"/>
      <w:r w:rsidRPr="00C360EB">
        <w:t>formă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care o </w:t>
      </w:r>
      <w:proofErr w:type="spellStart"/>
      <w:r w:rsidRPr="00C360EB">
        <w:t>persoană</w:t>
      </w:r>
      <w:proofErr w:type="spellEnd"/>
      <w:r w:rsidRPr="00C360EB">
        <w:t xml:space="preserve"> </w:t>
      </w:r>
      <w:proofErr w:type="spellStart"/>
      <w:r w:rsidRPr="00C360EB">
        <w:t>fizică</w:t>
      </w:r>
      <w:proofErr w:type="spellEnd"/>
      <w:r w:rsidRPr="00C360EB">
        <w:t xml:space="preserve"> </w:t>
      </w:r>
      <w:proofErr w:type="spellStart"/>
      <w:r w:rsidRPr="00C360EB">
        <w:t>poate</w:t>
      </w:r>
      <w:proofErr w:type="spellEnd"/>
      <w:r w:rsidRPr="00C360EB">
        <w:t xml:space="preserve"> </w:t>
      </w:r>
      <w:proofErr w:type="spellStart"/>
      <w:r w:rsidRPr="00C360EB">
        <w:t>desfășura</w:t>
      </w:r>
      <w:proofErr w:type="spellEnd"/>
      <w:r w:rsidRPr="00C360EB">
        <w:t xml:space="preserve"> </w:t>
      </w:r>
      <w:proofErr w:type="spellStart"/>
      <w:r w:rsidRPr="00C360EB">
        <w:t>activități</w:t>
      </w:r>
      <w:proofErr w:type="spellEnd"/>
      <w:r w:rsidRPr="00C360EB">
        <w:t xml:space="preserve"> </w:t>
      </w:r>
      <w:proofErr w:type="spellStart"/>
      <w:r w:rsidRPr="00C360EB">
        <w:t>economice</w:t>
      </w:r>
      <w:proofErr w:type="spellEnd"/>
      <w:r w:rsidRPr="00C360EB">
        <w:t xml:space="preserve">, </w:t>
      </w:r>
      <w:proofErr w:type="spellStart"/>
      <w:r w:rsidRPr="00C360EB">
        <w:t>folosind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principal </w:t>
      </w:r>
      <w:proofErr w:type="spellStart"/>
      <w:r w:rsidRPr="00C360EB">
        <w:t>forța</w:t>
      </w:r>
      <w:proofErr w:type="spellEnd"/>
      <w:r w:rsidRPr="00C360EB">
        <w:t xml:space="preserve"> </w:t>
      </w:r>
      <w:proofErr w:type="spellStart"/>
      <w:r w:rsidRPr="00C360EB">
        <w:t>sa</w:t>
      </w:r>
      <w:proofErr w:type="spellEnd"/>
      <w:r w:rsidRPr="00C360EB">
        <w:t xml:space="preserve"> de </w:t>
      </w:r>
      <w:proofErr w:type="spellStart"/>
      <w:r w:rsidRPr="00C360EB">
        <w:t>muncă</w:t>
      </w:r>
      <w:proofErr w:type="spellEnd"/>
      <w:r w:rsidRPr="00C360EB">
        <w:t xml:space="preserve">, </w:t>
      </w:r>
      <w:proofErr w:type="spellStart"/>
      <w:r w:rsidRPr="00C360EB">
        <w:t>fiind</w:t>
      </w:r>
      <w:proofErr w:type="spellEnd"/>
      <w:r w:rsidRPr="00C360EB">
        <w:t xml:space="preserve"> </w:t>
      </w:r>
      <w:proofErr w:type="spellStart"/>
      <w:r w:rsidRPr="00C360EB">
        <w:t>organizată</w:t>
      </w:r>
      <w:proofErr w:type="spellEnd"/>
      <w:r w:rsidRPr="00C360EB">
        <w:t xml:space="preserve"> legal de </w:t>
      </w:r>
      <w:proofErr w:type="spellStart"/>
      <w:r w:rsidRPr="00C360EB">
        <w:t>de</w:t>
      </w:r>
      <w:proofErr w:type="spellEnd"/>
      <w:r w:rsidRPr="00C360EB">
        <w:t xml:space="preserve"> </w:t>
      </w:r>
      <w:proofErr w:type="spellStart"/>
      <w:r w:rsidRPr="00C360EB">
        <w:t>către</w:t>
      </w:r>
      <w:proofErr w:type="spellEnd"/>
      <w:r w:rsidRPr="00C360EB">
        <w:t xml:space="preserve"> OUG nr. 44/2008. PFA are </w:t>
      </w:r>
      <w:proofErr w:type="spellStart"/>
      <w:r w:rsidRPr="00C360EB">
        <w:t>cheltuieli</w:t>
      </w:r>
      <w:proofErr w:type="spellEnd"/>
      <w:r w:rsidRPr="00C360EB">
        <w:t xml:space="preserve"> de </w:t>
      </w:r>
      <w:proofErr w:type="spellStart"/>
      <w:r w:rsidRPr="00C360EB">
        <w:t>administrare</w:t>
      </w:r>
      <w:proofErr w:type="spellEnd"/>
      <w:r w:rsidRPr="00C360EB">
        <w:t xml:space="preserve"> </w:t>
      </w:r>
      <w:proofErr w:type="spellStart"/>
      <w:r w:rsidRPr="00C360EB">
        <w:t>mai</w:t>
      </w:r>
      <w:proofErr w:type="spellEnd"/>
      <w:r w:rsidRPr="00C360EB">
        <w:t xml:space="preserve"> </w:t>
      </w:r>
      <w:proofErr w:type="spellStart"/>
      <w:r w:rsidRPr="00C360EB">
        <w:t>mici</w:t>
      </w:r>
      <w:proofErr w:type="spellEnd"/>
      <w:r w:rsidRPr="00C360EB">
        <w:t xml:space="preserve"> </w:t>
      </w:r>
      <w:proofErr w:type="spellStart"/>
      <w:r w:rsidRPr="00C360EB">
        <w:t>decât</w:t>
      </w:r>
      <w:proofErr w:type="spellEnd"/>
      <w:r w:rsidRPr="00C360EB">
        <w:t xml:space="preserve"> o </w:t>
      </w:r>
      <w:proofErr w:type="spellStart"/>
      <w:r w:rsidRPr="00C360EB">
        <w:t>societate</w:t>
      </w:r>
      <w:proofErr w:type="spellEnd"/>
      <w:r w:rsidRPr="00C360EB">
        <w:t xml:space="preserve"> </w:t>
      </w:r>
      <w:proofErr w:type="spellStart"/>
      <w:r w:rsidRPr="00C360EB">
        <w:t>comercială</w:t>
      </w:r>
      <w:proofErr w:type="spellEnd"/>
      <w:r w:rsidRPr="00C360EB">
        <w:t xml:space="preserve"> (de </w:t>
      </w:r>
      <w:proofErr w:type="spellStart"/>
      <w:r w:rsidRPr="00C360EB">
        <w:t>cele</w:t>
      </w:r>
      <w:proofErr w:type="spellEnd"/>
      <w:r w:rsidRPr="00C360EB">
        <w:t xml:space="preserve"> </w:t>
      </w:r>
      <w:proofErr w:type="spellStart"/>
      <w:r w:rsidRPr="00C360EB">
        <w:t>mai</w:t>
      </w:r>
      <w:proofErr w:type="spellEnd"/>
      <w:r w:rsidRPr="00C360EB">
        <w:t xml:space="preserve"> </w:t>
      </w:r>
      <w:proofErr w:type="spellStart"/>
      <w:r w:rsidRPr="00C360EB">
        <w:t>multe</w:t>
      </w:r>
      <w:proofErr w:type="spellEnd"/>
      <w:r w:rsidRPr="00C360EB">
        <w:t xml:space="preserve"> </w:t>
      </w:r>
      <w:proofErr w:type="spellStart"/>
      <w:r w:rsidRPr="00C360EB">
        <w:t>ori</w:t>
      </w:r>
      <w:proofErr w:type="spellEnd"/>
      <w:r w:rsidRPr="00C360EB">
        <w:t xml:space="preserve"> se </w:t>
      </w:r>
      <w:proofErr w:type="spellStart"/>
      <w:r w:rsidRPr="00C360EB">
        <w:t>folosește</w:t>
      </w:r>
      <w:proofErr w:type="spellEnd"/>
      <w:r w:rsidRPr="00C360EB">
        <w:t xml:space="preserve"> un </w:t>
      </w:r>
      <w:r w:rsidRPr="00C360EB">
        <w:rPr>
          <w:b/>
          <w:bCs/>
        </w:rPr>
        <w:t xml:space="preserve">calculator </w:t>
      </w:r>
      <w:proofErr w:type="spellStart"/>
      <w:r w:rsidRPr="00C360EB">
        <w:rPr>
          <w:b/>
          <w:bCs/>
        </w:rPr>
        <w:t>taxe</w:t>
      </w:r>
      <w:proofErr w:type="spellEnd"/>
      <w:r w:rsidRPr="00C360EB">
        <w:rPr>
          <w:b/>
          <w:bCs/>
        </w:rPr>
        <w:t xml:space="preserve"> PFA)</w:t>
      </w:r>
      <w:r w:rsidRPr="00C360EB">
        <w:t>.</w:t>
      </w:r>
    </w:p>
    <w:p w14:paraId="4D53EE42" w14:textId="2C4C41D3" w:rsidR="00C360EB" w:rsidRDefault="00C360EB" w:rsidP="00C360EB">
      <w:proofErr w:type="spellStart"/>
      <w:r w:rsidRPr="00C360EB">
        <w:rPr>
          <w:b/>
          <w:bCs/>
        </w:rPr>
        <w:t>Dezavantajul</w:t>
      </w:r>
      <w:proofErr w:type="spellEnd"/>
      <w:r w:rsidRPr="00C360EB">
        <w:rPr>
          <w:b/>
          <w:bCs/>
        </w:rPr>
        <w:t xml:space="preserve"> PFA</w:t>
      </w:r>
      <w:r w:rsidRPr="00C360EB">
        <w:t> </w:t>
      </w:r>
      <w:proofErr w:type="spellStart"/>
      <w:r w:rsidRPr="00C360EB">
        <w:t>este</w:t>
      </w:r>
      <w:proofErr w:type="spellEnd"/>
      <w:r w:rsidRPr="00C360EB">
        <w:t xml:space="preserve"> </w:t>
      </w:r>
      <w:proofErr w:type="spellStart"/>
      <w:r w:rsidRPr="00C360EB">
        <w:t>că</w:t>
      </w:r>
      <w:proofErr w:type="spellEnd"/>
      <w:r w:rsidRPr="00C360EB">
        <w:t xml:space="preserve"> nu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orice</w:t>
      </w:r>
      <w:proofErr w:type="spellEnd"/>
      <w:r w:rsidRPr="00C360EB">
        <w:t xml:space="preserve"> </w:t>
      </w:r>
      <w:proofErr w:type="spellStart"/>
      <w:r w:rsidRPr="00C360EB">
        <w:t>domeniu</w:t>
      </w:r>
      <w:proofErr w:type="spellEnd"/>
      <w:r w:rsidRPr="00C360EB">
        <w:t xml:space="preserve"> </w:t>
      </w:r>
      <w:proofErr w:type="spellStart"/>
      <w:r w:rsidRPr="00C360EB">
        <w:t>poți</w:t>
      </w:r>
      <w:proofErr w:type="spellEnd"/>
      <w:r w:rsidRPr="00C360EB">
        <w:t xml:space="preserve"> </w:t>
      </w:r>
      <w:proofErr w:type="spellStart"/>
      <w:r w:rsidRPr="00C360EB">
        <w:t>funcționa</w:t>
      </w:r>
      <w:proofErr w:type="spellEnd"/>
      <w:r w:rsidRPr="00C360EB">
        <w:t xml:space="preserve"> ca PFA, precum </w:t>
      </w:r>
      <w:proofErr w:type="spellStart"/>
      <w:r w:rsidRPr="00C360EB">
        <w:t>și</w:t>
      </w:r>
      <w:proofErr w:type="spellEnd"/>
      <w:r w:rsidRPr="00C360EB">
        <w:t xml:space="preserve"> </w:t>
      </w:r>
      <w:proofErr w:type="spellStart"/>
      <w:r w:rsidRPr="00C360EB">
        <w:t>că</w:t>
      </w:r>
      <w:proofErr w:type="spellEnd"/>
      <w:r w:rsidRPr="00C360EB">
        <w:t xml:space="preserve"> un PFA are </w:t>
      </w:r>
      <w:proofErr w:type="spellStart"/>
      <w:r w:rsidRPr="00C360EB">
        <w:t>posibilități</w:t>
      </w:r>
      <w:proofErr w:type="spellEnd"/>
      <w:r w:rsidRPr="00C360EB">
        <w:t xml:space="preserve"> </w:t>
      </w:r>
      <w:proofErr w:type="spellStart"/>
      <w:r w:rsidRPr="00C360EB">
        <w:t>reduse</w:t>
      </w:r>
      <w:proofErr w:type="spellEnd"/>
      <w:r w:rsidRPr="00C360EB">
        <w:t xml:space="preserve"> de </w:t>
      </w:r>
      <w:proofErr w:type="spellStart"/>
      <w:r w:rsidRPr="00C360EB">
        <w:t>dezvoltare</w:t>
      </w:r>
      <w:proofErr w:type="spellEnd"/>
      <w:r w:rsidRPr="00C360EB">
        <w:t xml:space="preserve"> </w:t>
      </w:r>
      <w:proofErr w:type="gramStart"/>
      <w:r w:rsidRPr="00C360EB">
        <w:t>a</w:t>
      </w:r>
      <w:proofErr w:type="gramEnd"/>
      <w:r w:rsidRPr="00C360EB">
        <w:t xml:space="preserve"> </w:t>
      </w:r>
      <w:proofErr w:type="spellStart"/>
      <w:r w:rsidRPr="00C360EB">
        <w:t>afacerii</w:t>
      </w:r>
      <w:proofErr w:type="spellEnd"/>
      <w:r w:rsidRPr="00C360EB">
        <w:t>.</w:t>
      </w:r>
    </w:p>
    <w:p w14:paraId="2615FE68" w14:textId="77777777" w:rsidR="009B030D" w:rsidRDefault="009B030D" w:rsidP="00C360EB"/>
    <w:p w14:paraId="4E7BF773" w14:textId="77777777" w:rsidR="009B030D" w:rsidRPr="00C360EB" w:rsidRDefault="009B030D" w:rsidP="00C360EB"/>
    <w:p w14:paraId="28EA57E7" w14:textId="77777777" w:rsidR="00C360EB" w:rsidRPr="00C360EB" w:rsidRDefault="00C360EB" w:rsidP="00C360EB">
      <w:proofErr w:type="spellStart"/>
      <w:r w:rsidRPr="00C360EB">
        <w:rPr>
          <w:b/>
          <w:bCs/>
        </w:rPr>
        <w:lastRenderedPageBreak/>
        <w:t>Calcularea</w:t>
      </w:r>
      <w:proofErr w:type="spellEnd"/>
      <w:r w:rsidRPr="00C360EB">
        <w:rPr>
          <w:b/>
          <w:bCs/>
        </w:rPr>
        <w:t xml:space="preserve"> </w:t>
      </w:r>
      <w:proofErr w:type="spellStart"/>
      <w:r w:rsidRPr="00C360EB">
        <w:rPr>
          <w:b/>
          <w:bCs/>
        </w:rPr>
        <w:t>taxelor</w:t>
      </w:r>
      <w:proofErr w:type="spellEnd"/>
      <w:r w:rsidRPr="00C360EB">
        <w:rPr>
          <w:b/>
          <w:bCs/>
        </w:rPr>
        <w:t xml:space="preserve"> </w:t>
      </w:r>
      <w:proofErr w:type="spellStart"/>
      <w:r w:rsidRPr="00C360EB">
        <w:rPr>
          <w:b/>
          <w:bCs/>
        </w:rPr>
        <w:t>pentru</w:t>
      </w:r>
      <w:proofErr w:type="spellEnd"/>
      <w:r w:rsidRPr="00C360EB">
        <w:rPr>
          <w:b/>
          <w:bCs/>
        </w:rPr>
        <w:t xml:space="preserve"> PFA</w:t>
      </w:r>
    </w:p>
    <w:p w14:paraId="413B0665" w14:textId="77777777" w:rsidR="00C360EB" w:rsidRPr="00C360EB" w:rsidRDefault="00C360EB" w:rsidP="00C360EB">
      <w:proofErr w:type="spellStart"/>
      <w:r w:rsidRPr="00C360EB">
        <w:rPr>
          <w:b/>
          <w:bCs/>
        </w:rPr>
        <w:t>Taxele</w:t>
      </w:r>
      <w:proofErr w:type="spellEnd"/>
      <w:r w:rsidRPr="00C360EB">
        <w:rPr>
          <w:b/>
          <w:bCs/>
        </w:rPr>
        <w:t xml:space="preserve"> </w:t>
      </w:r>
      <w:proofErr w:type="spellStart"/>
      <w:r w:rsidRPr="00C360EB">
        <w:rPr>
          <w:b/>
          <w:bCs/>
        </w:rPr>
        <w:t>pentru</w:t>
      </w:r>
      <w:proofErr w:type="spellEnd"/>
      <w:r w:rsidRPr="00C360EB">
        <w:rPr>
          <w:b/>
          <w:bCs/>
        </w:rPr>
        <w:t xml:space="preserve"> PFA</w:t>
      </w:r>
      <w:r w:rsidRPr="00C360EB">
        <w:t xml:space="preserve"> se </w:t>
      </w:r>
      <w:proofErr w:type="spellStart"/>
      <w:r w:rsidRPr="00C360EB">
        <w:t>constituie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criteriul</w:t>
      </w:r>
      <w:proofErr w:type="spellEnd"/>
      <w:r w:rsidRPr="00C360EB">
        <w:t xml:space="preserve"> major care </w:t>
      </w:r>
      <w:proofErr w:type="spellStart"/>
      <w:r w:rsidRPr="00C360EB">
        <w:t>trebuie</w:t>
      </w:r>
      <w:proofErr w:type="spellEnd"/>
      <w:r w:rsidRPr="00C360EB">
        <w:t xml:space="preserve"> </w:t>
      </w:r>
      <w:proofErr w:type="spellStart"/>
      <w:r w:rsidRPr="00C360EB">
        <w:t>avut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vedere</w:t>
      </w:r>
      <w:proofErr w:type="spellEnd"/>
      <w:r w:rsidRPr="00C360EB">
        <w:t xml:space="preserve"> la </w:t>
      </w:r>
      <w:proofErr w:type="spellStart"/>
      <w:r w:rsidRPr="00C360EB">
        <w:t>înființarea</w:t>
      </w:r>
      <w:proofErr w:type="spellEnd"/>
      <w:r w:rsidRPr="00C360EB">
        <w:t xml:space="preserve"> </w:t>
      </w:r>
      <w:proofErr w:type="spellStart"/>
      <w:r w:rsidRPr="00C360EB">
        <w:t>unui</w:t>
      </w:r>
      <w:proofErr w:type="spellEnd"/>
      <w:r w:rsidRPr="00C360EB">
        <w:t xml:space="preserve"> PFA. </w:t>
      </w:r>
      <w:proofErr w:type="spellStart"/>
      <w:r w:rsidRPr="00C360EB">
        <w:t>Principala</w:t>
      </w:r>
      <w:proofErr w:type="spellEnd"/>
      <w:r w:rsidRPr="00C360EB">
        <w:t xml:space="preserve"> </w:t>
      </w:r>
      <w:proofErr w:type="spellStart"/>
      <w:r w:rsidRPr="00C360EB">
        <w:t>diferență</w:t>
      </w:r>
      <w:proofErr w:type="spellEnd"/>
      <w:r w:rsidRPr="00C360EB">
        <w:t xml:space="preserve"> </w:t>
      </w:r>
      <w:proofErr w:type="spellStart"/>
      <w:r w:rsidRPr="00C360EB">
        <w:t>între</w:t>
      </w:r>
      <w:proofErr w:type="spellEnd"/>
      <w:r w:rsidRPr="00C360EB">
        <w:t xml:space="preserve"> </w:t>
      </w:r>
      <w:proofErr w:type="spellStart"/>
      <w:r w:rsidRPr="00C360EB">
        <w:t>sistemul</w:t>
      </w:r>
      <w:proofErr w:type="spellEnd"/>
      <w:r w:rsidRPr="00C360EB">
        <w:t xml:space="preserve"> real </w:t>
      </w:r>
      <w:proofErr w:type="spellStart"/>
      <w:r w:rsidRPr="00C360EB">
        <w:t>și</w:t>
      </w:r>
      <w:proofErr w:type="spellEnd"/>
      <w:r w:rsidRPr="00C360EB">
        <w:t xml:space="preserve"> norma de </w:t>
      </w:r>
      <w:proofErr w:type="spellStart"/>
      <w:proofErr w:type="gramStart"/>
      <w:r w:rsidRPr="00C360EB">
        <w:t>venit</w:t>
      </w:r>
      <w:proofErr w:type="spellEnd"/>
      <w:r w:rsidRPr="00C360EB">
        <w:t xml:space="preserve">  </w:t>
      </w:r>
      <w:proofErr w:type="spellStart"/>
      <w:r w:rsidRPr="00C360EB">
        <w:t>rezultă</w:t>
      </w:r>
      <w:proofErr w:type="spellEnd"/>
      <w:proofErr w:type="gramEnd"/>
      <w:r w:rsidRPr="00C360EB">
        <w:t xml:space="preserve"> din </w:t>
      </w:r>
      <w:proofErr w:type="spellStart"/>
      <w:r w:rsidRPr="00C360EB">
        <w:rPr>
          <w:b/>
          <w:bCs/>
        </w:rPr>
        <w:t>impozitul</w:t>
      </w:r>
      <w:proofErr w:type="spellEnd"/>
      <w:r w:rsidRPr="00C360EB">
        <w:rPr>
          <w:b/>
          <w:bCs/>
        </w:rPr>
        <w:t xml:space="preserve"> pe </w:t>
      </w:r>
      <w:proofErr w:type="spellStart"/>
      <w:r w:rsidRPr="00C360EB">
        <w:rPr>
          <w:b/>
          <w:bCs/>
        </w:rPr>
        <w:t>venit</w:t>
      </w:r>
      <w:proofErr w:type="spellEnd"/>
      <w:r w:rsidRPr="00C360EB">
        <w:t>. </w:t>
      </w:r>
      <w:r w:rsidRPr="00C360EB">
        <w:rPr>
          <w:b/>
          <w:bCs/>
        </w:rPr>
        <w:t xml:space="preserve">PFA-urile </w:t>
      </w:r>
      <w:proofErr w:type="spellStart"/>
      <w:r w:rsidRPr="00C360EB">
        <w:rPr>
          <w:b/>
          <w:bCs/>
        </w:rPr>
        <w:t>în</w:t>
      </w:r>
      <w:proofErr w:type="spellEnd"/>
      <w:r w:rsidRPr="00C360EB">
        <w:rPr>
          <w:b/>
          <w:bCs/>
        </w:rPr>
        <w:t xml:space="preserve"> </w:t>
      </w:r>
      <w:proofErr w:type="spellStart"/>
      <w:r w:rsidRPr="00C360EB">
        <w:rPr>
          <w:b/>
          <w:bCs/>
        </w:rPr>
        <w:t>sistem</w:t>
      </w:r>
      <w:proofErr w:type="spellEnd"/>
      <w:r w:rsidRPr="00C360EB">
        <w:rPr>
          <w:b/>
          <w:bCs/>
        </w:rPr>
        <w:t xml:space="preserve"> real</w:t>
      </w:r>
      <w:r w:rsidRPr="00C360EB">
        <w:t> </w:t>
      </w:r>
      <w:proofErr w:type="spellStart"/>
      <w:r w:rsidRPr="00C360EB">
        <w:t>platesc</w:t>
      </w:r>
      <w:proofErr w:type="spellEnd"/>
      <w:r w:rsidRPr="00C360EB">
        <w:t xml:space="preserve"> un </w:t>
      </w:r>
      <w:proofErr w:type="spellStart"/>
      <w:r w:rsidRPr="00C360EB">
        <w:t>impozit</w:t>
      </w:r>
      <w:proofErr w:type="spellEnd"/>
      <w:r w:rsidRPr="00C360EB">
        <w:t xml:space="preserve"> de 10% pe </w:t>
      </w:r>
      <w:proofErr w:type="spellStart"/>
      <w:r w:rsidRPr="00C360EB">
        <w:t>venitul</w:t>
      </w:r>
      <w:proofErr w:type="spellEnd"/>
      <w:r w:rsidRPr="00C360EB">
        <w:t xml:space="preserve"> net, care se </w:t>
      </w:r>
      <w:proofErr w:type="spellStart"/>
      <w:r w:rsidRPr="00C360EB">
        <w:t>calculează</w:t>
      </w:r>
      <w:proofErr w:type="spellEnd"/>
      <w:r w:rsidRPr="00C360EB">
        <w:t xml:space="preserve"> </w:t>
      </w:r>
      <w:proofErr w:type="spellStart"/>
      <w:r w:rsidRPr="00C360EB">
        <w:t>scăzând</w:t>
      </w:r>
      <w:proofErr w:type="spellEnd"/>
      <w:r w:rsidRPr="00C360EB">
        <w:t xml:space="preserve"> din </w:t>
      </w:r>
      <w:proofErr w:type="spellStart"/>
      <w:r w:rsidRPr="00C360EB">
        <w:t>încasările</w:t>
      </w:r>
      <w:proofErr w:type="spellEnd"/>
      <w:r w:rsidRPr="00C360EB">
        <w:t xml:space="preserve"> </w:t>
      </w:r>
      <w:proofErr w:type="spellStart"/>
      <w:r w:rsidRPr="00C360EB">
        <w:t>totale</w:t>
      </w:r>
      <w:proofErr w:type="spellEnd"/>
      <w:r w:rsidRPr="00C360EB">
        <w:t xml:space="preserve"> </w:t>
      </w:r>
      <w:proofErr w:type="spellStart"/>
      <w:r w:rsidRPr="00C360EB">
        <w:t>cheltuielile</w:t>
      </w:r>
      <w:proofErr w:type="spellEnd"/>
      <w:r w:rsidRPr="00C360EB">
        <w:t xml:space="preserve"> </w:t>
      </w:r>
      <w:proofErr w:type="spellStart"/>
      <w:r w:rsidRPr="00C360EB">
        <w:t>deductibile</w:t>
      </w:r>
      <w:proofErr w:type="spellEnd"/>
      <w:r w:rsidRPr="00C360EB">
        <w:t>. </w:t>
      </w:r>
      <w:r w:rsidRPr="00C360EB">
        <w:rPr>
          <w:b/>
          <w:bCs/>
        </w:rPr>
        <w:t>PFA-</w:t>
      </w:r>
      <w:proofErr w:type="spellStart"/>
      <w:r w:rsidRPr="00C360EB">
        <w:rPr>
          <w:b/>
          <w:bCs/>
        </w:rPr>
        <w:t>ul</w:t>
      </w:r>
      <w:proofErr w:type="spellEnd"/>
      <w:r w:rsidRPr="00C360EB">
        <w:rPr>
          <w:b/>
          <w:bCs/>
        </w:rPr>
        <w:t xml:space="preserve"> cu </w:t>
      </w:r>
      <w:proofErr w:type="spellStart"/>
      <w:r w:rsidRPr="00C360EB">
        <w:rPr>
          <w:b/>
          <w:bCs/>
        </w:rPr>
        <w:t>normă</w:t>
      </w:r>
      <w:proofErr w:type="spellEnd"/>
      <w:r w:rsidRPr="00C360EB">
        <w:rPr>
          <w:b/>
          <w:bCs/>
        </w:rPr>
        <w:t xml:space="preserve"> de </w:t>
      </w:r>
      <w:proofErr w:type="spellStart"/>
      <w:r w:rsidRPr="00C360EB">
        <w:rPr>
          <w:b/>
          <w:bCs/>
        </w:rPr>
        <w:t>venit</w:t>
      </w:r>
      <w:proofErr w:type="spellEnd"/>
      <w:r w:rsidRPr="00C360EB">
        <w:t> </w:t>
      </w:r>
      <w:proofErr w:type="spellStart"/>
      <w:r w:rsidRPr="00C360EB">
        <w:t>va</w:t>
      </w:r>
      <w:proofErr w:type="spellEnd"/>
      <w:r w:rsidRPr="00C360EB">
        <w:t xml:space="preserve"> </w:t>
      </w:r>
      <w:proofErr w:type="spellStart"/>
      <w:r w:rsidRPr="00C360EB">
        <w:t>plăti</w:t>
      </w:r>
      <w:proofErr w:type="spellEnd"/>
      <w:r w:rsidRPr="00C360EB">
        <w:t xml:space="preserve"> un </w:t>
      </w:r>
      <w:proofErr w:type="spellStart"/>
      <w:r w:rsidRPr="00C360EB">
        <w:t>impozit</w:t>
      </w:r>
      <w:proofErr w:type="spellEnd"/>
      <w:r w:rsidRPr="00C360EB">
        <w:t xml:space="preserve"> de 10% </w:t>
      </w:r>
      <w:proofErr w:type="spellStart"/>
      <w:r w:rsidRPr="00C360EB">
        <w:t>aplicat</w:t>
      </w:r>
      <w:proofErr w:type="spellEnd"/>
      <w:r w:rsidRPr="00C360EB">
        <w:t xml:space="preserve"> </w:t>
      </w:r>
      <w:proofErr w:type="spellStart"/>
      <w:r w:rsidRPr="00C360EB">
        <w:t>unei</w:t>
      </w:r>
      <w:proofErr w:type="spellEnd"/>
      <w:r w:rsidRPr="00C360EB">
        <w:t xml:space="preserve"> </w:t>
      </w:r>
      <w:proofErr w:type="spellStart"/>
      <w:r w:rsidRPr="00C360EB">
        <w:t>sume</w:t>
      </w:r>
      <w:proofErr w:type="spellEnd"/>
      <w:r w:rsidRPr="00C360EB">
        <w:t xml:space="preserve"> fixe, </w:t>
      </w:r>
      <w:proofErr w:type="spellStart"/>
      <w:r w:rsidRPr="00C360EB">
        <w:t>indiferent</w:t>
      </w:r>
      <w:proofErr w:type="spellEnd"/>
      <w:r w:rsidRPr="00C360EB">
        <w:t xml:space="preserve"> de </w:t>
      </w:r>
      <w:proofErr w:type="spellStart"/>
      <w:r w:rsidRPr="00C360EB">
        <w:t>nivelul</w:t>
      </w:r>
      <w:proofErr w:type="spellEnd"/>
      <w:r w:rsidRPr="00C360EB">
        <w:t xml:space="preserve"> </w:t>
      </w:r>
      <w:proofErr w:type="spellStart"/>
      <w:r w:rsidRPr="00C360EB">
        <w:t>înregistrat</w:t>
      </w:r>
      <w:proofErr w:type="spellEnd"/>
      <w:r w:rsidRPr="00C360EB">
        <w:t xml:space="preserve"> al </w:t>
      </w:r>
      <w:proofErr w:type="spellStart"/>
      <w:r w:rsidRPr="00C360EB">
        <w:t>încasărilor</w:t>
      </w:r>
      <w:proofErr w:type="spellEnd"/>
      <w:r w:rsidRPr="00C360EB">
        <w:t xml:space="preserve">.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ceea</w:t>
      </w:r>
      <w:proofErr w:type="spellEnd"/>
      <w:r w:rsidRPr="00C360EB">
        <w:t xml:space="preserve"> </w:t>
      </w:r>
      <w:proofErr w:type="spellStart"/>
      <w:r w:rsidRPr="00C360EB">
        <w:t>ce</w:t>
      </w:r>
      <w:proofErr w:type="spellEnd"/>
      <w:r w:rsidRPr="00C360EB">
        <w:t xml:space="preserve"> </w:t>
      </w:r>
      <w:proofErr w:type="spellStart"/>
      <w:r w:rsidRPr="00C360EB">
        <w:t>privește</w:t>
      </w:r>
      <w:proofErr w:type="spellEnd"/>
      <w:r w:rsidRPr="00C360EB">
        <w:t xml:space="preserve"> </w:t>
      </w:r>
      <w:proofErr w:type="spellStart"/>
      <w:r w:rsidRPr="00C360EB">
        <w:t>contribuțiile</w:t>
      </w:r>
      <w:proofErr w:type="spellEnd"/>
      <w:r w:rsidRPr="00C360EB">
        <w:t xml:space="preserve"> </w:t>
      </w:r>
      <w:proofErr w:type="spellStart"/>
      <w:r w:rsidRPr="00C360EB">
        <w:t>pentru</w:t>
      </w:r>
      <w:proofErr w:type="spellEnd"/>
      <w:r w:rsidRPr="00C360EB">
        <w:t xml:space="preserve"> </w:t>
      </w:r>
      <w:proofErr w:type="spellStart"/>
      <w:r w:rsidRPr="00C360EB">
        <w:t>sănătate</w:t>
      </w:r>
      <w:proofErr w:type="spellEnd"/>
      <w:r w:rsidRPr="00C360EB">
        <w:t xml:space="preserve"> </w:t>
      </w:r>
      <w:proofErr w:type="spellStart"/>
      <w:r w:rsidRPr="00C360EB">
        <w:t>și</w:t>
      </w:r>
      <w:proofErr w:type="spellEnd"/>
      <w:r w:rsidRPr="00C360EB">
        <w:t xml:space="preserve"> </w:t>
      </w:r>
      <w:proofErr w:type="spellStart"/>
      <w:r w:rsidRPr="00C360EB">
        <w:t>pensie</w:t>
      </w:r>
      <w:proofErr w:type="spellEnd"/>
      <w:r w:rsidRPr="00C360EB">
        <w:t xml:space="preserve">, </w:t>
      </w:r>
      <w:proofErr w:type="spellStart"/>
      <w:r w:rsidRPr="00C360EB">
        <w:t>plafoanele</w:t>
      </w:r>
      <w:proofErr w:type="spellEnd"/>
      <w:r w:rsidRPr="00C360EB">
        <w:t xml:space="preserve"> de 6 </w:t>
      </w:r>
      <w:proofErr w:type="spellStart"/>
      <w:r w:rsidRPr="00C360EB">
        <w:t>salarii</w:t>
      </w:r>
      <w:proofErr w:type="spellEnd"/>
      <w:r w:rsidRPr="00C360EB">
        <w:t xml:space="preserve"> </w:t>
      </w:r>
      <w:proofErr w:type="spellStart"/>
      <w:r w:rsidRPr="00C360EB">
        <w:t>minime</w:t>
      </w:r>
      <w:proofErr w:type="spellEnd"/>
      <w:r w:rsidRPr="00C360EB">
        <w:t xml:space="preserve"> </w:t>
      </w:r>
      <w:proofErr w:type="spellStart"/>
      <w:r w:rsidRPr="00C360EB">
        <w:t>rămân</w:t>
      </w:r>
      <w:proofErr w:type="spellEnd"/>
      <w:r w:rsidRPr="00C360EB">
        <w:t xml:space="preserve"> la </w:t>
      </w:r>
      <w:proofErr w:type="spellStart"/>
      <w:r w:rsidRPr="00C360EB">
        <w:t>fel</w:t>
      </w:r>
      <w:proofErr w:type="spellEnd"/>
      <w:r w:rsidRPr="00C360EB">
        <w:t xml:space="preserve"> (3300 lei </w:t>
      </w:r>
      <w:proofErr w:type="spellStart"/>
      <w:r w:rsidRPr="00C360EB">
        <w:t>salariul</w:t>
      </w:r>
      <w:proofErr w:type="spellEnd"/>
      <w:r w:rsidRPr="00C360EB">
        <w:t xml:space="preserve"> minim </w:t>
      </w:r>
      <w:proofErr w:type="spellStart"/>
      <w:r w:rsidRPr="00C360EB">
        <w:t>în</w:t>
      </w:r>
      <w:proofErr w:type="spellEnd"/>
      <w:r w:rsidRPr="00C360EB">
        <w:t xml:space="preserve"> 2024), </w:t>
      </w:r>
      <w:proofErr w:type="spellStart"/>
      <w:r w:rsidRPr="00C360EB">
        <w:t>însă</w:t>
      </w:r>
      <w:proofErr w:type="spellEnd"/>
      <w:r w:rsidRPr="00C360EB">
        <w:t xml:space="preserve"> </w:t>
      </w:r>
      <w:proofErr w:type="spellStart"/>
      <w:r w:rsidRPr="00C360EB">
        <w:t>modul</w:t>
      </w:r>
      <w:proofErr w:type="spellEnd"/>
      <w:r w:rsidRPr="00C360EB">
        <w:t xml:space="preserve"> de </w:t>
      </w:r>
      <w:proofErr w:type="spellStart"/>
      <w:r w:rsidRPr="00C360EB">
        <w:t>raportare</w:t>
      </w:r>
      <w:proofErr w:type="spellEnd"/>
      <w:r w:rsidRPr="00C360EB">
        <w:t xml:space="preserve"> la </w:t>
      </w:r>
      <w:proofErr w:type="spellStart"/>
      <w:r w:rsidRPr="00C360EB">
        <w:t>aceste</w:t>
      </w:r>
      <w:proofErr w:type="spellEnd"/>
      <w:r w:rsidRPr="00C360EB">
        <w:t xml:space="preserve"> </w:t>
      </w:r>
      <w:proofErr w:type="spellStart"/>
      <w:r w:rsidRPr="00C360EB">
        <w:t>plafoane</w:t>
      </w:r>
      <w:proofErr w:type="spellEnd"/>
      <w:r w:rsidRPr="00C360EB">
        <w:t xml:space="preserve"> </w:t>
      </w:r>
      <w:proofErr w:type="spellStart"/>
      <w:r w:rsidRPr="00C360EB">
        <w:t>este</w:t>
      </w:r>
      <w:proofErr w:type="spellEnd"/>
      <w:r w:rsidRPr="00C360EB">
        <w:t xml:space="preserve"> </w:t>
      </w:r>
      <w:proofErr w:type="spellStart"/>
      <w:r w:rsidRPr="00C360EB">
        <w:t>diferit</w:t>
      </w:r>
      <w:proofErr w:type="spellEnd"/>
      <w:r w:rsidRPr="00C360EB">
        <w:t xml:space="preserve">. </w:t>
      </w:r>
      <w:proofErr w:type="spellStart"/>
      <w:r w:rsidRPr="00C360EB">
        <w:t>Pentru</w:t>
      </w:r>
      <w:proofErr w:type="spellEnd"/>
      <w:r w:rsidRPr="00C360EB">
        <w:t xml:space="preserve"> PFA-</w:t>
      </w:r>
      <w:proofErr w:type="spellStart"/>
      <w:r w:rsidRPr="00C360EB">
        <w:t>ul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sistem</w:t>
      </w:r>
      <w:proofErr w:type="spellEnd"/>
      <w:r w:rsidRPr="00C360EB">
        <w:t xml:space="preserve"> real </w:t>
      </w:r>
      <w:proofErr w:type="spellStart"/>
      <w:r w:rsidRPr="00C360EB">
        <w:t>contribuțiile</w:t>
      </w:r>
      <w:proofErr w:type="spellEnd"/>
      <w:r w:rsidRPr="00C360EB">
        <w:t xml:space="preserve"> se </w:t>
      </w:r>
      <w:proofErr w:type="spellStart"/>
      <w:r w:rsidRPr="00C360EB">
        <w:t>plătesc</w:t>
      </w:r>
      <w:proofErr w:type="spellEnd"/>
      <w:r w:rsidRPr="00C360EB">
        <w:t xml:space="preserve"> </w:t>
      </w:r>
      <w:proofErr w:type="spellStart"/>
      <w:r w:rsidRPr="00C360EB">
        <w:t>atunci</w:t>
      </w:r>
      <w:proofErr w:type="spellEnd"/>
      <w:r w:rsidRPr="00C360EB">
        <w:t xml:space="preserve"> </w:t>
      </w:r>
      <w:proofErr w:type="spellStart"/>
      <w:r w:rsidRPr="00C360EB">
        <w:t>când</w:t>
      </w:r>
      <w:proofErr w:type="spellEnd"/>
      <w:r w:rsidRPr="00C360EB">
        <w:t xml:space="preserve"> </w:t>
      </w:r>
      <w:proofErr w:type="spellStart"/>
      <w:r w:rsidRPr="00C360EB">
        <w:t>veniturile</w:t>
      </w:r>
      <w:proofErr w:type="spellEnd"/>
      <w:r w:rsidRPr="00C360EB">
        <w:t xml:space="preserve"> </w:t>
      </w:r>
      <w:proofErr w:type="spellStart"/>
      <w:r w:rsidRPr="00C360EB">
        <w:t>anuale</w:t>
      </w:r>
      <w:proofErr w:type="spellEnd"/>
      <w:r w:rsidRPr="00C360EB">
        <w:t xml:space="preserve"> </w:t>
      </w:r>
      <w:proofErr w:type="spellStart"/>
      <w:r w:rsidRPr="00C360EB">
        <w:t>depășesc</w:t>
      </w:r>
      <w:proofErr w:type="spellEnd"/>
      <w:r w:rsidRPr="00C360EB">
        <w:t xml:space="preserve"> </w:t>
      </w:r>
      <w:proofErr w:type="spellStart"/>
      <w:r w:rsidRPr="00C360EB">
        <w:t>plafonul</w:t>
      </w:r>
      <w:proofErr w:type="spellEnd"/>
      <w:r w:rsidRPr="00C360EB">
        <w:t xml:space="preserve">, </w:t>
      </w:r>
      <w:proofErr w:type="spellStart"/>
      <w:r w:rsidRPr="00C360EB">
        <w:t>iar</w:t>
      </w:r>
      <w:proofErr w:type="spellEnd"/>
      <w:r w:rsidRPr="00C360EB">
        <w:t xml:space="preserve"> PFA-</w:t>
      </w:r>
      <w:proofErr w:type="spellStart"/>
      <w:r w:rsidRPr="00C360EB">
        <w:t>ul</w:t>
      </w:r>
      <w:proofErr w:type="spellEnd"/>
      <w:r w:rsidRPr="00C360EB">
        <w:t xml:space="preserve"> la </w:t>
      </w:r>
      <w:proofErr w:type="spellStart"/>
      <w:r w:rsidRPr="00C360EB">
        <w:t>normă</w:t>
      </w:r>
      <w:proofErr w:type="spellEnd"/>
      <w:r w:rsidRPr="00C360EB">
        <w:t xml:space="preserve"> de </w:t>
      </w:r>
      <w:proofErr w:type="spellStart"/>
      <w:r w:rsidRPr="00C360EB">
        <w:t>venit</w:t>
      </w:r>
      <w:proofErr w:type="spellEnd"/>
      <w:r w:rsidRPr="00C360EB">
        <w:t xml:space="preserve"> </w:t>
      </w:r>
      <w:proofErr w:type="spellStart"/>
      <w:r w:rsidRPr="00C360EB">
        <w:t>va</w:t>
      </w:r>
      <w:proofErr w:type="spellEnd"/>
      <w:r w:rsidRPr="00C360EB">
        <w:t xml:space="preserve"> </w:t>
      </w:r>
      <w:proofErr w:type="spellStart"/>
      <w:r w:rsidRPr="00C360EB">
        <w:t>plăti</w:t>
      </w:r>
      <w:proofErr w:type="spellEnd"/>
      <w:r w:rsidRPr="00C360EB">
        <w:t xml:space="preserve"> </w:t>
      </w:r>
      <w:proofErr w:type="spellStart"/>
      <w:r w:rsidRPr="00C360EB">
        <w:t>contribuțiile</w:t>
      </w:r>
      <w:proofErr w:type="spellEnd"/>
      <w:r w:rsidRPr="00C360EB">
        <w:t xml:space="preserve"> </w:t>
      </w:r>
      <w:proofErr w:type="spellStart"/>
      <w:r w:rsidRPr="00C360EB">
        <w:t>pentru</w:t>
      </w:r>
      <w:proofErr w:type="spellEnd"/>
      <w:r w:rsidRPr="00C360EB">
        <w:t xml:space="preserve"> </w:t>
      </w:r>
      <w:proofErr w:type="spellStart"/>
      <w:r w:rsidRPr="00C360EB">
        <w:t>sănătate</w:t>
      </w:r>
      <w:proofErr w:type="spellEnd"/>
      <w:r w:rsidRPr="00C360EB">
        <w:t xml:space="preserve"> </w:t>
      </w:r>
      <w:proofErr w:type="spellStart"/>
      <w:r w:rsidRPr="00C360EB">
        <w:t>doar</w:t>
      </w:r>
      <w:proofErr w:type="spellEnd"/>
      <w:r w:rsidRPr="00C360EB">
        <w:t xml:space="preserve"> </w:t>
      </w:r>
      <w:proofErr w:type="spellStart"/>
      <w:r w:rsidRPr="00C360EB">
        <w:t>dacă</w:t>
      </w:r>
      <w:proofErr w:type="spellEnd"/>
      <w:r w:rsidRPr="00C360EB">
        <w:t xml:space="preserve"> norma </w:t>
      </w:r>
      <w:proofErr w:type="spellStart"/>
      <w:r w:rsidRPr="00C360EB">
        <w:t>va</w:t>
      </w:r>
      <w:proofErr w:type="spellEnd"/>
      <w:r w:rsidRPr="00C360EB">
        <w:t xml:space="preserve"> fi </w:t>
      </w:r>
      <w:proofErr w:type="spellStart"/>
      <w:r w:rsidRPr="00C360EB">
        <w:t>mai</w:t>
      </w:r>
      <w:proofErr w:type="spellEnd"/>
      <w:r w:rsidRPr="00C360EB">
        <w:t xml:space="preserve"> mare </w:t>
      </w:r>
      <w:proofErr w:type="spellStart"/>
      <w:r w:rsidRPr="00C360EB">
        <w:t>decât</w:t>
      </w:r>
      <w:proofErr w:type="spellEnd"/>
      <w:r w:rsidRPr="00C360EB">
        <w:t xml:space="preserve"> </w:t>
      </w:r>
      <w:proofErr w:type="spellStart"/>
      <w:r w:rsidRPr="00C360EB">
        <w:t>plafonul</w:t>
      </w:r>
      <w:proofErr w:type="spellEnd"/>
      <w:r w:rsidRPr="00C360EB">
        <w:t xml:space="preserve"> </w:t>
      </w:r>
      <w:proofErr w:type="spellStart"/>
      <w:r w:rsidRPr="00C360EB">
        <w:t>stabilit</w:t>
      </w:r>
      <w:proofErr w:type="spellEnd"/>
      <w:r w:rsidRPr="00C360EB">
        <w:t xml:space="preserve"> </w:t>
      </w:r>
      <w:proofErr w:type="spellStart"/>
      <w:r w:rsidRPr="00C360EB">
        <w:t>prin</w:t>
      </w:r>
      <w:proofErr w:type="spellEnd"/>
      <w:r w:rsidRPr="00C360EB">
        <w:t xml:space="preserve"> </w:t>
      </w:r>
      <w:proofErr w:type="spellStart"/>
      <w:r w:rsidRPr="00C360EB">
        <w:t>lege</w:t>
      </w:r>
      <w:proofErr w:type="spellEnd"/>
      <w:r w:rsidRPr="00C360EB">
        <w:t>.</w:t>
      </w:r>
    </w:p>
    <w:p w14:paraId="30B277EF" w14:textId="77777777" w:rsidR="00C360EB" w:rsidRPr="00C360EB" w:rsidRDefault="00C360EB" w:rsidP="00C360EB">
      <w:r w:rsidRPr="00C360EB">
        <w:rPr>
          <w:b/>
          <w:bCs/>
        </w:rPr>
        <w:t xml:space="preserve">Ce </w:t>
      </w:r>
      <w:proofErr w:type="spellStart"/>
      <w:r w:rsidRPr="00C360EB">
        <w:rPr>
          <w:b/>
          <w:bCs/>
        </w:rPr>
        <w:t>este</w:t>
      </w:r>
      <w:proofErr w:type="spellEnd"/>
      <w:r w:rsidRPr="00C360EB">
        <w:rPr>
          <w:b/>
          <w:bCs/>
        </w:rPr>
        <w:t xml:space="preserve"> </w:t>
      </w:r>
      <w:proofErr w:type="spellStart"/>
      <w:r w:rsidRPr="00C360EB">
        <w:rPr>
          <w:b/>
          <w:bCs/>
        </w:rPr>
        <w:t>și</w:t>
      </w:r>
      <w:proofErr w:type="spellEnd"/>
      <w:r w:rsidRPr="00C360EB">
        <w:rPr>
          <w:b/>
          <w:bCs/>
        </w:rPr>
        <w:t xml:space="preserve"> cum </w:t>
      </w:r>
      <w:proofErr w:type="spellStart"/>
      <w:r w:rsidRPr="00C360EB">
        <w:rPr>
          <w:b/>
          <w:bCs/>
        </w:rPr>
        <w:t>funcționeaza</w:t>
      </w:r>
      <w:proofErr w:type="spellEnd"/>
      <w:r w:rsidRPr="00C360EB">
        <w:rPr>
          <w:b/>
          <w:bCs/>
        </w:rPr>
        <w:t xml:space="preserve"> un SRL?</w:t>
      </w:r>
    </w:p>
    <w:p w14:paraId="49AFDD32" w14:textId="77777777" w:rsidR="00C360EB" w:rsidRPr="00C360EB" w:rsidRDefault="00C360EB" w:rsidP="00C360EB">
      <w:r w:rsidRPr="00C360EB">
        <w:t>SRL (</w:t>
      </w:r>
      <w:proofErr w:type="spellStart"/>
      <w:r w:rsidRPr="00C360EB">
        <w:t>societate</w:t>
      </w:r>
      <w:proofErr w:type="spellEnd"/>
      <w:r w:rsidRPr="00C360EB">
        <w:t xml:space="preserve"> cu </w:t>
      </w:r>
      <w:proofErr w:type="spellStart"/>
      <w:r w:rsidRPr="00C360EB">
        <w:t>răspundere</w:t>
      </w:r>
      <w:proofErr w:type="spellEnd"/>
      <w:r w:rsidRPr="00C360EB">
        <w:t xml:space="preserve"> </w:t>
      </w:r>
      <w:proofErr w:type="spellStart"/>
      <w:r w:rsidRPr="00C360EB">
        <w:t>limitată</w:t>
      </w:r>
      <w:proofErr w:type="spellEnd"/>
      <w:r w:rsidRPr="00C360EB">
        <w:t xml:space="preserve">) </w:t>
      </w:r>
      <w:proofErr w:type="spellStart"/>
      <w:r w:rsidRPr="00C360EB">
        <w:t>este</w:t>
      </w:r>
      <w:proofErr w:type="spellEnd"/>
      <w:r w:rsidRPr="00C360EB">
        <w:t xml:space="preserve"> o </w:t>
      </w:r>
      <w:proofErr w:type="spellStart"/>
      <w:r w:rsidRPr="00C360EB">
        <w:t>formă</w:t>
      </w:r>
      <w:proofErr w:type="spellEnd"/>
      <w:r w:rsidRPr="00C360EB">
        <w:t xml:space="preserve"> de </w:t>
      </w:r>
      <w:proofErr w:type="spellStart"/>
      <w:r w:rsidRPr="00C360EB">
        <w:t>societate</w:t>
      </w:r>
      <w:proofErr w:type="spellEnd"/>
      <w:r w:rsidRPr="00C360EB">
        <w:t xml:space="preserve"> </w:t>
      </w:r>
      <w:proofErr w:type="spellStart"/>
      <w:r w:rsidRPr="00C360EB">
        <w:t>comercială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care </w:t>
      </w:r>
      <w:proofErr w:type="spellStart"/>
      <w:r w:rsidRPr="00C360EB">
        <w:t>răspunderea</w:t>
      </w:r>
      <w:proofErr w:type="spellEnd"/>
      <w:r w:rsidRPr="00C360EB">
        <w:t xml:space="preserve"> </w:t>
      </w:r>
      <w:proofErr w:type="spellStart"/>
      <w:r w:rsidRPr="00C360EB">
        <w:t>asociaților</w:t>
      </w:r>
      <w:proofErr w:type="spellEnd"/>
      <w:r w:rsidRPr="00C360EB">
        <w:t xml:space="preserve"> (</w:t>
      </w:r>
      <w:proofErr w:type="spellStart"/>
      <w:r w:rsidRPr="00C360EB">
        <w:t>proprietarilor</w:t>
      </w:r>
      <w:proofErr w:type="spellEnd"/>
      <w:r w:rsidRPr="00C360EB">
        <w:t xml:space="preserve">) </w:t>
      </w:r>
      <w:proofErr w:type="spellStart"/>
      <w:r w:rsidRPr="00C360EB">
        <w:t>este</w:t>
      </w:r>
      <w:proofErr w:type="spellEnd"/>
      <w:r w:rsidRPr="00C360EB">
        <w:t xml:space="preserve"> </w:t>
      </w:r>
      <w:proofErr w:type="spellStart"/>
      <w:r w:rsidRPr="00C360EB">
        <w:t>limitată</w:t>
      </w:r>
      <w:proofErr w:type="spellEnd"/>
      <w:r w:rsidRPr="00C360EB">
        <w:t xml:space="preserve"> la </w:t>
      </w:r>
      <w:proofErr w:type="spellStart"/>
      <w:r w:rsidRPr="00C360EB">
        <w:t>aporturile</w:t>
      </w:r>
      <w:proofErr w:type="spellEnd"/>
      <w:r w:rsidRPr="00C360EB">
        <w:t xml:space="preserve"> lor la </w:t>
      </w:r>
      <w:proofErr w:type="spellStart"/>
      <w:r w:rsidRPr="00C360EB">
        <w:t>capitalul</w:t>
      </w:r>
      <w:proofErr w:type="spellEnd"/>
      <w:r w:rsidRPr="00C360EB">
        <w:t xml:space="preserve"> social al </w:t>
      </w:r>
      <w:proofErr w:type="spellStart"/>
      <w:r w:rsidRPr="00C360EB">
        <w:t>societății</w:t>
      </w:r>
      <w:proofErr w:type="spellEnd"/>
      <w:r w:rsidRPr="00C360EB">
        <w:t xml:space="preserve">, </w:t>
      </w:r>
      <w:proofErr w:type="spellStart"/>
      <w:r w:rsidRPr="00C360EB">
        <w:t>ceea</w:t>
      </w:r>
      <w:proofErr w:type="spellEnd"/>
      <w:r w:rsidRPr="00C360EB">
        <w:t xml:space="preserve"> </w:t>
      </w:r>
      <w:proofErr w:type="spellStart"/>
      <w:r w:rsidRPr="00C360EB">
        <w:t>ce</w:t>
      </w:r>
      <w:proofErr w:type="spellEnd"/>
      <w:r w:rsidRPr="00C360EB">
        <w:t xml:space="preserve"> </w:t>
      </w:r>
      <w:proofErr w:type="spellStart"/>
      <w:r w:rsidRPr="00C360EB">
        <w:t>înseamnă</w:t>
      </w:r>
      <w:proofErr w:type="spellEnd"/>
      <w:r w:rsidRPr="00C360EB">
        <w:t xml:space="preserve"> </w:t>
      </w:r>
      <w:proofErr w:type="spellStart"/>
      <w:r w:rsidRPr="00C360EB">
        <w:t>că</w:t>
      </w:r>
      <w:proofErr w:type="spellEnd"/>
      <w:r w:rsidRPr="00C360EB">
        <w:t xml:space="preserve"> </w:t>
      </w:r>
      <w:proofErr w:type="spellStart"/>
      <w:r w:rsidRPr="00C360EB">
        <w:t>proprietarii</w:t>
      </w:r>
      <w:proofErr w:type="spellEnd"/>
      <w:r w:rsidRPr="00C360EB">
        <w:t xml:space="preserve"> sunt personal </w:t>
      </w:r>
      <w:proofErr w:type="spellStart"/>
      <w:r w:rsidRPr="00C360EB">
        <w:t>responsabili</w:t>
      </w:r>
      <w:proofErr w:type="spellEnd"/>
      <w:r w:rsidRPr="00C360EB">
        <w:t xml:space="preserve"> </w:t>
      </w:r>
      <w:proofErr w:type="spellStart"/>
      <w:r w:rsidRPr="00C360EB">
        <w:t>pentru</w:t>
      </w:r>
      <w:proofErr w:type="spellEnd"/>
      <w:r w:rsidRPr="00C360EB">
        <w:t xml:space="preserve"> </w:t>
      </w:r>
      <w:proofErr w:type="spellStart"/>
      <w:r w:rsidRPr="00C360EB">
        <w:t>datoriile</w:t>
      </w:r>
      <w:proofErr w:type="spellEnd"/>
      <w:r w:rsidRPr="00C360EB">
        <w:t xml:space="preserve"> </w:t>
      </w:r>
      <w:proofErr w:type="spellStart"/>
      <w:r w:rsidRPr="00C360EB">
        <w:t>și</w:t>
      </w:r>
      <w:proofErr w:type="spellEnd"/>
      <w:r w:rsidRPr="00C360EB">
        <w:t xml:space="preserve"> </w:t>
      </w:r>
      <w:proofErr w:type="spellStart"/>
      <w:r w:rsidRPr="00C360EB">
        <w:t>obligațiile</w:t>
      </w:r>
      <w:proofErr w:type="spellEnd"/>
      <w:r w:rsidRPr="00C360EB">
        <w:t xml:space="preserve"> </w:t>
      </w:r>
      <w:proofErr w:type="spellStart"/>
      <w:r w:rsidRPr="00C360EB">
        <w:t>financiare</w:t>
      </w:r>
      <w:proofErr w:type="spellEnd"/>
      <w:r w:rsidRPr="00C360EB">
        <w:t xml:space="preserve"> ale SRL-</w:t>
      </w:r>
      <w:proofErr w:type="spellStart"/>
      <w:r w:rsidRPr="00C360EB">
        <w:t>ului</w:t>
      </w:r>
      <w:proofErr w:type="spellEnd"/>
      <w:r w:rsidRPr="00C360EB">
        <w:t xml:space="preserve"> </w:t>
      </w:r>
      <w:proofErr w:type="spellStart"/>
      <w:r w:rsidRPr="00C360EB">
        <w:t>doar</w:t>
      </w:r>
      <w:proofErr w:type="spellEnd"/>
      <w:r w:rsidRPr="00C360EB">
        <w:t xml:space="preserve"> </w:t>
      </w:r>
      <w:proofErr w:type="spellStart"/>
      <w:r w:rsidRPr="00C360EB">
        <w:t>proporțional</w:t>
      </w:r>
      <w:proofErr w:type="spellEnd"/>
      <w:r w:rsidRPr="00C360EB">
        <w:t xml:space="preserve"> cu </w:t>
      </w:r>
      <w:proofErr w:type="spellStart"/>
      <w:r w:rsidRPr="00C360EB">
        <w:t>capitalul</w:t>
      </w:r>
      <w:proofErr w:type="spellEnd"/>
      <w:r w:rsidRPr="00C360EB">
        <w:t xml:space="preserve"> </w:t>
      </w:r>
      <w:proofErr w:type="spellStart"/>
      <w:r w:rsidRPr="00C360EB">
        <w:t>aportat</w:t>
      </w:r>
      <w:proofErr w:type="spellEnd"/>
      <w:r w:rsidRPr="00C360EB">
        <w:t>. SRL-</w:t>
      </w:r>
      <w:proofErr w:type="spellStart"/>
      <w:r w:rsidRPr="00C360EB">
        <w:t>ul</w:t>
      </w:r>
      <w:proofErr w:type="spellEnd"/>
      <w:r w:rsidRPr="00C360EB">
        <w:t xml:space="preserve"> </w:t>
      </w:r>
      <w:proofErr w:type="spellStart"/>
      <w:r w:rsidRPr="00C360EB">
        <w:t>poate</w:t>
      </w:r>
      <w:proofErr w:type="spellEnd"/>
      <w:r w:rsidRPr="00C360EB">
        <w:t xml:space="preserve"> </w:t>
      </w:r>
      <w:proofErr w:type="spellStart"/>
      <w:r w:rsidRPr="00C360EB">
        <w:t>avea</w:t>
      </w:r>
      <w:proofErr w:type="spellEnd"/>
      <w:r w:rsidRPr="00C360EB">
        <w:t xml:space="preserve"> </w:t>
      </w:r>
      <w:proofErr w:type="spellStart"/>
      <w:r w:rsidRPr="00C360EB">
        <w:t>unul</w:t>
      </w:r>
      <w:proofErr w:type="spellEnd"/>
      <w:r w:rsidRPr="00C360EB">
        <w:t xml:space="preserve"> </w:t>
      </w:r>
      <w:proofErr w:type="spellStart"/>
      <w:r w:rsidRPr="00C360EB">
        <w:t>sau</w:t>
      </w:r>
      <w:proofErr w:type="spellEnd"/>
      <w:r w:rsidRPr="00C360EB">
        <w:t xml:space="preserve"> </w:t>
      </w:r>
      <w:proofErr w:type="spellStart"/>
      <w:r w:rsidRPr="00C360EB">
        <w:t>mai</w:t>
      </w:r>
      <w:proofErr w:type="spellEnd"/>
      <w:r w:rsidRPr="00C360EB">
        <w:t xml:space="preserve"> </w:t>
      </w:r>
      <w:proofErr w:type="spellStart"/>
      <w:r w:rsidRPr="00C360EB">
        <w:t>mulți</w:t>
      </w:r>
      <w:proofErr w:type="spellEnd"/>
      <w:r w:rsidRPr="00C360EB">
        <w:t xml:space="preserve"> </w:t>
      </w:r>
      <w:proofErr w:type="spellStart"/>
      <w:r w:rsidRPr="00C360EB">
        <w:t>asociați</w:t>
      </w:r>
      <w:proofErr w:type="spellEnd"/>
      <w:r w:rsidRPr="00C360EB">
        <w:t xml:space="preserve">, </w:t>
      </w:r>
      <w:proofErr w:type="spellStart"/>
      <w:r w:rsidRPr="00C360EB">
        <w:t>persoane</w:t>
      </w:r>
      <w:proofErr w:type="spellEnd"/>
      <w:r w:rsidRPr="00C360EB">
        <w:t xml:space="preserve"> </w:t>
      </w:r>
      <w:proofErr w:type="spellStart"/>
      <w:r w:rsidRPr="00C360EB">
        <w:t>fizice</w:t>
      </w:r>
      <w:proofErr w:type="spellEnd"/>
      <w:r w:rsidRPr="00C360EB">
        <w:t xml:space="preserve"> </w:t>
      </w:r>
      <w:proofErr w:type="spellStart"/>
      <w:r w:rsidRPr="00C360EB">
        <w:t>sau</w:t>
      </w:r>
      <w:proofErr w:type="spellEnd"/>
      <w:r w:rsidRPr="00C360EB">
        <w:t xml:space="preserve"> </w:t>
      </w:r>
      <w:proofErr w:type="spellStart"/>
      <w:r w:rsidRPr="00C360EB">
        <w:t>juridice</w:t>
      </w:r>
      <w:proofErr w:type="spellEnd"/>
      <w:r w:rsidRPr="00C360EB">
        <w:t xml:space="preserve">, care </w:t>
      </w:r>
      <w:proofErr w:type="spellStart"/>
      <w:r w:rsidRPr="00C360EB">
        <w:t>dețin</w:t>
      </w:r>
      <w:proofErr w:type="spellEnd"/>
      <w:r w:rsidRPr="00C360EB">
        <w:t xml:space="preserve"> </w:t>
      </w:r>
      <w:proofErr w:type="spellStart"/>
      <w:r w:rsidRPr="00C360EB">
        <w:t>părți</w:t>
      </w:r>
      <w:proofErr w:type="spellEnd"/>
      <w:r w:rsidRPr="00C360EB">
        <w:t xml:space="preserve"> </w:t>
      </w:r>
      <w:proofErr w:type="spellStart"/>
      <w:r w:rsidRPr="00C360EB">
        <w:t>proporționale</w:t>
      </w:r>
      <w:proofErr w:type="spellEnd"/>
      <w:r w:rsidRPr="00C360EB">
        <w:t xml:space="preserve"> din </w:t>
      </w:r>
      <w:proofErr w:type="spellStart"/>
      <w:r w:rsidRPr="00C360EB">
        <w:t>capitalul</w:t>
      </w:r>
      <w:proofErr w:type="spellEnd"/>
      <w:r w:rsidRPr="00C360EB">
        <w:t xml:space="preserve"> social. SRL-</w:t>
      </w:r>
      <w:proofErr w:type="spellStart"/>
      <w:r w:rsidRPr="00C360EB">
        <w:t>ul</w:t>
      </w:r>
      <w:proofErr w:type="spellEnd"/>
      <w:r w:rsidRPr="00C360EB">
        <w:t xml:space="preserve"> </w:t>
      </w:r>
      <w:proofErr w:type="spellStart"/>
      <w:r w:rsidRPr="00C360EB">
        <w:t>este</w:t>
      </w:r>
      <w:proofErr w:type="spellEnd"/>
      <w:r w:rsidRPr="00C360EB">
        <w:t xml:space="preserve"> </w:t>
      </w:r>
      <w:proofErr w:type="spellStart"/>
      <w:r w:rsidRPr="00C360EB">
        <w:t>administrat</w:t>
      </w:r>
      <w:proofErr w:type="spellEnd"/>
      <w:r w:rsidRPr="00C360EB">
        <w:t xml:space="preserve"> de un director </w:t>
      </w:r>
      <w:proofErr w:type="spellStart"/>
      <w:r w:rsidRPr="00C360EB">
        <w:t>sau</w:t>
      </w:r>
      <w:proofErr w:type="spellEnd"/>
      <w:r w:rsidRPr="00C360EB">
        <w:t xml:space="preserve"> administrator </w:t>
      </w:r>
      <w:proofErr w:type="spellStart"/>
      <w:r w:rsidRPr="00C360EB">
        <w:t>desemnat</w:t>
      </w:r>
      <w:proofErr w:type="spellEnd"/>
      <w:r w:rsidRPr="00C360EB">
        <w:t xml:space="preserve"> de </w:t>
      </w:r>
      <w:proofErr w:type="spellStart"/>
      <w:r w:rsidRPr="00C360EB">
        <w:t>asociați</w:t>
      </w:r>
      <w:proofErr w:type="spellEnd"/>
      <w:r w:rsidRPr="00C360EB">
        <w:t>. SRL-</w:t>
      </w:r>
      <w:proofErr w:type="spellStart"/>
      <w:r w:rsidRPr="00C360EB">
        <w:t>ul</w:t>
      </w:r>
      <w:proofErr w:type="spellEnd"/>
      <w:r w:rsidRPr="00C360EB">
        <w:t xml:space="preserve"> are </w:t>
      </w:r>
      <w:proofErr w:type="spellStart"/>
      <w:r w:rsidRPr="00C360EB">
        <w:t>obligația</w:t>
      </w:r>
      <w:proofErr w:type="spellEnd"/>
      <w:r w:rsidRPr="00C360EB">
        <w:t xml:space="preserve"> </w:t>
      </w:r>
      <w:proofErr w:type="spellStart"/>
      <w:r w:rsidRPr="00C360EB">
        <w:t>legala</w:t>
      </w:r>
      <w:proofErr w:type="spellEnd"/>
      <w:r w:rsidRPr="00C360EB">
        <w:t xml:space="preserve"> </w:t>
      </w:r>
      <w:proofErr w:type="spellStart"/>
      <w:r w:rsidRPr="00C360EB">
        <w:t>să</w:t>
      </w:r>
      <w:proofErr w:type="spellEnd"/>
      <w:r w:rsidRPr="00C360EB">
        <w:t xml:space="preserve"> </w:t>
      </w:r>
      <w:proofErr w:type="spellStart"/>
      <w:r w:rsidRPr="00C360EB">
        <w:t>depună</w:t>
      </w:r>
      <w:proofErr w:type="spellEnd"/>
      <w:r w:rsidRPr="00C360EB">
        <w:t xml:space="preserve"> la ANAF </w:t>
      </w:r>
      <w:proofErr w:type="spellStart"/>
      <w:r w:rsidRPr="00C360EB">
        <w:t>declarațiile</w:t>
      </w:r>
      <w:proofErr w:type="spellEnd"/>
      <w:r w:rsidRPr="00C360EB">
        <w:t xml:space="preserve"> </w:t>
      </w:r>
      <w:proofErr w:type="spellStart"/>
      <w:r w:rsidRPr="00C360EB">
        <w:t>financiare</w:t>
      </w:r>
      <w:proofErr w:type="spellEnd"/>
      <w:r w:rsidRPr="00C360EB">
        <w:t xml:space="preserve"> </w:t>
      </w:r>
      <w:proofErr w:type="spellStart"/>
      <w:r w:rsidRPr="00C360EB">
        <w:t>anuale</w:t>
      </w:r>
      <w:proofErr w:type="spellEnd"/>
      <w:r w:rsidRPr="00C360EB">
        <w:t xml:space="preserve">. </w:t>
      </w:r>
      <w:proofErr w:type="spellStart"/>
      <w:r w:rsidRPr="00C360EB">
        <w:t>Înființarea</w:t>
      </w:r>
      <w:proofErr w:type="spellEnd"/>
      <w:r w:rsidRPr="00C360EB">
        <w:t xml:space="preserve"> </w:t>
      </w:r>
      <w:proofErr w:type="spellStart"/>
      <w:r w:rsidRPr="00C360EB">
        <w:t>unui</w:t>
      </w:r>
      <w:proofErr w:type="spellEnd"/>
      <w:r w:rsidRPr="00C360EB">
        <w:t xml:space="preserve"> SRL </w:t>
      </w:r>
      <w:proofErr w:type="spellStart"/>
      <w:r w:rsidRPr="00C360EB">
        <w:t>implică</w:t>
      </w:r>
      <w:proofErr w:type="spellEnd"/>
      <w:r w:rsidRPr="00C360EB">
        <w:t xml:space="preserve"> </w:t>
      </w:r>
      <w:proofErr w:type="spellStart"/>
      <w:r w:rsidRPr="00C360EB">
        <w:t>stabilirea</w:t>
      </w:r>
      <w:proofErr w:type="spellEnd"/>
      <w:r w:rsidRPr="00C360EB">
        <w:t xml:space="preserve"> </w:t>
      </w:r>
      <w:proofErr w:type="spellStart"/>
      <w:r w:rsidRPr="00C360EB">
        <w:t>statutului</w:t>
      </w:r>
      <w:proofErr w:type="spellEnd"/>
      <w:r w:rsidRPr="00C360EB">
        <w:t xml:space="preserve"> </w:t>
      </w:r>
      <w:proofErr w:type="spellStart"/>
      <w:r w:rsidRPr="00C360EB">
        <w:t>societății</w:t>
      </w:r>
      <w:proofErr w:type="spellEnd"/>
      <w:r w:rsidRPr="00C360EB">
        <w:t xml:space="preserve">, </w:t>
      </w:r>
      <w:proofErr w:type="spellStart"/>
      <w:r w:rsidRPr="00C360EB">
        <w:t>aportul</w:t>
      </w:r>
      <w:proofErr w:type="spellEnd"/>
      <w:r w:rsidRPr="00C360EB">
        <w:t xml:space="preserve"> de capital social, </w:t>
      </w:r>
      <w:proofErr w:type="spellStart"/>
      <w:r w:rsidRPr="00C360EB">
        <w:t>desemnarea</w:t>
      </w:r>
      <w:proofErr w:type="spellEnd"/>
      <w:r w:rsidRPr="00C360EB">
        <w:t xml:space="preserve"> </w:t>
      </w:r>
      <w:proofErr w:type="spellStart"/>
      <w:r w:rsidRPr="00C360EB">
        <w:t>administratorilor</w:t>
      </w:r>
      <w:proofErr w:type="spellEnd"/>
      <w:r w:rsidRPr="00C360EB">
        <w:t xml:space="preserve"> </w:t>
      </w:r>
      <w:proofErr w:type="spellStart"/>
      <w:r w:rsidRPr="00C360EB">
        <w:t>și</w:t>
      </w:r>
      <w:proofErr w:type="spellEnd"/>
      <w:r w:rsidRPr="00C360EB">
        <w:t xml:space="preserve"> </w:t>
      </w:r>
      <w:proofErr w:type="spellStart"/>
      <w:r w:rsidRPr="00C360EB">
        <w:t>îndeplinirea</w:t>
      </w:r>
      <w:proofErr w:type="spellEnd"/>
      <w:r w:rsidRPr="00C360EB">
        <w:t xml:space="preserve"> </w:t>
      </w:r>
      <w:proofErr w:type="spellStart"/>
      <w:r w:rsidRPr="00C360EB">
        <w:t>altor</w:t>
      </w:r>
      <w:proofErr w:type="spellEnd"/>
      <w:r w:rsidRPr="00C360EB">
        <w:t xml:space="preserve"> </w:t>
      </w:r>
      <w:proofErr w:type="spellStart"/>
      <w:r w:rsidRPr="00C360EB">
        <w:t>formalități</w:t>
      </w:r>
      <w:proofErr w:type="spellEnd"/>
      <w:r w:rsidRPr="00C360EB">
        <w:t xml:space="preserve"> </w:t>
      </w:r>
      <w:proofErr w:type="spellStart"/>
      <w:r w:rsidRPr="00C360EB">
        <w:t>legale</w:t>
      </w:r>
      <w:proofErr w:type="spellEnd"/>
      <w:r w:rsidRPr="00C360EB">
        <w:t xml:space="preserve">. </w:t>
      </w:r>
      <w:proofErr w:type="spellStart"/>
      <w:r w:rsidRPr="00C360EB">
        <w:t>După</w:t>
      </w:r>
      <w:proofErr w:type="spellEnd"/>
      <w:r w:rsidRPr="00C360EB">
        <w:t xml:space="preserve"> </w:t>
      </w:r>
      <w:proofErr w:type="spellStart"/>
      <w:r w:rsidRPr="00C360EB">
        <w:t>constituire</w:t>
      </w:r>
      <w:proofErr w:type="spellEnd"/>
      <w:r w:rsidRPr="00C360EB">
        <w:t>, SRL-</w:t>
      </w:r>
      <w:proofErr w:type="spellStart"/>
      <w:r w:rsidRPr="00C360EB">
        <w:t>ul</w:t>
      </w:r>
      <w:proofErr w:type="spellEnd"/>
      <w:r w:rsidRPr="00C360EB">
        <w:t xml:space="preserve"> </w:t>
      </w:r>
      <w:proofErr w:type="spellStart"/>
      <w:r w:rsidRPr="00C360EB">
        <w:t>poate</w:t>
      </w:r>
      <w:proofErr w:type="spellEnd"/>
      <w:r w:rsidRPr="00C360EB">
        <w:t xml:space="preserve"> </w:t>
      </w:r>
      <w:proofErr w:type="spellStart"/>
      <w:r w:rsidRPr="00C360EB">
        <w:t>începe</w:t>
      </w:r>
      <w:proofErr w:type="spellEnd"/>
      <w:r w:rsidRPr="00C360EB">
        <w:t xml:space="preserve"> </w:t>
      </w:r>
      <w:proofErr w:type="spellStart"/>
      <w:r w:rsidRPr="00C360EB">
        <w:t>să</w:t>
      </w:r>
      <w:proofErr w:type="spellEnd"/>
      <w:r w:rsidRPr="00C360EB">
        <w:t xml:space="preserve"> </w:t>
      </w:r>
      <w:proofErr w:type="spellStart"/>
      <w:r w:rsidRPr="00C360EB">
        <w:t>desfășoare</w:t>
      </w:r>
      <w:proofErr w:type="spellEnd"/>
      <w:r w:rsidRPr="00C360EB">
        <w:t xml:space="preserve"> </w:t>
      </w:r>
      <w:proofErr w:type="spellStart"/>
      <w:r w:rsidRPr="00C360EB">
        <w:t>activități</w:t>
      </w:r>
      <w:proofErr w:type="spellEnd"/>
      <w:r w:rsidRPr="00C360EB">
        <w:t xml:space="preserve"> </w:t>
      </w:r>
      <w:proofErr w:type="spellStart"/>
      <w:r w:rsidRPr="00C360EB">
        <w:t>comerciale</w:t>
      </w:r>
      <w:proofErr w:type="spellEnd"/>
      <w:r w:rsidRPr="00C360EB">
        <w:t xml:space="preserve"> conform </w:t>
      </w:r>
      <w:proofErr w:type="spellStart"/>
      <w:r w:rsidRPr="00C360EB">
        <w:t>obiectului</w:t>
      </w:r>
      <w:proofErr w:type="spellEnd"/>
      <w:r w:rsidRPr="00C360EB">
        <w:t xml:space="preserve"> de </w:t>
      </w:r>
      <w:proofErr w:type="spellStart"/>
      <w:r w:rsidRPr="00C360EB">
        <w:t>activitate</w:t>
      </w:r>
      <w:proofErr w:type="spellEnd"/>
      <w:r w:rsidRPr="00C360EB">
        <w:t xml:space="preserve"> </w:t>
      </w:r>
      <w:proofErr w:type="spellStart"/>
      <w:r w:rsidRPr="00C360EB">
        <w:t>specificat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actul</w:t>
      </w:r>
      <w:proofErr w:type="spellEnd"/>
      <w:r w:rsidRPr="00C360EB">
        <w:t xml:space="preserve"> de </w:t>
      </w:r>
      <w:proofErr w:type="spellStart"/>
      <w:r w:rsidRPr="00C360EB">
        <w:t>înființare</w:t>
      </w:r>
      <w:proofErr w:type="spellEnd"/>
      <w:r w:rsidRPr="00C360EB">
        <w:t xml:space="preserve">. </w:t>
      </w:r>
      <w:proofErr w:type="spellStart"/>
      <w:r w:rsidRPr="00C360EB">
        <w:t>Asociații</w:t>
      </w:r>
      <w:proofErr w:type="spellEnd"/>
      <w:r w:rsidRPr="00C360EB">
        <w:t xml:space="preserve"> </w:t>
      </w:r>
      <w:proofErr w:type="spellStart"/>
      <w:r w:rsidRPr="00C360EB">
        <w:t>sau</w:t>
      </w:r>
      <w:proofErr w:type="spellEnd"/>
      <w:r w:rsidRPr="00C360EB">
        <w:t xml:space="preserve"> </w:t>
      </w:r>
      <w:proofErr w:type="spellStart"/>
      <w:r w:rsidRPr="00C360EB">
        <w:t>administratorii</w:t>
      </w:r>
      <w:proofErr w:type="spellEnd"/>
      <w:r w:rsidRPr="00C360EB">
        <w:t xml:space="preserve"> </w:t>
      </w:r>
      <w:proofErr w:type="spellStart"/>
      <w:r w:rsidRPr="00C360EB">
        <w:t>decid</w:t>
      </w:r>
      <w:proofErr w:type="spellEnd"/>
      <w:r w:rsidRPr="00C360EB">
        <w:t xml:space="preserve"> </w:t>
      </w:r>
      <w:proofErr w:type="spellStart"/>
      <w:r w:rsidRPr="00C360EB">
        <w:t>privind</w:t>
      </w:r>
      <w:proofErr w:type="spellEnd"/>
      <w:r w:rsidRPr="00C360EB">
        <w:t xml:space="preserve"> </w:t>
      </w:r>
      <w:proofErr w:type="spellStart"/>
      <w:r w:rsidRPr="00C360EB">
        <w:t>strategiile</w:t>
      </w:r>
      <w:proofErr w:type="spellEnd"/>
      <w:r w:rsidRPr="00C360EB">
        <w:t xml:space="preserve"> de </w:t>
      </w:r>
      <w:proofErr w:type="spellStart"/>
      <w:r w:rsidRPr="00C360EB">
        <w:t>afaceri</w:t>
      </w:r>
      <w:proofErr w:type="spellEnd"/>
      <w:r w:rsidRPr="00C360EB">
        <w:t xml:space="preserve">, </w:t>
      </w:r>
      <w:proofErr w:type="spellStart"/>
      <w:r w:rsidRPr="00C360EB">
        <w:t>angajarea</w:t>
      </w:r>
      <w:proofErr w:type="spellEnd"/>
      <w:r w:rsidRPr="00C360EB">
        <w:t xml:space="preserve"> </w:t>
      </w:r>
      <w:proofErr w:type="spellStart"/>
      <w:r w:rsidRPr="00C360EB">
        <w:t>personalului</w:t>
      </w:r>
      <w:proofErr w:type="spellEnd"/>
      <w:r w:rsidRPr="00C360EB">
        <w:t xml:space="preserve">, </w:t>
      </w:r>
      <w:proofErr w:type="spellStart"/>
      <w:r w:rsidRPr="00C360EB">
        <w:t>contractarea</w:t>
      </w:r>
      <w:proofErr w:type="spellEnd"/>
      <w:r w:rsidRPr="00C360EB">
        <w:t xml:space="preserve">, </w:t>
      </w:r>
      <w:proofErr w:type="spellStart"/>
      <w:r w:rsidRPr="00C360EB">
        <w:t>gestionarea</w:t>
      </w:r>
      <w:proofErr w:type="spellEnd"/>
      <w:r w:rsidRPr="00C360EB">
        <w:t xml:space="preserve"> </w:t>
      </w:r>
      <w:proofErr w:type="spellStart"/>
      <w:r w:rsidRPr="00C360EB">
        <w:t>resurselor</w:t>
      </w:r>
      <w:proofErr w:type="spellEnd"/>
      <w:r w:rsidRPr="00C360EB">
        <w:t xml:space="preserve"> </w:t>
      </w:r>
      <w:proofErr w:type="spellStart"/>
      <w:r w:rsidRPr="00C360EB">
        <w:t>financiare</w:t>
      </w:r>
      <w:proofErr w:type="spellEnd"/>
      <w:r w:rsidRPr="00C360EB">
        <w:t xml:space="preserve">, </w:t>
      </w:r>
      <w:proofErr w:type="spellStart"/>
      <w:r w:rsidRPr="00C360EB">
        <w:t>având</w:t>
      </w:r>
      <w:proofErr w:type="spellEnd"/>
      <w:r w:rsidRPr="00C360EB">
        <w:t xml:space="preserve"> </w:t>
      </w:r>
      <w:proofErr w:type="spellStart"/>
      <w:r w:rsidRPr="00C360EB">
        <w:t>obligația</w:t>
      </w:r>
      <w:proofErr w:type="spellEnd"/>
      <w:r w:rsidRPr="00C360EB">
        <w:t xml:space="preserve"> de a </w:t>
      </w:r>
      <w:proofErr w:type="spellStart"/>
      <w:r w:rsidRPr="00C360EB">
        <w:t>plăti</w:t>
      </w:r>
      <w:proofErr w:type="spellEnd"/>
      <w:r w:rsidRPr="00C360EB">
        <w:t xml:space="preserve"> </w:t>
      </w:r>
      <w:proofErr w:type="spellStart"/>
      <w:r w:rsidRPr="00C360EB">
        <w:t>impozitele</w:t>
      </w:r>
      <w:proofErr w:type="spellEnd"/>
      <w:r w:rsidRPr="00C360EB">
        <w:t xml:space="preserve"> </w:t>
      </w:r>
      <w:proofErr w:type="spellStart"/>
      <w:r w:rsidRPr="00C360EB">
        <w:t>și</w:t>
      </w:r>
      <w:proofErr w:type="spellEnd"/>
      <w:r w:rsidRPr="00C360EB">
        <w:t> </w:t>
      </w:r>
      <w:proofErr w:type="spellStart"/>
      <w:r w:rsidRPr="00C360EB">
        <w:rPr>
          <w:b/>
          <w:bCs/>
        </w:rPr>
        <w:t>taxele</w:t>
      </w:r>
      <w:proofErr w:type="spellEnd"/>
      <w:r w:rsidRPr="00C360EB">
        <w:rPr>
          <w:b/>
          <w:bCs/>
        </w:rPr>
        <w:t xml:space="preserve"> SRL</w:t>
      </w:r>
      <w:r w:rsidRPr="00C360EB">
        <w:t xml:space="preserve">. </w:t>
      </w:r>
      <w:proofErr w:type="spellStart"/>
      <w:r w:rsidRPr="00C360EB">
        <w:t>Profitul</w:t>
      </w:r>
      <w:proofErr w:type="spellEnd"/>
      <w:r w:rsidRPr="00C360EB">
        <w:t xml:space="preserve"> </w:t>
      </w:r>
      <w:proofErr w:type="spellStart"/>
      <w:r w:rsidRPr="00C360EB">
        <w:t>obținut</w:t>
      </w:r>
      <w:proofErr w:type="spellEnd"/>
      <w:r w:rsidRPr="00C360EB">
        <w:t xml:space="preserve"> din </w:t>
      </w:r>
      <w:proofErr w:type="spellStart"/>
      <w:r w:rsidRPr="00C360EB">
        <w:t>activitățile</w:t>
      </w:r>
      <w:proofErr w:type="spellEnd"/>
      <w:r w:rsidRPr="00C360EB">
        <w:t xml:space="preserve"> SRL </w:t>
      </w:r>
      <w:proofErr w:type="spellStart"/>
      <w:r w:rsidRPr="00C360EB">
        <w:t>poate</w:t>
      </w:r>
      <w:proofErr w:type="spellEnd"/>
      <w:r w:rsidRPr="00C360EB">
        <w:t xml:space="preserve"> fi </w:t>
      </w:r>
      <w:proofErr w:type="spellStart"/>
      <w:r w:rsidRPr="00C360EB">
        <w:t>distribuit</w:t>
      </w:r>
      <w:proofErr w:type="spellEnd"/>
      <w:r w:rsidRPr="00C360EB">
        <w:t xml:space="preserve"> sub </w:t>
      </w:r>
      <w:proofErr w:type="spellStart"/>
      <w:r w:rsidRPr="00C360EB">
        <w:t>formă</w:t>
      </w:r>
      <w:proofErr w:type="spellEnd"/>
      <w:r w:rsidRPr="00C360EB">
        <w:t xml:space="preserve"> de </w:t>
      </w:r>
      <w:proofErr w:type="spellStart"/>
      <w:r w:rsidRPr="00C360EB">
        <w:t>dividende</w:t>
      </w:r>
      <w:proofErr w:type="spellEnd"/>
      <w:r w:rsidRPr="00C360EB">
        <w:t xml:space="preserve"> </w:t>
      </w:r>
      <w:proofErr w:type="spellStart"/>
      <w:r w:rsidRPr="00C360EB">
        <w:t>asociaților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funcție</w:t>
      </w:r>
      <w:proofErr w:type="spellEnd"/>
      <w:r w:rsidRPr="00C360EB">
        <w:t xml:space="preserve"> de </w:t>
      </w:r>
      <w:proofErr w:type="spellStart"/>
      <w:r w:rsidRPr="00C360EB">
        <w:t>cotele</w:t>
      </w:r>
      <w:proofErr w:type="spellEnd"/>
      <w:r w:rsidRPr="00C360EB">
        <w:t xml:space="preserve"> </w:t>
      </w:r>
      <w:proofErr w:type="spellStart"/>
      <w:r w:rsidRPr="00C360EB">
        <w:t>deținute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capitalul</w:t>
      </w:r>
      <w:proofErr w:type="spellEnd"/>
      <w:r w:rsidRPr="00C360EB">
        <w:t xml:space="preserve"> social.</w:t>
      </w:r>
    </w:p>
    <w:p w14:paraId="7AC5AB0A" w14:textId="77777777" w:rsidR="00C360EB" w:rsidRPr="00C360EB" w:rsidRDefault="00C360EB" w:rsidP="00C360EB">
      <w:proofErr w:type="spellStart"/>
      <w:r w:rsidRPr="00C360EB">
        <w:rPr>
          <w:b/>
          <w:bCs/>
        </w:rPr>
        <w:t>Avantajele</w:t>
      </w:r>
      <w:proofErr w:type="spellEnd"/>
      <w:r w:rsidRPr="00C360EB">
        <w:rPr>
          <w:b/>
          <w:bCs/>
        </w:rPr>
        <w:t xml:space="preserve"> </w:t>
      </w:r>
      <w:proofErr w:type="spellStart"/>
      <w:r w:rsidRPr="00C360EB">
        <w:rPr>
          <w:b/>
          <w:bCs/>
        </w:rPr>
        <w:t>si</w:t>
      </w:r>
      <w:proofErr w:type="spellEnd"/>
      <w:r w:rsidRPr="00C360EB">
        <w:rPr>
          <w:b/>
          <w:bCs/>
        </w:rPr>
        <w:t xml:space="preserve"> </w:t>
      </w:r>
      <w:proofErr w:type="spellStart"/>
      <w:r w:rsidRPr="00C360EB">
        <w:rPr>
          <w:b/>
          <w:bCs/>
        </w:rPr>
        <w:t>dezavantajele</w:t>
      </w:r>
      <w:proofErr w:type="spellEnd"/>
      <w:r w:rsidRPr="00C360EB">
        <w:rPr>
          <w:b/>
          <w:bCs/>
        </w:rPr>
        <w:t xml:space="preserve"> SRL-</w:t>
      </w:r>
      <w:proofErr w:type="spellStart"/>
      <w:r w:rsidRPr="00C360EB">
        <w:rPr>
          <w:b/>
          <w:bCs/>
        </w:rPr>
        <w:t>ului</w:t>
      </w:r>
      <w:proofErr w:type="spellEnd"/>
      <w:r w:rsidRPr="00C360EB">
        <w:rPr>
          <w:b/>
          <w:bCs/>
        </w:rPr>
        <w:t xml:space="preserve"> in 2024</w:t>
      </w:r>
    </w:p>
    <w:p w14:paraId="0C3FA3B5" w14:textId="77777777" w:rsidR="00C360EB" w:rsidRPr="00C360EB" w:rsidRDefault="00C360EB" w:rsidP="00C360EB">
      <w:r w:rsidRPr="00C360EB">
        <w:t>SRL-</w:t>
      </w:r>
      <w:proofErr w:type="spellStart"/>
      <w:r w:rsidRPr="00C360EB">
        <w:t>ul</w:t>
      </w:r>
      <w:proofErr w:type="spellEnd"/>
      <w:r w:rsidRPr="00C360EB">
        <w:t xml:space="preserve"> </w:t>
      </w:r>
      <w:proofErr w:type="spellStart"/>
      <w:r w:rsidRPr="00C360EB">
        <w:t>este</w:t>
      </w:r>
      <w:proofErr w:type="spellEnd"/>
      <w:r w:rsidRPr="00C360EB">
        <w:t xml:space="preserve"> forma </w:t>
      </w:r>
      <w:proofErr w:type="spellStart"/>
      <w:r w:rsidRPr="00C360EB">
        <w:t>juridică</w:t>
      </w:r>
      <w:proofErr w:type="spellEnd"/>
      <w:r w:rsidRPr="00C360EB">
        <w:t xml:space="preserve"> </w:t>
      </w:r>
      <w:proofErr w:type="spellStart"/>
      <w:r w:rsidRPr="00C360EB">
        <w:t>preferată</w:t>
      </w:r>
      <w:proofErr w:type="spellEnd"/>
      <w:r w:rsidRPr="00C360EB">
        <w:t xml:space="preserve"> de </w:t>
      </w:r>
      <w:proofErr w:type="spellStart"/>
      <w:r w:rsidRPr="00C360EB">
        <w:t>întreprinzători</w:t>
      </w:r>
      <w:proofErr w:type="spellEnd"/>
      <w:r w:rsidRPr="00C360EB">
        <w:t xml:space="preserve"> </w:t>
      </w:r>
      <w:proofErr w:type="spellStart"/>
      <w:r w:rsidRPr="00C360EB">
        <w:t>datorită</w:t>
      </w:r>
      <w:proofErr w:type="spellEnd"/>
      <w:r w:rsidRPr="00C360EB">
        <w:t xml:space="preserve"> </w:t>
      </w:r>
      <w:proofErr w:type="spellStart"/>
      <w:r w:rsidRPr="00C360EB">
        <w:t>numeroaselor</w:t>
      </w:r>
      <w:proofErr w:type="spellEnd"/>
      <w:r w:rsidRPr="00C360EB">
        <w:t xml:space="preserve"> </w:t>
      </w:r>
      <w:proofErr w:type="spellStart"/>
      <w:r w:rsidRPr="00C360EB">
        <w:t>avantaje</w:t>
      </w:r>
      <w:proofErr w:type="spellEnd"/>
      <w:r w:rsidRPr="00C360EB">
        <w:t xml:space="preserve"> cum </w:t>
      </w:r>
      <w:proofErr w:type="spellStart"/>
      <w:r w:rsidRPr="00C360EB">
        <w:t>ar</w:t>
      </w:r>
      <w:proofErr w:type="spellEnd"/>
      <w:r w:rsidRPr="00C360EB">
        <w:t xml:space="preserve"> </w:t>
      </w:r>
      <w:proofErr w:type="gramStart"/>
      <w:r w:rsidRPr="00C360EB">
        <w:t>fi :</w:t>
      </w:r>
      <w:proofErr w:type="gramEnd"/>
      <w:r w:rsidRPr="00C360EB">
        <w:t xml:space="preserve"> </w:t>
      </w:r>
      <w:proofErr w:type="spellStart"/>
      <w:r w:rsidRPr="00C360EB">
        <w:t>posibilitatea</w:t>
      </w:r>
      <w:proofErr w:type="spellEnd"/>
      <w:r w:rsidRPr="00C360EB">
        <w:t xml:space="preserve"> </w:t>
      </w:r>
      <w:proofErr w:type="spellStart"/>
      <w:r w:rsidRPr="00C360EB">
        <w:t>atragerii</w:t>
      </w:r>
      <w:proofErr w:type="spellEnd"/>
      <w:r w:rsidRPr="00C360EB">
        <w:t xml:space="preserve"> de </w:t>
      </w:r>
      <w:proofErr w:type="spellStart"/>
      <w:r w:rsidRPr="00C360EB">
        <w:t>investiții</w:t>
      </w:r>
      <w:proofErr w:type="spellEnd"/>
      <w:r w:rsidRPr="00C360EB">
        <w:t xml:space="preserve">, </w:t>
      </w:r>
      <w:proofErr w:type="spellStart"/>
      <w:r w:rsidRPr="00C360EB">
        <w:t>branduri</w:t>
      </w:r>
      <w:proofErr w:type="spellEnd"/>
      <w:r w:rsidRPr="00C360EB">
        <w:t xml:space="preserve"> </w:t>
      </w:r>
      <w:proofErr w:type="spellStart"/>
      <w:r w:rsidRPr="00C360EB">
        <w:t>sau</w:t>
      </w:r>
      <w:proofErr w:type="spellEnd"/>
      <w:r w:rsidRPr="00C360EB">
        <w:t xml:space="preserve"> </w:t>
      </w:r>
      <w:proofErr w:type="spellStart"/>
      <w:r w:rsidRPr="00C360EB">
        <w:t>parteneriate</w:t>
      </w:r>
      <w:proofErr w:type="spellEnd"/>
      <w:r w:rsidRPr="00C360EB">
        <w:t xml:space="preserve"> </w:t>
      </w:r>
      <w:proofErr w:type="spellStart"/>
      <w:r w:rsidRPr="00C360EB">
        <w:t>comerciale</w:t>
      </w:r>
      <w:proofErr w:type="spellEnd"/>
      <w:r w:rsidRPr="00C360EB">
        <w:t xml:space="preserve">, </w:t>
      </w:r>
      <w:proofErr w:type="spellStart"/>
      <w:r w:rsidRPr="00C360EB">
        <w:t>este</w:t>
      </w:r>
      <w:proofErr w:type="spellEnd"/>
      <w:r w:rsidRPr="00C360EB">
        <w:t xml:space="preserve"> </w:t>
      </w:r>
      <w:proofErr w:type="spellStart"/>
      <w:r w:rsidRPr="00C360EB">
        <w:t>ușor</w:t>
      </w:r>
      <w:proofErr w:type="spellEnd"/>
      <w:r w:rsidRPr="00C360EB">
        <w:t xml:space="preserve"> de </w:t>
      </w:r>
      <w:proofErr w:type="spellStart"/>
      <w:r w:rsidRPr="00C360EB">
        <w:t>înființat</w:t>
      </w:r>
      <w:proofErr w:type="spellEnd"/>
      <w:r w:rsidRPr="00C360EB">
        <w:t xml:space="preserve">, </w:t>
      </w:r>
      <w:proofErr w:type="spellStart"/>
      <w:r w:rsidRPr="00C360EB">
        <w:t>permite</w:t>
      </w:r>
      <w:proofErr w:type="spellEnd"/>
      <w:r w:rsidRPr="00C360EB">
        <w:t xml:space="preserve"> un </w:t>
      </w:r>
      <w:proofErr w:type="spellStart"/>
      <w:r w:rsidRPr="00C360EB">
        <w:t>număr</w:t>
      </w:r>
      <w:proofErr w:type="spellEnd"/>
      <w:r w:rsidRPr="00C360EB">
        <w:t xml:space="preserve"> de maxim 50 de </w:t>
      </w:r>
      <w:proofErr w:type="spellStart"/>
      <w:r w:rsidRPr="00C360EB">
        <w:t>asociați</w:t>
      </w:r>
      <w:proofErr w:type="spellEnd"/>
      <w:r w:rsidRPr="00C360EB">
        <w:t xml:space="preserve">, </w:t>
      </w:r>
      <w:proofErr w:type="spellStart"/>
      <w:r w:rsidRPr="00C360EB">
        <w:t>obligațiile</w:t>
      </w:r>
      <w:proofErr w:type="spellEnd"/>
      <w:r w:rsidRPr="00C360EB">
        <w:t xml:space="preserve"> </w:t>
      </w:r>
      <w:proofErr w:type="spellStart"/>
      <w:r w:rsidRPr="00C360EB">
        <w:t>legale</w:t>
      </w:r>
      <w:proofErr w:type="spellEnd"/>
      <w:r w:rsidRPr="00C360EB">
        <w:t xml:space="preserve"> se </w:t>
      </w:r>
      <w:proofErr w:type="spellStart"/>
      <w:r w:rsidRPr="00C360EB">
        <w:t>achită</w:t>
      </w:r>
      <w:proofErr w:type="spellEnd"/>
      <w:r w:rsidRPr="00C360EB">
        <w:t xml:space="preserve"> </w:t>
      </w:r>
      <w:proofErr w:type="spellStart"/>
      <w:r w:rsidRPr="00C360EB">
        <w:t>doar</w:t>
      </w:r>
      <w:proofErr w:type="spellEnd"/>
      <w:r w:rsidRPr="00C360EB">
        <w:t xml:space="preserve"> din </w:t>
      </w:r>
      <w:proofErr w:type="spellStart"/>
      <w:r w:rsidRPr="00C360EB">
        <w:t>patrimoniul</w:t>
      </w:r>
      <w:proofErr w:type="spellEnd"/>
      <w:r w:rsidRPr="00C360EB">
        <w:t xml:space="preserve"> </w:t>
      </w:r>
      <w:proofErr w:type="spellStart"/>
      <w:r w:rsidRPr="00C360EB">
        <w:t>firmei</w:t>
      </w:r>
      <w:proofErr w:type="spellEnd"/>
      <w:r w:rsidRPr="00C360EB">
        <w:t xml:space="preserve">, </w:t>
      </w:r>
      <w:proofErr w:type="spellStart"/>
      <w:r w:rsidRPr="00C360EB">
        <w:t>asociații</w:t>
      </w:r>
      <w:proofErr w:type="spellEnd"/>
      <w:r w:rsidRPr="00C360EB">
        <w:t xml:space="preserve"> </w:t>
      </w:r>
      <w:proofErr w:type="spellStart"/>
      <w:r w:rsidRPr="00C360EB">
        <w:t>răspund</w:t>
      </w:r>
      <w:proofErr w:type="spellEnd"/>
      <w:r w:rsidRPr="00C360EB">
        <w:t xml:space="preserve"> </w:t>
      </w:r>
      <w:proofErr w:type="spellStart"/>
      <w:r w:rsidRPr="00C360EB">
        <w:t>doar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limita</w:t>
      </w:r>
      <w:proofErr w:type="spellEnd"/>
      <w:r w:rsidRPr="00C360EB">
        <w:t xml:space="preserve"> </w:t>
      </w:r>
      <w:proofErr w:type="spellStart"/>
      <w:r w:rsidRPr="00C360EB">
        <w:t>aportului</w:t>
      </w:r>
      <w:proofErr w:type="spellEnd"/>
      <w:r w:rsidRPr="00C360EB">
        <w:t xml:space="preserve"> la </w:t>
      </w:r>
      <w:proofErr w:type="spellStart"/>
      <w:r w:rsidRPr="00C360EB">
        <w:t>capitalul</w:t>
      </w:r>
      <w:proofErr w:type="spellEnd"/>
      <w:r w:rsidRPr="00C360EB">
        <w:t xml:space="preserve"> social.</w:t>
      </w:r>
    </w:p>
    <w:p w14:paraId="00782103" w14:textId="77777777" w:rsidR="00C360EB" w:rsidRPr="00C360EB" w:rsidRDefault="00C360EB" w:rsidP="00C360EB">
      <w:proofErr w:type="spellStart"/>
      <w:r w:rsidRPr="00C360EB">
        <w:t>Dezavantajele</w:t>
      </w:r>
      <w:proofErr w:type="spellEnd"/>
      <w:r w:rsidRPr="00C360EB">
        <w:t xml:space="preserve"> SRL </w:t>
      </w:r>
      <w:proofErr w:type="gramStart"/>
      <w:r w:rsidRPr="00C360EB">
        <w:t>sunt :</w:t>
      </w:r>
      <w:proofErr w:type="gramEnd"/>
      <w:r w:rsidRPr="00C360EB">
        <w:t xml:space="preserve"> </w:t>
      </w:r>
      <w:proofErr w:type="spellStart"/>
      <w:r w:rsidRPr="00C360EB">
        <w:t>taxe</w:t>
      </w:r>
      <w:proofErr w:type="spellEnd"/>
      <w:r w:rsidRPr="00C360EB">
        <w:t xml:space="preserve"> de </w:t>
      </w:r>
      <w:proofErr w:type="spellStart"/>
      <w:r w:rsidRPr="00C360EB">
        <w:t>înființare</w:t>
      </w:r>
      <w:proofErr w:type="spellEnd"/>
      <w:r w:rsidRPr="00C360EB">
        <w:t xml:space="preserve"> </w:t>
      </w:r>
      <w:proofErr w:type="spellStart"/>
      <w:r w:rsidRPr="00C360EB">
        <w:t>și</w:t>
      </w:r>
      <w:proofErr w:type="spellEnd"/>
      <w:r w:rsidRPr="00C360EB">
        <w:t xml:space="preserve"> </w:t>
      </w:r>
      <w:proofErr w:type="spellStart"/>
      <w:r w:rsidRPr="00C360EB">
        <w:t>cheltuieli</w:t>
      </w:r>
      <w:proofErr w:type="spellEnd"/>
      <w:r w:rsidRPr="00C360EB">
        <w:t xml:space="preserve"> de </w:t>
      </w:r>
      <w:proofErr w:type="spellStart"/>
      <w:r w:rsidRPr="00C360EB">
        <w:t>administrare</w:t>
      </w:r>
      <w:proofErr w:type="spellEnd"/>
      <w:r w:rsidRPr="00C360EB">
        <w:t xml:space="preserve"> </w:t>
      </w:r>
      <w:proofErr w:type="spellStart"/>
      <w:r w:rsidRPr="00C360EB">
        <w:t>mai</w:t>
      </w:r>
      <w:proofErr w:type="spellEnd"/>
      <w:r w:rsidRPr="00C360EB">
        <w:t xml:space="preserve"> </w:t>
      </w:r>
      <w:proofErr w:type="spellStart"/>
      <w:r w:rsidRPr="00C360EB">
        <w:t>mari</w:t>
      </w:r>
      <w:proofErr w:type="spellEnd"/>
      <w:r w:rsidRPr="00C360EB">
        <w:t xml:space="preserve">, </w:t>
      </w:r>
      <w:proofErr w:type="spellStart"/>
      <w:r w:rsidRPr="00C360EB">
        <w:t>iar</w:t>
      </w:r>
      <w:proofErr w:type="spellEnd"/>
      <w:r w:rsidRPr="00C360EB">
        <w:t xml:space="preserve"> </w:t>
      </w:r>
      <w:proofErr w:type="spellStart"/>
      <w:r w:rsidRPr="00C360EB">
        <w:t>desființarea</w:t>
      </w:r>
      <w:proofErr w:type="spellEnd"/>
      <w:r w:rsidRPr="00C360EB">
        <w:t xml:space="preserve"> SRL </w:t>
      </w:r>
      <w:proofErr w:type="spellStart"/>
      <w:r w:rsidRPr="00C360EB">
        <w:t>presupune</w:t>
      </w:r>
      <w:proofErr w:type="spellEnd"/>
      <w:r w:rsidRPr="00C360EB">
        <w:t xml:space="preserve"> o </w:t>
      </w:r>
      <w:proofErr w:type="spellStart"/>
      <w:r w:rsidRPr="00C360EB">
        <w:t>procedură</w:t>
      </w:r>
      <w:proofErr w:type="spellEnd"/>
      <w:r w:rsidRPr="00C360EB">
        <w:t xml:space="preserve"> </w:t>
      </w:r>
      <w:proofErr w:type="spellStart"/>
      <w:r w:rsidRPr="00C360EB">
        <w:t>mai</w:t>
      </w:r>
      <w:proofErr w:type="spellEnd"/>
      <w:r w:rsidRPr="00C360EB">
        <w:t xml:space="preserve"> </w:t>
      </w:r>
      <w:proofErr w:type="spellStart"/>
      <w:r w:rsidRPr="00C360EB">
        <w:t>complicată</w:t>
      </w:r>
      <w:proofErr w:type="spellEnd"/>
      <w:r w:rsidRPr="00C360EB">
        <w:t xml:space="preserve"> </w:t>
      </w:r>
      <w:proofErr w:type="spellStart"/>
      <w:r w:rsidRPr="00C360EB">
        <w:t>și</w:t>
      </w:r>
      <w:proofErr w:type="spellEnd"/>
      <w:r w:rsidRPr="00C360EB">
        <w:t xml:space="preserve"> </w:t>
      </w:r>
      <w:proofErr w:type="spellStart"/>
      <w:r w:rsidRPr="00C360EB">
        <w:t>mai</w:t>
      </w:r>
      <w:proofErr w:type="spellEnd"/>
      <w:r w:rsidRPr="00C360EB">
        <w:t xml:space="preserve"> </w:t>
      </w:r>
      <w:proofErr w:type="spellStart"/>
      <w:r w:rsidRPr="00C360EB">
        <w:t>costisitoare</w:t>
      </w:r>
      <w:proofErr w:type="spellEnd"/>
      <w:r w:rsidRPr="00C360EB">
        <w:t xml:space="preserve">. </w:t>
      </w:r>
      <w:proofErr w:type="spellStart"/>
      <w:r w:rsidRPr="00C360EB">
        <w:t>În</w:t>
      </w:r>
      <w:proofErr w:type="spellEnd"/>
      <w:r w:rsidRPr="00C360EB">
        <w:t xml:space="preserve"> plus, </w:t>
      </w:r>
      <w:proofErr w:type="spellStart"/>
      <w:r w:rsidRPr="00C360EB">
        <w:t>costurile</w:t>
      </w:r>
      <w:proofErr w:type="spellEnd"/>
      <w:r w:rsidRPr="00C360EB">
        <w:t xml:space="preserve"> de personal (</w:t>
      </w:r>
      <w:proofErr w:type="spellStart"/>
      <w:r w:rsidRPr="00C360EB">
        <w:t>salarii</w:t>
      </w:r>
      <w:proofErr w:type="spellEnd"/>
      <w:r w:rsidRPr="00C360EB">
        <w:t xml:space="preserve"> </w:t>
      </w:r>
      <w:proofErr w:type="spellStart"/>
      <w:r w:rsidRPr="00C360EB">
        <w:t>și</w:t>
      </w:r>
      <w:proofErr w:type="spellEnd"/>
      <w:r w:rsidRPr="00C360EB">
        <w:t> </w:t>
      </w:r>
      <w:proofErr w:type="spellStart"/>
      <w:r w:rsidRPr="00C360EB">
        <w:rPr>
          <w:b/>
          <w:bCs/>
        </w:rPr>
        <w:t>taxe</w:t>
      </w:r>
      <w:proofErr w:type="spellEnd"/>
      <w:r w:rsidRPr="00C360EB">
        <w:rPr>
          <w:b/>
          <w:bCs/>
        </w:rPr>
        <w:t xml:space="preserve"> SRL</w:t>
      </w:r>
      <w:r w:rsidRPr="00C360EB">
        <w:t xml:space="preserve">) pot fi </w:t>
      </w:r>
      <w:proofErr w:type="spellStart"/>
      <w:r w:rsidRPr="00C360EB">
        <w:t>ridicate</w:t>
      </w:r>
      <w:proofErr w:type="spellEnd"/>
      <w:r w:rsidRPr="00C360EB">
        <w:t xml:space="preserve">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anul</w:t>
      </w:r>
      <w:proofErr w:type="spellEnd"/>
      <w:r w:rsidRPr="00C360EB">
        <w:t xml:space="preserve"> 2024.</w:t>
      </w:r>
    </w:p>
    <w:p w14:paraId="1B9723CB" w14:textId="77777777" w:rsidR="00C360EB" w:rsidRPr="00C360EB" w:rsidRDefault="00C360EB" w:rsidP="00C360EB">
      <w:proofErr w:type="spellStart"/>
      <w:r w:rsidRPr="00C360EB">
        <w:rPr>
          <w:b/>
          <w:bCs/>
        </w:rPr>
        <w:t>Calcularea</w:t>
      </w:r>
      <w:proofErr w:type="spellEnd"/>
      <w:r w:rsidRPr="00C360EB">
        <w:rPr>
          <w:b/>
          <w:bCs/>
        </w:rPr>
        <w:t> </w:t>
      </w:r>
      <w:proofErr w:type="spellStart"/>
      <w:r w:rsidRPr="00C360EB">
        <w:rPr>
          <w:b/>
          <w:bCs/>
          <w:u w:val="single"/>
        </w:rPr>
        <w:t>taxelor</w:t>
      </w:r>
      <w:proofErr w:type="spellEnd"/>
      <w:r w:rsidRPr="00C360EB">
        <w:rPr>
          <w:b/>
          <w:bCs/>
          <w:u w:val="single"/>
        </w:rPr>
        <w:t xml:space="preserve"> </w:t>
      </w:r>
      <w:proofErr w:type="spellStart"/>
      <w:r w:rsidRPr="00C360EB">
        <w:rPr>
          <w:b/>
          <w:bCs/>
          <w:u w:val="single"/>
        </w:rPr>
        <w:t>pentru</w:t>
      </w:r>
      <w:proofErr w:type="spellEnd"/>
      <w:r w:rsidRPr="00C360EB">
        <w:rPr>
          <w:b/>
          <w:bCs/>
          <w:u w:val="single"/>
        </w:rPr>
        <w:t xml:space="preserve"> SRL</w:t>
      </w:r>
    </w:p>
    <w:p w14:paraId="1044E2F7" w14:textId="77777777" w:rsidR="00C360EB" w:rsidRPr="00C360EB" w:rsidRDefault="00C360EB" w:rsidP="00C360EB"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ceea</w:t>
      </w:r>
      <w:proofErr w:type="spellEnd"/>
      <w:r w:rsidRPr="00C360EB">
        <w:t xml:space="preserve"> </w:t>
      </w:r>
      <w:proofErr w:type="spellStart"/>
      <w:r w:rsidRPr="00C360EB">
        <w:t>ce</w:t>
      </w:r>
      <w:proofErr w:type="spellEnd"/>
      <w:r w:rsidRPr="00C360EB">
        <w:t xml:space="preserve"> </w:t>
      </w:r>
      <w:proofErr w:type="spellStart"/>
      <w:r w:rsidRPr="00C360EB">
        <w:t>privește</w:t>
      </w:r>
      <w:proofErr w:type="spellEnd"/>
      <w:r w:rsidRPr="00C360EB">
        <w:t xml:space="preserve"> SRL-urile, </w:t>
      </w:r>
      <w:proofErr w:type="spellStart"/>
      <w:r w:rsidRPr="00C360EB">
        <w:t>impozitul</w:t>
      </w:r>
      <w:proofErr w:type="spellEnd"/>
      <w:r w:rsidRPr="00C360EB">
        <w:t xml:space="preserve"> </w:t>
      </w:r>
      <w:proofErr w:type="spellStart"/>
      <w:r w:rsidRPr="00C360EB">
        <w:t>este</w:t>
      </w:r>
      <w:proofErr w:type="spellEnd"/>
      <w:r w:rsidRPr="00C360EB">
        <w:t xml:space="preserve"> de 1% din </w:t>
      </w:r>
      <w:proofErr w:type="spellStart"/>
      <w:r w:rsidRPr="00C360EB">
        <w:t>venitul</w:t>
      </w:r>
      <w:proofErr w:type="spellEnd"/>
      <w:r w:rsidRPr="00C360EB">
        <w:t xml:space="preserve"> net, </w:t>
      </w:r>
      <w:proofErr w:type="spellStart"/>
      <w:r w:rsidRPr="00C360EB">
        <w:t>dacă</w:t>
      </w:r>
      <w:proofErr w:type="spellEnd"/>
      <w:r w:rsidRPr="00C360EB">
        <w:t xml:space="preserve"> au minim un </w:t>
      </w:r>
      <w:proofErr w:type="spellStart"/>
      <w:r w:rsidRPr="00C360EB">
        <w:t>angajat</w:t>
      </w:r>
      <w:proofErr w:type="spellEnd"/>
      <w:r w:rsidRPr="00C360EB">
        <w:t xml:space="preserve">, </w:t>
      </w:r>
      <w:proofErr w:type="spellStart"/>
      <w:r w:rsidRPr="00C360EB">
        <w:t>și</w:t>
      </w:r>
      <w:proofErr w:type="spellEnd"/>
      <w:r w:rsidRPr="00C360EB">
        <w:t xml:space="preserve"> 16% din profit, </w:t>
      </w:r>
      <w:proofErr w:type="spellStart"/>
      <w:r w:rsidRPr="00C360EB">
        <w:t>dacă</w:t>
      </w:r>
      <w:proofErr w:type="spellEnd"/>
      <w:r w:rsidRPr="00C360EB">
        <w:t xml:space="preserve"> nu au </w:t>
      </w:r>
      <w:proofErr w:type="spellStart"/>
      <w:r w:rsidRPr="00C360EB">
        <w:t>angajați</w:t>
      </w:r>
      <w:proofErr w:type="spellEnd"/>
      <w:r w:rsidRPr="00C360EB">
        <w:t xml:space="preserve">. La </w:t>
      </w:r>
      <w:proofErr w:type="spellStart"/>
      <w:r w:rsidRPr="00C360EB">
        <w:t>acesta</w:t>
      </w:r>
      <w:proofErr w:type="spellEnd"/>
      <w:r w:rsidRPr="00C360EB">
        <w:t xml:space="preserve"> se </w:t>
      </w:r>
      <w:proofErr w:type="spellStart"/>
      <w:r w:rsidRPr="00C360EB">
        <w:t>adaugă</w:t>
      </w:r>
      <w:proofErr w:type="spellEnd"/>
      <w:r w:rsidRPr="00C360EB">
        <w:t xml:space="preserve"> </w:t>
      </w:r>
      <w:proofErr w:type="spellStart"/>
      <w:r w:rsidRPr="00C360EB">
        <w:t>impozitul</w:t>
      </w:r>
      <w:proofErr w:type="spellEnd"/>
      <w:r w:rsidRPr="00C360EB">
        <w:t xml:space="preserve"> pe </w:t>
      </w:r>
      <w:proofErr w:type="spellStart"/>
      <w:r w:rsidRPr="00C360EB">
        <w:t>dividende</w:t>
      </w:r>
      <w:proofErr w:type="spellEnd"/>
      <w:r w:rsidRPr="00C360EB">
        <w:t xml:space="preserve"> de 8%. La </w:t>
      </w:r>
      <w:proofErr w:type="spellStart"/>
      <w:r w:rsidRPr="00C360EB">
        <w:t>fel</w:t>
      </w:r>
      <w:proofErr w:type="spellEnd"/>
      <w:r w:rsidRPr="00C360EB">
        <w:t xml:space="preserve"> ca </w:t>
      </w:r>
      <w:proofErr w:type="spellStart"/>
      <w:r w:rsidRPr="00C360EB">
        <w:t>în</w:t>
      </w:r>
      <w:proofErr w:type="spellEnd"/>
      <w:r w:rsidRPr="00C360EB">
        <w:t xml:space="preserve"> </w:t>
      </w:r>
      <w:proofErr w:type="spellStart"/>
      <w:r w:rsidRPr="00C360EB">
        <w:t>cazul</w:t>
      </w:r>
      <w:proofErr w:type="spellEnd"/>
      <w:r w:rsidRPr="00C360EB">
        <w:t xml:space="preserve"> PFA-</w:t>
      </w:r>
      <w:proofErr w:type="spellStart"/>
      <w:r w:rsidRPr="00C360EB">
        <w:t>urilor</w:t>
      </w:r>
      <w:proofErr w:type="spellEnd"/>
      <w:r w:rsidRPr="00C360EB">
        <w:t xml:space="preserve">, </w:t>
      </w:r>
      <w:proofErr w:type="spellStart"/>
      <w:r w:rsidRPr="00C360EB">
        <w:t>atunci</w:t>
      </w:r>
      <w:proofErr w:type="spellEnd"/>
      <w:r w:rsidRPr="00C360EB">
        <w:t xml:space="preserve"> cand </w:t>
      </w:r>
      <w:proofErr w:type="spellStart"/>
      <w:r w:rsidRPr="00C360EB">
        <w:t>veniturile</w:t>
      </w:r>
      <w:proofErr w:type="spellEnd"/>
      <w:r w:rsidRPr="00C360EB">
        <w:t xml:space="preserve"> din </w:t>
      </w:r>
      <w:proofErr w:type="spellStart"/>
      <w:r w:rsidRPr="00C360EB">
        <w:t>dividende</w:t>
      </w:r>
      <w:proofErr w:type="spellEnd"/>
      <w:r w:rsidRPr="00C360EB">
        <w:t xml:space="preserve"> </w:t>
      </w:r>
      <w:proofErr w:type="spellStart"/>
      <w:r w:rsidRPr="00C360EB">
        <w:t>depășesc</w:t>
      </w:r>
      <w:proofErr w:type="spellEnd"/>
      <w:r w:rsidRPr="00C360EB">
        <w:t xml:space="preserve"> </w:t>
      </w:r>
      <w:proofErr w:type="spellStart"/>
      <w:r w:rsidRPr="00C360EB">
        <w:t>echivalentul</w:t>
      </w:r>
      <w:proofErr w:type="spellEnd"/>
      <w:r w:rsidRPr="00C360EB">
        <w:t xml:space="preserve"> a 6 </w:t>
      </w:r>
      <w:proofErr w:type="spellStart"/>
      <w:r w:rsidRPr="00C360EB">
        <w:t>salarii</w:t>
      </w:r>
      <w:proofErr w:type="spellEnd"/>
      <w:r w:rsidRPr="00C360EB">
        <w:t xml:space="preserve"> </w:t>
      </w:r>
      <w:proofErr w:type="spellStart"/>
      <w:r w:rsidRPr="00C360EB">
        <w:t>minime</w:t>
      </w:r>
      <w:proofErr w:type="spellEnd"/>
      <w:r w:rsidRPr="00C360EB">
        <w:t xml:space="preserve"> brute (18.000 lei), </w:t>
      </w:r>
      <w:proofErr w:type="spellStart"/>
      <w:r w:rsidRPr="00C360EB">
        <w:t>asociatul</w:t>
      </w:r>
      <w:proofErr w:type="spellEnd"/>
      <w:r w:rsidRPr="00C360EB">
        <w:t xml:space="preserve"> are </w:t>
      </w:r>
      <w:proofErr w:type="spellStart"/>
      <w:r w:rsidRPr="00C360EB">
        <w:t>obligația</w:t>
      </w:r>
      <w:proofErr w:type="spellEnd"/>
      <w:r w:rsidRPr="00C360EB">
        <w:t xml:space="preserve"> de a </w:t>
      </w:r>
      <w:proofErr w:type="spellStart"/>
      <w:r w:rsidRPr="00C360EB">
        <w:t>plăti</w:t>
      </w:r>
      <w:proofErr w:type="spellEnd"/>
      <w:r w:rsidRPr="00C360EB">
        <w:t xml:space="preserve"> CASS (</w:t>
      </w:r>
      <w:proofErr w:type="spellStart"/>
      <w:r w:rsidRPr="00C360EB">
        <w:t>contribuția</w:t>
      </w:r>
      <w:proofErr w:type="spellEnd"/>
      <w:r w:rsidRPr="00C360EB">
        <w:t xml:space="preserve"> </w:t>
      </w:r>
      <w:proofErr w:type="spellStart"/>
      <w:r w:rsidRPr="00C360EB">
        <w:t>pentru</w:t>
      </w:r>
      <w:proofErr w:type="spellEnd"/>
      <w:r w:rsidRPr="00C360EB">
        <w:t xml:space="preserve"> </w:t>
      </w:r>
      <w:proofErr w:type="spellStart"/>
      <w:r w:rsidRPr="00C360EB">
        <w:t>sănătate</w:t>
      </w:r>
      <w:proofErr w:type="spellEnd"/>
      <w:r w:rsidRPr="00C360EB">
        <w:t xml:space="preserve">), conform </w:t>
      </w:r>
      <w:proofErr w:type="spellStart"/>
      <w:r w:rsidRPr="00C360EB">
        <w:t>plafoanelor</w:t>
      </w:r>
      <w:proofErr w:type="spellEnd"/>
      <w:r w:rsidRPr="00C360EB">
        <w:t xml:space="preserve"> </w:t>
      </w:r>
      <w:proofErr w:type="spellStart"/>
      <w:r w:rsidRPr="00C360EB">
        <w:t>impuse</w:t>
      </w:r>
      <w:proofErr w:type="spellEnd"/>
      <w:r w:rsidRPr="00C360EB">
        <w:t xml:space="preserve"> </w:t>
      </w:r>
      <w:proofErr w:type="spellStart"/>
      <w:r w:rsidRPr="00C360EB">
        <w:t>prin</w:t>
      </w:r>
      <w:proofErr w:type="spellEnd"/>
      <w:r w:rsidRPr="00C360EB">
        <w:t xml:space="preserve"> </w:t>
      </w:r>
      <w:proofErr w:type="spellStart"/>
      <w:r w:rsidRPr="00C360EB">
        <w:t>lege</w:t>
      </w:r>
      <w:proofErr w:type="spellEnd"/>
      <w:r w:rsidRPr="00C360EB">
        <w:t>.</w:t>
      </w:r>
    </w:p>
    <w:p w14:paraId="582842DB" w14:textId="77777777" w:rsidR="009B030D" w:rsidRDefault="009B030D" w:rsidP="00C360EB">
      <w:pPr>
        <w:rPr>
          <w:b/>
          <w:bCs/>
        </w:rPr>
      </w:pPr>
    </w:p>
    <w:p w14:paraId="39A356E5" w14:textId="04D0C528" w:rsidR="00C360EB" w:rsidRPr="00C360EB" w:rsidRDefault="00C360EB" w:rsidP="00C360EB">
      <w:proofErr w:type="spellStart"/>
      <w:r w:rsidRPr="00C360EB">
        <w:rPr>
          <w:b/>
          <w:bCs/>
        </w:rPr>
        <w:lastRenderedPageBreak/>
        <w:t>Concluzie</w:t>
      </w:r>
      <w:proofErr w:type="spellEnd"/>
    </w:p>
    <w:p w14:paraId="4A4954A6" w14:textId="77777777" w:rsidR="00C360EB" w:rsidRDefault="00C360EB" w:rsidP="00C360EB">
      <w:proofErr w:type="spellStart"/>
      <w:r w:rsidRPr="00C360EB">
        <w:t>Pentru</w:t>
      </w:r>
      <w:proofErr w:type="spellEnd"/>
      <w:r w:rsidRPr="00C360EB">
        <w:t xml:space="preserve"> a </w:t>
      </w:r>
      <w:proofErr w:type="spellStart"/>
      <w:r w:rsidRPr="00C360EB">
        <w:t>lua</w:t>
      </w:r>
      <w:proofErr w:type="spellEnd"/>
      <w:r w:rsidRPr="00C360EB">
        <w:t xml:space="preserve"> o buna </w:t>
      </w:r>
      <w:proofErr w:type="spellStart"/>
      <w:r w:rsidRPr="00C360EB">
        <w:t>decizie</w:t>
      </w:r>
      <w:proofErr w:type="spellEnd"/>
      <w:r w:rsidRPr="00C360EB">
        <w:t xml:space="preserve"> </w:t>
      </w:r>
      <w:proofErr w:type="spellStart"/>
      <w:r w:rsidRPr="00C360EB">
        <w:t>referitor</w:t>
      </w:r>
      <w:proofErr w:type="spellEnd"/>
      <w:r w:rsidRPr="00C360EB">
        <w:t xml:space="preserve"> la </w:t>
      </w:r>
      <w:proofErr w:type="spellStart"/>
      <w:r w:rsidRPr="00C360EB">
        <w:t>cea</w:t>
      </w:r>
      <w:proofErr w:type="spellEnd"/>
      <w:r w:rsidRPr="00C360EB">
        <w:t xml:space="preserve"> </w:t>
      </w:r>
      <w:proofErr w:type="spellStart"/>
      <w:r w:rsidRPr="00C360EB">
        <w:t>mai</w:t>
      </w:r>
      <w:proofErr w:type="spellEnd"/>
      <w:r w:rsidRPr="00C360EB">
        <w:t xml:space="preserve"> buna </w:t>
      </w:r>
      <w:proofErr w:type="spellStart"/>
      <w:r w:rsidRPr="00C360EB">
        <w:t>formă</w:t>
      </w:r>
      <w:proofErr w:type="spellEnd"/>
      <w:r w:rsidRPr="00C360EB">
        <w:t xml:space="preserve"> de </w:t>
      </w:r>
      <w:proofErr w:type="spellStart"/>
      <w:r w:rsidRPr="00C360EB">
        <w:t>organizare</w:t>
      </w:r>
      <w:proofErr w:type="spellEnd"/>
      <w:r w:rsidRPr="00C360EB">
        <w:t xml:space="preserve"> </w:t>
      </w:r>
      <w:proofErr w:type="spellStart"/>
      <w:r w:rsidRPr="00C360EB">
        <w:t>juridică</w:t>
      </w:r>
      <w:proofErr w:type="spellEnd"/>
      <w:r w:rsidRPr="00C360EB">
        <w:t xml:space="preserve"> </w:t>
      </w:r>
      <w:proofErr w:type="gramStart"/>
      <w:r w:rsidRPr="00C360EB">
        <w:t>a</w:t>
      </w:r>
      <w:proofErr w:type="gramEnd"/>
      <w:r w:rsidRPr="00C360EB">
        <w:t xml:space="preserve"> </w:t>
      </w:r>
      <w:proofErr w:type="spellStart"/>
      <w:r w:rsidRPr="00C360EB">
        <w:t>activității</w:t>
      </w:r>
      <w:proofErr w:type="spellEnd"/>
      <w:r w:rsidRPr="00C360EB">
        <w:t xml:space="preserve"> </w:t>
      </w:r>
      <w:proofErr w:type="spellStart"/>
      <w:r w:rsidRPr="00C360EB">
        <w:t>economice</w:t>
      </w:r>
      <w:proofErr w:type="spellEnd"/>
      <w:r w:rsidRPr="00C360EB">
        <w:t xml:space="preserve">, PFA </w:t>
      </w:r>
      <w:proofErr w:type="spellStart"/>
      <w:r w:rsidRPr="00C360EB">
        <w:t>sau</w:t>
      </w:r>
      <w:proofErr w:type="spellEnd"/>
      <w:r w:rsidRPr="00C360EB">
        <w:t xml:space="preserve"> SRL, un </w:t>
      </w:r>
      <w:proofErr w:type="spellStart"/>
      <w:r w:rsidRPr="00C360EB">
        <w:t>antreprenor</w:t>
      </w:r>
      <w:proofErr w:type="spellEnd"/>
      <w:r w:rsidRPr="00C360EB">
        <w:t xml:space="preserve"> </w:t>
      </w:r>
      <w:proofErr w:type="spellStart"/>
      <w:r w:rsidRPr="00C360EB">
        <w:t>poate</w:t>
      </w:r>
      <w:proofErr w:type="spellEnd"/>
      <w:r w:rsidRPr="00C360EB">
        <w:t xml:space="preserve"> </w:t>
      </w:r>
      <w:proofErr w:type="spellStart"/>
      <w:r w:rsidRPr="00C360EB">
        <w:t>să</w:t>
      </w:r>
      <w:proofErr w:type="spellEnd"/>
      <w:r w:rsidRPr="00C360EB">
        <w:t xml:space="preserve"> se </w:t>
      </w:r>
      <w:proofErr w:type="spellStart"/>
      <w:r w:rsidRPr="00C360EB">
        <w:t>documenteze</w:t>
      </w:r>
      <w:proofErr w:type="spellEnd"/>
      <w:r w:rsidRPr="00C360EB">
        <w:t xml:space="preserve"> pe </w:t>
      </w:r>
      <w:proofErr w:type="spellStart"/>
      <w:r w:rsidRPr="00C360EB">
        <w:t>cont</w:t>
      </w:r>
      <w:proofErr w:type="spellEnd"/>
      <w:r w:rsidRPr="00C360EB">
        <w:t xml:space="preserve"> </w:t>
      </w:r>
      <w:proofErr w:type="spellStart"/>
      <w:r w:rsidRPr="00C360EB">
        <w:t>propriu</w:t>
      </w:r>
      <w:proofErr w:type="spellEnd"/>
      <w:r w:rsidRPr="00C360EB">
        <w:t xml:space="preserve">, </w:t>
      </w:r>
      <w:proofErr w:type="spellStart"/>
      <w:r w:rsidRPr="00C360EB">
        <w:t>sau</w:t>
      </w:r>
      <w:proofErr w:type="spellEnd"/>
      <w:r w:rsidRPr="00C360EB">
        <w:t xml:space="preserve"> </w:t>
      </w:r>
      <w:proofErr w:type="spellStart"/>
      <w:r w:rsidRPr="00C360EB">
        <w:t>poate</w:t>
      </w:r>
      <w:proofErr w:type="spellEnd"/>
      <w:r w:rsidRPr="00C360EB">
        <w:t xml:space="preserve"> </w:t>
      </w:r>
      <w:proofErr w:type="spellStart"/>
      <w:r w:rsidRPr="00C360EB">
        <w:t>să</w:t>
      </w:r>
      <w:proofErr w:type="spellEnd"/>
      <w:r w:rsidRPr="00C360EB">
        <w:t xml:space="preserve"> </w:t>
      </w:r>
      <w:proofErr w:type="spellStart"/>
      <w:r w:rsidRPr="00C360EB">
        <w:t>apeleze</w:t>
      </w:r>
      <w:proofErr w:type="spellEnd"/>
      <w:r w:rsidRPr="00C360EB">
        <w:t xml:space="preserve"> la </w:t>
      </w:r>
      <w:proofErr w:type="spellStart"/>
      <w:r w:rsidRPr="00C360EB">
        <w:t>agenții</w:t>
      </w:r>
      <w:proofErr w:type="spellEnd"/>
      <w:r w:rsidRPr="00C360EB">
        <w:t xml:space="preserve"> </w:t>
      </w:r>
      <w:proofErr w:type="spellStart"/>
      <w:r w:rsidRPr="00C360EB">
        <w:t>specializate</w:t>
      </w:r>
      <w:proofErr w:type="spellEnd"/>
      <w:r w:rsidRPr="00C360EB">
        <w:t xml:space="preserve">, care </w:t>
      </w:r>
      <w:proofErr w:type="spellStart"/>
      <w:r w:rsidRPr="00C360EB">
        <w:t>oferă</w:t>
      </w:r>
      <w:proofErr w:type="spellEnd"/>
      <w:r w:rsidRPr="00C360EB">
        <w:t xml:space="preserve"> o </w:t>
      </w:r>
      <w:proofErr w:type="spellStart"/>
      <w:r w:rsidRPr="00C360EB">
        <w:t>varietate</w:t>
      </w:r>
      <w:proofErr w:type="spellEnd"/>
      <w:r w:rsidRPr="00C360EB">
        <w:t xml:space="preserve"> de </w:t>
      </w:r>
      <w:proofErr w:type="spellStart"/>
      <w:r w:rsidRPr="00C360EB">
        <w:t>servicii</w:t>
      </w:r>
      <w:proofErr w:type="spellEnd"/>
      <w:r w:rsidRPr="00C360EB">
        <w:t xml:space="preserve"> </w:t>
      </w:r>
      <w:proofErr w:type="spellStart"/>
      <w:r w:rsidRPr="00C360EB">
        <w:t>suport</w:t>
      </w:r>
      <w:proofErr w:type="spellEnd"/>
      <w:r w:rsidRPr="00C360EB">
        <w:t>.</w:t>
      </w:r>
    </w:p>
    <w:p w14:paraId="45026171" w14:textId="3E656D5E" w:rsidR="002C0DE7" w:rsidRPr="00C360EB" w:rsidRDefault="002C0DE7" w:rsidP="00C360EB">
      <w:proofErr w:type="spellStart"/>
      <w:r w:rsidRPr="002C0DE7">
        <w:t>Pentru</w:t>
      </w:r>
      <w:proofErr w:type="spellEnd"/>
      <w:r w:rsidRPr="002C0DE7">
        <w:t xml:space="preserve"> </w:t>
      </w:r>
      <w:proofErr w:type="spellStart"/>
      <w:r w:rsidRPr="002C0DE7">
        <w:t>afaceri</w:t>
      </w:r>
      <w:proofErr w:type="spellEnd"/>
      <w:r w:rsidRPr="002C0DE7">
        <w:t xml:space="preserve"> care </w:t>
      </w:r>
      <w:proofErr w:type="spellStart"/>
      <w:r w:rsidRPr="002C0DE7">
        <w:t>necesită</w:t>
      </w:r>
      <w:proofErr w:type="spellEnd"/>
      <w:r w:rsidRPr="002C0DE7">
        <w:t xml:space="preserve"> </w:t>
      </w:r>
      <w:proofErr w:type="spellStart"/>
      <w:r w:rsidRPr="002C0DE7">
        <w:t>echilibru</w:t>
      </w:r>
      <w:proofErr w:type="spellEnd"/>
      <w:r w:rsidRPr="002C0DE7">
        <w:t xml:space="preserve"> </w:t>
      </w:r>
      <w:proofErr w:type="spellStart"/>
      <w:r w:rsidRPr="002C0DE7">
        <w:t>între</w:t>
      </w:r>
      <w:proofErr w:type="spellEnd"/>
      <w:r w:rsidRPr="002C0DE7">
        <w:t xml:space="preserve"> </w:t>
      </w:r>
      <w:proofErr w:type="spellStart"/>
      <w:r w:rsidRPr="002C0DE7">
        <w:t>protecția</w:t>
      </w:r>
      <w:proofErr w:type="spellEnd"/>
      <w:r w:rsidRPr="002C0DE7">
        <w:t xml:space="preserve"> </w:t>
      </w:r>
      <w:proofErr w:type="spellStart"/>
      <w:r w:rsidRPr="002C0DE7">
        <w:t>patrimoniului</w:t>
      </w:r>
      <w:proofErr w:type="spellEnd"/>
      <w:r w:rsidRPr="002C0DE7">
        <w:t xml:space="preserve">, </w:t>
      </w:r>
      <w:proofErr w:type="spellStart"/>
      <w:r w:rsidRPr="002C0DE7">
        <w:t>flexibilitate</w:t>
      </w:r>
      <w:proofErr w:type="spellEnd"/>
      <w:r w:rsidRPr="002C0DE7">
        <w:t xml:space="preserve"> </w:t>
      </w:r>
      <w:proofErr w:type="spellStart"/>
      <w:r w:rsidRPr="002C0DE7">
        <w:t>și</w:t>
      </w:r>
      <w:proofErr w:type="spellEnd"/>
      <w:r w:rsidRPr="002C0DE7">
        <w:t xml:space="preserve"> </w:t>
      </w:r>
      <w:proofErr w:type="spellStart"/>
      <w:r w:rsidRPr="002C0DE7">
        <w:t>credibilitate</w:t>
      </w:r>
      <w:proofErr w:type="spellEnd"/>
      <w:r w:rsidRPr="002C0DE7">
        <w:t xml:space="preserve">, </w:t>
      </w:r>
      <w:r w:rsidRPr="002C0DE7">
        <w:rPr>
          <w:b/>
          <w:bCs/>
        </w:rPr>
        <w:t>SRL</w:t>
      </w:r>
      <w:r w:rsidRPr="002C0DE7">
        <w:t xml:space="preserve"> </w:t>
      </w:r>
      <w:proofErr w:type="spellStart"/>
      <w:r w:rsidRPr="002C0DE7">
        <w:t>este</w:t>
      </w:r>
      <w:proofErr w:type="spellEnd"/>
      <w:r w:rsidRPr="002C0DE7">
        <w:t xml:space="preserve"> </w:t>
      </w:r>
      <w:proofErr w:type="spellStart"/>
      <w:r w:rsidRPr="002C0DE7">
        <w:t>cea</w:t>
      </w:r>
      <w:proofErr w:type="spellEnd"/>
      <w:r w:rsidRPr="002C0DE7">
        <w:t xml:space="preserve"> </w:t>
      </w:r>
      <w:proofErr w:type="spellStart"/>
      <w:r w:rsidRPr="002C0DE7">
        <w:t>mai</w:t>
      </w:r>
      <w:proofErr w:type="spellEnd"/>
      <w:r w:rsidRPr="002C0DE7">
        <w:t xml:space="preserve"> </w:t>
      </w:r>
      <w:proofErr w:type="spellStart"/>
      <w:r w:rsidRPr="002C0DE7">
        <w:t>bună</w:t>
      </w:r>
      <w:proofErr w:type="spellEnd"/>
      <w:r w:rsidRPr="002C0DE7">
        <w:t xml:space="preserve"> </w:t>
      </w:r>
      <w:proofErr w:type="spellStart"/>
      <w:r w:rsidRPr="002C0DE7">
        <w:t>opțiune</w:t>
      </w:r>
      <w:proofErr w:type="spellEnd"/>
      <w:r w:rsidRPr="002C0DE7">
        <w:t xml:space="preserve">. </w:t>
      </w:r>
      <w:proofErr w:type="spellStart"/>
      <w:r w:rsidRPr="002C0DE7">
        <w:t>Totuși</w:t>
      </w:r>
      <w:proofErr w:type="spellEnd"/>
      <w:r w:rsidRPr="002C0DE7">
        <w:t xml:space="preserve">, </w:t>
      </w:r>
      <w:proofErr w:type="spellStart"/>
      <w:r w:rsidRPr="002C0DE7">
        <w:t>alegerea</w:t>
      </w:r>
      <w:proofErr w:type="spellEnd"/>
      <w:r w:rsidRPr="002C0DE7">
        <w:t xml:space="preserve"> </w:t>
      </w:r>
      <w:proofErr w:type="spellStart"/>
      <w:r w:rsidRPr="002C0DE7">
        <w:t>depinde</w:t>
      </w:r>
      <w:proofErr w:type="spellEnd"/>
      <w:r w:rsidRPr="002C0DE7">
        <w:t xml:space="preserve"> de </w:t>
      </w:r>
      <w:proofErr w:type="spellStart"/>
      <w:r w:rsidRPr="002C0DE7">
        <w:t>specificul</w:t>
      </w:r>
      <w:proofErr w:type="spellEnd"/>
      <w:r w:rsidRPr="002C0DE7">
        <w:t xml:space="preserve"> </w:t>
      </w:r>
      <w:proofErr w:type="spellStart"/>
      <w:r w:rsidRPr="002C0DE7">
        <w:t>activității</w:t>
      </w:r>
      <w:proofErr w:type="spellEnd"/>
      <w:r w:rsidRPr="002C0DE7">
        <w:t xml:space="preserve"> </w:t>
      </w:r>
      <w:proofErr w:type="spellStart"/>
      <w:r w:rsidRPr="002C0DE7">
        <w:t>și</w:t>
      </w:r>
      <w:proofErr w:type="spellEnd"/>
      <w:r w:rsidRPr="002C0DE7">
        <w:t xml:space="preserve"> de </w:t>
      </w:r>
      <w:proofErr w:type="spellStart"/>
      <w:r w:rsidRPr="002C0DE7">
        <w:t>planurile</w:t>
      </w:r>
      <w:proofErr w:type="spellEnd"/>
      <w:r w:rsidRPr="002C0DE7">
        <w:t xml:space="preserve"> pe termen lung.</w:t>
      </w:r>
    </w:p>
    <w:p w14:paraId="467DDB3D" w14:textId="77777777" w:rsidR="00C360EB" w:rsidRDefault="00C360EB" w:rsidP="004A6CE4"/>
    <w:p w14:paraId="10073E76" w14:textId="77777777" w:rsidR="0074554F" w:rsidRDefault="0074554F" w:rsidP="004A6CE4"/>
    <w:p w14:paraId="27D1ED65" w14:textId="77777777" w:rsidR="0074554F" w:rsidRDefault="0074554F" w:rsidP="004A6CE4"/>
    <w:p w14:paraId="29587AF1" w14:textId="77777777" w:rsidR="0074554F" w:rsidRDefault="0074554F" w:rsidP="004A6CE4"/>
    <w:p w14:paraId="0D3F0858" w14:textId="77777777" w:rsidR="0074554F" w:rsidRDefault="0074554F" w:rsidP="004A6CE4"/>
    <w:p w14:paraId="30F61919" w14:textId="77777777" w:rsidR="0074554F" w:rsidRDefault="0074554F" w:rsidP="004A6CE4"/>
    <w:p w14:paraId="05783F81" w14:textId="77777777" w:rsidR="00175ABB" w:rsidRDefault="00175ABB" w:rsidP="004A6CE4"/>
    <w:p w14:paraId="4AB3B073" w14:textId="77777777" w:rsidR="00175ABB" w:rsidRDefault="00175ABB" w:rsidP="004A6CE4"/>
    <w:p w14:paraId="0B385B74" w14:textId="77777777" w:rsidR="00175ABB" w:rsidRDefault="00175ABB" w:rsidP="004A6CE4"/>
    <w:p w14:paraId="3E2835D8" w14:textId="77777777" w:rsidR="00175ABB" w:rsidRDefault="00175ABB" w:rsidP="004A6CE4"/>
    <w:p w14:paraId="36DF3083" w14:textId="77777777" w:rsidR="00175ABB" w:rsidRDefault="00175ABB" w:rsidP="004A6CE4"/>
    <w:p w14:paraId="7331F422" w14:textId="77777777" w:rsidR="00175ABB" w:rsidRDefault="00175ABB" w:rsidP="004A6CE4"/>
    <w:p w14:paraId="7B23990F" w14:textId="77777777" w:rsidR="00175ABB" w:rsidRDefault="00175ABB" w:rsidP="004A6CE4"/>
    <w:p w14:paraId="51BDF34F" w14:textId="77777777" w:rsidR="00175ABB" w:rsidRDefault="00175ABB" w:rsidP="004A6CE4"/>
    <w:p w14:paraId="532EED0A" w14:textId="77777777" w:rsidR="00175ABB" w:rsidRDefault="00175ABB" w:rsidP="004A6CE4"/>
    <w:p w14:paraId="59259493" w14:textId="77777777" w:rsidR="00175ABB" w:rsidRDefault="00175ABB" w:rsidP="004A6CE4"/>
    <w:p w14:paraId="4F9EEE28" w14:textId="77777777" w:rsidR="00175ABB" w:rsidRDefault="00175ABB" w:rsidP="004A6CE4"/>
    <w:p w14:paraId="29B3167A" w14:textId="77777777" w:rsidR="00175ABB" w:rsidRDefault="00175ABB" w:rsidP="004A6CE4"/>
    <w:p w14:paraId="70FE30F2" w14:textId="77777777" w:rsidR="00175ABB" w:rsidRDefault="00175ABB" w:rsidP="004A6CE4"/>
    <w:p w14:paraId="091D6EB6" w14:textId="77777777" w:rsidR="00025891" w:rsidRPr="00D552A8" w:rsidRDefault="00025891" w:rsidP="00025891">
      <w:pPr>
        <w:tabs>
          <w:tab w:val="left" w:pos="990"/>
        </w:tabs>
      </w:pPr>
      <w:r>
        <w:t>FRENT PARASCHIVA-CRISTINA, AC-IS, 3.1</w:t>
      </w:r>
    </w:p>
    <w:p w14:paraId="492CF1B1" w14:textId="77777777" w:rsidR="00025891" w:rsidRPr="00D552A8" w:rsidRDefault="00025891" w:rsidP="00025891">
      <w:pPr>
        <w:tabs>
          <w:tab w:val="left" w:pos="990"/>
        </w:tabs>
        <w:rPr>
          <w:b/>
          <w:bCs/>
        </w:rPr>
      </w:pPr>
      <w:proofErr w:type="spellStart"/>
      <w:r w:rsidRPr="00D552A8">
        <w:rPr>
          <w:b/>
          <w:bCs/>
        </w:rPr>
        <w:t>Bibliografie</w:t>
      </w:r>
      <w:proofErr w:type="spellEnd"/>
    </w:p>
    <w:p w14:paraId="5C40E845" w14:textId="77777777" w:rsidR="00025891" w:rsidRPr="00D552A8" w:rsidRDefault="00025891" w:rsidP="00025891">
      <w:pPr>
        <w:numPr>
          <w:ilvl w:val="0"/>
          <w:numId w:val="12"/>
        </w:numPr>
        <w:tabs>
          <w:tab w:val="left" w:pos="990"/>
        </w:tabs>
      </w:pPr>
      <w:r w:rsidRPr="00D552A8">
        <w:t>Wikipedia.org</w:t>
      </w:r>
    </w:p>
    <w:p w14:paraId="504F5988" w14:textId="1A73D7FC" w:rsidR="004A6CE4" w:rsidRPr="004A6CE4" w:rsidRDefault="00025891" w:rsidP="004A6CE4">
      <w:pPr>
        <w:numPr>
          <w:ilvl w:val="0"/>
          <w:numId w:val="12"/>
        </w:numPr>
        <w:tabs>
          <w:tab w:val="left" w:pos="990"/>
        </w:tabs>
      </w:pPr>
      <w:proofErr w:type="spellStart"/>
      <w:r w:rsidRPr="00D552A8">
        <w:t>Cursuri</w:t>
      </w:r>
      <w:proofErr w:type="spellEnd"/>
      <w:r w:rsidRPr="00D552A8">
        <w:t xml:space="preserve"> - CV</w:t>
      </w:r>
    </w:p>
    <w:sectPr w:rsidR="004A6CE4" w:rsidRPr="004A6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86C63"/>
    <w:multiLevelType w:val="multilevel"/>
    <w:tmpl w:val="AA28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1849"/>
    <w:multiLevelType w:val="multilevel"/>
    <w:tmpl w:val="DB1C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11503"/>
    <w:multiLevelType w:val="multilevel"/>
    <w:tmpl w:val="8AA2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37CC9"/>
    <w:multiLevelType w:val="multilevel"/>
    <w:tmpl w:val="1A88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36352"/>
    <w:multiLevelType w:val="multilevel"/>
    <w:tmpl w:val="6DD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66B17"/>
    <w:multiLevelType w:val="multilevel"/>
    <w:tmpl w:val="340E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03471"/>
    <w:multiLevelType w:val="multilevel"/>
    <w:tmpl w:val="3A1A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7788E"/>
    <w:multiLevelType w:val="multilevel"/>
    <w:tmpl w:val="74B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643A8"/>
    <w:multiLevelType w:val="multilevel"/>
    <w:tmpl w:val="87D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D690C"/>
    <w:multiLevelType w:val="multilevel"/>
    <w:tmpl w:val="87A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55925"/>
    <w:multiLevelType w:val="multilevel"/>
    <w:tmpl w:val="6CB2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240E8"/>
    <w:multiLevelType w:val="hybridMultilevel"/>
    <w:tmpl w:val="6D2A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205233">
    <w:abstractNumId w:val="7"/>
  </w:num>
  <w:num w:numId="2" w16cid:durableId="496961636">
    <w:abstractNumId w:val="10"/>
  </w:num>
  <w:num w:numId="3" w16cid:durableId="1794861287">
    <w:abstractNumId w:val="0"/>
  </w:num>
  <w:num w:numId="4" w16cid:durableId="684478401">
    <w:abstractNumId w:val="3"/>
  </w:num>
  <w:num w:numId="5" w16cid:durableId="1131828441">
    <w:abstractNumId w:val="8"/>
  </w:num>
  <w:num w:numId="6" w16cid:durableId="71003921">
    <w:abstractNumId w:val="6"/>
  </w:num>
  <w:num w:numId="7" w16cid:durableId="214202855">
    <w:abstractNumId w:val="1"/>
  </w:num>
  <w:num w:numId="8" w16cid:durableId="1769302664">
    <w:abstractNumId w:val="9"/>
  </w:num>
  <w:num w:numId="9" w16cid:durableId="1178425101">
    <w:abstractNumId w:val="2"/>
  </w:num>
  <w:num w:numId="10" w16cid:durableId="117645535">
    <w:abstractNumId w:val="4"/>
  </w:num>
  <w:num w:numId="11" w16cid:durableId="1689866928">
    <w:abstractNumId w:val="11"/>
  </w:num>
  <w:num w:numId="12" w16cid:durableId="1203249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E4"/>
    <w:rsid w:val="00025891"/>
    <w:rsid w:val="00030925"/>
    <w:rsid w:val="00067903"/>
    <w:rsid w:val="001413BD"/>
    <w:rsid w:val="00175ABB"/>
    <w:rsid w:val="001D2C72"/>
    <w:rsid w:val="002135BC"/>
    <w:rsid w:val="00271E4A"/>
    <w:rsid w:val="002B32AB"/>
    <w:rsid w:val="002C0DE7"/>
    <w:rsid w:val="002E4B30"/>
    <w:rsid w:val="003652C2"/>
    <w:rsid w:val="003856BF"/>
    <w:rsid w:val="003A7DF4"/>
    <w:rsid w:val="003B4835"/>
    <w:rsid w:val="003E3733"/>
    <w:rsid w:val="00454F0A"/>
    <w:rsid w:val="004A6CE4"/>
    <w:rsid w:val="00575B9E"/>
    <w:rsid w:val="00654C5E"/>
    <w:rsid w:val="006607A6"/>
    <w:rsid w:val="007111FE"/>
    <w:rsid w:val="0074554F"/>
    <w:rsid w:val="00773B2F"/>
    <w:rsid w:val="00881CB4"/>
    <w:rsid w:val="008C70F0"/>
    <w:rsid w:val="009B030D"/>
    <w:rsid w:val="00A94556"/>
    <w:rsid w:val="00AE199B"/>
    <w:rsid w:val="00C054F9"/>
    <w:rsid w:val="00C360EB"/>
    <w:rsid w:val="00D4241A"/>
    <w:rsid w:val="00E2747E"/>
    <w:rsid w:val="00EA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4A48"/>
  <w15:chartTrackingRefBased/>
  <w15:docId w15:val="{914F6A87-5456-45FB-9530-549EE60E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C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0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52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4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15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6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636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11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2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25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9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8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0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2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7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7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42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2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6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60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34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96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9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0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2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9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1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3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Frenț</dc:creator>
  <cp:keywords/>
  <dc:description/>
  <cp:lastModifiedBy>Cristina Frenț</cp:lastModifiedBy>
  <cp:revision>28</cp:revision>
  <dcterms:created xsi:type="dcterms:W3CDTF">2024-12-03T16:29:00Z</dcterms:created>
  <dcterms:modified xsi:type="dcterms:W3CDTF">2024-12-09T10:31:00Z</dcterms:modified>
</cp:coreProperties>
</file>