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6D2A" w14:textId="6AC9CEB4" w:rsidR="002533C4" w:rsidRPr="002533C4" w:rsidRDefault="005556E6" w:rsidP="002237AF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r w:rsidR="002533C4" w:rsidRPr="002533C4">
        <w:rPr>
          <w:b/>
          <w:bCs/>
        </w:rPr>
        <w:t>Modelo de Dados Completo: Controle de Adega Particular (Banco de Dados adega)</w:t>
      </w:r>
    </w:p>
    <w:p w14:paraId="1208B5EF" w14:textId="4C14FA00" w:rsidR="002533C4" w:rsidRPr="002533C4" w:rsidRDefault="002533C4" w:rsidP="002533C4">
      <w:r w:rsidRPr="002533C4">
        <w:t xml:space="preserve">O sistema deve implementar uma </w:t>
      </w:r>
      <w:r w:rsidRPr="002533C4">
        <w:rPr>
          <w:b/>
          <w:bCs/>
        </w:rPr>
        <w:t xml:space="preserve">API </w:t>
      </w:r>
      <w:proofErr w:type="spellStart"/>
      <w:r w:rsidRPr="002533C4">
        <w:rPr>
          <w:b/>
          <w:bCs/>
        </w:rPr>
        <w:t>RESTful</w:t>
      </w:r>
      <w:proofErr w:type="spellEnd"/>
      <w:r w:rsidRPr="002533C4">
        <w:t xml:space="preserve"> e garantir o </w:t>
      </w:r>
      <w:r w:rsidRPr="002533C4">
        <w:rPr>
          <w:b/>
          <w:bCs/>
        </w:rPr>
        <w:t>CRUD completo</w:t>
      </w:r>
      <w:r w:rsidRPr="002533C4">
        <w:t xml:space="preserve"> (listar, detalhar, criar, editar, excluir) para os recursos de domínio A e B.</w:t>
      </w:r>
    </w:p>
    <w:p w14:paraId="733844D9" w14:textId="77777777" w:rsidR="002533C4" w:rsidRPr="002533C4" w:rsidRDefault="002533C4" w:rsidP="002533C4">
      <w:r w:rsidRPr="002533C4">
        <w:t xml:space="preserve">1. Tabela </w:t>
      </w:r>
      <w:proofErr w:type="spellStart"/>
      <w:r w:rsidRPr="002533C4">
        <w:t>usuario</w:t>
      </w:r>
      <w:proofErr w:type="spellEnd"/>
      <w:r w:rsidRPr="002533C4">
        <w:t xml:space="preserve"> (Gerenciamento de Usuários)</w:t>
      </w:r>
    </w:p>
    <w:p w14:paraId="50B62D6B" w14:textId="77777777" w:rsidR="002533C4" w:rsidRPr="002533C4" w:rsidRDefault="002533C4" w:rsidP="002533C4">
      <w:r w:rsidRPr="002533C4">
        <w:t xml:space="preserve">Esta tabela é fundamental para a </w:t>
      </w:r>
      <w:r w:rsidRPr="002533C4">
        <w:rPr>
          <w:b/>
          <w:bCs/>
        </w:rPr>
        <w:t>segurança e autenticação</w:t>
      </w:r>
      <w:r w:rsidRPr="002533C4">
        <w:t xml:space="preserve"> do sistema, conforme exigido pelos requisitos de </w:t>
      </w:r>
      <w:proofErr w:type="spellStart"/>
      <w:r w:rsidRPr="002533C4">
        <w:rPr>
          <w:i/>
          <w:iCs/>
        </w:rPr>
        <w:t>back</w:t>
      </w:r>
      <w:proofErr w:type="spellEnd"/>
      <w:r w:rsidRPr="002533C4">
        <w:rPr>
          <w:i/>
          <w:iCs/>
        </w:rPr>
        <w:t>-end</w:t>
      </w:r>
      <w:r w:rsidRPr="002533C4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163"/>
        <w:gridCol w:w="5159"/>
      </w:tblGrid>
      <w:tr w:rsidR="002533C4" w:rsidRPr="002533C4" w14:paraId="504ED798" w14:textId="77777777" w:rsidTr="002533C4">
        <w:tc>
          <w:tcPr>
            <w:tcW w:w="0" w:type="auto"/>
            <w:vAlign w:val="center"/>
            <w:hideMark/>
          </w:tcPr>
          <w:p w14:paraId="77F953FC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3317DCE3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3581D17F" w14:textId="77777777" w:rsidR="002533C4" w:rsidRPr="002533C4" w:rsidRDefault="002533C4" w:rsidP="002533C4">
            <w:r w:rsidRPr="002533C4">
              <w:t>Requisito de Segurança/Modelagem</w:t>
            </w:r>
          </w:p>
        </w:tc>
      </w:tr>
      <w:tr w:rsidR="002533C4" w:rsidRPr="002533C4" w14:paraId="2C729E3C" w14:textId="77777777" w:rsidTr="002533C4">
        <w:tc>
          <w:tcPr>
            <w:tcW w:w="0" w:type="auto"/>
            <w:vAlign w:val="center"/>
            <w:hideMark/>
          </w:tcPr>
          <w:p w14:paraId="7BB1AF9E" w14:textId="77777777" w:rsidR="002533C4" w:rsidRPr="002533C4" w:rsidRDefault="002533C4" w:rsidP="002533C4">
            <w:r w:rsidRPr="002533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AB3296" w14:textId="77777777" w:rsidR="002533C4" w:rsidRPr="002533C4" w:rsidRDefault="002533C4" w:rsidP="002533C4">
            <w:r w:rsidRPr="002533C4">
              <w:t xml:space="preserve">PK, </w:t>
            </w:r>
            <w:proofErr w:type="spellStart"/>
            <w:r w:rsidRPr="002533C4">
              <w:t>Autoincr</w:t>
            </w:r>
            <w:proofErr w:type="spellEnd"/>
            <w:r w:rsidRPr="002533C4">
              <w:t>.</w:t>
            </w:r>
          </w:p>
        </w:tc>
        <w:tc>
          <w:tcPr>
            <w:tcW w:w="0" w:type="auto"/>
            <w:vAlign w:val="center"/>
            <w:hideMark/>
          </w:tcPr>
          <w:p w14:paraId="44C09DCD" w14:textId="77777777" w:rsidR="002533C4" w:rsidRPr="002533C4" w:rsidRDefault="002533C4" w:rsidP="002533C4">
            <w:r w:rsidRPr="002533C4">
              <w:t>Chave primária com autoincremento.</w:t>
            </w:r>
          </w:p>
        </w:tc>
      </w:tr>
      <w:tr w:rsidR="002533C4" w:rsidRPr="002533C4" w14:paraId="1AE31A67" w14:textId="77777777" w:rsidTr="002533C4">
        <w:tc>
          <w:tcPr>
            <w:tcW w:w="0" w:type="auto"/>
            <w:vAlign w:val="center"/>
            <w:hideMark/>
          </w:tcPr>
          <w:p w14:paraId="442D38B1" w14:textId="77777777" w:rsidR="002533C4" w:rsidRPr="002533C4" w:rsidRDefault="002533C4" w:rsidP="002533C4">
            <w:r w:rsidRPr="002533C4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5E4B06D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0FC13" w14:textId="77777777" w:rsidR="002533C4" w:rsidRPr="002533C4" w:rsidRDefault="002533C4" w:rsidP="002533C4">
            <w:r w:rsidRPr="002533C4">
              <w:t>Campo simples para identificação.</w:t>
            </w:r>
          </w:p>
        </w:tc>
      </w:tr>
      <w:tr w:rsidR="002533C4" w:rsidRPr="002533C4" w14:paraId="1959721C" w14:textId="77777777" w:rsidTr="002533C4">
        <w:tc>
          <w:tcPr>
            <w:tcW w:w="0" w:type="auto"/>
            <w:vAlign w:val="center"/>
            <w:hideMark/>
          </w:tcPr>
          <w:p w14:paraId="1578AF6C" w14:textId="77777777" w:rsidR="002533C4" w:rsidRPr="002533C4" w:rsidRDefault="002533C4" w:rsidP="002533C4">
            <w:proofErr w:type="spellStart"/>
            <w:r w:rsidRPr="002533C4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E8495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12F1E" w14:textId="77777777" w:rsidR="002533C4" w:rsidRPr="002533C4" w:rsidRDefault="002533C4" w:rsidP="002533C4">
            <w:r w:rsidRPr="002533C4">
              <w:t xml:space="preserve">O campo </w:t>
            </w:r>
            <w:r w:rsidRPr="002533C4">
              <w:rPr>
                <w:b/>
                <w:bCs/>
              </w:rPr>
              <w:t>deve ser único</w:t>
            </w:r>
            <w:r w:rsidRPr="002533C4">
              <w:t>.</w:t>
            </w:r>
          </w:p>
        </w:tc>
      </w:tr>
      <w:tr w:rsidR="002533C4" w:rsidRPr="002533C4" w14:paraId="0E35D171" w14:textId="77777777" w:rsidTr="002533C4">
        <w:tc>
          <w:tcPr>
            <w:tcW w:w="0" w:type="auto"/>
            <w:vAlign w:val="center"/>
            <w:hideMark/>
          </w:tcPr>
          <w:p w14:paraId="177B5858" w14:textId="77777777" w:rsidR="002533C4" w:rsidRPr="002533C4" w:rsidRDefault="002533C4" w:rsidP="002533C4">
            <w:r w:rsidRPr="002533C4">
              <w:rPr>
                <w:b/>
                <w:bCs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14:paraId="71F8D5F9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9F86" w14:textId="77777777" w:rsidR="002533C4" w:rsidRPr="002533C4" w:rsidRDefault="002533C4" w:rsidP="002533C4">
            <w:r w:rsidRPr="002533C4">
              <w:t xml:space="preserve">Deve ser </w:t>
            </w:r>
            <w:r w:rsidRPr="002533C4">
              <w:rPr>
                <w:b/>
                <w:bCs/>
              </w:rPr>
              <w:t xml:space="preserve">armazenada como </w:t>
            </w:r>
            <w:proofErr w:type="spellStart"/>
            <w:r w:rsidRPr="002533C4">
              <w:rPr>
                <w:b/>
                <w:bCs/>
              </w:rPr>
              <w:t>hash</w:t>
            </w:r>
            <w:proofErr w:type="spellEnd"/>
            <w:r w:rsidRPr="002533C4">
              <w:rPr>
                <w:b/>
                <w:bCs/>
              </w:rPr>
              <w:t>, nunca em texto plano</w:t>
            </w:r>
            <w:r w:rsidRPr="002533C4">
              <w:t>.</w:t>
            </w:r>
          </w:p>
        </w:tc>
      </w:tr>
    </w:tbl>
    <w:p w14:paraId="0740433F" w14:textId="77777777" w:rsidR="002533C4" w:rsidRDefault="002533C4" w:rsidP="002533C4"/>
    <w:p w14:paraId="41B095F8" w14:textId="78E51414" w:rsidR="002533C4" w:rsidRPr="002533C4" w:rsidRDefault="002533C4" w:rsidP="002533C4">
      <w:r w:rsidRPr="002533C4">
        <w:t>2. Tabela vinho (Recurso A: Catálogo de Referência)</w:t>
      </w:r>
    </w:p>
    <w:p w14:paraId="2E763498" w14:textId="77777777" w:rsidR="002533C4" w:rsidRPr="002533C4" w:rsidRDefault="002533C4" w:rsidP="002533C4">
      <w:r w:rsidRPr="002533C4">
        <w:t xml:space="preserve">Esta tabela atua como o catálogo de rótulos de vinho, que exige </w:t>
      </w:r>
      <w:r w:rsidRPr="002533C4">
        <w:rPr>
          <w:b/>
          <w:bCs/>
        </w:rPr>
        <w:t>CRUD completo</w:t>
      </w:r>
      <w:r w:rsidRPr="002533C4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63"/>
        <w:gridCol w:w="3088"/>
      </w:tblGrid>
      <w:tr w:rsidR="002533C4" w:rsidRPr="002533C4" w14:paraId="7E5472EF" w14:textId="77777777" w:rsidTr="002533C4">
        <w:tc>
          <w:tcPr>
            <w:tcW w:w="0" w:type="auto"/>
            <w:vAlign w:val="center"/>
            <w:hideMark/>
          </w:tcPr>
          <w:p w14:paraId="07CC7B79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4AA972AD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61A126A5" w14:textId="77777777" w:rsidR="002533C4" w:rsidRPr="002533C4" w:rsidRDefault="002533C4" w:rsidP="002533C4">
            <w:r w:rsidRPr="002533C4">
              <w:t>Descrição</w:t>
            </w:r>
          </w:p>
        </w:tc>
      </w:tr>
      <w:tr w:rsidR="002533C4" w:rsidRPr="002533C4" w14:paraId="6FB6AC5E" w14:textId="77777777" w:rsidTr="002533C4">
        <w:tc>
          <w:tcPr>
            <w:tcW w:w="0" w:type="auto"/>
            <w:vAlign w:val="center"/>
            <w:hideMark/>
          </w:tcPr>
          <w:p w14:paraId="08CA49B7" w14:textId="77777777" w:rsidR="002533C4" w:rsidRPr="002533C4" w:rsidRDefault="002533C4" w:rsidP="002533C4">
            <w:r w:rsidRPr="002533C4">
              <w:t>id</w:t>
            </w:r>
          </w:p>
        </w:tc>
        <w:tc>
          <w:tcPr>
            <w:tcW w:w="0" w:type="auto"/>
            <w:vAlign w:val="center"/>
            <w:hideMark/>
          </w:tcPr>
          <w:p w14:paraId="537AB3F1" w14:textId="77777777" w:rsidR="002533C4" w:rsidRPr="002533C4" w:rsidRDefault="002533C4" w:rsidP="002533C4">
            <w:r w:rsidRPr="002533C4">
              <w:t xml:space="preserve">PK, </w:t>
            </w:r>
            <w:proofErr w:type="spellStart"/>
            <w:r w:rsidRPr="002533C4">
              <w:t>Autoincr</w:t>
            </w:r>
            <w:proofErr w:type="spellEnd"/>
            <w:r w:rsidRPr="002533C4">
              <w:t>.</w:t>
            </w:r>
          </w:p>
        </w:tc>
        <w:tc>
          <w:tcPr>
            <w:tcW w:w="0" w:type="auto"/>
            <w:vAlign w:val="center"/>
            <w:hideMark/>
          </w:tcPr>
          <w:p w14:paraId="255602D0" w14:textId="77777777" w:rsidR="002533C4" w:rsidRPr="002533C4" w:rsidRDefault="002533C4" w:rsidP="002533C4">
            <w:r w:rsidRPr="002533C4">
              <w:t>Chave primária.</w:t>
            </w:r>
          </w:p>
        </w:tc>
      </w:tr>
      <w:tr w:rsidR="002533C4" w:rsidRPr="002533C4" w14:paraId="10535311" w14:textId="77777777" w:rsidTr="002533C4">
        <w:tc>
          <w:tcPr>
            <w:tcW w:w="0" w:type="auto"/>
            <w:vAlign w:val="center"/>
            <w:hideMark/>
          </w:tcPr>
          <w:p w14:paraId="4DFF84F0" w14:textId="77777777" w:rsidR="002533C4" w:rsidRPr="002533C4" w:rsidRDefault="002533C4" w:rsidP="002533C4">
            <w:r w:rsidRPr="002533C4">
              <w:t>nome</w:t>
            </w:r>
          </w:p>
        </w:tc>
        <w:tc>
          <w:tcPr>
            <w:tcW w:w="0" w:type="auto"/>
            <w:vAlign w:val="center"/>
            <w:hideMark/>
          </w:tcPr>
          <w:p w14:paraId="5E9BCF84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4DD1D" w14:textId="77777777" w:rsidR="002533C4" w:rsidRPr="002533C4" w:rsidRDefault="002533C4" w:rsidP="002533C4">
            <w:r w:rsidRPr="002533C4">
              <w:t>Nome comercial do rótulo.</w:t>
            </w:r>
          </w:p>
        </w:tc>
      </w:tr>
      <w:tr w:rsidR="002533C4" w:rsidRPr="002533C4" w14:paraId="391B0BB4" w14:textId="77777777" w:rsidTr="002533C4">
        <w:tc>
          <w:tcPr>
            <w:tcW w:w="0" w:type="auto"/>
            <w:vAlign w:val="center"/>
            <w:hideMark/>
          </w:tcPr>
          <w:p w14:paraId="67A6691F" w14:textId="77777777" w:rsidR="002533C4" w:rsidRPr="002533C4" w:rsidRDefault="002533C4" w:rsidP="002533C4">
            <w:r w:rsidRPr="002533C4">
              <w:t>produtor</w:t>
            </w:r>
          </w:p>
        </w:tc>
        <w:tc>
          <w:tcPr>
            <w:tcW w:w="0" w:type="auto"/>
            <w:vAlign w:val="center"/>
            <w:hideMark/>
          </w:tcPr>
          <w:p w14:paraId="761BC212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11764" w14:textId="77777777" w:rsidR="002533C4" w:rsidRPr="002533C4" w:rsidRDefault="002533C4" w:rsidP="002533C4">
            <w:r w:rsidRPr="002533C4">
              <w:t>Vinícola ou produtor.</w:t>
            </w:r>
          </w:p>
        </w:tc>
      </w:tr>
      <w:tr w:rsidR="002533C4" w:rsidRPr="002533C4" w14:paraId="010B1B4F" w14:textId="77777777" w:rsidTr="002533C4">
        <w:tc>
          <w:tcPr>
            <w:tcW w:w="0" w:type="auto"/>
            <w:vAlign w:val="center"/>
            <w:hideMark/>
          </w:tcPr>
          <w:p w14:paraId="5D9CD0F4" w14:textId="77777777" w:rsidR="002533C4" w:rsidRPr="002533C4" w:rsidRDefault="002533C4" w:rsidP="002533C4">
            <w:proofErr w:type="spellStart"/>
            <w:r w:rsidRPr="002533C4">
              <w:t>pais_origem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9154D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3240E" w14:textId="77777777" w:rsidR="002533C4" w:rsidRPr="002533C4" w:rsidRDefault="002533C4" w:rsidP="002533C4">
            <w:r w:rsidRPr="002533C4">
              <w:t>País de origem.</w:t>
            </w:r>
          </w:p>
        </w:tc>
      </w:tr>
      <w:tr w:rsidR="002533C4" w:rsidRPr="002533C4" w14:paraId="02DC61AB" w14:textId="77777777" w:rsidTr="002533C4">
        <w:tc>
          <w:tcPr>
            <w:tcW w:w="0" w:type="auto"/>
            <w:vAlign w:val="center"/>
            <w:hideMark/>
          </w:tcPr>
          <w:p w14:paraId="22236098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423D7838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C8E2" w14:textId="77777777" w:rsidR="002533C4" w:rsidRPr="002533C4" w:rsidRDefault="002533C4" w:rsidP="002533C4">
            <w:r w:rsidRPr="002533C4">
              <w:t>Tipo de vinho (Tinto, Branco, etc.).</w:t>
            </w:r>
          </w:p>
        </w:tc>
      </w:tr>
      <w:tr w:rsidR="002533C4" w:rsidRPr="002533C4" w14:paraId="4B5E6B63" w14:textId="77777777" w:rsidTr="002533C4">
        <w:tc>
          <w:tcPr>
            <w:tcW w:w="0" w:type="auto"/>
            <w:vAlign w:val="center"/>
            <w:hideMark/>
          </w:tcPr>
          <w:p w14:paraId="5B9B8F3F" w14:textId="77777777" w:rsidR="002533C4" w:rsidRPr="002533C4" w:rsidRDefault="002533C4" w:rsidP="002533C4">
            <w:proofErr w:type="spellStart"/>
            <w:r w:rsidRPr="002533C4">
              <w:t>uva_casta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35195" w14:textId="77777777" w:rsidR="002533C4" w:rsidRPr="002533C4" w:rsidRDefault="002533C4" w:rsidP="002533C4">
            <w:proofErr w:type="spellStart"/>
            <w:r w:rsidRPr="002533C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DAEF9" w14:textId="77777777" w:rsidR="002533C4" w:rsidRPr="002533C4" w:rsidRDefault="002533C4" w:rsidP="002533C4">
            <w:r w:rsidRPr="002533C4">
              <w:t>Uva principal.</w:t>
            </w:r>
          </w:p>
        </w:tc>
      </w:tr>
    </w:tbl>
    <w:p w14:paraId="5CCDE06B" w14:textId="77777777" w:rsidR="002533C4" w:rsidRDefault="002533C4" w:rsidP="002533C4"/>
    <w:p w14:paraId="004A8225" w14:textId="476084A7" w:rsidR="002533C4" w:rsidRPr="002533C4" w:rsidRDefault="002533C4" w:rsidP="002533C4">
      <w:r w:rsidRPr="002533C4">
        <w:t>3. Tabela garrafa (Recurso B: Inventário e Consumo)</w:t>
      </w:r>
    </w:p>
    <w:p w14:paraId="456F7C5D" w14:textId="77777777" w:rsidR="002533C4" w:rsidRPr="002533C4" w:rsidRDefault="002533C4" w:rsidP="002533C4">
      <w:r w:rsidRPr="002533C4">
        <w:t xml:space="preserve">Esta tabela (anteriormente </w:t>
      </w:r>
      <w:proofErr w:type="spellStart"/>
      <w:r w:rsidRPr="002533C4">
        <w:t>garrafa_adquirida</w:t>
      </w:r>
      <w:proofErr w:type="spellEnd"/>
      <w:r w:rsidRPr="002533C4">
        <w:t xml:space="preserve">, agora garrafa) armazena os dados específicos de inventário e consumo e estabelece o relacionamento com o Recurso A. O </w:t>
      </w:r>
      <w:r w:rsidRPr="002533C4">
        <w:rPr>
          <w:b/>
          <w:bCs/>
        </w:rPr>
        <w:t>CRUD completo</w:t>
      </w:r>
      <w:r w:rsidRPr="002533C4">
        <w:t xml:space="preserve"> é obrigatório para este recurso.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362"/>
        <w:gridCol w:w="3681"/>
        <w:gridCol w:w="1799"/>
      </w:tblGrid>
      <w:tr w:rsidR="002533C4" w:rsidRPr="002533C4" w14:paraId="58B1A731" w14:textId="77777777" w:rsidTr="002533C4">
        <w:tc>
          <w:tcPr>
            <w:tcW w:w="0" w:type="auto"/>
            <w:vAlign w:val="center"/>
            <w:hideMark/>
          </w:tcPr>
          <w:p w14:paraId="6102DB18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459C11BE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0F6180B1" w14:textId="77777777" w:rsidR="002533C4" w:rsidRPr="002533C4" w:rsidRDefault="002533C4" w:rsidP="002533C4">
            <w:r w:rsidRPr="002533C4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A92B189" w14:textId="77777777" w:rsidR="002533C4" w:rsidRPr="002533C4" w:rsidRDefault="002533C4" w:rsidP="002533C4">
            <w:r w:rsidRPr="002533C4">
              <w:t>Requisito Atendido</w:t>
            </w:r>
          </w:p>
        </w:tc>
      </w:tr>
      <w:tr w:rsidR="002533C4" w:rsidRPr="002533C4" w14:paraId="40914BB0" w14:textId="77777777" w:rsidTr="002533C4">
        <w:tc>
          <w:tcPr>
            <w:tcW w:w="0" w:type="auto"/>
            <w:vAlign w:val="center"/>
            <w:hideMark/>
          </w:tcPr>
          <w:p w14:paraId="3267D526" w14:textId="77777777" w:rsidR="002533C4" w:rsidRPr="002533C4" w:rsidRDefault="002533C4" w:rsidP="002533C4">
            <w:r w:rsidRPr="002533C4">
              <w:t>id</w:t>
            </w:r>
          </w:p>
        </w:tc>
        <w:tc>
          <w:tcPr>
            <w:tcW w:w="0" w:type="auto"/>
            <w:vAlign w:val="center"/>
            <w:hideMark/>
          </w:tcPr>
          <w:p w14:paraId="5468DE2E" w14:textId="77777777" w:rsidR="002533C4" w:rsidRPr="002533C4" w:rsidRDefault="002533C4" w:rsidP="002533C4">
            <w:r w:rsidRPr="002533C4">
              <w:t xml:space="preserve">PK, </w:t>
            </w:r>
            <w:proofErr w:type="spellStart"/>
            <w:r w:rsidRPr="002533C4">
              <w:t>Autoincr</w:t>
            </w:r>
            <w:proofErr w:type="spellEnd"/>
            <w:r w:rsidRPr="002533C4">
              <w:t>.</w:t>
            </w:r>
          </w:p>
        </w:tc>
        <w:tc>
          <w:tcPr>
            <w:tcW w:w="0" w:type="auto"/>
            <w:vAlign w:val="center"/>
            <w:hideMark/>
          </w:tcPr>
          <w:p w14:paraId="56208092" w14:textId="77777777" w:rsidR="002533C4" w:rsidRPr="002533C4" w:rsidRDefault="002533C4" w:rsidP="002533C4">
            <w:r w:rsidRPr="002533C4">
              <w:t>Chave primária da garrafa específica.</w:t>
            </w:r>
          </w:p>
        </w:tc>
        <w:tc>
          <w:tcPr>
            <w:tcW w:w="0" w:type="auto"/>
            <w:vAlign w:val="center"/>
            <w:hideMark/>
          </w:tcPr>
          <w:p w14:paraId="37F15687" w14:textId="77777777" w:rsidR="002533C4" w:rsidRPr="002533C4" w:rsidRDefault="002533C4" w:rsidP="002533C4"/>
        </w:tc>
      </w:tr>
      <w:tr w:rsidR="002533C4" w:rsidRPr="002533C4" w14:paraId="6E069136" w14:textId="77777777" w:rsidTr="002533C4">
        <w:tc>
          <w:tcPr>
            <w:tcW w:w="0" w:type="auto"/>
            <w:vAlign w:val="center"/>
            <w:hideMark/>
          </w:tcPr>
          <w:p w14:paraId="21118631" w14:textId="77777777" w:rsidR="002533C4" w:rsidRPr="002533C4" w:rsidRDefault="002533C4" w:rsidP="002533C4">
            <w:proofErr w:type="spellStart"/>
            <w:r w:rsidRPr="002533C4">
              <w:rPr>
                <w:b/>
                <w:bCs/>
              </w:rPr>
              <w:t>vinho_id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5C4D1" w14:textId="77777777" w:rsidR="002533C4" w:rsidRPr="002533C4" w:rsidRDefault="002533C4" w:rsidP="002533C4">
            <w:r w:rsidRPr="002533C4">
              <w:t>FK (ref. vinho.id)</w:t>
            </w:r>
          </w:p>
        </w:tc>
        <w:tc>
          <w:tcPr>
            <w:tcW w:w="0" w:type="auto"/>
            <w:vAlign w:val="center"/>
            <w:hideMark/>
          </w:tcPr>
          <w:p w14:paraId="4D6C568C" w14:textId="77777777" w:rsidR="002533C4" w:rsidRPr="002533C4" w:rsidRDefault="002533C4" w:rsidP="002533C4">
            <w:r w:rsidRPr="002533C4">
              <w:rPr>
                <w:b/>
                <w:bCs/>
              </w:rPr>
              <w:t>Chave estrangeira</w:t>
            </w:r>
            <w:r w:rsidRPr="002533C4">
              <w:t xml:space="preserve"> que liga ao catálogo de rótulos.</w:t>
            </w:r>
          </w:p>
        </w:tc>
        <w:tc>
          <w:tcPr>
            <w:tcW w:w="0" w:type="auto"/>
            <w:vAlign w:val="center"/>
            <w:hideMark/>
          </w:tcPr>
          <w:p w14:paraId="504123C8" w14:textId="77777777" w:rsidR="002533C4" w:rsidRPr="002533C4" w:rsidRDefault="002533C4" w:rsidP="002533C4">
            <w:r w:rsidRPr="002533C4">
              <w:rPr>
                <w:b/>
                <w:bCs/>
              </w:rPr>
              <w:t>Relacionamento 1-N</w:t>
            </w:r>
          </w:p>
        </w:tc>
      </w:tr>
      <w:tr w:rsidR="002533C4" w:rsidRPr="002533C4" w14:paraId="5E25BF25" w14:textId="77777777" w:rsidTr="002533C4">
        <w:tc>
          <w:tcPr>
            <w:tcW w:w="0" w:type="auto"/>
            <w:vAlign w:val="center"/>
            <w:hideMark/>
          </w:tcPr>
          <w:p w14:paraId="0CFDB17E" w14:textId="77777777" w:rsidR="002533C4" w:rsidRPr="002533C4" w:rsidRDefault="002533C4" w:rsidP="002533C4">
            <w:r w:rsidRPr="002533C4">
              <w:t>safra</w:t>
            </w:r>
          </w:p>
        </w:tc>
        <w:tc>
          <w:tcPr>
            <w:tcW w:w="0" w:type="auto"/>
            <w:vAlign w:val="center"/>
            <w:hideMark/>
          </w:tcPr>
          <w:p w14:paraId="7B8EDF66" w14:textId="77777777" w:rsidR="002533C4" w:rsidRPr="002533C4" w:rsidRDefault="002533C4" w:rsidP="002533C4">
            <w:proofErr w:type="spellStart"/>
            <w:r w:rsidRPr="002533C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D47D6" w14:textId="77777777" w:rsidR="002533C4" w:rsidRPr="002533C4" w:rsidRDefault="002533C4" w:rsidP="002533C4">
            <w:r w:rsidRPr="002533C4">
              <w:t>O ano de produção do vinho.</w:t>
            </w:r>
          </w:p>
        </w:tc>
        <w:tc>
          <w:tcPr>
            <w:tcW w:w="0" w:type="auto"/>
            <w:vAlign w:val="center"/>
            <w:hideMark/>
          </w:tcPr>
          <w:p w14:paraId="0559B948" w14:textId="77777777" w:rsidR="002533C4" w:rsidRPr="002533C4" w:rsidRDefault="002533C4" w:rsidP="002533C4">
            <w:r w:rsidRPr="002533C4">
              <w:t>Safra</w:t>
            </w:r>
          </w:p>
        </w:tc>
      </w:tr>
      <w:tr w:rsidR="002533C4" w:rsidRPr="002533C4" w14:paraId="7C45D239" w14:textId="77777777" w:rsidTr="002533C4">
        <w:tc>
          <w:tcPr>
            <w:tcW w:w="0" w:type="auto"/>
            <w:vAlign w:val="center"/>
            <w:hideMark/>
          </w:tcPr>
          <w:p w14:paraId="6922CCEC" w14:textId="77777777" w:rsidR="002533C4" w:rsidRPr="002533C4" w:rsidRDefault="002533C4" w:rsidP="002533C4">
            <w:proofErr w:type="spellStart"/>
            <w:r w:rsidRPr="002533C4">
              <w:lastRenderedPageBreak/>
              <w:t>preco_compra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C7BCF" w14:textId="77777777" w:rsidR="002533C4" w:rsidRPr="002533C4" w:rsidRDefault="002533C4" w:rsidP="002533C4">
            <w:r w:rsidRPr="002533C4">
              <w:t>Decimal</w:t>
            </w:r>
          </w:p>
        </w:tc>
        <w:tc>
          <w:tcPr>
            <w:tcW w:w="0" w:type="auto"/>
            <w:vAlign w:val="center"/>
            <w:hideMark/>
          </w:tcPr>
          <w:p w14:paraId="1AC69AA1" w14:textId="77777777" w:rsidR="002533C4" w:rsidRPr="002533C4" w:rsidRDefault="002533C4" w:rsidP="002533C4">
            <w:r w:rsidRPr="002533C4">
              <w:t>Preço pago por esta unidade.</w:t>
            </w:r>
          </w:p>
        </w:tc>
        <w:tc>
          <w:tcPr>
            <w:tcW w:w="0" w:type="auto"/>
            <w:vAlign w:val="center"/>
            <w:hideMark/>
          </w:tcPr>
          <w:p w14:paraId="5026D1A7" w14:textId="77777777" w:rsidR="002533C4" w:rsidRPr="002533C4" w:rsidRDefault="002533C4" w:rsidP="002533C4">
            <w:r w:rsidRPr="002533C4">
              <w:t>Preço</w:t>
            </w:r>
          </w:p>
        </w:tc>
      </w:tr>
      <w:tr w:rsidR="002533C4" w:rsidRPr="002533C4" w14:paraId="31B975AA" w14:textId="77777777" w:rsidTr="002533C4">
        <w:tc>
          <w:tcPr>
            <w:tcW w:w="0" w:type="auto"/>
            <w:vAlign w:val="center"/>
            <w:hideMark/>
          </w:tcPr>
          <w:p w14:paraId="1D9EDDC1" w14:textId="77777777" w:rsidR="002533C4" w:rsidRPr="002533C4" w:rsidRDefault="002533C4" w:rsidP="002533C4">
            <w:proofErr w:type="spellStart"/>
            <w:r w:rsidRPr="002533C4">
              <w:t>data_aquisicao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DF121" w14:textId="77777777" w:rsidR="002533C4" w:rsidRPr="002533C4" w:rsidRDefault="002533C4" w:rsidP="002533C4">
            <w:r w:rsidRPr="002533C4">
              <w:t>Date</w:t>
            </w:r>
          </w:p>
        </w:tc>
        <w:tc>
          <w:tcPr>
            <w:tcW w:w="0" w:type="auto"/>
            <w:vAlign w:val="center"/>
            <w:hideMark/>
          </w:tcPr>
          <w:p w14:paraId="16086BC9" w14:textId="77777777" w:rsidR="002533C4" w:rsidRPr="002533C4" w:rsidRDefault="002533C4" w:rsidP="002533C4">
            <w:r w:rsidRPr="002533C4">
              <w:t>Data em que a garrafa foi comprada.</w:t>
            </w:r>
          </w:p>
        </w:tc>
        <w:tc>
          <w:tcPr>
            <w:tcW w:w="0" w:type="auto"/>
            <w:vAlign w:val="center"/>
            <w:hideMark/>
          </w:tcPr>
          <w:p w14:paraId="5C1BCDF7" w14:textId="77777777" w:rsidR="002533C4" w:rsidRPr="002533C4" w:rsidRDefault="002533C4" w:rsidP="002533C4"/>
        </w:tc>
      </w:tr>
      <w:tr w:rsidR="002533C4" w:rsidRPr="002533C4" w14:paraId="4886C857" w14:textId="77777777" w:rsidTr="002533C4">
        <w:tc>
          <w:tcPr>
            <w:tcW w:w="0" w:type="auto"/>
            <w:vAlign w:val="center"/>
            <w:hideMark/>
          </w:tcPr>
          <w:p w14:paraId="32E3DB0B" w14:textId="77777777" w:rsidR="002533C4" w:rsidRPr="002533C4" w:rsidRDefault="002533C4" w:rsidP="002533C4">
            <w:r w:rsidRPr="002533C4">
              <w:t>consumida</w:t>
            </w:r>
          </w:p>
        </w:tc>
        <w:tc>
          <w:tcPr>
            <w:tcW w:w="0" w:type="auto"/>
            <w:vAlign w:val="center"/>
            <w:hideMark/>
          </w:tcPr>
          <w:p w14:paraId="6A56F821" w14:textId="77777777" w:rsidR="002533C4" w:rsidRPr="002533C4" w:rsidRDefault="002533C4" w:rsidP="002533C4">
            <w:proofErr w:type="spellStart"/>
            <w:r w:rsidRPr="002533C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009A" w14:textId="77777777" w:rsidR="002533C4" w:rsidRPr="002533C4" w:rsidRDefault="002533C4" w:rsidP="002533C4">
            <w:r w:rsidRPr="002533C4">
              <w:t>TRUE se tomada, FALSE se em estoque.</w:t>
            </w:r>
          </w:p>
        </w:tc>
        <w:tc>
          <w:tcPr>
            <w:tcW w:w="0" w:type="auto"/>
            <w:vAlign w:val="center"/>
            <w:hideMark/>
          </w:tcPr>
          <w:p w14:paraId="5475DC07" w14:textId="77777777" w:rsidR="002533C4" w:rsidRPr="002533C4" w:rsidRDefault="002533C4" w:rsidP="002533C4">
            <w:r w:rsidRPr="002533C4">
              <w:t>Baixa/Consumo</w:t>
            </w:r>
          </w:p>
        </w:tc>
      </w:tr>
      <w:tr w:rsidR="002533C4" w:rsidRPr="002533C4" w14:paraId="6E0AF607" w14:textId="77777777" w:rsidTr="002533C4">
        <w:tc>
          <w:tcPr>
            <w:tcW w:w="0" w:type="auto"/>
            <w:vAlign w:val="center"/>
            <w:hideMark/>
          </w:tcPr>
          <w:p w14:paraId="75C09C9A" w14:textId="77777777" w:rsidR="002533C4" w:rsidRPr="002533C4" w:rsidRDefault="002533C4" w:rsidP="002533C4">
            <w:proofErr w:type="spellStart"/>
            <w:r w:rsidRPr="002533C4">
              <w:t>data_consumo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4A878" w14:textId="77777777" w:rsidR="002533C4" w:rsidRPr="002533C4" w:rsidRDefault="002533C4" w:rsidP="002533C4">
            <w:r w:rsidRPr="002533C4">
              <w:t>Date</w:t>
            </w:r>
          </w:p>
        </w:tc>
        <w:tc>
          <w:tcPr>
            <w:tcW w:w="0" w:type="auto"/>
            <w:vAlign w:val="center"/>
            <w:hideMark/>
          </w:tcPr>
          <w:p w14:paraId="59FFEC6B" w14:textId="77777777" w:rsidR="002533C4" w:rsidRPr="002533C4" w:rsidRDefault="002533C4" w:rsidP="002533C4">
            <w:r w:rsidRPr="002533C4">
              <w:t>Data do consumo (se aplicável).</w:t>
            </w:r>
          </w:p>
        </w:tc>
        <w:tc>
          <w:tcPr>
            <w:tcW w:w="0" w:type="auto"/>
            <w:vAlign w:val="center"/>
            <w:hideMark/>
          </w:tcPr>
          <w:p w14:paraId="4A1DA335" w14:textId="77777777" w:rsidR="002533C4" w:rsidRPr="002533C4" w:rsidRDefault="002533C4" w:rsidP="002533C4"/>
        </w:tc>
      </w:tr>
      <w:tr w:rsidR="002533C4" w:rsidRPr="002533C4" w14:paraId="5262C17D" w14:textId="77777777" w:rsidTr="002533C4">
        <w:tc>
          <w:tcPr>
            <w:tcW w:w="0" w:type="auto"/>
            <w:vAlign w:val="center"/>
            <w:hideMark/>
          </w:tcPr>
          <w:p w14:paraId="358D5937" w14:textId="77777777" w:rsidR="002533C4" w:rsidRPr="002533C4" w:rsidRDefault="002533C4" w:rsidP="002533C4">
            <w:proofErr w:type="spellStart"/>
            <w:r w:rsidRPr="002533C4">
              <w:t>avaliacao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5166" w14:textId="77777777" w:rsidR="002533C4" w:rsidRPr="002533C4" w:rsidRDefault="002533C4" w:rsidP="002533C4">
            <w:proofErr w:type="spellStart"/>
            <w:r w:rsidRPr="002533C4">
              <w:t>Integer</w:t>
            </w:r>
            <w:proofErr w:type="spellEnd"/>
            <w:r w:rsidRPr="002533C4">
              <w:t xml:space="preserve"> (1-5)</w:t>
            </w:r>
          </w:p>
        </w:tc>
        <w:tc>
          <w:tcPr>
            <w:tcW w:w="0" w:type="auto"/>
            <w:vAlign w:val="center"/>
            <w:hideMark/>
          </w:tcPr>
          <w:p w14:paraId="5CD3754B" w14:textId="77777777" w:rsidR="002533C4" w:rsidRPr="002533C4" w:rsidRDefault="002533C4" w:rsidP="002533C4">
            <w:r w:rsidRPr="002533C4">
              <w:t xml:space="preserve">Nota ou </w:t>
            </w:r>
            <w:r w:rsidRPr="002533C4">
              <w:rPr>
                <w:i/>
                <w:iCs/>
              </w:rPr>
              <w:t>rating</w:t>
            </w:r>
            <w:r w:rsidRPr="002533C4">
              <w:t xml:space="preserve"> pessoal.</w:t>
            </w:r>
          </w:p>
        </w:tc>
        <w:tc>
          <w:tcPr>
            <w:tcW w:w="0" w:type="auto"/>
            <w:vAlign w:val="center"/>
            <w:hideMark/>
          </w:tcPr>
          <w:p w14:paraId="3747A3C6" w14:textId="77777777" w:rsidR="002533C4" w:rsidRPr="002533C4" w:rsidRDefault="002533C4" w:rsidP="002533C4">
            <w:r w:rsidRPr="002533C4">
              <w:t>Avaliação</w:t>
            </w:r>
          </w:p>
        </w:tc>
      </w:tr>
      <w:tr w:rsidR="002533C4" w:rsidRPr="002533C4" w14:paraId="4975DA7D" w14:textId="77777777" w:rsidTr="002533C4">
        <w:tc>
          <w:tcPr>
            <w:tcW w:w="0" w:type="auto"/>
            <w:vAlign w:val="center"/>
            <w:hideMark/>
          </w:tcPr>
          <w:p w14:paraId="31A5BB18" w14:textId="77777777" w:rsidR="002533C4" w:rsidRPr="002533C4" w:rsidRDefault="002533C4" w:rsidP="002533C4">
            <w:proofErr w:type="spellStart"/>
            <w:r w:rsidRPr="002533C4">
              <w:t>notas_degustacao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743A9" w14:textId="77777777" w:rsidR="002533C4" w:rsidRPr="002533C4" w:rsidRDefault="002533C4" w:rsidP="002533C4">
            <w:proofErr w:type="spellStart"/>
            <w:r w:rsidRPr="002533C4">
              <w:t>Text</w:t>
            </w:r>
            <w:proofErr w:type="spellEnd"/>
            <w:r w:rsidRPr="002533C4"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37BB9039" w14:textId="77777777" w:rsidR="002533C4" w:rsidRPr="002533C4" w:rsidRDefault="002533C4" w:rsidP="002533C4">
            <w:r w:rsidRPr="002533C4">
              <w:t>Notas descritivas.</w:t>
            </w:r>
          </w:p>
        </w:tc>
        <w:tc>
          <w:tcPr>
            <w:tcW w:w="0" w:type="auto"/>
            <w:vAlign w:val="center"/>
            <w:hideMark/>
          </w:tcPr>
          <w:p w14:paraId="3198AEC7" w14:textId="77777777" w:rsidR="002533C4" w:rsidRPr="002533C4" w:rsidRDefault="002533C4" w:rsidP="002533C4"/>
        </w:tc>
      </w:tr>
    </w:tbl>
    <w:p w14:paraId="494BD137" w14:textId="77777777" w:rsidR="002533C4" w:rsidRPr="002533C4" w:rsidRDefault="002533C4" w:rsidP="002533C4">
      <w:r w:rsidRPr="002533C4">
        <w:t>Relacionamento e Integridade dos Dados</w:t>
      </w:r>
    </w:p>
    <w:p w14:paraId="7CA602B8" w14:textId="77777777" w:rsidR="002533C4" w:rsidRPr="002533C4" w:rsidRDefault="002533C4" w:rsidP="002533C4">
      <w:r w:rsidRPr="002533C4">
        <w:t xml:space="preserve">O modelo implementa o relacionamento </w:t>
      </w:r>
      <w:r w:rsidRPr="002533C4">
        <w:rPr>
          <w:b/>
          <w:bCs/>
        </w:rPr>
        <w:t>1-N obrigatório</w:t>
      </w:r>
      <w:r w:rsidRPr="002533C4">
        <w:t>, onde um vinho (Recurso A) pode ter múltiplas garrafas (Recurso B) adquiridas.</w:t>
      </w:r>
    </w:p>
    <w:p w14:paraId="07C34196" w14:textId="77777777" w:rsidR="002533C4" w:rsidRPr="002533C4" w:rsidRDefault="002533C4" w:rsidP="002533C4">
      <w:r w:rsidRPr="002533C4">
        <w:t xml:space="preserve">A chave estrangeira na tabela garrafa é definida com a restrição </w:t>
      </w:r>
      <w:r w:rsidRPr="002533C4">
        <w:rPr>
          <w:b/>
          <w:bCs/>
        </w:rPr>
        <w:t>ON DELETE RESTRICT</w:t>
      </w:r>
      <w:r w:rsidRPr="002533C4">
        <w:t xml:space="preserve">. Esta restrição garante a </w:t>
      </w:r>
      <w:r w:rsidRPr="002533C4">
        <w:rPr>
          <w:b/>
          <w:bCs/>
        </w:rPr>
        <w:t>integridade referencial</w:t>
      </w:r>
      <w:r w:rsidRPr="002533C4">
        <w:t>, pois impede a exclusão de um registro na tabela vinho se houver registros relacionados (garrafas) na tabela garrafa.</w:t>
      </w:r>
    </w:p>
    <w:p w14:paraId="68B7CAF7" w14:textId="77777777" w:rsidR="002533C4" w:rsidRPr="002533C4" w:rsidRDefault="002533C4" w:rsidP="002533C4">
      <w:r w:rsidRPr="002533C4">
        <w:rPr>
          <w:b/>
          <w:bCs/>
        </w:rPr>
        <w:t xml:space="preserve">Estrutura da API </w:t>
      </w:r>
      <w:proofErr w:type="spellStart"/>
      <w:r w:rsidRPr="002533C4">
        <w:rPr>
          <w:b/>
          <w:bCs/>
        </w:rPr>
        <w:t>RESTful</w:t>
      </w:r>
      <w:proofErr w:type="spellEnd"/>
      <w:r w:rsidRPr="002533C4">
        <w:rPr>
          <w:b/>
          <w:bCs/>
        </w:rPr>
        <w:t>:</w:t>
      </w:r>
    </w:p>
    <w:p w14:paraId="6DF25DC3" w14:textId="77777777" w:rsidR="002533C4" w:rsidRDefault="002533C4" w:rsidP="002533C4">
      <w:r w:rsidRPr="002533C4">
        <w:t xml:space="preserve">Todas as operações de CRUD para vinho e garrafa devem ser rotas protegidas. O </w:t>
      </w:r>
      <w:proofErr w:type="spellStart"/>
      <w:r w:rsidRPr="002533C4">
        <w:rPr>
          <w:i/>
          <w:iCs/>
        </w:rPr>
        <w:t>back-end</w:t>
      </w:r>
      <w:proofErr w:type="spellEnd"/>
      <w:r w:rsidRPr="002533C4">
        <w:t xml:space="preserve"> deve exigir um </w:t>
      </w:r>
      <w:r w:rsidRPr="002533C4">
        <w:rPr>
          <w:b/>
          <w:bCs/>
        </w:rPr>
        <w:t>token JWT válido</w:t>
      </w:r>
      <w:r w:rsidRPr="002533C4">
        <w:t xml:space="preserve"> no cabeçalho para acessar a </w:t>
      </w:r>
      <w:r w:rsidRPr="002533C4">
        <w:rPr>
          <w:b/>
          <w:bCs/>
        </w:rPr>
        <w:t>área autenticada</w:t>
      </w:r>
      <w:r w:rsidRPr="002533C4">
        <w:t xml:space="preserve">. Por causa do relacionamento 1-N, os </w:t>
      </w:r>
      <w:proofErr w:type="spellStart"/>
      <w:r w:rsidRPr="002533C4">
        <w:rPr>
          <w:i/>
          <w:iCs/>
        </w:rPr>
        <w:t>endpoints</w:t>
      </w:r>
      <w:proofErr w:type="spellEnd"/>
      <w:r w:rsidRPr="002533C4">
        <w:t xml:space="preserve"> do Recurso B (garrafa) devem ser </w:t>
      </w:r>
      <w:r w:rsidRPr="002533C4">
        <w:rPr>
          <w:b/>
          <w:bCs/>
        </w:rPr>
        <w:t>aninhados</w:t>
      </w:r>
      <w:r w:rsidRPr="002533C4">
        <w:t xml:space="preserve"> ao Recurso A (vinho).</w:t>
      </w:r>
    </w:p>
    <w:p w14:paraId="5E92D18F" w14:textId="77777777" w:rsidR="002237AF" w:rsidRPr="002237AF" w:rsidRDefault="002237AF" w:rsidP="002237AF">
      <w:r w:rsidRPr="002237AF">
        <w:t xml:space="preserve">O modelo de </w:t>
      </w:r>
      <w:proofErr w:type="spellStart"/>
      <w:r w:rsidRPr="002237AF">
        <w:rPr>
          <w:b/>
          <w:bCs/>
        </w:rPr>
        <w:t>Endpoints</w:t>
      </w:r>
      <w:proofErr w:type="spellEnd"/>
      <w:r w:rsidRPr="002237AF">
        <w:rPr>
          <w:b/>
          <w:bCs/>
        </w:rPr>
        <w:t xml:space="preserve"> Mínimos</w:t>
      </w:r>
      <w:r w:rsidRPr="002237AF">
        <w:t xml:space="preserve"> da API </w:t>
      </w:r>
      <w:proofErr w:type="spellStart"/>
      <w:r w:rsidRPr="002237AF">
        <w:t>RESTful</w:t>
      </w:r>
      <w:proofErr w:type="spellEnd"/>
      <w:r w:rsidRPr="002237AF">
        <w:t xml:space="preserve"> reflete a estrutura de dados definida (tabelas </w:t>
      </w:r>
      <w:proofErr w:type="spellStart"/>
      <w:r w:rsidRPr="002237AF">
        <w:t>usuario</w:t>
      </w:r>
      <w:proofErr w:type="spellEnd"/>
      <w:r w:rsidRPr="002237AF">
        <w:t xml:space="preserve">, vinho e garrafa) e está em total conformidade com os requisitos do </w:t>
      </w:r>
      <w:proofErr w:type="spellStart"/>
      <w:r w:rsidRPr="002237AF">
        <w:rPr>
          <w:i/>
          <w:iCs/>
        </w:rPr>
        <w:t>back-end</w:t>
      </w:r>
      <w:proofErr w:type="spellEnd"/>
      <w:r w:rsidRPr="002237AF">
        <w:t xml:space="preserve"> do Projeto Integrador, especialmente quanto à autenticação JWT e ao aninhamento do Recurso B (Garrafa) ao Recurso A (Vinho).</w:t>
      </w:r>
    </w:p>
    <w:p w14:paraId="417E54A2" w14:textId="77777777" w:rsidR="002237AF" w:rsidRPr="002237AF" w:rsidRDefault="002237AF" w:rsidP="002237AF">
      <w:r w:rsidRPr="002237AF">
        <w:t xml:space="preserve">Todas as rotas, </w:t>
      </w:r>
      <w:r w:rsidRPr="002237AF">
        <w:rPr>
          <w:b/>
          <w:bCs/>
        </w:rPr>
        <w:t>exceto as de criação de usuário e login</w:t>
      </w:r>
      <w:r w:rsidRPr="002237AF">
        <w:t xml:space="preserve">, devem exigir um </w:t>
      </w:r>
      <w:r w:rsidRPr="002237AF">
        <w:rPr>
          <w:b/>
          <w:bCs/>
        </w:rPr>
        <w:t>token JWT válido</w:t>
      </w:r>
      <w:r w:rsidRPr="002237AF">
        <w:t xml:space="preserve"> no cabeçalho </w:t>
      </w:r>
      <w:proofErr w:type="spellStart"/>
      <w:r w:rsidRPr="002237AF">
        <w:t>Authorization</w:t>
      </w:r>
      <w:proofErr w:type="spellEnd"/>
      <w:r w:rsidRPr="002237AF">
        <w:t xml:space="preserve">: </w:t>
      </w:r>
      <w:proofErr w:type="spellStart"/>
      <w:r w:rsidRPr="002237AF">
        <w:t>Bearer</w:t>
      </w:r>
      <w:proofErr w:type="spellEnd"/>
      <w:r w:rsidRPr="002237AF">
        <w:t xml:space="preserve"> &lt;token&gt;.</w:t>
      </w:r>
    </w:p>
    <w:p w14:paraId="2681B27B" w14:textId="77777777" w:rsidR="002237AF" w:rsidRPr="002237AF" w:rsidRDefault="002237AF" w:rsidP="002237AF">
      <w:proofErr w:type="spellStart"/>
      <w:r w:rsidRPr="002237AF">
        <w:t>Endpoints</w:t>
      </w:r>
      <w:proofErr w:type="spellEnd"/>
      <w:r w:rsidRPr="002237AF">
        <w:t xml:space="preserve"> Mínimos para o Controle de Adega</w:t>
      </w:r>
    </w:p>
    <w:p w14:paraId="58A8D42D" w14:textId="77777777" w:rsidR="002237AF" w:rsidRPr="002237AF" w:rsidRDefault="002237AF" w:rsidP="002237AF">
      <w:r w:rsidRPr="002237AF">
        <w:t>1. Autenticação (Rotas Públicas)</w:t>
      </w:r>
    </w:p>
    <w:p w14:paraId="5FE0A4BA" w14:textId="77777777" w:rsidR="002237AF" w:rsidRPr="002237AF" w:rsidRDefault="002237AF" w:rsidP="002237AF">
      <w:r w:rsidRPr="002237AF">
        <w:t xml:space="preserve">Estas rotas são acessíveis sem a necessidade de um </w:t>
      </w:r>
      <w:r w:rsidRPr="002237AF">
        <w:rPr>
          <w:i/>
          <w:iCs/>
        </w:rPr>
        <w:t>token</w:t>
      </w:r>
      <w:r w:rsidRPr="002237AF">
        <w:t xml:space="preserve"> JWT: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388"/>
        <w:gridCol w:w="3867"/>
      </w:tblGrid>
      <w:tr w:rsidR="002237AF" w:rsidRPr="002237AF" w14:paraId="572B09F3" w14:textId="77777777" w:rsidTr="002237AF">
        <w:tc>
          <w:tcPr>
            <w:tcW w:w="0" w:type="auto"/>
            <w:vAlign w:val="center"/>
            <w:hideMark/>
          </w:tcPr>
          <w:p w14:paraId="481C605E" w14:textId="77777777" w:rsidR="002237AF" w:rsidRPr="002237AF" w:rsidRDefault="002237AF" w:rsidP="002237AF">
            <w:r w:rsidRPr="002237AF">
              <w:t>Método</w:t>
            </w:r>
          </w:p>
        </w:tc>
        <w:tc>
          <w:tcPr>
            <w:tcW w:w="0" w:type="auto"/>
            <w:vAlign w:val="center"/>
            <w:hideMark/>
          </w:tcPr>
          <w:p w14:paraId="03A9C61A" w14:textId="77777777" w:rsidR="002237AF" w:rsidRPr="002237AF" w:rsidRDefault="002237AF" w:rsidP="002237AF">
            <w:proofErr w:type="spellStart"/>
            <w:r w:rsidRPr="002237AF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17FA8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3423D391" w14:textId="77777777" w:rsidTr="002237AF">
        <w:tc>
          <w:tcPr>
            <w:tcW w:w="0" w:type="auto"/>
            <w:vAlign w:val="center"/>
            <w:hideMark/>
          </w:tcPr>
          <w:p w14:paraId="292998C7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D6DA8B" w14:textId="77777777" w:rsidR="002237AF" w:rsidRPr="002237AF" w:rsidRDefault="002237AF" w:rsidP="002237AF">
            <w:r w:rsidRPr="002237AF">
              <w:t>/</w:t>
            </w:r>
            <w:proofErr w:type="spellStart"/>
            <w:r w:rsidRPr="002237AF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ACE94" w14:textId="77777777" w:rsidR="002237AF" w:rsidRPr="002237AF" w:rsidRDefault="002237AF" w:rsidP="002237AF">
            <w:r w:rsidRPr="002237AF">
              <w:t>Cria um novo usuário (Registro).</w:t>
            </w:r>
          </w:p>
        </w:tc>
      </w:tr>
      <w:tr w:rsidR="002237AF" w:rsidRPr="002237AF" w14:paraId="3074DBCC" w14:textId="77777777" w:rsidTr="002237AF">
        <w:tc>
          <w:tcPr>
            <w:tcW w:w="0" w:type="auto"/>
            <w:vAlign w:val="center"/>
            <w:hideMark/>
          </w:tcPr>
          <w:p w14:paraId="5D78264F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628D39" w14:textId="77777777" w:rsidR="002237AF" w:rsidRPr="002237AF" w:rsidRDefault="002237AF" w:rsidP="002237AF">
            <w:r w:rsidRPr="002237AF">
              <w:t>/</w:t>
            </w:r>
            <w:proofErr w:type="spellStart"/>
            <w:r w:rsidRPr="002237AF">
              <w:t>usuarios</w:t>
            </w:r>
            <w:proofErr w:type="spellEnd"/>
            <w:r w:rsidRPr="002237AF">
              <w:t>/login</w:t>
            </w:r>
          </w:p>
        </w:tc>
        <w:tc>
          <w:tcPr>
            <w:tcW w:w="0" w:type="auto"/>
            <w:vAlign w:val="center"/>
            <w:hideMark/>
          </w:tcPr>
          <w:p w14:paraId="10D0AC76" w14:textId="77777777" w:rsidR="002237AF" w:rsidRPr="002237AF" w:rsidRDefault="002237AF" w:rsidP="002237AF">
            <w:r w:rsidRPr="002237AF">
              <w:t xml:space="preserve">Autentica o usuário e retorna o </w:t>
            </w:r>
            <w:r w:rsidRPr="002237AF">
              <w:rPr>
                <w:b/>
                <w:bCs/>
              </w:rPr>
              <w:t>token JWT</w:t>
            </w:r>
            <w:r w:rsidRPr="002237AF">
              <w:t>.</w:t>
            </w:r>
          </w:p>
        </w:tc>
      </w:tr>
    </w:tbl>
    <w:p w14:paraId="2C8DE130" w14:textId="77777777" w:rsidR="002237AF" w:rsidRDefault="002237AF" w:rsidP="002237AF"/>
    <w:p w14:paraId="0E20EC0B" w14:textId="4B5F92C1" w:rsidR="002237AF" w:rsidRPr="002237AF" w:rsidRDefault="002237AF" w:rsidP="002237AF">
      <w:r w:rsidRPr="002237AF">
        <w:t>2. CRUD do Recurso A: vinho (Catálogo de Referência)</w:t>
      </w:r>
    </w:p>
    <w:p w14:paraId="200C07B0" w14:textId="77777777" w:rsidR="002237AF" w:rsidRPr="002237AF" w:rsidRDefault="002237AF" w:rsidP="002237AF">
      <w:r w:rsidRPr="002237AF">
        <w:t xml:space="preserve">O Recurso A exige </w:t>
      </w:r>
      <w:r w:rsidRPr="002237AF">
        <w:rPr>
          <w:b/>
          <w:bCs/>
        </w:rPr>
        <w:t>CRUD completo</w:t>
      </w:r>
      <w:r w:rsidRPr="002237AF">
        <w:t xml:space="preserve"> (listar, detalhar, criar, editar, excluir). Todas estas rotas são </w:t>
      </w:r>
      <w:r w:rsidRPr="002237AF">
        <w:rPr>
          <w:b/>
          <w:bCs/>
        </w:rPr>
        <w:t>protegidas</w:t>
      </w:r>
      <w:r w:rsidRPr="002237AF">
        <w:t xml:space="preserve"> por JWT.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008"/>
        <w:gridCol w:w="6740"/>
      </w:tblGrid>
      <w:tr w:rsidR="002237AF" w:rsidRPr="002237AF" w14:paraId="26DAB997" w14:textId="77777777" w:rsidTr="002237AF">
        <w:tc>
          <w:tcPr>
            <w:tcW w:w="0" w:type="auto"/>
            <w:vAlign w:val="center"/>
            <w:hideMark/>
          </w:tcPr>
          <w:p w14:paraId="088FAC6E" w14:textId="77777777" w:rsidR="002237AF" w:rsidRPr="002237AF" w:rsidRDefault="002237AF" w:rsidP="002237AF">
            <w:r w:rsidRPr="002237AF">
              <w:lastRenderedPageBreak/>
              <w:t>Método</w:t>
            </w:r>
          </w:p>
        </w:tc>
        <w:tc>
          <w:tcPr>
            <w:tcW w:w="0" w:type="auto"/>
            <w:vAlign w:val="center"/>
            <w:hideMark/>
          </w:tcPr>
          <w:p w14:paraId="0AD6A200" w14:textId="77777777" w:rsidR="002237AF" w:rsidRPr="002237AF" w:rsidRDefault="002237AF" w:rsidP="002237AF">
            <w:proofErr w:type="spellStart"/>
            <w:r w:rsidRPr="002237AF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189A7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630E32B8" w14:textId="77777777" w:rsidTr="002237AF">
        <w:tc>
          <w:tcPr>
            <w:tcW w:w="0" w:type="auto"/>
            <w:vAlign w:val="center"/>
            <w:hideMark/>
          </w:tcPr>
          <w:p w14:paraId="300E9B3E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6654A4" w14:textId="77777777" w:rsidR="002237AF" w:rsidRPr="002237AF" w:rsidRDefault="002237AF" w:rsidP="002237AF">
            <w:r w:rsidRPr="002237AF">
              <w:t>/vinhos</w:t>
            </w:r>
          </w:p>
        </w:tc>
        <w:tc>
          <w:tcPr>
            <w:tcW w:w="0" w:type="auto"/>
            <w:vAlign w:val="center"/>
            <w:hideMark/>
          </w:tcPr>
          <w:p w14:paraId="5FC9FD7B" w14:textId="77777777" w:rsidR="002237AF" w:rsidRPr="002237AF" w:rsidRDefault="002237AF" w:rsidP="002237AF">
            <w:r w:rsidRPr="002237AF">
              <w:t>Lista todos os vinhos no catálogo.</w:t>
            </w:r>
          </w:p>
        </w:tc>
      </w:tr>
      <w:tr w:rsidR="002237AF" w:rsidRPr="002237AF" w14:paraId="22A51D01" w14:textId="77777777" w:rsidTr="002237AF">
        <w:tc>
          <w:tcPr>
            <w:tcW w:w="0" w:type="auto"/>
            <w:vAlign w:val="center"/>
            <w:hideMark/>
          </w:tcPr>
          <w:p w14:paraId="32BCB149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E9FB57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2A5BE677" w14:textId="77777777" w:rsidR="002237AF" w:rsidRPr="002237AF" w:rsidRDefault="002237AF" w:rsidP="002237AF">
            <w:r w:rsidRPr="002237AF">
              <w:t>Retorna os detalhes de um vinho específico.</w:t>
            </w:r>
          </w:p>
        </w:tc>
      </w:tr>
      <w:tr w:rsidR="002237AF" w:rsidRPr="002237AF" w14:paraId="2B255677" w14:textId="77777777" w:rsidTr="002237AF">
        <w:tc>
          <w:tcPr>
            <w:tcW w:w="0" w:type="auto"/>
            <w:vAlign w:val="center"/>
            <w:hideMark/>
          </w:tcPr>
          <w:p w14:paraId="33566490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5CC0CE" w14:textId="77777777" w:rsidR="002237AF" w:rsidRPr="002237AF" w:rsidRDefault="002237AF" w:rsidP="002237AF">
            <w:r w:rsidRPr="002237AF">
              <w:t>/vinhos</w:t>
            </w:r>
          </w:p>
        </w:tc>
        <w:tc>
          <w:tcPr>
            <w:tcW w:w="0" w:type="auto"/>
            <w:vAlign w:val="center"/>
            <w:hideMark/>
          </w:tcPr>
          <w:p w14:paraId="455D662B" w14:textId="77777777" w:rsidR="002237AF" w:rsidRPr="002237AF" w:rsidRDefault="002237AF" w:rsidP="002237AF">
            <w:r w:rsidRPr="002237AF">
              <w:t>Cria um novo vinho no catálogo (Recurso A).</w:t>
            </w:r>
          </w:p>
        </w:tc>
      </w:tr>
      <w:tr w:rsidR="002237AF" w:rsidRPr="002237AF" w14:paraId="516F2B46" w14:textId="77777777" w:rsidTr="002237AF">
        <w:tc>
          <w:tcPr>
            <w:tcW w:w="0" w:type="auto"/>
            <w:vAlign w:val="center"/>
            <w:hideMark/>
          </w:tcPr>
          <w:p w14:paraId="5272DAB6" w14:textId="77777777" w:rsidR="002237AF" w:rsidRPr="002237AF" w:rsidRDefault="002237AF" w:rsidP="002237AF">
            <w:r w:rsidRPr="002237AF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B3D5CE6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1C21A2CC" w14:textId="77777777" w:rsidR="002237AF" w:rsidRPr="002237AF" w:rsidRDefault="002237AF" w:rsidP="002237AF">
            <w:r w:rsidRPr="002237AF">
              <w:t>Atualiza os dados de um vinho existente.</w:t>
            </w:r>
          </w:p>
        </w:tc>
      </w:tr>
      <w:tr w:rsidR="002237AF" w:rsidRPr="002237AF" w14:paraId="2985AFBA" w14:textId="77777777" w:rsidTr="002237AF">
        <w:tc>
          <w:tcPr>
            <w:tcW w:w="0" w:type="auto"/>
            <w:vAlign w:val="center"/>
            <w:hideMark/>
          </w:tcPr>
          <w:p w14:paraId="30DBFAFE" w14:textId="77777777" w:rsidR="002237AF" w:rsidRPr="002237AF" w:rsidRDefault="002237AF" w:rsidP="002237AF">
            <w:r w:rsidRPr="002237AF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389E98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5128E929" w14:textId="77777777" w:rsidR="002237AF" w:rsidRPr="002237AF" w:rsidRDefault="002237AF" w:rsidP="002237AF">
            <w:r w:rsidRPr="002237AF">
              <w:t>Exclui um vinho. (</w:t>
            </w:r>
            <w:proofErr w:type="spellStart"/>
            <w:r w:rsidRPr="002237AF">
              <w:t>Esta</w:t>
            </w:r>
            <w:proofErr w:type="spellEnd"/>
            <w:r w:rsidRPr="002237AF">
              <w:t xml:space="preserve"> rota será restrita pelo banco devido ao ON DELETE RESTRICT se houver garrafas associadas</w:t>
            </w:r>
            <w:proofErr w:type="gramStart"/>
            <w:r w:rsidRPr="002237AF">
              <w:t>)..</w:t>
            </w:r>
            <w:proofErr w:type="gramEnd"/>
          </w:p>
        </w:tc>
      </w:tr>
    </w:tbl>
    <w:p w14:paraId="02031A4F" w14:textId="77777777" w:rsidR="002237AF" w:rsidRDefault="002237AF" w:rsidP="002237AF"/>
    <w:p w14:paraId="08B33749" w14:textId="5A04B791" w:rsidR="002237AF" w:rsidRPr="002237AF" w:rsidRDefault="002237AF" w:rsidP="002237AF">
      <w:r w:rsidRPr="002237AF">
        <w:t>3. CRUD do Recurso B: garrafa (Inventário e Consumo)</w:t>
      </w:r>
    </w:p>
    <w:p w14:paraId="5E5C8E49" w14:textId="77777777" w:rsidR="002237AF" w:rsidRPr="002237AF" w:rsidRDefault="002237AF" w:rsidP="002237AF">
      <w:r w:rsidRPr="002237AF">
        <w:t xml:space="preserve">O Recurso B exige </w:t>
      </w:r>
      <w:r w:rsidRPr="002237AF">
        <w:rPr>
          <w:b/>
          <w:bCs/>
        </w:rPr>
        <w:t>CRUD completo</w:t>
      </w:r>
      <w:r w:rsidRPr="002237AF">
        <w:t xml:space="preserve">. Devido ao relacionamento 1-N com o Recurso A (vinho), os </w:t>
      </w:r>
      <w:proofErr w:type="spellStart"/>
      <w:r w:rsidRPr="002237AF">
        <w:rPr>
          <w:i/>
          <w:iCs/>
        </w:rPr>
        <w:t>endpoints</w:t>
      </w:r>
      <w:proofErr w:type="spellEnd"/>
      <w:r w:rsidRPr="002237AF">
        <w:t xml:space="preserve"> do Recurso B devem ser </w:t>
      </w:r>
      <w:r w:rsidRPr="002237AF">
        <w:rPr>
          <w:b/>
          <w:bCs/>
        </w:rPr>
        <w:t>aninhados</w:t>
      </w:r>
      <w:r w:rsidRPr="002237AF">
        <w:t xml:space="preserve">. Todas estas rotas são </w:t>
      </w:r>
      <w:r w:rsidRPr="002237AF">
        <w:rPr>
          <w:b/>
          <w:bCs/>
        </w:rPr>
        <w:t>protegidas</w:t>
      </w:r>
      <w:r w:rsidRPr="002237AF">
        <w:t xml:space="preserve"> por JWT.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304"/>
        <w:gridCol w:w="5444"/>
      </w:tblGrid>
      <w:tr w:rsidR="002237AF" w:rsidRPr="002237AF" w14:paraId="6F2F1A98" w14:textId="77777777" w:rsidTr="002237AF">
        <w:tc>
          <w:tcPr>
            <w:tcW w:w="0" w:type="auto"/>
            <w:vAlign w:val="center"/>
            <w:hideMark/>
          </w:tcPr>
          <w:p w14:paraId="1FCB6B27" w14:textId="77777777" w:rsidR="002237AF" w:rsidRPr="002237AF" w:rsidRDefault="002237AF" w:rsidP="002237AF">
            <w:r w:rsidRPr="002237AF">
              <w:t>Método</w:t>
            </w:r>
          </w:p>
        </w:tc>
        <w:tc>
          <w:tcPr>
            <w:tcW w:w="0" w:type="auto"/>
            <w:vAlign w:val="center"/>
            <w:hideMark/>
          </w:tcPr>
          <w:p w14:paraId="59DA6878" w14:textId="77777777" w:rsidR="002237AF" w:rsidRPr="002237AF" w:rsidRDefault="002237AF" w:rsidP="002237AF">
            <w:proofErr w:type="spellStart"/>
            <w:r w:rsidRPr="002237AF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B15E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497607A4" w14:textId="77777777" w:rsidTr="002237AF">
        <w:tc>
          <w:tcPr>
            <w:tcW w:w="0" w:type="auto"/>
            <w:vAlign w:val="center"/>
            <w:hideMark/>
          </w:tcPr>
          <w:p w14:paraId="7D1C22F0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755CC8" w14:textId="77777777" w:rsidR="002237AF" w:rsidRPr="002237AF" w:rsidRDefault="002237AF" w:rsidP="002237AF">
            <w:r w:rsidRPr="002237AF">
              <w:t>/vinhos/:</w:t>
            </w:r>
            <w:proofErr w:type="spellStart"/>
            <w:r w:rsidRPr="002237AF">
              <w:t>vinhoId</w:t>
            </w:r>
            <w:proofErr w:type="spellEnd"/>
            <w:r w:rsidRPr="002237AF">
              <w:t>/garrafas</w:t>
            </w:r>
          </w:p>
        </w:tc>
        <w:tc>
          <w:tcPr>
            <w:tcW w:w="0" w:type="auto"/>
            <w:vAlign w:val="center"/>
            <w:hideMark/>
          </w:tcPr>
          <w:p w14:paraId="2075276B" w14:textId="77777777" w:rsidR="002237AF" w:rsidRPr="002237AF" w:rsidRDefault="002237AF" w:rsidP="002237AF">
            <w:r w:rsidRPr="002237AF">
              <w:t>Lista todas as garrafas adquiridas de um vinho específico (uso do ID do vinho na rota).</w:t>
            </w:r>
          </w:p>
        </w:tc>
      </w:tr>
      <w:tr w:rsidR="002237AF" w:rsidRPr="002237AF" w14:paraId="22159566" w14:textId="77777777" w:rsidTr="002237AF">
        <w:tc>
          <w:tcPr>
            <w:tcW w:w="0" w:type="auto"/>
            <w:vAlign w:val="center"/>
            <w:hideMark/>
          </w:tcPr>
          <w:p w14:paraId="500FFB44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0272DA2" w14:textId="77777777" w:rsidR="002237AF" w:rsidRPr="002237AF" w:rsidRDefault="002237AF" w:rsidP="002237AF">
            <w:r w:rsidRPr="002237AF">
              <w:t>/vinhos/:</w:t>
            </w:r>
            <w:proofErr w:type="spellStart"/>
            <w:r w:rsidRPr="002237AF">
              <w:t>vinhoId</w:t>
            </w:r>
            <w:proofErr w:type="spellEnd"/>
            <w:r w:rsidRPr="002237AF">
              <w:t>/garrafas</w:t>
            </w:r>
          </w:p>
        </w:tc>
        <w:tc>
          <w:tcPr>
            <w:tcW w:w="0" w:type="auto"/>
            <w:vAlign w:val="center"/>
            <w:hideMark/>
          </w:tcPr>
          <w:p w14:paraId="4A0E4FBB" w14:textId="77777777" w:rsidR="002237AF" w:rsidRPr="002237AF" w:rsidRDefault="002237AF" w:rsidP="002237AF">
            <w:r w:rsidRPr="002237AF">
              <w:t xml:space="preserve">Registra uma nova garrafa adquirida, associando-a ao </w:t>
            </w:r>
            <w:proofErr w:type="spellStart"/>
            <w:r w:rsidRPr="002237AF">
              <w:t>vinhoId</w:t>
            </w:r>
            <w:proofErr w:type="spellEnd"/>
            <w:r w:rsidRPr="002237AF">
              <w:t>.</w:t>
            </w:r>
          </w:p>
        </w:tc>
      </w:tr>
      <w:tr w:rsidR="002237AF" w:rsidRPr="002237AF" w14:paraId="55BC3E56" w14:textId="77777777" w:rsidTr="002237AF">
        <w:tc>
          <w:tcPr>
            <w:tcW w:w="0" w:type="auto"/>
            <w:vAlign w:val="center"/>
            <w:hideMark/>
          </w:tcPr>
          <w:p w14:paraId="31112314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7B728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0FE4C091" w14:textId="77777777" w:rsidR="002237AF" w:rsidRPr="002237AF" w:rsidRDefault="002237AF" w:rsidP="002237AF">
            <w:r w:rsidRPr="002237AF">
              <w:t>Detalha uma garrafa específica pelo seu ID de inventário (Permite consulta direta).</w:t>
            </w:r>
          </w:p>
        </w:tc>
      </w:tr>
      <w:tr w:rsidR="002237AF" w:rsidRPr="002237AF" w14:paraId="6D9D653D" w14:textId="77777777" w:rsidTr="002237AF">
        <w:tc>
          <w:tcPr>
            <w:tcW w:w="0" w:type="auto"/>
            <w:vAlign w:val="center"/>
            <w:hideMark/>
          </w:tcPr>
          <w:p w14:paraId="31B043E8" w14:textId="77777777" w:rsidR="002237AF" w:rsidRPr="002237AF" w:rsidRDefault="002237AF" w:rsidP="002237AF">
            <w:r w:rsidRPr="002237AF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29ECE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2D714629" w14:textId="77777777" w:rsidR="002237AF" w:rsidRPr="002237AF" w:rsidRDefault="002237AF" w:rsidP="002237AF">
            <w:r w:rsidRPr="002237AF">
              <w:t xml:space="preserve">Atualiza os dados da garrafa (incluindo preço, safra ou, crucialmente, o status de consumida e a </w:t>
            </w:r>
            <w:proofErr w:type="spellStart"/>
            <w:r w:rsidRPr="002237AF">
              <w:t>avaliacao</w:t>
            </w:r>
            <w:proofErr w:type="spellEnd"/>
            <w:r w:rsidRPr="002237AF">
              <w:t>).</w:t>
            </w:r>
          </w:p>
        </w:tc>
      </w:tr>
      <w:tr w:rsidR="002237AF" w:rsidRPr="002237AF" w14:paraId="4FD26B10" w14:textId="77777777" w:rsidTr="002237AF">
        <w:tc>
          <w:tcPr>
            <w:tcW w:w="0" w:type="auto"/>
            <w:vAlign w:val="center"/>
            <w:hideMark/>
          </w:tcPr>
          <w:p w14:paraId="4A41C6E7" w14:textId="77777777" w:rsidR="002237AF" w:rsidRPr="002237AF" w:rsidRDefault="002237AF" w:rsidP="002237AF">
            <w:r w:rsidRPr="002237AF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785B9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1C5DA6BD" w14:textId="77777777" w:rsidR="002237AF" w:rsidRPr="002237AF" w:rsidRDefault="002237AF" w:rsidP="002237AF">
            <w:r w:rsidRPr="002237AF">
              <w:t>Exclui uma garrafa específica do inventário.</w:t>
            </w:r>
          </w:p>
        </w:tc>
      </w:tr>
    </w:tbl>
    <w:p w14:paraId="41DB2222" w14:textId="77777777" w:rsidR="002237AF" w:rsidRPr="002533C4" w:rsidRDefault="002237AF" w:rsidP="002533C4"/>
    <w:p w14:paraId="06040199" w14:textId="77777777" w:rsidR="002533C4" w:rsidRPr="002533C4" w:rsidRDefault="002533C4" w:rsidP="002533C4">
      <w:pPr>
        <w:rPr>
          <w:vanish/>
        </w:rPr>
      </w:pPr>
      <w:r w:rsidRPr="002533C4">
        <w:rPr>
          <w:vanish/>
        </w:rPr>
        <w:t>Parte superior do formulário</w:t>
      </w:r>
    </w:p>
    <w:p w14:paraId="62BDF284" w14:textId="77777777" w:rsidR="002533C4" w:rsidRPr="002533C4" w:rsidRDefault="002533C4" w:rsidP="002533C4">
      <w:pPr>
        <w:rPr>
          <w:vanish/>
        </w:rPr>
      </w:pPr>
      <w:r w:rsidRPr="002533C4">
        <w:rPr>
          <w:vanish/>
        </w:rPr>
        <w:t>Parte inferior do formulário</w:t>
      </w:r>
    </w:p>
    <w:p w14:paraId="6DC80134" w14:textId="77777777" w:rsidR="00241B1B" w:rsidRDefault="00241B1B"/>
    <w:sectPr w:rsidR="00241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C4"/>
    <w:rsid w:val="002237AF"/>
    <w:rsid w:val="00241B1B"/>
    <w:rsid w:val="002533C4"/>
    <w:rsid w:val="002C2755"/>
    <w:rsid w:val="005556E6"/>
    <w:rsid w:val="00837108"/>
    <w:rsid w:val="00A60200"/>
    <w:rsid w:val="00CB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1A3A"/>
  <w15:chartTrackingRefBased/>
  <w15:docId w15:val="{29D8A7A5-04F0-4053-98D3-05716F4B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3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3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3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3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3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3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3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1</Pages>
  <Words>735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 Hawk</dc:creator>
  <cp:keywords/>
  <dc:description/>
  <cp:lastModifiedBy>Cristo Hawk</cp:lastModifiedBy>
  <cp:revision>4</cp:revision>
  <dcterms:created xsi:type="dcterms:W3CDTF">2025-12-04T20:18:00Z</dcterms:created>
  <dcterms:modified xsi:type="dcterms:W3CDTF">2025-12-07T02:49:00Z</dcterms:modified>
</cp:coreProperties>
</file>