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sz w:val="56"/>
          <w:szCs w:val="56"/>
        </w:rPr>
        <w:t xml:space="preserve">GD ESTUDIO</w:t>
      </w:r>
    </w:p>
    <w:p>
      <w:pPr>
        <w:spacing w:after="360"/>
      </w:pPr>
      <w:r>
        <w:rPr>
          <w:color w:val="6B6B6B"/>
          <w:sz w:val="24"/>
          <w:szCs w:val="24"/>
        </w:rPr>
        <w:t xml:space="preserve">Arquitectura comercial · Córdoba</w:t>
      </w:r>
    </w:p>
    <w:p>
      <w:pPr>
        <w:spacing w:after="80"/>
      </w:pPr>
      <w:r>
        <w:rPr>
          <w:b/>
          <w:bCs/>
          <w:sz w:val="40"/>
          <w:szCs w:val="40"/>
        </w:rPr>
        <w:t xml:space="preserve">Plan de contenido para redes sociales</w:t>
      </w:r>
    </w:p>
    <w:p>
      <w:pPr>
        <w:spacing w:after="80"/>
      </w:pPr>
      <w:r>
        <w:rPr>
          <w:color w:val="6B6B6B"/>
          <w:sz w:val="24"/>
          <w:szCs w:val="24"/>
        </w:rPr>
        <w:t xml:space="preserve">Instagram + TikTok — Guía práctica para arrancar</w:t>
      </w:r>
    </w:p>
    <w:p>
      <w:pPr>
        <w:spacing w:before="240"/>
      </w:pPr>
      <w:r>
        <w:rPr>
          <w:color w:val="6B6B6B"/>
          <w:sz w:val="22"/>
          <w:szCs w:val="22"/>
        </w:rPr>
        <w:t xml:space="preserve">Incluye: estrategia, recomendación TikTok, calendario de 4 semanas, guion de reel antes/después (proyecto Rústico) y captions listos para copiar.</w:t>
      </w:r>
    </w:p>
    <w:p>
      <w:pPr>
        <w:spacing w:before="1600"/>
      </w:pPr>
      <w:r>
        <w:rPr>
          <w:color w:val="6B6B6B"/>
          <w:sz w:val="20"/>
          <w:szCs w:val="20"/>
        </w:rPr>
        <w:t xml:space="preserve">Junio 2026</w:t>
      </w:r>
    </w:p>
    <w:p>
      <w:r>
        <w:br w:type="page"/>
      </w:r>
    </w:p>
    <w:p>
      <w:pPr>
        <w:pStyle w:val="Heading1"/>
      </w:pPr>
      <w:r>
        <w:t xml:space="preserve">Diagnóstico rápido</w:t>
      </w:r>
    </w:p>
    <w:p>
      <w:pPr>
        <w:spacing w:after="120"/>
      </w:pPr>
      <w:r>
        <w:t xml:space="preserve">Tenés un activo enorme que casi ninguna cuenta de arquitectura aprovecha bien: material real de obra. El proyecto Rústico viene con fotos del local original, videos de la obra en proceso y, en unos días, las fotos del resultado final. Esa secuencia antes → proceso → después es exactamente el formato que más alcance genera hoy, porque la transformación se entiende en los primeros 3 segundos.</w:t>
      </w:r>
    </w:p>
    <w:p>
      <w:pPr>
        <w:spacing w:after="120"/>
      </w:pPr>
      <w:r>
        <w:rPr>
          <w:i/>
          <w:iCs/>
        </w:rPr>
        <w:t xml:space="preserve">El problema no es la falta de material, es la falta de constancia y de un formato claro. Este plan resuelve las dos cosas: te da qué publicar, cuándo, y los textos ya escritos para que solo tengas que cargar y dar publicar.</w:t>
      </w:r>
    </w:p>
    <w:p>
      <w:pPr>
        <w:spacing w:after="80"/>
      </w:pPr>
      <w:r>
        <w:t xml:space="preserve"/>
      </w:r>
    </w:p>
    <w:p>
      <w:pPr>
        <w:pStyle w:val="Heading2"/>
      </w:pPr>
      <w:r>
        <w:t xml:space="preserve">La regla de oro</w:t>
      </w:r>
    </w:p>
    <w:p>
      <w:pPr>
        <w:spacing w:after="120"/>
      </w:pPr>
      <w:r>
        <w:t xml:space="preserve">Tu objetivo no es que la gente “like” tus posts. Es que los compartan por privado con un socio, pareja o amigo que tiene un local. En arquitectura comercial, una sola persona que comparte tu reel con “mirá lo que hicieron acá” vale más que 200 likes. Hoy el algoritmo prioriza los “compartidos” por encima de los likes, así que pensá cada pieza para ser reenviada.</w:t>
      </w:r>
    </w:p>
    <w:p>
      <w:r>
        <w:br w:type="page"/>
      </w:r>
    </w:p>
    <w:p>
      <w:pPr>
        <w:pStyle w:val="Heading1"/>
      </w:pPr>
      <w:r>
        <w:t xml:space="preserve">1. Estrategia de Instagram</w:t>
      </w:r>
    </w:p>
    <w:p>
      <w:pPr>
        <w:spacing w:after="120"/>
      </w:pPr>
      <w:r>
        <w:t xml:space="preserve">Instagram sigue siendo tu plataforma principal: es donde están los dueños de locales, los inversores gastronómicos y los colegas que derivan trabajo. La meta de los próximos 90 días es simple: darle vida a la cuenta con un ritmo sostenible y un estilo reconocible.</w:t>
      </w:r>
    </w:p>
    <w:p>
      <w:pPr>
        <w:pStyle w:val="Heading2"/>
      </w:pPr>
      <w:r>
        <w:t xml:space="preserve">Los 4 pilares de contenido</w:t>
      </w:r>
    </w:p>
    <w:p>
      <w:pPr>
        <w:spacing w:after="120"/>
      </w:pPr>
      <w:r>
        <w:t xml:space="preserve">Rotá entre estos cuatro tipos de post. Si cada semana cubrís al menos tres pilares, la cuenta se ve viva y variada sin que tengas que inventar nada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Pilar</w:t>
            </w:r>
          </w:p>
        </w:tc>
        <w:tc>
          <w:tcPr>
            <w:tcW w:type="dxa" w:w="406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Qué es</w:t>
            </w:r>
          </w:p>
        </w:tc>
        <w:tc>
          <w:tcPr>
            <w:tcW w:type="dxa" w:w="340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Por qué funciona</w:t>
            </w:r>
          </w:p>
        </w:tc>
      </w:tr>
      <w:tr>
        <w:trPr>
          <w:tblHeader w:val="false"/>
        </w:trPr>
        <w:tc>
          <w:tcPr>
            <w:tcW w:type="dxa" w:w="1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Transformación</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Antes / proceso / después de un proyecto (Rústico es el primero).</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Es lo más compartible. Muestra resultado tangible y justifica tus honorarios.</w:t>
            </w:r>
          </w:p>
        </w:tc>
      </w:tr>
      <w:tr>
        <w:trPr>
          <w:tblHeader w:val="false"/>
        </w:trPr>
        <w:tc>
          <w:tcPr>
            <w:tcW w:type="dxa" w:w="1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Proceso / obra</w:t>
            </w:r>
          </w:p>
        </w:tc>
        <w:tc>
          <w:tcPr>
            <w:tcW w:type="dxa" w:w="4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Videos de obra, detalles constructivos, decisiones de diseño.</w:t>
            </w:r>
          </w:p>
        </w:tc>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Genera confianza: el cliente ve que controlás la ejecución, no solo el render.</w:t>
            </w:r>
          </w:p>
        </w:tc>
      </w:tr>
      <w:tr>
        <w:trPr>
          <w:tblHeader w:val="false"/>
        </w:trPr>
        <w:tc>
          <w:tcPr>
            <w:tcW w:type="dxa" w:w="1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Educación</w:t>
            </w:r>
          </w:p>
        </w:tc>
        <w:tc>
          <w:tcPr>
            <w:tcW w:type="dxa" w:w="4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Tips de arquitectura comercial: iluminación que vende, recorridos, habilitaciones.</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Te posiciona como experto. Es el contenido que más se guarda y reenvía.</w:t>
            </w:r>
          </w:p>
        </w:tc>
      </w:tr>
      <w:tr>
        <w:trPr>
          <w:tblHeader w:val="false"/>
        </w:trPr>
        <w:tc>
          <w:tcPr>
            <w:tcW w:type="dxa" w:w="1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Marca / detrás</w:t>
            </w:r>
          </w:p>
        </w:tc>
        <w:tc>
          <w:tcPr>
            <w:tcW w:type="dxa" w:w="40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El equipo, el estudio, cómo trabajan, valores. Cara visible.</w:t>
            </w:r>
          </w:p>
        </w:tc>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La gente contrata personas, no logos. Humaniza y diferencia.</w:t>
            </w:r>
          </w:p>
        </w:tc>
      </w:tr>
    </w:tbl>
    <w:p>
      <w:pPr>
        <w:pStyle w:val="Heading2"/>
      </w:pPr>
      <w:r>
        <w:t xml:space="preserve">Formato y ritmo (basado en datos 2026)</w:t>
      </w:r>
    </w:p>
    <w:p>
      <w:pPr>
        <w:pStyle w:val="ListParagraph"/>
        <w:numPr>
          <w:ilvl w:val="0"/>
          <w:numId w:val="2"/>
        </w:numPr>
        <w:spacing w:after="60"/>
      </w:pPr>
      <w:r>
        <w:rPr>
          <w:b/>
          <w:bCs/>
        </w:rPr>
        <w:t xml:space="preserve">Frecuencia: </w:t>
      </w:r>
      <w:r>
        <w:t xml:space="preserve">3 reels por semana es el punto ideal. Las marcas que postean 3 a 5 veces por semana crecen ~2x más rápido que las que postean 1 o 2. No hace falta postear todos los días; más vale calidad y constancia que volumen.</w:t>
      </w:r>
    </w:p>
    <w:p>
      <w:pPr>
        <w:pStyle w:val="ListParagraph"/>
        <w:numPr>
          <w:ilvl w:val="0"/>
          <w:numId w:val="2"/>
        </w:numPr>
        <w:spacing w:after="60"/>
      </w:pPr>
      <w:r>
        <w:rPr>
          <w:b/>
          <w:bCs/>
        </w:rPr>
        <w:t xml:space="preserve">Duración: </w:t>
      </w:r>
      <w:r>
        <w:t xml:space="preserve">reels de 7 a 90 segundos. Los que retienen más del 60% en los primeros 3 segundos llegan 5 a 10 veces más lejos. El primer segundo decide todo.</w:t>
      </w:r>
    </w:p>
    <w:p>
      <w:pPr>
        <w:pStyle w:val="ListParagraph"/>
        <w:numPr>
          <w:ilvl w:val="0"/>
          <w:numId w:val="2"/>
        </w:numPr>
        <w:spacing w:after="60"/>
      </w:pPr>
      <w:r>
        <w:rPr>
          <w:b/>
          <w:bCs/>
        </w:rPr>
        <w:t xml:space="preserve">Hook visual: </w:t>
      </w:r>
      <w:r>
        <w:t xml:space="preserve">arrancá siempre con la imagen más impactante (el “después” o el caos del “antes”), nunca con tu logo o una intro.</w:t>
      </w:r>
    </w:p>
    <w:p>
      <w:pPr>
        <w:pStyle w:val="ListParagraph"/>
        <w:numPr>
          <w:ilvl w:val="0"/>
          <w:numId w:val="2"/>
        </w:numPr>
        <w:spacing w:after="60"/>
      </w:pPr>
      <w:r>
        <w:rPr>
          <w:b/>
          <w:bCs/>
        </w:rPr>
        <w:t xml:space="preserve">Audio: </w:t>
      </w:r>
      <w:r>
        <w:t xml:space="preserve">usá sonidos en tendencia. Instagram empuja activamente los reels con audios populares, pero la ventana es corta: si un sonido está de moda, usalo esa semana.</w:t>
      </w:r>
    </w:p>
    <w:p>
      <w:pPr>
        <w:pStyle w:val="ListParagraph"/>
        <w:numPr>
          <w:ilvl w:val="0"/>
          <w:numId w:val="2"/>
        </w:numPr>
        <w:spacing w:after="60"/>
      </w:pPr>
      <w:r>
        <w:rPr>
          <w:b/>
          <w:bCs/>
        </w:rPr>
        <w:t xml:space="preserve">Mejores horarios: </w:t>
      </w:r>
      <w:r>
        <w:t xml:space="preserve">miércoles 12 h y jueves 9 h rinden mejor en general; para reels, también la franja 18–23 h de miércoles y jueves. Probá y mirá tus propias métricas.</w:t>
      </w:r>
    </w:p>
    <w:p>
      <w:pPr>
        <w:pStyle w:val="ListParagraph"/>
        <w:numPr>
          <w:ilvl w:val="0"/>
          <w:numId w:val="2"/>
        </w:numPr>
        <w:spacing w:after="60"/>
      </w:pPr>
      <w:r>
        <w:rPr>
          <w:b/>
          <w:bCs/>
        </w:rPr>
        <w:t xml:space="preserve">Primera hora: </w:t>
      </w:r>
      <w:r>
        <w:t xml:space="preserve">la primera hora tras publicar define el alcance. Quedáte cerca del teléfono para responder comentarios y DMs, y subí una Story avisando del nuevo reel.</w:t>
      </w:r>
    </w:p>
    <w:p>
      <w:pPr>
        <w:pStyle w:val="ListParagraph"/>
        <w:numPr>
          <w:ilvl w:val="0"/>
          <w:numId w:val="2"/>
        </w:numPr>
        <w:spacing w:after="60"/>
      </w:pPr>
      <w:r>
        <w:rPr>
          <w:b/>
          <w:bCs/>
        </w:rPr>
        <w:t xml:space="preserve">Hashtags: </w:t>
      </w:r>
      <w:r>
        <w:t xml:space="preserve">usá solo 3 a 5 específicos y locales. Estudios recientes muestran que los posts sin hashtags llegan 23% más lejos que los saturados; sirven para categorizar, no para inflar alcance.</w:t>
      </w:r>
    </w:p>
    <w:p>
      <w:pPr>
        <w:pStyle w:val="Heading2"/>
      </w:pPr>
      <w:r>
        <w:t xml:space="preserve">Identidad visual (que se note que es GD)</w:t>
      </w:r>
    </w:p>
    <w:p>
      <w:pPr>
        <w:spacing w:after="120"/>
      </w:pPr>
      <w:r>
        <w:t xml:space="preserve">Tu web ya tiene una estética clara: negro, blanco, tipografía geométrica, mucho aire. Llevá eso a Instagram para que la cuenta se vea profesional y coherente:</w:t>
      </w:r>
    </w:p>
    <w:p>
      <w:pPr>
        <w:pStyle w:val="ListParagraph"/>
        <w:numPr>
          <w:ilvl w:val="0"/>
          <w:numId w:val="2"/>
        </w:numPr>
        <w:spacing w:after="60"/>
      </w:pPr>
      <w:r>
        <w:t xml:space="preserve">Plantilla fija para las portadas de reel: fondo negro, texto blanco, una sola palabra fuerte (“ANTES”, “RÚSTICO”, “PROCESO”).</w:t>
      </w:r>
    </w:p>
    <w:p>
      <w:pPr>
        <w:pStyle w:val="ListParagraph"/>
        <w:numPr>
          <w:ilvl w:val="0"/>
          <w:numId w:val="2"/>
        </w:numPr>
        <w:spacing w:after="60"/>
      </w:pPr>
      <w:r>
        <w:t xml:space="preserve">Mismo tipo de letra siempre (una geométrica tipo la de tu web). Definí 1 fuente y no la cambies más.</w:t>
      </w:r>
    </w:p>
    <w:p>
      <w:pPr>
        <w:pStyle w:val="ListParagraph"/>
        <w:numPr>
          <w:ilvl w:val="0"/>
          <w:numId w:val="2"/>
        </w:numPr>
        <w:spacing w:after="60"/>
      </w:pPr>
      <w:r>
        <w:t xml:space="preserve">Filtro/tono de color consistente en las fotos. Elegí un preset y aplicalo a todo para que el feed se vea armado.</w:t>
      </w:r>
    </w:p>
    <w:p>
      <w:pPr>
        <w:pStyle w:val="ListParagraph"/>
        <w:numPr>
          <w:ilvl w:val="0"/>
          <w:numId w:val="2"/>
        </w:numPr>
        <w:spacing w:after="60"/>
      </w:pPr>
      <w:r>
        <w:t xml:space="preserve">Marca de agua discreta “GD” en una esquina de los reels (el mismo monograma del favicon nuevo).</w:t>
      </w:r>
    </w:p>
    <w:p>
      <w:r>
        <w:br w:type="page"/>
      </w:r>
    </w:p>
    <w:p>
      <w:pPr>
        <w:pStyle w:val="Heading1"/>
      </w:pPr>
      <w:r>
        <w:t xml:space="preserve">2. ¿Conviene hacer TikTok? Sí, pero sin esfuerzo extra</w:t>
      </w:r>
    </w:p>
    <w:p>
      <w:pPr>
        <w:spacing w:after="120"/>
      </w:pPr>
      <w:r>
        <w:t xml:space="preserve">Recomendación corta: abrí TikTok y reaprovechá ahí los mismos reels verticales que hacés para Instagram. No produzcas contenido aparte. El costo es casi cero (re-subir el video) y el techo de alcance es mucho más alto.</w:t>
      </w:r>
    </w:p>
    <w:p>
      <w:pPr>
        <w:pStyle w:val="Heading2"/>
      </w:pPr>
      <w:r>
        <w:t xml:space="preserve">Por qué sí</w:t>
      </w:r>
    </w:p>
    <w:p>
      <w:pPr>
        <w:pStyle w:val="ListParagraph"/>
        <w:numPr>
          <w:ilvl w:val="0"/>
          <w:numId w:val="2"/>
        </w:numPr>
        <w:spacing w:after="60"/>
      </w:pPr>
      <w:r>
        <w:t xml:space="preserve">El alcance orgánico de TikTok para cuentas nuevas sigue siendo mayor que el de Instagram: una cuenta con 0 seguidores puede hacer un video de miles de vistas. En Instagram eso es mucho más difícil.</w:t>
      </w:r>
    </w:p>
    <w:p>
      <w:pPr>
        <w:pStyle w:val="ListParagraph"/>
        <w:numPr>
          <w:ilvl w:val="0"/>
          <w:numId w:val="2"/>
        </w:numPr>
        <w:spacing w:after="60"/>
      </w:pPr>
      <w:r>
        <w:t xml:space="preserve">El 49% de los usuarios de TikTok toma decisiones de compra a partir de contenido de la app, y pasan ~52 minutos por día dentro. Hay un público de dueños de negocios jóvenes que no vas a encontrar tan fácil en otro lado.</w:t>
      </w:r>
    </w:p>
    <w:p>
      <w:pPr>
        <w:pStyle w:val="ListParagraph"/>
        <w:numPr>
          <w:ilvl w:val="0"/>
          <w:numId w:val="2"/>
        </w:numPr>
        <w:spacing w:after="60"/>
      </w:pPr>
      <w:r>
        <w:t xml:space="preserve">El formato que mejor te funciona —antes/después y timelapses de obra— es justo el que más rinde en TikTok. El contenido detrás de escena recibe hasta 30% más interacción que el promocional.</w:t>
      </w:r>
    </w:p>
    <w:p>
      <w:pPr>
        <w:pStyle w:val="ListParagraph"/>
        <w:numPr>
          <w:ilvl w:val="0"/>
          <w:numId w:val="2"/>
        </w:numPr>
        <w:spacing w:after="60"/>
      </w:pPr>
      <w:r>
        <w:t xml:space="preserve">Es un seguro a futuro: si TikTok explota para tu rubro, ya tenés la cuenta posicionada con tu nombre y contenido cargado.</w:t>
      </w:r>
    </w:p>
    <w:p>
      <w:pPr>
        <w:pStyle w:val="Heading2"/>
      </w:pPr>
      <w:r>
        <w:t xml:space="preserve">Cómo hacerlo sin morir en el intento</w:t>
      </w:r>
    </w:p>
    <w:p>
      <w:pPr>
        <w:pStyle w:val="ListParagraph"/>
        <w:numPr>
          <w:ilvl w:val="0"/>
          <w:numId w:val="3"/>
        </w:numPr>
        <w:spacing w:after="60"/>
      </w:pPr>
      <w:r>
        <w:t xml:space="preserve">Grabá y editá una sola vez, en vertical (9:16).</w:t>
      </w:r>
    </w:p>
    <w:p>
      <w:pPr>
        <w:pStyle w:val="ListParagraph"/>
        <w:numPr>
          <w:ilvl w:val="0"/>
          <w:numId w:val="3"/>
        </w:numPr>
        <w:spacing w:after="60"/>
      </w:pPr>
      <w:r>
        <w:t xml:space="preserve">Publicá en Instagram Reels.</w:t>
      </w:r>
    </w:p>
    <w:p>
      <w:pPr>
        <w:pStyle w:val="ListParagraph"/>
        <w:numPr>
          <w:ilvl w:val="0"/>
          <w:numId w:val="3"/>
        </w:numPr>
        <w:spacing w:after="60"/>
      </w:pPr>
      <w:r>
        <w:t xml:space="preserve">Descargá tu propio reel (sin la marca de agua de IG; idealmente guardá el original antes de subirlo) y subilo a TikTok.</w:t>
      </w:r>
    </w:p>
    <w:p>
      <w:pPr>
        <w:pStyle w:val="ListParagraph"/>
        <w:numPr>
          <w:ilvl w:val="0"/>
          <w:numId w:val="3"/>
        </w:numPr>
        <w:spacing w:after="60"/>
      </w:pPr>
      <w:r>
        <w:t xml:space="preserve">Adaptá solo el texto/caption al tono más informal de TikTok.</w:t>
      </w:r>
    </w:p>
    <w:p>
      <w:pPr>
        <w:spacing w:after="120"/>
      </w:pPr>
      <w:r>
        <w:rPr>
          <w:i/>
          <w:iCs/>
        </w:rPr>
        <w:t xml:space="preserve">Regla práctica: TikTok es “copia 1 a 1” de tu Instagram durante los primeros 90 días. Si ves que crece, ahí sí le dedicás contenido propio.</w:t>
      </w:r>
    </w:p>
    <w:p>
      <w:pPr>
        <w:spacing w:after="120"/>
      </w:pPr>
      <w:r>
        <w:rPr>
          <w:i/>
          <w:iCs/>
        </w:rPr>
        <w:t xml:space="preserve">Una advertencia honesta: sumar una plataforma siempre dispersa un poco el foco. Si sentís que ni siquiera podés sostener 3 reels semanales en Instagram, primero afianzá Instagram y recién en el mes 2 sumás TikTok. Es preferible una cuenta sólida que dos a medias.</w:t>
      </w:r>
    </w:p>
    <w:p>
      <w:r>
        <w:br w:type="page"/>
      </w:r>
    </w:p>
    <w:p>
      <w:pPr>
        <w:pStyle w:val="Heading1"/>
      </w:pPr>
      <w:r>
        <w:t xml:space="preserve">3. Calendario — primeras 4 semanas</w:t>
      </w:r>
    </w:p>
    <w:p>
      <w:pPr>
        <w:spacing w:after="120"/>
      </w:pPr>
      <w:r>
        <w:t xml:space="preserve">Pensado para arrancar ya con el material que tenés (fotos del antes y videos de obra de Rústico) y meter el reel de transformación apenas cargues las fotos del después. 3 publicaciones por semana + Stories. Adaptá los días a tu agenda; lo importante es el ritmo.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3550"/>
        <w:gridCol w:w="3360"/>
      </w:tblGrid>
      <w:tr>
        <w:trPr>
          <w:tblHeader/>
        </w:trPr>
        <w:tc>
          <w:tcPr>
            <w:tcW w:type="dxa" w:w="115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Semana</w:t>
            </w:r>
          </w:p>
        </w:tc>
        <w:tc>
          <w:tcPr>
            <w:tcW w:type="dxa" w:w="130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Día</w:t>
            </w:r>
          </w:p>
        </w:tc>
        <w:tc>
          <w:tcPr>
            <w:tcW w:type="dxa" w:w="355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Publicación</w:t>
            </w:r>
          </w:p>
        </w:tc>
        <w:tc>
          <w:tcPr>
            <w:tcW w:type="dxa" w:w="336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Material / nota</w:t>
            </w:r>
          </w:p>
        </w:tc>
      </w:tr>
      <w:tr>
        <w:trPr>
          <w:tblHeader w:val="false"/>
        </w:trPr>
        <w:tc>
          <w:tcPr>
            <w:tcW w:type="dxa" w:w="115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1</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Mar</w:t>
            </w:r>
          </w:p>
        </w:tc>
        <w:tc>
          <w:tcPr>
            <w:tcW w:type="dxa" w:w="355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Carrusel “ANTES”: cómo recibimos el local de Rústico.</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5 fotos de la carpeta ANTES. Presenta el proyecto.</w:t>
            </w:r>
          </w:p>
        </w:tc>
      </w:tr>
      <w:tr>
        <w:trPr>
          <w:tblHeader w:val="false"/>
        </w:trPr>
        <w:tc>
          <w:tcPr>
            <w:tcW w:type="dxa" w:w="115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1</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Jue</w:t>
            </w:r>
          </w:p>
        </w:tc>
        <w:tc>
          <w:tcPr>
            <w:tcW w:type="dxa" w:w="355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Reel proceso: manos a la obra.</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Video obra 1. Audio en tendencia + texto corto.</w:t>
            </w:r>
          </w:p>
        </w:tc>
      </w:tr>
      <w:tr>
        <w:trPr>
          <w:tblHeader w:val="false"/>
        </w:trPr>
        <w:tc>
          <w:tcPr>
            <w:tcW w:type="dxa" w:w="115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1</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Sáb</w:t>
            </w:r>
          </w:p>
        </w:tc>
        <w:tc>
          <w:tcPr>
            <w:tcW w:type="dxa" w:w="355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Post educativo: “3 errores al diseñar un local comercial”.</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Carrusel simple texto/foto. Pilar educación.</w:t>
            </w:r>
          </w:p>
        </w:tc>
      </w:tr>
      <w:tr>
        <w:trPr>
          <w:tblHeader w:val="false"/>
        </w:trPr>
        <w:tc>
          <w:tcPr>
            <w:tcW w:type="dxa" w:w="115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2</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Mar</w:t>
            </w:r>
          </w:p>
        </w:tc>
        <w:tc>
          <w:tcPr>
            <w:tcW w:type="dxa" w:w="355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Reel proceso 2: avance de obra.</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Video obra 2. Mostrá un detalle puntual.</w:t>
            </w:r>
          </w:p>
        </w:tc>
      </w:tr>
      <w:tr>
        <w:trPr>
          <w:tblHeader w:val="false"/>
        </w:trPr>
        <w:tc>
          <w:tcPr>
            <w:tcW w:type="dxa" w:w="115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2</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Jue</w:t>
            </w:r>
          </w:p>
        </w:tc>
        <w:tc>
          <w:tcPr>
            <w:tcW w:type="dxa" w:w="355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Post marca: quiénes somos / cómo trabajamos.</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Foto del equipo o del estudio. Cara visible.</w:t>
            </w:r>
          </w:p>
        </w:tc>
      </w:tr>
      <w:tr>
        <w:trPr>
          <w:tblHeader w:val="false"/>
        </w:trPr>
        <w:tc>
          <w:tcPr>
            <w:tcW w:type="dxa" w:w="115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2</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Sáb</w:t>
            </w:r>
          </w:p>
        </w:tc>
        <w:tc>
          <w:tcPr>
            <w:tcW w:type="dxa" w:w="355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Story interactiva: encuesta “¿adiviná cómo quedó?”.</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Usá una foto del antes + sticker de votación.</w:t>
            </w:r>
          </w:p>
        </w:tc>
      </w:tr>
      <w:tr>
        <w:trPr>
          <w:tblHeader w:val="false"/>
        </w:trPr>
        <w:tc>
          <w:tcPr>
            <w:tcW w:type="dxa" w:w="115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3</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Mar</w:t>
            </w:r>
          </w:p>
        </w:tc>
        <w:tc>
          <w:tcPr>
            <w:tcW w:type="dxa" w:w="355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 REEL ANTES/DESPUÉS de Rústico (la pieza estrella).</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Requiere fotos del DESPUÉS. Ver guion en sección 4.</w:t>
            </w:r>
          </w:p>
        </w:tc>
      </w:tr>
      <w:tr>
        <w:trPr>
          <w:tblHeader w:val="false"/>
        </w:trPr>
        <w:tc>
          <w:tcPr>
            <w:tcW w:type="dxa" w:w="115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3</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Jue</w:t>
            </w:r>
          </w:p>
        </w:tc>
        <w:tc>
          <w:tcPr>
            <w:tcW w:type="dxa" w:w="355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Carrusel “después”: fotos finales del local terminado.</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Fotos DESPUÉS. Detalles, iluminación, materialidad.</w:t>
            </w:r>
          </w:p>
        </w:tc>
      </w:tr>
      <w:tr>
        <w:trPr>
          <w:tblHeader w:val="false"/>
        </w:trPr>
        <w:tc>
          <w:tcPr>
            <w:tcW w:type="dxa" w:w="115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3</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Sáb</w:t>
            </w:r>
          </w:p>
        </w:tc>
        <w:tc>
          <w:tcPr>
            <w:tcW w:type="dxa" w:w="355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Post educativo: “Por qué la iluminación vende”.</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Usá ejemplos del propio proyecto Rústico.</w:t>
            </w:r>
          </w:p>
        </w:tc>
      </w:tr>
      <w:tr>
        <w:trPr>
          <w:tblHeader w:val="false"/>
        </w:trPr>
        <w:tc>
          <w:tcPr>
            <w:tcW w:type="dxa" w:w="115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4</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Mar</w:t>
            </w:r>
          </w:p>
        </w:tc>
        <w:tc>
          <w:tcPr>
            <w:tcW w:type="dxa" w:w="355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Reel “detrás de una decisión de diseño” de Rústico.</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Contá una elección concreta (un material, un color).</w:t>
            </w:r>
          </w:p>
        </w:tc>
      </w:tr>
      <w:tr>
        <w:trPr>
          <w:tblHeader w:val="false"/>
        </w:trPr>
        <w:tc>
          <w:tcPr>
            <w:tcW w:type="dxa" w:w="115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4</w:t>
            </w:r>
          </w:p>
        </w:tc>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Jue</w:t>
            </w:r>
          </w:p>
        </w:tc>
        <w:tc>
          <w:tcPr>
            <w:tcW w:type="dxa" w:w="355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Testimonio / resultado para el cliente.</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Si tenés, frase del dueño del local + foto.</w:t>
            </w:r>
          </w:p>
        </w:tc>
      </w:tr>
      <w:tr>
        <w:trPr>
          <w:tblHeader w:val="false"/>
        </w:trPr>
        <w:tc>
          <w:tcPr>
            <w:tcW w:type="dxa" w:w="115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4</w:t>
            </w:r>
          </w:p>
        </w:tc>
        <w:tc>
          <w:tcPr>
            <w:tcW w:type="dxa" w:w="13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Sáb</w:t>
            </w:r>
          </w:p>
        </w:tc>
        <w:tc>
          <w:tcPr>
            <w:tcW w:type="dxa" w:w="355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Reel resumen del mes / llamado a la acción.</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“¿Tenés un local para transformar? Escribinos.”</w:t>
            </w:r>
          </w:p>
        </w:tc>
      </w:tr>
    </w:tbl>
    <w:p>
      <w:pPr>
        <w:spacing w:after="80"/>
      </w:pPr>
      <w:r>
        <w:t xml:space="preserve"/>
      </w:r>
    </w:p>
    <w:p>
      <w:pPr>
        <w:spacing w:after="120"/>
      </w:pPr>
      <w:r>
        <w:rPr>
          <w:i/>
          <w:iCs/>
        </w:rPr>
        <w:t xml:space="preserve">Stories: subí 2 a 4 por semana (avances, encuestas, repost del reel del día). No tienen que ser perfectas; mantienen la cuenta “viva” entre publicaciones.</w:t>
      </w:r>
    </w:p>
    <w:p>
      <w:r>
        <w:br w:type="page"/>
      </w:r>
    </w:p>
    <w:p>
      <w:pPr>
        <w:pStyle w:val="Heading1"/>
      </w:pPr>
      <w:r>
        <w:t xml:space="preserve">4. Guion del reel antes/después — Rústico</w:t>
      </w:r>
    </w:p>
    <w:p>
      <w:pPr>
        <w:spacing w:after="120"/>
      </w:pPr>
      <w:r>
        <w:t xml:space="preserve">Este es el reel más importante de todos. Estructura probada, de 20 a 30 segundos, vertical (9:16). Solo necesitás las fotos/clips del antes (ya los tenés) y del después (cuando los cargues).</w:t>
      </w:r>
    </w:p>
    <w:p>
      <w:pPr>
        <w:pStyle w:val="Heading2"/>
      </w:pPr>
      <w:r>
        <w:t xml:space="preserve">Estructura plano por plano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400"/>
        <w:gridCol w:w="3360"/>
      </w:tblGrid>
      <w:tr>
        <w:trPr>
          <w:tblHeader/>
        </w:trPr>
        <w:tc>
          <w:tcPr>
            <w:tcW w:type="dxa" w:w="110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Tiempo</w:t>
            </w:r>
          </w:p>
        </w:tc>
        <w:tc>
          <w:tcPr>
            <w:tcW w:type="dxa" w:w="150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Plano</w:t>
            </w:r>
          </w:p>
        </w:tc>
        <w:tc>
          <w:tcPr>
            <w:tcW w:type="dxa" w:w="340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Qué se ve</w:t>
            </w:r>
          </w:p>
        </w:tc>
        <w:tc>
          <w:tcPr>
            <w:tcW w:type="dxa" w:w="336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Texto en pantalla</w:t>
            </w:r>
          </w:p>
        </w:tc>
      </w:tr>
      <w:tr>
        <w:trPr>
          <w:tblHeader w:val="false"/>
        </w:trPr>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0–3 s</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Hook</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Foto del ANTES más dura (el local oscuro/vacío). Sin intro, directo.</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“Así estaba este local.”</w:t>
            </w:r>
          </w:p>
        </w:tc>
      </w:tr>
      <w:tr>
        <w:trPr>
          <w:tblHeader w:val="false"/>
        </w:trPr>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3–6 s</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Recorrido antes</w:t>
            </w:r>
          </w:p>
        </w:tc>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1–2 fotos más del estado original, transición rápida.</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(sin texto o “Antes”)</w:t>
            </w:r>
          </w:p>
        </w:tc>
      </w:tr>
      <w:tr>
        <w:trPr>
          <w:tblHeader w:val="false"/>
        </w:trPr>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6–12 s</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Proceso</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Clips cortos de la obra (video obra 1 y 2), acelerados.</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“Lo transformamos.”</w:t>
            </w:r>
          </w:p>
        </w:tc>
      </w:tr>
      <w:tr>
        <w:trPr>
          <w:tblHeader w:val="false"/>
        </w:trPr>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12–13 s</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Corte seco</w:t>
            </w:r>
          </w:p>
        </w:tc>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Transición al ritmo del audio (en el “beat”).</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w:t>
            </w:r>
          </w:p>
        </w:tc>
      </w:tr>
      <w:tr>
        <w:trPr>
          <w:tblHeader w:val="false"/>
        </w:trPr>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13–24 s</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Después</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Las mejores fotos del resultado final, paneo lento.</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“Después.”</w:t>
            </w:r>
          </w:p>
        </w:tc>
      </w:tr>
      <w:tr>
        <w:trPr>
          <w:tblHeader w:val="false"/>
        </w:trPr>
        <w:tc>
          <w:tcPr>
            <w:tcW w:type="dxa" w:w="1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24–28 s</w:t>
            </w:r>
          </w:p>
        </w:tc>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Cierre + CTA</w:t>
            </w:r>
          </w:p>
        </w:tc>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Plano final más lindo + tu monograma GD.</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“GD Estudio · Arquitectura comercial”</w:t>
            </w:r>
          </w:p>
        </w:tc>
      </w:tr>
      <w:tr>
        <w:trPr>
          <w:tblHeader w:val="false"/>
        </w:trPr>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28–30 s</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Llamado</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Mismo plano o logo.</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“¿Tu local es el próximo?”</w:t>
            </w:r>
          </w:p>
        </w:tc>
      </w:tr>
    </w:tbl>
    <w:p>
      <w:pPr>
        <w:pStyle w:val="Heading2"/>
      </w:pPr>
      <w:r>
        <w:t xml:space="preserve">Tips de edición</w:t>
      </w:r>
    </w:p>
    <w:p>
      <w:pPr>
        <w:pStyle w:val="ListParagraph"/>
        <w:numPr>
          <w:ilvl w:val="0"/>
          <w:numId w:val="2"/>
        </w:numPr>
        <w:spacing w:after="60"/>
      </w:pPr>
      <w:r>
        <w:t xml:space="preserve">El corte del “antes” al “después” tiene que caer justo en el golpe del audio. Ese momento es el que hace que la gente lo reenvíe.</w:t>
      </w:r>
    </w:p>
    <w:p>
      <w:pPr>
        <w:pStyle w:val="ListParagraph"/>
        <w:numPr>
          <w:ilvl w:val="0"/>
          <w:numId w:val="2"/>
        </w:numPr>
        <w:spacing w:after="60"/>
      </w:pPr>
      <w:r>
        <w:t xml:space="preserve">Mantené el mismo encuadre/ángulo en antes y después cuando puedas: la comparación directa es mucho más potente.</w:t>
      </w:r>
    </w:p>
    <w:p>
      <w:pPr>
        <w:pStyle w:val="ListParagraph"/>
        <w:numPr>
          <w:ilvl w:val="0"/>
          <w:numId w:val="2"/>
        </w:numPr>
        <w:spacing w:after="60"/>
      </w:pPr>
      <w:r>
        <w:t xml:space="preserve">Usá un audio en tendencia de esa semana, no música genérica.</w:t>
      </w:r>
    </w:p>
    <w:p>
      <w:pPr>
        <w:pStyle w:val="ListParagraph"/>
        <w:numPr>
          <w:ilvl w:val="0"/>
          <w:numId w:val="2"/>
        </w:numPr>
        <w:spacing w:after="60"/>
      </w:pPr>
      <w:r>
        <w:t xml:space="preserve">Subtítulos siempre: la mayoría mira sin sonido al principio.</w:t>
      </w:r>
    </w:p>
    <w:p>
      <w:pPr>
        <w:pStyle w:val="ListParagraph"/>
        <w:numPr>
          <w:ilvl w:val="0"/>
          <w:numId w:val="2"/>
        </w:numPr>
        <w:spacing w:after="60"/>
      </w:pPr>
      <w:r>
        <w:t xml:space="preserve">Apps simples para editar desde el celular: CapCut (la más usada para este formato) o el editor propio de Instagram.</w:t>
      </w:r>
    </w:p>
    <w:p>
      <w:pPr>
        <w:pStyle w:val="Heading2"/>
      </w:pPr>
      <w:r>
        <w:t xml:space="preserve">Caption para el reel antes/después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A0A" w:sz="4"/>
              <w:left w:val="single" w:color="D9D9D9" w:sz="1"/>
              <w:bottom w:val="single" w:color="D9D9D9" w:sz="1"/>
              <w:right w:val="single" w:color="D9D9D9" w:sz="1"/>
            </w:tcBorders>
            <w:shd w:fill="F2F2F2" w:val="clear"/>
            <w:tcMar>
              <w:top w:type="dxa" w:w="120"/>
              <w:left w:type="dxa" w:w="160"/>
              <w:bottom w:type="dxa" w:w="120"/>
              <w:right w:type="dxa" w:w="160"/>
            </w:tcMar>
          </w:tcPr>
          <w:p>
            <w:pPr>
              <w:spacing w:after="40"/>
            </w:pPr>
            <w:r>
              <w:rPr>
                <w:rFonts w:ascii="Arial" w:cs="Arial" w:eastAsia="Arial" w:hAnsi="Arial"/>
                <w:sz w:val="19"/>
                <w:szCs w:val="19"/>
              </w:rPr>
              <w:t xml:space="preserve">De local vacío a experiencia comercial. ✨</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Así recibimos este espacio y así lo entregamos. Cada decisión —la iluminación, los recorridos, la materialidad— pensada para que el local no solo se vea bien, sino que venda.</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Esto es arquitectura comercial: diseño con retorno.</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¿Tenés un local para transformar? Escribinos por DM. 📩</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#ArquitecturaComercial #DiseñoDeLocales #Córdoba #RetailDesign #AntesYDespués</w:t>
            </w:r>
          </w:p>
        </w:tc>
      </w:tr>
    </w:tbl>
    <w:p>
      <w:r>
        <w:br w:type="page"/>
      </w:r>
    </w:p>
    <w:p>
      <w:pPr>
        <w:pStyle w:val="Heading1"/>
      </w:pPr>
      <w:r>
        <w:t xml:space="preserve">5. Captions listos para copiar</w:t>
      </w:r>
    </w:p>
    <w:p>
      <w:pPr>
        <w:spacing w:after="120"/>
      </w:pPr>
      <w:r>
        <w:t xml:space="preserve">Textos ya escritos para los primeros posts. Copialos tal cual o ajustá un detalle. Cada uno cierra con un llamado a la acción y un set de hashtags específicos.</w:t>
      </w:r>
    </w:p>
    <w:p>
      <w:pPr>
        <w:pStyle w:val="Heading3"/>
      </w:pPr>
      <w:r>
        <w:t xml:space="preserve">Post 1 — Carrusel “ANTES” (presentación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A0A" w:sz="4"/>
              <w:left w:val="single" w:color="D9D9D9" w:sz="1"/>
              <w:bottom w:val="single" w:color="D9D9D9" w:sz="1"/>
              <w:right w:val="single" w:color="D9D9D9" w:sz="1"/>
            </w:tcBorders>
            <w:shd w:fill="F2F2F2" w:val="clear"/>
            <w:tcMar>
              <w:top w:type="dxa" w:w="120"/>
              <w:left w:type="dxa" w:w="160"/>
              <w:bottom w:type="dxa" w:w="120"/>
              <w:right w:type="dxa" w:w="160"/>
            </w:tcMar>
          </w:tcPr>
          <w:p>
            <w:pPr>
              <w:spacing w:after="40"/>
            </w:pPr>
            <w:r>
              <w:rPr>
                <w:rFonts w:ascii="Arial" w:cs="Arial" w:eastAsia="Arial" w:hAnsi="Arial"/>
                <w:sz w:val="19"/>
                <w:szCs w:val="19"/>
              </w:rPr>
              <w:t xml:space="preserve">Todo proyecto empieza así: con un espacio lleno de potencial. 👀</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Te presentamos Rústico. Hoy te mostramos cómo recibimos el local; en los próximos días vas a ver en qué lo convertimos.</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Spoiler: el cambio es enorme. Quedáte atento. 👇</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#ArquitecturaComercial #DiseñoDeLocales #Córdoba #ProyectoComercial #EnObra</w:t>
            </w:r>
          </w:p>
        </w:tc>
      </w:tr>
    </w:tbl>
    <w:p>
      <w:pPr>
        <w:pStyle w:val="Heading3"/>
      </w:pPr>
      <w:r>
        <w:t xml:space="preserve">Post 2 — Reel proceso / obra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A0A" w:sz="4"/>
              <w:left w:val="single" w:color="D9D9D9" w:sz="1"/>
              <w:bottom w:val="single" w:color="D9D9D9" w:sz="1"/>
              <w:right w:val="single" w:color="D9D9D9" w:sz="1"/>
            </w:tcBorders>
            <w:shd w:fill="F2F2F2" w:val="clear"/>
            <w:tcMar>
              <w:top w:type="dxa" w:w="120"/>
              <w:left w:type="dxa" w:w="160"/>
              <w:bottom w:type="dxa" w:w="120"/>
              <w:right w:type="dxa" w:w="160"/>
            </w:tcMar>
          </w:tcPr>
          <w:p>
            <w:pPr>
              <w:spacing w:after="40"/>
            </w:pPr>
            <w:r>
              <w:rPr>
                <w:rFonts w:ascii="Arial" w:cs="Arial" w:eastAsia="Arial" w:hAnsi="Arial"/>
                <w:sz w:val="19"/>
                <w:szCs w:val="19"/>
              </w:rPr>
              <w:t xml:space="preserve">Del plano a la realidad. 🛠️</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El render enamora, pero la obra es donde se define todo. Acá controlamos cada detalle para que lo que diseñamos se construya tal cual lo pensamos, sin desvíos.</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Eso es lo que diferencia un proyecto que funciona de uno que solo se ve lindo en la compu.</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#EnObra #ArquitecturaComercial #Córdoba #DiseñoComercial #DetrásDeEscena</w:t>
            </w:r>
          </w:p>
        </w:tc>
      </w:tr>
    </w:tbl>
    <w:p>
      <w:pPr>
        <w:pStyle w:val="Heading3"/>
      </w:pPr>
      <w:r>
        <w:t xml:space="preserve">Post 3 — Educativo “3 errores al diseñar un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A0A" w:sz="4"/>
              <w:left w:val="single" w:color="D9D9D9" w:sz="1"/>
              <w:bottom w:val="single" w:color="D9D9D9" w:sz="1"/>
              <w:right w:val="single" w:color="D9D9D9" w:sz="1"/>
            </w:tcBorders>
            <w:shd w:fill="F2F2F2" w:val="clear"/>
            <w:tcMar>
              <w:top w:type="dxa" w:w="120"/>
              <w:left w:type="dxa" w:w="160"/>
              <w:bottom w:type="dxa" w:w="120"/>
              <w:right w:type="dxa" w:w="160"/>
            </w:tcMar>
          </w:tcPr>
          <w:p>
            <w:pPr>
              <w:spacing w:after="40"/>
            </w:pPr>
            <w:r>
              <w:rPr>
                <w:rFonts w:ascii="Arial" w:cs="Arial" w:eastAsia="Arial" w:hAnsi="Arial"/>
                <w:sz w:val="19"/>
                <w:szCs w:val="19"/>
              </w:rPr>
              <w:t xml:space="preserve">3 errores que le cuestan ventas a un local comercial 🚫</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1. Iluminación pareja y fría: mata los productos. La luz tiene que dirigir la mirada.</w:t>
            </w:r>
          </w:p>
          <w:p>
            <w:pPr>
              <w:spacing w:after="40"/>
            </w:pPr>
            <w:r>
              <w:rPr>
                <w:rFonts w:ascii="Arial" w:cs="Arial" w:eastAsia="Arial" w:hAnsi="Arial"/>
                <w:sz w:val="19"/>
                <w:szCs w:val="19"/>
              </w:rPr>
              <w:t xml:space="preserve">2. Recorridos sin pensar: si el cliente no circula, no compra.</w:t>
            </w:r>
          </w:p>
          <w:p>
            <w:pPr>
              <w:spacing w:after="40"/>
            </w:pPr>
            <w:r>
              <w:rPr>
                <w:rFonts w:ascii="Arial" w:cs="Arial" w:eastAsia="Arial" w:hAnsi="Arial"/>
                <w:sz w:val="19"/>
                <w:szCs w:val="19"/>
              </w:rPr>
              <w:t xml:space="preserve">3. Diseñar para que se vea lindo en foto, no para vender en persona.</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Un buen diseño comercial es el que aumenta la rentabilidad del metro cuadrado. Guardá este post si estás por abrir o renovar tu local. 🔖</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#DiseñoDeLocales #ArquitecturaComercial #RetailDesign #Córdoba #TipsDeDiseño</w:t>
            </w:r>
          </w:p>
        </w:tc>
      </w:tr>
    </w:tbl>
    <w:p>
      <w:pPr>
        <w:pStyle w:val="Heading3"/>
      </w:pPr>
      <w:r>
        <w:t xml:space="preserve">Post 4 — Marca / presentación del 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0A0A" w:sz="4"/>
              <w:left w:val="single" w:color="D9D9D9" w:sz="1"/>
              <w:bottom w:val="single" w:color="D9D9D9" w:sz="1"/>
              <w:right w:val="single" w:color="D9D9D9" w:sz="1"/>
            </w:tcBorders>
            <w:shd w:fill="F2F2F2" w:val="clear"/>
            <w:tcMar>
              <w:top w:type="dxa" w:w="120"/>
              <w:left w:type="dxa" w:w="160"/>
              <w:bottom w:type="dxa" w:w="120"/>
              <w:right w:type="dxa" w:w="160"/>
            </w:tcMar>
          </w:tcPr>
          <w:p>
            <w:pPr>
              <w:spacing w:after="40"/>
            </w:pPr>
            <w:r>
              <w:rPr>
                <w:rFonts w:ascii="Arial" w:cs="Arial" w:eastAsia="Arial" w:hAnsi="Arial"/>
                <w:sz w:val="19"/>
                <w:szCs w:val="19"/>
              </w:rPr>
              <w:t xml:space="preserve">Detrás de cada local transformado, hay un equipo. 👋</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Somos GD Estudio, un estudio de arquitectura comercial en Córdoba. Diseñamos locales, retail y stands pensados para vender: del concepto y el render 3D al legajo técnico y la habilitación.</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Transformamos espacios en experiencias comerciales que funcionan.</w:t>
            </w:r>
          </w:p>
          <w:p>
            <w:pPr>
              <w:spacing w:after="40"/>
            </w:pPr>
            <w:r>
              <w:rPr>
                <w:rFonts w:ascii="Arial" w:cs="Arial" w:eastAsia="Arial" w:hAnsi="Arial"/>
                <w:sz w:val="19"/>
                <w:szCs w:val="19"/>
              </w:rPr>
              <w:t xml:space="preserve"/>
            </w:r>
          </w:p>
          <w:p>
            <w:pPr>
              <w:spacing w:after="40"/>
            </w:pPr>
            <w:r>
              <w:rPr>
                <w:rFonts w:ascii="Arial" w:cs="Arial" w:eastAsia="Arial" w:hAnsi="Arial"/>
                <w:sz w:val="19"/>
                <w:szCs w:val="19"/>
              </w:rPr>
              <w:t xml:space="preserve">#GDEstudio #ArquitecturaComercial #Córdoba #DiseñoDeLocales #ArquitecturaArgentina</w:t>
            </w:r>
          </w:p>
        </w:tc>
      </w:tr>
    </w:tbl>
    <w:p>
      <w:pPr>
        <w:pStyle w:val="Heading2"/>
      </w:pPr>
      <w:r>
        <w:t xml:space="preserve">Banco de hashtags (rotá de a 4–5)</w:t>
      </w:r>
    </w:p>
    <w:p>
      <w:pPr>
        <w:spacing w:after="120"/>
      </w:pPr>
      <w:r>
        <w:t xml:space="preserve">Mezclá uno o dos amplios + dos o tres locales/nicho. No repitas siempre los mismos exactos.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Amplios</w:t>
            </w:r>
          </w:p>
        </w:tc>
        <w:tc>
          <w:tcPr>
            <w:tcW w:type="dxa" w:w="312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De nicho</w:t>
            </w:r>
          </w:p>
        </w:tc>
        <w:tc>
          <w:tcPr>
            <w:tcW w:type="dxa" w:w="3120"/>
            <w:tcBorders>
              <w:top w:val="single" w:color="D9D9D9" w:sz="1"/>
              <w:left w:val="single" w:color="D9D9D9" w:sz="1"/>
              <w:bottom w:val="single" w:color="D9D9D9" w:sz="1"/>
              <w:right w:val="single" w:color="D9D9D9" w:sz="1"/>
            </w:tcBorders>
            <w:shd w:fill="0A0A0A" w:val="clear"/>
            <w:tcMar>
              <w:top w:type="dxa" w:w="80"/>
              <w:left w:type="dxa" w:w="120"/>
              <w:bottom w:type="dxa" w:w="80"/>
              <w:right w:type="dxa" w:w="120"/>
            </w:tcMar>
          </w:tcPr>
          <w:p>
            <w:r>
              <w:rPr>
                <w:b/>
                <w:bCs/>
                <w:color w:val="FFFFFF"/>
                <w:sz w:val="19"/>
                <w:szCs w:val="19"/>
              </w:rPr>
              <w:t xml:space="preserve">Locales / Córdoba</w:t>
            </w:r>
          </w:p>
        </w:tc>
      </w:tr>
      <w:tr>
        <w:trPr>
          <w:tblHeader w:val="false"/>
        </w:trP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#Arquitectura</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#ArquitecturaComercial</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#Córdoba</w:t>
            </w:r>
          </w:p>
        </w:tc>
      </w:tr>
      <w:tr>
        <w:trPr>
          <w:tblHeader w:val="false"/>
        </w:trP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#Diseño</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#DiseñoDeLocales</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#CórdobaArgentina</w:t>
            </w:r>
          </w:p>
        </w:tc>
      </w:tr>
      <w:tr>
        <w:trPr>
          <w:tblHeader w:val="false"/>
        </w:trP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#Interiorismo</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#RetailDesign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#LocalesCórdoba</w:t>
            </w:r>
          </w:p>
        </w:tc>
      </w:tr>
      <w:tr>
        <w:trPr>
          <w:tblHeader w:val="false"/>
        </w:trP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#DiseñoInterior</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#DiseñoComercial</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b w:val="false"/>
                <w:bCs w:val="false"/>
                <w:color w:val="000000"/>
                <w:sz w:val="19"/>
                <w:szCs w:val="19"/>
              </w:rPr>
              <w:t xml:space="preserve">#EmprendedoresCórdoba</w:t>
            </w:r>
          </w:p>
        </w:tc>
      </w:tr>
      <w:tr>
        <w:trPr>
          <w:tblHeader w:val="false"/>
        </w:trP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#AntesYDespués</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#LocalComercial</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b w:val="false"/>
                <w:bCs w:val="false"/>
                <w:color w:val="000000"/>
                <w:sz w:val="19"/>
                <w:szCs w:val="19"/>
              </w:rPr>
              <w:t xml:space="preserve">#ArquitecturaArgentina</w:t>
            </w:r>
          </w:p>
        </w:tc>
      </w:tr>
    </w:tbl>
    <w:p>
      <w:r>
        <w:br w:type="page"/>
      </w:r>
    </w:p>
    <w:p>
      <w:pPr>
        <w:pStyle w:val="Heading1"/>
      </w:pPr>
      <w:r>
        <w:t xml:space="preserve">6. Próximos pasos (esta semana)</w:t>
      </w:r>
    </w:p>
    <w:p>
      <w:pPr>
        <w:pStyle w:val="ListParagraph"/>
        <w:numPr>
          <w:ilvl w:val="0"/>
          <w:numId w:val="3"/>
        </w:numPr>
        <w:spacing w:after="60"/>
      </w:pPr>
      <w:r>
        <w:t xml:space="preserve">Subí el carrusel “ANTES” de Rústico con el caption del Post 1. Ya tenés todo.</w:t>
      </w:r>
    </w:p>
    <w:p>
      <w:pPr>
        <w:pStyle w:val="ListParagraph"/>
        <w:numPr>
          <w:ilvl w:val="0"/>
          <w:numId w:val="3"/>
        </w:numPr>
        <w:spacing w:after="60"/>
      </w:pPr>
      <w:r>
        <w:t xml:space="preserve">Programá el reel de proceso con uno de los videos de obra para el jueves.</w:t>
      </w:r>
    </w:p>
    <w:p>
      <w:pPr>
        <w:pStyle w:val="ListParagraph"/>
        <w:numPr>
          <w:ilvl w:val="0"/>
          <w:numId w:val="3"/>
        </w:numPr>
        <w:spacing w:after="60"/>
      </w:pPr>
      <w:r>
        <w:t xml:space="preserve">Definí tu plantilla visual: una fuente, un color de texto (blanco sobre negro) y un preset de filtro. No la cambies más.</w:t>
      </w:r>
    </w:p>
    <w:p>
      <w:pPr>
        <w:pStyle w:val="ListParagraph"/>
        <w:numPr>
          <w:ilvl w:val="0"/>
          <w:numId w:val="3"/>
        </w:numPr>
        <w:spacing w:after="60"/>
      </w:pPr>
      <w:r>
        <w:t xml:space="preserve">Cuando carguen las fotos del DESPUÉS, armá el reel antes/después siguiendo el guion de la sección 4. Esa es tu pieza estrella.</w:t>
      </w:r>
    </w:p>
    <w:p>
      <w:pPr>
        <w:pStyle w:val="ListParagraph"/>
        <w:numPr>
          <w:ilvl w:val="0"/>
          <w:numId w:val="3"/>
        </w:numPr>
        <w:spacing w:after="60"/>
      </w:pPr>
      <w:r>
        <w:t xml:space="preserve">Abrí la cuenta de TikTok con el mismo nombre y empezá a re-subir tus reels.</w:t>
      </w:r>
    </w:p>
    <w:p>
      <w:pPr>
        <w:pStyle w:val="ListParagraph"/>
        <w:numPr>
          <w:ilvl w:val="0"/>
          <w:numId w:val="3"/>
        </w:numPr>
        <w:spacing w:after="60"/>
      </w:pPr>
      <w:r>
        <w:t xml:space="preserve">Bloqueá 1 hora fija por semana en tu agenda para preparar los 3 posts. La constancia es el 80% del resultado.</w:t>
      </w:r>
    </w:p>
    <w:p>
      <w:pPr>
        <w:spacing w:after="80"/>
      </w:pPr>
      <w:r>
        <w:t xml:space="preserve"/>
      </w:r>
    </w:p>
    <w:p>
      <w:pPr>
        <w:spacing w:after="120"/>
      </w:pPr>
      <w:r>
        <w:rPr>
          <w:b/>
          <w:bCs/>
        </w:rPr>
        <w:t xml:space="preserve">Recordá la regla de oro: cada pieza pensada para que alguien la reenvíe a un conocido que tiene un local. Ese es tu mejor canal de nuevos clientes.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GD Estudio · Plan de redes ·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0A0A" w:sz="6" w:space="6"/>
      </w:pBdr>
      <w:spacing w:after="160" w:before="240"/>
      <w:outlineLvl w:val="0"/>
    </w:pPr>
    <w:rPr>
      <w:rFonts w:ascii="Arial" w:cs="Arial" w:eastAsia="Arial" w:hAnsi="Arial"/>
      <w:b/>
      <w:bCs/>
      <w:color w:val="0A0A0A"/>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11111"/>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B6B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contenido de redes — GD Estudio</dc:title>
  <dc:creator>GD Estudio</dc:creator>
  <cp:lastModifiedBy>Un-named</cp:lastModifiedBy>
  <cp:revision>1</cp:revision>
  <dcterms:created xsi:type="dcterms:W3CDTF">2026-06-29T22:12:25.106Z</dcterms:created>
  <dcterms:modified xsi:type="dcterms:W3CDTF">2026-06-29T22:12:25.106Z</dcterms:modified>
</cp:coreProperties>
</file>

<file path=docProps/custom.xml><?xml version="1.0" encoding="utf-8"?>
<Properties xmlns="http://schemas.openxmlformats.org/officeDocument/2006/custom-properties" xmlns:vt="http://schemas.openxmlformats.org/officeDocument/2006/docPropsVTypes"/>
</file>