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42D50" w14:textId="77777777" w:rsidR="00834F8C" w:rsidRPr="003428A7" w:rsidRDefault="00834F8C" w:rsidP="00834F8C">
      <w:pPr>
        <w:pStyle w:val="Default"/>
        <w:rPr>
          <w:rFonts w:asciiTheme="minorHAnsi" w:hAnsiTheme="minorHAnsi" w:cstheme="minorHAnsi"/>
          <w:sz w:val="22"/>
          <w:szCs w:val="22"/>
        </w:rPr>
      </w:pPr>
      <w:bookmarkStart w:id="0" w:name="_Hlk55561390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4190C92D" wp14:editId="11DD9ED4">
            <wp:simplePos x="0" y="0"/>
            <wp:positionH relativeFrom="margin">
              <wp:posOffset>2038238</wp:posOffset>
            </wp:positionH>
            <wp:positionV relativeFrom="paragraph">
              <wp:posOffset>224</wp:posOffset>
            </wp:positionV>
            <wp:extent cx="4425696" cy="1185062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25696" cy="1185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07B19F2" w14:textId="77777777" w:rsidR="00834F8C" w:rsidRDefault="00834F8C" w:rsidP="00834F8C">
      <w:pPr>
        <w:jc w:val="both"/>
        <w:rPr>
          <w:rFonts w:ascii="Arial" w:hAnsi="Arial" w:cs="Arial"/>
        </w:rPr>
      </w:pPr>
    </w:p>
    <w:p w14:paraId="6D9F487B" w14:textId="77777777" w:rsidR="00834F8C" w:rsidRDefault="00834F8C" w:rsidP="00834F8C">
      <w:pPr>
        <w:jc w:val="both"/>
        <w:rPr>
          <w:rFonts w:ascii="Arial" w:hAnsi="Arial" w:cs="Arial"/>
        </w:rPr>
      </w:pPr>
    </w:p>
    <w:p w14:paraId="12AC8249" w14:textId="77777777" w:rsidR="00834F8C" w:rsidRDefault="00834F8C" w:rsidP="00834F8C">
      <w:pPr>
        <w:jc w:val="both"/>
        <w:rPr>
          <w:rFonts w:ascii="Arial" w:hAnsi="Arial" w:cs="Arial"/>
        </w:rPr>
      </w:pPr>
    </w:p>
    <w:p w14:paraId="7F0ED7B3" w14:textId="77777777" w:rsidR="00834F8C" w:rsidRDefault="00834F8C" w:rsidP="00834F8C">
      <w:pPr>
        <w:jc w:val="both"/>
        <w:rPr>
          <w:rFonts w:ascii="Arial" w:hAnsi="Arial" w:cs="Arial"/>
        </w:rPr>
      </w:pPr>
    </w:p>
    <w:p w14:paraId="7775DC2B" w14:textId="77777777" w:rsidR="00834F8C" w:rsidRDefault="00834F8C" w:rsidP="00834F8C">
      <w:pPr>
        <w:jc w:val="both"/>
        <w:rPr>
          <w:rFonts w:ascii="Arial" w:hAnsi="Arial" w:cs="Arial"/>
        </w:rPr>
      </w:pPr>
    </w:p>
    <w:p w14:paraId="7F8C5E6B" w14:textId="77777777" w:rsidR="00834F8C" w:rsidRDefault="00834F8C" w:rsidP="00834F8C">
      <w:pPr>
        <w:jc w:val="both"/>
        <w:rPr>
          <w:rFonts w:ascii="Arial" w:hAnsi="Arial" w:cs="Arial"/>
        </w:rPr>
      </w:pPr>
    </w:p>
    <w:p w14:paraId="470F385D" w14:textId="77777777" w:rsidR="00834F8C" w:rsidRDefault="00834F8C" w:rsidP="00834F8C">
      <w:pPr>
        <w:jc w:val="both"/>
        <w:rPr>
          <w:rFonts w:ascii="Arial" w:hAnsi="Arial" w:cs="Arial"/>
        </w:rPr>
      </w:pPr>
    </w:p>
    <w:p w14:paraId="2DF22D9D" w14:textId="77777777" w:rsidR="00834F8C" w:rsidRDefault="00834F8C" w:rsidP="00834F8C">
      <w:pPr>
        <w:jc w:val="both"/>
        <w:rPr>
          <w:rFonts w:ascii="Arial" w:hAnsi="Arial" w:cs="Arial"/>
        </w:rPr>
      </w:pPr>
    </w:p>
    <w:p w14:paraId="3ECCB41B" w14:textId="77777777" w:rsidR="00834F8C" w:rsidRDefault="00834F8C" w:rsidP="00834F8C">
      <w:pPr>
        <w:jc w:val="both"/>
        <w:rPr>
          <w:rFonts w:ascii="Arial" w:hAnsi="Arial" w:cs="Arial"/>
        </w:rPr>
      </w:pPr>
    </w:p>
    <w:p w14:paraId="4E264201" w14:textId="77777777" w:rsidR="00834F8C" w:rsidRPr="00470A40" w:rsidRDefault="00834F8C" w:rsidP="00834F8C">
      <w:pPr>
        <w:jc w:val="center"/>
        <w:rPr>
          <w:rFonts w:ascii="Arial" w:hAnsi="Arial" w:cs="Arial"/>
          <w:color w:val="2F5496" w:themeColor="accent1" w:themeShade="BF"/>
          <w:sz w:val="36"/>
          <w:szCs w:val="36"/>
        </w:rPr>
      </w:pPr>
    </w:p>
    <w:p w14:paraId="2CBF042B" w14:textId="77777777" w:rsidR="00834F8C" w:rsidRPr="00834F8C" w:rsidRDefault="00834F8C" w:rsidP="00834F8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F5496" w:themeColor="accent1" w:themeShade="BF"/>
          <w:sz w:val="52"/>
          <w:szCs w:val="52"/>
          <w:u w:val="single"/>
          <w:lang w:eastAsia="es-CL"/>
        </w:rPr>
      </w:pPr>
      <w:r w:rsidRPr="00834F8C">
        <w:rPr>
          <w:rFonts w:ascii="Times New Roman" w:eastAsia="Times New Roman" w:hAnsi="Times New Roman" w:cs="Times New Roman"/>
          <w:color w:val="2F5496" w:themeColor="accent1" w:themeShade="BF"/>
          <w:sz w:val="52"/>
          <w:szCs w:val="52"/>
          <w:u w:val="single"/>
          <w:lang w:eastAsia="es-CL"/>
        </w:rPr>
        <w:t xml:space="preserve">GRUPO 1 </w:t>
      </w:r>
    </w:p>
    <w:p w14:paraId="370FBD5D" w14:textId="77777777" w:rsidR="00834F8C" w:rsidRPr="00834F8C" w:rsidRDefault="00834F8C" w:rsidP="00834F8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F5496" w:themeColor="accent1" w:themeShade="BF"/>
          <w:sz w:val="52"/>
          <w:szCs w:val="52"/>
          <w:lang w:eastAsia="es-CL"/>
        </w:rPr>
      </w:pPr>
      <w:r>
        <w:rPr>
          <w:rFonts w:ascii="Times New Roman" w:eastAsia="Times New Roman" w:hAnsi="Times New Roman" w:cs="Times New Roman"/>
          <w:color w:val="2F5496" w:themeColor="accent1" w:themeShade="BF"/>
          <w:sz w:val="52"/>
          <w:szCs w:val="52"/>
          <w:lang w:eastAsia="es-CL"/>
        </w:rPr>
        <w:t>Taller de mantención de equipos móviles</w:t>
      </w:r>
    </w:p>
    <w:p w14:paraId="71E06728" w14:textId="77777777" w:rsidR="00834F8C" w:rsidRPr="00123721" w:rsidRDefault="00834F8C" w:rsidP="00834F8C">
      <w:pPr>
        <w:jc w:val="center"/>
        <w:rPr>
          <w:color w:val="2F5496" w:themeColor="accent1" w:themeShade="BF"/>
          <w:sz w:val="40"/>
          <w:szCs w:val="40"/>
        </w:rPr>
      </w:pPr>
    </w:p>
    <w:p w14:paraId="48E26995" w14:textId="77777777" w:rsidR="00834F8C" w:rsidRDefault="00834F8C" w:rsidP="00834F8C">
      <w:pPr>
        <w:jc w:val="both"/>
        <w:rPr>
          <w:rFonts w:ascii="Arial" w:hAnsi="Arial" w:cs="Arial"/>
        </w:rPr>
      </w:pPr>
    </w:p>
    <w:p w14:paraId="30F9634E" w14:textId="77777777" w:rsidR="00834F8C" w:rsidRDefault="00834F8C" w:rsidP="00834F8C">
      <w:pPr>
        <w:jc w:val="both"/>
        <w:rPr>
          <w:rFonts w:ascii="Arial" w:hAnsi="Arial" w:cs="Arial"/>
        </w:rPr>
      </w:pPr>
    </w:p>
    <w:p w14:paraId="6A636992" w14:textId="77777777" w:rsidR="00834F8C" w:rsidRDefault="00834F8C" w:rsidP="00834F8C">
      <w:pPr>
        <w:jc w:val="both"/>
        <w:rPr>
          <w:rFonts w:ascii="Arial" w:hAnsi="Arial" w:cs="Arial"/>
        </w:rPr>
      </w:pPr>
    </w:p>
    <w:p w14:paraId="02D5F5C3" w14:textId="77777777" w:rsidR="00834F8C" w:rsidRDefault="00834F8C" w:rsidP="00834F8C">
      <w:pPr>
        <w:jc w:val="both"/>
        <w:rPr>
          <w:rFonts w:ascii="Arial" w:hAnsi="Arial" w:cs="Arial"/>
        </w:rPr>
      </w:pPr>
    </w:p>
    <w:p w14:paraId="6541E6A5" w14:textId="77777777" w:rsidR="00834F8C" w:rsidRDefault="00834F8C" w:rsidP="00834F8C">
      <w:pPr>
        <w:jc w:val="both"/>
        <w:rPr>
          <w:rFonts w:ascii="Arial" w:hAnsi="Arial" w:cs="Arial"/>
        </w:rPr>
      </w:pPr>
    </w:p>
    <w:p w14:paraId="2C3A399D" w14:textId="77777777" w:rsidR="00834F8C" w:rsidRDefault="00834F8C" w:rsidP="00834F8C">
      <w:pPr>
        <w:jc w:val="both"/>
        <w:rPr>
          <w:rFonts w:ascii="Arial" w:hAnsi="Arial" w:cs="Arial"/>
        </w:rPr>
      </w:pPr>
    </w:p>
    <w:p w14:paraId="50C0F534" w14:textId="77777777" w:rsidR="00834F8C" w:rsidRDefault="00834F8C" w:rsidP="00834F8C">
      <w:pPr>
        <w:rPr>
          <w:rFonts w:ascii="Arial" w:hAnsi="Arial" w:cs="Arial"/>
        </w:rPr>
      </w:pPr>
    </w:p>
    <w:p w14:paraId="158BBC70" w14:textId="77777777" w:rsidR="00834F8C" w:rsidRDefault="00834F8C" w:rsidP="00834F8C">
      <w:pPr>
        <w:tabs>
          <w:tab w:val="left" w:pos="7407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ASIGNATURA: ICM557</w:t>
      </w:r>
    </w:p>
    <w:p w14:paraId="2CC8C16C" w14:textId="77777777" w:rsidR="00834F8C" w:rsidRDefault="00834F8C" w:rsidP="00834F8C">
      <w:pPr>
        <w:tabs>
          <w:tab w:val="left" w:pos="7407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PROFESOR: CRISTÓBAL GALLEGUILLOS</w:t>
      </w:r>
    </w:p>
    <w:p w14:paraId="2CB11092" w14:textId="77777777" w:rsidR="00834F8C" w:rsidRDefault="00834F8C" w:rsidP="00834F8C">
      <w:pPr>
        <w:tabs>
          <w:tab w:val="left" w:pos="7407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ALUMNOS: FRANCO ARAYA S.</w:t>
      </w:r>
    </w:p>
    <w:p w14:paraId="1FD57DB1" w14:textId="77777777" w:rsidR="00834F8C" w:rsidRDefault="00834F8C" w:rsidP="00834F8C">
      <w:pPr>
        <w:tabs>
          <w:tab w:val="left" w:pos="7407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CRISTÓBAL RAMOS C.</w:t>
      </w:r>
    </w:p>
    <w:p w14:paraId="5C43C22C" w14:textId="77777777" w:rsidR="00834F8C" w:rsidRDefault="00834F8C" w:rsidP="00834F8C">
      <w:pPr>
        <w:tabs>
          <w:tab w:val="left" w:pos="7407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OSCAR RAMÍREZ M.</w:t>
      </w:r>
    </w:p>
    <w:p w14:paraId="2E7CE7C7" w14:textId="77777777" w:rsidR="00834F8C" w:rsidRDefault="00834F8C" w:rsidP="00834F8C">
      <w:pPr>
        <w:tabs>
          <w:tab w:val="left" w:pos="7407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</w:t>
      </w:r>
      <w:r w:rsidR="006E51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BENJAMÍN ROCHA V.</w:t>
      </w:r>
    </w:p>
    <w:p w14:paraId="08D49650" w14:textId="77777777" w:rsidR="00834F8C" w:rsidRDefault="00834F8C" w:rsidP="00834F8C">
      <w:pPr>
        <w:tabs>
          <w:tab w:val="left" w:pos="7407"/>
        </w:tabs>
        <w:jc w:val="center"/>
        <w:rPr>
          <w:rFonts w:ascii="Arial" w:hAnsi="Arial" w:cs="Arial"/>
        </w:rPr>
      </w:pPr>
    </w:p>
    <w:p w14:paraId="5E972672" w14:textId="769B1CB8" w:rsidR="00834F8C" w:rsidRDefault="00834F8C" w:rsidP="00834F8C">
      <w:pPr>
        <w:tabs>
          <w:tab w:val="left" w:pos="7407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030EC7">
        <w:rPr>
          <w:rFonts w:ascii="Arial" w:hAnsi="Arial" w:cs="Arial"/>
        </w:rPr>
        <w:t>5</w:t>
      </w:r>
      <w:r>
        <w:rPr>
          <w:rFonts w:ascii="Arial" w:hAnsi="Arial" w:cs="Arial"/>
        </w:rPr>
        <w:t>/11/2020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8087451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6F4AB0" w14:textId="49CB521E" w:rsidR="00087D5D" w:rsidRDefault="00087D5D">
          <w:pPr>
            <w:pStyle w:val="TtuloTDC"/>
          </w:pPr>
          <w:r>
            <w:rPr>
              <w:lang w:val="es-ES"/>
            </w:rPr>
            <w:t>Contenido</w:t>
          </w:r>
        </w:p>
        <w:p w14:paraId="76DA186E" w14:textId="50D76E6D" w:rsidR="005F08E3" w:rsidRDefault="00087D5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375239" w:history="1">
            <w:r w:rsidR="005F08E3" w:rsidRPr="00B0717A">
              <w:rPr>
                <w:rStyle w:val="Hipervnculo"/>
                <w:noProof/>
              </w:rPr>
              <w:t>Introducción</w:t>
            </w:r>
            <w:r w:rsidR="005F08E3">
              <w:rPr>
                <w:noProof/>
                <w:webHidden/>
              </w:rPr>
              <w:tab/>
            </w:r>
            <w:r w:rsidR="005F08E3">
              <w:rPr>
                <w:noProof/>
                <w:webHidden/>
              </w:rPr>
              <w:fldChar w:fldCharType="begin"/>
            </w:r>
            <w:r w:rsidR="005F08E3">
              <w:rPr>
                <w:noProof/>
                <w:webHidden/>
              </w:rPr>
              <w:instrText xml:space="preserve"> PAGEREF _Toc56375239 \h </w:instrText>
            </w:r>
            <w:r w:rsidR="005F08E3">
              <w:rPr>
                <w:noProof/>
                <w:webHidden/>
              </w:rPr>
            </w:r>
            <w:r w:rsidR="005F08E3">
              <w:rPr>
                <w:noProof/>
                <w:webHidden/>
              </w:rPr>
              <w:fldChar w:fldCharType="separate"/>
            </w:r>
            <w:r w:rsidR="005F08E3">
              <w:rPr>
                <w:noProof/>
                <w:webHidden/>
              </w:rPr>
              <w:t>3</w:t>
            </w:r>
            <w:r w:rsidR="005F08E3">
              <w:rPr>
                <w:noProof/>
                <w:webHidden/>
              </w:rPr>
              <w:fldChar w:fldCharType="end"/>
            </w:r>
          </w:hyperlink>
        </w:p>
        <w:p w14:paraId="27E82867" w14:textId="305EBEAF" w:rsidR="005F08E3" w:rsidRDefault="003C48F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6375240" w:history="1">
            <w:r w:rsidR="005F08E3" w:rsidRPr="00B0717A">
              <w:rPr>
                <w:rStyle w:val="Hipervnculo"/>
                <w:noProof/>
              </w:rPr>
              <w:t>Problema.</w:t>
            </w:r>
            <w:r w:rsidR="005F08E3">
              <w:rPr>
                <w:noProof/>
                <w:webHidden/>
              </w:rPr>
              <w:tab/>
            </w:r>
            <w:r w:rsidR="005F08E3">
              <w:rPr>
                <w:noProof/>
                <w:webHidden/>
              </w:rPr>
              <w:fldChar w:fldCharType="begin"/>
            </w:r>
            <w:r w:rsidR="005F08E3">
              <w:rPr>
                <w:noProof/>
                <w:webHidden/>
              </w:rPr>
              <w:instrText xml:space="preserve"> PAGEREF _Toc56375240 \h </w:instrText>
            </w:r>
            <w:r w:rsidR="005F08E3">
              <w:rPr>
                <w:noProof/>
                <w:webHidden/>
              </w:rPr>
            </w:r>
            <w:r w:rsidR="005F08E3">
              <w:rPr>
                <w:noProof/>
                <w:webHidden/>
              </w:rPr>
              <w:fldChar w:fldCharType="separate"/>
            </w:r>
            <w:r w:rsidR="005F08E3">
              <w:rPr>
                <w:noProof/>
                <w:webHidden/>
              </w:rPr>
              <w:t>3</w:t>
            </w:r>
            <w:r w:rsidR="005F08E3">
              <w:rPr>
                <w:noProof/>
                <w:webHidden/>
              </w:rPr>
              <w:fldChar w:fldCharType="end"/>
            </w:r>
          </w:hyperlink>
        </w:p>
        <w:p w14:paraId="1062B563" w14:textId="2F7D1109" w:rsidR="005F08E3" w:rsidRDefault="003C48F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6375241" w:history="1">
            <w:r w:rsidR="005F08E3" w:rsidRPr="00B0717A">
              <w:rPr>
                <w:rStyle w:val="Hipervnculo"/>
                <w:noProof/>
              </w:rPr>
              <w:t>Descripción del proceso</w:t>
            </w:r>
            <w:r w:rsidR="005F08E3">
              <w:rPr>
                <w:noProof/>
                <w:webHidden/>
              </w:rPr>
              <w:tab/>
            </w:r>
            <w:r w:rsidR="005F08E3">
              <w:rPr>
                <w:noProof/>
                <w:webHidden/>
              </w:rPr>
              <w:fldChar w:fldCharType="begin"/>
            </w:r>
            <w:r w:rsidR="005F08E3">
              <w:rPr>
                <w:noProof/>
                <w:webHidden/>
              </w:rPr>
              <w:instrText xml:space="preserve"> PAGEREF _Toc56375241 \h </w:instrText>
            </w:r>
            <w:r w:rsidR="005F08E3">
              <w:rPr>
                <w:noProof/>
                <w:webHidden/>
              </w:rPr>
            </w:r>
            <w:r w:rsidR="005F08E3">
              <w:rPr>
                <w:noProof/>
                <w:webHidden/>
              </w:rPr>
              <w:fldChar w:fldCharType="separate"/>
            </w:r>
            <w:r w:rsidR="005F08E3">
              <w:rPr>
                <w:noProof/>
                <w:webHidden/>
              </w:rPr>
              <w:t>7</w:t>
            </w:r>
            <w:r w:rsidR="005F08E3">
              <w:rPr>
                <w:noProof/>
                <w:webHidden/>
              </w:rPr>
              <w:fldChar w:fldCharType="end"/>
            </w:r>
          </w:hyperlink>
        </w:p>
        <w:p w14:paraId="35D552C2" w14:textId="557C3D2B" w:rsidR="005F08E3" w:rsidRDefault="003C48F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6375242" w:history="1">
            <w:r w:rsidR="005F08E3" w:rsidRPr="00B0717A">
              <w:rPr>
                <w:rStyle w:val="Hipervnculo"/>
                <w:noProof/>
              </w:rPr>
              <w:t>Conclusión</w:t>
            </w:r>
            <w:r w:rsidR="005F08E3">
              <w:rPr>
                <w:noProof/>
                <w:webHidden/>
              </w:rPr>
              <w:tab/>
            </w:r>
            <w:r w:rsidR="005F08E3">
              <w:rPr>
                <w:noProof/>
                <w:webHidden/>
              </w:rPr>
              <w:fldChar w:fldCharType="begin"/>
            </w:r>
            <w:r w:rsidR="005F08E3">
              <w:rPr>
                <w:noProof/>
                <w:webHidden/>
              </w:rPr>
              <w:instrText xml:space="preserve"> PAGEREF _Toc56375242 \h </w:instrText>
            </w:r>
            <w:r w:rsidR="005F08E3">
              <w:rPr>
                <w:noProof/>
                <w:webHidden/>
              </w:rPr>
            </w:r>
            <w:r w:rsidR="005F08E3">
              <w:rPr>
                <w:noProof/>
                <w:webHidden/>
              </w:rPr>
              <w:fldChar w:fldCharType="separate"/>
            </w:r>
            <w:r w:rsidR="005F08E3">
              <w:rPr>
                <w:noProof/>
                <w:webHidden/>
              </w:rPr>
              <w:t>7</w:t>
            </w:r>
            <w:r w:rsidR="005F08E3">
              <w:rPr>
                <w:noProof/>
                <w:webHidden/>
              </w:rPr>
              <w:fldChar w:fldCharType="end"/>
            </w:r>
          </w:hyperlink>
        </w:p>
        <w:p w14:paraId="3C90F1BE" w14:textId="53D4B45E" w:rsidR="00087D5D" w:rsidRDefault="00087D5D">
          <w:r>
            <w:rPr>
              <w:b/>
              <w:bCs/>
              <w:lang w:val="es-ES"/>
            </w:rPr>
            <w:fldChar w:fldCharType="end"/>
          </w:r>
        </w:p>
      </w:sdtContent>
    </w:sdt>
    <w:p w14:paraId="2F3ECA5A" w14:textId="30C25341" w:rsidR="008544D6" w:rsidRPr="00662C0E" w:rsidRDefault="00FF714C" w:rsidP="00385B45">
      <w:pPr>
        <w:rPr>
          <w:color w:val="1F4E79" w:themeColor="accent5" w:themeShade="80"/>
          <w:sz w:val="28"/>
          <w:szCs w:val="28"/>
        </w:rPr>
      </w:pPr>
      <w:r w:rsidRPr="00662C0E">
        <w:rPr>
          <w:color w:val="1F4E79" w:themeColor="accent5" w:themeShade="80"/>
          <w:sz w:val="28"/>
          <w:szCs w:val="28"/>
        </w:rPr>
        <w:t>Índice</w:t>
      </w:r>
      <w:r w:rsidR="00662C0E" w:rsidRPr="00662C0E">
        <w:rPr>
          <w:color w:val="1F4E79" w:themeColor="accent5" w:themeShade="80"/>
          <w:sz w:val="28"/>
          <w:szCs w:val="28"/>
        </w:rPr>
        <w:t xml:space="preserve"> de </w:t>
      </w:r>
      <w:r w:rsidR="00AC392C">
        <w:rPr>
          <w:color w:val="1F4E79" w:themeColor="accent5" w:themeShade="80"/>
          <w:sz w:val="28"/>
          <w:szCs w:val="28"/>
        </w:rPr>
        <w:t>Figuras</w:t>
      </w:r>
    </w:p>
    <w:p w14:paraId="75125E0E" w14:textId="3650CF8D" w:rsidR="001C5418" w:rsidRPr="00AC392C" w:rsidRDefault="001C5418">
      <w:pPr>
        <w:pStyle w:val="Tabladeilustraciones"/>
        <w:tabs>
          <w:tab w:val="right" w:leader="dot" w:pos="8828"/>
        </w:tabs>
        <w:rPr>
          <w:noProof/>
        </w:rPr>
      </w:pPr>
      <w:r>
        <w:fldChar w:fldCharType="begin"/>
      </w:r>
      <w:r>
        <w:instrText xml:space="preserve"> TOC \h \z \c "Gráfico" </w:instrText>
      </w:r>
      <w:r>
        <w:fldChar w:fldCharType="separate"/>
      </w:r>
      <w:hyperlink w:anchor="_Toc56298150" w:history="1">
        <w:r w:rsidR="00AC392C" w:rsidRPr="00AC392C">
          <w:t xml:space="preserve">Ilustración </w:t>
        </w:r>
        <w:fldSimple w:instr=" SEQ Ilustración \* ARABIC \s 1 ">
          <w:r w:rsidR="00AC392C" w:rsidRPr="00AC392C">
            <w:rPr>
              <w:noProof/>
            </w:rPr>
            <w:t>1</w:t>
          </w:r>
        </w:fldSimple>
        <w:r w:rsidR="00AC392C" w:rsidRPr="00AC392C">
          <w:t xml:space="preserve"> Presión de salido para Fluido SAE30</w:t>
        </w:r>
        <w:r w:rsidRPr="00AC392C">
          <w:rPr>
            <w:noProof/>
            <w:webHidden/>
          </w:rPr>
          <w:tab/>
        </w:r>
        <w:r w:rsidRPr="00AC392C">
          <w:rPr>
            <w:noProof/>
            <w:webHidden/>
          </w:rPr>
          <w:fldChar w:fldCharType="begin"/>
        </w:r>
        <w:r w:rsidRPr="00AC392C">
          <w:rPr>
            <w:noProof/>
            <w:webHidden/>
          </w:rPr>
          <w:instrText xml:space="preserve"> PAGEREF _Toc56298150 \h </w:instrText>
        </w:r>
        <w:r w:rsidRPr="00AC392C">
          <w:rPr>
            <w:noProof/>
            <w:webHidden/>
          </w:rPr>
        </w:r>
        <w:r w:rsidRPr="00AC392C">
          <w:rPr>
            <w:noProof/>
            <w:webHidden/>
          </w:rPr>
          <w:fldChar w:fldCharType="separate"/>
        </w:r>
        <w:r w:rsidRPr="00AC392C">
          <w:rPr>
            <w:noProof/>
            <w:webHidden/>
          </w:rPr>
          <w:t>4</w:t>
        </w:r>
        <w:r w:rsidRPr="00AC392C">
          <w:rPr>
            <w:noProof/>
            <w:webHidden/>
          </w:rPr>
          <w:fldChar w:fldCharType="end"/>
        </w:r>
      </w:hyperlink>
    </w:p>
    <w:p w14:paraId="4F5296CB" w14:textId="49933082" w:rsidR="00AC392C" w:rsidRDefault="00AC392C" w:rsidP="00AC392C">
      <w:pPr>
        <w:pStyle w:val="Tabladeilustraciones"/>
        <w:tabs>
          <w:tab w:val="right" w:leader="dot" w:pos="8828"/>
        </w:tabs>
        <w:rPr>
          <w:noProof/>
        </w:rPr>
      </w:pPr>
      <w:r w:rsidRPr="00AC392C">
        <w:t>Tabla 1 Caudal medido en m3/min</w:t>
      </w:r>
      <w:hyperlink w:anchor="_Toc56298150" w:history="1">
        <w:r w:rsidRPr="00AC392C">
          <w:rPr>
            <w:noProof/>
            <w:webHidden/>
          </w:rPr>
          <w:tab/>
        </w:r>
        <w:r>
          <w:rPr>
            <w:noProof/>
            <w:webHidden/>
          </w:rPr>
          <w:t>4</w:t>
        </w:r>
      </w:hyperlink>
    </w:p>
    <w:p w14:paraId="25E06F74" w14:textId="6FA5145F" w:rsidR="00AC392C" w:rsidRDefault="00AC392C" w:rsidP="00AC392C">
      <w:pPr>
        <w:pStyle w:val="Tabladeilustraciones"/>
        <w:tabs>
          <w:tab w:val="right" w:leader="dot" w:pos="8828"/>
        </w:tabs>
        <w:rPr>
          <w:noProof/>
        </w:rPr>
      </w:pPr>
      <w:r w:rsidRPr="00AC392C">
        <w:t>Ilustración 02 Parámetros de funcionamiento compresor GA11VSD</w:t>
      </w:r>
      <w:hyperlink w:anchor="_Toc56298150" w:history="1">
        <w:r w:rsidRPr="00AC392C">
          <w:rPr>
            <w:noProof/>
            <w:webHidden/>
          </w:rPr>
          <w:tab/>
        </w:r>
        <w:r>
          <w:rPr>
            <w:noProof/>
            <w:webHidden/>
          </w:rPr>
          <w:t>4</w:t>
        </w:r>
      </w:hyperlink>
    </w:p>
    <w:p w14:paraId="6F2B4E21" w14:textId="15B4B3D7" w:rsidR="000F4F8E" w:rsidRDefault="000F4F8E" w:rsidP="000F4F8E">
      <w:pPr>
        <w:pStyle w:val="Tabladeilustraciones"/>
        <w:tabs>
          <w:tab w:val="right" w:leader="dot" w:pos="8828"/>
        </w:tabs>
        <w:rPr>
          <w:noProof/>
        </w:rPr>
      </w:pPr>
      <w:r w:rsidRPr="00AC392C">
        <w:t>Ilustra</w:t>
      </w:r>
      <w:r>
        <w:t>ción 03</w:t>
      </w:r>
      <w:r w:rsidRPr="000F4F8E">
        <w:t xml:space="preserve"> Diagrama de funcionamiento P&amp;ID</w:t>
      </w:r>
      <w:hyperlink w:anchor="_Toc56298150" w:history="1">
        <w:r w:rsidRPr="00AC392C">
          <w:rPr>
            <w:noProof/>
            <w:webHidden/>
          </w:rPr>
          <w:tab/>
        </w:r>
        <w:r>
          <w:rPr>
            <w:noProof/>
            <w:webHidden/>
          </w:rPr>
          <w:t>5</w:t>
        </w:r>
      </w:hyperlink>
    </w:p>
    <w:p w14:paraId="6B61421E" w14:textId="77777777" w:rsidR="000F4F8E" w:rsidRPr="000F4F8E" w:rsidRDefault="000F4F8E" w:rsidP="000F4F8E"/>
    <w:p w14:paraId="2B0B64EB" w14:textId="77777777" w:rsidR="000F4F8E" w:rsidRPr="000F4F8E" w:rsidRDefault="000F4F8E" w:rsidP="000F4F8E"/>
    <w:p w14:paraId="5D43F77C" w14:textId="77777777" w:rsidR="000F4F8E" w:rsidRPr="000F4F8E" w:rsidRDefault="000F4F8E" w:rsidP="000F4F8E"/>
    <w:p w14:paraId="233AE7EF" w14:textId="77777777" w:rsidR="00AC392C" w:rsidRPr="00AC392C" w:rsidRDefault="00AC392C" w:rsidP="00AC392C"/>
    <w:p w14:paraId="13F3B74D" w14:textId="77777777" w:rsidR="00AC392C" w:rsidRPr="00AC392C" w:rsidRDefault="00AC392C" w:rsidP="00AC392C"/>
    <w:p w14:paraId="55373148" w14:textId="77777777" w:rsidR="00AC392C" w:rsidRPr="00AC392C" w:rsidRDefault="00AC392C" w:rsidP="00AC392C"/>
    <w:p w14:paraId="79878F3F" w14:textId="77777777" w:rsidR="00AC392C" w:rsidRPr="00AC392C" w:rsidRDefault="00AC392C" w:rsidP="00AC392C"/>
    <w:p w14:paraId="48B20D0D" w14:textId="7C4DCEF1" w:rsidR="001C5418" w:rsidRPr="00AC392C" w:rsidRDefault="001C5418" w:rsidP="00385B45">
      <w:r>
        <w:fldChar w:fldCharType="end"/>
      </w:r>
    </w:p>
    <w:p w14:paraId="17937B71" w14:textId="77777777" w:rsidR="008544D6" w:rsidRDefault="008544D6" w:rsidP="00385B45"/>
    <w:p w14:paraId="0412BF27" w14:textId="77777777" w:rsidR="008544D6" w:rsidRDefault="008544D6" w:rsidP="00385B45"/>
    <w:p w14:paraId="395F22B9" w14:textId="77777777" w:rsidR="008544D6" w:rsidRDefault="008544D6" w:rsidP="00385B45"/>
    <w:p w14:paraId="217898EB" w14:textId="77777777" w:rsidR="008544D6" w:rsidRDefault="008544D6" w:rsidP="00385B45"/>
    <w:p w14:paraId="50FC27B6" w14:textId="77777777" w:rsidR="008544D6" w:rsidRDefault="008544D6" w:rsidP="00385B45"/>
    <w:p w14:paraId="4352BFA0" w14:textId="77777777" w:rsidR="008544D6" w:rsidRDefault="008544D6" w:rsidP="00385B45"/>
    <w:p w14:paraId="651E5989" w14:textId="77777777" w:rsidR="008544D6" w:rsidRDefault="008544D6" w:rsidP="00385B45"/>
    <w:p w14:paraId="2118EEFB" w14:textId="77777777" w:rsidR="008544D6" w:rsidRDefault="008544D6" w:rsidP="00385B45"/>
    <w:p w14:paraId="6C2880F5" w14:textId="77777777" w:rsidR="008544D6" w:rsidRDefault="008544D6" w:rsidP="00385B45"/>
    <w:p w14:paraId="2F50015D" w14:textId="77777777" w:rsidR="008544D6" w:rsidRDefault="008544D6" w:rsidP="00385B45"/>
    <w:p w14:paraId="630CFC41" w14:textId="77777777" w:rsidR="008544D6" w:rsidRDefault="008544D6" w:rsidP="00385B45"/>
    <w:p w14:paraId="2C2608E0" w14:textId="77777777" w:rsidR="008544D6" w:rsidRDefault="008544D6" w:rsidP="00385B45"/>
    <w:p w14:paraId="11033FE9" w14:textId="77777777" w:rsidR="008544D6" w:rsidRDefault="008544D6" w:rsidP="00385B45"/>
    <w:p w14:paraId="5059E2FE" w14:textId="77777777" w:rsidR="008544D6" w:rsidRDefault="008544D6" w:rsidP="00385B45"/>
    <w:p w14:paraId="1B3D03C5" w14:textId="77777777" w:rsidR="008544D6" w:rsidRDefault="008544D6" w:rsidP="00385B45"/>
    <w:p w14:paraId="2B720CB1" w14:textId="00002A9C" w:rsidR="008544D6" w:rsidRDefault="008544D6" w:rsidP="0070691F">
      <w:pPr>
        <w:pStyle w:val="Ttulo1"/>
        <w:jc w:val="both"/>
      </w:pPr>
      <w:bookmarkStart w:id="1" w:name="_Toc56375239"/>
      <w:r>
        <w:t>Introducción</w:t>
      </w:r>
      <w:bookmarkEnd w:id="1"/>
    </w:p>
    <w:p w14:paraId="10FC0644" w14:textId="2BE040AC" w:rsidR="008544D6" w:rsidRPr="00DF4428" w:rsidRDefault="008544D6" w:rsidP="0070691F">
      <w:pPr>
        <w:jc w:val="both"/>
        <w:rPr>
          <w:rFonts w:ascii="Times New Roman" w:hAnsi="Times New Roman" w:cs="Times New Roman"/>
          <w:sz w:val="24"/>
          <w:szCs w:val="24"/>
        </w:rPr>
      </w:pPr>
      <w:r w:rsidRPr="00DF4428">
        <w:rPr>
          <w:rFonts w:ascii="Times New Roman" w:hAnsi="Times New Roman" w:cs="Times New Roman"/>
          <w:sz w:val="24"/>
          <w:szCs w:val="24"/>
        </w:rPr>
        <w:t xml:space="preserve">En este informe se plantea el problema de un taller de mantención de equipos móviles. El taller necesita una bomba que pueda desplazar aceite lubricante de alta </w:t>
      </w:r>
      <w:r w:rsidR="00030EC7" w:rsidRPr="00DF4428">
        <w:rPr>
          <w:rFonts w:ascii="Times New Roman" w:hAnsi="Times New Roman" w:cs="Times New Roman"/>
          <w:sz w:val="24"/>
          <w:szCs w:val="24"/>
        </w:rPr>
        <w:t>viscosidad</w:t>
      </w:r>
      <w:r w:rsidRPr="00DF4428">
        <w:rPr>
          <w:rFonts w:ascii="Times New Roman" w:hAnsi="Times New Roman" w:cs="Times New Roman"/>
          <w:sz w:val="24"/>
          <w:szCs w:val="24"/>
        </w:rPr>
        <w:t xml:space="preserve"> para engranes abiertos. Se conoce el </w:t>
      </w:r>
      <w:r w:rsidR="00DD3D08" w:rsidRPr="00DF4428">
        <w:rPr>
          <w:rFonts w:ascii="Times New Roman" w:hAnsi="Times New Roman" w:cs="Times New Roman"/>
          <w:sz w:val="24"/>
          <w:szCs w:val="24"/>
        </w:rPr>
        <w:t>aceite,</w:t>
      </w:r>
      <w:r w:rsidRPr="00DF4428">
        <w:rPr>
          <w:rFonts w:ascii="Times New Roman" w:hAnsi="Times New Roman" w:cs="Times New Roman"/>
          <w:sz w:val="24"/>
          <w:szCs w:val="24"/>
        </w:rPr>
        <w:t xml:space="preserve"> con lo cual se procederá a seleccionar bomba y por consiguiente compresor.</w:t>
      </w:r>
    </w:p>
    <w:p w14:paraId="4E5449EF" w14:textId="4FBD145F" w:rsidR="008544D6" w:rsidRDefault="008544D6" w:rsidP="0070691F">
      <w:pPr>
        <w:jc w:val="both"/>
      </w:pPr>
    </w:p>
    <w:p w14:paraId="23C35482" w14:textId="178DCA75" w:rsidR="00DD3D08" w:rsidRDefault="00DD3D08" w:rsidP="0070691F">
      <w:pPr>
        <w:jc w:val="both"/>
      </w:pPr>
    </w:p>
    <w:p w14:paraId="124FB68A" w14:textId="77777777" w:rsidR="008544D6" w:rsidRDefault="008544D6" w:rsidP="0070691F">
      <w:pPr>
        <w:jc w:val="both"/>
      </w:pPr>
    </w:p>
    <w:p w14:paraId="67AAC3C5" w14:textId="17B8EA3A" w:rsidR="005A353A" w:rsidRPr="00385B45" w:rsidRDefault="00DD3D08" w:rsidP="0070691F">
      <w:pPr>
        <w:pStyle w:val="Ttulo1"/>
        <w:jc w:val="both"/>
      </w:pPr>
      <w:bookmarkStart w:id="2" w:name="_Toc56375240"/>
      <w:r>
        <w:t>Problema</w:t>
      </w:r>
      <w:r w:rsidR="005A353A" w:rsidRPr="00385B45">
        <w:t>.</w:t>
      </w:r>
      <w:bookmarkEnd w:id="2"/>
    </w:p>
    <w:p w14:paraId="3B091E66" w14:textId="57D7A99C" w:rsidR="00EA5646" w:rsidRPr="00DF4428" w:rsidRDefault="005A353A" w:rsidP="0070691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4428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="006449A5" w:rsidRPr="00DF44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 </w:t>
      </w:r>
      <w:r w:rsidRPr="00DF4428">
        <w:rPr>
          <w:rFonts w:ascii="Times New Roman" w:hAnsi="Times New Roman" w:cs="Times New Roman"/>
          <w:color w:val="000000" w:themeColor="text1"/>
          <w:sz w:val="24"/>
          <w:szCs w:val="24"/>
        </w:rPr>
        <w:t>taller</w:t>
      </w:r>
      <w:r w:rsidR="006449A5" w:rsidRPr="00DF44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F44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mantención </w:t>
      </w:r>
      <w:r w:rsidR="006E5103" w:rsidRPr="00DF4428">
        <w:rPr>
          <w:rFonts w:ascii="Times New Roman" w:hAnsi="Times New Roman" w:cs="Times New Roman"/>
          <w:color w:val="000000" w:themeColor="text1"/>
          <w:sz w:val="24"/>
          <w:szCs w:val="24"/>
        </w:rPr>
        <w:t>se necesita</w:t>
      </w:r>
      <w:r w:rsidR="007A1AFF" w:rsidRPr="00DF44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una bomba que permita trasegar lubricante de alta viscosidad. El lubricante es </w:t>
      </w:r>
      <w:hyperlink r:id="rId9" w:history="1">
        <w:proofErr w:type="spellStart"/>
        <w:r w:rsidR="007A1AFF" w:rsidRPr="00DF4428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Mobilgear</w:t>
        </w:r>
        <w:proofErr w:type="spellEnd"/>
        <w:r w:rsidR="007A1AFF" w:rsidRPr="00DF4428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SHC™</w:t>
        </w:r>
      </w:hyperlink>
      <w:r w:rsidR="007A1AFF" w:rsidRPr="00DF44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22M/46M. Es un aceite sintético de zinc y sin plomo que no afecta el medio ambiente en comparación con los lubricantes convencionales para engranes abiertos asfálticos basados en solventes. La alta viscosidad del </w:t>
      </w:r>
      <w:proofErr w:type="spellStart"/>
      <w:r w:rsidR="003C48F6">
        <w:fldChar w:fldCharType="begin"/>
      </w:r>
      <w:r w:rsidR="003C48F6">
        <w:instrText xml:space="preserve"> HYPERLINK "https://www.mobil.com.mx/lubricants/product-series/product-series/Mobilgear-SHC-Series" </w:instrText>
      </w:r>
      <w:r w:rsidR="003C48F6">
        <w:fldChar w:fldCharType="separate"/>
      </w:r>
      <w:r w:rsidR="007A1AFF" w:rsidRPr="00DF4428">
        <w:rPr>
          <w:rStyle w:val="Hipervnculo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Mobilgear</w:t>
      </w:r>
      <w:proofErr w:type="spellEnd"/>
      <w:r w:rsidR="007A1AFF" w:rsidRPr="00DF4428">
        <w:rPr>
          <w:rStyle w:val="Hipervnculo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 xml:space="preserve"> SHC</w:t>
      </w:r>
      <w:r w:rsidR="003C48F6">
        <w:rPr>
          <w:rStyle w:val="Hipervnculo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fldChar w:fldCharType="end"/>
      </w:r>
      <w:r w:rsidR="007A1AFF" w:rsidRPr="00DF44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22M/46M los hace eficaces para condiciones de altas cargas y regímenes de lubricación límite.</w:t>
      </w:r>
    </w:p>
    <w:p w14:paraId="7F77244E" w14:textId="0DCFF083" w:rsidR="007D5BCD" w:rsidRPr="00DF4428" w:rsidRDefault="007D5BCD" w:rsidP="00DF4428">
      <w:pPr>
        <w:tabs>
          <w:tab w:val="left" w:pos="2032"/>
        </w:tabs>
        <w:jc w:val="both"/>
      </w:pPr>
      <w:r w:rsidRPr="00DF4428">
        <w:rPr>
          <w:rFonts w:ascii="Times New Roman" w:hAnsi="Times New Roman" w:cs="Times New Roman"/>
          <w:sz w:val="24"/>
          <w:szCs w:val="24"/>
        </w:rPr>
        <w:t xml:space="preserve">Se observa en el </w:t>
      </w:r>
      <w:r w:rsidR="00DF4428" w:rsidRPr="00DF4428">
        <w:rPr>
          <w:rFonts w:ascii="Times New Roman" w:hAnsi="Times New Roman" w:cs="Times New Roman"/>
          <w:sz w:val="24"/>
          <w:szCs w:val="24"/>
        </w:rPr>
        <w:t>catálogo</w:t>
      </w:r>
      <w:r w:rsidRPr="00DF4428">
        <w:rPr>
          <w:rFonts w:ascii="Times New Roman" w:hAnsi="Times New Roman" w:cs="Times New Roman"/>
          <w:sz w:val="24"/>
          <w:szCs w:val="24"/>
        </w:rPr>
        <w:t xml:space="preserve"> que una bomba neumática de distribución resulta adecuada</w:t>
      </w:r>
      <w:r w:rsidR="00030EC7" w:rsidRPr="00DF4428">
        <w:rPr>
          <w:rFonts w:ascii="Times New Roman" w:hAnsi="Times New Roman" w:cs="Times New Roman"/>
          <w:sz w:val="24"/>
          <w:szCs w:val="24"/>
        </w:rPr>
        <w:t xml:space="preserve"> para desplazar lubricantes de alta viscosidad.</w:t>
      </w:r>
    </w:p>
    <w:p w14:paraId="2A4AEFE6" w14:textId="37532076" w:rsidR="007D5BCD" w:rsidRPr="00DF4428" w:rsidRDefault="007D5BCD" w:rsidP="0070691F">
      <w:pPr>
        <w:jc w:val="both"/>
        <w:rPr>
          <w:rFonts w:ascii="Times New Roman" w:hAnsi="Times New Roman" w:cs="Times New Roman"/>
          <w:sz w:val="24"/>
          <w:szCs w:val="24"/>
        </w:rPr>
      </w:pPr>
      <w:r w:rsidRPr="00DF4428">
        <w:rPr>
          <w:rFonts w:ascii="Times New Roman" w:hAnsi="Times New Roman" w:cs="Times New Roman"/>
          <w:sz w:val="24"/>
          <w:szCs w:val="24"/>
        </w:rPr>
        <w:t>Descripción:</w:t>
      </w:r>
    </w:p>
    <w:p w14:paraId="1359F188" w14:textId="79F7B4E6" w:rsidR="00FC6A40" w:rsidRPr="00DF4428" w:rsidRDefault="003B4B4F" w:rsidP="0070691F">
      <w:pPr>
        <w:jc w:val="both"/>
        <w:rPr>
          <w:rFonts w:ascii="Times New Roman" w:hAnsi="Times New Roman" w:cs="Times New Roman"/>
          <w:sz w:val="24"/>
          <w:szCs w:val="24"/>
        </w:rPr>
      </w:pPr>
      <w:r w:rsidRPr="00DF4428">
        <w:rPr>
          <w:rFonts w:ascii="Times New Roman" w:hAnsi="Times New Roman" w:cs="Times New Roman"/>
          <w:sz w:val="24"/>
          <w:szCs w:val="24"/>
        </w:rPr>
        <w:t>Bombas neumáticas industriales</w:t>
      </w:r>
      <w:r w:rsidR="007D5BCD" w:rsidRPr="00DF4428">
        <w:rPr>
          <w:rFonts w:ascii="Times New Roman" w:hAnsi="Times New Roman" w:cs="Times New Roman"/>
          <w:sz w:val="24"/>
          <w:szCs w:val="24"/>
        </w:rPr>
        <w:t xml:space="preserve"> </w:t>
      </w:r>
      <w:r w:rsidRPr="00DF4428">
        <w:rPr>
          <w:rFonts w:ascii="Times New Roman" w:hAnsi="Times New Roman" w:cs="Times New Roman"/>
          <w:sz w:val="24"/>
          <w:szCs w:val="24"/>
        </w:rPr>
        <w:t>de doble efecto Serie 900</w:t>
      </w:r>
      <w:r w:rsidR="007D5BCD" w:rsidRPr="00DF4428">
        <w:rPr>
          <w:rFonts w:ascii="Times New Roman" w:hAnsi="Times New Roman" w:cs="Times New Roman"/>
          <w:sz w:val="24"/>
          <w:szCs w:val="24"/>
        </w:rPr>
        <w:t xml:space="preserve"> </w:t>
      </w:r>
      <w:r w:rsidRPr="00DF4428">
        <w:rPr>
          <w:rFonts w:ascii="Times New Roman" w:hAnsi="Times New Roman" w:cs="Times New Roman"/>
          <w:sz w:val="24"/>
          <w:szCs w:val="24"/>
        </w:rPr>
        <w:t>para distribución. Adecuadas</w:t>
      </w:r>
      <w:r w:rsidR="0070691F" w:rsidRPr="00DF4428">
        <w:rPr>
          <w:rFonts w:ascii="Times New Roman" w:hAnsi="Times New Roman" w:cs="Times New Roman"/>
          <w:sz w:val="24"/>
          <w:szCs w:val="24"/>
        </w:rPr>
        <w:t xml:space="preserve"> </w:t>
      </w:r>
      <w:r w:rsidRPr="00DF4428">
        <w:rPr>
          <w:rFonts w:ascii="Times New Roman" w:hAnsi="Times New Roman" w:cs="Times New Roman"/>
          <w:sz w:val="24"/>
          <w:szCs w:val="24"/>
        </w:rPr>
        <w:t>para la transferencia de aceites,</w:t>
      </w:r>
      <w:r w:rsidR="007D5BCD" w:rsidRPr="00DF4428">
        <w:rPr>
          <w:rFonts w:ascii="Times New Roman" w:hAnsi="Times New Roman" w:cs="Times New Roman"/>
          <w:sz w:val="24"/>
          <w:szCs w:val="24"/>
        </w:rPr>
        <w:t xml:space="preserve"> </w:t>
      </w:r>
      <w:r w:rsidRPr="00DF4428">
        <w:rPr>
          <w:rFonts w:ascii="Times New Roman" w:hAnsi="Times New Roman" w:cs="Times New Roman"/>
          <w:sz w:val="24"/>
          <w:szCs w:val="24"/>
        </w:rPr>
        <w:t>lubricantes y afines, incluso con</w:t>
      </w:r>
      <w:r w:rsidR="007D5BCD" w:rsidRPr="00DF4428">
        <w:rPr>
          <w:rFonts w:ascii="Times New Roman" w:hAnsi="Times New Roman" w:cs="Times New Roman"/>
          <w:sz w:val="24"/>
          <w:szCs w:val="24"/>
        </w:rPr>
        <w:t xml:space="preserve"> </w:t>
      </w:r>
      <w:r w:rsidRPr="00DF4428">
        <w:rPr>
          <w:rFonts w:ascii="Times New Roman" w:hAnsi="Times New Roman" w:cs="Times New Roman"/>
          <w:sz w:val="24"/>
          <w:szCs w:val="24"/>
        </w:rPr>
        <w:t>viscosidades muy elevadas.</w:t>
      </w:r>
      <w:r w:rsidR="0070691F" w:rsidRPr="00DF4428">
        <w:rPr>
          <w:rFonts w:ascii="Times New Roman" w:hAnsi="Times New Roman" w:cs="Times New Roman"/>
          <w:sz w:val="24"/>
          <w:szCs w:val="24"/>
        </w:rPr>
        <w:t xml:space="preserve"> </w:t>
      </w:r>
      <w:r w:rsidRPr="00DF4428">
        <w:rPr>
          <w:rFonts w:ascii="Times New Roman" w:hAnsi="Times New Roman" w:cs="Times New Roman"/>
          <w:sz w:val="24"/>
          <w:szCs w:val="24"/>
        </w:rPr>
        <w:t>El doble efecto garantiza el</w:t>
      </w:r>
      <w:r w:rsidR="007D5BCD" w:rsidRPr="00DF4428">
        <w:rPr>
          <w:rFonts w:ascii="Times New Roman" w:hAnsi="Times New Roman" w:cs="Times New Roman"/>
          <w:sz w:val="24"/>
          <w:szCs w:val="24"/>
        </w:rPr>
        <w:t xml:space="preserve"> </w:t>
      </w:r>
      <w:r w:rsidRPr="00DF4428">
        <w:rPr>
          <w:rFonts w:ascii="Times New Roman" w:hAnsi="Times New Roman" w:cs="Times New Roman"/>
          <w:sz w:val="24"/>
          <w:szCs w:val="24"/>
        </w:rPr>
        <w:t>suministro de un flujo continuo</w:t>
      </w:r>
      <w:r w:rsidR="007D5BCD" w:rsidRPr="00DF4428">
        <w:rPr>
          <w:rFonts w:ascii="Times New Roman" w:hAnsi="Times New Roman" w:cs="Times New Roman"/>
          <w:sz w:val="24"/>
          <w:szCs w:val="24"/>
        </w:rPr>
        <w:t xml:space="preserve"> </w:t>
      </w:r>
      <w:r w:rsidRPr="00DF4428">
        <w:rPr>
          <w:rFonts w:ascii="Times New Roman" w:hAnsi="Times New Roman" w:cs="Times New Roman"/>
          <w:sz w:val="24"/>
          <w:szCs w:val="24"/>
        </w:rPr>
        <w:t>y constante, ideal para todas las</w:t>
      </w:r>
      <w:r w:rsidR="0070691F" w:rsidRPr="00DF4428">
        <w:rPr>
          <w:rFonts w:ascii="Times New Roman" w:hAnsi="Times New Roman" w:cs="Times New Roman"/>
          <w:sz w:val="24"/>
          <w:szCs w:val="24"/>
        </w:rPr>
        <w:t xml:space="preserve"> </w:t>
      </w:r>
      <w:r w:rsidRPr="00DF4428">
        <w:rPr>
          <w:rFonts w:ascii="Times New Roman" w:hAnsi="Times New Roman" w:cs="Times New Roman"/>
          <w:sz w:val="24"/>
          <w:szCs w:val="24"/>
        </w:rPr>
        <w:t>exigencias. Especialmente eficaces</w:t>
      </w:r>
      <w:r w:rsidR="007D5BCD" w:rsidRPr="00DF4428">
        <w:rPr>
          <w:rFonts w:ascii="Times New Roman" w:hAnsi="Times New Roman" w:cs="Times New Roman"/>
          <w:sz w:val="24"/>
          <w:szCs w:val="24"/>
        </w:rPr>
        <w:t xml:space="preserve"> </w:t>
      </w:r>
      <w:r w:rsidRPr="00DF4428">
        <w:rPr>
          <w:rFonts w:ascii="Times New Roman" w:hAnsi="Times New Roman" w:cs="Times New Roman"/>
          <w:sz w:val="24"/>
          <w:szCs w:val="24"/>
        </w:rPr>
        <w:t>en las instalaciones equipadas con</w:t>
      </w:r>
      <w:r w:rsidR="007D5BCD" w:rsidRPr="00DF4428">
        <w:rPr>
          <w:rFonts w:ascii="Times New Roman" w:hAnsi="Times New Roman" w:cs="Times New Roman"/>
          <w:sz w:val="24"/>
          <w:szCs w:val="24"/>
        </w:rPr>
        <w:t xml:space="preserve"> </w:t>
      </w:r>
      <w:r w:rsidRPr="00DF4428">
        <w:rPr>
          <w:rFonts w:ascii="Times New Roman" w:hAnsi="Times New Roman" w:cs="Times New Roman"/>
          <w:sz w:val="24"/>
          <w:szCs w:val="24"/>
        </w:rPr>
        <w:t>varios puntos de distribución.</w:t>
      </w:r>
    </w:p>
    <w:p w14:paraId="7C93AF5E" w14:textId="44E8B61B" w:rsidR="00FC6A40" w:rsidRDefault="00FC6A40" w:rsidP="00FC6A40">
      <w:pPr>
        <w:tabs>
          <w:tab w:val="left" w:pos="2032"/>
        </w:tabs>
      </w:pPr>
    </w:p>
    <w:p w14:paraId="454E632D" w14:textId="77777777" w:rsidR="00DF4428" w:rsidRDefault="007D5BCD" w:rsidP="00DF4428">
      <w:pPr>
        <w:keepNext/>
      </w:pPr>
      <w:r>
        <w:rPr>
          <w:noProof/>
        </w:rPr>
        <w:lastRenderedPageBreak/>
        <w:drawing>
          <wp:inline distT="0" distB="0" distL="0" distR="0" wp14:anchorId="7F21AE8E" wp14:editId="6BCF0511">
            <wp:extent cx="3724275" cy="267079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568" cy="269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751E0" w14:textId="1B7D41AE" w:rsidR="00087D5D" w:rsidRDefault="00DF4428" w:rsidP="00DF4428">
      <w:pPr>
        <w:pStyle w:val="Descripcin"/>
      </w:pPr>
      <w:r>
        <w:t xml:space="preserve">                     Ilustración </w:t>
      </w:r>
      <w:r w:rsidR="003C48F6">
        <w:fldChar w:fldCharType="begin"/>
      </w:r>
      <w:r w:rsidR="003C48F6">
        <w:instrText xml:space="preserve"> SEQ Ilustración \* ARABIC \s 1 </w:instrText>
      </w:r>
      <w:r w:rsidR="003C48F6">
        <w:fldChar w:fldCharType="separate"/>
      </w:r>
      <w:r w:rsidR="007B1E19">
        <w:rPr>
          <w:noProof/>
        </w:rPr>
        <w:t>1</w:t>
      </w:r>
      <w:r w:rsidR="003C48F6">
        <w:rPr>
          <w:noProof/>
        </w:rPr>
        <w:fldChar w:fldCharType="end"/>
      </w:r>
      <w:r>
        <w:t xml:space="preserve"> Presión de salido para Fluido SAE30</w:t>
      </w:r>
    </w:p>
    <w:p w14:paraId="2E9F07B2" w14:textId="4D1E59DF" w:rsidR="00BA71F5" w:rsidRPr="00087D5D" w:rsidRDefault="00BA71F5" w:rsidP="00087D5D">
      <w:pPr>
        <w:pStyle w:val="Descripcin"/>
        <w:jc w:val="center"/>
        <w:rPr>
          <w:sz w:val="22"/>
          <w:szCs w:val="22"/>
        </w:rPr>
      </w:pPr>
    </w:p>
    <w:p w14:paraId="6A53CD0A" w14:textId="4DD7FA61" w:rsidR="00BA71F5" w:rsidRPr="00DF4428" w:rsidRDefault="00BA71F5" w:rsidP="00DF4428">
      <w:pPr>
        <w:rPr>
          <w:rFonts w:ascii="Times New Roman" w:hAnsi="Times New Roman" w:cs="Times New Roman"/>
          <w:sz w:val="24"/>
          <w:szCs w:val="24"/>
        </w:rPr>
      </w:pPr>
      <w:r w:rsidRPr="00DF4428">
        <w:rPr>
          <w:rFonts w:ascii="Times New Roman" w:hAnsi="Times New Roman" w:cs="Times New Roman"/>
          <w:sz w:val="24"/>
          <w:szCs w:val="24"/>
        </w:rPr>
        <w:t xml:space="preserve">Se selecciona una bomba para trasegar </w:t>
      </w:r>
      <w:r w:rsidR="007D5BCD" w:rsidRPr="00DF4428">
        <w:rPr>
          <w:rFonts w:ascii="Times New Roman" w:hAnsi="Times New Roman" w:cs="Times New Roman"/>
          <w:sz w:val="24"/>
          <w:szCs w:val="24"/>
        </w:rPr>
        <w:t>lubricantes de alta viscosidad</w:t>
      </w:r>
      <w:r w:rsidRPr="00DF4428">
        <w:rPr>
          <w:rFonts w:ascii="Times New Roman" w:hAnsi="Times New Roman" w:cs="Times New Roman"/>
          <w:sz w:val="24"/>
          <w:szCs w:val="24"/>
        </w:rPr>
        <w:t xml:space="preserve">, con un caudal de 9 GPM y una presión </w:t>
      </w:r>
      <w:r w:rsidR="007D5BCD" w:rsidRPr="00DF4428">
        <w:rPr>
          <w:rFonts w:ascii="Times New Roman" w:hAnsi="Times New Roman" w:cs="Times New Roman"/>
          <w:sz w:val="24"/>
          <w:szCs w:val="24"/>
        </w:rPr>
        <w:t>116</w:t>
      </w:r>
      <w:r w:rsidRPr="00DF4428">
        <w:rPr>
          <w:rFonts w:ascii="Times New Roman" w:hAnsi="Times New Roman" w:cs="Times New Roman"/>
          <w:sz w:val="24"/>
          <w:szCs w:val="24"/>
        </w:rPr>
        <w:t xml:space="preserve"> psi. Extrayendo los datos del gráfico se conoce que necesita</w:t>
      </w:r>
      <w:r w:rsidR="00566FA4" w:rsidRPr="00DF4428">
        <w:rPr>
          <w:rFonts w:ascii="Times New Roman" w:hAnsi="Times New Roman" w:cs="Times New Roman"/>
          <w:sz w:val="24"/>
          <w:szCs w:val="24"/>
        </w:rPr>
        <w:t>n</w:t>
      </w:r>
      <w:r w:rsidRPr="00DF4428">
        <w:rPr>
          <w:rFonts w:ascii="Times New Roman" w:hAnsi="Times New Roman" w:cs="Times New Roman"/>
          <w:sz w:val="24"/>
          <w:szCs w:val="24"/>
        </w:rPr>
        <w:t xml:space="preserve"> </w:t>
      </w:r>
      <w:r w:rsidR="007D5BCD" w:rsidRPr="00DF4428">
        <w:rPr>
          <w:rFonts w:ascii="Times New Roman" w:hAnsi="Times New Roman" w:cs="Times New Roman"/>
          <w:sz w:val="24"/>
          <w:szCs w:val="24"/>
        </w:rPr>
        <w:t>1.3</w:t>
      </w:r>
      <w:r w:rsidRPr="00DF4428">
        <w:rPr>
          <w:rFonts w:ascii="Times New Roman" w:hAnsi="Times New Roman" w:cs="Times New Roman"/>
          <w:sz w:val="24"/>
          <w:szCs w:val="24"/>
        </w:rPr>
        <w:t xml:space="preserve"> m3/min</w:t>
      </w:r>
      <w:r w:rsidR="00566FA4" w:rsidRPr="00DF4428">
        <w:rPr>
          <w:rFonts w:ascii="Times New Roman" w:hAnsi="Times New Roman" w:cs="Times New Roman"/>
          <w:sz w:val="24"/>
          <w:szCs w:val="24"/>
        </w:rPr>
        <w:t xml:space="preserve"> </w:t>
      </w:r>
      <w:r w:rsidR="000F4F8E" w:rsidRPr="00DF4428">
        <w:rPr>
          <w:rFonts w:ascii="Times New Roman" w:hAnsi="Times New Roman" w:cs="Times New Roman"/>
          <w:sz w:val="24"/>
          <w:szCs w:val="24"/>
        </w:rPr>
        <w:t>y 116</w:t>
      </w:r>
      <w:r w:rsidR="007D5BCD" w:rsidRPr="00DF4428">
        <w:rPr>
          <w:rFonts w:ascii="Times New Roman" w:hAnsi="Times New Roman" w:cs="Times New Roman"/>
          <w:sz w:val="24"/>
          <w:szCs w:val="24"/>
        </w:rPr>
        <w:t xml:space="preserve"> </w:t>
      </w:r>
      <w:r w:rsidR="00566FA4" w:rsidRPr="00DF4428">
        <w:rPr>
          <w:rFonts w:ascii="Times New Roman" w:hAnsi="Times New Roman" w:cs="Times New Roman"/>
          <w:sz w:val="24"/>
          <w:szCs w:val="24"/>
        </w:rPr>
        <w:t>psi para alimentar la bomba</w:t>
      </w:r>
      <w:r w:rsidR="007D5BCD" w:rsidRPr="00DF4428">
        <w:rPr>
          <w:rFonts w:ascii="Times New Roman" w:hAnsi="Times New Roman" w:cs="Times New Roman"/>
          <w:sz w:val="24"/>
          <w:szCs w:val="24"/>
        </w:rPr>
        <w:t>.</w:t>
      </w:r>
    </w:p>
    <w:p w14:paraId="4997FB2B" w14:textId="13DD703A" w:rsidR="00566FA4" w:rsidRDefault="00566FA4" w:rsidP="00BA71F5">
      <w:pPr>
        <w:ind w:firstLine="708"/>
      </w:pPr>
    </w:p>
    <w:p w14:paraId="33578828" w14:textId="6A0BCE4F" w:rsidR="00DF4428" w:rsidRDefault="00DF4428" w:rsidP="00DF4428">
      <w:pPr>
        <w:pStyle w:val="Descripcin"/>
        <w:keepNext/>
      </w:pPr>
      <w:bookmarkStart w:id="3" w:name="_Hlk56404286"/>
      <w:r>
        <w:t xml:space="preserve">Tabla </w:t>
      </w:r>
      <w:r w:rsidR="003C48F6">
        <w:fldChar w:fldCharType="begin"/>
      </w:r>
      <w:r w:rsidR="003C48F6">
        <w:instrText xml:space="preserve"> SEQ Tabla \* ARABIC </w:instrText>
      </w:r>
      <w:r w:rsidR="003C48F6">
        <w:fldChar w:fldCharType="separate"/>
      </w:r>
      <w:r>
        <w:rPr>
          <w:noProof/>
        </w:rPr>
        <w:t>1</w:t>
      </w:r>
      <w:r w:rsidR="003C48F6">
        <w:rPr>
          <w:noProof/>
        </w:rPr>
        <w:fldChar w:fldCharType="end"/>
      </w:r>
      <w:r>
        <w:t xml:space="preserve"> Caudal medido en m3/min</w:t>
      </w:r>
    </w:p>
    <w:bookmarkEnd w:id="3"/>
    <w:tbl>
      <w:tblPr>
        <w:tblW w:w="3600" w:type="dxa"/>
        <w:tblInd w:w="30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7D5BCD" w:rsidRPr="007D5BCD" w14:paraId="3AAD78DD" w14:textId="77777777" w:rsidTr="007D5BC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D07A" w14:textId="77777777" w:rsidR="007D5BCD" w:rsidRPr="007D5BCD" w:rsidRDefault="007D5BCD" w:rsidP="007D5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89D1A" w14:textId="77777777" w:rsidR="007D5BCD" w:rsidRPr="007D5BCD" w:rsidRDefault="007D5BCD" w:rsidP="007D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7D5BCD">
              <w:rPr>
                <w:rFonts w:ascii="Calibri" w:eastAsia="Times New Roman" w:hAnsi="Calibri" w:cs="Calibri"/>
                <w:color w:val="000000"/>
                <w:lang w:eastAsia="es-CL"/>
              </w:rPr>
              <w:t>m3/min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FE4E9" w14:textId="77777777" w:rsidR="007D5BCD" w:rsidRPr="007D5BCD" w:rsidRDefault="007D5BCD" w:rsidP="007D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7D5BCD">
              <w:rPr>
                <w:rFonts w:ascii="Calibri" w:eastAsia="Times New Roman" w:hAnsi="Calibri" w:cs="Calibri"/>
                <w:color w:val="000000"/>
                <w:lang w:eastAsia="es-CL"/>
              </w:rPr>
              <w:t>cfm</w:t>
            </w:r>
            <w:proofErr w:type="spellEnd"/>
          </w:p>
        </w:tc>
      </w:tr>
      <w:tr w:rsidR="007D5BCD" w:rsidRPr="007D5BCD" w14:paraId="60C4AA5D" w14:textId="77777777" w:rsidTr="007D5BC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954C" w14:textId="77777777" w:rsidR="007D5BCD" w:rsidRPr="007D5BCD" w:rsidRDefault="007D5BCD" w:rsidP="007D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7D5BCD">
              <w:rPr>
                <w:rFonts w:ascii="Calibri" w:eastAsia="Times New Roman" w:hAnsi="Calibri" w:cs="Calibri"/>
                <w:color w:val="000000"/>
                <w:lang w:eastAsia="es-CL"/>
              </w:rPr>
              <w:t>Q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6445F" w14:textId="77777777" w:rsidR="007D5BCD" w:rsidRPr="007D5BCD" w:rsidRDefault="007D5BCD" w:rsidP="007D5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7D5BCD">
              <w:rPr>
                <w:rFonts w:ascii="Calibri" w:eastAsia="Times New Roman" w:hAnsi="Calibri" w:cs="Calibri"/>
                <w:color w:val="000000"/>
                <w:lang w:eastAsia="es-CL"/>
              </w:rPr>
              <w:t>1,3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9E075" w14:textId="77777777" w:rsidR="007D5BCD" w:rsidRPr="007D5BCD" w:rsidRDefault="007D5BCD" w:rsidP="007D5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7D5BCD">
              <w:rPr>
                <w:rFonts w:ascii="Calibri" w:eastAsia="Times New Roman" w:hAnsi="Calibri" w:cs="Calibri"/>
                <w:color w:val="000000"/>
                <w:lang w:eastAsia="es-CL"/>
              </w:rPr>
              <w:t>45,9</w:t>
            </w:r>
          </w:p>
        </w:tc>
      </w:tr>
    </w:tbl>
    <w:p w14:paraId="7FD07BFA" w14:textId="10B071E1" w:rsidR="006B714D" w:rsidRPr="00DF4428" w:rsidRDefault="00087D5D" w:rsidP="00DF4428">
      <w:pPr>
        <w:jc w:val="both"/>
        <w:rPr>
          <w:rFonts w:ascii="Times New Roman" w:hAnsi="Times New Roman" w:cs="Times New Roman"/>
          <w:sz w:val="24"/>
          <w:szCs w:val="24"/>
        </w:rPr>
      </w:pPr>
      <w:r w:rsidRPr="00DF44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F9D557" wp14:editId="67BE9CEC">
                <wp:simplePos x="0" y="0"/>
                <wp:positionH relativeFrom="column">
                  <wp:posOffset>-609600</wp:posOffset>
                </wp:positionH>
                <wp:positionV relativeFrom="paragraph">
                  <wp:posOffset>4104640</wp:posOffset>
                </wp:positionV>
                <wp:extent cx="7301865" cy="635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1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2F74C4" w14:textId="225D0A56" w:rsidR="00087D5D" w:rsidRPr="00087D5D" w:rsidRDefault="00087D5D" w:rsidP="00087D5D">
                            <w:pPr>
                              <w:pStyle w:val="Descripci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4" w:name="_Toc56298177"/>
                            <w:r w:rsidRPr="00087D5D">
                              <w:rPr>
                                <w:sz w:val="22"/>
                                <w:szCs w:val="22"/>
                              </w:rPr>
                              <w:t xml:space="preserve">Tabla </w:t>
                            </w:r>
                            <w:r w:rsidRPr="00087D5D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087D5D">
                              <w:rPr>
                                <w:sz w:val="22"/>
                                <w:szCs w:val="22"/>
                              </w:rPr>
                              <w:instrText xml:space="preserve"> SEQ Tabla \* ARABIC </w:instrText>
                            </w:r>
                            <w:r w:rsidRPr="00087D5D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F4428">
                              <w:rPr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bookmarkEnd w:id="4"/>
                            <w:r w:rsidRPr="00087D5D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F9D55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48pt;margin-top:323.2pt;width:574.9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" stroked="f">
                <v:textbox style="mso-fit-shape-to-text:t" inset="0,0,0,0">
                  <w:txbxContent>
                    <w:p w14:paraId="5B2F74C4" w14:textId="225D0A56" w:rsidR="00087D5D" w:rsidRPr="00087D5D" w:rsidRDefault="00087D5D" w:rsidP="00087D5D">
                      <w:pPr>
                        <w:pStyle w:val="Descripci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5" w:name="_Toc56298177"/>
                      <w:r w:rsidRPr="00087D5D">
                        <w:rPr>
                          <w:sz w:val="22"/>
                          <w:szCs w:val="22"/>
                        </w:rPr>
                        <w:t xml:space="preserve">Tabla </w:t>
                      </w:r>
                      <w:r w:rsidRPr="00087D5D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087D5D">
                        <w:rPr>
                          <w:sz w:val="22"/>
                          <w:szCs w:val="22"/>
                        </w:rPr>
                        <w:instrText xml:space="preserve"> SEQ Tabla \* ARABIC </w:instrText>
                      </w:r>
                      <w:r w:rsidRPr="00087D5D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DF4428">
                        <w:rPr>
                          <w:noProof/>
                          <w:sz w:val="22"/>
                          <w:szCs w:val="22"/>
                        </w:rPr>
                        <w:t>2</w:t>
                      </w:r>
                      <w:bookmarkEnd w:id="5"/>
                      <w:r w:rsidRPr="00087D5D">
                        <w:rPr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4428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A5515DF" wp14:editId="73E405AF">
                <wp:simplePos x="0" y="0"/>
                <wp:positionH relativeFrom="column">
                  <wp:posOffset>-609600</wp:posOffset>
                </wp:positionH>
                <wp:positionV relativeFrom="paragraph">
                  <wp:posOffset>3018155</wp:posOffset>
                </wp:positionV>
                <wp:extent cx="7301865" cy="63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1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505BE4" w14:textId="58628707" w:rsidR="00DF4428" w:rsidRPr="00E00CF1" w:rsidRDefault="00DF4428" w:rsidP="00DF4428">
                            <w:pPr>
                              <w:pStyle w:val="Descripci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5" w:name="_Hlk56404412"/>
                            <w:bookmarkStart w:id="6" w:name="_Hlk56404413"/>
                            <w:bookmarkStart w:id="7" w:name="_Hlk56404414"/>
                            <w:bookmarkStart w:id="8" w:name="_Hlk56404415"/>
                            <w:bookmarkStart w:id="9" w:name="_Hlk56404416"/>
                            <w:bookmarkStart w:id="10" w:name="_Hlk56404417"/>
                            <w:bookmarkStart w:id="11" w:name="_Hlk56404418"/>
                            <w:bookmarkStart w:id="12" w:name="_Hlk56404419"/>
                            <w:bookmarkStart w:id="13" w:name="_Hlk56404420"/>
                            <w:bookmarkStart w:id="14" w:name="_Hlk56404421"/>
                            <w:bookmarkStart w:id="15" w:name="_Hlk56404422"/>
                            <w:bookmarkStart w:id="16" w:name="_Hlk56404423"/>
                            <w:r>
                              <w:t>Ilustración</w:t>
                            </w:r>
                            <w:r w:rsidR="008E5851">
                              <w:t xml:space="preserve"> </w:t>
                            </w:r>
                            <w:r w:rsidR="003C48F6">
                              <w:fldChar w:fldCharType="begin"/>
                            </w:r>
                            <w:r w:rsidR="003C48F6">
                              <w:instrText xml:space="preserve"> STYLEREF 1 \s </w:instrText>
                            </w:r>
                            <w:r w:rsidR="003C48F6">
                              <w:fldChar w:fldCharType="separate"/>
                            </w:r>
                            <w:r w:rsidR="007B1E19">
                              <w:rPr>
                                <w:noProof/>
                              </w:rPr>
                              <w:t>0</w:t>
                            </w:r>
                            <w:r w:rsidR="003C48F6">
                              <w:rPr>
                                <w:noProof/>
                              </w:rPr>
                              <w:fldChar w:fldCharType="end"/>
                            </w:r>
                            <w:r w:rsidR="003C48F6">
                              <w:fldChar w:fldCharType="begin"/>
                            </w:r>
                            <w:r w:rsidR="003C48F6">
                              <w:instrText xml:space="preserve"> SEQ Ilustración \* ARABIC \s 1 </w:instrText>
                            </w:r>
                            <w:r w:rsidR="003C48F6">
                              <w:fldChar w:fldCharType="separate"/>
                            </w:r>
                            <w:r w:rsidR="007B1E19">
                              <w:rPr>
                                <w:noProof/>
                              </w:rPr>
                              <w:t>2</w:t>
                            </w:r>
                            <w:r w:rsidR="003C48F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Parámetros de funcionamiento compresor GA11VSD</w:t>
                            </w:r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515DF" id="Cuadro de texto 2" o:spid="_x0000_s1027" type="#_x0000_t202" style="position:absolute;left:0;text-align:left;margin-left:-48pt;margin-top:237.65pt;width:574.95pt;height:.0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" stroked="f">
                <v:textbox style="mso-fit-shape-to-text:t" inset="0,0,0,0">
                  <w:txbxContent>
                    <w:p w14:paraId="79505BE4" w14:textId="58628707" w:rsidR="00DF4428" w:rsidRPr="00E00CF1" w:rsidRDefault="00DF4428" w:rsidP="00DF4428">
                      <w:pPr>
                        <w:pStyle w:val="Descripci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bookmarkStart w:id="18" w:name="_Hlk56404412"/>
                      <w:bookmarkStart w:id="19" w:name="_Hlk56404413"/>
                      <w:bookmarkStart w:id="20" w:name="_Hlk56404414"/>
                      <w:bookmarkStart w:id="21" w:name="_Hlk56404415"/>
                      <w:bookmarkStart w:id="22" w:name="_Hlk56404416"/>
                      <w:bookmarkStart w:id="23" w:name="_Hlk56404417"/>
                      <w:bookmarkStart w:id="24" w:name="_Hlk56404418"/>
                      <w:bookmarkStart w:id="25" w:name="_Hlk56404419"/>
                      <w:bookmarkStart w:id="26" w:name="_Hlk56404420"/>
                      <w:bookmarkStart w:id="27" w:name="_Hlk56404421"/>
                      <w:bookmarkStart w:id="28" w:name="_Hlk56404422"/>
                      <w:bookmarkStart w:id="29" w:name="_Hlk56404423"/>
                      <w:r>
                        <w:t>Ilustración</w:t>
                      </w:r>
                      <w:r w:rsidR="008E5851">
                        <w:t xml:space="preserve"> </w:t>
                      </w:r>
                      <w:fldSimple w:instr=" STYLEREF 1 \s ">
                        <w:r w:rsidR="007B1E19">
                          <w:rPr>
                            <w:noProof/>
                          </w:rPr>
                          <w:t>0</w:t>
                        </w:r>
                      </w:fldSimple>
                      <w:fldSimple w:instr=" SEQ Ilustración \* ARABIC \s 1 ">
                        <w:r w:rsidR="007B1E19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Parámetros de funcionamiento compresor GA11VSD</w:t>
                      </w:r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  <w:bookmarkEnd w:id="28"/>
                      <w:bookmarkEnd w:id="29"/>
                    </w:p>
                  </w:txbxContent>
                </v:textbox>
                <w10:wrap type="square"/>
              </v:shape>
            </w:pict>
          </mc:Fallback>
        </mc:AlternateContent>
      </w:r>
      <w:r w:rsidR="007D5BCD" w:rsidRPr="00DF442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671EB1B5" wp14:editId="71E2ADBB">
            <wp:simplePos x="0" y="0"/>
            <wp:positionH relativeFrom="page">
              <wp:align>right</wp:align>
            </wp:positionH>
            <wp:positionV relativeFrom="paragraph">
              <wp:posOffset>1291030</wp:posOffset>
            </wp:positionV>
            <wp:extent cx="7301865" cy="2756535"/>
            <wp:effectExtent l="0" t="0" r="0" b="571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186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BCD" w:rsidRPr="00DF4428">
        <w:rPr>
          <w:rFonts w:ascii="Times New Roman" w:hAnsi="Times New Roman" w:cs="Times New Roman"/>
          <w:sz w:val="24"/>
          <w:szCs w:val="24"/>
        </w:rPr>
        <w:t xml:space="preserve">Con </w:t>
      </w:r>
      <w:r w:rsidR="006B714D" w:rsidRPr="00DF4428">
        <w:rPr>
          <w:rFonts w:ascii="Times New Roman" w:hAnsi="Times New Roman" w:cs="Times New Roman"/>
          <w:sz w:val="24"/>
          <w:szCs w:val="24"/>
        </w:rPr>
        <w:t xml:space="preserve">los datos de Presión en psi y Caudal en </w:t>
      </w:r>
      <w:proofErr w:type="spellStart"/>
      <w:r w:rsidR="006B714D" w:rsidRPr="00DF4428">
        <w:rPr>
          <w:rFonts w:ascii="Times New Roman" w:hAnsi="Times New Roman" w:cs="Times New Roman"/>
          <w:sz w:val="24"/>
          <w:szCs w:val="24"/>
        </w:rPr>
        <w:t>cfm</w:t>
      </w:r>
      <w:proofErr w:type="spellEnd"/>
      <w:r w:rsidR="006B714D" w:rsidRPr="00DF4428">
        <w:rPr>
          <w:rFonts w:ascii="Times New Roman" w:hAnsi="Times New Roman" w:cs="Times New Roman"/>
          <w:sz w:val="24"/>
          <w:szCs w:val="24"/>
        </w:rPr>
        <w:t>, se selecciona un compresor que contenga estos valores en sus rangos</w:t>
      </w:r>
    </w:p>
    <w:p w14:paraId="043649CF" w14:textId="31BA4CD0" w:rsidR="006B714D" w:rsidRPr="006B714D" w:rsidRDefault="006B714D" w:rsidP="006B714D"/>
    <w:p w14:paraId="53218D65" w14:textId="433DD3A5" w:rsidR="006B714D" w:rsidRPr="00DF4428" w:rsidRDefault="006B714D" w:rsidP="006B714D">
      <w:pPr>
        <w:rPr>
          <w:rFonts w:ascii="Times New Roman" w:hAnsi="Times New Roman" w:cs="Times New Roman"/>
          <w:sz w:val="24"/>
          <w:szCs w:val="24"/>
        </w:rPr>
      </w:pPr>
      <w:r w:rsidRPr="00DF4428">
        <w:rPr>
          <w:rFonts w:ascii="Times New Roman" w:hAnsi="Times New Roman" w:cs="Times New Roman"/>
          <w:sz w:val="24"/>
          <w:szCs w:val="24"/>
        </w:rPr>
        <w:t xml:space="preserve">El compresor seleccionado es el GA 7-37 VSD+ con una presión de 138 psi y con una capacidad de </w:t>
      </w:r>
      <w:proofErr w:type="spellStart"/>
      <w:r w:rsidRPr="00DF442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DF4428">
        <w:rPr>
          <w:rFonts w:ascii="Times New Roman" w:hAnsi="Times New Roman" w:cs="Times New Roman"/>
          <w:sz w:val="24"/>
          <w:szCs w:val="24"/>
        </w:rPr>
        <w:t xml:space="preserve"> 14.8 – 57.6 </w:t>
      </w:r>
      <w:proofErr w:type="spellStart"/>
      <w:r w:rsidRPr="00DF4428">
        <w:rPr>
          <w:rFonts w:ascii="Times New Roman" w:hAnsi="Times New Roman" w:cs="Times New Roman"/>
          <w:sz w:val="24"/>
          <w:szCs w:val="24"/>
        </w:rPr>
        <w:t>cfm</w:t>
      </w:r>
      <w:proofErr w:type="spellEnd"/>
      <w:r w:rsidRPr="00DF4428">
        <w:rPr>
          <w:rFonts w:ascii="Times New Roman" w:hAnsi="Times New Roman" w:cs="Times New Roman"/>
          <w:sz w:val="24"/>
          <w:szCs w:val="24"/>
        </w:rPr>
        <w:t>.</w:t>
      </w:r>
    </w:p>
    <w:p w14:paraId="5ACDE0F0" w14:textId="273B347A" w:rsidR="006B714D" w:rsidRPr="006B714D" w:rsidRDefault="006B714D" w:rsidP="006B714D"/>
    <w:p w14:paraId="2558E545" w14:textId="5E603D57" w:rsidR="006B714D" w:rsidRPr="006B714D" w:rsidRDefault="006B714D" w:rsidP="006B714D"/>
    <w:p w14:paraId="2D1E1211" w14:textId="647B999D" w:rsidR="006B714D" w:rsidRDefault="006B714D" w:rsidP="006B714D"/>
    <w:p w14:paraId="74C0F87E" w14:textId="17E001D1" w:rsidR="00DD3D08" w:rsidRDefault="00DD3D08" w:rsidP="006B714D"/>
    <w:p w14:paraId="4D5AC98C" w14:textId="583D5050" w:rsidR="007B1E19" w:rsidRDefault="00CB6741" w:rsidP="007B1E19">
      <w:pPr>
        <w:keepNext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2C269E88" wp14:editId="6CC6ECC3">
                <wp:simplePos x="0" y="0"/>
                <wp:positionH relativeFrom="column">
                  <wp:posOffset>3977640</wp:posOffset>
                </wp:positionH>
                <wp:positionV relativeFrom="paragraph">
                  <wp:posOffset>1306830</wp:posOffset>
                </wp:positionV>
                <wp:extent cx="1295400" cy="438150"/>
                <wp:effectExtent l="0" t="0" r="19050" b="1905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B5793" w14:textId="151B9D20" w:rsidR="00AC392C" w:rsidRPr="00CB6741" w:rsidRDefault="00CB6741" w:rsidP="00AC392C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[3] Esquema parcial ciclo aceite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69E88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13.2pt;margin-top:102.9pt;width:102pt;height:34.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">
                <v:textbox>
                  <w:txbxContent>
                    <w:p w14:paraId="1D2B5793" w14:textId="151B9D20" w:rsidR="00AC392C" w:rsidRPr="00CB6741" w:rsidRDefault="00CB6741" w:rsidP="00AC392C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[3] Esquema parcial ciclo aceite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77A2DF7B" wp14:editId="0EFA3D7B">
                <wp:simplePos x="0" y="0"/>
                <wp:positionH relativeFrom="margin">
                  <wp:posOffset>2644140</wp:posOffset>
                </wp:positionH>
                <wp:positionV relativeFrom="paragraph">
                  <wp:posOffset>2773680</wp:posOffset>
                </wp:positionV>
                <wp:extent cx="1552575" cy="466725"/>
                <wp:effectExtent l="0" t="0" r="28575" b="2857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E2F5C" w14:textId="6E45798D" w:rsidR="00AC392C" w:rsidRPr="00CB6741" w:rsidRDefault="00CB6741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[1]Esquema parcial ciclo de 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2DF7B" id="_x0000_s1029" type="#_x0000_t202" style="position:absolute;margin-left:208.2pt;margin-top:218.4pt;width:122.25pt;height:36.7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">
                <v:textbox>
                  <w:txbxContent>
                    <w:p w14:paraId="024E2F5C" w14:textId="6E45798D" w:rsidR="00AC392C" w:rsidRPr="00CB6741" w:rsidRDefault="00CB6741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[1]Esquema parcial ciclo de aire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79FD2858" wp14:editId="71CED162">
                <wp:simplePos x="0" y="0"/>
                <wp:positionH relativeFrom="column">
                  <wp:posOffset>2186940</wp:posOffset>
                </wp:positionH>
                <wp:positionV relativeFrom="paragraph">
                  <wp:posOffset>1449705</wp:posOffset>
                </wp:positionV>
                <wp:extent cx="1428750" cy="552450"/>
                <wp:effectExtent l="0" t="0" r="19050" b="1905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F837E" w14:textId="4E10B37E" w:rsidR="00CB6741" w:rsidRPr="00CB6741" w:rsidRDefault="00CB6741" w:rsidP="00AC392C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B6741">
                              <w:rPr>
                                <w:sz w:val="20"/>
                                <w:szCs w:val="20"/>
                                <w:lang w:val="es-ES"/>
                              </w:rPr>
                              <w:t>[2] Esquema parcial</w:t>
                            </w:r>
                          </w:p>
                          <w:p w14:paraId="7C6BE92E" w14:textId="6CC93768" w:rsidR="00AC392C" w:rsidRPr="00CB6741" w:rsidRDefault="00CB6741" w:rsidP="00AC392C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B6741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Ciclo de refrigerante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D2858" id="_x0000_s1030" type="#_x0000_t202" style="position:absolute;margin-left:172.2pt;margin-top:114.15pt;width:112.5pt;height:43.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">
                <v:textbox>
                  <w:txbxContent>
                    <w:p w14:paraId="7E5F837E" w14:textId="4E10B37E" w:rsidR="00CB6741" w:rsidRPr="00CB6741" w:rsidRDefault="00CB6741" w:rsidP="00AC392C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CB6741">
                        <w:rPr>
                          <w:sz w:val="20"/>
                          <w:szCs w:val="20"/>
                          <w:lang w:val="es-ES"/>
                        </w:rPr>
                        <w:t>[2] Esquema parcial</w:t>
                      </w:r>
                    </w:p>
                    <w:p w14:paraId="7C6BE92E" w14:textId="6CC93768" w:rsidR="00AC392C" w:rsidRPr="00CB6741" w:rsidRDefault="00CB6741" w:rsidP="00AC392C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CB6741">
                        <w:rPr>
                          <w:sz w:val="20"/>
                          <w:szCs w:val="20"/>
                          <w:lang w:val="es-ES"/>
                        </w:rPr>
                        <w:t xml:space="preserve"> Ciclo de refrigerante</w:t>
                      </w:r>
                    </w:p>
                  </w:txbxContent>
                </v:textbox>
              </v:shape>
            </w:pict>
          </mc:Fallback>
        </mc:AlternateContent>
      </w:r>
      <w:r w:rsidR="007B1E19">
        <w:rPr>
          <w:noProof/>
        </w:rPr>
        <w:drawing>
          <wp:inline distT="0" distB="0" distL="0" distR="0" wp14:anchorId="764A6176" wp14:editId="2C936301">
            <wp:extent cx="5610225" cy="3933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6349A" w14:textId="2F64E482" w:rsidR="00087D5D" w:rsidRDefault="007B1E19" w:rsidP="007B1E19">
      <w:pPr>
        <w:pStyle w:val="Descripcin"/>
      </w:pPr>
      <w:r>
        <w:t xml:space="preserve">Ilustración </w:t>
      </w:r>
      <w:r w:rsidR="003C48F6">
        <w:fldChar w:fldCharType="begin"/>
      </w:r>
      <w:r w:rsidR="003C48F6">
        <w:instrText xml:space="preserve"> STYLEREF 1 \s </w:instrText>
      </w:r>
      <w:r w:rsidR="003C48F6">
        <w:fldChar w:fldCharType="separate"/>
      </w:r>
      <w:r>
        <w:rPr>
          <w:noProof/>
        </w:rPr>
        <w:t>0</w:t>
      </w:r>
      <w:r w:rsidR="003C48F6">
        <w:rPr>
          <w:noProof/>
        </w:rPr>
        <w:fldChar w:fldCharType="end"/>
      </w:r>
      <w:r w:rsidR="003C48F6">
        <w:fldChar w:fldCharType="begin"/>
      </w:r>
      <w:r w:rsidR="003C48F6">
        <w:instrText xml:space="preserve"> SEQ Ilustración \* ARABIC \s 1 </w:instrText>
      </w:r>
      <w:r w:rsidR="003C48F6">
        <w:fldChar w:fldCharType="separate"/>
      </w:r>
      <w:r>
        <w:rPr>
          <w:noProof/>
        </w:rPr>
        <w:t>3</w:t>
      </w:r>
      <w:r w:rsidR="003C48F6">
        <w:rPr>
          <w:noProof/>
        </w:rPr>
        <w:fldChar w:fldCharType="end"/>
      </w:r>
      <w:r>
        <w:t xml:space="preserve"> </w:t>
      </w:r>
      <w:bookmarkStart w:id="17" w:name="_Hlk56404498"/>
      <w:r>
        <w:t>Diagrama de funcionamiento P&amp;ID</w:t>
      </w:r>
    </w:p>
    <w:bookmarkEnd w:id="17"/>
    <w:p w14:paraId="51348263" w14:textId="667AE71B" w:rsidR="007B1E19" w:rsidRDefault="007B1E19" w:rsidP="007B1E19"/>
    <w:p w14:paraId="5B40477B" w14:textId="77777777" w:rsidR="00097745" w:rsidRDefault="00097745" w:rsidP="007B1E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E9DC07" wp14:editId="096944D4">
            <wp:extent cx="476250" cy="323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Compresor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F56E04" wp14:editId="0D95AF10">
            <wp:extent cx="428625" cy="2857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Válvula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AA5240" wp14:editId="1E65ECF8">
            <wp:extent cx="314325" cy="3429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Bomba     </w:t>
      </w:r>
    </w:p>
    <w:p w14:paraId="1400DA2B" w14:textId="5593A599" w:rsidR="007B1E19" w:rsidRPr="00097745" w:rsidRDefault="00097745" w:rsidP="007B1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237344" wp14:editId="3DFB86D1">
            <wp:extent cx="238125" cy="4762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Intercambiadores de haz de tubo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880824" wp14:editId="104F006D">
            <wp:extent cx="247650" cy="2095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392C">
        <w:rPr>
          <w:rFonts w:ascii="Times New Roman" w:hAnsi="Times New Roman" w:cs="Times New Roman"/>
          <w:sz w:val="24"/>
          <w:szCs w:val="24"/>
        </w:rPr>
        <w:t xml:space="preserve">Actuadores  </w:t>
      </w:r>
      <w:r w:rsidR="00AC39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FC6275" wp14:editId="76E1CC31">
            <wp:extent cx="523875" cy="5715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392C">
        <w:rPr>
          <w:rFonts w:ascii="Times New Roman" w:hAnsi="Times New Roman" w:cs="Times New Roman"/>
          <w:sz w:val="24"/>
          <w:szCs w:val="24"/>
        </w:rPr>
        <w:t>Estanque</w:t>
      </w:r>
    </w:p>
    <w:p w14:paraId="434B7553" w14:textId="40E0C898" w:rsidR="007B1E19" w:rsidRDefault="007B1E19" w:rsidP="007B1E19"/>
    <w:p w14:paraId="0A7C4816" w14:textId="5CE637CD" w:rsidR="007B1E19" w:rsidRDefault="007B1E19" w:rsidP="007B1E19"/>
    <w:p w14:paraId="06F79C14" w14:textId="77777777" w:rsidR="007B1E19" w:rsidRPr="007B1E19" w:rsidRDefault="007B1E19" w:rsidP="007B1E19"/>
    <w:p w14:paraId="724B07C3" w14:textId="10F1424F" w:rsidR="00DD3D08" w:rsidRPr="00087D5D" w:rsidRDefault="00DD3D08" w:rsidP="00087D5D">
      <w:pPr>
        <w:pStyle w:val="Descripcin"/>
        <w:jc w:val="center"/>
        <w:rPr>
          <w:sz w:val="22"/>
          <w:szCs w:val="22"/>
        </w:rPr>
      </w:pPr>
    </w:p>
    <w:p w14:paraId="434B822E" w14:textId="41B5155D" w:rsidR="006B714D" w:rsidRDefault="00DD3D08" w:rsidP="00087D5D">
      <w:pPr>
        <w:pStyle w:val="Ttulo1"/>
      </w:pPr>
      <w:bookmarkStart w:id="18" w:name="_Toc56375241"/>
      <w:r>
        <w:t>Descripción del proceso</w:t>
      </w:r>
      <w:bookmarkEnd w:id="18"/>
    </w:p>
    <w:p w14:paraId="5B017902" w14:textId="4C42BBAB" w:rsidR="00DD3D08" w:rsidRPr="00DF4428" w:rsidRDefault="00DD3D08" w:rsidP="00DF4428">
      <w:pPr>
        <w:jc w:val="both"/>
        <w:rPr>
          <w:rFonts w:ascii="Times New Roman" w:hAnsi="Times New Roman" w:cs="Times New Roman"/>
          <w:sz w:val="24"/>
          <w:szCs w:val="24"/>
        </w:rPr>
      </w:pPr>
      <w:r w:rsidRPr="00DF4428">
        <w:rPr>
          <w:rFonts w:ascii="Times New Roman" w:hAnsi="Times New Roman" w:cs="Times New Roman"/>
          <w:sz w:val="24"/>
          <w:szCs w:val="24"/>
        </w:rPr>
        <w:t xml:space="preserve">El aire desplazado por el </w:t>
      </w:r>
      <w:r w:rsidR="00087D5D" w:rsidRPr="00DF4428">
        <w:rPr>
          <w:rFonts w:ascii="Times New Roman" w:hAnsi="Times New Roman" w:cs="Times New Roman"/>
          <w:sz w:val="24"/>
          <w:szCs w:val="24"/>
        </w:rPr>
        <w:t>compresor</w:t>
      </w:r>
      <w:r w:rsidRPr="00DF4428">
        <w:rPr>
          <w:rFonts w:ascii="Times New Roman" w:hAnsi="Times New Roman" w:cs="Times New Roman"/>
          <w:sz w:val="24"/>
          <w:szCs w:val="24"/>
        </w:rPr>
        <w:t xml:space="preserve"> inicia el circuito pasando por un filtro, luego atraviesa el conjunto FLR</w:t>
      </w:r>
      <w:r w:rsidR="0056142A">
        <w:rPr>
          <w:rFonts w:ascii="Times New Roman" w:hAnsi="Times New Roman" w:cs="Times New Roman"/>
          <w:sz w:val="24"/>
          <w:szCs w:val="24"/>
        </w:rPr>
        <w:t xml:space="preserve"> </w:t>
      </w:r>
      <w:r w:rsidR="00AC392C">
        <w:rPr>
          <w:rFonts w:ascii="Times New Roman" w:hAnsi="Times New Roman" w:cs="Times New Roman"/>
          <w:sz w:val="24"/>
          <w:szCs w:val="24"/>
        </w:rPr>
        <w:t>[1]</w:t>
      </w:r>
      <w:r w:rsidRPr="00DF4428">
        <w:rPr>
          <w:rFonts w:ascii="Times New Roman" w:hAnsi="Times New Roman" w:cs="Times New Roman"/>
          <w:sz w:val="24"/>
          <w:szCs w:val="24"/>
        </w:rPr>
        <w:t xml:space="preserve">, se enfría </w:t>
      </w:r>
      <w:r w:rsidR="00AC392C" w:rsidRPr="00DF4428">
        <w:rPr>
          <w:rFonts w:ascii="Times New Roman" w:hAnsi="Times New Roman" w:cs="Times New Roman"/>
          <w:sz w:val="24"/>
          <w:szCs w:val="24"/>
        </w:rPr>
        <w:t>con sistema</w:t>
      </w:r>
      <w:r w:rsidRPr="00DF4428">
        <w:rPr>
          <w:rFonts w:ascii="Times New Roman" w:hAnsi="Times New Roman" w:cs="Times New Roman"/>
          <w:sz w:val="24"/>
          <w:szCs w:val="24"/>
        </w:rPr>
        <w:t xml:space="preserve"> de refrigeración</w:t>
      </w:r>
      <w:r w:rsidR="0056142A">
        <w:rPr>
          <w:rFonts w:ascii="Times New Roman" w:hAnsi="Times New Roman" w:cs="Times New Roman"/>
          <w:sz w:val="24"/>
          <w:szCs w:val="24"/>
        </w:rPr>
        <w:t xml:space="preserve"> </w:t>
      </w:r>
      <w:r w:rsidR="00AC392C">
        <w:rPr>
          <w:rFonts w:ascii="Times New Roman" w:hAnsi="Times New Roman" w:cs="Times New Roman"/>
          <w:sz w:val="24"/>
          <w:szCs w:val="24"/>
        </w:rPr>
        <w:t>[2]</w:t>
      </w:r>
      <w:r w:rsidRPr="00DF4428">
        <w:rPr>
          <w:rFonts w:ascii="Times New Roman" w:hAnsi="Times New Roman" w:cs="Times New Roman"/>
          <w:sz w:val="24"/>
          <w:szCs w:val="24"/>
        </w:rPr>
        <w:t xml:space="preserve">, se aloja en un acumulador donde finalmente sigue hacia una válvula para regular el caudal y llega </w:t>
      </w:r>
      <w:r w:rsidR="00087D5D" w:rsidRPr="00DF4428">
        <w:rPr>
          <w:rFonts w:ascii="Times New Roman" w:hAnsi="Times New Roman" w:cs="Times New Roman"/>
          <w:sz w:val="24"/>
          <w:szCs w:val="24"/>
        </w:rPr>
        <w:t>a la bomba neumática</w:t>
      </w:r>
      <w:r w:rsidRPr="00DF4428">
        <w:rPr>
          <w:rFonts w:ascii="Times New Roman" w:hAnsi="Times New Roman" w:cs="Times New Roman"/>
          <w:sz w:val="24"/>
          <w:szCs w:val="24"/>
        </w:rPr>
        <w:t>.</w:t>
      </w:r>
    </w:p>
    <w:p w14:paraId="460D5B7B" w14:textId="4BA42D1B" w:rsidR="00DD3D08" w:rsidRPr="00DF4428" w:rsidRDefault="00DD3D08" w:rsidP="00DF4428">
      <w:pPr>
        <w:jc w:val="both"/>
        <w:rPr>
          <w:rFonts w:ascii="Times New Roman" w:hAnsi="Times New Roman" w:cs="Times New Roman"/>
          <w:sz w:val="24"/>
          <w:szCs w:val="24"/>
        </w:rPr>
      </w:pPr>
      <w:r w:rsidRPr="00DF4428">
        <w:rPr>
          <w:rFonts w:ascii="Times New Roman" w:hAnsi="Times New Roman" w:cs="Times New Roman"/>
          <w:sz w:val="24"/>
          <w:szCs w:val="24"/>
        </w:rPr>
        <w:t xml:space="preserve">El aceite desplazado por la bomba inicia el circuito pasando por un filtro, luego llega a la válvula neumática para </w:t>
      </w:r>
      <w:r w:rsidR="00087D5D" w:rsidRPr="00DF4428">
        <w:rPr>
          <w:rFonts w:ascii="Times New Roman" w:hAnsi="Times New Roman" w:cs="Times New Roman"/>
          <w:sz w:val="24"/>
          <w:szCs w:val="24"/>
        </w:rPr>
        <w:t>entregar aceite según los requerimientos del taller</w:t>
      </w:r>
      <w:r w:rsidR="00CB6741">
        <w:rPr>
          <w:rFonts w:ascii="Times New Roman" w:hAnsi="Times New Roman" w:cs="Times New Roman"/>
          <w:sz w:val="24"/>
          <w:szCs w:val="24"/>
        </w:rPr>
        <w:t xml:space="preserve"> [3]</w:t>
      </w:r>
      <w:r w:rsidR="00087D5D" w:rsidRPr="00DF4428">
        <w:rPr>
          <w:rFonts w:ascii="Times New Roman" w:hAnsi="Times New Roman" w:cs="Times New Roman"/>
          <w:sz w:val="24"/>
          <w:szCs w:val="24"/>
        </w:rPr>
        <w:t>.</w:t>
      </w:r>
    </w:p>
    <w:p w14:paraId="2294885C" w14:textId="597047A9" w:rsidR="00087D5D" w:rsidRPr="00DF4428" w:rsidRDefault="00087D5D" w:rsidP="00DF4428">
      <w:pPr>
        <w:jc w:val="both"/>
        <w:rPr>
          <w:rFonts w:ascii="Times New Roman" w:hAnsi="Times New Roman" w:cs="Times New Roman"/>
          <w:sz w:val="24"/>
          <w:szCs w:val="24"/>
        </w:rPr>
      </w:pPr>
      <w:r w:rsidRPr="00DF4428">
        <w:rPr>
          <w:rFonts w:ascii="Times New Roman" w:hAnsi="Times New Roman" w:cs="Times New Roman"/>
          <w:sz w:val="24"/>
          <w:szCs w:val="24"/>
        </w:rPr>
        <w:t>El Sistema de refrigeración está compuesto por un compresor, válvula de entalpía, condensador y un evaporador.</w:t>
      </w:r>
    </w:p>
    <w:p w14:paraId="753D6E71" w14:textId="50C2CC87" w:rsidR="006B714D" w:rsidRPr="00DF4428" w:rsidRDefault="006B714D" w:rsidP="006B714D">
      <w:pPr>
        <w:rPr>
          <w:rFonts w:ascii="Times New Roman" w:hAnsi="Times New Roman" w:cs="Times New Roman"/>
          <w:sz w:val="24"/>
          <w:szCs w:val="24"/>
        </w:rPr>
      </w:pPr>
    </w:p>
    <w:p w14:paraId="5C2D2B09" w14:textId="4BD8E9DC" w:rsidR="006B714D" w:rsidRPr="00DF4428" w:rsidRDefault="006B714D" w:rsidP="006B714D">
      <w:pPr>
        <w:rPr>
          <w:rFonts w:ascii="Times New Roman" w:hAnsi="Times New Roman" w:cs="Times New Roman"/>
          <w:sz w:val="24"/>
          <w:szCs w:val="24"/>
        </w:rPr>
      </w:pPr>
    </w:p>
    <w:p w14:paraId="5B9084D9" w14:textId="52455033" w:rsidR="006B714D" w:rsidRPr="006B714D" w:rsidRDefault="006B714D" w:rsidP="006B714D"/>
    <w:p w14:paraId="4822866C" w14:textId="5AAD1312" w:rsidR="006B714D" w:rsidRDefault="00087D5D" w:rsidP="00087D5D">
      <w:pPr>
        <w:pStyle w:val="Ttulo1"/>
      </w:pPr>
      <w:bookmarkStart w:id="19" w:name="_Toc56375242"/>
      <w:r>
        <w:t>Conclusión</w:t>
      </w:r>
      <w:bookmarkEnd w:id="19"/>
    </w:p>
    <w:p w14:paraId="77BD046C" w14:textId="026895F3" w:rsidR="0070691F" w:rsidRPr="006B714D" w:rsidRDefault="003123D8" w:rsidP="00DF4428">
      <w:pPr>
        <w:jc w:val="both"/>
      </w:pPr>
      <w:r w:rsidRPr="00DF4428">
        <w:rPr>
          <w:rFonts w:ascii="Times New Roman" w:hAnsi="Times New Roman" w:cs="Times New Roman"/>
          <w:sz w:val="24"/>
          <w:szCs w:val="24"/>
        </w:rPr>
        <w:t xml:space="preserve">Al momento de seleccionar una bomba hay que conocer bien el fluido de trabajo, en este </w:t>
      </w:r>
      <w:r w:rsidR="00C12C02" w:rsidRPr="00DF4428">
        <w:rPr>
          <w:rFonts w:ascii="Times New Roman" w:hAnsi="Times New Roman" w:cs="Times New Roman"/>
          <w:sz w:val="24"/>
          <w:szCs w:val="24"/>
        </w:rPr>
        <w:t>caso fue</w:t>
      </w:r>
      <w:r w:rsidRPr="00DF4428">
        <w:rPr>
          <w:rFonts w:ascii="Times New Roman" w:hAnsi="Times New Roman" w:cs="Times New Roman"/>
          <w:sz w:val="24"/>
          <w:szCs w:val="24"/>
        </w:rPr>
        <w:t xml:space="preserve"> un aceite de alta viscosidad, conociendo est</w:t>
      </w:r>
      <w:r w:rsidR="003336D9" w:rsidRPr="00DF4428">
        <w:rPr>
          <w:rFonts w:ascii="Times New Roman" w:hAnsi="Times New Roman" w:cs="Times New Roman"/>
          <w:sz w:val="24"/>
          <w:szCs w:val="24"/>
        </w:rPr>
        <w:t>a característica</w:t>
      </w:r>
      <w:r w:rsidRPr="00DF4428">
        <w:rPr>
          <w:rFonts w:ascii="Times New Roman" w:hAnsi="Times New Roman" w:cs="Times New Roman"/>
          <w:sz w:val="24"/>
          <w:szCs w:val="24"/>
        </w:rPr>
        <w:t xml:space="preserve"> se pudo ir al cat</w:t>
      </w:r>
      <w:r w:rsidR="003336D9" w:rsidRPr="00DF4428">
        <w:rPr>
          <w:rFonts w:ascii="Times New Roman" w:hAnsi="Times New Roman" w:cs="Times New Roman"/>
          <w:sz w:val="24"/>
          <w:szCs w:val="24"/>
        </w:rPr>
        <w:t>á</w:t>
      </w:r>
      <w:r w:rsidRPr="00DF4428">
        <w:rPr>
          <w:rFonts w:ascii="Times New Roman" w:hAnsi="Times New Roman" w:cs="Times New Roman"/>
          <w:sz w:val="24"/>
          <w:szCs w:val="24"/>
        </w:rPr>
        <w:t>lo</w:t>
      </w:r>
      <w:r w:rsidR="00132CAC" w:rsidRPr="00DF4428">
        <w:rPr>
          <w:rFonts w:ascii="Times New Roman" w:hAnsi="Times New Roman" w:cs="Times New Roman"/>
          <w:sz w:val="24"/>
          <w:szCs w:val="24"/>
        </w:rPr>
        <w:t xml:space="preserve">go se bombas y seleccionar una adecuada. Cada bomba requería de </w:t>
      </w:r>
      <w:r w:rsidR="00C12C02" w:rsidRPr="00DF4428">
        <w:rPr>
          <w:rFonts w:ascii="Times New Roman" w:hAnsi="Times New Roman" w:cs="Times New Roman"/>
          <w:sz w:val="24"/>
          <w:szCs w:val="24"/>
        </w:rPr>
        <w:t>un compresor,</w:t>
      </w:r>
      <w:r w:rsidR="003336D9" w:rsidRPr="00DF4428">
        <w:rPr>
          <w:rFonts w:ascii="Times New Roman" w:hAnsi="Times New Roman" w:cs="Times New Roman"/>
          <w:sz w:val="24"/>
          <w:szCs w:val="24"/>
        </w:rPr>
        <w:t xml:space="preserve"> s</w:t>
      </w:r>
      <w:r w:rsidR="00B46BAA" w:rsidRPr="00DF4428">
        <w:rPr>
          <w:rFonts w:ascii="Times New Roman" w:hAnsi="Times New Roman" w:cs="Times New Roman"/>
          <w:sz w:val="24"/>
          <w:szCs w:val="24"/>
        </w:rPr>
        <w:t xml:space="preserve">e </w:t>
      </w:r>
      <w:r w:rsidR="002D2FF5" w:rsidRPr="00DF4428">
        <w:rPr>
          <w:rFonts w:ascii="Times New Roman" w:hAnsi="Times New Roman" w:cs="Times New Roman"/>
          <w:sz w:val="24"/>
          <w:szCs w:val="24"/>
        </w:rPr>
        <w:t>conoció que</w:t>
      </w:r>
      <w:r w:rsidR="00C12C02" w:rsidRPr="00DF4428">
        <w:rPr>
          <w:rFonts w:ascii="Times New Roman" w:hAnsi="Times New Roman" w:cs="Times New Roman"/>
          <w:sz w:val="24"/>
          <w:szCs w:val="24"/>
        </w:rPr>
        <w:t xml:space="preserve"> las variables de relevancia para la selección</w:t>
      </w:r>
      <w:r w:rsidR="00AE3571" w:rsidRPr="00DF4428">
        <w:rPr>
          <w:rFonts w:ascii="Times New Roman" w:hAnsi="Times New Roman" w:cs="Times New Roman"/>
          <w:sz w:val="24"/>
          <w:szCs w:val="24"/>
        </w:rPr>
        <w:t xml:space="preserve"> de bomba</w:t>
      </w:r>
      <w:r w:rsidR="002D2FF5" w:rsidRPr="00DF4428">
        <w:rPr>
          <w:rFonts w:ascii="Times New Roman" w:hAnsi="Times New Roman" w:cs="Times New Roman"/>
          <w:sz w:val="24"/>
          <w:szCs w:val="24"/>
        </w:rPr>
        <w:t xml:space="preserve"> </w:t>
      </w:r>
      <w:r w:rsidR="00C12C02" w:rsidRPr="00DF4428">
        <w:rPr>
          <w:rFonts w:ascii="Times New Roman" w:hAnsi="Times New Roman" w:cs="Times New Roman"/>
          <w:sz w:val="24"/>
          <w:szCs w:val="24"/>
        </w:rPr>
        <w:t xml:space="preserve">son la presión de trabajo y </w:t>
      </w:r>
      <w:r w:rsidR="005905AA" w:rsidRPr="00DF4428">
        <w:rPr>
          <w:rFonts w:ascii="Times New Roman" w:hAnsi="Times New Roman" w:cs="Times New Roman"/>
          <w:sz w:val="24"/>
          <w:szCs w:val="24"/>
        </w:rPr>
        <w:t xml:space="preserve">el caudal, </w:t>
      </w:r>
      <w:r w:rsidR="001614F6" w:rsidRPr="00DF4428">
        <w:rPr>
          <w:rFonts w:ascii="Times New Roman" w:hAnsi="Times New Roman" w:cs="Times New Roman"/>
          <w:sz w:val="24"/>
          <w:szCs w:val="24"/>
        </w:rPr>
        <w:t>así</w:t>
      </w:r>
      <w:r w:rsidR="005905AA" w:rsidRPr="00DF4428">
        <w:rPr>
          <w:rFonts w:ascii="Times New Roman" w:hAnsi="Times New Roman" w:cs="Times New Roman"/>
          <w:sz w:val="24"/>
          <w:szCs w:val="24"/>
        </w:rPr>
        <w:t xml:space="preserve"> </w:t>
      </w:r>
      <w:r w:rsidR="001614F6" w:rsidRPr="00DF4428">
        <w:rPr>
          <w:rFonts w:ascii="Times New Roman" w:hAnsi="Times New Roman" w:cs="Times New Roman"/>
          <w:sz w:val="24"/>
          <w:szCs w:val="24"/>
        </w:rPr>
        <w:t>también</w:t>
      </w:r>
      <w:r w:rsidR="005905AA" w:rsidRPr="00DF4428">
        <w:rPr>
          <w:rFonts w:ascii="Times New Roman" w:hAnsi="Times New Roman" w:cs="Times New Roman"/>
          <w:sz w:val="24"/>
          <w:szCs w:val="24"/>
        </w:rPr>
        <w:t xml:space="preserve"> para la selección de compresor</w:t>
      </w:r>
      <w:r w:rsidR="001E1EC5" w:rsidRPr="00DF4428">
        <w:rPr>
          <w:rFonts w:ascii="Times New Roman" w:hAnsi="Times New Roman" w:cs="Times New Roman"/>
          <w:sz w:val="24"/>
          <w:szCs w:val="24"/>
        </w:rPr>
        <w:t xml:space="preserve"> las variables importantes son la presión y la capacidad</w:t>
      </w:r>
      <w:r w:rsidR="001E1EC5">
        <w:t>.</w:t>
      </w:r>
    </w:p>
    <w:sectPr w:rsidR="0070691F" w:rsidRPr="006B714D" w:rsidSect="00DF4428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A95C7" w14:textId="77777777" w:rsidR="003C48F6" w:rsidRDefault="003C48F6" w:rsidP="00DF4428">
      <w:pPr>
        <w:spacing w:after="0" w:line="240" w:lineRule="auto"/>
      </w:pPr>
      <w:r>
        <w:separator/>
      </w:r>
    </w:p>
  </w:endnote>
  <w:endnote w:type="continuationSeparator" w:id="0">
    <w:p w14:paraId="2F4CA128" w14:textId="77777777" w:rsidR="003C48F6" w:rsidRDefault="003C48F6" w:rsidP="00DF4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5318192"/>
      <w:docPartObj>
        <w:docPartGallery w:val="Page Numbers (Bottom of Page)"/>
        <w:docPartUnique/>
      </w:docPartObj>
    </w:sdtPr>
    <w:sdtEndPr/>
    <w:sdtContent>
      <w:p w14:paraId="1AA6F5C9" w14:textId="54636C2C" w:rsidR="00DF4428" w:rsidRDefault="00DF442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318A90F" w14:textId="77777777" w:rsidR="00DF4428" w:rsidRDefault="00DF44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49F37" w14:textId="77777777" w:rsidR="003C48F6" w:rsidRDefault="003C48F6" w:rsidP="00DF4428">
      <w:pPr>
        <w:spacing w:after="0" w:line="240" w:lineRule="auto"/>
      </w:pPr>
      <w:r>
        <w:separator/>
      </w:r>
    </w:p>
  </w:footnote>
  <w:footnote w:type="continuationSeparator" w:id="0">
    <w:p w14:paraId="15600F29" w14:textId="77777777" w:rsidR="003C48F6" w:rsidRDefault="003C48F6" w:rsidP="00DF4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90D5A" w14:textId="50F31E49" w:rsidR="00DF4428" w:rsidRDefault="00DF4428">
    <w:pPr>
      <w:pStyle w:val="Encabezado"/>
    </w:pPr>
  </w:p>
  <w:p w14:paraId="19DDB468" w14:textId="77777777" w:rsidR="00DF4428" w:rsidRDefault="00DF44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05D40"/>
    <w:multiLevelType w:val="multilevel"/>
    <w:tmpl w:val="49CA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B124CD"/>
    <w:multiLevelType w:val="multilevel"/>
    <w:tmpl w:val="17AA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B4"/>
    <w:rsid w:val="00030EC7"/>
    <w:rsid w:val="00035617"/>
    <w:rsid w:val="00043154"/>
    <w:rsid w:val="00087D5D"/>
    <w:rsid w:val="00097745"/>
    <w:rsid w:val="000F4F8E"/>
    <w:rsid w:val="00132CAC"/>
    <w:rsid w:val="001614F6"/>
    <w:rsid w:val="00186C50"/>
    <w:rsid w:val="001C5418"/>
    <w:rsid w:val="001E1EC5"/>
    <w:rsid w:val="00244368"/>
    <w:rsid w:val="002C2903"/>
    <w:rsid w:val="002D2FF5"/>
    <w:rsid w:val="003123D8"/>
    <w:rsid w:val="003330CF"/>
    <w:rsid w:val="003336D9"/>
    <w:rsid w:val="00352776"/>
    <w:rsid w:val="00385B45"/>
    <w:rsid w:val="003B4B4F"/>
    <w:rsid w:val="003C48F6"/>
    <w:rsid w:val="003D013E"/>
    <w:rsid w:val="00425FCC"/>
    <w:rsid w:val="004B0822"/>
    <w:rsid w:val="00514E08"/>
    <w:rsid w:val="0056142A"/>
    <w:rsid w:val="00566FA4"/>
    <w:rsid w:val="005905AA"/>
    <w:rsid w:val="005A353A"/>
    <w:rsid w:val="005F08E3"/>
    <w:rsid w:val="005F7186"/>
    <w:rsid w:val="006449A5"/>
    <w:rsid w:val="00662C0E"/>
    <w:rsid w:val="006B714D"/>
    <w:rsid w:val="006E5103"/>
    <w:rsid w:val="0070691F"/>
    <w:rsid w:val="007A1AFF"/>
    <w:rsid w:val="007B1E19"/>
    <w:rsid w:val="007D5BCD"/>
    <w:rsid w:val="00834F8C"/>
    <w:rsid w:val="008544D6"/>
    <w:rsid w:val="008E5851"/>
    <w:rsid w:val="00A74653"/>
    <w:rsid w:val="00AC392C"/>
    <w:rsid w:val="00AD60B9"/>
    <w:rsid w:val="00AE3571"/>
    <w:rsid w:val="00B31B15"/>
    <w:rsid w:val="00B46BAA"/>
    <w:rsid w:val="00B57F34"/>
    <w:rsid w:val="00BA71F5"/>
    <w:rsid w:val="00C12C02"/>
    <w:rsid w:val="00CA5BF9"/>
    <w:rsid w:val="00CB6741"/>
    <w:rsid w:val="00DD3D08"/>
    <w:rsid w:val="00DF4428"/>
    <w:rsid w:val="00E201B4"/>
    <w:rsid w:val="00EA5646"/>
    <w:rsid w:val="00FC6A40"/>
    <w:rsid w:val="00FF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D3FAF"/>
  <w15:chartTrackingRefBased/>
  <w15:docId w15:val="{9A7AF58E-C537-4DBC-87F0-6E60FC44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F8C"/>
  </w:style>
  <w:style w:type="paragraph" w:styleId="Ttulo1">
    <w:name w:val="heading 1"/>
    <w:basedOn w:val="Normal"/>
    <w:next w:val="Normal"/>
    <w:link w:val="Ttulo1Car"/>
    <w:uiPriority w:val="9"/>
    <w:qFormat/>
    <w:rsid w:val="00854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34F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A353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3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8544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87D5D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087D5D"/>
    <w:pPr>
      <w:spacing w:after="100"/>
    </w:pPr>
  </w:style>
  <w:style w:type="paragraph" w:styleId="Descripcin">
    <w:name w:val="caption"/>
    <w:basedOn w:val="Normal"/>
    <w:next w:val="Normal"/>
    <w:uiPriority w:val="35"/>
    <w:unhideWhenUsed/>
    <w:qFormat/>
    <w:rsid w:val="00087D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1C5418"/>
    <w:pPr>
      <w:spacing w:after="0"/>
    </w:pPr>
  </w:style>
  <w:style w:type="paragraph" w:styleId="Encabezado">
    <w:name w:val="header"/>
    <w:basedOn w:val="Normal"/>
    <w:link w:val="EncabezadoCar"/>
    <w:uiPriority w:val="99"/>
    <w:unhideWhenUsed/>
    <w:rsid w:val="00DF44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428"/>
  </w:style>
  <w:style w:type="paragraph" w:styleId="Piedepgina">
    <w:name w:val="footer"/>
    <w:basedOn w:val="Normal"/>
    <w:link w:val="PiedepginaCar"/>
    <w:uiPriority w:val="99"/>
    <w:unhideWhenUsed/>
    <w:rsid w:val="00DF44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obil.com.mx/lubricants/product-series/product-series/Mobilgear-SHC-Series" TargetMode="External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FF0B5-FA10-45E7-B39B-7DA61846D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6</Pages>
  <Words>748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Ramirez</dc:creator>
  <cp:keywords/>
  <dc:description/>
  <cp:lastModifiedBy>Franco Araya Saavedra</cp:lastModifiedBy>
  <cp:revision>25</cp:revision>
  <dcterms:created xsi:type="dcterms:W3CDTF">2020-11-15T05:01:00Z</dcterms:created>
  <dcterms:modified xsi:type="dcterms:W3CDTF">2020-11-16T10:48:00Z</dcterms:modified>
</cp:coreProperties>
</file>