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5C54" w:rsidRDefault="00925C54">
      <w:r>
        <w:rPr>
          <w:noProof/>
        </w:rPr>
        <w:drawing>
          <wp:inline distT="0" distB="0" distL="0" distR="0">
            <wp:extent cx="4991100" cy="17430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1743075"/>
                    </a:xfrm>
                    <a:prstGeom prst="rect">
                      <a:avLst/>
                    </a:prstGeom>
                    <a:noFill/>
                    <a:ln>
                      <a:noFill/>
                    </a:ln>
                  </pic:spPr>
                </pic:pic>
              </a:graphicData>
            </a:graphic>
          </wp:inline>
        </w:drawing>
      </w:r>
    </w:p>
    <w:p w:rsidR="00925C54" w:rsidRDefault="00925C54" w:rsidP="00925C54">
      <w:pPr>
        <w:jc w:val="both"/>
        <w:rPr>
          <w:rFonts w:ascii="Arial" w:hAnsi="Arial" w:cs="Arial"/>
          <w:sz w:val="40"/>
          <w:szCs w:val="40"/>
        </w:rPr>
      </w:pPr>
    </w:p>
    <w:p w:rsidR="00925C54" w:rsidRDefault="00925C54" w:rsidP="00925C54">
      <w:pPr>
        <w:jc w:val="center"/>
        <w:rPr>
          <w:rFonts w:ascii="Arial" w:hAnsi="Arial" w:cs="Arial"/>
          <w:sz w:val="40"/>
          <w:szCs w:val="40"/>
        </w:rPr>
      </w:pPr>
      <w:r w:rsidRPr="00925C54">
        <w:rPr>
          <w:rFonts w:ascii="Arial" w:hAnsi="Arial" w:cs="Arial"/>
          <w:sz w:val="40"/>
          <w:szCs w:val="40"/>
        </w:rPr>
        <w:t>INFORME N°1 LABORATORIO DE MAQUINAS Y MOTORES “ICM 557”</w:t>
      </w:r>
    </w:p>
    <w:p w:rsidR="00925C54" w:rsidRDefault="00925C54" w:rsidP="00925C54">
      <w:pPr>
        <w:jc w:val="right"/>
        <w:rPr>
          <w:rFonts w:ascii="Arial" w:hAnsi="Arial" w:cs="Arial"/>
          <w:sz w:val="28"/>
          <w:szCs w:val="28"/>
        </w:rPr>
      </w:pPr>
      <w:r w:rsidRPr="00925C54">
        <w:rPr>
          <w:rFonts w:ascii="Arial" w:hAnsi="Arial" w:cs="Arial"/>
          <w:sz w:val="28"/>
          <w:szCs w:val="28"/>
        </w:rPr>
        <w:t>Por Cristóbal Ramos</w:t>
      </w:r>
      <w:r>
        <w:rPr>
          <w:rFonts w:ascii="Arial" w:hAnsi="Arial" w:cs="Arial"/>
          <w:sz w:val="28"/>
          <w:szCs w:val="28"/>
        </w:rPr>
        <w:t xml:space="preserve"> Correa.</w:t>
      </w:r>
    </w:p>
    <w:p w:rsidR="00925C54" w:rsidRDefault="00925C54" w:rsidP="00925C54">
      <w:pPr>
        <w:jc w:val="right"/>
        <w:rPr>
          <w:rFonts w:ascii="Arial" w:hAnsi="Arial" w:cs="Arial"/>
          <w:sz w:val="28"/>
          <w:szCs w:val="28"/>
        </w:rPr>
      </w:pPr>
    </w:p>
    <w:p w:rsidR="00925C54" w:rsidRDefault="00925C54" w:rsidP="00925C54">
      <w:pPr>
        <w:jc w:val="center"/>
        <w:rPr>
          <w:rFonts w:ascii="Arial" w:hAnsi="Arial" w:cs="Arial"/>
          <w:sz w:val="28"/>
          <w:szCs w:val="28"/>
        </w:rPr>
      </w:pPr>
    </w:p>
    <w:p w:rsidR="00925C54" w:rsidRDefault="00925C54" w:rsidP="00925C54">
      <w:pPr>
        <w:jc w:val="center"/>
        <w:rPr>
          <w:rFonts w:ascii="Arial" w:hAnsi="Arial" w:cs="Arial"/>
          <w:sz w:val="28"/>
          <w:szCs w:val="28"/>
        </w:rPr>
      </w:pPr>
    </w:p>
    <w:p w:rsidR="00925C54" w:rsidRDefault="00925C54" w:rsidP="00925C54">
      <w:pPr>
        <w:jc w:val="center"/>
        <w:rPr>
          <w:rFonts w:ascii="Arial" w:hAnsi="Arial" w:cs="Arial"/>
          <w:sz w:val="28"/>
          <w:szCs w:val="28"/>
        </w:rPr>
      </w:pPr>
    </w:p>
    <w:p w:rsidR="00925C54" w:rsidRDefault="00925C54" w:rsidP="00925C54">
      <w:pPr>
        <w:jc w:val="center"/>
        <w:rPr>
          <w:rFonts w:ascii="Arial" w:hAnsi="Arial" w:cs="Arial"/>
          <w:sz w:val="28"/>
          <w:szCs w:val="28"/>
        </w:rPr>
      </w:pPr>
    </w:p>
    <w:p w:rsidR="00925C54" w:rsidRDefault="00925C54" w:rsidP="00925C54">
      <w:pPr>
        <w:jc w:val="center"/>
        <w:rPr>
          <w:rFonts w:ascii="Arial" w:hAnsi="Arial" w:cs="Arial"/>
          <w:sz w:val="28"/>
          <w:szCs w:val="28"/>
        </w:rPr>
      </w:pPr>
    </w:p>
    <w:p w:rsidR="00925C54" w:rsidRDefault="00925C54" w:rsidP="00925C54">
      <w:pPr>
        <w:jc w:val="center"/>
        <w:rPr>
          <w:rFonts w:ascii="Arial" w:hAnsi="Arial" w:cs="Arial"/>
          <w:sz w:val="28"/>
          <w:szCs w:val="28"/>
        </w:rPr>
      </w:pPr>
    </w:p>
    <w:p w:rsidR="00925C54" w:rsidRDefault="00925C54" w:rsidP="00925C54">
      <w:pPr>
        <w:jc w:val="center"/>
        <w:rPr>
          <w:rFonts w:ascii="Arial" w:hAnsi="Arial" w:cs="Arial"/>
          <w:sz w:val="28"/>
          <w:szCs w:val="28"/>
        </w:rPr>
      </w:pPr>
    </w:p>
    <w:p w:rsidR="00925C54" w:rsidRDefault="00925C54" w:rsidP="00925C54">
      <w:pPr>
        <w:jc w:val="center"/>
        <w:rPr>
          <w:rFonts w:ascii="Arial" w:hAnsi="Arial" w:cs="Arial"/>
          <w:sz w:val="28"/>
          <w:szCs w:val="28"/>
        </w:rPr>
      </w:pPr>
    </w:p>
    <w:p w:rsidR="00925C54" w:rsidRDefault="00925C54" w:rsidP="00925C54">
      <w:pPr>
        <w:jc w:val="center"/>
        <w:rPr>
          <w:rFonts w:ascii="Arial" w:hAnsi="Arial" w:cs="Arial"/>
          <w:sz w:val="28"/>
          <w:szCs w:val="28"/>
        </w:rPr>
      </w:pPr>
    </w:p>
    <w:p w:rsidR="00772081" w:rsidRDefault="00772081" w:rsidP="00925C54">
      <w:pPr>
        <w:jc w:val="center"/>
        <w:rPr>
          <w:rFonts w:ascii="Arial" w:hAnsi="Arial" w:cs="Arial"/>
          <w:sz w:val="28"/>
          <w:szCs w:val="28"/>
        </w:rPr>
      </w:pPr>
    </w:p>
    <w:p w:rsidR="00772081" w:rsidRDefault="00772081" w:rsidP="00925C54">
      <w:pPr>
        <w:jc w:val="center"/>
        <w:rPr>
          <w:rFonts w:ascii="Arial" w:hAnsi="Arial" w:cs="Arial"/>
          <w:sz w:val="28"/>
          <w:szCs w:val="28"/>
        </w:rPr>
      </w:pPr>
    </w:p>
    <w:p w:rsidR="00925C54" w:rsidRDefault="00262D24" w:rsidP="00925C54">
      <w:pPr>
        <w:jc w:val="center"/>
        <w:rPr>
          <w:rFonts w:ascii="Arial" w:hAnsi="Arial" w:cs="Arial"/>
          <w:sz w:val="28"/>
          <w:szCs w:val="28"/>
        </w:rPr>
      </w:pPr>
      <w:r>
        <w:rPr>
          <w:rFonts w:ascii="Arial" w:hAnsi="Arial" w:cs="Arial"/>
          <w:sz w:val="28"/>
          <w:szCs w:val="28"/>
        </w:rPr>
        <w:t xml:space="preserve"> </w:t>
      </w:r>
    </w:p>
    <w:p w:rsidR="00925C54" w:rsidRDefault="00925C54" w:rsidP="00925C54">
      <w:pPr>
        <w:jc w:val="center"/>
        <w:rPr>
          <w:rFonts w:ascii="Arial" w:hAnsi="Arial" w:cs="Arial"/>
          <w:sz w:val="28"/>
          <w:szCs w:val="28"/>
        </w:rPr>
      </w:pPr>
    </w:p>
    <w:p w:rsidR="00925C54" w:rsidRDefault="00925C54" w:rsidP="00925C54">
      <w:pPr>
        <w:jc w:val="center"/>
        <w:rPr>
          <w:rFonts w:ascii="Arial" w:hAnsi="Arial" w:cs="Arial"/>
          <w:sz w:val="28"/>
          <w:szCs w:val="28"/>
        </w:rPr>
      </w:pPr>
    </w:p>
    <w:p w:rsidR="00925C54" w:rsidRDefault="00925C54" w:rsidP="00925C54">
      <w:pPr>
        <w:rPr>
          <w:rFonts w:ascii="Arial" w:hAnsi="Arial" w:cs="Arial"/>
          <w:sz w:val="36"/>
          <w:szCs w:val="36"/>
          <w:u w:val="single"/>
        </w:rPr>
      </w:pPr>
      <w:r w:rsidRPr="00925C54">
        <w:rPr>
          <w:rFonts w:ascii="Arial" w:hAnsi="Arial" w:cs="Arial"/>
          <w:sz w:val="36"/>
          <w:szCs w:val="36"/>
          <w:u w:val="single"/>
        </w:rPr>
        <w:lastRenderedPageBreak/>
        <w:t>INDICE</w:t>
      </w:r>
    </w:p>
    <w:p w:rsidR="001502C9" w:rsidRDefault="001502C9" w:rsidP="00925C54">
      <w:pPr>
        <w:rPr>
          <w:rFonts w:ascii="Arial" w:hAnsi="Arial" w:cs="Arial"/>
          <w:sz w:val="24"/>
          <w:szCs w:val="24"/>
        </w:rPr>
      </w:pPr>
    </w:p>
    <w:p w:rsidR="00925C54" w:rsidRDefault="00925C54" w:rsidP="00925C54">
      <w:pPr>
        <w:rPr>
          <w:rFonts w:ascii="Arial" w:hAnsi="Arial" w:cs="Arial"/>
          <w:sz w:val="24"/>
          <w:szCs w:val="24"/>
        </w:rPr>
      </w:pPr>
      <w:r>
        <w:rPr>
          <w:rFonts w:ascii="Arial" w:hAnsi="Arial" w:cs="Arial"/>
          <w:sz w:val="24"/>
          <w:szCs w:val="24"/>
        </w:rPr>
        <w:t>PORTADA</w:t>
      </w:r>
      <w:r w:rsidR="00651BC0">
        <w:rPr>
          <w:rFonts w:ascii="Arial" w:hAnsi="Arial" w:cs="Arial"/>
          <w:sz w:val="24"/>
          <w:szCs w:val="24"/>
        </w:rPr>
        <w:t xml:space="preserve"> (Página 1)</w:t>
      </w:r>
    </w:p>
    <w:p w:rsidR="00925C54" w:rsidRDefault="00925C54" w:rsidP="00925C54">
      <w:pPr>
        <w:rPr>
          <w:rFonts w:ascii="Arial" w:hAnsi="Arial" w:cs="Arial"/>
          <w:sz w:val="24"/>
          <w:szCs w:val="24"/>
        </w:rPr>
      </w:pPr>
      <w:r>
        <w:rPr>
          <w:rFonts w:ascii="Arial" w:hAnsi="Arial" w:cs="Arial"/>
          <w:sz w:val="24"/>
          <w:szCs w:val="24"/>
        </w:rPr>
        <w:t>INDICE</w:t>
      </w:r>
      <w:r w:rsidR="00651BC0">
        <w:rPr>
          <w:rFonts w:ascii="Arial" w:hAnsi="Arial" w:cs="Arial"/>
          <w:sz w:val="24"/>
          <w:szCs w:val="24"/>
        </w:rPr>
        <w:t xml:space="preserve"> (Página 2)</w:t>
      </w:r>
    </w:p>
    <w:p w:rsidR="00925C54" w:rsidRDefault="00925C54" w:rsidP="00925C54">
      <w:pPr>
        <w:rPr>
          <w:rFonts w:ascii="Arial" w:hAnsi="Arial" w:cs="Arial"/>
          <w:sz w:val="24"/>
          <w:szCs w:val="24"/>
        </w:rPr>
      </w:pPr>
      <w:r>
        <w:rPr>
          <w:rFonts w:ascii="Arial" w:hAnsi="Arial" w:cs="Arial"/>
          <w:sz w:val="24"/>
          <w:szCs w:val="24"/>
        </w:rPr>
        <w:t>INTRODUCCION</w:t>
      </w:r>
      <w:r w:rsidR="00651BC0">
        <w:rPr>
          <w:rFonts w:ascii="Arial" w:hAnsi="Arial" w:cs="Arial"/>
          <w:sz w:val="24"/>
          <w:szCs w:val="24"/>
        </w:rPr>
        <w:t xml:space="preserve"> (Página 3)</w:t>
      </w:r>
    </w:p>
    <w:p w:rsidR="002B7637" w:rsidRDefault="002B7637" w:rsidP="00925C54">
      <w:pPr>
        <w:rPr>
          <w:rFonts w:ascii="Arial" w:hAnsi="Arial" w:cs="Arial"/>
          <w:sz w:val="24"/>
          <w:szCs w:val="24"/>
        </w:rPr>
      </w:pPr>
      <w:r>
        <w:rPr>
          <w:rFonts w:ascii="Arial" w:hAnsi="Arial" w:cs="Arial"/>
          <w:sz w:val="24"/>
          <w:szCs w:val="24"/>
        </w:rPr>
        <w:t>REVISION DE LA LITERATURA</w:t>
      </w:r>
      <w:r w:rsidR="00651BC0">
        <w:rPr>
          <w:rFonts w:ascii="Arial" w:hAnsi="Arial" w:cs="Arial"/>
          <w:sz w:val="24"/>
          <w:szCs w:val="24"/>
        </w:rPr>
        <w:t xml:space="preserve"> (Página 4)</w:t>
      </w:r>
    </w:p>
    <w:p w:rsidR="00925C54" w:rsidRDefault="002B7637" w:rsidP="00925C54">
      <w:pPr>
        <w:rPr>
          <w:rFonts w:ascii="Arial" w:hAnsi="Arial" w:cs="Arial"/>
          <w:sz w:val="24"/>
          <w:szCs w:val="24"/>
        </w:rPr>
      </w:pPr>
      <w:r>
        <w:rPr>
          <w:rFonts w:ascii="Arial" w:hAnsi="Arial" w:cs="Arial"/>
          <w:sz w:val="24"/>
          <w:szCs w:val="24"/>
        </w:rPr>
        <w:t xml:space="preserve">DESARROLLO </w:t>
      </w:r>
      <w:r w:rsidR="00925C54">
        <w:rPr>
          <w:rFonts w:ascii="Arial" w:hAnsi="Arial" w:cs="Arial"/>
          <w:sz w:val="24"/>
          <w:szCs w:val="24"/>
        </w:rPr>
        <w:t>CUESTIONARIO</w:t>
      </w:r>
      <w:r w:rsidR="00651BC0">
        <w:rPr>
          <w:rFonts w:ascii="Arial" w:hAnsi="Arial" w:cs="Arial"/>
          <w:sz w:val="24"/>
          <w:szCs w:val="24"/>
        </w:rPr>
        <w:t xml:space="preserve"> (Página 5)</w:t>
      </w:r>
    </w:p>
    <w:p w:rsidR="00925C54" w:rsidRDefault="00925C54" w:rsidP="00925C54">
      <w:pPr>
        <w:rPr>
          <w:rFonts w:ascii="Arial" w:hAnsi="Arial" w:cs="Arial"/>
          <w:sz w:val="24"/>
          <w:szCs w:val="24"/>
        </w:rPr>
      </w:pPr>
      <w:r>
        <w:rPr>
          <w:rFonts w:ascii="Arial" w:hAnsi="Arial" w:cs="Arial"/>
          <w:sz w:val="24"/>
          <w:szCs w:val="24"/>
        </w:rPr>
        <w:t>CONCLUSI</w:t>
      </w:r>
      <w:r w:rsidR="002B7637">
        <w:rPr>
          <w:rFonts w:ascii="Arial" w:hAnsi="Arial" w:cs="Arial"/>
          <w:sz w:val="24"/>
          <w:szCs w:val="24"/>
        </w:rPr>
        <w:t>ONES</w:t>
      </w:r>
      <w:r w:rsidR="00651BC0">
        <w:rPr>
          <w:rFonts w:ascii="Arial" w:hAnsi="Arial" w:cs="Arial"/>
          <w:sz w:val="24"/>
          <w:szCs w:val="24"/>
        </w:rPr>
        <w:t xml:space="preserve"> (Página 11)</w:t>
      </w:r>
    </w:p>
    <w:p w:rsidR="00651BC0" w:rsidRDefault="002B7637" w:rsidP="00651BC0">
      <w:pPr>
        <w:rPr>
          <w:rFonts w:ascii="Arial" w:hAnsi="Arial" w:cs="Arial"/>
          <w:sz w:val="24"/>
          <w:szCs w:val="24"/>
        </w:rPr>
      </w:pPr>
      <w:r>
        <w:rPr>
          <w:rFonts w:ascii="Arial" w:hAnsi="Arial" w:cs="Arial"/>
          <w:sz w:val="24"/>
          <w:szCs w:val="24"/>
        </w:rPr>
        <w:t>REFERENCIAS</w:t>
      </w:r>
      <w:r w:rsidR="00651BC0">
        <w:rPr>
          <w:rFonts w:ascii="Arial" w:hAnsi="Arial" w:cs="Arial"/>
          <w:sz w:val="24"/>
          <w:szCs w:val="24"/>
        </w:rPr>
        <w:t xml:space="preserve"> (Página 12)</w:t>
      </w:r>
    </w:p>
    <w:p w:rsidR="002B7637" w:rsidRDefault="002B7637" w:rsidP="00925C54">
      <w:pPr>
        <w:rPr>
          <w:rFonts w:ascii="Arial" w:hAnsi="Arial" w:cs="Arial"/>
          <w:sz w:val="24"/>
          <w:szCs w:val="24"/>
        </w:rPr>
      </w:pPr>
    </w:p>
    <w:p w:rsidR="002B7637" w:rsidRPr="00925C54" w:rsidRDefault="002B7637" w:rsidP="00925C54">
      <w:pPr>
        <w:rPr>
          <w:rFonts w:ascii="Arial" w:hAnsi="Arial" w:cs="Arial"/>
          <w:sz w:val="24"/>
          <w:szCs w:val="24"/>
        </w:rPr>
      </w:pPr>
    </w:p>
    <w:p w:rsidR="00925C54" w:rsidRDefault="00925C54" w:rsidP="00925C54">
      <w:pPr>
        <w:jc w:val="center"/>
        <w:rPr>
          <w:rFonts w:ascii="Arial" w:hAnsi="Arial" w:cs="Arial"/>
          <w:sz w:val="28"/>
          <w:szCs w:val="28"/>
        </w:rPr>
      </w:pPr>
    </w:p>
    <w:p w:rsidR="00925C54" w:rsidRPr="00925C54" w:rsidRDefault="00925C54" w:rsidP="00925C54">
      <w:pPr>
        <w:jc w:val="center"/>
        <w:rPr>
          <w:rFonts w:ascii="Arial" w:hAnsi="Arial" w:cs="Arial"/>
          <w:sz w:val="28"/>
          <w:szCs w:val="28"/>
        </w:rPr>
      </w:pPr>
    </w:p>
    <w:p w:rsidR="00925C54" w:rsidRDefault="00925C54"/>
    <w:p w:rsidR="00925C54" w:rsidRDefault="00925C54"/>
    <w:p w:rsidR="00925C54" w:rsidRDefault="00925C54"/>
    <w:p w:rsidR="00925C54" w:rsidRDefault="00925C54"/>
    <w:p w:rsidR="00925C54" w:rsidRDefault="00925C54"/>
    <w:p w:rsidR="00925C54" w:rsidRDefault="00925C54"/>
    <w:p w:rsidR="00925C54" w:rsidRDefault="00925C54"/>
    <w:p w:rsidR="00925C54" w:rsidRDefault="00925C54"/>
    <w:p w:rsidR="00925C54" w:rsidRDefault="00925C54"/>
    <w:p w:rsidR="00925C54" w:rsidRDefault="00925C54"/>
    <w:p w:rsidR="00925C54" w:rsidRDefault="00925C54"/>
    <w:p w:rsidR="00925C54" w:rsidRDefault="00925C54"/>
    <w:p w:rsidR="00925C54" w:rsidRDefault="00925C54"/>
    <w:p w:rsidR="00651BC0" w:rsidRDefault="00651BC0"/>
    <w:p w:rsidR="00651BC0" w:rsidRDefault="00651BC0"/>
    <w:p w:rsidR="00925C54" w:rsidRDefault="00925C54">
      <w:pPr>
        <w:rPr>
          <w:rFonts w:ascii="Arial" w:hAnsi="Arial" w:cs="Arial"/>
          <w:sz w:val="36"/>
          <w:szCs w:val="36"/>
          <w:u w:val="single"/>
        </w:rPr>
      </w:pPr>
      <w:r>
        <w:rPr>
          <w:rFonts w:ascii="Arial" w:hAnsi="Arial" w:cs="Arial"/>
          <w:sz w:val="36"/>
          <w:szCs w:val="36"/>
          <w:u w:val="single"/>
        </w:rPr>
        <w:lastRenderedPageBreak/>
        <w:t>INTRODUCCIÓN</w:t>
      </w:r>
    </w:p>
    <w:p w:rsidR="00925C54" w:rsidRDefault="00925C54">
      <w:pPr>
        <w:rPr>
          <w:rFonts w:ascii="Arial" w:hAnsi="Arial" w:cs="Arial"/>
          <w:sz w:val="24"/>
          <w:szCs w:val="24"/>
        </w:rPr>
      </w:pPr>
    </w:p>
    <w:p w:rsidR="008E19CD" w:rsidRDefault="00925C54">
      <w:pPr>
        <w:rPr>
          <w:rFonts w:ascii="Arial" w:hAnsi="Arial" w:cs="Arial"/>
          <w:sz w:val="24"/>
          <w:szCs w:val="24"/>
        </w:rPr>
      </w:pPr>
      <w:r>
        <w:rPr>
          <w:rFonts w:ascii="Arial" w:hAnsi="Arial" w:cs="Arial"/>
          <w:sz w:val="24"/>
          <w:szCs w:val="24"/>
        </w:rPr>
        <w:t xml:space="preserve">El día 28 de </w:t>
      </w:r>
      <w:proofErr w:type="gramStart"/>
      <w:r>
        <w:rPr>
          <w:rFonts w:ascii="Arial" w:hAnsi="Arial" w:cs="Arial"/>
          <w:sz w:val="24"/>
          <w:szCs w:val="24"/>
        </w:rPr>
        <w:t>Agosto</w:t>
      </w:r>
      <w:proofErr w:type="gramEnd"/>
      <w:r>
        <w:rPr>
          <w:rFonts w:ascii="Arial" w:hAnsi="Arial" w:cs="Arial"/>
          <w:sz w:val="24"/>
          <w:szCs w:val="24"/>
        </w:rPr>
        <w:t xml:space="preserve"> del 2020 la catedra de</w:t>
      </w:r>
      <w:r w:rsidR="002B7637">
        <w:rPr>
          <w:rFonts w:ascii="Arial" w:hAnsi="Arial" w:cs="Arial"/>
          <w:sz w:val="24"/>
          <w:szCs w:val="24"/>
        </w:rPr>
        <w:t xml:space="preserve"> la asignatura</w:t>
      </w:r>
      <w:r>
        <w:rPr>
          <w:rFonts w:ascii="Arial" w:hAnsi="Arial" w:cs="Arial"/>
          <w:sz w:val="24"/>
          <w:szCs w:val="24"/>
        </w:rPr>
        <w:t xml:space="preserve"> consistió en una exposició</w:t>
      </w:r>
      <w:r w:rsidR="008E19CD">
        <w:rPr>
          <w:rFonts w:ascii="Arial" w:hAnsi="Arial" w:cs="Arial"/>
          <w:sz w:val="24"/>
          <w:szCs w:val="24"/>
        </w:rPr>
        <w:t>n en base a la producción, consumo y consecuencias de la matriz energética en Chile. Charla que llevo a cabo el ex Ministro de Medio Ambiente Marcelo Mena.</w:t>
      </w:r>
    </w:p>
    <w:p w:rsidR="008E19CD" w:rsidRDefault="008E19CD">
      <w:pPr>
        <w:rPr>
          <w:rFonts w:ascii="Arial" w:hAnsi="Arial" w:cs="Arial"/>
          <w:sz w:val="24"/>
          <w:szCs w:val="24"/>
        </w:rPr>
      </w:pPr>
      <w:r>
        <w:rPr>
          <w:rFonts w:ascii="Arial" w:hAnsi="Arial" w:cs="Arial"/>
          <w:sz w:val="24"/>
          <w:szCs w:val="24"/>
        </w:rPr>
        <w:t xml:space="preserve">Básicamente la charla tuvo como foco central la descarbonización ambiental en Chile, de esto se desprendieron focos secundarios, entre los </w:t>
      </w:r>
      <w:proofErr w:type="spellStart"/>
      <w:r>
        <w:rPr>
          <w:rFonts w:ascii="Arial" w:hAnsi="Arial" w:cs="Arial"/>
          <w:sz w:val="24"/>
          <w:szCs w:val="24"/>
        </w:rPr>
        <w:t>mas</w:t>
      </w:r>
      <w:proofErr w:type="spellEnd"/>
      <w:r>
        <w:rPr>
          <w:rFonts w:ascii="Arial" w:hAnsi="Arial" w:cs="Arial"/>
          <w:sz w:val="24"/>
          <w:szCs w:val="24"/>
        </w:rPr>
        <w:t xml:space="preserve"> importantes</w:t>
      </w:r>
      <w:r w:rsidR="00EA57E7">
        <w:rPr>
          <w:rFonts w:ascii="Arial" w:hAnsi="Arial" w:cs="Arial"/>
          <w:sz w:val="24"/>
          <w:szCs w:val="24"/>
        </w:rPr>
        <w:t xml:space="preserve"> el potencial desarrollo de Hidrogeno Verde y</w:t>
      </w:r>
      <w:r>
        <w:rPr>
          <w:rFonts w:ascii="Arial" w:hAnsi="Arial" w:cs="Arial"/>
          <w:sz w:val="24"/>
          <w:szCs w:val="24"/>
        </w:rPr>
        <w:t xml:space="preserve"> la implementación de energías renovables no convencionales, Principalmente Eólica y Solar fotovoltaica</w:t>
      </w:r>
      <w:r w:rsidR="00EA57E7">
        <w:rPr>
          <w:rFonts w:ascii="Arial" w:hAnsi="Arial" w:cs="Arial"/>
          <w:sz w:val="24"/>
          <w:szCs w:val="24"/>
        </w:rPr>
        <w:t>, ambas planteadas por su gran potencial energético.</w:t>
      </w:r>
    </w:p>
    <w:p w:rsidR="00EA57E7" w:rsidRDefault="00EA57E7">
      <w:pPr>
        <w:rPr>
          <w:rFonts w:ascii="Arial" w:hAnsi="Arial" w:cs="Arial"/>
          <w:sz w:val="24"/>
          <w:szCs w:val="24"/>
        </w:rPr>
      </w:pPr>
      <w:r>
        <w:rPr>
          <w:rFonts w:ascii="Arial" w:hAnsi="Arial" w:cs="Arial"/>
          <w:sz w:val="24"/>
          <w:szCs w:val="24"/>
        </w:rPr>
        <w:t>Producto de la exposición que tuvieron estos temas, se desprendió por parte del Profesor a cargo del Laboratorio</w:t>
      </w:r>
      <w:r w:rsidR="001B23E6">
        <w:rPr>
          <w:rFonts w:ascii="Arial" w:hAnsi="Arial" w:cs="Arial"/>
          <w:sz w:val="24"/>
          <w:szCs w:val="24"/>
        </w:rPr>
        <w:t xml:space="preserve"> Cristóbal Galleguillos</w:t>
      </w:r>
      <w:r>
        <w:rPr>
          <w:rFonts w:ascii="Arial" w:hAnsi="Arial" w:cs="Arial"/>
          <w:sz w:val="24"/>
          <w:szCs w:val="24"/>
        </w:rPr>
        <w:t xml:space="preserve"> un cuestionario de 4 preguntas.</w:t>
      </w:r>
    </w:p>
    <w:p w:rsidR="001B23E6" w:rsidRDefault="00237196" w:rsidP="001B23E6">
      <w:pPr>
        <w:rPr>
          <w:rFonts w:ascii="Arial" w:hAnsi="Arial" w:cs="Arial"/>
          <w:sz w:val="24"/>
          <w:szCs w:val="24"/>
        </w:rPr>
      </w:pPr>
      <w:r>
        <w:rPr>
          <w:rFonts w:ascii="Arial" w:hAnsi="Arial" w:cs="Arial"/>
          <w:sz w:val="24"/>
          <w:szCs w:val="24"/>
        </w:rPr>
        <w:t xml:space="preserve">En este caso el objetivo el objetivo general de cada pregunta no es más que lo estipulado por el profesor en el cuestionario, sin </w:t>
      </w:r>
      <w:proofErr w:type="gramStart"/>
      <w:r>
        <w:rPr>
          <w:rFonts w:ascii="Arial" w:hAnsi="Arial" w:cs="Arial"/>
          <w:sz w:val="24"/>
          <w:szCs w:val="24"/>
        </w:rPr>
        <w:t>embargo</w:t>
      </w:r>
      <w:proofErr w:type="gramEnd"/>
      <w:r>
        <w:rPr>
          <w:rFonts w:ascii="Arial" w:hAnsi="Arial" w:cs="Arial"/>
          <w:sz w:val="24"/>
          <w:szCs w:val="24"/>
        </w:rPr>
        <w:t xml:space="preserve"> constará de dos objetivos en </w:t>
      </w:r>
      <w:proofErr w:type="spellStart"/>
      <w:r>
        <w:rPr>
          <w:rFonts w:ascii="Arial" w:hAnsi="Arial" w:cs="Arial"/>
          <w:sz w:val="24"/>
          <w:szCs w:val="24"/>
        </w:rPr>
        <w:t>especifico</w:t>
      </w:r>
      <w:proofErr w:type="spellEnd"/>
      <w:r>
        <w:rPr>
          <w:rFonts w:ascii="Arial" w:hAnsi="Arial" w:cs="Arial"/>
          <w:sz w:val="24"/>
          <w:szCs w:val="24"/>
        </w:rPr>
        <w:t xml:space="preserve"> los cuales son:</w:t>
      </w:r>
    </w:p>
    <w:p w:rsidR="00237196" w:rsidRDefault="00237196" w:rsidP="001B23E6">
      <w:pPr>
        <w:rPr>
          <w:rFonts w:ascii="Arial" w:hAnsi="Arial" w:cs="Arial"/>
          <w:sz w:val="24"/>
          <w:szCs w:val="24"/>
        </w:rPr>
      </w:pPr>
      <w:bookmarkStart w:id="0" w:name="_GoBack"/>
      <w:r>
        <w:rPr>
          <w:rFonts w:ascii="Arial" w:hAnsi="Arial" w:cs="Arial"/>
          <w:sz w:val="24"/>
          <w:szCs w:val="24"/>
        </w:rPr>
        <w:t>1.</w:t>
      </w:r>
      <w:r w:rsidR="0081509D">
        <w:rPr>
          <w:rFonts w:ascii="Arial" w:hAnsi="Arial" w:cs="Arial"/>
          <w:sz w:val="24"/>
          <w:szCs w:val="24"/>
        </w:rPr>
        <w:t>{C</w:t>
      </w:r>
      <w:proofErr w:type="gramStart"/>
      <w:r w:rsidR="0081509D">
        <w:rPr>
          <w:rFonts w:ascii="Arial" w:hAnsi="Arial" w:cs="Arial"/>
          <w:sz w:val="24"/>
          <w:szCs w:val="24"/>
        </w:rPr>
        <w:t>1}</w:t>
      </w:r>
      <w:r w:rsidR="00D25613">
        <w:rPr>
          <w:rFonts w:ascii="Arial" w:hAnsi="Arial" w:cs="Arial"/>
          <w:sz w:val="24"/>
          <w:szCs w:val="24"/>
        </w:rPr>
        <w:t>EXPLICACIÓN</w:t>
      </w:r>
      <w:proofErr w:type="gramEnd"/>
      <w:r w:rsidR="00D25613">
        <w:rPr>
          <w:rFonts w:ascii="Arial" w:hAnsi="Arial" w:cs="Arial"/>
          <w:sz w:val="24"/>
          <w:szCs w:val="24"/>
        </w:rPr>
        <w:t xml:space="preserve">: Sobre </w:t>
      </w:r>
      <w:r>
        <w:rPr>
          <w:rFonts w:ascii="Arial" w:hAnsi="Arial" w:cs="Arial"/>
          <w:sz w:val="24"/>
          <w:szCs w:val="24"/>
        </w:rPr>
        <w:t>Equipos y dispositivos a fin con el tema.</w:t>
      </w:r>
    </w:p>
    <w:p w:rsidR="00237196" w:rsidRDefault="00237196" w:rsidP="001B23E6">
      <w:pPr>
        <w:rPr>
          <w:rFonts w:ascii="Arial" w:hAnsi="Arial" w:cs="Arial"/>
          <w:sz w:val="24"/>
          <w:szCs w:val="24"/>
        </w:rPr>
      </w:pPr>
      <w:r>
        <w:rPr>
          <w:rFonts w:ascii="Arial" w:hAnsi="Arial" w:cs="Arial"/>
          <w:sz w:val="24"/>
          <w:szCs w:val="24"/>
        </w:rPr>
        <w:t>2.</w:t>
      </w:r>
      <w:r w:rsidR="0081509D">
        <w:rPr>
          <w:rFonts w:ascii="Arial" w:hAnsi="Arial" w:cs="Arial"/>
          <w:sz w:val="24"/>
          <w:szCs w:val="24"/>
        </w:rPr>
        <w:t>{C</w:t>
      </w:r>
      <w:proofErr w:type="gramStart"/>
      <w:r w:rsidR="0081509D">
        <w:rPr>
          <w:rFonts w:ascii="Arial" w:hAnsi="Arial" w:cs="Arial"/>
          <w:sz w:val="24"/>
          <w:szCs w:val="24"/>
        </w:rPr>
        <w:t>2}</w:t>
      </w:r>
      <w:r w:rsidR="00D25613">
        <w:rPr>
          <w:rFonts w:ascii="Arial" w:hAnsi="Arial" w:cs="Arial"/>
          <w:sz w:val="24"/>
          <w:szCs w:val="24"/>
        </w:rPr>
        <w:t>VISIÓN</w:t>
      </w:r>
      <w:proofErr w:type="gramEnd"/>
      <w:r w:rsidR="00D25613">
        <w:rPr>
          <w:rFonts w:ascii="Arial" w:hAnsi="Arial" w:cs="Arial"/>
          <w:sz w:val="24"/>
          <w:szCs w:val="24"/>
        </w:rPr>
        <w:t xml:space="preserve">: </w:t>
      </w:r>
      <w:r>
        <w:rPr>
          <w:rFonts w:ascii="Arial" w:hAnsi="Arial" w:cs="Arial"/>
          <w:sz w:val="24"/>
          <w:szCs w:val="24"/>
        </w:rPr>
        <w:t>Posible visión futura en cuanto a la persistencia del problema o mejora en cuestión</w:t>
      </w:r>
      <w:bookmarkEnd w:id="0"/>
      <w:r>
        <w:rPr>
          <w:rFonts w:ascii="Arial" w:hAnsi="Arial" w:cs="Arial"/>
          <w:sz w:val="24"/>
          <w:szCs w:val="24"/>
        </w:rPr>
        <w:t>.</w:t>
      </w:r>
    </w:p>
    <w:p w:rsidR="001B23E6" w:rsidRDefault="001B23E6">
      <w:pPr>
        <w:rPr>
          <w:rFonts w:ascii="Arial" w:hAnsi="Arial" w:cs="Arial"/>
          <w:sz w:val="24"/>
          <w:szCs w:val="24"/>
        </w:rPr>
      </w:pPr>
    </w:p>
    <w:p w:rsidR="00237196" w:rsidRDefault="00237196">
      <w:pPr>
        <w:rPr>
          <w:rFonts w:ascii="Arial" w:hAnsi="Arial" w:cs="Arial"/>
          <w:sz w:val="24"/>
          <w:szCs w:val="24"/>
        </w:rPr>
      </w:pPr>
    </w:p>
    <w:p w:rsidR="00237196" w:rsidRDefault="00237196">
      <w:pPr>
        <w:rPr>
          <w:rFonts w:ascii="Arial" w:hAnsi="Arial" w:cs="Arial"/>
          <w:sz w:val="24"/>
          <w:szCs w:val="24"/>
        </w:rPr>
      </w:pPr>
    </w:p>
    <w:p w:rsidR="00237196" w:rsidRDefault="00237196">
      <w:pPr>
        <w:rPr>
          <w:rFonts w:ascii="Arial" w:hAnsi="Arial" w:cs="Arial"/>
          <w:sz w:val="24"/>
          <w:szCs w:val="24"/>
        </w:rPr>
      </w:pPr>
    </w:p>
    <w:p w:rsidR="00237196" w:rsidRDefault="00237196">
      <w:pPr>
        <w:rPr>
          <w:rFonts w:ascii="Arial" w:hAnsi="Arial" w:cs="Arial"/>
          <w:sz w:val="24"/>
          <w:szCs w:val="24"/>
        </w:rPr>
      </w:pPr>
    </w:p>
    <w:p w:rsidR="00237196" w:rsidRDefault="00237196">
      <w:pPr>
        <w:rPr>
          <w:rFonts w:ascii="Arial" w:hAnsi="Arial" w:cs="Arial"/>
          <w:sz w:val="24"/>
          <w:szCs w:val="24"/>
        </w:rPr>
      </w:pPr>
    </w:p>
    <w:p w:rsidR="00EA57E7" w:rsidRDefault="00EA57E7">
      <w:pPr>
        <w:rPr>
          <w:rFonts w:ascii="Arial" w:hAnsi="Arial" w:cs="Arial"/>
          <w:sz w:val="24"/>
          <w:szCs w:val="24"/>
        </w:rPr>
      </w:pPr>
    </w:p>
    <w:p w:rsidR="002B7637" w:rsidRDefault="002B7637" w:rsidP="002B7637">
      <w:pPr>
        <w:rPr>
          <w:rFonts w:ascii="Arial" w:hAnsi="Arial" w:cs="Arial"/>
          <w:sz w:val="36"/>
          <w:szCs w:val="36"/>
          <w:u w:val="single"/>
        </w:rPr>
      </w:pPr>
    </w:p>
    <w:p w:rsidR="007A23DF" w:rsidRDefault="007A23DF" w:rsidP="002B7637">
      <w:pPr>
        <w:rPr>
          <w:rFonts w:ascii="Arial" w:hAnsi="Arial" w:cs="Arial"/>
          <w:sz w:val="36"/>
          <w:szCs w:val="36"/>
          <w:u w:val="single"/>
        </w:rPr>
      </w:pPr>
    </w:p>
    <w:p w:rsidR="007A23DF" w:rsidRDefault="007A23DF" w:rsidP="002B7637">
      <w:pPr>
        <w:rPr>
          <w:rFonts w:ascii="Arial" w:hAnsi="Arial" w:cs="Arial"/>
          <w:sz w:val="36"/>
          <w:szCs w:val="36"/>
          <w:u w:val="single"/>
        </w:rPr>
      </w:pPr>
    </w:p>
    <w:p w:rsidR="00651BC0" w:rsidRDefault="00651BC0" w:rsidP="002B7637">
      <w:pPr>
        <w:rPr>
          <w:rFonts w:ascii="Arial" w:hAnsi="Arial" w:cs="Arial"/>
          <w:sz w:val="36"/>
          <w:szCs w:val="36"/>
          <w:u w:val="single"/>
        </w:rPr>
      </w:pPr>
    </w:p>
    <w:p w:rsidR="002B7637" w:rsidRDefault="002B7637" w:rsidP="002B7637">
      <w:pPr>
        <w:rPr>
          <w:rFonts w:ascii="Arial" w:hAnsi="Arial" w:cs="Arial"/>
          <w:sz w:val="36"/>
          <w:szCs w:val="36"/>
          <w:u w:val="single"/>
        </w:rPr>
      </w:pPr>
      <w:r>
        <w:rPr>
          <w:rFonts w:ascii="Arial" w:hAnsi="Arial" w:cs="Arial"/>
          <w:sz w:val="36"/>
          <w:szCs w:val="36"/>
          <w:u w:val="single"/>
        </w:rPr>
        <w:lastRenderedPageBreak/>
        <w:t>REVISION DE LA LITERATURA</w:t>
      </w:r>
    </w:p>
    <w:p w:rsidR="00AB3ADF" w:rsidRPr="00AB3ADF" w:rsidRDefault="00AB3ADF" w:rsidP="002B7637">
      <w:pPr>
        <w:rPr>
          <w:rFonts w:ascii="Arial" w:hAnsi="Arial" w:cs="Arial"/>
          <w:sz w:val="16"/>
          <w:szCs w:val="16"/>
          <w:u w:val="single"/>
        </w:rPr>
      </w:pPr>
    </w:p>
    <w:p w:rsidR="007A23DF" w:rsidRPr="007766E9" w:rsidRDefault="007A23DF" w:rsidP="007766E9">
      <w:pPr>
        <w:pStyle w:val="Prrafodelista"/>
        <w:numPr>
          <w:ilvl w:val="0"/>
          <w:numId w:val="3"/>
        </w:numPr>
        <w:rPr>
          <w:rFonts w:ascii="Arial" w:hAnsi="Arial" w:cs="Arial"/>
          <w:sz w:val="24"/>
          <w:szCs w:val="24"/>
        </w:rPr>
      </w:pPr>
      <w:r w:rsidRPr="007766E9">
        <w:rPr>
          <w:rFonts w:ascii="Arial" w:hAnsi="Arial" w:cs="Arial"/>
          <w:sz w:val="24"/>
          <w:szCs w:val="24"/>
        </w:rPr>
        <w:t>Los Motores de combustión funcionan en base a Ciclos Termodinámicos, las aeronaves obedecen los principios del Ciclo Brayton</w:t>
      </w:r>
      <w:r w:rsidR="002E695F" w:rsidRPr="007766E9">
        <w:rPr>
          <w:rFonts w:ascii="Arial" w:hAnsi="Arial" w:cs="Arial"/>
          <w:sz w:val="24"/>
          <w:szCs w:val="24"/>
        </w:rPr>
        <w:t>, los automóviles obedecen los principios de los Ciclos Diesel y Otto</w:t>
      </w:r>
      <w:r w:rsidR="00C023CD" w:rsidRPr="007766E9">
        <w:rPr>
          <w:rFonts w:ascii="Arial" w:hAnsi="Arial" w:cs="Arial"/>
          <w:sz w:val="24"/>
          <w:szCs w:val="24"/>
        </w:rPr>
        <w:t xml:space="preserve"> y las naves marinas principalmente obedecen al Ciclo Diesel.</w:t>
      </w:r>
    </w:p>
    <w:p w:rsidR="003D11E5" w:rsidRDefault="00C023CD" w:rsidP="002B7637">
      <w:pPr>
        <w:rPr>
          <w:rFonts w:ascii="Arial" w:hAnsi="Arial" w:cs="Arial"/>
          <w:sz w:val="24"/>
          <w:szCs w:val="24"/>
        </w:rPr>
      </w:pPr>
      <w:r>
        <w:rPr>
          <w:rFonts w:ascii="Arial" w:hAnsi="Arial" w:cs="Arial"/>
          <w:sz w:val="24"/>
          <w:szCs w:val="24"/>
        </w:rPr>
        <w:t>Estos 3 ciclos obedecen la teoría de la combustión, su reacción química</w:t>
      </w:r>
      <w:r w:rsidR="007766E9">
        <w:rPr>
          <w:rFonts w:ascii="Arial" w:hAnsi="Arial" w:cs="Arial"/>
          <w:sz w:val="24"/>
          <w:szCs w:val="24"/>
        </w:rPr>
        <w:t xml:space="preserve"> en general</w:t>
      </w:r>
      <w:r>
        <w:rPr>
          <w:rFonts w:ascii="Arial" w:hAnsi="Arial" w:cs="Arial"/>
          <w:sz w:val="24"/>
          <w:szCs w:val="24"/>
        </w:rPr>
        <w:t xml:space="preserve"> es la siguiente:</w:t>
      </w:r>
    </w:p>
    <w:p w:rsidR="00064285" w:rsidRDefault="00C023CD" w:rsidP="00634343">
      <w:pPr>
        <w:rPr>
          <w:rFonts w:ascii="Arial" w:hAnsi="Arial" w:cs="Arial"/>
          <w:sz w:val="24"/>
          <w:szCs w:val="24"/>
        </w:rPr>
      </w:pPr>
      <w:proofErr w:type="spellStart"/>
      <w:proofErr w:type="gramStart"/>
      <w:r>
        <w:rPr>
          <w:rFonts w:ascii="Arial" w:hAnsi="Arial" w:cs="Arial"/>
          <w:sz w:val="24"/>
          <w:szCs w:val="24"/>
        </w:rPr>
        <w:t>CxHy</w:t>
      </w:r>
      <w:proofErr w:type="spellEnd"/>
      <w:r>
        <w:rPr>
          <w:rFonts w:ascii="Arial" w:hAnsi="Arial" w:cs="Arial"/>
          <w:sz w:val="24"/>
          <w:szCs w:val="24"/>
        </w:rPr>
        <w:t xml:space="preserve">  +</w:t>
      </w:r>
      <w:proofErr w:type="gramEnd"/>
      <w:r>
        <w:rPr>
          <w:rFonts w:ascii="Arial" w:hAnsi="Arial" w:cs="Arial"/>
          <w:sz w:val="24"/>
          <w:szCs w:val="24"/>
        </w:rPr>
        <w:t xml:space="preserve">  O2  +  3.76N2    </w:t>
      </w:r>
      <w:r w:rsidRPr="00C023CD">
        <w:rPr>
          <w:rFonts w:ascii="Arial" w:hAnsi="Arial" w:cs="Arial"/>
          <w:sz w:val="24"/>
          <w:szCs w:val="24"/>
        </w:rPr>
        <w:sym w:font="Wingdings" w:char="F0E0"/>
      </w:r>
      <w:r>
        <w:rPr>
          <w:rFonts w:ascii="Arial" w:hAnsi="Arial" w:cs="Arial"/>
          <w:sz w:val="24"/>
          <w:szCs w:val="24"/>
        </w:rPr>
        <w:t xml:space="preserve">    </w:t>
      </w:r>
      <w:r w:rsidR="007766E9">
        <w:rPr>
          <w:rFonts w:ascii="Arial" w:hAnsi="Arial" w:cs="Arial"/>
          <w:sz w:val="24"/>
          <w:szCs w:val="24"/>
        </w:rPr>
        <w:t xml:space="preserve">iCO2  +  </w:t>
      </w:r>
      <w:proofErr w:type="spellStart"/>
      <w:r w:rsidR="007766E9">
        <w:rPr>
          <w:rFonts w:ascii="Arial" w:hAnsi="Arial" w:cs="Arial"/>
          <w:sz w:val="24"/>
          <w:szCs w:val="24"/>
        </w:rPr>
        <w:t>jCO</w:t>
      </w:r>
      <w:proofErr w:type="spellEnd"/>
      <w:r w:rsidR="007766E9">
        <w:rPr>
          <w:rFonts w:ascii="Arial" w:hAnsi="Arial" w:cs="Arial"/>
          <w:sz w:val="24"/>
          <w:szCs w:val="24"/>
        </w:rPr>
        <w:t xml:space="preserve">  +  eH2O  +  fN2  +  gO2</w:t>
      </w:r>
    </w:p>
    <w:p w:rsidR="00237196" w:rsidRDefault="000A6EAB" w:rsidP="00634343">
      <w:pPr>
        <w:rPr>
          <w:rFonts w:ascii="Arial" w:hAnsi="Arial" w:cs="Arial"/>
          <w:sz w:val="24"/>
          <w:szCs w:val="24"/>
        </w:rPr>
      </w:pPr>
      <w:r>
        <w:rPr>
          <w:rFonts w:ascii="Arial" w:hAnsi="Arial" w:cs="Arial"/>
          <w:noProof/>
          <w:sz w:val="24"/>
          <w:szCs w:val="24"/>
        </w:rPr>
        <w:drawing>
          <wp:inline distT="0" distB="0" distL="0" distR="0">
            <wp:extent cx="2551915" cy="2035534"/>
            <wp:effectExtent l="0" t="0" r="127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8059" cy="2120200"/>
                    </a:xfrm>
                    <a:prstGeom prst="rect">
                      <a:avLst/>
                    </a:prstGeom>
                    <a:noFill/>
                    <a:ln>
                      <a:noFill/>
                    </a:ln>
                  </pic:spPr>
                </pic:pic>
              </a:graphicData>
            </a:graphic>
          </wp:inline>
        </w:drawing>
      </w:r>
      <w:r w:rsidR="00AB3ADF">
        <w:rPr>
          <w:rFonts w:ascii="Arial" w:hAnsi="Arial" w:cs="Arial"/>
          <w:noProof/>
          <w:sz w:val="24"/>
          <w:szCs w:val="24"/>
        </w:rPr>
        <w:drawing>
          <wp:inline distT="0" distB="0" distL="0" distR="0" wp14:anchorId="53E84999" wp14:editId="115C5916">
            <wp:extent cx="2989580" cy="2035241"/>
            <wp:effectExtent l="0" t="0" r="127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3151" cy="2269137"/>
                    </a:xfrm>
                    <a:prstGeom prst="rect">
                      <a:avLst/>
                    </a:prstGeom>
                    <a:noFill/>
                    <a:ln>
                      <a:noFill/>
                    </a:ln>
                  </pic:spPr>
                </pic:pic>
              </a:graphicData>
            </a:graphic>
          </wp:inline>
        </w:drawing>
      </w:r>
    </w:p>
    <w:p w:rsidR="00064285" w:rsidRPr="00064285" w:rsidRDefault="00064285" w:rsidP="00634343">
      <w:pPr>
        <w:rPr>
          <w:rFonts w:ascii="Arial" w:hAnsi="Arial" w:cs="Arial"/>
          <w:sz w:val="24"/>
          <w:szCs w:val="24"/>
        </w:rPr>
      </w:pPr>
    </w:p>
    <w:p w:rsidR="00064285" w:rsidRDefault="00064285" w:rsidP="00634343">
      <w:pPr>
        <w:rPr>
          <w:rFonts w:ascii="Arial" w:hAnsi="Arial" w:cs="Arial"/>
          <w:sz w:val="36"/>
          <w:szCs w:val="36"/>
          <w:u w:val="single"/>
        </w:rPr>
      </w:pPr>
      <w:r>
        <w:rPr>
          <w:rFonts w:ascii="Arial" w:hAnsi="Arial" w:cs="Arial"/>
          <w:noProof/>
          <w:sz w:val="24"/>
          <w:szCs w:val="24"/>
          <w:shd w:val="clear" w:color="auto" w:fill="FFFFFF"/>
        </w:rPr>
        <w:drawing>
          <wp:inline distT="0" distB="0" distL="0" distR="0" wp14:anchorId="708F25AD" wp14:editId="3EA56099">
            <wp:extent cx="2552369" cy="2218055"/>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7620" cy="2274759"/>
                    </a:xfrm>
                    <a:prstGeom prst="rect">
                      <a:avLst/>
                    </a:prstGeom>
                    <a:noFill/>
                    <a:ln>
                      <a:noFill/>
                    </a:ln>
                  </pic:spPr>
                </pic:pic>
              </a:graphicData>
            </a:graphic>
          </wp:inline>
        </w:drawing>
      </w:r>
      <w:r w:rsidR="00B80440">
        <w:rPr>
          <w:rFonts w:ascii="Arial" w:hAnsi="Arial" w:cs="Arial"/>
          <w:noProof/>
          <w:sz w:val="24"/>
          <w:szCs w:val="24"/>
        </w:rPr>
        <w:drawing>
          <wp:inline distT="0" distB="0" distL="0" distR="0" wp14:anchorId="29826F67" wp14:editId="0BF87DB1">
            <wp:extent cx="2997642" cy="2182446"/>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7816" cy="2240817"/>
                    </a:xfrm>
                    <a:prstGeom prst="rect">
                      <a:avLst/>
                    </a:prstGeom>
                    <a:noFill/>
                    <a:ln>
                      <a:noFill/>
                    </a:ln>
                  </pic:spPr>
                </pic:pic>
              </a:graphicData>
            </a:graphic>
          </wp:inline>
        </w:drawing>
      </w:r>
    </w:p>
    <w:p w:rsidR="00064285" w:rsidRDefault="00064285" w:rsidP="00634343">
      <w:pPr>
        <w:rPr>
          <w:rFonts w:ascii="Arial" w:hAnsi="Arial" w:cs="Arial"/>
          <w:sz w:val="36"/>
          <w:szCs w:val="36"/>
          <w:u w:val="single"/>
        </w:rPr>
      </w:pPr>
    </w:p>
    <w:p w:rsidR="00064285" w:rsidRDefault="00064285" w:rsidP="00634343">
      <w:pPr>
        <w:rPr>
          <w:rFonts w:ascii="Arial" w:hAnsi="Arial" w:cs="Arial"/>
          <w:sz w:val="36"/>
          <w:szCs w:val="36"/>
          <w:u w:val="single"/>
        </w:rPr>
      </w:pPr>
    </w:p>
    <w:p w:rsidR="00064285" w:rsidRDefault="00064285" w:rsidP="00634343">
      <w:pPr>
        <w:rPr>
          <w:rFonts w:ascii="Arial" w:hAnsi="Arial" w:cs="Arial"/>
          <w:sz w:val="36"/>
          <w:szCs w:val="36"/>
          <w:u w:val="single"/>
        </w:rPr>
      </w:pPr>
    </w:p>
    <w:p w:rsidR="00634343" w:rsidRDefault="00634343" w:rsidP="00634343">
      <w:pPr>
        <w:rPr>
          <w:rFonts w:ascii="Arial" w:hAnsi="Arial" w:cs="Arial"/>
          <w:sz w:val="36"/>
          <w:szCs w:val="36"/>
          <w:u w:val="single"/>
        </w:rPr>
      </w:pPr>
      <w:r>
        <w:rPr>
          <w:rFonts w:ascii="Arial" w:hAnsi="Arial" w:cs="Arial"/>
          <w:sz w:val="36"/>
          <w:szCs w:val="36"/>
          <w:u w:val="single"/>
        </w:rPr>
        <w:lastRenderedPageBreak/>
        <w:t>DESARROLLO DEL CUESTIONARIO</w:t>
      </w:r>
    </w:p>
    <w:p w:rsidR="00FD5577" w:rsidRPr="00FD5577" w:rsidRDefault="00FD5577" w:rsidP="00634343"/>
    <w:p w:rsidR="00237196" w:rsidRPr="00452CC3" w:rsidRDefault="00FE358B" w:rsidP="00452CC3">
      <w:pPr>
        <w:pStyle w:val="Prrafodelista"/>
        <w:numPr>
          <w:ilvl w:val="0"/>
          <w:numId w:val="2"/>
        </w:numPr>
        <w:rPr>
          <w:rFonts w:ascii="Arial" w:hAnsi="Arial" w:cs="Arial"/>
          <w:sz w:val="24"/>
          <w:szCs w:val="24"/>
        </w:rPr>
      </w:pPr>
      <w:r>
        <w:rPr>
          <w:rFonts w:ascii="Arial" w:hAnsi="Arial" w:cs="Arial"/>
          <w:sz w:val="24"/>
          <w:szCs w:val="24"/>
        </w:rPr>
        <w:t>Explique el impacto en la contaminación y en el medio ambiente de los motores de combustión interna y las turbinas de reacción usadas en aviación (básese en la teoría de la combustión, análisis de los productos de la combustión y busque la normativa nacional vigente).</w:t>
      </w:r>
    </w:p>
    <w:p w:rsidR="00237196" w:rsidRDefault="00237196" w:rsidP="00237196">
      <w:pPr>
        <w:ind w:left="360"/>
        <w:rPr>
          <w:rFonts w:ascii="Arial" w:hAnsi="Arial" w:cs="Arial"/>
          <w:sz w:val="24"/>
          <w:szCs w:val="24"/>
        </w:rPr>
      </w:pPr>
      <w:r>
        <w:rPr>
          <w:rFonts w:ascii="Arial" w:hAnsi="Arial" w:cs="Arial"/>
          <w:sz w:val="24"/>
          <w:szCs w:val="24"/>
        </w:rPr>
        <w:t>Respuesta:</w:t>
      </w:r>
    </w:p>
    <w:p w:rsidR="00237196" w:rsidRDefault="0081509D" w:rsidP="00237196">
      <w:pPr>
        <w:rPr>
          <w:rFonts w:ascii="Arial" w:hAnsi="Arial" w:cs="Arial"/>
          <w:sz w:val="24"/>
          <w:szCs w:val="24"/>
        </w:rPr>
      </w:pPr>
      <w:r>
        <w:rPr>
          <w:rFonts w:ascii="Arial" w:hAnsi="Arial" w:cs="Arial"/>
          <w:sz w:val="24"/>
          <w:szCs w:val="24"/>
        </w:rPr>
        <w:t>{C1}</w:t>
      </w:r>
      <w:r w:rsidR="001122CA">
        <w:rPr>
          <w:rFonts w:ascii="Arial" w:hAnsi="Arial" w:cs="Arial"/>
          <w:sz w:val="24"/>
          <w:szCs w:val="24"/>
        </w:rPr>
        <w:t xml:space="preserve"> </w:t>
      </w:r>
      <w:r>
        <w:rPr>
          <w:rFonts w:ascii="Arial" w:hAnsi="Arial" w:cs="Arial"/>
          <w:sz w:val="24"/>
          <w:szCs w:val="24"/>
        </w:rPr>
        <w:t>Así</w:t>
      </w:r>
      <w:r w:rsidR="00452CC3">
        <w:rPr>
          <w:rFonts w:ascii="Arial" w:hAnsi="Arial" w:cs="Arial"/>
          <w:sz w:val="24"/>
          <w:szCs w:val="24"/>
        </w:rPr>
        <w:t xml:space="preserve"> como Aeronaves y maquinas que funcionan a combustión interna</w:t>
      </w:r>
      <w:r w:rsidR="00237196">
        <w:rPr>
          <w:rFonts w:ascii="Arial" w:hAnsi="Arial" w:cs="Arial"/>
          <w:sz w:val="24"/>
          <w:szCs w:val="24"/>
        </w:rPr>
        <w:t xml:space="preserve"> obedecen la teoría de la combustión, su reacción química en general es la siguiente:</w:t>
      </w:r>
    </w:p>
    <w:p w:rsidR="00237196" w:rsidRDefault="00237196" w:rsidP="00237196">
      <w:pPr>
        <w:rPr>
          <w:rFonts w:ascii="Arial" w:hAnsi="Arial" w:cs="Arial"/>
          <w:sz w:val="24"/>
          <w:szCs w:val="24"/>
        </w:rPr>
      </w:pPr>
      <w:proofErr w:type="spellStart"/>
      <w:proofErr w:type="gramStart"/>
      <w:r>
        <w:rPr>
          <w:rFonts w:ascii="Arial" w:hAnsi="Arial" w:cs="Arial"/>
          <w:sz w:val="24"/>
          <w:szCs w:val="24"/>
        </w:rPr>
        <w:t>CxHy</w:t>
      </w:r>
      <w:proofErr w:type="spellEnd"/>
      <w:r>
        <w:rPr>
          <w:rFonts w:ascii="Arial" w:hAnsi="Arial" w:cs="Arial"/>
          <w:sz w:val="24"/>
          <w:szCs w:val="24"/>
        </w:rPr>
        <w:t xml:space="preserve">  +</w:t>
      </w:r>
      <w:proofErr w:type="gramEnd"/>
      <w:r>
        <w:rPr>
          <w:rFonts w:ascii="Arial" w:hAnsi="Arial" w:cs="Arial"/>
          <w:sz w:val="24"/>
          <w:szCs w:val="24"/>
        </w:rPr>
        <w:t xml:space="preserve">  O2  +  3.76N2    </w:t>
      </w:r>
      <w:r w:rsidRPr="00C023CD">
        <w:rPr>
          <w:rFonts w:ascii="Arial" w:hAnsi="Arial" w:cs="Arial"/>
          <w:sz w:val="24"/>
          <w:szCs w:val="24"/>
        </w:rPr>
        <w:sym w:font="Wingdings" w:char="F0E0"/>
      </w:r>
      <w:r>
        <w:rPr>
          <w:rFonts w:ascii="Arial" w:hAnsi="Arial" w:cs="Arial"/>
          <w:sz w:val="24"/>
          <w:szCs w:val="24"/>
        </w:rPr>
        <w:t xml:space="preserve">    iCO2  +  </w:t>
      </w:r>
      <w:proofErr w:type="spellStart"/>
      <w:r>
        <w:rPr>
          <w:rFonts w:ascii="Arial" w:hAnsi="Arial" w:cs="Arial"/>
          <w:sz w:val="24"/>
          <w:szCs w:val="24"/>
        </w:rPr>
        <w:t>jCO</w:t>
      </w:r>
      <w:proofErr w:type="spellEnd"/>
      <w:r>
        <w:rPr>
          <w:rFonts w:ascii="Arial" w:hAnsi="Arial" w:cs="Arial"/>
          <w:sz w:val="24"/>
          <w:szCs w:val="24"/>
        </w:rPr>
        <w:t xml:space="preserve">  +  eH2O  +  fN2  +  gO</w:t>
      </w:r>
      <w:r w:rsidR="003F70F0">
        <w:rPr>
          <w:rFonts w:ascii="Arial" w:hAnsi="Arial" w:cs="Arial"/>
          <w:sz w:val="24"/>
          <w:szCs w:val="24"/>
        </w:rPr>
        <w:t>3</w:t>
      </w:r>
    </w:p>
    <w:p w:rsidR="00561941" w:rsidRDefault="0081509D" w:rsidP="00237196">
      <w:pPr>
        <w:rPr>
          <w:rFonts w:ascii="Arial" w:hAnsi="Arial" w:cs="Arial"/>
          <w:sz w:val="24"/>
          <w:szCs w:val="24"/>
        </w:rPr>
      </w:pPr>
      <w:r>
        <w:rPr>
          <w:rFonts w:ascii="Arial" w:hAnsi="Arial" w:cs="Arial"/>
          <w:sz w:val="24"/>
          <w:szCs w:val="24"/>
        </w:rPr>
        <w:t xml:space="preserve">A </w:t>
      </w:r>
      <w:proofErr w:type="gramStart"/>
      <w:r>
        <w:rPr>
          <w:rFonts w:ascii="Arial" w:hAnsi="Arial" w:cs="Arial"/>
          <w:sz w:val="24"/>
          <w:szCs w:val="24"/>
        </w:rPr>
        <w:t>continuación</w:t>
      </w:r>
      <w:proofErr w:type="gramEnd"/>
      <w:r>
        <w:rPr>
          <w:rFonts w:ascii="Arial" w:hAnsi="Arial" w:cs="Arial"/>
          <w:sz w:val="24"/>
          <w:szCs w:val="24"/>
        </w:rPr>
        <w:t xml:space="preserve"> el análisis de los productos de la combustión.</w:t>
      </w:r>
    </w:p>
    <w:p w:rsidR="00452CC3" w:rsidRPr="00452CC3" w:rsidRDefault="00452CC3" w:rsidP="00452CC3">
      <w:pPr>
        <w:pStyle w:val="Prrafodelista"/>
        <w:numPr>
          <w:ilvl w:val="0"/>
          <w:numId w:val="7"/>
        </w:numPr>
        <w:rPr>
          <w:rFonts w:ascii="Arial" w:hAnsi="Arial" w:cs="Arial"/>
        </w:rPr>
      </w:pPr>
      <w:r w:rsidRPr="00452CC3">
        <w:rPr>
          <w:rFonts w:ascii="Arial" w:hAnsi="Arial" w:cs="Arial"/>
        </w:rPr>
        <w:t>Evolución del cumplimiento de la norma trianual para Gases. Datos 1999 y 2015.</w:t>
      </w:r>
    </w:p>
    <w:p w:rsidR="00634343" w:rsidRDefault="00237196">
      <w:pPr>
        <w:rPr>
          <w:rFonts w:ascii="Arial" w:hAnsi="Arial" w:cs="Arial"/>
          <w:sz w:val="24"/>
          <w:szCs w:val="24"/>
        </w:rPr>
      </w:pPr>
      <w:r>
        <w:rPr>
          <w:rFonts w:ascii="Arial" w:hAnsi="Arial" w:cs="Arial"/>
          <w:noProof/>
          <w:sz w:val="24"/>
          <w:szCs w:val="24"/>
        </w:rPr>
        <w:drawing>
          <wp:inline distT="0" distB="0" distL="0" distR="0" wp14:anchorId="52EE0EF3" wp14:editId="11C06249">
            <wp:extent cx="5608255" cy="3554233"/>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0546" cy="3669760"/>
                    </a:xfrm>
                    <a:prstGeom prst="rect">
                      <a:avLst/>
                    </a:prstGeom>
                    <a:noFill/>
                    <a:ln>
                      <a:noFill/>
                    </a:ln>
                  </pic:spPr>
                </pic:pic>
              </a:graphicData>
            </a:graphic>
          </wp:inline>
        </w:drawing>
      </w:r>
    </w:p>
    <w:p w:rsidR="00561941" w:rsidRDefault="00561941">
      <w:pPr>
        <w:rPr>
          <w:rFonts w:ascii="Arial" w:hAnsi="Arial" w:cs="Arial"/>
          <w:sz w:val="24"/>
          <w:szCs w:val="24"/>
        </w:rPr>
      </w:pPr>
    </w:p>
    <w:p w:rsidR="00561941" w:rsidRDefault="00561941">
      <w:pPr>
        <w:rPr>
          <w:rFonts w:ascii="Arial" w:hAnsi="Arial" w:cs="Arial"/>
          <w:sz w:val="24"/>
          <w:szCs w:val="24"/>
        </w:rPr>
      </w:pPr>
    </w:p>
    <w:p w:rsidR="00561941" w:rsidRDefault="00561941">
      <w:pPr>
        <w:rPr>
          <w:rFonts w:ascii="Arial" w:hAnsi="Arial" w:cs="Arial"/>
          <w:sz w:val="24"/>
          <w:szCs w:val="24"/>
        </w:rPr>
      </w:pPr>
    </w:p>
    <w:p w:rsidR="00561941" w:rsidRDefault="00561941">
      <w:pPr>
        <w:rPr>
          <w:rFonts w:ascii="Arial" w:hAnsi="Arial" w:cs="Arial"/>
          <w:sz w:val="24"/>
          <w:szCs w:val="24"/>
        </w:rPr>
      </w:pPr>
    </w:p>
    <w:p w:rsidR="00452CC3" w:rsidRPr="00452CC3" w:rsidRDefault="00452CC3" w:rsidP="00452CC3">
      <w:pPr>
        <w:pStyle w:val="Prrafodelista"/>
        <w:numPr>
          <w:ilvl w:val="0"/>
          <w:numId w:val="7"/>
        </w:numPr>
        <w:rPr>
          <w:rFonts w:ascii="Arial" w:hAnsi="Arial" w:cs="Arial"/>
        </w:rPr>
      </w:pPr>
      <w:r w:rsidRPr="00452CC3">
        <w:rPr>
          <w:rFonts w:ascii="Arial" w:hAnsi="Arial" w:cs="Arial"/>
        </w:rPr>
        <w:lastRenderedPageBreak/>
        <w:t>Valores trianuales de gases normados y su superación de norma al año 2015.</w:t>
      </w:r>
    </w:p>
    <w:p w:rsidR="005E224B" w:rsidRDefault="00237196">
      <w:pPr>
        <w:rPr>
          <w:rFonts w:ascii="Arial" w:hAnsi="Arial" w:cs="Arial"/>
          <w:sz w:val="24"/>
          <w:szCs w:val="24"/>
        </w:rPr>
      </w:pPr>
      <w:r>
        <w:rPr>
          <w:rFonts w:ascii="Arial" w:hAnsi="Arial" w:cs="Arial"/>
          <w:noProof/>
          <w:sz w:val="24"/>
          <w:szCs w:val="24"/>
        </w:rPr>
        <w:drawing>
          <wp:inline distT="0" distB="0" distL="0" distR="0" wp14:anchorId="408BE795" wp14:editId="52400616">
            <wp:extent cx="5611154" cy="3697357"/>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4506" cy="3725923"/>
                    </a:xfrm>
                    <a:prstGeom prst="rect">
                      <a:avLst/>
                    </a:prstGeom>
                    <a:noFill/>
                    <a:ln>
                      <a:noFill/>
                    </a:ln>
                  </pic:spPr>
                </pic:pic>
              </a:graphicData>
            </a:graphic>
          </wp:inline>
        </w:drawing>
      </w:r>
    </w:p>
    <w:p w:rsidR="00634343" w:rsidRDefault="0081509D">
      <w:pPr>
        <w:rPr>
          <w:rFonts w:ascii="Arial" w:hAnsi="Arial" w:cs="Arial"/>
          <w:sz w:val="24"/>
          <w:szCs w:val="24"/>
        </w:rPr>
      </w:pPr>
      <w:r>
        <w:rPr>
          <w:rFonts w:ascii="Arial" w:hAnsi="Arial" w:cs="Arial"/>
          <w:sz w:val="24"/>
          <w:szCs w:val="24"/>
        </w:rPr>
        <w:t xml:space="preserve">Chile </w:t>
      </w:r>
      <w:proofErr w:type="spellStart"/>
      <w:r>
        <w:rPr>
          <w:rFonts w:ascii="Arial" w:hAnsi="Arial" w:cs="Arial"/>
          <w:sz w:val="24"/>
          <w:szCs w:val="24"/>
        </w:rPr>
        <w:t>a</w:t>
      </w:r>
      <w:proofErr w:type="spellEnd"/>
      <w:r>
        <w:rPr>
          <w:rFonts w:ascii="Arial" w:hAnsi="Arial" w:cs="Arial"/>
          <w:sz w:val="24"/>
          <w:szCs w:val="24"/>
        </w:rPr>
        <w:t xml:space="preserve"> mejorado el control de emanación de gases desde 1999 a 2015, no obstante, si nos fijamos en la tabla b), los valores nos arrojan </w:t>
      </w:r>
      <w:proofErr w:type="gramStart"/>
      <w:r>
        <w:rPr>
          <w:rFonts w:ascii="Arial" w:hAnsi="Arial" w:cs="Arial"/>
          <w:sz w:val="24"/>
          <w:szCs w:val="24"/>
        </w:rPr>
        <w:t>que</w:t>
      </w:r>
      <w:proofErr w:type="gramEnd"/>
      <w:r>
        <w:rPr>
          <w:rFonts w:ascii="Arial" w:hAnsi="Arial" w:cs="Arial"/>
          <w:sz w:val="24"/>
          <w:szCs w:val="24"/>
        </w:rPr>
        <w:t xml:space="preserve"> de igual manera, existe contaminación.</w:t>
      </w:r>
    </w:p>
    <w:p w:rsidR="001D4FF7" w:rsidRDefault="001D4FF7">
      <w:pPr>
        <w:rPr>
          <w:rFonts w:ascii="Arial" w:hAnsi="Arial" w:cs="Arial"/>
          <w:sz w:val="24"/>
          <w:szCs w:val="24"/>
        </w:rPr>
      </w:pPr>
      <w:r>
        <w:rPr>
          <w:rFonts w:ascii="Arial" w:hAnsi="Arial" w:cs="Arial"/>
          <w:sz w:val="24"/>
          <w:szCs w:val="24"/>
        </w:rPr>
        <w:t>Cabe mencionar que estos gases emanados poseen pésimas condiciones para la regeneración de los ciclos de agua, de aire y con respecto al calentamiento global, el cual trae como consecuencias la lluvia acida, entre otros problemas mucho mas complejos en la atmosfera, como los cambios en la concentración en la alta atmosfera y en los ciclos biogeoquímicos de los principales componentes de la atmosfera.</w:t>
      </w:r>
    </w:p>
    <w:p w:rsidR="0081509D" w:rsidRDefault="0081509D">
      <w:pPr>
        <w:rPr>
          <w:rFonts w:ascii="Arial" w:hAnsi="Arial" w:cs="Arial"/>
          <w:sz w:val="24"/>
          <w:szCs w:val="24"/>
        </w:rPr>
      </w:pPr>
      <w:r>
        <w:rPr>
          <w:rFonts w:ascii="Arial" w:hAnsi="Arial" w:cs="Arial"/>
          <w:sz w:val="24"/>
          <w:szCs w:val="24"/>
        </w:rPr>
        <w:t>{C2}</w:t>
      </w:r>
      <w:r w:rsidR="001122CA">
        <w:rPr>
          <w:rFonts w:ascii="Arial" w:hAnsi="Arial" w:cs="Arial"/>
          <w:sz w:val="24"/>
          <w:szCs w:val="24"/>
        </w:rPr>
        <w:t xml:space="preserve"> </w:t>
      </w:r>
      <w:r>
        <w:rPr>
          <w:rFonts w:ascii="Arial" w:hAnsi="Arial" w:cs="Arial"/>
          <w:sz w:val="24"/>
          <w:szCs w:val="24"/>
        </w:rPr>
        <w:t xml:space="preserve">Si no existe un mayor control sobre la emanación de gases, que logre erradicar los combustibles </w:t>
      </w:r>
      <w:proofErr w:type="spellStart"/>
      <w:r>
        <w:rPr>
          <w:rFonts w:ascii="Arial" w:hAnsi="Arial" w:cs="Arial"/>
          <w:sz w:val="24"/>
          <w:szCs w:val="24"/>
        </w:rPr>
        <w:t>fosiles</w:t>
      </w:r>
      <w:proofErr w:type="spellEnd"/>
      <w:r>
        <w:rPr>
          <w:rFonts w:ascii="Arial" w:hAnsi="Arial" w:cs="Arial"/>
          <w:sz w:val="24"/>
          <w:szCs w:val="24"/>
        </w:rPr>
        <w:t xml:space="preserve"> para producir </w:t>
      </w:r>
      <w:r w:rsidR="00B342EC">
        <w:rPr>
          <w:rFonts w:ascii="Arial" w:hAnsi="Arial" w:cs="Arial"/>
          <w:sz w:val="24"/>
          <w:szCs w:val="24"/>
        </w:rPr>
        <w:t>energía</w:t>
      </w:r>
      <w:r>
        <w:rPr>
          <w:rFonts w:ascii="Arial" w:hAnsi="Arial" w:cs="Arial"/>
          <w:sz w:val="24"/>
          <w:szCs w:val="24"/>
        </w:rPr>
        <w:t xml:space="preserve">, no quedaremos ajenos a los problemas ya existentes talos como, zonas de Sacrificio (Ejemplo </w:t>
      </w:r>
      <w:r w:rsidR="00B342EC">
        <w:rPr>
          <w:rFonts w:ascii="Arial" w:hAnsi="Arial" w:cs="Arial"/>
          <w:sz w:val="24"/>
          <w:szCs w:val="24"/>
        </w:rPr>
        <w:t>Q</w:t>
      </w:r>
      <w:r>
        <w:rPr>
          <w:rFonts w:ascii="Arial" w:hAnsi="Arial" w:cs="Arial"/>
          <w:sz w:val="24"/>
          <w:szCs w:val="24"/>
        </w:rPr>
        <w:t xml:space="preserve">uintero), problemas de Calentamiento Global </w:t>
      </w:r>
      <w:r w:rsidR="00B342EC">
        <w:rPr>
          <w:rFonts w:ascii="Arial" w:hAnsi="Arial" w:cs="Arial"/>
          <w:sz w:val="24"/>
          <w:szCs w:val="24"/>
        </w:rPr>
        <w:t xml:space="preserve">(Ejemplo Lluvia Acida) y no lograremos el cambio de foco que urge </w:t>
      </w:r>
      <w:proofErr w:type="gramStart"/>
      <w:r w:rsidR="003F70F0">
        <w:rPr>
          <w:rFonts w:ascii="Arial" w:hAnsi="Arial" w:cs="Arial"/>
          <w:sz w:val="24"/>
          <w:szCs w:val="24"/>
        </w:rPr>
        <w:t>S</w:t>
      </w:r>
      <w:r w:rsidR="00B342EC">
        <w:rPr>
          <w:rFonts w:ascii="Arial" w:hAnsi="Arial" w:cs="Arial"/>
          <w:sz w:val="24"/>
          <w:szCs w:val="24"/>
        </w:rPr>
        <w:t>ocialmente, Ambientalmente, Técnicamente y Económicamente</w:t>
      </w:r>
      <w:proofErr w:type="gramEnd"/>
      <w:r w:rsidR="00B342EC">
        <w:rPr>
          <w:rFonts w:ascii="Arial" w:hAnsi="Arial" w:cs="Arial"/>
          <w:sz w:val="24"/>
          <w:szCs w:val="24"/>
        </w:rPr>
        <w:t xml:space="preserve">. </w:t>
      </w:r>
    </w:p>
    <w:p w:rsidR="001D4FF7" w:rsidRDefault="001D4FF7">
      <w:pPr>
        <w:rPr>
          <w:rFonts w:ascii="Arial" w:hAnsi="Arial" w:cs="Arial"/>
          <w:sz w:val="24"/>
          <w:szCs w:val="24"/>
        </w:rPr>
      </w:pPr>
    </w:p>
    <w:p w:rsidR="001D4FF7" w:rsidRPr="00634343" w:rsidRDefault="001D4FF7">
      <w:pPr>
        <w:rPr>
          <w:rFonts w:ascii="Arial" w:hAnsi="Arial" w:cs="Arial"/>
          <w:sz w:val="24"/>
          <w:szCs w:val="24"/>
        </w:rPr>
      </w:pPr>
    </w:p>
    <w:p w:rsidR="005E224B" w:rsidRDefault="005E224B" w:rsidP="005E224B">
      <w:pPr>
        <w:rPr>
          <w:rFonts w:ascii="Arial" w:hAnsi="Arial" w:cs="Arial"/>
          <w:sz w:val="24"/>
          <w:szCs w:val="24"/>
        </w:rPr>
      </w:pPr>
    </w:p>
    <w:p w:rsidR="00403DCC" w:rsidRPr="005E224B" w:rsidRDefault="005E224B" w:rsidP="005E224B">
      <w:pPr>
        <w:pStyle w:val="Prrafodelista"/>
        <w:numPr>
          <w:ilvl w:val="0"/>
          <w:numId w:val="2"/>
        </w:numPr>
        <w:rPr>
          <w:rFonts w:ascii="Arial" w:hAnsi="Arial" w:cs="Arial"/>
          <w:sz w:val="24"/>
          <w:szCs w:val="24"/>
        </w:rPr>
      </w:pPr>
      <w:r w:rsidRPr="005E224B">
        <w:rPr>
          <w:rFonts w:ascii="Arial" w:hAnsi="Arial" w:cs="Arial"/>
          <w:sz w:val="24"/>
          <w:szCs w:val="24"/>
        </w:rPr>
        <w:lastRenderedPageBreak/>
        <w:t>Comente sobre el futuro de combustión interna.</w:t>
      </w:r>
    </w:p>
    <w:p w:rsidR="00F11D99" w:rsidRDefault="005E224B" w:rsidP="005E224B">
      <w:pPr>
        <w:rPr>
          <w:rFonts w:ascii="Arial" w:hAnsi="Arial" w:cs="Arial"/>
          <w:sz w:val="24"/>
          <w:szCs w:val="24"/>
        </w:rPr>
      </w:pPr>
      <w:r>
        <w:rPr>
          <w:rFonts w:ascii="Arial" w:hAnsi="Arial" w:cs="Arial"/>
          <w:sz w:val="24"/>
          <w:szCs w:val="24"/>
        </w:rPr>
        <w:t>Respuesta :</w:t>
      </w:r>
      <w:r w:rsidR="00ED085D">
        <w:rPr>
          <w:rFonts w:ascii="Arial" w:hAnsi="Arial" w:cs="Arial"/>
          <w:sz w:val="24"/>
          <w:szCs w:val="24"/>
        </w:rPr>
        <w:t xml:space="preserve"> </w:t>
      </w:r>
      <w:r w:rsidR="00F11D99">
        <w:rPr>
          <w:rFonts w:ascii="Arial" w:hAnsi="Arial" w:cs="Arial"/>
          <w:sz w:val="24"/>
          <w:szCs w:val="24"/>
        </w:rPr>
        <w:t>{C1}</w:t>
      </w:r>
      <w:r w:rsidR="001122CA">
        <w:rPr>
          <w:rFonts w:ascii="Arial" w:hAnsi="Arial" w:cs="Arial"/>
          <w:sz w:val="24"/>
          <w:szCs w:val="24"/>
        </w:rPr>
        <w:t xml:space="preserve"> </w:t>
      </w:r>
      <w:r w:rsidR="00ED085D">
        <w:rPr>
          <w:rFonts w:ascii="Arial" w:hAnsi="Arial" w:cs="Arial"/>
          <w:sz w:val="24"/>
          <w:szCs w:val="24"/>
        </w:rPr>
        <w:t xml:space="preserve">Si bien el Diesel esta en proceso de erradicación en cuanto a la producción de energía y a la alimentación de motores de combustión interna, no significa que la única opción viable para vehículos y otros proceso que requieran de combustión interna para su alimentación </w:t>
      </w:r>
      <w:r w:rsidR="00F11D99">
        <w:rPr>
          <w:rFonts w:ascii="Arial" w:hAnsi="Arial" w:cs="Arial"/>
          <w:sz w:val="24"/>
          <w:szCs w:val="24"/>
        </w:rPr>
        <w:t xml:space="preserve">sean los motores eléctricos, es </w:t>
      </w:r>
      <w:proofErr w:type="spellStart"/>
      <w:r w:rsidR="00F11D99">
        <w:rPr>
          <w:rFonts w:ascii="Arial" w:hAnsi="Arial" w:cs="Arial"/>
          <w:sz w:val="24"/>
          <w:szCs w:val="24"/>
        </w:rPr>
        <w:t>mas</w:t>
      </w:r>
      <w:proofErr w:type="spellEnd"/>
      <w:r w:rsidR="00F11D99">
        <w:rPr>
          <w:rFonts w:ascii="Arial" w:hAnsi="Arial" w:cs="Arial"/>
          <w:sz w:val="24"/>
          <w:szCs w:val="24"/>
        </w:rPr>
        <w:t>, Chile es un gran potencial de una de las soluciones mas viables en cuanto a la mantención a través del tiempo de los motores de combustión interna, la solución es el Hidrogeno Verde.</w:t>
      </w:r>
    </w:p>
    <w:p w:rsidR="00E9349F" w:rsidRDefault="00D54477" w:rsidP="00D54477">
      <w:pPr>
        <w:tabs>
          <w:tab w:val="left" w:pos="7638"/>
        </w:tabs>
        <w:rPr>
          <w:rFonts w:ascii="Arial" w:hAnsi="Arial" w:cs="Arial"/>
          <w:sz w:val="24"/>
          <w:szCs w:val="24"/>
        </w:rPr>
      </w:pPr>
      <w:r>
        <w:rPr>
          <w:rFonts w:ascii="Arial" w:hAnsi="Arial" w:cs="Arial"/>
          <w:sz w:val="24"/>
          <w:szCs w:val="24"/>
        </w:rPr>
        <w:t xml:space="preserve">El hidrogeno Verde se obtiene a través de la hidrolisis del agua, lo cual es energéticamente costoso, sin embargo,  si consideramos el potencial futuro que tiene chile respecto a sus energías renovables no convencionales como lo son </w:t>
      </w:r>
      <w:r w:rsidR="00E9349F">
        <w:rPr>
          <w:rFonts w:ascii="Arial" w:hAnsi="Arial" w:cs="Arial"/>
          <w:sz w:val="24"/>
          <w:szCs w:val="24"/>
        </w:rPr>
        <w:t>los campos solares fotovoltaicos ( potencial 1900GW), centrales undimotrices (potencial 244 GW) y campos eólicos (20GW), el hidrogeno verde no solo es la solución a mantener al MCI a través del tiempo, sino que puede ser un fuerte candidato para producirlo y potenciarlo como producto en el mundo.</w:t>
      </w:r>
    </w:p>
    <w:p w:rsidR="001D4FF7" w:rsidRDefault="00E9349F" w:rsidP="00E9349F">
      <w:pPr>
        <w:tabs>
          <w:tab w:val="left" w:pos="7638"/>
        </w:tabs>
        <w:rPr>
          <w:rFonts w:ascii="Arial" w:hAnsi="Arial" w:cs="Arial"/>
          <w:sz w:val="24"/>
          <w:szCs w:val="24"/>
        </w:rPr>
      </w:pPr>
      <w:r>
        <w:rPr>
          <w:rFonts w:ascii="Arial" w:hAnsi="Arial" w:cs="Arial"/>
          <w:sz w:val="24"/>
          <w:szCs w:val="24"/>
        </w:rPr>
        <w:t>{C2]</w:t>
      </w:r>
      <w:r w:rsidR="001122CA">
        <w:rPr>
          <w:rFonts w:ascii="Arial" w:hAnsi="Arial" w:cs="Arial"/>
          <w:sz w:val="24"/>
          <w:szCs w:val="24"/>
        </w:rPr>
        <w:t xml:space="preserve"> </w:t>
      </w:r>
      <w:r>
        <w:rPr>
          <w:rFonts w:ascii="Arial" w:hAnsi="Arial" w:cs="Arial"/>
          <w:sz w:val="24"/>
          <w:szCs w:val="24"/>
        </w:rPr>
        <w:t>Si esto llega a ser un hecho y se mantiene a través de un tiempo, nuestro país puede ser pionero en lo que significa la descarbonización y el uso de combustibles amigables con el medio ambiente.</w:t>
      </w:r>
    </w:p>
    <w:p w:rsidR="001D4FF7" w:rsidRDefault="001D4FF7" w:rsidP="00E9349F">
      <w:pPr>
        <w:tabs>
          <w:tab w:val="left" w:pos="7638"/>
        </w:tabs>
        <w:rPr>
          <w:rFonts w:ascii="Arial" w:hAnsi="Arial" w:cs="Arial"/>
          <w:sz w:val="24"/>
          <w:szCs w:val="24"/>
        </w:rPr>
      </w:pPr>
    </w:p>
    <w:p w:rsidR="001D4FF7" w:rsidRDefault="001D4FF7" w:rsidP="00E9349F">
      <w:pPr>
        <w:tabs>
          <w:tab w:val="left" w:pos="7638"/>
        </w:tabs>
        <w:rPr>
          <w:rFonts w:ascii="Arial" w:hAnsi="Arial" w:cs="Arial"/>
          <w:sz w:val="24"/>
          <w:szCs w:val="24"/>
        </w:rPr>
      </w:pPr>
    </w:p>
    <w:p w:rsidR="001D4FF7" w:rsidRDefault="001D4FF7" w:rsidP="00E9349F">
      <w:pPr>
        <w:tabs>
          <w:tab w:val="left" w:pos="7638"/>
        </w:tabs>
        <w:rPr>
          <w:rFonts w:ascii="Arial" w:hAnsi="Arial" w:cs="Arial"/>
          <w:sz w:val="24"/>
          <w:szCs w:val="24"/>
        </w:rPr>
      </w:pPr>
    </w:p>
    <w:p w:rsidR="001D4FF7" w:rsidRDefault="001D4FF7" w:rsidP="00E9349F">
      <w:pPr>
        <w:tabs>
          <w:tab w:val="left" w:pos="7638"/>
        </w:tabs>
        <w:rPr>
          <w:rFonts w:ascii="Arial" w:hAnsi="Arial" w:cs="Arial"/>
          <w:sz w:val="24"/>
          <w:szCs w:val="24"/>
        </w:rPr>
      </w:pPr>
    </w:p>
    <w:p w:rsidR="001D4FF7" w:rsidRDefault="001D4FF7" w:rsidP="00E9349F">
      <w:pPr>
        <w:tabs>
          <w:tab w:val="left" w:pos="7638"/>
        </w:tabs>
        <w:rPr>
          <w:rFonts w:ascii="Arial" w:hAnsi="Arial" w:cs="Arial"/>
          <w:sz w:val="24"/>
          <w:szCs w:val="24"/>
        </w:rPr>
      </w:pPr>
    </w:p>
    <w:p w:rsidR="001D4FF7" w:rsidRDefault="001D4FF7" w:rsidP="00E9349F">
      <w:pPr>
        <w:tabs>
          <w:tab w:val="left" w:pos="7638"/>
        </w:tabs>
        <w:rPr>
          <w:rFonts w:ascii="Arial" w:hAnsi="Arial" w:cs="Arial"/>
          <w:sz w:val="24"/>
          <w:szCs w:val="24"/>
        </w:rPr>
      </w:pPr>
    </w:p>
    <w:p w:rsidR="001D4FF7" w:rsidRDefault="001D4FF7" w:rsidP="00E9349F">
      <w:pPr>
        <w:tabs>
          <w:tab w:val="left" w:pos="7638"/>
        </w:tabs>
        <w:rPr>
          <w:rFonts w:ascii="Arial" w:hAnsi="Arial" w:cs="Arial"/>
          <w:sz w:val="24"/>
          <w:szCs w:val="24"/>
        </w:rPr>
      </w:pPr>
    </w:p>
    <w:p w:rsidR="001D4FF7" w:rsidRDefault="001D4FF7" w:rsidP="00E9349F">
      <w:pPr>
        <w:tabs>
          <w:tab w:val="left" w:pos="7638"/>
        </w:tabs>
        <w:rPr>
          <w:rFonts w:ascii="Arial" w:hAnsi="Arial" w:cs="Arial"/>
          <w:sz w:val="24"/>
          <w:szCs w:val="24"/>
        </w:rPr>
      </w:pPr>
    </w:p>
    <w:p w:rsidR="001D4FF7" w:rsidRDefault="001D4FF7" w:rsidP="00E9349F">
      <w:pPr>
        <w:tabs>
          <w:tab w:val="left" w:pos="7638"/>
        </w:tabs>
        <w:rPr>
          <w:rFonts w:ascii="Arial" w:hAnsi="Arial" w:cs="Arial"/>
          <w:sz w:val="24"/>
          <w:szCs w:val="24"/>
        </w:rPr>
      </w:pPr>
    </w:p>
    <w:p w:rsidR="001D4FF7" w:rsidRDefault="001D4FF7" w:rsidP="00E9349F">
      <w:pPr>
        <w:tabs>
          <w:tab w:val="left" w:pos="7638"/>
        </w:tabs>
        <w:rPr>
          <w:rFonts w:ascii="Arial" w:hAnsi="Arial" w:cs="Arial"/>
          <w:sz w:val="24"/>
          <w:szCs w:val="24"/>
        </w:rPr>
      </w:pPr>
    </w:p>
    <w:p w:rsidR="001D4FF7" w:rsidRDefault="001D4FF7" w:rsidP="00E9349F">
      <w:pPr>
        <w:tabs>
          <w:tab w:val="left" w:pos="7638"/>
        </w:tabs>
        <w:rPr>
          <w:rFonts w:ascii="Arial" w:hAnsi="Arial" w:cs="Arial"/>
          <w:sz w:val="24"/>
          <w:szCs w:val="24"/>
        </w:rPr>
      </w:pPr>
    </w:p>
    <w:p w:rsidR="001D4FF7" w:rsidRDefault="001D4FF7" w:rsidP="00E9349F">
      <w:pPr>
        <w:tabs>
          <w:tab w:val="left" w:pos="7638"/>
        </w:tabs>
        <w:rPr>
          <w:rFonts w:ascii="Arial" w:hAnsi="Arial" w:cs="Arial"/>
          <w:sz w:val="24"/>
          <w:szCs w:val="24"/>
        </w:rPr>
      </w:pPr>
    </w:p>
    <w:p w:rsidR="001D4FF7" w:rsidRDefault="001D4FF7" w:rsidP="00E9349F">
      <w:pPr>
        <w:tabs>
          <w:tab w:val="left" w:pos="7638"/>
        </w:tabs>
        <w:rPr>
          <w:rFonts w:ascii="Arial" w:hAnsi="Arial" w:cs="Arial"/>
          <w:sz w:val="24"/>
          <w:szCs w:val="24"/>
        </w:rPr>
      </w:pPr>
    </w:p>
    <w:p w:rsidR="001D4FF7" w:rsidRDefault="001D4FF7" w:rsidP="00E9349F">
      <w:pPr>
        <w:tabs>
          <w:tab w:val="left" w:pos="7638"/>
        </w:tabs>
        <w:rPr>
          <w:rFonts w:ascii="Arial" w:hAnsi="Arial" w:cs="Arial"/>
          <w:sz w:val="24"/>
          <w:szCs w:val="24"/>
        </w:rPr>
      </w:pPr>
    </w:p>
    <w:p w:rsidR="001D4FF7" w:rsidRDefault="001D4FF7" w:rsidP="00E9349F">
      <w:pPr>
        <w:tabs>
          <w:tab w:val="left" w:pos="7638"/>
        </w:tabs>
        <w:rPr>
          <w:rFonts w:ascii="Arial" w:hAnsi="Arial" w:cs="Arial"/>
          <w:sz w:val="24"/>
          <w:szCs w:val="24"/>
        </w:rPr>
      </w:pPr>
    </w:p>
    <w:p w:rsidR="00E9349F" w:rsidRDefault="00E9349F" w:rsidP="00E9349F">
      <w:pPr>
        <w:pStyle w:val="Prrafodelista"/>
        <w:numPr>
          <w:ilvl w:val="0"/>
          <w:numId w:val="2"/>
        </w:numPr>
        <w:tabs>
          <w:tab w:val="left" w:pos="7638"/>
        </w:tabs>
        <w:rPr>
          <w:rFonts w:ascii="Arial" w:hAnsi="Arial" w:cs="Arial"/>
          <w:sz w:val="24"/>
          <w:szCs w:val="24"/>
        </w:rPr>
      </w:pPr>
      <w:r w:rsidRPr="00E9349F">
        <w:rPr>
          <w:rFonts w:ascii="Arial" w:hAnsi="Arial" w:cs="Arial"/>
          <w:sz w:val="24"/>
          <w:szCs w:val="24"/>
        </w:rPr>
        <w:lastRenderedPageBreak/>
        <w:t>Indique alguna de las posibles innovaciones que podría desarrollar usted como ingeniera/o mecánico en el área térmica.</w:t>
      </w:r>
    </w:p>
    <w:p w:rsidR="00772081" w:rsidRDefault="00E9349F" w:rsidP="00E9349F">
      <w:pPr>
        <w:tabs>
          <w:tab w:val="left" w:pos="7638"/>
        </w:tabs>
        <w:ind w:left="360"/>
        <w:rPr>
          <w:rFonts w:ascii="Arial" w:hAnsi="Arial" w:cs="Arial"/>
          <w:sz w:val="24"/>
          <w:szCs w:val="24"/>
        </w:rPr>
      </w:pPr>
      <w:r>
        <w:rPr>
          <w:rFonts w:ascii="Arial" w:hAnsi="Arial" w:cs="Arial"/>
          <w:sz w:val="24"/>
          <w:szCs w:val="24"/>
        </w:rPr>
        <w:t>Respuesta: {C1</w:t>
      </w:r>
      <w:r w:rsidR="00772081">
        <w:rPr>
          <w:rFonts w:ascii="Arial" w:hAnsi="Arial" w:cs="Arial"/>
          <w:sz w:val="24"/>
          <w:szCs w:val="24"/>
        </w:rPr>
        <w:t xml:space="preserve">} </w:t>
      </w:r>
      <w:r w:rsidR="007E1FB0">
        <w:rPr>
          <w:rFonts w:ascii="Arial" w:hAnsi="Arial" w:cs="Arial"/>
          <w:sz w:val="24"/>
          <w:szCs w:val="24"/>
        </w:rPr>
        <w:t>El Desarrollo de combustión en base a hidrogeno verde para MCI.</w:t>
      </w:r>
    </w:p>
    <w:p w:rsidR="007E1FB0" w:rsidRDefault="007E1FB0" w:rsidP="00E9349F">
      <w:pPr>
        <w:tabs>
          <w:tab w:val="left" w:pos="7638"/>
        </w:tabs>
        <w:ind w:left="360"/>
        <w:rPr>
          <w:rFonts w:ascii="Arial" w:hAnsi="Arial" w:cs="Arial"/>
          <w:sz w:val="24"/>
          <w:szCs w:val="24"/>
        </w:rPr>
      </w:pPr>
      <w:r>
        <w:rPr>
          <w:rFonts w:ascii="Arial" w:hAnsi="Arial" w:cs="Arial"/>
          <w:sz w:val="24"/>
          <w:szCs w:val="24"/>
        </w:rPr>
        <w:t>Se dice que el hidrogeno es el elemento mas abundante en el universo, de esto se desprende que, el hidrogeno es el combustible del futuro y que este será el sustituto de todos los combustibles fósiles utilizados en la actualidad.</w:t>
      </w:r>
    </w:p>
    <w:p w:rsidR="007E1FB0" w:rsidRDefault="007E1FB0" w:rsidP="001D4FF7">
      <w:pPr>
        <w:tabs>
          <w:tab w:val="left" w:pos="7638"/>
        </w:tabs>
        <w:ind w:left="360"/>
        <w:rPr>
          <w:rFonts w:ascii="Arial" w:hAnsi="Arial" w:cs="Arial"/>
          <w:sz w:val="24"/>
          <w:szCs w:val="24"/>
          <w:shd w:val="clear" w:color="auto" w:fill="FFFFFF"/>
        </w:rPr>
      </w:pPr>
      <w:r w:rsidRPr="007E1FB0">
        <w:rPr>
          <w:rFonts w:ascii="Arial" w:hAnsi="Arial" w:cs="Arial"/>
          <w:sz w:val="24"/>
          <w:szCs w:val="24"/>
          <w:shd w:val="clear" w:color="auto" w:fill="FFFFFF"/>
        </w:rPr>
        <w:t xml:space="preserve">En </w:t>
      </w:r>
      <w:proofErr w:type="spellStart"/>
      <w:r w:rsidRPr="007E1FB0">
        <w:rPr>
          <w:rFonts w:ascii="Arial" w:hAnsi="Arial" w:cs="Arial"/>
          <w:sz w:val="24"/>
          <w:szCs w:val="24"/>
          <w:shd w:val="clear" w:color="auto" w:fill="FFFFFF"/>
        </w:rPr>
        <w:t>AleaSoft</w:t>
      </w:r>
      <w:proofErr w:type="spellEnd"/>
      <w:r w:rsidRPr="007E1FB0">
        <w:rPr>
          <w:rFonts w:ascii="Arial" w:hAnsi="Arial" w:cs="Arial"/>
          <w:sz w:val="24"/>
          <w:szCs w:val="24"/>
          <w:shd w:val="clear" w:color="auto" w:fill="FFFFFF"/>
        </w:rPr>
        <w:t xml:space="preserve"> se ha realizado un análisis de la repercusión del hidrógeno en el sector de la energía como factor clave en la transición ecológica y un resumen de la utilización presente y futura de este gas en varios</w:t>
      </w:r>
      <w:r w:rsidR="001D4FF7">
        <w:rPr>
          <w:rFonts w:ascii="Arial" w:hAnsi="Arial" w:cs="Arial"/>
          <w:sz w:val="24"/>
          <w:szCs w:val="24"/>
          <w:shd w:val="clear" w:color="auto" w:fill="FFFFFF"/>
        </w:rPr>
        <w:t xml:space="preserve"> sectores económicos.</w:t>
      </w:r>
      <w:r w:rsidR="001122CA">
        <w:rPr>
          <w:rFonts w:ascii="Arial" w:hAnsi="Arial" w:cs="Arial"/>
          <w:noProof/>
          <w:sz w:val="24"/>
          <w:szCs w:val="24"/>
          <w:shd w:val="clear" w:color="auto" w:fill="FFFFFF"/>
        </w:rPr>
        <w:drawing>
          <wp:inline distT="0" distB="0" distL="0" distR="0">
            <wp:extent cx="5478780" cy="3450866"/>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5612" cy="3480363"/>
                    </a:xfrm>
                    <a:prstGeom prst="rect">
                      <a:avLst/>
                    </a:prstGeom>
                    <a:noFill/>
                    <a:ln>
                      <a:noFill/>
                    </a:ln>
                  </pic:spPr>
                </pic:pic>
              </a:graphicData>
            </a:graphic>
          </wp:inline>
        </w:drawing>
      </w:r>
    </w:p>
    <w:p w:rsidR="001122CA" w:rsidRDefault="001122CA" w:rsidP="00561941">
      <w:pPr>
        <w:tabs>
          <w:tab w:val="left" w:pos="7638"/>
        </w:tabs>
        <w:rPr>
          <w:rFonts w:ascii="Arial" w:hAnsi="Arial" w:cs="Arial"/>
          <w:sz w:val="24"/>
          <w:szCs w:val="24"/>
        </w:rPr>
      </w:pPr>
      <w:r>
        <w:rPr>
          <w:rFonts w:ascii="Arial" w:hAnsi="Arial" w:cs="Arial"/>
          <w:sz w:val="24"/>
          <w:szCs w:val="24"/>
        </w:rPr>
        <w:t>El número de países que aprueban el uso de este combustible va en aumento, es por esto, que se plantea como propuesta de desarrollo ingenieril.</w:t>
      </w:r>
    </w:p>
    <w:p w:rsidR="000A14A5" w:rsidRDefault="001122CA" w:rsidP="001122CA">
      <w:pPr>
        <w:tabs>
          <w:tab w:val="left" w:pos="7638"/>
        </w:tabs>
        <w:ind w:left="360"/>
        <w:rPr>
          <w:rFonts w:ascii="Arial" w:hAnsi="Arial" w:cs="Arial"/>
          <w:sz w:val="24"/>
          <w:szCs w:val="24"/>
        </w:rPr>
      </w:pPr>
      <w:r>
        <w:rPr>
          <w:rFonts w:ascii="Arial" w:hAnsi="Arial" w:cs="Arial"/>
          <w:sz w:val="24"/>
          <w:szCs w:val="24"/>
        </w:rPr>
        <w:t>{C2} De mantenerse en el tiempo el desarrollo de dispositivos que funcionen en base a hidrogeno verde, seria básicamente otro foco positivo respecto a la descarburación en el ambiente.</w:t>
      </w:r>
    </w:p>
    <w:p w:rsidR="000A14A5" w:rsidRDefault="000A14A5" w:rsidP="000A14A5">
      <w:pPr>
        <w:rPr>
          <w:rFonts w:ascii="Arial" w:hAnsi="Arial" w:cs="Arial"/>
          <w:sz w:val="24"/>
          <w:szCs w:val="24"/>
        </w:rPr>
      </w:pPr>
    </w:p>
    <w:p w:rsidR="001D4FF7" w:rsidRDefault="001D4FF7" w:rsidP="000A14A5">
      <w:pPr>
        <w:rPr>
          <w:rFonts w:ascii="Arial" w:hAnsi="Arial" w:cs="Arial"/>
          <w:sz w:val="24"/>
          <w:szCs w:val="24"/>
        </w:rPr>
      </w:pPr>
    </w:p>
    <w:p w:rsidR="001D4FF7" w:rsidRPr="000A14A5" w:rsidRDefault="001D4FF7" w:rsidP="000A14A5">
      <w:pPr>
        <w:rPr>
          <w:rFonts w:ascii="Arial" w:hAnsi="Arial" w:cs="Arial"/>
          <w:sz w:val="24"/>
          <w:szCs w:val="24"/>
        </w:rPr>
      </w:pPr>
    </w:p>
    <w:p w:rsidR="005E224B" w:rsidRDefault="000A14A5" w:rsidP="000A14A5">
      <w:pPr>
        <w:pStyle w:val="Prrafodelista"/>
        <w:numPr>
          <w:ilvl w:val="0"/>
          <w:numId w:val="2"/>
        </w:numPr>
        <w:rPr>
          <w:rFonts w:ascii="Arial" w:hAnsi="Arial" w:cs="Arial"/>
          <w:sz w:val="24"/>
          <w:szCs w:val="24"/>
        </w:rPr>
      </w:pPr>
      <w:r w:rsidRPr="000A14A5">
        <w:rPr>
          <w:rFonts w:ascii="Arial" w:hAnsi="Arial" w:cs="Arial"/>
          <w:sz w:val="24"/>
          <w:szCs w:val="24"/>
        </w:rPr>
        <w:lastRenderedPageBreak/>
        <w:t>Proponga algún desarrollo potencial de ERNC, a pequeña escala, pensando en: una casa; una comunidad; una sala de clases; o en la misma escuela o laboratorio.</w:t>
      </w:r>
    </w:p>
    <w:p w:rsidR="00AF6797" w:rsidRDefault="000A14A5" w:rsidP="00ED0E4C">
      <w:pPr>
        <w:tabs>
          <w:tab w:val="left" w:pos="7638"/>
        </w:tabs>
        <w:ind w:left="360"/>
        <w:rPr>
          <w:rFonts w:ascii="Arial" w:hAnsi="Arial" w:cs="Arial"/>
          <w:sz w:val="24"/>
          <w:szCs w:val="24"/>
        </w:rPr>
      </w:pPr>
      <w:r w:rsidRPr="000A14A5">
        <w:rPr>
          <w:rFonts w:ascii="Arial" w:hAnsi="Arial" w:cs="Arial"/>
          <w:sz w:val="24"/>
          <w:szCs w:val="24"/>
        </w:rPr>
        <w:t>Respuesta: {C1}</w:t>
      </w:r>
      <w:r w:rsidR="00064285">
        <w:rPr>
          <w:rFonts w:ascii="Arial" w:hAnsi="Arial" w:cs="Arial"/>
          <w:sz w:val="24"/>
          <w:szCs w:val="24"/>
        </w:rPr>
        <w:t xml:space="preserve"> La implantación de un Biodigestor casero:</w:t>
      </w:r>
    </w:p>
    <w:p w:rsidR="00064285" w:rsidRDefault="00064285" w:rsidP="00ED0E4C">
      <w:pPr>
        <w:tabs>
          <w:tab w:val="left" w:pos="7638"/>
        </w:tabs>
        <w:ind w:left="360"/>
        <w:rPr>
          <w:rFonts w:ascii="Arial" w:hAnsi="Arial" w:cs="Arial"/>
          <w:sz w:val="24"/>
          <w:szCs w:val="24"/>
        </w:rPr>
      </w:pPr>
      <w:r>
        <w:rPr>
          <w:rFonts w:ascii="Arial" w:hAnsi="Arial" w:cs="Arial"/>
          <w:sz w:val="24"/>
          <w:szCs w:val="24"/>
        </w:rPr>
        <w:t xml:space="preserve">El </w:t>
      </w:r>
      <w:r w:rsidR="003A22D5">
        <w:rPr>
          <w:rFonts w:ascii="Arial" w:hAnsi="Arial" w:cs="Arial"/>
          <w:sz w:val="24"/>
          <w:szCs w:val="24"/>
        </w:rPr>
        <w:t>Biogás</w:t>
      </w:r>
      <w:r>
        <w:rPr>
          <w:rFonts w:ascii="Arial" w:hAnsi="Arial" w:cs="Arial"/>
          <w:sz w:val="24"/>
          <w:szCs w:val="24"/>
        </w:rPr>
        <w:t xml:space="preserve"> es un combustible que se genera en</w:t>
      </w:r>
      <w:r w:rsidR="003A22D5">
        <w:rPr>
          <w:rFonts w:ascii="Arial" w:hAnsi="Arial" w:cs="Arial"/>
          <w:sz w:val="24"/>
          <w:szCs w:val="24"/>
        </w:rPr>
        <w:t xml:space="preserve"> base a la emanación de gases producto de la descomposición de materia orgánica, este proceso tardara más o menos días, entre 10 y 30, dependiendo de las condiciones climáticas que presente el ambiente en donde se piense instalar un dispositivo de estas características, estos gases son por lo general utilizados para cocinar o para alimentar otros dispositivos que requieran gas para general calor.</w:t>
      </w:r>
    </w:p>
    <w:p w:rsidR="003A22D5" w:rsidRDefault="003A22D5" w:rsidP="00ED0E4C">
      <w:pPr>
        <w:tabs>
          <w:tab w:val="left" w:pos="7638"/>
        </w:tabs>
        <w:ind w:left="360"/>
        <w:rPr>
          <w:rFonts w:ascii="Arial" w:hAnsi="Arial" w:cs="Arial"/>
          <w:sz w:val="24"/>
          <w:szCs w:val="24"/>
        </w:rPr>
      </w:pPr>
      <w:r>
        <w:rPr>
          <w:rFonts w:ascii="Arial" w:hAnsi="Arial" w:cs="Arial"/>
          <w:sz w:val="24"/>
          <w:szCs w:val="24"/>
        </w:rPr>
        <w:t xml:space="preserve">Otro punto en favor del Biodigestor es </w:t>
      </w:r>
      <w:proofErr w:type="gramStart"/>
      <w:r>
        <w:rPr>
          <w:rFonts w:ascii="Arial" w:hAnsi="Arial" w:cs="Arial"/>
          <w:sz w:val="24"/>
          <w:szCs w:val="24"/>
        </w:rPr>
        <w:t>que</w:t>
      </w:r>
      <w:proofErr w:type="gramEnd"/>
      <w:r>
        <w:rPr>
          <w:rFonts w:ascii="Arial" w:hAnsi="Arial" w:cs="Arial"/>
          <w:sz w:val="24"/>
          <w:szCs w:val="24"/>
        </w:rPr>
        <w:t xml:space="preserve"> si se desea, sus desechos pueden ser utilizados</w:t>
      </w:r>
      <w:r w:rsidR="00B80440">
        <w:rPr>
          <w:rFonts w:ascii="Arial" w:hAnsi="Arial" w:cs="Arial"/>
          <w:sz w:val="24"/>
          <w:szCs w:val="24"/>
        </w:rPr>
        <w:t xml:space="preserve"> como Biofertilizante para plantas y jardines en general, por ende, la contaminación de este sistema es bastante favorable para el medio ambiente.</w:t>
      </w:r>
    </w:p>
    <w:p w:rsidR="00B80440" w:rsidRDefault="00B80440" w:rsidP="00ED0E4C">
      <w:pPr>
        <w:tabs>
          <w:tab w:val="left" w:pos="7638"/>
        </w:tabs>
        <w:ind w:left="360"/>
        <w:rPr>
          <w:rFonts w:ascii="Arial" w:hAnsi="Arial" w:cs="Arial"/>
          <w:sz w:val="24"/>
          <w:szCs w:val="24"/>
        </w:rPr>
      </w:pPr>
      <w:r>
        <w:rPr>
          <w:rFonts w:ascii="Arial" w:hAnsi="Arial" w:cs="Arial"/>
          <w:sz w:val="24"/>
          <w:szCs w:val="24"/>
        </w:rPr>
        <w:t xml:space="preserve">A </w:t>
      </w:r>
      <w:proofErr w:type="gramStart"/>
      <w:r>
        <w:rPr>
          <w:rFonts w:ascii="Arial" w:hAnsi="Arial" w:cs="Arial"/>
          <w:sz w:val="24"/>
          <w:szCs w:val="24"/>
        </w:rPr>
        <w:t>continuación</w:t>
      </w:r>
      <w:proofErr w:type="gramEnd"/>
      <w:r>
        <w:rPr>
          <w:rFonts w:ascii="Arial" w:hAnsi="Arial" w:cs="Arial"/>
          <w:sz w:val="24"/>
          <w:szCs w:val="24"/>
        </w:rPr>
        <w:t xml:space="preserve"> se adjunta un ensamblaje simple y un listado de materiales para hacer posible la instalación de un Biodigestor casero:</w:t>
      </w:r>
    </w:p>
    <w:p w:rsidR="00561941" w:rsidRDefault="00561941" w:rsidP="00ED0E4C">
      <w:pPr>
        <w:tabs>
          <w:tab w:val="left" w:pos="7638"/>
        </w:tabs>
        <w:ind w:left="360"/>
        <w:rPr>
          <w:rFonts w:ascii="Arial" w:hAnsi="Arial" w:cs="Arial"/>
          <w:sz w:val="24"/>
          <w:szCs w:val="24"/>
        </w:rPr>
      </w:pPr>
    </w:p>
    <w:p w:rsidR="00B80440" w:rsidRDefault="00B80440" w:rsidP="00ED0E4C">
      <w:pPr>
        <w:tabs>
          <w:tab w:val="left" w:pos="7638"/>
        </w:tabs>
        <w:ind w:left="360"/>
        <w:rPr>
          <w:rFonts w:ascii="Arial" w:hAnsi="Arial" w:cs="Arial"/>
          <w:sz w:val="24"/>
          <w:szCs w:val="24"/>
        </w:rPr>
      </w:pPr>
      <w:r>
        <w:rPr>
          <w:rFonts w:ascii="Arial" w:hAnsi="Arial" w:cs="Arial"/>
          <w:noProof/>
          <w:sz w:val="24"/>
          <w:szCs w:val="24"/>
        </w:rPr>
        <w:drawing>
          <wp:inline distT="0" distB="0" distL="0" distR="0">
            <wp:extent cx="5508427" cy="293403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988" cy="3053109"/>
                    </a:xfrm>
                    <a:prstGeom prst="rect">
                      <a:avLst/>
                    </a:prstGeom>
                    <a:noFill/>
                    <a:ln>
                      <a:noFill/>
                    </a:ln>
                  </pic:spPr>
                </pic:pic>
              </a:graphicData>
            </a:graphic>
          </wp:inline>
        </w:drawing>
      </w:r>
    </w:p>
    <w:p w:rsidR="00B80440" w:rsidRDefault="00B80440" w:rsidP="00ED0E4C">
      <w:pPr>
        <w:tabs>
          <w:tab w:val="left" w:pos="7638"/>
        </w:tabs>
        <w:ind w:left="360"/>
        <w:rPr>
          <w:rFonts w:ascii="Arial" w:hAnsi="Arial" w:cs="Arial"/>
          <w:sz w:val="24"/>
          <w:szCs w:val="24"/>
        </w:rPr>
      </w:pPr>
      <w:r>
        <w:rPr>
          <w:rFonts w:ascii="Arial" w:hAnsi="Arial" w:cs="Arial"/>
          <w:noProof/>
          <w:sz w:val="24"/>
          <w:szCs w:val="24"/>
        </w:rPr>
        <w:lastRenderedPageBreak/>
        <w:drawing>
          <wp:inline distT="0" distB="0" distL="0" distR="0">
            <wp:extent cx="5732312" cy="3427013"/>
            <wp:effectExtent l="0" t="0" r="1905"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8984" cy="3759815"/>
                    </a:xfrm>
                    <a:prstGeom prst="rect">
                      <a:avLst/>
                    </a:prstGeom>
                    <a:noFill/>
                    <a:ln>
                      <a:noFill/>
                    </a:ln>
                  </pic:spPr>
                </pic:pic>
              </a:graphicData>
            </a:graphic>
          </wp:inline>
        </w:drawing>
      </w:r>
    </w:p>
    <w:p w:rsidR="00064285" w:rsidRDefault="00B80440" w:rsidP="00ED0E4C">
      <w:pPr>
        <w:tabs>
          <w:tab w:val="left" w:pos="7638"/>
        </w:tabs>
        <w:ind w:left="360"/>
        <w:rPr>
          <w:rFonts w:ascii="Arial" w:hAnsi="Arial" w:cs="Arial"/>
          <w:sz w:val="24"/>
          <w:szCs w:val="24"/>
        </w:rPr>
      </w:pPr>
      <w:r>
        <w:rPr>
          <w:rFonts w:ascii="Arial" w:hAnsi="Arial" w:cs="Arial"/>
          <w:sz w:val="24"/>
          <w:szCs w:val="24"/>
        </w:rPr>
        <w:t xml:space="preserve">{C2} Básicamente de persistir esta idea a lo largo de los hogares del país, sería otra fuerte contribución a la cota que hay que poner con respecto a los combustibles fósiles y a eliminar la gran huella de carbono que persiste en el ambiente. </w:t>
      </w:r>
    </w:p>
    <w:p w:rsidR="00E67B73" w:rsidRDefault="00E67B73" w:rsidP="00FE358B">
      <w:pPr>
        <w:rPr>
          <w:rFonts w:ascii="Arial" w:hAnsi="Arial" w:cs="Arial"/>
          <w:sz w:val="24"/>
          <w:szCs w:val="24"/>
        </w:rPr>
      </w:pPr>
    </w:p>
    <w:p w:rsidR="00E67B73" w:rsidRDefault="00E67B73" w:rsidP="00FE358B">
      <w:pPr>
        <w:rPr>
          <w:rFonts w:ascii="Arial" w:hAnsi="Arial" w:cs="Arial"/>
          <w:sz w:val="24"/>
          <w:szCs w:val="24"/>
        </w:rPr>
      </w:pPr>
    </w:p>
    <w:p w:rsidR="00E67B73" w:rsidRDefault="00E67B73" w:rsidP="00FE358B">
      <w:pPr>
        <w:rPr>
          <w:rFonts w:ascii="Arial" w:hAnsi="Arial" w:cs="Arial"/>
          <w:sz w:val="24"/>
          <w:szCs w:val="24"/>
        </w:rPr>
      </w:pPr>
    </w:p>
    <w:p w:rsidR="00E67B73" w:rsidRDefault="00E67B73" w:rsidP="00FE358B">
      <w:pPr>
        <w:rPr>
          <w:rFonts w:ascii="Arial" w:hAnsi="Arial" w:cs="Arial"/>
          <w:sz w:val="24"/>
          <w:szCs w:val="24"/>
        </w:rPr>
      </w:pPr>
    </w:p>
    <w:p w:rsidR="00E67B73" w:rsidRDefault="00E67B73" w:rsidP="00FE358B">
      <w:pPr>
        <w:rPr>
          <w:rFonts w:ascii="Arial" w:hAnsi="Arial" w:cs="Arial"/>
          <w:sz w:val="24"/>
          <w:szCs w:val="24"/>
        </w:rPr>
      </w:pPr>
    </w:p>
    <w:p w:rsidR="00E67B73" w:rsidRDefault="00E67B73" w:rsidP="00FE358B">
      <w:pPr>
        <w:rPr>
          <w:rFonts w:ascii="Arial" w:hAnsi="Arial" w:cs="Arial"/>
          <w:sz w:val="24"/>
          <w:szCs w:val="24"/>
        </w:rPr>
      </w:pPr>
    </w:p>
    <w:p w:rsidR="00E67B73" w:rsidRDefault="00E67B73" w:rsidP="00FE358B">
      <w:pPr>
        <w:rPr>
          <w:rFonts w:ascii="Arial" w:hAnsi="Arial" w:cs="Arial"/>
          <w:sz w:val="24"/>
          <w:szCs w:val="24"/>
        </w:rPr>
      </w:pPr>
    </w:p>
    <w:p w:rsidR="00E67B73" w:rsidRDefault="00E67B73" w:rsidP="00FE358B">
      <w:pPr>
        <w:rPr>
          <w:rFonts w:ascii="Arial" w:hAnsi="Arial" w:cs="Arial"/>
          <w:sz w:val="24"/>
          <w:szCs w:val="24"/>
        </w:rPr>
      </w:pPr>
    </w:p>
    <w:p w:rsidR="00E67B73" w:rsidRDefault="00E67B73" w:rsidP="00FE358B">
      <w:pPr>
        <w:rPr>
          <w:rFonts w:ascii="Arial" w:hAnsi="Arial" w:cs="Arial"/>
          <w:sz w:val="24"/>
          <w:szCs w:val="24"/>
        </w:rPr>
      </w:pPr>
    </w:p>
    <w:p w:rsidR="00E67B73" w:rsidRDefault="00E67B73" w:rsidP="00FE358B">
      <w:pPr>
        <w:rPr>
          <w:rFonts w:ascii="Arial" w:hAnsi="Arial" w:cs="Arial"/>
          <w:sz w:val="24"/>
          <w:szCs w:val="24"/>
        </w:rPr>
      </w:pPr>
    </w:p>
    <w:p w:rsidR="00561941" w:rsidRDefault="00561941" w:rsidP="00FE358B">
      <w:pPr>
        <w:rPr>
          <w:rFonts w:ascii="Arial" w:hAnsi="Arial" w:cs="Arial"/>
          <w:sz w:val="24"/>
          <w:szCs w:val="24"/>
        </w:rPr>
      </w:pPr>
    </w:p>
    <w:p w:rsidR="00561941" w:rsidRDefault="00561941" w:rsidP="00FE358B">
      <w:pPr>
        <w:rPr>
          <w:rFonts w:ascii="Arial" w:hAnsi="Arial" w:cs="Arial"/>
          <w:sz w:val="24"/>
          <w:szCs w:val="24"/>
        </w:rPr>
      </w:pPr>
    </w:p>
    <w:p w:rsidR="00561941" w:rsidRDefault="00561941" w:rsidP="00FE358B">
      <w:pPr>
        <w:rPr>
          <w:rFonts w:ascii="Arial" w:hAnsi="Arial" w:cs="Arial"/>
          <w:sz w:val="24"/>
          <w:szCs w:val="24"/>
        </w:rPr>
      </w:pPr>
    </w:p>
    <w:p w:rsidR="00FE358B" w:rsidRDefault="00FE358B" w:rsidP="00FE358B">
      <w:pPr>
        <w:rPr>
          <w:rFonts w:ascii="Arial" w:hAnsi="Arial" w:cs="Arial"/>
          <w:sz w:val="36"/>
          <w:szCs w:val="36"/>
          <w:u w:val="single"/>
        </w:rPr>
      </w:pPr>
      <w:r>
        <w:rPr>
          <w:rFonts w:ascii="Arial" w:hAnsi="Arial" w:cs="Arial"/>
          <w:sz w:val="36"/>
          <w:szCs w:val="36"/>
          <w:u w:val="single"/>
        </w:rPr>
        <w:lastRenderedPageBreak/>
        <w:t>CONCLUSIONES</w:t>
      </w:r>
      <w:r w:rsidR="00561941">
        <w:rPr>
          <w:rFonts w:ascii="Arial" w:hAnsi="Arial" w:cs="Arial"/>
          <w:sz w:val="36"/>
          <w:szCs w:val="36"/>
          <w:u w:val="single"/>
        </w:rPr>
        <w:t>.</w:t>
      </w:r>
    </w:p>
    <w:p w:rsidR="00561941" w:rsidRDefault="00561941" w:rsidP="00FE358B">
      <w:pPr>
        <w:rPr>
          <w:rFonts w:ascii="Arial" w:hAnsi="Arial" w:cs="Arial"/>
          <w:sz w:val="24"/>
          <w:szCs w:val="24"/>
        </w:rPr>
      </w:pPr>
      <w:r>
        <w:rPr>
          <w:rFonts w:ascii="Arial" w:hAnsi="Arial" w:cs="Arial"/>
          <w:sz w:val="24"/>
          <w:szCs w:val="24"/>
        </w:rPr>
        <w:t>Este informe denota lo complicado que resulta para la calidad de vida de la sociedad el seguir utilizando combustibles fósiles como fuente de energía y someter a la población a los malos efectos que poseen el producto de la combustión de estos.</w:t>
      </w:r>
    </w:p>
    <w:p w:rsidR="00561941" w:rsidRDefault="00561941" w:rsidP="00FE358B">
      <w:pPr>
        <w:rPr>
          <w:rFonts w:ascii="Arial" w:hAnsi="Arial" w:cs="Arial"/>
          <w:sz w:val="24"/>
          <w:szCs w:val="24"/>
        </w:rPr>
      </w:pPr>
      <w:r>
        <w:rPr>
          <w:rFonts w:ascii="Arial" w:hAnsi="Arial" w:cs="Arial"/>
          <w:sz w:val="24"/>
          <w:szCs w:val="24"/>
        </w:rPr>
        <w:t xml:space="preserve">Cabe mencionar que genera una </w:t>
      </w:r>
      <w:r w:rsidR="001D4FF7">
        <w:rPr>
          <w:rFonts w:ascii="Arial" w:hAnsi="Arial" w:cs="Arial"/>
          <w:sz w:val="24"/>
          <w:szCs w:val="24"/>
        </w:rPr>
        <w:t>visión</w:t>
      </w:r>
      <w:r>
        <w:rPr>
          <w:rFonts w:ascii="Arial" w:hAnsi="Arial" w:cs="Arial"/>
          <w:sz w:val="24"/>
          <w:szCs w:val="24"/>
        </w:rPr>
        <w:t xml:space="preserve"> consiente de como se han explotado estos combustibles y de la corta vida </w:t>
      </w:r>
      <w:r w:rsidR="001D4FF7">
        <w:rPr>
          <w:rFonts w:ascii="Arial" w:hAnsi="Arial" w:cs="Arial"/>
          <w:sz w:val="24"/>
          <w:szCs w:val="24"/>
        </w:rPr>
        <w:t xml:space="preserve">útil </w:t>
      </w:r>
      <w:r>
        <w:rPr>
          <w:rFonts w:ascii="Arial" w:hAnsi="Arial" w:cs="Arial"/>
          <w:sz w:val="24"/>
          <w:szCs w:val="24"/>
        </w:rPr>
        <w:t>que</w:t>
      </w:r>
      <w:r w:rsidR="001D4FF7">
        <w:rPr>
          <w:rFonts w:ascii="Arial" w:hAnsi="Arial" w:cs="Arial"/>
          <w:sz w:val="24"/>
          <w:szCs w:val="24"/>
        </w:rPr>
        <w:t xml:space="preserve"> estos poseen en la actualidad.</w:t>
      </w:r>
    </w:p>
    <w:p w:rsidR="00651BC0" w:rsidRDefault="00651BC0" w:rsidP="00FE358B">
      <w:pPr>
        <w:rPr>
          <w:rFonts w:ascii="Arial" w:hAnsi="Arial" w:cs="Arial"/>
          <w:sz w:val="24"/>
          <w:szCs w:val="24"/>
        </w:rPr>
      </w:pPr>
      <w:r>
        <w:rPr>
          <w:rFonts w:ascii="Arial" w:hAnsi="Arial" w:cs="Arial"/>
          <w:sz w:val="24"/>
          <w:szCs w:val="24"/>
        </w:rPr>
        <w:t>Como consecuencia de lo anterior también se logra visualizar los beneficios del Hidrogeno verde con respecto a la combustión interna.</w:t>
      </w:r>
    </w:p>
    <w:p w:rsidR="00651BC0" w:rsidRPr="00651BC0" w:rsidRDefault="00651BC0" w:rsidP="00FE358B">
      <w:pPr>
        <w:rPr>
          <w:rFonts w:ascii="Arial" w:hAnsi="Arial" w:cs="Arial"/>
          <w:sz w:val="24"/>
          <w:szCs w:val="24"/>
        </w:rPr>
      </w:pPr>
      <w:r>
        <w:rPr>
          <w:rFonts w:ascii="Arial" w:hAnsi="Arial" w:cs="Arial"/>
          <w:sz w:val="24"/>
          <w:szCs w:val="24"/>
        </w:rPr>
        <w:t>Finalmente reafirma la importancia de eliminar la gran huella de carbono que ha causado el uso desmedido de combustibles fósiles y la importancia de las ERNC para apresurar este proceso.</w:t>
      </w:r>
    </w:p>
    <w:p w:rsidR="00FE358B" w:rsidRDefault="00FE358B" w:rsidP="00FE358B">
      <w:pPr>
        <w:rPr>
          <w:rFonts w:ascii="Arial" w:hAnsi="Arial" w:cs="Arial"/>
          <w:sz w:val="36"/>
          <w:szCs w:val="36"/>
          <w:u w:val="single"/>
        </w:rPr>
      </w:pPr>
    </w:p>
    <w:p w:rsidR="00FE358B" w:rsidRDefault="00FE358B" w:rsidP="00FE358B">
      <w:pPr>
        <w:rPr>
          <w:rFonts w:ascii="Arial" w:hAnsi="Arial" w:cs="Arial"/>
          <w:sz w:val="36"/>
          <w:szCs w:val="36"/>
          <w:u w:val="single"/>
        </w:rPr>
      </w:pPr>
    </w:p>
    <w:p w:rsidR="00FE358B" w:rsidRDefault="00FE358B" w:rsidP="00FE358B">
      <w:pPr>
        <w:rPr>
          <w:rFonts w:ascii="Arial" w:hAnsi="Arial" w:cs="Arial"/>
          <w:sz w:val="36"/>
          <w:szCs w:val="36"/>
          <w:u w:val="single"/>
        </w:rPr>
      </w:pPr>
    </w:p>
    <w:p w:rsidR="00FE358B" w:rsidRDefault="00FE358B" w:rsidP="00FE358B">
      <w:pPr>
        <w:rPr>
          <w:rFonts w:ascii="Arial" w:hAnsi="Arial" w:cs="Arial"/>
          <w:sz w:val="36"/>
          <w:szCs w:val="36"/>
          <w:u w:val="single"/>
        </w:rPr>
      </w:pPr>
    </w:p>
    <w:p w:rsidR="00FE358B" w:rsidRDefault="00FE358B" w:rsidP="00FE358B">
      <w:pPr>
        <w:rPr>
          <w:rFonts w:ascii="Arial" w:hAnsi="Arial" w:cs="Arial"/>
          <w:sz w:val="36"/>
          <w:szCs w:val="36"/>
          <w:u w:val="single"/>
        </w:rPr>
      </w:pPr>
    </w:p>
    <w:p w:rsidR="00FE358B" w:rsidRDefault="00FE358B" w:rsidP="00FE358B">
      <w:pPr>
        <w:rPr>
          <w:rFonts w:ascii="Arial" w:hAnsi="Arial" w:cs="Arial"/>
          <w:sz w:val="36"/>
          <w:szCs w:val="36"/>
          <w:u w:val="single"/>
        </w:rPr>
      </w:pPr>
    </w:p>
    <w:p w:rsidR="00FE358B" w:rsidRDefault="00FE358B" w:rsidP="00FE358B">
      <w:pPr>
        <w:rPr>
          <w:rFonts w:ascii="Arial" w:hAnsi="Arial" w:cs="Arial"/>
          <w:sz w:val="36"/>
          <w:szCs w:val="36"/>
          <w:u w:val="single"/>
        </w:rPr>
      </w:pPr>
    </w:p>
    <w:p w:rsidR="00FE358B" w:rsidRDefault="00FE358B" w:rsidP="00FE358B">
      <w:pPr>
        <w:rPr>
          <w:rFonts w:ascii="Arial" w:hAnsi="Arial" w:cs="Arial"/>
          <w:sz w:val="36"/>
          <w:szCs w:val="36"/>
          <w:u w:val="single"/>
        </w:rPr>
      </w:pPr>
    </w:p>
    <w:p w:rsidR="00FE358B" w:rsidRDefault="00FE358B" w:rsidP="00FE358B">
      <w:pPr>
        <w:rPr>
          <w:rFonts w:ascii="Arial" w:hAnsi="Arial" w:cs="Arial"/>
          <w:sz w:val="36"/>
          <w:szCs w:val="36"/>
          <w:u w:val="single"/>
        </w:rPr>
      </w:pPr>
    </w:p>
    <w:p w:rsidR="00FE358B" w:rsidRDefault="00FE358B" w:rsidP="00FE358B">
      <w:pPr>
        <w:rPr>
          <w:rFonts w:ascii="Arial" w:hAnsi="Arial" w:cs="Arial"/>
          <w:sz w:val="36"/>
          <w:szCs w:val="36"/>
          <w:u w:val="single"/>
        </w:rPr>
      </w:pPr>
    </w:p>
    <w:p w:rsidR="00FE358B" w:rsidRDefault="00FE358B" w:rsidP="00FE358B">
      <w:pPr>
        <w:rPr>
          <w:rFonts w:ascii="Arial" w:hAnsi="Arial" w:cs="Arial"/>
          <w:sz w:val="36"/>
          <w:szCs w:val="36"/>
          <w:u w:val="single"/>
        </w:rPr>
      </w:pPr>
    </w:p>
    <w:p w:rsidR="00FD5577" w:rsidRDefault="00FD5577" w:rsidP="00FE358B">
      <w:pPr>
        <w:rPr>
          <w:rFonts w:ascii="Arial" w:hAnsi="Arial" w:cs="Arial"/>
          <w:sz w:val="36"/>
          <w:szCs w:val="36"/>
          <w:u w:val="single"/>
        </w:rPr>
      </w:pPr>
    </w:p>
    <w:p w:rsidR="00561941" w:rsidRDefault="00561941" w:rsidP="00FE358B">
      <w:pPr>
        <w:rPr>
          <w:rFonts w:ascii="Arial" w:hAnsi="Arial" w:cs="Arial"/>
          <w:sz w:val="36"/>
          <w:szCs w:val="36"/>
          <w:u w:val="single"/>
        </w:rPr>
      </w:pPr>
    </w:p>
    <w:p w:rsidR="00651BC0" w:rsidRDefault="00651BC0" w:rsidP="00FE358B">
      <w:pPr>
        <w:rPr>
          <w:rFonts w:ascii="Arial" w:hAnsi="Arial" w:cs="Arial"/>
          <w:sz w:val="36"/>
          <w:szCs w:val="36"/>
          <w:u w:val="single"/>
        </w:rPr>
      </w:pPr>
    </w:p>
    <w:p w:rsidR="00FE358B" w:rsidRDefault="00FE358B" w:rsidP="00FE358B">
      <w:pPr>
        <w:rPr>
          <w:rFonts w:ascii="Arial" w:hAnsi="Arial" w:cs="Arial"/>
          <w:sz w:val="36"/>
          <w:szCs w:val="36"/>
          <w:u w:val="single"/>
        </w:rPr>
      </w:pPr>
      <w:r>
        <w:rPr>
          <w:rFonts w:ascii="Arial" w:hAnsi="Arial" w:cs="Arial"/>
          <w:sz w:val="36"/>
          <w:szCs w:val="36"/>
          <w:u w:val="single"/>
        </w:rPr>
        <w:lastRenderedPageBreak/>
        <w:t>REFERENCIAS</w:t>
      </w:r>
    </w:p>
    <w:p w:rsidR="00FD5577" w:rsidRDefault="00FD5577" w:rsidP="00FE358B">
      <w:pPr>
        <w:rPr>
          <w:rFonts w:ascii="Arial" w:hAnsi="Arial" w:cs="Arial"/>
          <w:sz w:val="36"/>
          <w:szCs w:val="36"/>
          <w:u w:val="single"/>
        </w:rPr>
      </w:pPr>
    </w:p>
    <w:p w:rsidR="00FE358B" w:rsidRDefault="009B62EE" w:rsidP="00FE358B">
      <w:pPr>
        <w:rPr>
          <w:rFonts w:ascii="Arial" w:hAnsi="Arial" w:cs="Arial"/>
          <w:sz w:val="24"/>
          <w:szCs w:val="24"/>
        </w:rPr>
      </w:pPr>
      <w:r>
        <w:rPr>
          <w:rFonts w:ascii="Arial" w:hAnsi="Arial" w:cs="Arial"/>
          <w:sz w:val="24"/>
          <w:szCs w:val="24"/>
        </w:rPr>
        <w:t>“La concentración del dióxido de carbono también aumenta en la alta atmosfera” LINK:</w:t>
      </w:r>
      <w:hyperlink r:id="rId17" w:history="1">
        <w:r w:rsidRPr="0079668E">
          <w:rPr>
            <w:rStyle w:val="Hipervnculo"/>
            <w:rFonts w:ascii="Arial" w:hAnsi="Arial" w:cs="Arial"/>
            <w:sz w:val="24"/>
            <w:szCs w:val="24"/>
          </w:rPr>
          <w:t>http://revista.iaa.es/content/la-concentraci%C3%B3n-de-di%C3%B3xido-de-carbono-tambi%C3%A9n-aumenta-en-la-alta-atm%C3%B3sfera</w:t>
        </w:r>
      </w:hyperlink>
    </w:p>
    <w:p w:rsidR="00FD5577" w:rsidRPr="009B62EE" w:rsidRDefault="00FD5577" w:rsidP="00FE358B">
      <w:pPr>
        <w:rPr>
          <w:rFonts w:ascii="Arial" w:hAnsi="Arial" w:cs="Arial"/>
          <w:sz w:val="24"/>
          <w:szCs w:val="24"/>
          <w:u w:val="single"/>
        </w:rPr>
      </w:pPr>
    </w:p>
    <w:p w:rsidR="00FE358B" w:rsidRDefault="009B62EE" w:rsidP="00FE358B">
      <w:pPr>
        <w:rPr>
          <w:rFonts w:ascii="Arial" w:hAnsi="Arial" w:cs="Arial"/>
          <w:sz w:val="24"/>
          <w:szCs w:val="24"/>
        </w:rPr>
      </w:pPr>
      <w:r>
        <w:rPr>
          <w:rFonts w:ascii="Arial" w:hAnsi="Arial" w:cs="Arial"/>
          <w:sz w:val="24"/>
          <w:szCs w:val="24"/>
        </w:rPr>
        <w:t xml:space="preserve">“Significado de los ciclos biogeoquímicos de la atmosfera” </w:t>
      </w:r>
      <w:proofErr w:type="gramStart"/>
      <w:r>
        <w:rPr>
          <w:rFonts w:ascii="Arial" w:hAnsi="Arial" w:cs="Arial"/>
          <w:sz w:val="24"/>
          <w:szCs w:val="24"/>
        </w:rPr>
        <w:t>LINK</w:t>
      </w:r>
      <w:proofErr w:type="gramEnd"/>
      <w:r>
        <w:rPr>
          <w:rFonts w:ascii="Arial" w:hAnsi="Arial" w:cs="Arial"/>
          <w:sz w:val="24"/>
          <w:szCs w:val="24"/>
        </w:rPr>
        <w:t>:</w:t>
      </w:r>
      <w:r w:rsidR="00196EDD">
        <w:rPr>
          <w:rFonts w:ascii="Arial" w:hAnsi="Arial" w:cs="Arial"/>
          <w:sz w:val="24"/>
          <w:szCs w:val="24"/>
        </w:rPr>
        <w:t xml:space="preserve"> </w:t>
      </w:r>
      <w:hyperlink r:id="rId18" w:history="1">
        <w:r w:rsidR="00196EDD" w:rsidRPr="001C7F07">
          <w:rPr>
            <w:rStyle w:val="Hipervnculo"/>
            <w:rFonts w:ascii="Arial" w:hAnsi="Arial" w:cs="Arial"/>
            <w:sz w:val="24"/>
            <w:szCs w:val="24"/>
          </w:rPr>
          <w:t>https://www.significados.com/ciclos-biogeoquimicos/</w:t>
        </w:r>
      </w:hyperlink>
    </w:p>
    <w:p w:rsidR="00FD5577" w:rsidRDefault="00FD5577" w:rsidP="00FE358B">
      <w:pPr>
        <w:rPr>
          <w:rFonts w:ascii="Arial" w:hAnsi="Arial" w:cs="Arial"/>
          <w:sz w:val="24"/>
          <w:szCs w:val="24"/>
        </w:rPr>
      </w:pPr>
    </w:p>
    <w:p w:rsidR="009B62EE" w:rsidRDefault="009B62EE" w:rsidP="00FE358B">
      <w:pPr>
        <w:rPr>
          <w:rFonts w:ascii="Arial" w:hAnsi="Arial" w:cs="Arial"/>
          <w:sz w:val="24"/>
          <w:szCs w:val="24"/>
        </w:rPr>
      </w:pPr>
      <w:r>
        <w:rPr>
          <w:rFonts w:ascii="Arial" w:hAnsi="Arial" w:cs="Arial"/>
          <w:sz w:val="24"/>
          <w:szCs w:val="24"/>
        </w:rPr>
        <w:t xml:space="preserve">“El </w:t>
      </w:r>
      <w:r w:rsidR="00064285">
        <w:rPr>
          <w:rFonts w:ascii="Arial" w:hAnsi="Arial" w:cs="Arial"/>
          <w:sz w:val="24"/>
          <w:szCs w:val="24"/>
        </w:rPr>
        <w:t>calentamiento</w:t>
      </w:r>
      <w:r>
        <w:rPr>
          <w:rFonts w:ascii="Arial" w:hAnsi="Arial" w:cs="Arial"/>
          <w:sz w:val="24"/>
          <w:szCs w:val="24"/>
        </w:rPr>
        <w:t xml:space="preserve"> global” </w:t>
      </w:r>
      <w:proofErr w:type="gramStart"/>
      <w:r>
        <w:rPr>
          <w:rFonts w:ascii="Arial" w:hAnsi="Arial" w:cs="Arial"/>
          <w:sz w:val="24"/>
          <w:szCs w:val="24"/>
        </w:rPr>
        <w:t>LINK</w:t>
      </w:r>
      <w:proofErr w:type="gramEnd"/>
      <w:r>
        <w:rPr>
          <w:rFonts w:ascii="Arial" w:hAnsi="Arial" w:cs="Arial"/>
          <w:sz w:val="24"/>
          <w:szCs w:val="24"/>
        </w:rPr>
        <w:t>:</w:t>
      </w:r>
      <w:r w:rsidR="00196EDD">
        <w:rPr>
          <w:rFonts w:ascii="Arial" w:hAnsi="Arial" w:cs="Arial"/>
          <w:sz w:val="24"/>
          <w:szCs w:val="24"/>
        </w:rPr>
        <w:t xml:space="preserve"> </w:t>
      </w:r>
      <w:hyperlink r:id="rId19" w:history="1">
        <w:r w:rsidR="00196EDD" w:rsidRPr="001C7F07">
          <w:rPr>
            <w:rStyle w:val="Hipervnculo"/>
            <w:rFonts w:ascii="Arial" w:hAnsi="Arial" w:cs="Arial"/>
            <w:sz w:val="24"/>
            <w:szCs w:val="24"/>
          </w:rPr>
          <w:t>https://www.cec.uchile.cl/~mivalenc/definicion.htm</w:t>
        </w:r>
      </w:hyperlink>
    </w:p>
    <w:p w:rsidR="00FD5577" w:rsidRDefault="00FD5577" w:rsidP="00FE358B">
      <w:pPr>
        <w:rPr>
          <w:rFonts w:ascii="Arial" w:hAnsi="Arial" w:cs="Arial"/>
          <w:sz w:val="24"/>
          <w:szCs w:val="24"/>
        </w:rPr>
      </w:pPr>
    </w:p>
    <w:p w:rsidR="00AB3ADF" w:rsidRPr="00AB3ADF" w:rsidRDefault="00AB3ADF" w:rsidP="00FE358B">
      <w:pPr>
        <w:rPr>
          <w:rFonts w:ascii="Arial" w:hAnsi="Arial" w:cs="Arial"/>
          <w:sz w:val="24"/>
          <w:szCs w:val="24"/>
        </w:rPr>
      </w:pPr>
      <w:r>
        <w:rPr>
          <w:rFonts w:ascii="Arial" w:hAnsi="Arial" w:cs="Arial"/>
          <w:sz w:val="24"/>
          <w:szCs w:val="24"/>
        </w:rPr>
        <w:t xml:space="preserve">“Plan de prevención y </w:t>
      </w:r>
      <w:proofErr w:type="spellStart"/>
      <w:r>
        <w:rPr>
          <w:rFonts w:ascii="Arial" w:hAnsi="Arial" w:cs="Arial"/>
          <w:sz w:val="24"/>
          <w:szCs w:val="24"/>
        </w:rPr>
        <w:t>descontaminacion</w:t>
      </w:r>
      <w:proofErr w:type="spellEnd"/>
      <w:r>
        <w:rPr>
          <w:rFonts w:ascii="Arial" w:hAnsi="Arial" w:cs="Arial"/>
          <w:sz w:val="24"/>
          <w:szCs w:val="24"/>
        </w:rPr>
        <w:t xml:space="preserve"> </w:t>
      </w:r>
      <w:proofErr w:type="spellStart"/>
      <w:r>
        <w:rPr>
          <w:rFonts w:ascii="Arial" w:hAnsi="Arial" w:cs="Arial"/>
          <w:sz w:val="24"/>
          <w:szCs w:val="24"/>
        </w:rPr>
        <w:t>atmosferica</w:t>
      </w:r>
      <w:proofErr w:type="spellEnd"/>
      <w:r>
        <w:rPr>
          <w:rFonts w:ascii="Arial" w:hAnsi="Arial" w:cs="Arial"/>
          <w:sz w:val="24"/>
          <w:szCs w:val="24"/>
        </w:rPr>
        <w:t xml:space="preserve"> para la región</w:t>
      </w:r>
      <w:r w:rsidR="00FD5577">
        <w:rPr>
          <w:rFonts w:ascii="Arial" w:hAnsi="Arial" w:cs="Arial"/>
          <w:sz w:val="24"/>
          <w:szCs w:val="24"/>
        </w:rPr>
        <w:t xml:space="preserve"> Metropolitana de Santiago” </w:t>
      </w:r>
      <w:proofErr w:type="gramStart"/>
      <w:r>
        <w:rPr>
          <w:rFonts w:ascii="Arial" w:hAnsi="Arial" w:cs="Arial"/>
          <w:sz w:val="24"/>
          <w:szCs w:val="24"/>
        </w:rPr>
        <w:t>LINK</w:t>
      </w:r>
      <w:proofErr w:type="gramEnd"/>
      <w:r>
        <w:rPr>
          <w:rFonts w:ascii="Arial" w:hAnsi="Arial" w:cs="Arial"/>
          <w:sz w:val="24"/>
          <w:szCs w:val="24"/>
        </w:rPr>
        <w:t>:</w:t>
      </w:r>
      <w:r w:rsidR="00196EDD">
        <w:rPr>
          <w:rFonts w:ascii="Arial" w:hAnsi="Arial" w:cs="Arial"/>
          <w:sz w:val="24"/>
          <w:szCs w:val="24"/>
        </w:rPr>
        <w:t xml:space="preserve"> </w:t>
      </w:r>
      <w:hyperlink r:id="rId20" w:history="1">
        <w:r w:rsidRPr="0079668E">
          <w:rPr>
            <w:rStyle w:val="Hipervnculo"/>
            <w:rFonts w:ascii="Arial" w:hAnsi="Arial" w:cs="Arial"/>
            <w:sz w:val="24"/>
            <w:szCs w:val="24"/>
          </w:rPr>
          <w:t>http://www.mma.gob.cl/transparencia/mma/doc/DS31.pdf</w:t>
        </w:r>
      </w:hyperlink>
    </w:p>
    <w:p w:rsidR="00FE358B" w:rsidRDefault="00FE358B"/>
    <w:p w:rsidR="00F11D99" w:rsidRDefault="00F11D99">
      <w:pPr>
        <w:rPr>
          <w:rFonts w:ascii="Arial" w:hAnsi="Arial" w:cs="Arial"/>
          <w:sz w:val="24"/>
          <w:szCs w:val="24"/>
        </w:rPr>
      </w:pPr>
      <w:r>
        <w:rPr>
          <w:rFonts w:ascii="Arial" w:hAnsi="Arial" w:cs="Arial"/>
          <w:sz w:val="24"/>
          <w:szCs w:val="24"/>
        </w:rPr>
        <w:t>“El hidrogeno verde</w:t>
      </w:r>
      <w:r w:rsidR="00D54477">
        <w:rPr>
          <w:rFonts w:ascii="Arial" w:hAnsi="Arial" w:cs="Arial"/>
          <w:sz w:val="24"/>
          <w:szCs w:val="24"/>
        </w:rPr>
        <w:t xml:space="preserve">, que es, como se produce y </w:t>
      </w:r>
      <w:proofErr w:type="spellStart"/>
      <w:r w:rsidR="00D54477">
        <w:rPr>
          <w:rFonts w:ascii="Arial" w:hAnsi="Arial" w:cs="Arial"/>
          <w:sz w:val="24"/>
          <w:szCs w:val="24"/>
        </w:rPr>
        <w:t>cual</w:t>
      </w:r>
      <w:proofErr w:type="spellEnd"/>
      <w:r w:rsidR="00D54477">
        <w:rPr>
          <w:rFonts w:ascii="Arial" w:hAnsi="Arial" w:cs="Arial"/>
          <w:sz w:val="24"/>
          <w:szCs w:val="24"/>
        </w:rPr>
        <w:t xml:space="preserve"> es su impresionante potencial en CHILE</w:t>
      </w:r>
      <w:r w:rsidR="00196EDD">
        <w:rPr>
          <w:rFonts w:ascii="Arial" w:hAnsi="Arial" w:cs="Arial"/>
          <w:sz w:val="24"/>
          <w:szCs w:val="24"/>
        </w:rPr>
        <w:t>” LINK:</w:t>
      </w:r>
      <w:r w:rsidR="00196EDD" w:rsidRPr="00196EDD">
        <w:t xml:space="preserve"> </w:t>
      </w:r>
      <w:hyperlink r:id="rId21" w:history="1">
        <w:r w:rsidR="00196EDD" w:rsidRPr="00196EDD">
          <w:rPr>
            <w:rStyle w:val="Hipervnculo"/>
            <w:rFonts w:ascii="Arial" w:hAnsi="Arial" w:cs="Arial"/>
            <w:sz w:val="24"/>
            <w:szCs w:val="24"/>
          </w:rPr>
          <w:t>https://www.revistaei.cl/2020/01/24/hidrogeno-verde-que-es-como-se-produce-y-cual-es-su-impresionante-potencial-en-chile/#</w:t>
        </w:r>
      </w:hyperlink>
    </w:p>
    <w:p w:rsidR="00AF6797" w:rsidRDefault="00AF6797">
      <w:pPr>
        <w:rPr>
          <w:rFonts w:ascii="Arial" w:hAnsi="Arial" w:cs="Arial"/>
          <w:sz w:val="24"/>
          <w:szCs w:val="24"/>
        </w:rPr>
      </w:pPr>
      <w:r>
        <w:rPr>
          <w:rFonts w:ascii="Arial" w:hAnsi="Arial" w:cs="Arial"/>
          <w:sz w:val="24"/>
          <w:szCs w:val="24"/>
        </w:rPr>
        <w:t xml:space="preserve">“Biodigestor de gas casero” </w:t>
      </w:r>
      <w:proofErr w:type="gramStart"/>
      <w:r>
        <w:rPr>
          <w:rFonts w:ascii="Arial" w:hAnsi="Arial" w:cs="Arial"/>
          <w:sz w:val="24"/>
          <w:szCs w:val="24"/>
        </w:rPr>
        <w:t>LINK</w:t>
      </w:r>
      <w:proofErr w:type="gramEnd"/>
      <w:r>
        <w:rPr>
          <w:rFonts w:ascii="Arial" w:hAnsi="Arial" w:cs="Arial"/>
          <w:sz w:val="24"/>
          <w:szCs w:val="24"/>
        </w:rPr>
        <w:t>:</w:t>
      </w:r>
      <w:r w:rsidR="00064285">
        <w:rPr>
          <w:rFonts w:ascii="Arial" w:hAnsi="Arial" w:cs="Arial"/>
          <w:sz w:val="24"/>
          <w:szCs w:val="24"/>
        </w:rPr>
        <w:t xml:space="preserve"> </w:t>
      </w:r>
      <w:hyperlink r:id="rId22" w:history="1">
        <w:r w:rsidR="00064285" w:rsidRPr="001C7F07">
          <w:rPr>
            <w:rStyle w:val="Hipervnculo"/>
            <w:rFonts w:ascii="Arial" w:hAnsi="Arial" w:cs="Arial"/>
            <w:sz w:val="24"/>
            <w:szCs w:val="24"/>
          </w:rPr>
          <w:t>https://ecoinventos.com/biodigestor-casero/</w:t>
        </w:r>
      </w:hyperlink>
    </w:p>
    <w:p w:rsidR="001122CA" w:rsidRPr="001122CA" w:rsidRDefault="001122CA">
      <w:pPr>
        <w:rPr>
          <w:rFonts w:ascii="Arial" w:hAnsi="Arial" w:cs="Arial"/>
          <w:sz w:val="24"/>
          <w:szCs w:val="24"/>
        </w:rPr>
      </w:pPr>
      <w:r>
        <w:rPr>
          <w:rFonts w:ascii="Arial" w:hAnsi="Arial" w:cs="Arial"/>
          <w:sz w:val="24"/>
          <w:szCs w:val="24"/>
        </w:rPr>
        <w:t>“</w:t>
      </w:r>
      <w:r w:rsidR="00064285">
        <w:rPr>
          <w:rFonts w:ascii="Arial" w:hAnsi="Arial" w:cs="Arial"/>
          <w:sz w:val="24"/>
          <w:szCs w:val="24"/>
        </w:rPr>
        <w:t xml:space="preserve">El hidrogeno verde es el combustible del futuro” </w:t>
      </w:r>
      <w:r>
        <w:rPr>
          <w:rFonts w:ascii="Arial" w:hAnsi="Arial" w:cs="Arial"/>
          <w:sz w:val="24"/>
          <w:szCs w:val="24"/>
        </w:rPr>
        <w:t xml:space="preserve">LINK: </w:t>
      </w:r>
      <w:hyperlink r:id="rId23" w:history="1">
        <w:r w:rsidRPr="001C7F07">
          <w:rPr>
            <w:rStyle w:val="Hipervnculo"/>
            <w:rFonts w:ascii="Arial" w:hAnsi="Arial" w:cs="Arial"/>
            <w:sz w:val="24"/>
            <w:szCs w:val="24"/>
          </w:rPr>
          <w:t xml:space="preserve"> https://elperiodicodelaenergia.com/el-hidrogeno-verde-es-el-combustible-del-futuro/</w:t>
        </w:r>
      </w:hyperlink>
    </w:p>
    <w:sectPr w:rsidR="001122CA" w:rsidRPr="001122C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1909" w:rsidRDefault="00011909" w:rsidP="00FE358B">
      <w:pPr>
        <w:spacing w:after="0" w:line="240" w:lineRule="auto"/>
      </w:pPr>
      <w:r>
        <w:separator/>
      </w:r>
    </w:p>
  </w:endnote>
  <w:endnote w:type="continuationSeparator" w:id="0">
    <w:p w:rsidR="00011909" w:rsidRDefault="00011909" w:rsidP="00FE3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1909" w:rsidRDefault="00011909" w:rsidP="00FE358B">
      <w:pPr>
        <w:spacing w:after="0" w:line="240" w:lineRule="auto"/>
      </w:pPr>
      <w:r>
        <w:separator/>
      </w:r>
    </w:p>
  </w:footnote>
  <w:footnote w:type="continuationSeparator" w:id="0">
    <w:p w:rsidR="00011909" w:rsidRDefault="00011909" w:rsidP="00FE35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A0659"/>
    <w:multiLevelType w:val="hybridMultilevel"/>
    <w:tmpl w:val="C2641B2A"/>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A995153"/>
    <w:multiLevelType w:val="hybridMultilevel"/>
    <w:tmpl w:val="161C706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2CF7CEE"/>
    <w:multiLevelType w:val="hybridMultilevel"/>
    <w:tmpl w:val="C2641B2A"/>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37642D20"/>
    <w:multiLevelType w:val="hybridMultilevel"/>
    <w:tmpl w:val="C2641B2A"/>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400E1444"/>
    <w:multiLevelType w:val="hybridMultilevel"/>
    <w:tmpl w:val="161C706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471B0847"/>
    <w:multiLevelType w:val="hybridMultilevel"/>
    <w:tmpl w:val="C2641B2A"/>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55FB33C9"/>
    <w:multiLevelType w:val="hybridMultilevel"/>
    <w:tmpl w:val="92986624"/>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DCC"/>
    <w:rsid w:val="00011909"/>
    <w:rsid w:val="00064285"/>
    <w:rsid w:val="000A14A5"/>
    <w:rsid w:val="000A2FC1"/>
    <w:rsid w:val="000A6EAB"/>
    <w:rsid w:val="001122CA"/>
    <w:rsid w:val="001502C9"/>
    <w:rsid w:val="00196EDD"/>
    <w:rsid w:val="001B23E6"/>
    <w:rsid w:val="001D4FF7"/>
    <w:rsid w:val="00237196"/>
    <w:rsid w:val="00262D24"/>
    <w:rsid w:val="002B7637"/>
    <w:rsid w:val="002E695F"/>
    <w:rsid w:val="0030616F"/>
    <w:rsid w:val="0031415D"/>
    <w:rsid w:val="003A22D5"/>
    <w:rsid w:val="003D11E5"/>
    <w:rsid w:val="003F70F0"/>
    <w:rsid w:val="00403DCC"/>
    <w:rsid w:val="00452CC3"/>
    <w:rsid w:val="0054598A"/>
    <w:rsid w:val="00561941"/>
    <w:rsid w:val="005E224B"/>
    <w:rsid w:val="00634343"/>
    <w:rsid w:val="00651BC0"/>
    <w:rsid w:val="00772081"/>
    <w:rsid w:val="007766E9"/>
    <w:rsid w:val="007A23DF"/>
    <w:rsid w:val="007E1FB0"/>
    <w:rsid w:val="0081509D"/>
    <w:rsid w:val="008E19CD"/>
    <w:rsid w:val="008F3962"/>
    <w:rsid w:val="00925C54"/>
    <w:rsid w:val="00972341"/>
    <w:rsid w:val="009B62EE"/>
    <w:rsid w:val="00A14346"/>
    <w:rsid w:val="00AB3ADF"/>
    <w:rsid w:val="00AF6797"/>
    <w:rsid w:val="00B205D4"/>
    <w:rsid w:val="00B342EC"/>
    <w:rsid w:val="00B80440"/>
    <w:rsid w:val="00C023CD"/>
    <w:rsid w:val="00C25D31"/>
    <w:rsid w:val="00CC3A1A"/>
    <w:rsid w:val="00D25613"/>
    <w:rsid w:val="00D54477"/>
    <w:rsid w:val="00E67B73"/>
    <w:rsid w:val="00E9349F"/>
    <w:rsid w:val="00EA57E7"/>
    <w:rsid w:val="00ED085D"/>
    <w:rsid w:val="00ED0E4C"/>
    <w:rsid w:val="00F11D99"/>
    <w:rsid w:val="00F1725D"/>
    <w:rsid w:val="00FA5D03"/>
    <w:rsid w:val="00FB7DA7"/>
    <w:rsid w:val="00FD5577"/>
    <w:rsid w:val="00FE358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FCF29"/>
  <w15:chartTrackingRefBased/>
  <w15:docId w15:val="{6310046E-22EC-4B2A-82AD-686671B76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11E5"/>
    <w:pPr>
      <w:ind w:left="720"/>
      <w:contextualSpacing/>
    </w:pPr>
  </w:style>
  <w:style w:type="paragraph" w:styleId="Encabezado">
    <w:name w:val="header"/>
    <w:basedOn w:val="Normal"/>
    <w:link w:val="EncabezadoCar"/>
    <w:uiPriority w:val="99"/>
    <w:unhideWhenUsed/>
    <w:rsid w:val="00FE35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358B"/>
  </w:style>
  <w:style w:type="paragraph" w:styleId="Piedepgina">
    <w:name w:val="footer"/>
    <w:basedOn w:val="Normal"/>
    <w:link w:val="PiedepginaCar"/>
    <w:uiPriority w:val="99"/>
    <w:unhideWhenUsed/>
    <w:rsid w:val="00FE35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358B"/>
  </w:style>
  <w:style w:type="character" w:styleId="Hipervnculo">
    <w:name w:val="Hyperlink"/>
    <w:basedOn w:val="Fuentedeprrafopredeter"/>
    <w:uiPriority w:val="99"/>
    <w:unhideWhenUsed/>
    <w:rsid w:val="00FE358B"/>
    <w:rPr>
      <w:color w:val="0000FF"/>
      <w:u w:val="single"/>
    </w:rPr>
  </w:style>
  <w:style w:type="character" w:styleId="Mencinsinresolver">
    <w:name w:val="Unresolved Mention"/>
    <w:basedOn w:val="Fuentedeprrafopredeter"/>
    <w:uiPriority w:val="99"/>
    <w:semiHidden/>
    <w:unhideWhenUsed/>
    <w:rsid w:val="009B62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significados.com/ciclos-biogeoquimicos/" TargetMode="External"/><Relationship Id="rId3" Type="http://schemas.openxmlformats.org/officeDocument/2006/relationships/styles" Target="styles.xml"/><Relationship Id="rId21" Type="http://schemas.openxmlformats.org/officeDocument/2006/relationships/hyperlink" Target="https://www.revistaei.cl/2020/01/24/hidrogeno-verde-que-es-como-se-produce-y-cual-es-su-impresionante-potencial-en-chi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revista.iaa.es/content/la-concentraci%C3%B3n-de-di%C3%B3xido-de-carbono-tambi%C3%A9n-aumenta-en-la-alta-atm%C3%B3sfer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mma.gob.cl/transparencia/mma/doc/DS3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20https://elperiodicodelaenergia.com/el-hidrogeno-verde-es-el-combustible-del-futuro/" TargetMode="External"/><Relationship Id="rId10" Type="http://schemas.openxmlformats.org/officeDocument/2006/relationships/image" Target="media/image3.png"/><Relationship Id="rId19" Type="http://schemas.openxmlformats.org/officeDocument/2006/relationships/hyperlink" Target="https://www.cec.uchile.cl/~mivalenc/definicion.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coinventos.com/biodigestor-caser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BBAB3-0DD3-4692-89DF-7B097D6DF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5383</TotalTime>
  <Pages>1</Pages>
  <Words>1486</Words>
  <Characters>8174</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Cristóbal Ramos Correa</dc:creator>
  <cp:keywords/>
  <dc:description/>
  <cp:lastModifiedBy>Cristóbal Ramos Correa</cp:lastModifiedBy>
  <cp:revision>13</cp:revision>
  <dcterms:created xsi:type="dcterms:W3CDTF">2020-08-24T21:03:00Z</dcterms:created>
  <dcterms:modified xsi:type="dcterms:W3CDTF">2020-09-04T23:21:00Z</dcterms:modified>
</cp:coreProperties>
</file>