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530" w:rsidRDefault="00964C05">
      <w:r>
        <w:rPr>
          <w:noProof/>
        </w:rPr>
        <w:drawing>
          <wp:inline distT="0" distB="0" distL="0" distR="0" wp14:anchorId="6007FBAE" wp14:editId="2D4F23C5">
            <wp:extent cx="6591300" cy="2886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0" cy="2886075"/>
                    </a:xfrm>
                    <a:prstGeom prst="rect">
                      <a:avLst/>
                    </a:prstGeom>
                    <a:noFill/>
                    <a:ln>
                      <a:noFill/>
                    </a:ln>
                  </pic:spPr>
                </pic:pic>
              </a:graphicData>
            </a:graphic>
          </wp:inline>
        </w:drawing>
      </w:r>
    </w:p>
    <w:p w:rsidR="00C06291" w:rsidRDefault="00C06291" w:rsidP="00964C05">
      <w:pPr>
        <w:jc w:val="center"/>
        <w:rPr>
          <w:rFonts w:ascii="Arial" w:hAnsi="Arial" w:cs="Arial"/>
          <w:sz w:val="40"/>
          <w:szCs w:val="40"/>
        </w:rPr>
      </w:pPr>
    </w:p>
    <w:p w:rsidR="00D455B6" w:rsidRDefault="00964C05" w:rsidP="00964C05">
      <w:pPr>
        <w:jc w:val="center"/>
        <w:rPr>
          <w:rFonts w:ascii="Arial" w:hAnsi="Arial" w:cs="Arial"/>
          <w:sz w:val="40"/>
          <w:szCs w:val="40"/>
        </w:rPr>
      </w:pPr>
      <w:r>
        <w:rPr>
          <w:rFonts w:ascii="Arial" w:hAnsi="Arial" w:cs="Arial"/>
          <w:sz w:val="40"/>
          <w:szCs w:val="40"/>
        </w:rPr>
        <w:t>MCI</w:t>
      </w:r>
    </w:p>
    <w:p w:rsidR="00964C05" w:rsidRDefault="00964C05" w:rsidP="00964C05">
      <w:pPr>
        <w:jc w:val="center"/>
        <w:rPr>
          <w:rFonts w:ascii="Arial" w:hAnsi="Arial" w:cs="Arial"/>
          <w:sz w:val="40"/>
          <w:szCs w:val="40"/>
        </w:rPr>
      </w:pPr>
      <w:r>
        <w:rPr>
          <w:rFonts w:ascii="Arial" w:hAnsi="Arial" w:cs="Arial"/>
          <w:sz w:val="40"/>
          <w:szCs w:val="40"/>
        </w:rPr>
        <w:t xml:space="preserve"> </w:t>
      </w:r>
      <w:r w:rsidR="00D455B6">
        <w:rPr>
          <w:rFonts w:ascii="Arial" w:hAnsi="Arial" w:cs="Arial"/>
          <w:sz w:val="40"/>
          <w:szCs w:val="40"/>
        </w:rPr>
        <w:t>Ensayo de un grupo electrógeno</w:t>
      </w:r>
    </w:p>
    <w:p w:rsidR="00964C05" w:rsidRDefault="00964C05" w:rsidP="00964C05">
      <w:pPr>
        <w:jc w:val="center"/>
        <w:rPr>
          <w:rFonts w:ascii="Arial" w:hAnsi="Arial" w:cs="Arial"/>
          <w:sz w:val="28"/>
          <w:szCs w:val="28"/>
        </w:rPr>
      </w:pPr>
      <w:r>
        <w:rPr>
          <w:rFonts w:ascii="Arial" w:hAnsi="Arial" w:cs="Arial"/>
          <w:sz w:val="28"/>
          <w:szCs w:val="28"/>
        </w:rPr>
        <w:t xml:space="preserve">Laboratorio de </w:t>
      </w:r>
      <w:r w:rsidR="00FC1BC0">
        <w:rPr>
          <w:rFonts w:ascii="Arial" w:hAnsi="Arial" w:cs="Arial"/>
          <w:sz w:val="28"/>
          <w:szCs w:val="28"/>
        </w:rPr>
        <w:t>máquinas</w:t>
      </w:r>
      <w:r>
        <w:rPr>
          <w:rFonts w:ascii="Arial" w:hAnsi="Arial" w:cs="Arial"/>
          <w:sz w:val="28"/>
          <w:szCs w:val="28"/>
        </w:rPr>
        <w:t xml:space="preserve"> ICM-557.</w:t>
      </w:r>
    </w:p>
    <w:p w:rsidR="00964C05" w:rsidRDefault="00964C05" w:rsidP="00964C05">
      <w:pPr>
        <w:jc w:val="center"/>
        <w:rPr>
          <w:rFonts w:ascii="Arial" w:hAnsi="Arial" w:cs="Arial"/>
          <w:sz w:val="28"/>
          <w:szCs w:val="28"/>
        </w:rPr>
      </w:pPr>
      <w:r>
        <w:rPr>
          <w:rFonts w:ascii="Arial" w:hAnsi="Arial" w:cs="Arial"/>
          <w:sz w:val="28"/>
          <w:szCs w:val="28"/>
        </w:rPr>
        <w:t>Segundo semestre 2020.</w:t>
      </w:r>
    </w:p>
    <w:p w:rsidR="00964C05" w:rsidRDefault="00964C05" w:rsidP="00964C05">
      <w:pPr>
        <w:jc w:val="center"/>
        <w:rPr>
          <w:rFonts w:ascii="Arial" w:hAnsi="Arial" w:cs="Arial"/>
          <w:sz w:val="28"/>
          <w:szCs w:val="28"/>
        </w:rPr>
      </w:pPr>
      <w:r w:rsidRPr="00925C54">
        <w:rPr>
          <w:rFonts w:ascii="Arial" w:hAnsi="Arial" w:cs="Arial"/>
          <w:sz w:val="28"/>
          <w:szCs w:val="28"/>
        </w:rPr>
        <w:t>P</w:t>
      </w:r>
      <w:r>
        <w:rPr>
          <w:rFonts w:ascii="Arial" w:hAnsi="Arial" w:cs="Arial"/>
          <w:sz w:val="28"/>
          <w:szCs w:val="28"/>
        </w:rPr>
        <w:t>rofesores:</w:t>
      </w:r>
    </w:p>
    <w:p w:rsidR="00964C05" w:rsidRDefault="00964C05" w:rsidP="00964C05">
      <w:pPr>
        <w:jc w:val="center"/>
        <w:rPr>
          <w:rFonts w:ascii="Arial" w:hAnsi="Arial" w:cs="Arial"/>
          <w:sz w:val="28"/>
          <w:szCs w:val="28"/>
        </w:rPr>
      </w:pPr>
      <w:r>
        <w:rPr>
          <w:rFonts w:ascii="Arial" w:hAnsi="Arial" w:cs="Arial"/>
          <w:sz w:val="28"/>
          <w:szCs w:val="28"/>
        </w:rPr>
        <w:t xml:space="preserve">Cristóbal Galleguillos </w:t>
      </w:r>
      <w:proofErr w:type="spellStart"/>
      <w:r>
        <w:rPr>
          <w:rFonts w:ascii="Arial" w:hAnsi="Arial" w:cs="Arial"/>
          <w:sz w:val="28"/>
          <w:szCs w:val="28"/>
        </w:rPr>
        <w:t>Ketterer</w:t>
      </w:r>
      <w:proofErr w:type="spellEnd"/>
    </w:p>
    <w:p w:rsidR="00964C05" w:rsidRDefault="00964C05" w:rsidP="00964C05">
      <w:pPr>
        <w:jc w:val="center"/>
        <w:rPr>
          <w:rFonts w:ascii="Arial" w:hAnsi="Arial" w:cs="Arial"/>
          <w:sz w:val="28"/>
          <w:szCs w:val="28"/>
        </w:rPr>
      </w:pPr>
      <w:r>
        <w:rPr>
          <w:rFonts w:ascii="Arial" w:hAnsi="Arial" w:cs="Arial"/>
          <w:sz w:val="28"/>
          <w:szCs w:val="28"/>
        </w:rPr>
        <w:t>Tomas Herrera Muñoz.</w:t>
      </w:r>
    </w:p>
    <w:p w:rsidR="00964C05" w:rsidRDefault="00964C05" w:rsidP="00964C05">
      <w:pPr>
        <w:jc w:val="center"/>
        <w:rPr>
          <w:rFonts w:ascii="Arial" w:hAnsi="Arial" w:cs="Arial"/>
          <w:sz w:val="28"/>
          <w:szCs w:val="28"/>
        </w:rPr>
      </w:pPr>
      <w:r>
        <w:rPr>
          <w:rFonts w:ascii="Arial" w:hAnsi="Arial" w:cs="Arial"/>
          <w:sz w:val="28"/>
          <w:szCs w:val="28"/>
        </w:rPr>
        <w:t>Ayudante:</w:t>
      </w:r>
    </w:p>
    <w:p w:rsidR="00964C05" w:rsidRDefault="00964C05" w:rsidP="00964C05">
      <w:pPr>
        <w:jc w:val="center"/>
        <w:rPr>
          <w:rFonts w:ascii="Arial" w:hAnsi="Arial" w:cs="Arial"/>
          <w:sz w:val="28"/>
          <w:szCs w:val="28"/>
        </w:rPr>
      </w:pPr>
      <w:r>
        <w:rPr>
          <w:rFonts w:ascii="Arial" w:hAnsi="Arial" w:cs="Arial"/>
          <w:sz w:val="28"/>
          <w:szCs w:val="28"/>
        </w:rPr>
        <w:t>Ignacio Ramos.</w:t>
      </w:r>
    </w:p>
    <w:p w:rsidR="00964C05" w:rsidRDefault="00964C05" w:rsidP="00964C05">
      <w:pPr>
        <w:jc w:val="center"/>
        <w:rPr>
          <w:rFonts w:ascii="Arial" w:hAnsi="Arial" w:cs="Arial"/>
          <w:sz w:val="28"/>
          <w:szCs w:val="28"/>
        </w:rPr>
      </w:pPr>
      <w:r>
        <w:rPr>
          <w:rFonts w:ascii="Arial" w:hAnsi="Arial" w:cs="Arial"/>
          <w:sz w:val="28"/>
          <w:szCs w:val="28"/>
        </w:rPr>
        <w:t>Alumno:</w:t>
      </w:r>
    </w:p>
    <w:p w:rsidR="00964C05" w:rsidRDefault="00964C05" w:rsidP="00964C05">
      <w:pPr>
        <w:jc w:val="center"/>
        <w:rPr>
          <w:rFonts w:ascii="Arial" w:hAnsi="Arial" w:cs="Arial"/>
          <w:sz w:val="28"/>
          <w:szCs w:val="28"/>
        </w:rPr>
      </w:pPr>
      <w:r>
        <w:rPr>
          <w:rFonts w:ascii="Arial" w:hAnsi="Arial" w:cs="Arial"/>
          <w:sz w:val="28"/>
          <w:szCs w:val="28"/>
        </w:rPr>
        <w:t>Cristóbal Ramos Correa.</w:t>
      </w:r>
    </w:p>
    <w:p w:rsidR="00964C05" w:rsidRDefault="00964C05"/>
    <w:p w:rsidR="00964C05" w:rsidRDefault="00964C05"/>
    <w:p w:rsidR="00BD7A18" w:rsidRDefault="00BD7A18"/>
    <w:p w:rsidR="00D455B6" w:rsidRDefault="00D455B6" w:rsidP="00964C05"/>
    <w:sdt>
      <w:sdtPr>
        <w:rPr>
          <w:rFonts w:asciiTheme="minorHAnsi" w:eastAsiaTheme="minorHAnsi" w:hAnsiTheme="minorHAnsi" w:cstheme="minorBidi"/>
          <w:color w:val="auto"/>
          <w:sz w:val="22"/>
          <w:szCs w:val="22"/>
          <w:lang w:val="es-ES" w:eastAsia="en-US"/>
        </w:rPr>
        <w:id w:val="627128858"/>
        <w:docPartObj>
          <w:docPartGallery w:val="Table of Contents"/>
          <w:docPartUnique/>
        </w:docPartObj>
      </w:sdtPr>
      <w:sdtEndPr>
        <w:rPr>
          <w:b/>
          <w:bCs/>
        </w:rPr>
      </w:sdtEndPr>
      <w:sdtContent>
        <w:p w:rsidR="006075D5" w:rsidRPr="00FC1BC0" w:rsidRDefault="006075D5">
          <w:pPr>
            <w:pStyle w:val="TtuloTDC"/>
            <w:rPr>
              <w:color w:val="BF8F00" w:themeColor="accent4" w:themeShade="BF"/>
            </w:rPr>
          </w:pPr>
          <w:r w:rsidRPr="00FC1BC0">
            <w:rPr>
              <w:color w:val="BF8F00" w:themeColor="accent4" w:themeShade="BF"/>
              <w:lang w:val="es-ES"/>
            </w:rPr>
            <w:t>INDICE</w:t>
          </w:r>
        </w:p>
        <w:p w:rsidR="00215DB5" w:rsidRPr="00215DB5" w:rsidRDefault="006075D5">
          <w:pPr>
            <w:pStyle w:val="TDC1"/>
            <w:tabs>
              <w:tab w:val="right" w:leader="dot" w:pos="8828"/>
            </w:tabs>
            <w:rPr>
              <w:rFonts w:eastAsiaTheme="minorEastAsia"/>
              <w:noProof/>
              <w:color w:val="BF8F00" w:themeColor="accent4" w:themeShade="BF"/>
              <w:lang w:eastAsia="es-CL"/>
            </w:rPr>
          </w:pPr>
          <w:r>
            <w:fldChar w:fldCharType="begin"/>
          </w:r>
          <w:r>
            <w:instrText xml:space="preserve"> TOC \o "1-3" \h \z \u </w:instrText>
          </w:r>
          <w:r>
            <w:fldChar w:fldCharType="separate"/>
          </w:r>
          <w:hyperlink w:anchor="_Toc56100543" w:history="1">
            <w:r w:rsidR="00215DB5" w:rsidRPr="00215DB5">
              <w:rPr>
                <w:rStyle w:val="Hipervnculo"/>
                <w:noProof/>
                <w:color w:val="BF8F00" w:themeColor="accent4" w:themeShade="BF"/>
              </w:rPr>
              <w:t>INTRODUCCIÓN</w:t>
            </w:r>
            <w:r w:rsidR="00215DB5" w:rsidRPr="00215DB5">
              <w:rPr>
                <w:noProof/>
                <w:webHidden/>
                <w:color w:val="BF8F00" w:themeColor="accent4" w:themeShade="BF"/>
              </w:rPr>
              <w:tab/>
            </w:r>
            <w:r w:rsidR="00215DB5" w:rsidRPr="00215DB5">
              <w:rPr>
                <w:noProof/>
                <w:webHidden/>
                <w:color w:val="BF8F00" w:themeColor="accent4" w:themeShade="BF"/>
              </w:rPr>
              <w:fldChar w:fldCharType="begin"/>
            </w:r>
            <w:r w:rsidR="00215DB5" w:rsidRPr="00215DB5">
              <w:rPr>
                <w:noProof/>
                <w:webHidden/>
                <w:color w:val="BF8F00" w:themeColor="accent4" w:themeShade="BF"/>
              </w:rPr>
              <w:instrText xml:space="preserve"> PAGEREF _Toc56100543 \h </w:instrText>
            </w:r>
            <w:r w:rsidR="00215DB5" w:rsidRPr="00215DB5">
              <w:rPr>
                <w:noProof/>
                <w:webHidden/>
                <w:color w:val="BF8F00" w:themeColor="accent4" w:themeShade="BF"/>
              </w:rPr>
            </w:r>
            <w:r w:rsidR="00215DB5" w:rsidRPr="00215DB5">
              <w:rPr>
                <w:noProof/>
                <w:webHidden/>
                <w:color w:val="BF8F00" w:themeColor="accent4" w:themeShade="BF"/>
              </w:rPr>
              <w:fldChar w:fldCharType="separate"/>
            </w:r>
            <w:r w:rsidR="00215DB5" w:rsidRPr="00215DB5">
              <w:rPr>
                <w:noProof/>
                <w:webHidden/>
                <w:color w:val="BF8F00" w:themeColor="accent4" w:themeShade="BF"/>
              </w:rPr>
              <w:t>3</w:t>
            </w:r>
            <w:r w:rsidR="00215DB5"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44" w:history="1">
            <w:r w:rsidRPr="00215DB5">
              <w:rPr>
                <w:rStyle w:val="Hipervnculo"/>
                <w:noProof/>
                <w:color w:val="BF8F00" w:themeColor="accent4" w:themeShade="BF"/>
              </w:rPr>
              <w:t>DESARROLLO DEL CONTENIDOS</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_Toc56100544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4</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45" w:history="1">
            <w:r w:rsidRPr="00215DB5">
              <w:rPr>
                <w:rStyle w:val="Hipervnculo"/>
                <w:noProof/>
                <w:color w:val="BF8F00" w:themeColor="accent4" w:themeShade="BF"/>
              </w:rPr>
              <w:t>0.- Reconocimiento de la instalación</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_Toc56100545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4</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46" w:history="1">
            <w:r w:rsidRPr="00215DB5">
              <w:rPr>
                <w:rStyle w:val="Hipervnculo"/>
                <w:noProof/>
                <w:color w:val="BF8F00" w:themeColor="accent4" w:themeShade="BF"/>
              </w:rPr>
              <w:t>0.1 Reconocimiento de dispositivos principales</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_Toc56100546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4</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47" w:history="1">
            <w:r w:rsidRPr="00215DB5">
              <w:rPr>
                <w:rStyle w:val="Hipervnculo"/>
                <w:noProof/>
                <w:color w:val="BF8F00" w:themeColor="accent4" w:themeShade="BF"/>
              </w:rPr>
              <w:t>0.2 Reconocimiento del funcionamiento</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_Toc56100547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5</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48" w:history="1">
            <w:r w:rsidRPr="00215DB5">
              <w:rPr>
                <w:rStyle w:val="Hipervnculo"/>
                <w:noProof/>
                <w:color w:val="BF8F00" w:themeColor="accent4" w:themeShade="BF"/>
              </w:rPr>
              <w:t>1.- Calcular el consumo específico en [gr/kWh]</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_Toc56100548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6</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49" w:history="1">
            <w:r w:rsidRPr="00215DB5">
              <w:rPr>
                <w:rStyle w:val="Hipervnculo"/>
                <w:noProof/>
                <w:color w:val="BF8F00" w:themeColor="accent4" w:themeShade="BF"/>
              </w:rPr>
              <w:t>2.- Los gráficos Solicitados</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_Toc56100549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8</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0" w:history="1">
            <w:r w:rsidRPr="00215DB5">
              <w:rPr>
                <w:rStyle w:val="Hipervnculo"/>
                <w:noProof/>
                <w:color w:val="BF8F00" w:themeColor="accent4" w:themeShade="BF"/>
              </w:rPr>
              <w:t>2.1 Grafico Consumo Especifico de combustible V/S Carga (Corriente media)</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_Toc56100550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8</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1" w:history="1">
            <w:r w:rsidRPr="00215DB5">
              <w:rPr>
                <w:rStyle w:val="Hipervnculo"/>
                <w:noProof/>
                <w:color w:val="BF8F00" w:themeColor="accent4" w:themeShade="BF"/>
              </w:rPr>
              <w:t>2.2 Consumo Especifico de los bornes V/S Carga (Corriente media)</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_Toc56100551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8</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2" w:history="1">
            <w:r w:rsidRPr="00215DB5">
              <w:rPr>
                <w:rStyle w:val="Hipervnculo"/>
                <w:noProof/>
                <w:color w:val="BF8F00" w:themeColor="accent4" w:themeShade="BF"/>
              </w:rPr>
              <w:t>2.3 Costo Del kWh generado V/S Carga (Corriente media)</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_Toc56100552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9</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3" w:history="1">
            <w:r w:rsidRPr="00215DB5">
              <w:rPr>
                <w:rStyle w:val="Hipervnculo"/>
                <w:noProof/>
                <w:color w:val="BF8F00" w:themeColor="accent4" w:themeShade="BF"/>
              </w:rPr>
              <w:t>3.-El punto optimo de funcionamiento del sistema</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_Toc56100553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9</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4" w:history="1">
            <w:r w:rsidRPr="00215DB5">
              <w:rPr>
                <w:rStyle w:val="Hipervnculo"/>
                <w:noProof/>
                <w:color w:val="BF8F00" w:themeColor="accent4" w:themeShade="BF"/>
              </w:rPr>
              <w:t>3.1 Comparación de costo entre el punto optimo v/s la mejor tarifa de CHILQUINTA</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_Toc56100554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10</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5" w:history="1">
            <w:r w:rsidRPr="00215DB5">
              <w:rPr>
                <w:rStyle w:val="Hipervnculo"/>
                <w:noProof/>
                <w:color w:val="BF8F00" w:themeColor="accent4" w:themeShade="BF"/>
              </w:rPr>
              <w:t>3.2 Grupo electrógeno de la escuela v/s grupo electrógeno de última generación</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_Toc56100555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10</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6" w:history="1">
            <w:r w:rsidRPr="00215DB5">
              <w:rPr>
                <w:rStyle w:val="Hipervnculo"/>
                <w:noProof/>
                <w:color w:val="BF8F00" w:themeColor="accent4" w:themeShade="BF"/>
              </w:rPr>
              <w:t>3.3 Análisis de valores y curvas obtenidas</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_Toc56100556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10</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7" w:history="1">
            <w:r w:rsidRPr="00215DB5">
              <w:rPr>
                <w:rStyle w:val="Hipervnculo"/>
                <w:noProof/>
                <w:color w:val="BF8F00" w:themeColor="accent4" w:themeShade="BF"/>
              </w:rPr>
              <w:t>CONCLUSIONES</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_Toc56100557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11</w:t>
            </w:r>
            <w:r w:rsidRPr="00215DB5">
              <w:rPr>
                <w:noProof/>
                <w:webHidden/>
                <w:color w:val="BF8F00" w:themeColor="accent4" w:themeShade="BF"/>
              </w:rPr>
              <w:fldChar w:fldCharType="end"/>
            </w:r>
          </w:hyperlink>
        </w:p>
        <w:p w:rsidR="00215DB5" w:rsidRPr="00215DB5" w:rsidRDefault="00215DB5">
          <w:pPr>
            <w:pStyle w:val="TDC1"/>
            <w:tabs>
              <w:tab w:val="right" w:leader="dot" w:pos="8828"/>
            </w:tabs>
            <w:rPr>
              <w:rFonts w:eastAsiaTheme="minorEastAsia"/>
              <w:noProof/>
              <w:color w:val="BF8F00" w:themeColor="accent4" w:themeShade="BF"/>
              <w:lang w:eastAsia="es-CL"/>
            </w:rPr>
          </w:pPr>
          <w:hyperlink w:anchor="_Toc56100558" w:history="1">
            <w:r w:rsidRPr="00215DB5">
              <w:rPr>
                <w:rStyle w:val="Hipervnculo"/>
                <w:noProof/>
                <w:color w:val="BF8F00" w:themeColor="accent4" w:themeShade="BF"/>
              </w:rPr>
              <w:t>REFERENCIAS</w:t>
            </w:r>
            <w:r w:rsidRPr="00215DB5">
              <w:rPr>
                <w:noProof/>
                <w:webHidden/>
                <w:color w:val="BF8F00" w:themeColor="accent4" w:themeShade="BF"/>
              </w:rPr>
              <w:tab/>
            </w:r>
            <w:r w:rsidRPr="00215DB5">
              <w:rPr>
                <w:noProof/>
                <w:webHidden/>
                <w:color w:val="BF8F00" w:themeColor="accent4" w:themeShade="BF"/>
              </w:rPr>
              <w:fldChar w:fldCharType="begin"/>
            </w:r>
            <w:r w:rsidRPr="00215DB5">
              <w:rPr>
                <w:noProof/>
                <w:webHidden/>
                <w:color w:val="BF8F00" w:themeColor="accent4" w:themeShade="BF"/>
              </w:rPr>
              <w:instrText xml:space="preserve"> PAGEREF _Toc56100558 \h </w:instrText>
            </w:r>
            <w:r w:rsidRPr="00215DB5">
              <w:rPr>
                <w:noProof/>
                <w:webHidden/>
                <w:color w:val="BF8F00" w:themeColor="accent4" w:themeShade="BF"/>
              </w:rPr>
            </w:r>
            <w:r w:rsidRPr="00215DB5">
              <w:rPr>
                <w:noProof/>
                <w:webHidden/>
                <w:color w:val="BF8F00" w:themeColor="accent4" w:themeShade="BF"/>
              </w:rPr>
              <w:fldChar w:fldCharType="separate"/>
            </w:r>
            <w:r w:rsidRPr="00215DB5">
              <w:rPr>
                <w:noProof/>
                <w:webHidden/>
                <w:color w:val="BF8F00" w:themeColor="accent4" w:themeShade="BF"/>
              </w:rPr>
              <w:t>12</w:t>
            </w:r>
            <w:r w:rsidRPr="00215DB5">
              <w:rPr>
                <w:noProof/>
                <w:webHidden/>
                <w:color w:val="BF8F00" w:themeColor="accent4" w:themeShade="BF"/>
              </w:rPr>
              <w:fldChar w:fldCharType="end"/>
            </w:r>
          </w:hyperlink>
        </w:p>
        <w:p w:rsidR="006075D5" w:rsidRDefault="006075D5">
          <w:r>
            <w:rPr>
              <w:b/>
              <w:bCs/>
              <w:lang w:val="es-ES"/>
            </w:rPr>
            <w:fldChar w:fldCharType="end"/>
          </w:r>
        </w:p>
      </w:sdtContent>
    </w:sdt>
    <w:p w:rsidR="00964C05" w:rsidRDefault="00964C05" w:rsidP="00964C05">
      <w:pPr>
        <w:rPr>
          <w:rFonts w:ascii="Arial" w:hAnsi="Arial" w:cs="Arial"/>
          <w:sz w:val="24"/>
          <w:szCs w:val="24"/>
        </w:rPr>
      </w:pPr>
    </w:p>
    <w:p w:rsidR="006075D5" w:rsidRDefault="006075D5" w:rsidP="00964C05">
      <w:pPr>
        <w:rPr>
          <w:rFonts w:ascii="Arial" w:hAnsi="Arial" w:cs="Arial"/>
          <w:sz w:val="24"/>
          <w:szCs w:val="24"/>
        </w:rPr>
      </w:pPr>
    </w:p>
    <w:p w:rsidR="006075D5" w:rsidRDefault="006075D5" w:rsidP="00964C05">
      <w:pPr>
        <w:rPr>
          <w:rFonts w:ascii="Arial" w:hAnsi="Arial" w:cs="Arial"/>
          <w:sz w:val="24"/>
          <w:szCs w:val="24"/>
        </w:rPr>
      </w:pPr>
    </w:p>
    <w:p w:rsidR="006075D5" w:rsidRDefault="006075D5" w:rsidP="00964C05">
      <w:pPr>
        <w:rPr>
          <w:rFonts w:ascii="Arial" w:hAnsi="Arial" w:cs="Arial"/>
          <w:sz w:val="24"/>
          <w:szCs w:val="24"/>
        </w:rPr>
      </w:pPr>
    </w:p>
    <w:p w:rsidR="006075D5" w:rsidRDefault="006075D5" w:rsidP="00964C05">
      <w:pPr>
        <w:rPr>
          <w:rFonts w:ascii="Arial" w:hAnsi="Arial" w:cs="Arial"/>
          <w:sz w:val="24"/>
          <w:szCs w:val="24"/>
        </w:rPr>
      </w:pPr>
    </w:p>
    <w:p w:rsidR="006075D5" w:rsidRDefault="006075D5" w:rsidP="00964C05">
      <w:pPr>
        <w:rPr>
          <w:rFonts w:ascii="Arial" w:hAnsi="Arial" w:cs="Arial"/>
          <w:sz w:val="24"/>
          <w:szCs w:val="24"/>
        </w:rPr>
      </w:pPr>
    </w:p>
    <w:p w:rsidR="006075D5" w:rsidRDefault="006075D5" w:rsidP="00964C05">
      <w:pPr>
        <w:rPr>
          <w:rFonts w:ascii="Arial" w:hAnsi="Arial" w:cs="Arial"/>
          <w:sz w:val="24"/>
          <w:szCs w:val="24"/>
        </w:rPr>
      </w:pPr>
    </w:p>
    <w:p w:rsidR="006075D5" w:rsidRDefault="006075D5" w:rsidP="00964C05">
      <w:pPr>
        <w:rPr>
          <w:rFonts w:ascii="Arial" w:hAnsi="Arial" w:cs="Arial"/>
          <w:sz w:val="24"/>
          <w:szCs w:val="24"/>
        </w:rPr>
      </w:pPr>
    </w:p>
    <w:p w:rsidR="00964C05" w:rsidRDefault="00964C05"/>
    <w:p w:rsidR="00C06291" w:rsidRDefault="00C06291" w:rsidP="00964C05"/>
    <w:p w:rsidR="00910A4C" w:rsidRDefault="00910A4C" w:rsidP="00964C05">
      <w:pPr>
        <w:rPr>
          <w:rFonts w:ascii="Arial" w:hAnsi="Arial" w:cs="Arial"/>
          <w:sz w:val="36"/>
          <w:szCs w:val="36"/>
          <w:u w:val="single"/>
        </w:rPr>
      </w:pPr>
    </w:p>
    <w:p w:rsidR="00964C05" w:rsidRPr="00FC1BC0" w:rsidRDefault="00964C05" w:rsidP="006075D5">
      <w:pPr>
        <w:pStyle w:val="Ttulo1"/>
        <w:rPr>
          <w:color w:val="BF8F00" w:themeColor="accent4" w:themeShade="BF"/>
        </w:rPr>
      </w:pPr>
      <w:bookmarkStart w:id="0" w:name="_Toc56100543"/>
      <w:r w:rsidRPr="00FC1BC0">
        <w:rPr>
          <w:color w:val="BF8F00" w:themeColor="accent4" w:themeShade="BF"/>
        </w:rPr>
        <w:lastRenderedPageBreak/>
        <w:t>INTRODUCCIÓN</w:t>
      </w:r>
      <w:bookmarkEnd w:id="0"/>
    </w:p>
    <w:p w:rsidR="00964C05" w:rsidRDefault="00964C05">
      <w:pPr>
        <w:rPr>
          <w:rFonts w:ascii="Arial" w:hAnsi="Arial" w:cs="Arial"/>
          <w:sz w:val="24"/>
          <w:szCs w:val="24"/>
        </w:rPr>
      </w:pPr>
    </w:p>
    <w:p w:rsidR="00964C05" w:rsidRDefault="00964C05" w:rsidP="00BD7A18">
      <w:pPr>
        <w:jc w:val="both"/>
        <w:rPr>
          <w:rFonts w:ascii="Arial" w:hAnsi="Arial" w:cs="Arial"/>
          <w:sz w:val="24"/>
          <w:szCs w:val="24"/>
        </w:rPr>
      </w:pPr>
      <w:r>
        <w:rPr>
          <w:rFonts w:ascii="Arial" w:hAnsi="Arial" w:cs="Arial"/>
          <w:sz w:val="24"/>
          <w:szCs w:val="24"/>
        </w:rPr>
        <w:t xml:space="preserve">A </w:t>
      </w:r>
      <w:r w:rsidR="00FC1BC0">
        <w:rPr>
          <w:rFonts w:ascii="Arial" w:hAnsi="Arial" w:cs="Arial"/>
          <w:sz w:val="24"/>
          <w:szCs w:val="24"/>
        </w:rPr>
        <w:t>continuación,</w:t>
      </w:r>
      <w:r>
        <w:rPr>
          <w:rFonts w:ascii="Arial" w:hAnsi="Arial" w:cs="Arial"/>
          <w:sz w:val="24"/>
          <w:szCs w:val="24"/>
        </w:rPr>
        <w:t xml:space="preserve"> </w:t>
      </w:r>
      <w:r w:rsidR="003A1E11">
        <w:rPr>
          <w:rFonts w:ascii="Arial" w:hAnsi="Arial" w:cs="Arial"/>
          <w:sz w:val="24"/>
          <w:szCs w:val="24"/>
        </w:rPr>
        <w:t xml:space="preserve">se </w:t>
      </w:r>
      <w:r w:rsidR="00FC1BC0">
        <w:rPr>
          <w:rFonts w:ascii="Arial" w:hAnsi="Arial" w:cs="Arial"/>
          <w:sz w:val="24"/>
          <w:szCs w:val="24"/>
        </w:rPr>
        <w:t>mostrarán</w:t>
      </w:r>
      <w:r w:rsidR="003A1E11">
        <w:rPr>
          <w:rFonts w:ascii="Arial" w:hAnsi="Arial" w:cs="Arial"/>
          <w:sz w:val="24"/>
          <w:szCs w:val="24"/>
        </w:rPr>
        <w:t xml:space="preserve"> los parámetros asociados al ensayo de un motor </w:t>
      </w:r>
      <w:r w:rsidR="00A91487">
        <w:rPr>
          <w:rFonts w:ascii="Arial" w:hAnsi="Arial" w:cs="Arial"/>
          <w:sz w:val="24"/>
          <w:szCs w:val="24"/>
        </w:rPr>
        <w:t>Diesel</w:t>
      </w:r>
      <w:r w:rsidR="003A1E11">
        <w:rPr>
          <w:rFonts w:ascii="Arial" w:hAnsi="Arial" w:cs="Arial"/>
          <w:sz w:val="24"/>
          <w:szCs w:val="24"/>
        </w:rPr>
        <w:t xml:space="preserve"> </w:t>
      </w:r>
      <w:r w:rsidR="008C7CB9">
        <w:rPr>
          <w:rFonts w:ascii="Arial" w:hAnsi="Arial" w:cs="Arial"/>
          <w:sz w:val="24"/>
          <w:szCs w:val="24"/>
        </w:rPr>
        <w:t>en aplicación a un grupo electrógeno</w:t>
      </w:r>
      <w:r w:rsidR="003A1E11">
        <w:rPr>
          <w:rFonts w:ascii="Arial" w:hAnsi="Arial" w:cs="Arial"/>
          <w:sz w:val="24"/>
          <w:szCs w:val="24"/>
        </w:rPr>
        <w:t xml:space="preserve">, estos parámetros serán analizados con la finalidad de comprender </w:t>
      </w:r>
      <w:r w:rsidR="008C7CB9">
        <w:rPr>
          <w:rFonts w:ascii="Arial" w:hAnsi="Arial" w:cs="Arial"/>
          <w:sz w:val="24"/>
          <w:szCs w:val="24"/>
        </w:rPr>
        <w:t>la finalidad que tienen los motores asociados a este principio.</w:t>
      </w:r>
      <w:r w:rsidR="003A1E11">
        <w:rPr>
          <w:rFonts w:ascii="Arial" w:hAnsi="Arial" w:cs="Arial"/>
          <w:sz w:val="24"/>
          <w:szCs w:val="24"/>
        </w:rPr>
        <w:t xml:space="preserve"> </w:t>
      </w:r>
    </w:p>
    <w:p w:rsidR="00A91487" w:rsidRPr="00964C05" w:rsidRDefault="00FC1BC0" w:rsidP="00BD7A18">
      <w:pPr>
        <w:jc w:val="both"/>
        <w:rPr>
          <w:rFonts w:ascii="Arial" w:hAnsi="Arial" w:cs="Arial"/>
          <w:sz w:val="24"/>
          <w:szCs w:val="24"/>
        </w:rPr>
      </w:pPr>
      <w:r>
        <w:rPr>
          <w:rFonts w:ascii="Arial" w:hAnsi="Arial" w:cs="Arial"/>
          <w:sz w:val="24"/>
          <w:szCs w:val="24"/>
        </w:rPr>
        <w:t>Las variables para analizar</w:t>
      </w:r>
      <w:r w:rsidR="003A1E11">
        <w:rPr>
          <w:rFonts w:ascii="Arial" w:hAnsi="Arial" w:cs="Arial"/>
          <w:sz w:val="24"/>
          <w:szCs w:val="24"/>
        </w:rPr>
        <w:t xml:space="preserve"> serán el consumo especifico, </w:t>
      </w:r>
      <w:r w:rsidR="008A5879">
        <w:rPr>
          <w:rFonts w:ascii="Arial" w:hAnsi="Arial" w:cs="Arial"/>
          <w:sz w:val="24"/>
          <w:szCs w:val="24"/>
        </w:rPr>
        <w:t>consumo especifico en bornes y los kWh</w:t>
      </w:r>
      <w:r w:rsidR="003A1E11">
        <w:rPr>
          <w:rFonts w:ascii="Arial" w:hAnsi="Arial" w:cs="Arial"/>
          <w:sz w:val="24"/>
          <w:szCs w:val="24"/>
        </w:rPr>
        <w:t xml:space="preserve"> respecto de la</w:t>
      </w:r>
      <w:r w:rsidR="008A5879">
        <w:rPr>
          <w:rFonts w:ascii="Arial" w:hAnsi="Arial" w:cs="Arial"/>
          <w:sz w:val="24"/>
          <w:szCs w:val="24"/>
        </w:rPr>
        <w:t xml:space="preserve"> corriente</w:t>
      </w:r>
      <w:r w:rsidR="00A91487" w:rsidRPr="004236FF">
        <w:rPr>
          <w:rFonts w:ascii="Arial" w:hAnsi="Arial" w:cs="Arial"/>
          <w:sz w:val="24"/>
          <w:szCs w:val="24"/>
        </w:rPr>
        <w:t>, con esto se desprenderán los gráficos respectivos de cada análisis para tener una idea tangible de lo que significa la puesta en marcha de</w:t>
      </w:r>
      <w:r w:rsidR="004236FF" w:rsidRPr="004236FF">
        <w:rPr>
          <w:rFonts w:ascii="Arial" w:hAnsi="Arial" w:cs="Arial"/>
          <w:sz w:val="24"/>
          <w:szCs w:val="24"/>
        </w:rPr>
        <w:t xml:space="preserve"> una central energética en base a la combustión de un motor Diesel Bedford (GM inglesa) y el alternador AEG.</w:t>
      </w:r>
    </w:p>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964C05" w:rsidRDefault="00964C05"/>
    <w:p w:rsidR="00A91487" w:rsidRDefault="00A91487" w:rsidP="00964C05"/>
    <w:p w:rsidR="00964C05" w:rsidRPr="00FC1BC0" w:rsidRDefault="00964C05" w:rsidP="006075D5">
      <w:pPr>
        <w:pStyle w:val="Ttulo1"/>
        <w:rPr>
          <w:color w:val="BF8F00" w:themeColor="accent4" w:themeShade="BF"/>
        </w:rPr>
      </w:pPr>
      <w:bookmarkStart w:id="1" w:name="_Toc56100544"/>
      <w:r w:rsidRPr="00FC1BC0">
        <w:rPr>
          <w:color w:val="BF8F00" w:themeColor="accent4" w:themeShade="BF"/>
        </w:rPr>
        <w:lastRenderedPageBreak/>
        <w:t xml:space="preserve">DESARROLLO </w:t>
      </w:r>
      <w:r w:rsidR="00C06291">
        <w:rPr>
          <w:color w:val="BF8F00" w:themeColor="accent4" w:themeShade="BF"/>
        </w:rPr>
        <w:t xml:space="preserve">DEL </w:t>
      </w:r>
      <w:r w:rsidRPr="00FC1BC0">
        <w:rPr>
          <w:color w:val="BF8F00" w:themeColor="accent4" w:themeShade="BF"/>
        </w:rPr>
        <w:t>CONTENIDOS</w:t>
      </w:r>
      <w:bookmarkEnd w:id="1"/>
    </w:p>
    <w:p w:rsidR="00A91487" w:rsidRDefault="00C06291" w:rsidP="00C06291">
      <w:pPr>
        <w:pStyle w:val="Ttulo1"/>
        <w:rPr>
          <w:color w:val="BF8F00" w:themeColor="accent4" w:themeShade="BF"/>
        </w:rPr>
      </w:pPr>
      <w:bookmarkStart w:id="2" w:name="_Toc56100545"/>
      <w:r w:rsidRPr="00C06291">
        <w:rPr>
          <w:color w:val="BF8F00" w:themeColor="accent4" w:themeShade="BF"/>
        </w:rPr>
        <w:t xml:space="preserve">0.- Reconocimiento de la </w:t>
      </w:r>
      <w:r>
        <w:rPr>
          <w:color w:val="BF8F00" w:themeColor="accent4" w:themeShade="BF"/>
        </w:rPr>
        <w:t>instalación</w:t>
      </w:r>
      <w:bookmarkEnd w:id="2"/>
    </w:p>
    <w:p w:rsidR="00910A4C" w:rsidRPr="00910A4C" w:rsidRDefault="00910A4C" w:rsidP="00910A4C">
      <w:pPr>
        <w:pStyle w:val="Ttulo1"/>
        <w:rPr>
          <w:color w:val="BF8F00" w:themeColor="accent4" w:themeShade="BF"/>
        </w:rPr>
      </w:pPr>
      <w:bookmarkStart w:id="3" w:name="_Toc56100546"/>
      <w:r w:rsidRPr="00910A4C">
        <w:rPr>
          <w:color w:val="BF8F00" w:themeColor="accent4" w:themeShade="BF"/>
        </w:rPr>
        <w:t>0.1 Reconocimiento de dispositivos principales</w:t>
      </w:r>
      <w:bookmarkEnd w:id="3"/>
    </w:p>
    <w:p w:rsidR="00C06291" w:rsidRDefault="00910A4C" w:rsidP="00C06291">
      <w:r>
        <w:rPr>
          <w:noProof/>
        </w:rPr>
        <w:drawing>
          <wp:inline distT="0" distB="0" distL="0" distR="0">
            <wp:extent cx="5715000" cy="3429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910A4C" w:rsidRDefault="00910A4C" w:rsidP="00910A4C">
      <w:pPr>
        <w:jc w:val="center"/>
      </w:pPr>
      <w:r>
        <w:t xml:space="preserve">El motor Diesel </w:t>
      </w:r>
      <w:proofErr w:type="spellStart"/>
      <w:r>
        <w:t>Beford</w:t>
      </w:r>
      <w:proofErr w:type="spellEnd"/>
      <w:r>
        <w:t xml:space="preserve"> (GM Inglesa)</w:t>
      </w:r>
    </w:p>
    <w:p w:rsidR="00910A4C" w:rsidRDefault="00910A4C" w:rsidP="00C06291"/>
    <w:p w:rsidR="00910A4C" w:rsidRDefault="00910A4C" w:rsidP="00C06291">
      <w:r>
        <w:rPr>
          <w:noProof/>
        </w:rPr>
        <w:drawing>
          <wp:inline distT="0" distB="0" distL="0" distR="0">
            <wp:extent cx="5734050" cy="2781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910A4C" w:rsidRDefault="00910A4C" w:rsidP="00910A4C">
      <w:pPr>
        <w:jc w:val="center"/>
      </w:pPr>
      <w:r>
        <w:t>Un Alternador AEG</w:t>
      </w:r>
    </w:p>
    <w:p w:rsidR="00910A4C" w:rsidRPr="00910A4C" w:rsidRDefault="00910A4C" w:rsidP="00910A4C">
      <w:pPr>
        <w:pStyle w:val="Ttulo1"/>
        <w:rPr>
          <w:color w:val="BF8F00" w:themeColor="accent4" w:themeShade="BF"/>
        </w:rPr>
      </w:pPr>
      <w:bookmarkStart w:id="4" w:name="_Toc56100547"/>
      <w:r w:rsidRPr="00910A4C">
        <w:rPr>
          <w:color w:val="BF8F00" w:themeColor="accent4" w:themeShade="BF"/>
        </w:rPr>
        <w:lastRenderedPageBreak/>
        <w:t>0.2 Reconocimiento del funcionamiento</w:t>
      </w:r>
      <w:bookmarkEnd w:id="4"/>
    </w:p>
    <w:p w:rsidR="00910A4C" w:rsidRDefault="00910A4C" w:rsidP="00910A4C">
      <w:pPr>
        <w:jc w:val="center"/>
      </w:pPr>
      <w:r>
        <w:rPr>
          <w:noProof/>
        </w:rPr>
        <w:drawing>
          <wp:inline distT="0" distB="0" distL="0" distR="0">
            <wp:extent cx="6677025" cy="6772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6772275"/>
                    </a:xfrm>
                    <a:prstGeom prst="rect">
                      <a:avLst/>
                    </a:prstGeom>
                    <a:noFill/>
                    <a:ln>
                      <a:noFill/>
                    </a:ln>
                  </pic:spPr>
                </pic:pic>
              </a:graphicData>
            </a:graphic>
          </wp:inline>
        </w:drawing>
      </w:r>
    </w:p>
    <w:p w:rsidR="00910A4C" w:rsidRDefault="00910A4C" w:rsidP="00C06291"/>
    <w:p w:rsidR="00910A4C" w:rsidRPr="00C06291" w:rsidRDefault="00910A4C" w:rsidP="00C06291"/>
    <w:p w:rsidR="00A91487" w:rsidRPr="00FC1BC0" w:rsidRDefault="00A91487" w:rsidP="006075D5">
      <w:pPr>
        <w:pStyle w:val="Ttulo1"/>
        <w:rPr>
          <w:color w:val="BF8F00" w:themeColor="accent4" w:themeShade="BF"/>
        </w:rPr>
      </w:pPr>
      <w:bookmarkStart w:id="5" w:name="_Toc56100548"/>
      <w:r w:rsidRPr="00FC1BC0">
        <w:rPr>
          <w:color w:val="BF8F00" w:themeColor="accent4" w:themeShade="BF"/>
        </w:rPr>
        <w:lastRenderedPageBreak/>
        <w:t>1.- Calcular el consumo específico en [gr/kWh]</w:t>
      </w:r>
      <w:bookmarkEnd w:id="5"/>
    </w:p>
    <w:p w:rsidR="00A91487" w:rsidRPr="00A91487" w:rsidRDefault="00A91487" w:rsidP="00722FBD">
      <w:pPr>
        <w:jc w:val="both"/>
        <w:rPr>
          <w:rFonts w:ascii="Arial" w:hAnsi="Arial" w:cs="Arial"/>
          <w:sz w:val="24"/>
          <w:szCs w:val="24"/>
        </w:rPr>
      </w:pPr>
      <w:r>
        <w:rPr>
          <w:rFonts w:ascii="Arial" w:hAnsi="Arial" w:cs="Arial"/>
          <w:sz w:val="24"/>
          <w:szCs w:val="24"/>
        </w:rPr>
        <w:t>Con los datos obtenidos del laboratorio y las ecuaciones entregadas en la guía de este pudimos obtener</w:t>
      </w:r>
      <w:r w:rsidR="00005A37">
        <w:rPr>
          <w:rFonts w:ascii="Arial" w:hAnsi="Arial" w:cs="Arial"/>
          <w:sz w:val="24"/>
          <w:szCs w:val="24"/>
        </w:rPr>
        <w:t xml:space="preserve"> los valores solicitados para el estudio del presente laboratorio, además, gracias a esta información entregada en el </w:t>
      </w:r>
      <w:proofErr w:type="spellStart"/>
      <w:proofErr w:type="gramStart"/>
      <w:r w:rsidR="00005A37">
        <w:rPr>
          <w:rFonts w:ascii="Arial" w:hAnsi="Arial" w:cs="Arial"/>
          <w:sz w:val="24"/>
          <w:szCs w:val="24"/>
        </w:rPr>
        <w:t>paper</w:t>
      </w:r>
      <w:proofErr w:type="spellEnd"/>
      <w:proofErr w:type="gramEnd"/>
      <w:r w:rsidR="00005A37">
        <w:rPr>
          <w:rFonts w:ascii="Arial" w:hAnsi="Arial" w:cs="Arial"/>
          <w:sz w:val="24"/>
          <w:szCs w:val="24"/>
        </w:rPr>
        <w:t xml:space="preserve"> de la experiencia pudimos tabular los datos solicitados en las siguientes tablas:</w:t>
      </w:r>
    </w:p>
    <w:p w:rsidR="00FE0318" w:rsidRDefault="00FE0318" w:rsidP="00722FBD">
      <w:pPr>
        <w:jc w:val="both"/>
      </w:pPr>
    </w:p>
    <w:p w:rsidR="00A91487" w:rsidRPr="00327538" w:rsidRDefault="00CF1BB5" w:rsidP="00722FBD">
      <w:pPr>
        <w:jc w:val="both"/>
        <w:rPr>
          <w:rFonts w:ascii="Arial" w:hAnsi="Arial" w:cs="Arial"/>
          <w:sz w:val="24"/>
          <w:szCs w:val="24"/>
        </w:rPr>
      </w:pPr>
      <w:r>
        <w:rPr>
          <w:rFonts w:ascii="Arial" w:hAnsi="Arial" w:cs="Arial"/>
          <w:sz w:val="24"/>
          <w:szCs w:val="24"/>
        </w:rPr>
        <w:t>Como datos tenemos que</w:t>
      </w:r>
      <w:r w:rsidR="00FE0318" w:rsidRPr="00327538">
        <w:rPr>
          <w:rFonts w:ascii="Arial" w:hAnsi="Arial" w:cs="Arial"/>
          <w:sz w:val="24"/>
          <w:szCs w:val="24"/>
        </w:rPr>
        <w:t>:</w:t>
      </w:r>
    </w:p>
    <w:p w:rsidR="00A91487" w:rsidRPr="00327538" w:rsidRDefault="00A91487" w:rsidP="00722FBD">
      <w:pPr>
        <w:pStyle w:val="Prrafodelista"/>
        <w:numPr>
          <w:ilvl w:val="0"/>
          <w:numId w:val="1"/>
        </w:numPr>
        <w:jc w:val="both"/>
        <w:rPr>
          <w:rFonts w:ascii="Arial" w:eastAsiaTheme="minorEastAsia" w:hAnsi="Arial" w:cs="Arial"/>
          <w:sz w:val="24"/>
          <w:szCs w:val="24"/>
        </w:rPr>
      </w:pPr>
      <m:oMath>
        <m:r>
          <w:rPr>
            <w:rFonts w:ascii="Cambria Math" w:hAnsi="Cambria Math" w:cs="Arial"/>
            <w:sz w:val="24"/>
            <w:szCs w:val="24"/>
          </w:rPr>
          <m:t>ρ DIESEL = 0,85 [gr/cm^3]</m:t>
        </m:r>
      </m:oMath>
    </w:p>
    <w:p w:rsidR="00CF1BB5" w:rsidRDefault="00CF1BB5" w:rsidP="00722FBD">
      <w:pPr>
        <w:pStyle w:val="Prrafodelista"/>
        <w:numPr>
          <w:ilvl w:val="0"/>
          <w:numId w:val="1"/>
        </w:numPr>
        <w:jc w:val="both"/>
        <w:rPr>
          <w:rFonts w:ascii="Arial" w:eastAsiaTheme="minorEastAsia" w:hAnsi="Arial" w:cs="Arial"/>
          <w:sz w:val="24"/>
          <w:szCs w:val="24"/>
        </w:rPr>
      </w:pPr>
      <w:proofErr w:type="gramStart"/>
      <w:r w:rsidRPr="00CF1BB5">
        <w:rPr>
          <w:rFonts w:ascii="Arial" w:eastAsiaTheme="minorEastAsia" w:hAnsi="Arial" w:cs="Arial"/>
          <w:sz w:val="24"/>
          <w:szCs w:val="24"/>
        </w:rPr>
        <w:t>cos(</w:t>
      </w:r>
      <w:proofErr w:type="gramEnd"/>
      <w:r w:rsidRPr="00CF1BB5">
        <w:rPr>
          <w:rFonts w:ascii="Arial" w:eastAsiaTheme="minorEastAsia" w:hAnsi="Arial" w:cs="Arial"/>
          <w:sz w:val="24"/>
          <w:szCs w:val="24"/>
        </w:rPr>
        <w:t>φ )</w:t>
      </w:r>
      <w:r>
        <w:rPr>
          <w:rFonts w:ascii="Arial" w:eastAsiaTheme="minorEastAsia" w:hAnsi="Arial" w:cs="Arial"/>
          <w:sz w:val="24"/>
          <w:szCs w:val="24"/>
        </w:rPr>
        <w:t>=0,8</w:t>
      </w:r>
    </w:p>
    <w:p w:rsidR="00CF1BB5" w:rsidRDefault="00CF1BB5" w:rsidP="00722FBD">
      <w:pPr>
        <w:pStyle w:val="Prrafodelista"/>
        <w:numPr>
          <w:ilvl w:val="0"/>
          <w:numId w:val="1"/>
        </w:numPr>
        <w:jc w:val="both"/>
        <w:rPr>
          <w:rFonts w:ascii="Arial" w:eastAsiaTheme="minorEastAsia" w:hAnsi="Arial" w:cs="Arial"/>
          <w:sz w:val="24"/>
          <w:szCs w:val="24"/>
        </w:rPr>
      </w:pPr>
      <w:r w:rsidRPr="00CF1BB5">
        <w:rPr>
          <w:rFonts w:ascii="Arial" w:eastAsiaTheme="minorEastAsia" w:hAnsi="Arial" w:cs="Arial"/>
          <w:sz w:val="24"/>
          <w:szCs w:val="24"/>
        </w:rPr>
        <w:t>Costo Diesel [$/L]=500,8</w:t>
      </w:r>
    </w:p>
    <w:p w:rsidR="00CF1BB5" w:rsidRDefault="00CF1BB5" w:rsidP="00722FBD">
      <w:pPr>
        <w:pStyle w:val="Prrafodelista"/>
        <w:numPr>
          <w:ilvl w:val="0"/>
          <w:numId w:val="1"/>
        </w:numPr>
        <w:jc w:val="both"/>
        <w:rPr>
          <w:rFonts w:ascii="Arial" w:eastAsiaTheme="minorEastAsia" w:hAnsi="Arial" w:cs="Arial"/>
          <w:sz w:val="24"/>
          <w:szCs w:val="24"/>
        </w:rPr>
      </w:pPr>
      <w:r w:rsidRPr="00CF1BB5">
        <w:rPr>
          <w:rFonts w:ascii="Arial" w:eastAsiaTheme="minorEastAsia" w:hAnsi="Arial" w:cs="Arial"/>
          <w:sz w:val="24"/>
          <w:szCs w:val="24"/>
        </w:rPr>
        <w:t>PAR POLOS</w:t>
      </w:r>
      <w:r>
        <w:rPr>
          <w:rFonts w:ascii="Arial" w:eastAsiaTheme="minorEastAsia" w:hAnsi="Arial" w:cs="Arial"/>
          <w:sz w:val="24"/>
          <w:szCs w:val="24"/>
        </w:rPr>
        <w:t>= 2</w:t>
      </w:r>
    </w:p>
    <w:p w:rsidR="00CF1BB5" w:rsidRDefault="00005A37" w:rsidP="00722FBD">
      <w:pPr>
        <w:ind w:left="408"/>
        <w:jc w:val="both"/>
        <w:rPr>
          <w:rFonts w:ascii="Arial" w:eastAsiaTheme="minorEastAsia" w:hAnsi="Arial" w:cs="Arial"/>
          <w:sz w:val="24"/>
          <w:szCs w:val="24"/>
        </w:rPr>
      </w:pPr>
      <w:r>
        <w:rPr>
          <w:rFonts w:ascii="Arial" w:eastAsiaTheme="minorEastAsia" w:hAnsi="Arial" w:cs="Arial"/>
          <w:sz w:val="24"/>
          <w:szCs w:val="24"/>
        </w:rPr>
        <w:t>Cabe mencionar que el dato “</w:t>
      </w:r>
      <m:oMath>
        <m:r>
          <w:rPr>
            <w:rFonts w:ascii="Cambria Math" w:hAnsi="Cambria Math" w:cs="Arial"/>
            <w:sz w:val="24"/>
            <w:szCs w:val="24"/>
          </w:rPr>
          <m:t>ρ DIESEL"</m:t>
        </m:r>
      </m:oMath>
      <w:r>
        <w:rPr>
          <w:rFonts w:ascii="Arial" w:eastAsiaTheme="minorEastAsia" w:hAnsi="Arial" w:cs="Arial"/>
          <w:sz w:val="24"/>
          <w:szCs w:val="24"/>
        </w:rPr>
        <w:t xml:space="preserve"> es la densidad el combustible, la cual dice cuanta masa posee el combustible por unidad de volumen.</w:t>
      </w:r>
    </w:p>
    <w:p w:rsidR="00005A37" w:rsidRPr="00CF1BB5" w:rsidRDefault="00005A37" w:rsidP="00722FBD">
      <w:pPr>
        <w:ind w:left="408"/>
        <w:jc w:val="both"/>
        <w:rPr>
          <w:rFonts w:ascii="Arial" w:eastAsiaTheme="minorEastAsia" w:hAnsi="Arial" w:cs="Arial"/>
          <w:sz w:val="24"/>
          <w:szCs w:val="24"/>
        </w:rPr>
      </w:pPr>
      <w:r>
        <w:rPr>
          <w:rFonts w:ascii="Arial" w:eastAsiaTheme="minorEastAsia" w:hAnsi="Arial" w:cs="Arial"/>
          <w:sz w:val="24"/>
          <w:szCs w:val="24"/>
        </w:rPr>
        <w:t>También importante mencionar al “</w:t>
      </w:r>
      <w:proofErr w:type="gramStart"/>
      <w:r w:rsidRPr="00CF1BB5">
        <w:rPr>
          <w:rFonts w:ascii="Arial" w:eastAsiaTheme="minorEastAsia" w:hAnsi="Arial" w:cs="Arial"/>
          <w:sz w:val="24"/>
          <w:szCs w:val="24"/>
        </w:rPr>
        <w:t>cos(</w:t>
      </w:r>
      <w:proofErr w:type="gramEnd"/>
      <w:r w:rsidRPr="00CF1BB5">
        <w:rPr>
          <w:rFonts w:ascii="Arial" w:eastAsiaTheme="minorEastAsia" w:hAnsi="Arial" w:cs="Arial"/>
          <w:sz w:val="24"/>
          <w:szCs w:val="24"/>
        </w:rPr>
        <w:t>φ )</w:t>
      </w:r>
      <w:r>
        <w:rPr>
          <w:rFonts w:ascii="Arial" w:eastAsiaTheme="minorEastAsia" w:hAnsi="Arial" w:cs="Arial"/>
          <w:sz w:val="24"/>
          <w:szCs w:val="24"/>
        </w:rPr>
        <w:t>” (factor de potencia) que es la relación entre potencia activa y potencia aparente,</w:t>
      </w:r>
      <w:r w:rsidR="008C7266">
        <w:rPr>
          <w:rFonts w:ascii="Arial" w:eastAsiaTheme="minorEastAsia" w:hAnsi="Arial" w:cs="Arial"/>
          <w:sz w:val="24"/>
          <w:szCs w:val="24"/>
        </w:rPr>
        <w:t xml:space="preserve"> el cual oscila entre 0 y 1 y a mayor valor, significara un menor gasto de carga.</w:t>
      </w:r>
    </w:p>
    <w:p w:rsidR="00327538" w:rsidRDefault="00005A37" w:rsidP="00722FBD">
      <w:pPr>
        <w:jc w:val="both"/>
        <w:rPr>
          <w:rFonts w:ascii="Arial" w:eastAsiaTheme="minorEastAsia" w:hAnsi="Arial" w:cs="Arial"/>
          <w:sz w:val="24"/>
          <w:szCs w:val="24"/>
        </w:rPr>
      </w:pPr>
      <w:r>
        <w:rPr>
          <w:rFonts w:ascii="Arial" w:eastAsiaTheme="minorEastAsia" w:hAnsi="Arial" w:cs="Arial"/>
          <w:sz w:val="24"/>
          <w:szCs w:val="24"/>
        </w:rPr>
        <w:t>Las tablas</w:t>
      </w:r>
      <w:r w:rsidR="00CF1BB5">
        <w:rPr>
          <w:rFonts w:ascii="Arial" w:eastAsiaTheme="minorEastAsia" w:hAnsi="Arial" w:cs="Arial"/>
          <w:sz w:val="24"/>
          <w:szCs w:val="24"/>
        </w:rPr>
        <w:t>:</w:t>
      </w:r>
    </w:p>
    <w:p w:rsidR="00CF1BB5" w:rsidRDefault="00CF1BB5" w:rsidP="00327538">
      <w:pPr>
        <w:rPr>
          <w:rFonts w:ascii="Arial" w:eastAsiaTheme="minorEastAsia" w:hAnsi="Arial" w:cs="Arial"/>
          <w:sz w:val="24"/>
          <w:szCs w:val="24"/>
        </w:rPr>
      </w:pPr>
    </w:p>
    <w:tbl>
      <w:tblPr>
        <w:tblW w:w="8341" w:type="dxa"/>
        <w:tblCellMar>
          <w:left w:w="70" w:type="dxa"/>
          <w:right w:w="70" w:type="dxa"/>
        </w:tblCellMar>
        <w:tblLook w:val="04A0" w:firstRow="1" w:lastRow="0" w:firstColumn="1" w:lastColumn="0" w:noHBand="0" w:noVBand="1"/>
      </w:tblPr>
      <w:tblGrid>
        <w:gridCol w:w="340"/>
        <w:gridCol w:w="780"/>
        <w:gridCol w:w="840"/>
        <w:gridCol w:w="820"/>
        <w:gridCol w:w="860"/>
        <w:gridCol w:w="840"/>
        <w:gridCol w:w="940"/>
        <w:gridCol w:w="820"/>
        <w:gridCol w:w="1108"/>
        <w:gridCol w:w="993"/>
      </w:tblGrid>
      <w:tr w:rsidR="00CF1BB5" w:rsidRPr="00CF1BB5" w:rsidTr="00CF1BB5">
        <w:trPr>
          <w:trHeight w:val="330"/>
        </w:trPr>
        <w:tc>
          <w:tcPr>
            <w:tcW w:w="3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w:t>
            </w:r>
          </w:p>
        </w:tc>
        <w:tc>
          <w:tcPr>
            <w:tcW w:w="780"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I1 [A]</w:t>
            </w:r>
          </w:p>
        </w:tc>
        <w:tc>
          <w:tcPr>
            <w:tcW w:w="840"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I2 [A]</w:t>
            </w:r>
          </w:p>
        </w:tc>
        <w:tc>
          <w:tcPr>
            <w:tcW w:w="820"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I3 [A]</w:t>
            </w:r>
          </w:p>
        </w:tc>
        <w:tc>
          <w:tcPr>
            <w:tcW w:w="860"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V2 [V]</w:t>
            </w:r>
          </w:p>
        </w:tc>
        <w:tc>
          <w:tcPr>
            <w:tcW w:w="840"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V2 [V]</w:t>
            </w:r>
          </w:p>
        </w:tc>
        <w:tc>
          <w:tcPr>
            <w:tcW w:w="940"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V3 [V]</w:t>
            </w:r>
          </w:p>
        </w:tc>
        <w:tc>
          <w:tcPr>
            <w:tcW w:w="820"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f [Hz]</w:t>
            </w:r>
          </w:p>
        </w:tc>
        <w:tc>
          <w:tcPr>
            <w:tcW w:w="1108"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proofErr w:type="spellStart"/>
            <w:r w:rsidRPr="00CF1BB5">
              <w:rPr>
                <w:rFonts w:ascii="Calibri" w:eastAsia="Times New Roman" w:hAnsi="Calibri" w:cs="Calibri"/>
                <w:b/>
                <w:bCs/>
                <w:color w:val="FFFFFF"/>
                <w:lang w:eastAsia="es-CL"/>
              </w:rPr>
              <w:t>Vol</w:t>
            </w:r>
            <w:proofErr w:type="spellEnd"/>
            <w:r w:rsidRPr="00CF1BB5">
              <w:rPr>
                <w:rFonts w:ascii="Calibri" w:eastAsia="Times New Roman" w:hAnsi="Calibri" w:cs="Calibri"/>
                <w:b/>
                <w:bCs/>
                <w:color w:val="FFFFFF"/>
                <w:lang w:eastAsia="es-CL"/>
              </w:rPr>
              <w:t xml:space="preserve"> [cm3]</w:t>
            </w:r>
          </w:p>
        </w:tc>
        <w:tc>
          <w:tcPr>
            <w:tcW w:w="993"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t [s]</w:t>
            </w:r>
          </w:p>
        </w:tc>
      </w:tr>
      <w:tr w:rsidR="00CF1BB5" w:rsidRPr="00CF1BB5" w:rsidTr="00CF1BB5">
        <w:trPr>
          <w:trHeight w:val="330"/>
        </w:trPr>
        <w:tc>
          <w:tcPr>
            <w:tcW w:w="340"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1</w:t>
            </w:r>
          </w:p>
        </w:tc>
        <w:tc>
          <w:tcPr>
            <w:tcW w:w="78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26</w:t>
            </w:r>
          </w:p>
        </w:tc>
        <w:tc>
          <w:tcPr>
            <w:tcW w:w="840"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26</w:t>
            </w:r>
          </w:p>
        </w:tc>
        <w:tc>
          <w:tcPr>
            <w:tcW w:w="820"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27</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404</w:t>
            </w:r>
          </w:p>
        </w:tc>
        <w:tc>
          <w:tcPr>
            <w:tcW w:w="840"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404</w:t>
            </w:r>
          </w:p>
        </w:tc>
        <w:tc>
          <w:tcPr>
            <w:tcW w:w="940"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404</w:t>
            </w:r>
          </w:p>
        </w:tc>
        <w:tc>
          <w:tcPr>
            <w:tcW w:w="820"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51,5</w:t>
            </w:r>
          </w:p>
        </w:tc>
        <w:tc>
          <w:tcPr>
            <w:tcW w:w="1108"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375</w:t>
            </w:r>
          </w:p>
        </w:tc>
        <w:tc>
          <w:tcPr>
            <w:tcW w:w="993"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150</w:t>
            </w:r>
          </w:p>
        </w:tc>
      </w:tr>
      <w:tr w:rsidR="00CF1BB5" w:rsidRPr="00CF1BB5" w:rsidTr="00CF1BB5">
        <w:trPr>
          <w:trHeight w:val="330"/>
        </w:trPr>
        <w:tc>
          <w:tcPr>
            <w:tcW w:w="340"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2</w:t>
            </w:r>
          </w:p>
        </w:tc>
        <w:tc>
          <w:tcPr>
            <w:tcW w:w="780"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28</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29</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29</w:t>
            </w:r>
          </w:p>
        </w:tc>
        <w:tc>
          <w:tcPr>
            <w:tcW w:w="86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402</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402</w:t>
            </w:r>
          </w:p>
        </w:tc>
        <w:tc>
          <w:tcPr>
            <w:tcW w:w="9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402</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51</w:t>
            </w:r>
          </w:p>
        </w:tc>
        <w:tc>
          <w:tcPr>
            <w:tcW w:w="110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375</w:t>
            </w:r>
          </w:p>
        </w:tc>
        <w:tc>
          <w:tcPr>
            <w:tcW w:w="9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146</w:t>
            </w:r>
          </w:p>
        </w:tc>
      </w:tr>
      <w:tr w:rsidR="00CF1BB5" w:rsidRPr="00CF1BB5" w:rsidTr="00CF1BB5">
        <w:trPr>
          <w:trHeight w:val="330"/>
        </w:trPr>
        <w:tc>
          <w:tcPr>
            <w:tcW w:w="340"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3</w:t>
            </w:r>
          </w:p>
        </w:tc>
        <w:tc>
          <w:tcPr>
            <w:tcW w:w="780"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39</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39</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37</w:t>
            </w:r>
          </w:p>
        </w:tc>
        <w:tc>
          <w:tcPr>
            <w:tcW w:w="86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9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50,5</w:t>
            </w:r>
          </w:p>
        </w:tc>
        <w:tc>
          <w:tcPr>
            <w:tcW w:w="110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375</w:t>
            </w:r>
          </w:p>
        </w:tc>
        <w:tc>
          <w:tcPr>
            <w:tcW w:w="9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132</w:t>
            </w:r>
          </w:p>
        </w:tc>
      </w:tr>
      <w:tr w:rsidR="00CF1BB5" w:rsidRPr="00CF1BB5" w:rsidTr="00CF1BB5">
        <w:trPr>
          <w:trHeight w:val="330"/>
        </w:trPr>
        <w:tc>
          <w:tcPr>
            <w:tcW w:w="340"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4</w:t>
            </w:r>
          </w:p>
        </w:tc>
        <w:tc>
          <w:tcPr>
            <w:tcW w:w="780"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42,5</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42,6</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40,9</w:t>
            </w:r>
          </w:p>
        </w:tc>
        <w:tc>
          <w:tcPr>
            <w:tcW w:w="86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9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50</w:t>
            </w:r>
          </w:p>
        </w:tc>
        <w:tc>
          <w:tcPr>
            <w:tcW w:w="110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375</w:t>
            </w:r>
          </w:p>
        </w:tc>
        <w:tc>
          <w:tcPr>
            <w:tcW w:w="9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125</w:t>
            </w:r>
          </w:p>
        </w:tc>
      </w:tr>
      <w:tr w:rsidR="00CF1BB5" w:rsidRPr="00CF1BB5" w:rsidTr="00CF1BB5">
        <w:trPr>
          <w:trHeight w:val="330"/>
        </w:trPr>
        <w:tc>
          <w:tcPr>
            <w:tcW w:w="340"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5</w:t>
            </w:r>
          </w:p>
        </w:tc>
        <w:tc>
          <w:tcPr>
            <w:tcW w:w="780"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46,4</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46,5</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44,6</w:t>
            </w:r>
          </w:p>
        </w:tc>
        <w:tc>
          <w:tcPr>
            <w:tcW w:w="86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399,9</w:t>
            </w:r>
          </w:p>
        </w:tc>
        <w:tc>
          <w:tcPr>
            <w:tcW w:w="8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399,9</w:t>
            </w:r>
          </w:p>
        </w:tc>
        <w:tc>
          <w:tcPr>
            <w:tcW w:w="94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399,9</w:t>
            </w:r>
          </w:p>
        </w:tc>
        <w:tc>
          <w:tcPr>
            <w:tcW w:w="820"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50</w:t>
            </w:r>
          </w:p>
        </w:tc>
        <w:tc>
          <w:tcPr>
            <w:tcW w:w="110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375</w:t>
            </w:r>
          </w:p>
        </w:tc>
        <w:tc>
          <w:tcPr>
            <w:tcW w:w="9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120</w:t>
            </w:r>
          </w:p>
        </w:tc>
      </w:tr>
    </w:tbl>
    <w:p w:rsidR="00CF1BB5" w:rsidRPr="00327538" w:rsidRDefault="00CF1BB5" w:rsidP="00327538">
      <w:pPr>
        <w:rPr>
          <w:rFonts w:ascii="Arial" w:eastAsiaTheme="minorEastAsia" w:hAnsi="Arial" w:cs="Arial"/>
          <w:sz w:val="24"/>
          <w:szCs w:val="24"/>
        </w:rPr>
      </w:pPr>
    </w:p>
    <w:p w:rsidR="00A91487" w:rsidRDefault="00A91487" w:rsidP="00A91487">
      <w:pPr>
        <w:rPr>
          <w:rFonts w:ascii="Arial" w:hAnsi="Arial" w:cs="Arial"/>
          <w:sz w:val="24"/>
          <w:szCs w:val="24"/>
        </w:rPr>
      </w:pPr>
    </w:p>
    <w:tbl>
      <w:tblPr>
        <w:tblW w:w="8482" w:type="dxa"/>
        <w:tblCellMar>
          <w:left w:w="70" w:type="dxa"/>
          <w:right w:w="70" w:type="dxa"/>
        </w:tblCellMar>
        <w:tblLook w:val="04A0" w:firstRow="1" w:lastRow="0" w:firstColumn="1" w:lastColumn="0" w:noHBand="0" w:noVBand="1"/>
      </w:tblPr>
      <w:tblGrid>
        <w:gridCol w:w="1678"/>
        <w:gridCol w:w="1985"/>
        <w:gridCol w:w="2551"/>
        <w:gridCol w:w="2268"/>
      </w:tblGrid>
      <w:tr w:rsidR="00DE18A9" w:rsidRPr="00CF1BB5" w:rsidTr="00DE18A9">
        <w:trPr>
          <w:trHeight w:val="330"/>
        </w:trPr>
        <w:tc>
          <w:tcPr>
            <w:tcW w:w="167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proofErr w:type="gramStart"/>
            <w:r w:rsidRPr="00CF1BB5">
              <w:rPr>
                <w:rFonts w:ascii="Calibri" w:eastAsia="Times New Roman" w:hAnsi="Calibri" w:cs="Calibri"/>
                <w:b/>
                <w:bCs/>
                <w:color w:val="FFFFFF"/>
                <w:lang w:eastAsia="es-CL"/>
              </w:rPr>
              <w:t>cos(</w:t>
            </w:r>
            <w:proofErr w:type="gramEnd"/>
            <w:r w:rsidRPr="00CF1BB5">
              <w:rPr>
                <w:rFonts w:ascii="Calibri" w:eastAsia="Times New Roman" w:hAnsi="Calibri" w:cs="Calibri"/>
                <w:b/>
                <w:bCs/>
                <w:color w:val="FFFFFF"/>
                <w:lang w:eastAsia="es-CL"/>
              </w:rPr>
              <w:t>φ )</w:t>
            </w:r>
          </w:p>
        </w:tc>
        <w:tc>
          <w:tcPr>
            <w:tcW w:w="1985"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ρ DIESEL [gr/cm^3]</w:t>
            </w:r>
          </w:p>
        </w:tc>
        <w:tc>
          <w:tcPr>
            <w:tcW w:w="2551"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Costo Diesel [$/L]</w:t>
            </w:r>
          </w:p>
        </w:tc>
        <w:tc>
          <w:tcPr>
            <w:tcW w:w="2268"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PAR POLOS</w:t>
            </w:r>
          </w:p>
        </w:tc>
      </w:tr>
      <w:tr w:rsidR="00DE18A9" w:rsidRPr="00CF1BB5" w:rsidTr="00DE18A9">
        <w:trPr>
          <w:trHeight w:val="315"/>
        </w:trPr>
        <w:tc>
          <w:tcPr>
            <w:tcW w:w="1678"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0,8</w:t>
            </w:r>
          </w:p>
        </w:tc>
        <w:tc>
          <w:tcPr>
            <w:tcW w:w="1985"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0,85</w:t>
            </w:r>
          </w:p>
        </w:tc>
        <w:tc>
          <w:tcPr>
            <w:tcW w:w="2551"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500,8</w:t>
            </w:r>
          </w:p>
        </w:tc>
        <w:tc>
          <w:tcPr>
            <w:tcW w:w="2268"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w:t>
            </w:r>
          </w:p>
        </w:tc>
      </w:tr>
    </w:tbl>
    <w:p w:rsidR="00DE18A9" w:rsidRDefault="00DE18A9" w:rsidP="00A91487">
      <w:pPr>
        <w:rPr>
          <w:rFonts w:ascii="Arial" w:hAnsi="Arial" w:cs="Arial"/>
          <w:sz w:val="24"/>
          <w:szCs w:val="24"/>
        </w:rPr>
      </w:pPr>
    </w:p>
    <w:p w:rsidR="008C7266" w:rsidRDefault="008C7266" w:rsidP="00A91487">
      <w:pPr>
        <w:rPr>
          <w:rFonts w:ascii="Arial" w:hAnsi="Arial" w:cs="Arial"/>
          <w:sz w:val="24"/>
          <w:szCs w:val="24"/>
        </w:rPr>
      </w:pPr>
    </w:p>
    <w:p w:rsidR="008C7266" w:rsidRDefault="008C7266" w:rsidP="00A91487">
      <w:pPr>
        <w:rPr>
          <w:rFonts w:ascii="Arial" w:hAnsi="Arial" w:cs="Arial"/>
          <w:sz w:val="24"/>
          <w:szCs w:val="24"/>
        </w:rPr>
      </w:pPr>
    </w:p>
    <w:p w:rsidR="008C7266" w:rsidRDefault="008C7266" w:rsidP="00A91487">
      <w:pPr>
        <w:rPr>
          <w:rFonts w:ascii="Arial" w:hAnsi="Arial" w:cs="Arial"/>
          <w:sz w:val="24"/>
          <w:szCs w:val="24"/>
        </w:rPr>
      </w:pPr>
    </w:p>
    <w:p w:rsidR="008C7266" w:rsidRDefault="008C7266" w:rsidP="00A91487">
      <w:pPr>
        <w:rPr>
          <w:rFonts w:ascii="Arial" w:hAnsi="Arial" w:cs="Arial"/>
          <w:sz w:val="24"/>
          <w:szCs w:val="24"/>
        </w:rPr>
      </w:pPr>
    </w:p>
    <w:tbl>
      <w:tblPr>
        <w:tblW w:w="7915" w:type="dxa"/>
        <w:tblCellMar>
          <w:left w:w="70" w:type="dxa"/>
          <w:right w:w="70" w:type="dxa"/>
        </w:tblCellMar>
        <w:tblLook w:val="04A0" w:firstRow="1" w:lastRow="0" w:firstColumn="1" w:lastColumn="0" w:noHBand="0" w:noVBand="1"/>
      </w:tblPr>
      <w:tblGrid>
        <w:gridCol w:w="252"/>
        <w:gridCol w:w="2702"/>
        <w:gridCol w:w="2268"/>
        <w:gridCol w:w="2693"/>
      </w:tblGrid>
      <w:tr w:rsidR="00CF1BB5" w:rsidRPr="00CF1BB5" w:rsidTr="00DE18A9">
        <w:trPr>
          <w:trHeight w:val="330"/>
        </w:trPr>
        <w:tc>
          <w:tcPr>
            <w:tcW w:w="252"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lastRenderedPageBreak/>
              <w:t>#</w:t>
            </w:r>
          </w:p>
        </w:tc>
        <w:tc>
          <w:tcPr>
            <w:tcW w:w="2702"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proofErr w:type="spellStart"/>
            <w:r w:rsidRPr="00CF1BB5">
              <w:rPr>
                <w:rFonts w:ascii="Calibri" w:eastAsia="Times New Roman" w:hAnsi="Calibri" w:cs="Calibri"/>
                <w:b/>
                <w:bCs/>
                <w:color w:val="FFFFFF"/>
                <w:lang w:eastAsia="es-CL"/>
              </w:rPr>
              <w:t>Im</w:t>
            </w:r>
            <w:proofErr w:type="spellEnd"/>
            <w:r w:rsidRPr="00CF1BB5">
              <w:rPr>
                <w:rFonts w:ascii="Calibri" w:eastAsia="Times New Roman" w:hAnsi="Calibri" w:cs="Calibri"/>
                <w:b/>
                <w:bCs/>
                <w:color w:val="FFFFFF"/>
                <w:lang w:eastAsia="es-CL"/>
              </w:rPr>
              <w:t xml:space="preserve"> [A]</w:t>
            </w:r>
          </w:p>
        </w:tc>
        <w:tc>
          <w:tcPr>
            <w:tcW w:w="2268"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proofErr w:type="spellStart"/>
            <w:r w:rsidRPr="00CF1BB5">
              <w:rPr>
                <w:rFonts w:ascii="Calibri" w:eastAsia="Times New Roman" w:hAnsi="Calibri" w:cs="Calibri"/>
                <w:b/>
                <w:bCs/>
                <w:color w:val="FFFFFF"/>
                <w:lang w:eastAsia="es-CL"/>
              </w:rPr>
              <w:t>Vm</w:t>
            </w:r>
            <w:proofErr w:type="spellEnd"/>
            <w:r w:rsidRPr="00CF1BB5">
              <w:rPr>
                <w:rFonts w:ascii="Calibri" w:eastAsia="Times New Roman" w:hAnsi="Calibri" w:cs="Calibri"/>
                <w:b/>
                <w:bCs/>
                <w:color w:val="FFFFFF"/>
                <w:lang w:eastAsia="es-CL"/>
              </w:rPr>
              <w:t xml:space="preserve"> [V]</w:t>
            </w:r>
          </w:p>
        </w:tc>
        <w:tc>
          <w:tcPr>
            <w:tcW w:w="2693"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proofErr w:type="spellStart"/>
            <w:r w:rsidRPr="00CF1BB5">
              <w:rPr>
                <w:rFonts w:ascii="Calibri" w:eastAsia="Times New Roman" w:hAnsi="Calibri" w:cs="Calibri"/>
                <w:b/>
                <w:bCs/>
                <w:color w:val="FFFFFF"/>
                <w:lang w:eastAsia="es-CL"/>
              </w:rPr>
              <w:t>Pel</w:t>
            </w:r>
            <w:proofErr w:type="spellEnd"/>
            <w:r w:rsidRPr="00CF1BB5">
              <w:rPr>
                <w:rFonts w:ascii="Calibri" w:eastAsia="Times New Roman" w:hAnsi="Calibri" w:cs="Calibri"/>
                <w:b/>
                <w:bCs/>
                <w:color w:val="FFFFFF"/>
                <w:lang w:eastAsia="es-CL"/>
              </w:rPr>
              <w:t xml:space="preserve"> [W]</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1</w:t>
            </w:r>
          </w:p>
        </w:tc>
        <w:tc>
          <w:tcPr>
            <w:tcW w:w="270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26,3333333</w:t>
            </w:r>
          </w:p>
        </w:tc>
        <w:tc>
          <w:tcPr>
            <w:tcW w:w="2268"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404</w:t>
            </w:r>
          </w:p>
        </w:tc>
        <w:tc>
          <w:tcPr>
            <w:tcW w:w="2693"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8510,933333</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2</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28,6666667</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402</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9219,2</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3</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38,3333333</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12266,66667</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4</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42</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400</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13440</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5</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45,8333333</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399,9</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14663</w:t>
            </w:r>
          </w:p>
        </w:tc>
      </w:tr>
    </w:tbl>
    <w:p w:rsidR="00CF1BB5" w:rsidRDefault="00CF1BB5" w:rsidP="00A91487">
      <w:pPr>
        <w:rPr>
          <w:rFonts w:ascii="Arial" w:hAnsi="Arial" w:cs="Arial"/>
          <w:sz w:val="24"/>
          <w:szCs w:val="24"/>
        </w:rPr>
      </w:pPr>
    </w:p>
    <w:tbl>
      <w:tblPr>
        <w:tblW w:w="7915" w:type="dxa"/>
        <w:tblCellMar>
          <w:left w:w="70" w:type="dxa"/>
          <w:right w:w="70" w:type="dxa"/>
        </w:tblCellMar>
        <w:tblLook w:val="04A0" w:firstRow="1" w:lastRow="0" w:firstColumn="1" w:lastColumn="0" w:noHBand="0" w:noVBand="1"/>
      </w:tblPr>
      <w:tblGrid>
        <w:gridCol w:w="252"/>
        <w:gridCol w:w="2702"/>
        <w:gridCol w:w="2268"/>
        <w:gridCol w:w="2693"/>
      </w:tblGrid>
      <w:tr w:rsidR="00CF1BB5" w:rsidRPr="00CF1BB5" w:rsidTr="00DE18A9">
        <w:trPr>
          <w:trHeight w:val="330"/>
        </w:trPr>
        <w:tc>
          <w:tcPr>
            <w:tcW w:w="252"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w:t>
            </w:r>
          </w:p>
        </w:tc>
        <w:tc>
          <w:tcPr>
            <w:tcW w:w="2702"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bel[</w:t>
            </w:r>
            <w:r w:rsidR="00D75249">
              <w:rPr>
                <w:rFonts w:ascii="Calibri" w:eastAsia="Times New Roman" w:hAnsi="Calibri" w:cs="Calibri"/>
                <w:b/>
                <w:bCs/>
                <w:color w:val="FFFFFF"/>
                <w:lang w:eastAsia="es-CL"/>
              </w:rPr>
              <w:t>gr</w:t>
            </w:r>
            <w:r w:rsidRPr="00CF1BB5">
              <w:rPr>
                <w:rFonts w:ascii="Calibri" w:eastAsia="Times New Roman" w:hAnsi="Calibri" w:cs="Calibri"/>
                <w:b/>
                <w:bCs/>
                <w:color w:val="FFFFFF"/>
                <w:lang w:eastAsia="es-CL"/>
              </w:rPr>
              <w:t>/kWh]</w:t>
            </w:r>
          </w:p>
        </w:tc>
        <w:tc>
          <w:tcPr>
            <w:tcW w:w="2268"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proofErr w:type="spellStart"/>
            <w:r w:rsidRPr="00CF1BB5">
              <w:rPr>
                <w:rFonts w:ascii="Calibri" w:eastAsia="Times New Roman" w:hAnsi="Calibri" w:cs="Calibri"/>
                <w:b/>
                <w:bCs/>
                <w:color w:val="FFFFFF"/>
                <w:lang w:eastAsia="es-CL"/>
              </w:rPr>
              <w:t>Qcb</w:t>
            </w:r>
            <w:proofErr w:type="spellEnd"/>
            <w:r w:rsidRPr="00CF1BB5">
              <w:rPr>
                <w:rFonts w:ascii="Calibri" w:eastAsia="Times New Roman" w:hAnsi="Calibri" w:cs="Calibri"/>
                <w:b/>
                <w:bCs/>
                <w:color w:val="FFFFFF"/>
                <w:lang w:eastAsia="es-CL"/>
              </w:rPr>
              <w:t>[cm3/s]</w:t>
            </w:r>
          </w:p>
        </w:tc>
        <w:tc>
          <w:tcPr>
            <w:tcW w:w="2693"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Costo kWh [$/kWh]</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1</w:t>
            </w:r>
          </w:p>
        </w:tc>
        <w:tc>
          <w:tcPr>
            <w:tcW w:w="270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0,89884384</w:t>
            </w:r>
          </w:p>
        </w:tc>
        <w:tc>
          <w:tcPr>
            <w:tcW w:w="2268"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2,5</w:t>
            </w:r>
          </w:p>
        </w:tc>
        <w:tc>
          <w:tcPr>
            <w:tcW w:w="2693"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529,5776413</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2</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0,85252398</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2,56849315</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502,2870674</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3</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0,7086833</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2,84090909</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417,5395257</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4</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0,68303571</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402,4285714</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5</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0,65215167</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3,125</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384,2324217</w:t>
            </w:r>
          </w:p>
        </w:tc>
      </w:tr>
    </w:tbl>
    <w:p w:rsidR="00CF1BB5" w:rsidRDefault="00CF1BB5" w:rsidP="00A91487">
      <w:pPr>
        <w:rPr>
          <w:rFonts w:ascii="Arial" w:hAnsi="Arial" w:cs="Arial"/>
          <w:sz w:val="24"/>
          <w:szCs w:val="24"/>
        </w:rPr>
      </w:pPr>
    </w:p>
    <w:tbl>
      <w:tblPr>
        <w:tblW w:w="7915" w:type="dxa"/>
        <w:tblCellMar>
          <w:left w:w="70" w:type="dxa"/>
          <w:right w:w="70" w:type="dxa"/>
        </w:tblCellMar>
        <w:tblLook w:val="04A0" w:firstRow="1" w:lastRow="0" w:firstColumn="1" w:lastColumn="0" w:noHBand="0" w:noVBand="1"/>
      </w:tblPr>
      <w:tblGrid>
        <w:gridCol w:w="252"/>
        <w:gridCol w:w="2702"/>
        <w:gridCol w:w="2268"/>
        <w:gridCol w:w="2693"/>
      </w:tblGrid>
      <w:tr w:rsidR="00CF1BB5" w:rsidRPr="00CF1BB5" w:rsidTr="00DE18A9">
        <w:trPr>
          <w:trHeight w:val="330"/>
        </w:trPr>
        <w:tc>
          <w:tcPr>
            <w:tcW w:w="252"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w:t>
            </w:r>
          </w:p>
        </w:tc>
        <w:tc>
          <w:tcPr>
            <w:tcW w:w="2702"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RPM</w:t>
            </w:r>
          </w:p>
        </w:tc>
        <w:tc>
          <w:tcPr>
            <w:tcW w:w="2268"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C.ESP [gr/kWh]</w:t>
            </w:r>
          </w:p>
        </w:tc>
        <w:tc>
          <w:tcPr>
            <w:tcW w:w="2693" w:type="dxa"/>
            <w:tcBorders>
              <w:top w:val="double" w:sz="6" w:space="0" w:color="3F3F3F"/>
              <w:left w:val="nil"/>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FLUJO MASICO [gr/h]</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1</w:t>
            </w:r>
          </w:p>
        </w:tc>
        <w:tc>
          <w:tcPr>
            <w:tcW w:w="270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1545</w:t>
            </w:r>
          </w:p>
        </w:tc>
        <w:tc>
          <w:tcPr>
            <w:tcW w:w="2268"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898,84384</w:t>
            </w:r>
          </w:p>
        </w:tc>
        <w:tc>
          <w:tcPr>
            <w:tcW w:w="2693" w:type="dxa"/>
            <w:tcBorders>
              <w:top w:val="single" w:sz="4" w:space="0" w:color="7F7F7F"/>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7650</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2</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1530</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852,523976</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7859,589041</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3</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1515</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708,6833</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8693,181818</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4</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1500</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683,035714</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9180</w:t>
            </w:r>
          </w:p>
        </w:tc>
      </w:tr>
      <w:tr w:rsidR="00CF1BB5" w:rsidRPr="00CF1BB5" w:rsidTr="00DE18A9">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5</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1500</w:t>
            </w:r>
          </w:p>
        </w:tc>
        <w:tc>
          <w:tcPr>
            <w:tcW w:w="2268"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652,151674</w:t>
            </w:r>
          </w:p>
        </w:tc>
        <w:tc>
          <w:tcPr>
            <w:tcW w:w="2693" w:type="dxa"/>
            <w:tcBorders>
              <w:top w:val="nil"/>
              <w:left w:val="nil"/>
              <w:bottom w:val="single" w:sz="4" w:space="0" w:color="7F7F7F"/>
              <w:right w:val="single" w:sz="4" w:space="0" w:color="7F7F7F"/>
            </w:tcBorders>
            <w:shd w:val="clear" w:color="000000" w:fill="F2F2F2"/>
            <w:noWrap/>
            <w:vAlign w:val="bottom"/>
            <w:hideMark/>
          </w:tcPr>
          <w:p w:rsidR="00CF1BB5" w:rsidRPr="00CF1BB5" w:rsidRDefault="00CF1BB5" w:rsidP="00CF1BB5">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9562,5</w:t>
            </w:r>
          </w:p>
        </w:tc>
      </w:tr>
    </w:tbl>
    <w:p w:rsidR="00CF1BB5" w:rsidRDefault="00CF1BB5" w:rsidP="00A91487">
      <w:pPr>
        <w:rPr>
          <w:rFonts w:ascii="Arial" w:hAnsi="Arial" w:cs="Arial"/>
          <w:sz w:val="24"/>
          <w:szCs w:val="24"/>
        </w:rPr>
      </w:pPr>
    </w:p>
    <w:p w:rsidR="00DE18A9" w:rsidRDefault="00DE18A9" w:rsidP="00DE18A9">
      <w:pPr>
        <w:rPr>
          <w:rFonts w:ascii="Arial" w:eastAsiaTheme="minorEastAsia" w:hAnsi="Arial" w:cs="Arial"/>
          <w:sz w:val="24"/>
          <w:szCs w:val="24"/>
        </w:rPr>
      </w:pPr>
      <w:r>
        <w:rPr>
          <w:rFonts w:ascii="Arial" w:eastAsiaTheme="minorEastAsia" w:hAnsi="Arial" w:cs="Arial"/>
          <w:sz w:val="24"/>
          <w:szCs w:val="24"/>
        </w:rPr>
        <w:t xml:space="preserve">Cabe mencionar que las RPM se deducen en base a la frecuencia y al dato </w:t>
      </w:r>
      <w:proofErr w:type="gramStart"/>
      <w:r>
        <w:rPr>
          <w:rFonts w:ascii="Arial" w:eastAsiaTheme="minorEastAsia" w:hAnsi="Arial" w:cs="Arial"/>
          <w:sz w:val="24"/>
          <w:szCs w:val="24"/>
        </w:rPr>
        <w:t>“ PAR</w:t>
      </w:r>
      <w:proofErr w:type="gramEnd"/>
      <w:r>
        <w:rPr>
          <w:rFonts w:ascii="Arial" w:eastAsiaTheme="minorEastAsia" w:hAnsi="Arial" w:cs="Arial"/>
          <w:sz w:val="24"/>
          <w:szCs w:val="24"/>
        </w:rPr>
        <w:t xml:space="preserve"> POLOS”</w:t>
      </w:r>
      <w:r w:rsidR="00005A37">
        <w:rPr>
          <w:rFonts w:ascii="Arial" w:eastAsiaTheme="minorEastAsia" w:hAnsi="Arial" w:cs="Arial"/>
          <w:sz w:val="24"/>
          <w:szCs w:val="24"/>
        </w:rPr>
        <w:t>, la ecuación utilizada fue la siguiente:</w:t>
      </w:r>
    </w:p>
    <w:p w:rsidR="00005A37" w:rsidRDefault="00005A37" w:rsidP="00DE18A9">
      <w:pPr>
        <w:rPr>
          <w:rFonts w:ascii="Arial" w:eastAsiaTheme="minorEastAsia" w:hAnsi="Arial" w:cs="Arial"/>
          <w:sz w:val="24"/>
          <w:szCs w:val="24"/>
        </w:rPr>
      </w:pPr>
    </w:p>
    <w:p w:rsidR="00005A37" w:rsidRPr="00005A37" w:rsidRDefault="00005A37" w:rsidP="00DE18A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60*FRECUENCIA</m:t>
              </m:r>
            </m:num>
            <m:den>
              <m:r>
                <w:rPr>
                  <w:rFonts w:ascii="Cambria Math" w:eastAsiaTheme="minorEastAsia" w:hAnsi="Cambria Math" w:cs="Arial"/>
                  <w:sz w:val="24"/>
                  <w:szCs w:val="24"/>
                </w:rPr>
                <m:t>P.P</m:t>
              </m:r>
            </m:den>
          </m:f>
          <m:r>
            <w:rPr>
              <w:rFonts w:ascii="Cambria Math" w:eastAsiaTheme="minorEastAsia" w:hAnsi="Cambria Math" w:cs="Arial"/>
              <w:sz w:val="24"/>
              <w:szCs w:val="24"/>
            </w:rPr>
            <m:t>=RPM</m:t>
          </m:r>
        </m:oMath>
      </m:oMathPara>
    </w:p>
    <w:p w:rsidR="00005A37" w:rsidRDefault="00005A37" w:rsidP="00DE18A9">
      <w:pPr>
        <w:rPr>
          <w:rFonts w:ascii="Arial" w:eastAsiaTheme="minorEastAsia" w:hAnsi="Arial" w:cs="Arial"/>
          <w:sz w:val="24"/>
          <w:szCs w:val="24"/>
        </w:rPr>
      </w:pPr>
      <w:r>
        <w:rPr>
          <w:rFonts w:ascii="Arial" w:eastAsiaTheme="minorEastAsia" w:hAnsi="Arial" w:cs="Arial"/>
          <w:sz w:val="24"/>
          <w:szCs w:val="24"/>
        </w:rPr>
        <w:t xml:space="preserve">Con </w:t>
      </w:r>
      <w:proofErr w:type="gramStart"/>
      <w:r>
        <w:rPr>
          <w:rFonts w:ascii="Arial" w:eastAsiaTheme="minorEastAsia" w:hAnsi="Arial" w:cs="Arial"/>
          <w:sz w:val="24"/>
          <w:szCs w:val="24"/>
        </w:rPr>
        <w:t>P.P</w:t>
      </w:r>
      <w:proofErr w:type="gramEnd"/>
      <w:r>
        <w:rPr>
          <w:rFonts w:ascii="Arial" w:eastAsiaTheme="minorEastAsia" w:hAnsi="Arial" w:cs="Arial"/>
          <w:sz w:val="24"/>
          <w:szCs w:val="24"/>
        </w:rPr>
        <w:t>= PAR DE POLOS.</w:t>
      </w:r>
    </w:p>
    <w:p w:rsidR="008C7266" w:rsidRDefault="008C7266" w:rsidP="00A91487">
      <w:pPr>
        <w:rPr>
          <w:rFonts w:ascii="Arial" w:hAnsi="Arial" w:cs="Arial"/>
          <w:sz w:val="24"/>
          <w:szCs w:val="24"/>
        </w:rPr>
      </w:pPr>
    </w:p>
    <w:p w:rsidR="00DE18A9" w:rsidRDefault="00DE18A9" w:rsidP="00722FBD">
      <w:pPr>
        <w:jc w:val="both"/>
        <w:rPr>
          <w:rFonts w:ascii="Arial" w:hAnsi="Arial" w:cs="Arial"/>
          <w:sz w:val="24"/>
          <w:szCs w:val="24"/>
        </w:rPr>
      </w:pPr>
      <w:r>
        <w:rPr>
          <w:rFonts w:ascii="Arial" w:hAnsi="Arial" w:cs="Arial"/>
          <w:sz w:val="24"/>
          <w:szCs w:val="24"/>
        </w:rPr>
        <w:t xml:space="preserve">Cabe mencionar que los cálculos fueron efectuados en Excel al igual que la generación de gráficos, por </w:t>
      </w:r>
      <w:proofErr w:type="gramStart"/>
      <w:r>
        <w:rPr>
          <w:rFonts w:ascii="Arial" w:hAnsi="Arial" w:cs="Arial"/>
          <w:sz w:val="24"/>
          <w:szCs w:val="24"/>
        </w:rPr>
        <w:t>ende</w:t>
      </w:r>
      <w:proofErr w:type="gramEnd"/>
      <w:r>
        <w:rPr>
          <w:rFonts w:ascii="Arial" w:hAnsi="Arial" w:cs="Arial"/>
          <w:sz w:val="24"/>
          <w:szCs w:val="24"/>
        </w:rPr>
        <w:t xml:space="preserve"> se adjuntan en la entrega del presente informe a modo de justificación.</w:t>
      </w:r>
    </w:p>
    <w:p w:rsidR="00327538" w:rsidRPr="00FC1BC0" w:rsidRDefault="00327538" w:rsidP="006075D5">
      <w:pPr>
        <w:pStyle w:val="Ttulo1"/>
        <w:rPr>
          <w:color w:val="BF8F00" w:themeColor="accent4" w:themeShade="BF"/>
        </w:rPr>
      </w:pPr>
      <w:bookmarkStart w:id="6" w:name="_Toc56100549"/>
      <w:r w:rsidRPr="00FC1BC0">
        <w:rPr>
          <w:color w:val="BF8F00" w:themeColor="accent4" w:themeShade="BF"/>
        </w:rPr>
        <w:lastRenderedPageBreak/>
        <w:t xml:space="preserve">2.- </w:t>
      </w:r>
      <w:r w:rsidR="00F406B1" w:rsidRPr="00FC1BC0">
        <w:rPr>
          <w:color w:val="BF8F00" w:themeColor="accent4" w:themeShade="BF"/>
        </w:rPr>
        <w:t>Los g</w:t>
      </w:r>
      <w:r w:rsidRPr="00FC1BC0">
        <w:rPr>
          <w:color w:val="BF8F00" w:themeColor="accent4" w:themeShade="BF"/>
        </w:rPr>
        <w:t xml:space="preserve">ráficos </w:t>
      </w:r>
      <w:r w:rsidR="00DE18A9" w:rsidRPr="00FC1BC0">
        <w:rPr>
          <w:color w:val="BF8F00" w:themeColor="accent4" w:themeShade="BF"/>
        </w:rPr>
        <w:t>Solicitados</w:t>
      </w:r>
      <w:bookmarkEnd w:id="6"/>
    </w:p>
    <w:p w:rsidR="00DE18A9" w:rsidRPr="00FC1BC0" w:rsidRDefault="00033345" w:rsidP="00D75249">
      <w:pPr>
        <w:pStyle w:val="Ttulo1"/>
        <w:rPr>
          <w:color w:val="BF8F00" w:themeColor="accent4" w:themeShade="BF"/>
        </w:rPr>
      </w:pPr>
      <w:bookmarkStart w:id="7" w:name="_Toc56100550"/>
      <w:r w:rsidRPr="00FC1BC0">
        <w:rPr>
          <w:color w:val="BF8F00" w:themeColor="accent4" w:themeShade="BF"/>
        </w:rPr>
        <w:t>2.1</w:t>
      </w:r>
      <w:r w:rsidR="00D75249" w:rsidRPr="00FC1BC0">
        <w:rPr>
          <w:color w:val="BF8F00" w:themeColor="accent4" w:themeShade="BF"/>
        </w:rPr>
        <w:t xml:space="preserve"> Grafico Consumo Especifico de combustible V/</w:t>
      </w:r>
      <w:r w:rsidR="00C06291" w:rsidRPr="00FC1BC0">
        <w:rPr>
          <w:color w:val="BF8F00" w:themeColor="accent4" w:themeShade="BF"/>
        </w:rPr>
        <w:t>S Carga</w:t>
      </w:r>
      <w:r w:rsidR="00D75249" w:rsidRPr="00FC1BC0">
        <w:rPr>
          <w:color w:val="BF8F00" w:themeColor="accent4" w:themeShade="BF"/>
        </w:rPr>
        <w:t xml:space="preserve"> (Corriente media)</w:t>
      </w:r>
      <w:bookmarkEnd w:id="7"/>
    </w:p>
    <w:p w:rsidR="00D75249" w:rsidRDefault="00D75249" w:rsidP="00327538">
      <w:pPr>
        <w:jc w:val="both"/>
        <w:rPr>
          <w:rFonts w:ascii="Arial" w:hAnsi="Arial" w:cs="Arial"/>
          <w:sz w:val="24"/>
          <w:szCs w:val="24"/>
        </w:rPr>
      </w:pPr>
    </w:p>
    <w:p w:rsidR="00033345" w:rsidRDefault="00033345" w:rsidP="00327538">
      <w:pPr>
        <w:jc w:val="both"/>
        <w:rPr>
          <w:rFonts w:ascii="Arial" w:hAnsi="Arial" w:cs="Arial"/>
          <w:sz w:val="24"/>
          <w:szCs w:val="24"/>
        </w:rPr>
      </w:pPr>
      <w:r>
        <w:rPr>
          <w:noProof/>
        </w:rPr>
        <w:drawing>
          <wp:inline distT="0" distB="0" distL="0" distR="0" wp14:anchorId="42A1D215" wp14:editId="4883FF62">
            <wp:extent cx="5124450" cy="2499995"/>
            <wp:effectExtent l="0" t="0" r="0" b="14605"/>
            <wp:docPr id="2" name="Gráfico 2">
              <a:extLst xmlns:a="http://schemas.openxmlformats.org/drawingml/2006/main">
                <a:ext uri="{FF2B5EF4-FFF2-40B4-BE49-F238E27FC236}">
                  <a16:creationId xmlns:a16="http://schemas.microsoft.com/office/drawing/2014/main" id="{AA5E2AFB-2E47-46F9-8C3A-2B894265E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5249" w:rsidRDefault="00D75249" w:rsidP="00327538">
      <w:pPr>
        <w:jc w:val="both"/>
        <w:rPr>
          <w:rFonts w:ascii="Arial" w:hAnsi="Arial" w:cs="Arial"/>
          <w:sz w:val="24"/>
          <w:szCs w:val="24"/>
        </w:rPr>
      </w:pPr>
    </w:p>
    <w:p w:rsidR="00D75249" w:rsidRPr="00FC1BC0" w:rsidRDefault="00D75249" w:rsidP="00D75249">
      <w:pPr>
        <w:pStyle w:val="Ttulo1"/>
        <w:rPr>
          <w:color w:val="BF8F00" w:themeColor="accent4" w:themeShade="BF"/>
        </w:rPr>
      </w:pPr>
      <w:bookmarkStart w:id="8" w:name="_Toc56100551"/>
      <w:r w:rsidRPr="00FC1BC0">
        <w:rPr>
          <w:color w:val="BF8F00" w:themeColor="accent4" w:themeShade="BF"/>
        </w:rPr>
        <w:t>2.2 Consumo Especifico de los bornes V/S Carga (Corriente media)</w:t>
      </w:r>
      <w:bookmarkEnd w:id="8"/>
    </w:p>
    <w:p w:rsidR="00D75249" w:rsidRDefault="00D75249" w:rsidP="00327538">
      <w:pPr>
        <w:jc w:val="both"/>
        <w:rPr>
          <w:rFonts w:ascii="Arial" w:hAnsi="Arial" w:cs="Arial"/>
          <w:sz w:val="24"/>
          <w:szCs w:val="24"/>
        </w:rPr>
      </w:pPr>
    </w:p>
    <w:p w:rsidR="00D75249" w:rsidRDefault="00D75249" w:rsidP="00D75249">
      <w:pPr>
        <w:jc w:val="both"/>
        <w:rPr>
          <w:rFonts w:ascii="Arial" w:hAnsi="Arial" w:cs="Arial"/>
          <w:sz w:val="24"/>
          <w:szCs w:val="24"/>
        </w:rPr>
      </w:pPr>
      <w:r>
        <w:rPr>
          <w:noProof/>
        </w:rPr>
        <w:drawing>
          <wp:inline distT="0" distB="0" distL="0" distR="0" wp14:anchorId="6FCCB728" wp14:editId="353B42D3">
            <wp:extent cx="5114925" cy="2614612"/>
            <wp:effectExtent l="0" t="0" r="9525" b="14605"/>
            <wp:docPr id="4" name="Gráfico 4">
              <a:extLst xmlns:a="http://schemas.openxmlformats.org/drawingml/2006/main">
                <a:ext uri="{FF2B5EF4-FFF2-40B4-BE49-F238E27FC236}">
                  <a16:creationId xmlns:a16="http://schemas.microsoft.com/office/drawing/2014/main" id="{04CA37AF-156A-41C0-88F0-61058B80E0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75249" w:rsidRPr="00D75249" w:rsidRDefault="00D75249" w:rsidP="00D75249">
      <w:pPr>
        <w:jc w:val="both"/>
        <w:rPr>
          <w:rFonts w:ascii="Arial" w:hAnsi="Arial" w:cs="Arial"/>
          <w:sz w:val="24"/>
          <w:szCs w:val="24"/>
        </w:rPr>
      </w:pPr>
    </w:p>
    <w:p w:rsidR="00D75249" w:rsidRPr="00FC1BC0" w:rsidRDefault="00D75249" w:rsidP="00D75249">
      <w:pPr>
        <w:pStyle w:val="Ttulo1"/>
        <w:rPr>
          <w:color w:val="C45911" w:themeColor="accent2" w:themeShade="BF"/>
        </w:rPr>
      </w:pPr>
      <w:bookmarkStart w:id="9" w:name="_Toc56100552"/>
      <w:r w:rsidRPr="00FC1BC0">
        <w:rPr>
          <w:color w:val="C45911" w:themeColor="accent2" w:themeShade="BF"/>
        </w:rPr>
        <w:lastRenderedPageBreak/>
        <w:t>2.3 Costo Del kWh generado V/S Carga (Corriente media)</w:t>
      </w:r>
      <w:bookmarkEnd w:id="9"/>
    </w:p>
    <w:p w:rsidR="00D75249" w:rsidRPr="00D75249" w:rsidRDefault="00D75249" w:rsidP="00D75249"/>
    <w:p w:rsidR="00D75249" w:rsidRDefault="00D75249" w:rsidP="00327538">
      <w:pPr>
        <w:jc w:val="both"/>
        <w:rPr>
          <w:rFonts w:ascii="Arial" w:hAnsi="Arial" w:cs="Arial"/>
          <w:sz w:val="24"/>
          <w:szCs w:val="24"/>
        </w:rPr>
      </w:pPr>
      <w:r>
        <w:rPr>
          <w:noProof/>
        </w:rPr>
        <w:drawing>
          <wp:inline distT="0" distB="0" distL="0" distR="0" wp14:anchorId="202F2267" wp14:editId="4B4781D7">
            <wp:extent cx="4572000" cy="2552700"/>
            <wp:effectExtent l="0" t="0" r="0" b="0"/>
            <wp:docPr id="3" name="Gráfico 3">
              <a:extLst xmlns:a="http://schemas.openxmlformats.org/drawingml/2006/main">
                <a:ext uri="{FF2B5EF4-FFF2-40B4-BE49-F238E27FC236}">
                  <a16:creationId xmlns:a16="http://schemas.microsoft.com/office/drawing/2014/main" id="{A22CE5A9-7D05-49B9-B9F6-B4FC0D162D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C1BC0" w:rsidRDefault="00FC1BC0" w:rsidP="00C06291">
      <w:pPr>
        <w:pStyle w:val="Ttulo1"/>
      </w:pPr>
    </w:p>
    <w:p w:rsidR="00D75249" w:rsidRPr="00C06291" w:rsidRDefault="00C06291" w:rsidP="00C06291">
      <w:pPr>
        <w:pStyle w:val="Ttulo1"/>
        <w:rPr>
          <w:color w:val="BF8F00" w:themeColor="accent4" w:themeShade="BF"/>
        </w:rPr>
      </w:pPr>
      <w:bookmarkStart w:id="10" w:name="_Toc56100553"/>
      <w:r>
        <w:rPr>
          <w:color w:val="BF8F00" w:themeColor="accent4" w:themeShade="BF"/>
        </w:rPr>
        <w:t>3.-</w:t>
      </w:r>
      <w:r w:rsidR="00FC1BC0" w:rsidRPr="00C06291">
        <w:rPr>
          <w:color w:val="BF8F00" w:themeColor="accent4" w:themeShade="BF"/>
        </w:rPr>
        <w:t>E</w:t>
      </w:r>
      <w:r>
        <w:rPr>
          <w:color w:val="BF8F00" w:themeColor="accent4" w:themeShade="BF"/>
        </w:rPr>
        <w:t>l punto optimo de funcionamiento del sistema</w:t>
      </w:r>
      <w:bookmarkEnd w:id="10"/>
    </w:p>
    <w:p w:rsidR="00C06291" w:rsidRDefault="00C06291" w:rsidP="00327538">
      <w:pPr>
        <w:jc w:val="both"/>
        <w:rPr>
          <w:rFonts w:ascii="Arial" w:hAnsi="Arial" w:cs="Arial"/>
          <w:sz w:val="24"/>
          <w:szCs w:val="24"/>
        </w:rPr>
      </w:pPr>
    </w:p>
    <w:p w:rsidR="00D75249" w:rsidRDefault="00910A4C" w:rsidP="00327538">
      <w:pPr>
        <w:jc w:val="both"/>
        <w:rPr>
          <w:rFonts w:ascii="Arial" w:hAnsi="Arial" w:cs="Arial"/>
          <w:sz w:val="24"/>
          <w:szCs w:val="24"/>
        </w:rPr>
      </w:pPr>
      <w:r>
        <w:rPr>
          <w:rFonts w:ascii="Arial" w:hAnsi="Arial" w:cs="Arial"/>
          <w:sz w:val="24"/>
          <w:szCs w:val="24"/>
        </w:rPr>
        <w:t xml:space="preserve">Se infiere que el punto optimo de funcionamiento del sistema </w:t>
      </w:r>
      <w:proofErr w:type="spellStart"/>
      <w:r>
        <w:rPr>
          <w:rFonts w:ascii="Arial" w:hAnsi="Arial" w:cs="Arial"/>
          <w:sz w:val="24"/>
          <w:szCs w:val="24"/>
        </w:rPr>
        <w:t>sera</w:t>
      </w:r>
      <w:proofErr w:type="spellEnd"/>
      <w:r>
        <w:rPr>
          <w:rFonts w:ascii="Arial" w:hAnsi="Arial" w:cs="Arial"/>
          <w:sz w:val="24"/>
          <w:szCs w:val="24"/>
        </w:rPr>
        <w:t xml:space="preserve"> cuando el costo del kWh sea menor, por </w:t>
      </w:r>
      <w:proofErr w:type="gramStart"/>
      <w:r>
        <w:rPr>
          <w:rFonts w:ascii="Arial" w:hAnsi="Arial" w:cs="Arial"/>
          <w:sz w:val="24"/>
          <w:szCs w:val="24"/>
        </w:rPr>
        <w:t>ende</w:t>
      </w:r>
      <w:proofErr w:type="gramEnd"/>
      <w:r>
        <w:rPr>
          <w:rFonts w:ascii="Arial" w:hAnsi="Arial" w:cs="Arial"/>
          <w:sz w:val="24"/>
          <w:szCs w:val="24"/>
        </w:rPr>
        <w:t xml:space="preserve"> nuestro punto </w:t>
      </w:r>
      <w:proofErr w:type="spellStart"/>
      <w:r>
        <w:rPr>
          <w:rFonts w:ascii="Arial" w:hAnsi="Arial" w:cs="Arial"/>
          <w:sz w:val="24"/>
          <w:szCs w:val="24"/>
        </w:rPr>
        <w:t>optimo</w:t>
      </w:r>
      <w:proofErr w:type="spellEnd"/>
      <w:r>
        <w:rPr>
          <w:rFonts w:ascii="Arial" w:hAnsi="Arial" w:cs="Arial"/>
          <w:sz w:val="24"/>
          <w:szCs w:val="24"/>
        </w:rPr>
        <w:t xml:space="preserve"> de funcionamiento será el punto 5.</w:t>
      </w:r>
    </w:p>
    <w:p w:rsidR="00D75249" w:rsidRDefault="00D75249" w:rsidP="00327538">
      <w:pPr>
        <w:jc w:val="both"/>
        <w:rPr>
          <w:rFonts w:ascii="Arial" w:hAnsi="Arial" w:cs="Arial"/>
          <w:sz w:val="24"/>
          <w:szCs w:val="24"/>
        </w:rPr>
      </w:pPr>
    </w:p>
    <w:tbl>
      <w:tblPr>
        <w:tblW w:w="7915" w:type="dxa"/>
        <w:tblCellMar>
          <w:left w:w="70" w:type="dxa"/>
          <w:right w:w="70" w:type="dxa"/>
        </w:tblCellMar>
        <w:tblLook w:val="04A0" w:firstRow="1" w:lastRow="0" w:firstColumn="1" w:lastColumn="0" w:noHBand="0" w:noVBand="1"/>
      </w:tblPr>
      <w:tblGrid>
        <w:gridCol w:w="252"/>
        <w:gridCol w:w="2702"/>
        <w:gridCol w:w="2268"/>
        <w:gridCol w:w="2693"/>
      </w:tblGrid>
      <w:tr w:rsidR="00910A4C" w:rsidRPr="00CF1BB5" w:rsidTr="00116530">
        <w:trPr>
          <w:trHeight w:val="330"/>
        </w:trPr>
        <w:tc>
          <w:tcPr>
            <w:tcW w:w="252"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w:t>
            </w:r>
          </w:p>
        </w:tc>
        <w:tc>
          <w:tcPr>
            <w:tcW w:w="2702" w:type="dxa"/>
            <w:tcBorders>
              <w:top w:val="double" w:sz="6" w:space="0" w:color="3F3F3F"/>
              <w:left w:val="nil"/>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bel[</w:t>
            </w:r>
            <w:r>
              <w:rPr>
                <w:rFonts w:ascii="Calibri" w:eastAsia="Times New Roman" w:hAnsi="Calibri" w:cs="Calibri"/>
                <w:b/>
                <w:bCs/>
                <w:color w:val="FFFFFF"/>
                <w:lang w:eastAsia="es-CL"/>
              </w:rPr>
              <w:t>gr</w:t>
            </w:r>
            <w:r w:rsidRPr="00CF1BB5">
              <w:rPr>
                <w:rFonts w:ascii="Calibri" w:eastAsia="Times New Roman" w:hAnsi="Calibri" w:cs="Calibri"/>
                <w:b/>
                <w:bCs/>
                <w:color w:val="FFFFFF"/>
                <w:lang w:eastAsia="es-CL"/>
              </w:rPr>
              <w:t>/kWh]</w:t>
            </w:r>
          </w:p>
        </w:tc>
        <w:tc>
          <w:tcPr>
            <w:tcW w:w="2268" w:type="dxa"/>
            <w:tcBorders>
              <w:top w:val="double" w:sz="6" w:space="0" w:color="3F3F3F"/>
              <w:left w:val="nil"/>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rPr>
                <w:rFonts w:ascii="Calibri" w:eastAsia="Times New Roman" w:hAnsi="Calibri" w:cs="Calibri"/>
                <w:b/>
                <w:bCs/>
                <w:color w:val="FFFFFF"/>
                <w:lang w:eastAsia="es-CL"/>
              </w:rPr>
            </w:pPr>
            <w:proofErr w:type="spellStart"/>
            <w:r w:rsidRPr="00CF1BB5">
              <w:rPr>
                <w:rFonts w:ascii="Calibri" w:eastAsia="Times New Roman" w:hAnsi="Calibri" w:cs="Calibri"/>
                <w:b/>
                <w:bCs/>
                <w:color w:val="FFFFFF"/>
                <w:lang w:eastAsia="es-CL"/>
              </w:rPr>
              <w:t>Qcb</w:t>
            </w:r>
            <w:proofErr w:type="spellEnd"/>
            <w:r w:rsidRPr="00CF1BB5">
              <w:rPr>
                <w:rFonts w:ascii="Calibri" w:eastAsia="Times New Roman" w:hAnsi="Calibri" w:cs="Calibri"/>
                <w:b/>
                <w:bCs/>
                <w:color w:val="FFFFFF"/>
                <w:lang w:eastAsia="es-CL"/>
              </w:rPr>
              <w:t>[cm3/s]</w:t>
            </w:r>
          </w:p>
        </w:tc>
        <w:tc>
          <w:tcPr>
            <w:tcW w:w="2693" w:type="dxa"/>
            <w:tcBorders>
              <w:top w:val="double" w:sz="6" w:space="0" w:color="3F3F3F"/>
              <w:left w:val="nil"/>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Costo kWh [$/kWh]</w:t>
            </w:r>
          </w:p>
        </w:tc>
      </w:tr>
      <w:tr w:rsidR="00910A4C" w:rsidRPr="00CF1BB5" w:rsidTr="00116530">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1</w:t>
            </w:r>
          </w:p>
        </w:tc>
        <w:tc>
          <w:tcPr>
            <w:tcW w:w="270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0,89884384</w:t>
            </w:r>
          </w:p>
        </w:tc>
        <w:tc>
          <w:tcPr>
            <w:tcW w:w="2268" w:type="dxa"/>
            <w:tcBorders>
              <w:top w:val="single" w:sz="4" w:space="0" w:color="7F7F7F"/>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2,5</w:t>
            </w:r>
          </w:p>
        </w:tc>
        <w:tc>
          <w:tcPr>
            <w:tcW w:w="2693" w:type="dxa"/>
            <w:tcBorders>
              <w:top w:val="single" w:sz="4" w:space="0" w:color="7F7F7F"/>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529,5776413</w:t>
            </w:r>
          </w:p>
        </w:tc>
      </w:tr>
      <w:tr w:rsidR="00910A4C" w:rsidRPr="00CF1BB5" w:rsidTr="00116530">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2</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0,85252398</w:t>
            </w:r>
          </w:p>
        </w:tc>
        <w:tc>
          <w:tcPr>
            <w:tcW w:w="2268" w:type="dxa"/>
            <w:tcBorders>
              <w:top w:val="nil"/>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2,56849315</w:t>
            </w:r>
          </w:p>
        </w:tc>
        <w:tc>
          <w:tcPr>
            <w:tcW w:w="2693" w:type="dxa"/>
            <w:tcBorders>
              <w:top w:val="nil"/>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502,2870674</w:t>
            </w:r>
          </w:p>
        </w:tc>
      </w:tr>
      <w:tr w:rsidR="00910A4C" w:rsidRPr="00CF1BB5" w:rsidTr="00116530">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3</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0,7086833</w:t>
            </w:r>
          </w:p>
        </w:tc>
        <w:tc>
          <w:tcPr>
            <w:tcW w:w="2268" w:type="dxa"/>
            <w:tcBorders>
              <w:top w:val="nil"/>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2,84090909</w:t>
            </w:r>
          </w:p>
        </w:tc>
        <w:tc>
          <w:tcPr>
            <w:tcW w:w="2693" w:type="dxa"/>
            <w:tcBorders>
              <w:top w:val="nil"/>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417,5395257</w:t>
            </w:r>
          </w:p>
        </w:tc>
      </w:tr>
      <w:tr w:rsidR="00910A4C" w:rsidRPr="00CF1BB5" w:rsidTr="00116530">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FFFFF"/>
                <w:lang w:eastAsia="es-CL"/>
              </w:rPr>
            </w:pPr>
            <w:r w:rsidRPr="00CF1BB5">
              <w:rPr>
                <w:rFonts w:ascii="Calibri" w:eastAsia="Times New Roman" w:hAnsi="Calibri" w:cs="Calibri"/>
                <w:b/>
                <w:bCs/>
                <w:color w:val="FFFFFF"/>
                <w:lang w:eastAsia="es-CL"/>
              </w:rPr>
              <w:t>4</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0,68303571</w:t>
            </w:r>
          </w:p>
        </w:tc>
        <w:tc>
          <w:tcPr>
            <w:tcW w:w="2268" w:type="dxa"/>
            <w:tcBorders>
              <w:top w:val="nil"/>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3</w:t>
            </w:r>
          </w:p>
        </w:tc>
        <w:tc>
          <w:tcPr>
            <w:tcW w:w="2693" w:type="dxa"/>
            <w:tcBorders>
              <w:top w:val="nil"/>
              <w:left w:val="nil"/>
              <w:bottom w:val="single" w:sz="4" w:space="0" w:color="7F7F7F"/>
              <w:right w:val="single" w:sz="4" w:space="0" w:color="7F7F7F"/>
            </w:tcBorders>
            <w:shd w:val="clear" w:color="000000" w:fill="F2F2F2"/>
            <w:noWrap/>
            <w:vAlign w:val="bottom"/>
            <w:hideMark/>
          </w:tcPr>
          <w:p w:rsidR="00910A4C" w:rsidRPr="00CF1BB5" w:rsidRDefault="00910A4C" w:rsidP="00116530">
            <w:pPr>
              <w:spacing w:before="0" w:after="0" w:line="240" w:lineRule="auto"/>
              <w:jc w:val="right"/>
              <w:rPr>
                <w:rFonts w:ascii="Calibri" w:eastAsia="Times New Roman" w:hAnsi="Calibri" w:cs="Calibri"/>
                <w:b/>
                <w:bCs/>
                <w:color w:val="FA7D00"/>
                <w:lang w:eastAsia="es-CL"/>
              </w:rPr>
            </w:pPr>
            <w:r w:rsidRPr="00CF1BB5">
              <w:rPr>
                <w:rFonts w:ascii="Calibri" w:eastAsia="Times New Roman" w:hAnsi="Calibri" w:cs="Calibri"/>
                <w:b/>
                <w:bCs/>
                <w:color w:val="FA7D00"/>
                <w:lang w:eastAsia="es-CL"/>
              </w:rPr>
              <w:t>402,4285714</w:t>
            </w:r>
          </w:p>
        </w:tc>
      </w:tr>
      <w:tr w:rsidR="00910A4C" w:rsidRPr="00CF1BB5" w:rsidTr="00116530">
        <w:trPr>
          <w:trHeight w:val="330"/>
        </w:trPr>
        <w:tc>
          <w:tcPr>
            <w:tcW w:w="252" w:type="dxa"/>
            <w:tcBorders>
              <w:top w:val="nil"/>
              <w:left w:val="double" w:sz="6" w:space="0" w:color="3F3F3F"/>
              <w:bottom w:val="double" w:sz="6" w:space="0" w:color="3F3F3F"/>
              <w:right w:val="double" w:sz="6" w:space="0" w:color="3F3F3F"/>
            </w:tcBorders>
            <w:shd w:val="clear" w:color="000000" w:fill="A5A5A5"/>
            <w:noWrap/>
            <w:vAlign w:val="bottom"/>
            <w:hideMark/>
          </w:tcPr>
          <w:p w:rsidR="00910A4C" w:rsidRPr="00910A4C" w:rsidRDefault="00910A4C" w:rsidP="00116530">
            <w:pPr>
              <w:spacing w:before="0" w:after="0" w:line="240" w:lineRule="auto"/>
              <w:jc w:val="right"/>
              <w:rPr>
                <w:rFonts w:ascii="Calibri" w:eastAsia="Times New Roman" w:hAnsi="Calibri" w:cs="Calibri"/>
                <w:b/>
                <w:bCs/>
                <w:color w:val="FFFFFF"/>
                <w:highlight w:val="green"/>
                <w:lang w:eastAsia="es-CL"/>
              </w:rPr>
            </w:pPr>
            <w:r w:rsidRPr="00910A4C">
              <w:rPr>
                <w:rFonts w:ascii="Calibri" w:eastAsia="Times New Roman" w:hAnsi="Calibri" w:cs="Calibri"/>
                <w:b/>
                <w:bCs/>
                <w:color w:val="FFFFFF"/>
                <w:highlight w:val="green"/>
                <w:lang w:eastAsia="es-CL"/>
              </w:rPr>
              <w:t>5</w:t>
            </w:r>
          </w:p>
        </w:tc>
        <w:tc>
          <w:tcPr>
            <w:tcW w:w="2702" w:type="dxa"/>
            <w:tcBorders>
              <w:top w:val="nil"/>
              <w:left w:val="single" w:sz="4" w:space="0" w:color="7F7F7F"/>
              <w:bottom w:val="single" w:sz="4" w:space="0" w:color="7F7F7F"/>
              <w:right w:val="single" w:sz="4" w:space="0" w:color="7F7F7F"/>
            </w:tcBorders>
            <w:shd w:val="clear" w:color="000000" w:fill="F2F2F2"/>
            <w:noWrap/>
            <w:vAlign w:val="bottom"/>
            <w:hideMark/>
          </w:tcPr>
          <w:p w:rsidR="00910A4C" w:rsidRPr="00910A4C" w:rsidRDefault="00910A4C" w:rsidP="00116530">
            <w:pPr>
              <w:spacing w:before="0" w:after="0" w:line="240" w:lineRule="auto"/>
              <w:jc w:val="right"/>
              <w:rPr>
                <w:rFonts w:ascii="Calibri" w:eastAsia="Times New Roman" w:hAnsi="Calibri" w:cs="Calibri"/>
                <w:b/>
                <w:bCs/>
                <w:color w:val="FA7D00"/>
                <w:highlight w:val="green"/>
                <w:lang w:eastAsia="es-CL"/>
              </w:rPr>
            </w:pPr>
            <w:r w:rsidRPr="00910A4C">
              <w:rPr>
                <w:rFonts w:ascii="Calibri" w:eastAsia="Times New Roman" w:hAnsi="Calibri" w:cs="Calibri"/>
                <w:b/>
                <w:bCs/>
                <w:color w:val="FA7D00"/>
                <w:highlight w:val="green"/>
                <w:lang w:eastAsia="es-CL"/>
              </w:rPr>
              <w:t>0,65215167</w:t>
            </w:r>
          </w:p>
        </w:tc>
        <w:tc>
          <w:tcPr>
            <w:tcW w:w="2268" w:type="dxa"/>
            <w:tcBorders>
              <w:top w:val="nil"/>
              <w:left w:val="nil"/>
              <w:bottom w:val="single" w:sz="4" w:space="0" w:color="7F7F7F"/>
              <w:right w:val="single" w:sz="4" w:space="0" w:color="7F7F7F"/>
            </w:tcBorders>
            <w:shd w:val="clear" w:color="000000" w:fill="F2F2F2"/>
            <w:noWrap/>
            <w:vAlign w:val="bottom"/>
            <w:hideMark/>
          </w:tcPr>
          <w:p w:rsidR="00910A4C" w:rsidRPr="00910A4C" w:rsidRDefault="00910A4C" w:rsidP="00116530">
            <w:pPr>
              <w:spacing w:before="0" w:after="0" w:line="240" w:lineRule="auto"/>
              <w:jc w:val="right"/>
              <w:rPr>
                <w:rFonts w:ascii="Calibri" w:eastAsia="Times New Roman" w:hAnsi="Calibri" w:cs="Calibri"/>
                <w:b/>
                <w:bCs/>
                <w:color w:val="FA7D00"/>
                <w:highlight w:val="green"/>
                <w:lang w:eastAsia="es-CL"/>
              </w:rPr>
            </w:pPr>
            <w:r w:rsidRPr="00910A4C">
              <w:rPr>
                <w:rFonts w:ascii="Calibri" w:eastAsia="Times New Roman" w:hAnsi="Calibri" w:cs="Calibri"/>
                <w:b/>
                <w:bCs/>
                <w:color w:val="FA7D00"/>
                <w:highlight w:val="green"/>
                <w:lang w:eastAsia="es-CL"/>
              </w:rPr>
              <w:t>3,125</w:t>
            </w:r>
          </w:p>
        </w:tc>
        <w:tc>
          <w:tcPr>
            <w:tcW w:w="2693" w:type="dxa"/>
            <w:tcBorders>
              <w:top w:val="nil"/>
              <w:left w:val="nil"/>
              <w:bottom w:val="single" w:sz="4" w:space="0" w:color="7F7F7F"/>
              <w:right w:val="single" w:sz="4" w:space="0" w:color="7F7F7F"/>
            </w:tcBorders>
            <w:shd w:val="clear" w:color="000000" w:fill="F2F2F2"/>
            <w:noWrap/>
            <w:vAlign w:val="bottom"/>
            <w:hideMark/>
          </w:tcPr>
          <w:p w:rsidR="00910A4C" w:rsidRPr="00910A4C" w:rsidRDefault="00910A4C" w:rsidP="00116530">
            <w:pPr>
              <w:spacing w:before="0" w:after="0" w:line="240" w:lineRule="auto"/>
              <w:jc w:val="right"/>
              <w:rPr>
                <w:rFonts w:ascii="Calibri" w:eastAsia="Times New Roman" w:hAnsi="Calibri" w:cs="Calibri"/>
                <w:b/>
                <w:bCs/>
                <w:color w:val="FA7D00"/>
                <w:highlight w:val="green"/>
                <w:lang w:eastAsia="es-CL"/>
              </w:rPr>
            </w:pPr>
            <w:r w:rsidRPr="00910A4C">
              <w:rPr>
                <w:rFonts w:ascii="Calibri" w:eastAsia="Times New Roman" w:hAnsi="Calibri" w:cs="Calibri"/>
                <w:b/>
                <w:bCs/>
                <w:color w:val="FA7D00"/>
                <w:highlight w:val="green"/>
                <w:lang w:eastAsia="es-CL"/>
              </w:rPr>
              <w:t>384,2324217</w:t>
            </w:r>
          </w:p>
        </w:tc>
      </w:tr>
    </w:tbl>
    <w:p w:rsidR="00D75249" w:rsidRDefault="00D75249" w:rsidP="00327538">
      <w:pPr>
        <w:jc w:val="both"/>
        <w:rPr>
          <w:rFonts w:ascii="Arial" w:hAnsi="Arial" w:cs="Arial"/>
          <w:sz w:val="24"/>
          <w:szCs w:val="24"/>
        </w:rPr>
      </w:pPr>
    </w:p>
    <w:p w:rsidR="00DE18A9" w:rsidRDefault="00DE18A9" w:rsidP="00327538">
      <w:pPr>
        <w:jc w:val="both"/>
        <w:rPr>
          <w:rFonts w:ascii="Arial" w:hAnsi="Arial" w:cs="Arial"/>
          <w:sz w:val="24"/>
          <w:szCs w:val="24"/>
        </w:rPr>
      </w:pPr>
    </w:p>
    <w:p w:rsidR="00831FF6" w:rsidRDefault="00831FF6" w:rsidP="00327538">
      <w:pPr>
        <w:jc w:val="both"/>
        <w:rPr>
          <w:rFonts w:ascii="Arial" w:hAnsi="Arial" w:cs="Arial"/>
          <w:sz w:val="24"/>
          <w:szCs w:val="24"/>
        </w:rPr>
      </w:pPr>
    </w:p>
    <w:p w:rsidR="00327538" w:rsidRDefault="00327538" w:rsidP="00327538">
      <w:pPr>
        <w:jc w:val="both"/>
        <w:rPr>
          <w:rFonts w:ascii="Arial" w:hAnsi="Arial" w:cs="Arial"/>
          <w:sz w:val="24"/>
          <w:szCs w:val="24"/>
        </w:rPr>
      </w:pPr>
    </w:p>
    <w:p w:rsidR="00831FF6" w:rsidRDefault="00831FF6" w:rsidP="00327538">
      <w:pPr>
        <w:jc w:val="both"/>
        <w:rPr>
          <w:rFonts w:ascii="Arial" w:hAnsi="Arial" w:cs="Arial"/>
          <w:sz w:val="24"/>
          <w:szCs w:val="24"/>
        </w:rPr>
      </w:pPr>
    </w:p>
    <w:p w:rsidR="00831FF6" w:rsidRDefault="008C7266" w:rsidP="008C7266">
      <w:pPr>
        <w:pStyle w:val="Ttulo1"/>
        <w:rPr>
          <w:color w:val="BF8F00" w:themeColor="accent4" w:themeShade="BF"/>
        </w:rPr>
      </w:pPr>
      <w:bookmarkStart w:id="11" w:name="_Toc56100554"/>
      <w:r w:rsidRPr="008C7266">
        <w:rPr>
          <w:color w:val="BF8F00" w:themeColor="accent4" w:themeShade="BF"/>
        </w:rPr>
        <w:lastRenderedPageBreak/>
        <w:t>3.1 Comparación de costo entre el punto optimo v/s la mejor tarifa de CHILQUINTA</w:t>
      </w:r>
      <w:bookmarkEnd w:id="11"/>
    </w:p>
    <w:p w:rsidR="00FD5591" w:rsidRPr="00722FBD" w:rsidRDefault="00116530" w:rsidP="00722FBD">
      <w:pPr>
        <w:jc w:val="both"/>
        <w:rPr>
          <w:rFonts w:ascii="Arial" w:hAnsi="Arial" w:cs="Arial"/>
          <w:sz w:val="24"/>
          <w:szCs w:val="24"/>
        </w:rPr>
      </w:pPr>
      <w:r w:rsidRPr="00722FBD">
        <w:rPr>
          <w:rFonts w:ascii="Arial" w:hAnsi="Arial" w:cs="Arial"/>
          <w:sz w:val="24"/>
          <w:szCs w:val="24"/>
        </w:rPr>
        <w:t xml:space="preserve">Para </w:t>
      </w:r>
      <w:proofErr w:type="gramStart"/>
      <w:r w:rsidRPr="00722FBD">
        <w:rPr>
          <w:rFonts w:ascii="Arial" w:hAnsi="Arial" w:cs="Arial"/>
          <w:sz w:val="24"/>
          <w:szCs w:val="24"/>
        </w:rPr>
        <w:t>Octubre</w:t>
      </w:r>
      <w:proofErr w:type="gramEnd"/>
      <w:r w:rsidRPr="00722FBD">
        <w:rPr>
          <w:rFonts w:ascii="Arial" w:hAnsi="Arial" w:cs="Arial"/>
          <w:sz w:val="24"/>
          <w:szCs w:val="24"/>
        </w:rPr>
        <w:t xml:space="preserve"> del 2020 el valor</w:t>
      </w:r>
      <w:r w:rsidR="00FD5591" w:rsidRPr="00722FBD">
        <w:rPr>
          <w:rFonts w:ascii="Arial" w:hAnsi="Arial" w:cs="Arial"/>
          <w:sz w:val="24"/>
          <w:szCs w:val="24"/>
        </w:rPr>
        <w:t xml:space="preserve"> del kWh en promedio es de unos $83 CLP. Este valor v/s los $384CLP, valor que corresponde al punto optimo de funcionamiento de la planta es bastante menor, por lo que podríamos deducir que tener un sistema generador de energía de estas características hoy en día es bastante desfavorable.</w:t>
      </w:r>
    </w:p>
    <w:p w:rsidR="00FD5591" w:rsidRDefault="00FD5591" w:rsidP="008C7266"/>
    <w:p w:rsidR="00FD5591" w:rsidRDefault="00FD5591" w:rsidP="00FD5591">
      <w:pPr>
        <w:pStyle w:val="Ttulo1"/>
        <w:rPr>
          <w:color w:val="BF8F00" w:themeColor="accent4" w:themeShade="BF"/>
        </w:rPr>
      </w:pPr>
      <w:bookmarkStart w:id="12" w:name="_Toc56100555"/>
      <w:r w:rsidRPr="00FD5591">
        <w:rPr>
          <w:color w:val="BF8F00" w:themeColor="accent4" w:themeShade="BF"/>
        </w:rPr>
        <w:t>3.2 Grupo electrógeno de la escuela v/s grupo electrógeno de última generación</w:t>
      </w:r>
      <w:bookmarkEnd w:id="12"/>
      <w:r w:rsidRPr="00FD5591">
        <w:rPr>
          <w:color w:val="BF8F00" w:themeColor="accent4" w:themeShade="BF"/>
        </w:rPr>
        <w:t xml:space="preserve"> </w:t>
      </w:r>
    </w:p>
    <w:p w:rsidR="00FD5591" w:rsidRPr="00722FBD" w:rsidRDefault="00722FBD" w:rsidP="001E3C2E">
      <w:pPr>
        <w:jc w:val="both"/>
        <w:rPr>
          <w:rFonts w:ascii="Arial" w:hAnsi="Arial" w:cs="Arial"/>
          <w:sz w:val="24"/>
          <w:szCs w:val="24"/>
        </w:rPr>
      </w:pPr>
      <w:r w:rsidRPr="00722FBD">
        <w:rPr>
          <w:rFonts w:ascii="Arial" w:hAnsi="Arial" w:cs="Arial"/>
          <w:sz w:val="24"/>
          <w:szCs w:val="24"/>
        </w:rPr>
        <w:t xml:space="preserve">Para la máquina de </w:t>
      </w:r>
      <w:proofErr w:type="spellStart"/>
      <w:r w:rsidRPr="00722FBD">
        <w:rPr>
          <w:rFonts w:ascii="Arial" w:hAnsi="Arial" w:cs="Arial"/>
          <w:sz w:val="24"/>
          <w:szCs w:val="24"/>
        </w:rPr>
        <w:t>ultima</w:t>
      </w:r>
      <w:proofErr w:type="spellEnd"/>
      <w:r w:rsidRPr="00722FBD">
        <w:rPr>
          <w:rFonts w:ascii="Arial" w:hAnsi="Arial" w:cs="Arial"/>
          <w:sz w:val="24"/>
          <w:szCs w:val="24"/>
        </w:rPr>
        <w:t xml:space="preserve"> generación se considera como factor de potencia a</w:t>
      </w:r>
      <w:r w:rsidR="001E3C2E">
        <w:rPr>
          <w:rFonts w:ascii="Arial" w:hAnsi="Arial" w:cs="Arial"/>
          <w:sz w:val="24"/>
          <w:szCs w:val="24"/>
        </w:rPr>
        <w:t xml:space="preserve">   </w:t>
      </w:r>
      <w:r w:rsidRPr="00722FBD">
        <w:rPr>
          <w:rFonts w:ascii="Arial" w:hAnsi="Arial" w:cs="Arial"/>
          <w:sz w:val="24"/>
          <w:szCs w:val="24"/>
        </w:rPr>
        <w:t xml:space="preserve"> </w:t>
      </w:r>
      <w:proofErr w:type="gramStart"/>
      <w:r w:rsidRPr="00722FBD">
        <w:rPr>
          <w:rFonts w:ascii="Arial" w:hAnsi="Arial" w:cs="Arial"/>
          <w:sz w:val="24"/>
          <w:szCs w:val="24"/>
        </w:rPr>
        <w:t>cos(</w:t>
      </w:r>
      <w:proofErr w:type="gramEnd"/>
      <w:r w:rsidRPr="00722FBD">
        <w:rPr>
          <w:rFonts w:ascii="Arial" w:hAnsi="Arial" w:cs="Arial"/>
          <w:sz w:val="24"/>
          <w:szCs w:val="24"/>
        </w:rPr>
        <w:t>φ )</w:t>
      </w:r>
      <w:r w:rsidRPr="00722FBD">
        <w:rPr>
          <w:rFonts w:ascii="Arial" w:hAnsi="Arial" w:cs="Arial"/>
          <w:sz w:val="24"/>
          <w:szCs w:val="24"/>
        </w:rPr>
        <w:t>=1</w:t>
      </w:r>
    </w:p>
    <w:p w:rsidR="00722FBD" w:rsidRPr="008C7266" w:rsidRDefault="00FD5591" w:rsidP="008C7266">
      <w:r>
        <w:t xml:space="preserve"> </w:t>
      </w:r>
    </w:p>
    <w:tbl>
      <w:tblPr>
        <w:tblW w:w="2540" w:type="dxa"/>
        <w:tblCellMar>
          <w:left w:w="70" w:type="dxa"/>
          <w:right w:w="70" w:type="dxa"/>
        </w:tblCellMar>
        <w:tblLook w:val="04A0" w:firstRow="1" w:lastRow="0" w:firstColumn="1" w:lastColumn="0" w:noHBand="0" w:noVBand="1"/>
      </w:tblPr>
      <w:tblGrid>
        <w:gridCol w:w="1201"/>
        <w:gridCol w:w="1429"/>
      </w:tblGrid>
      <w:tr w:rsidR="00722FBD" w:rsidRPr="00722FBD" w:rsidTr="00722FBD">
        <w:trPr>
          <w:trHeight w:val="330"/>
        </w:trPr>
        <w:tc>
          <w:tcPr>
            <w:tcW w:w="12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722FBD" w:rsidRPr="00722FBD" w:rsidRDefault="00722FBD" w:rsidP="00722FBD">
            <w:pPr>
              <w:spacing w:before="0" w:after="0" w:line="240" w:lineRule="auto"/>
              <w:rPr>
                <w:rFonts w:ascii="Calibri" w:eastAsia="Times New Roman" w:hAnsi="Calibri" w:cs="Calibri"/>
                <w:b/>
                <w:bCs/>
                <w:color w:val="FFFFFF"/>
                <w:lang w:eastAsia="es-CL"/>
              </w:rPr>
            </w:pPr>
            <w:proofErr w:type="spellStart"/>
            <w:r w:rsidRPr="00722FBD">
              <w:rPr>
                <w:rFonts w:ascii="Calibri" w:eastAsia="Times New Roman" w:hAnsi="Calibri" w:cs="Calibri"/>
                <w:b/>
                <w:bCs/>
                <w:color w:val="FFFFFF"/>
                <w:lang w:eastAsia="es-CL"/>
              </w:rPr>
              <w:t>Pel</w:t>
            </w:r>
            <w:proofErr w:type="spellEnd"/>
            <w:r w:rsidRPr="00722FBD">
              <w:rPr>
                <w:rFonts w:ascii="Calibri" w:eastAsia="Times New Roman" w:hAnsi="Calibri" w:cs="Calibri"/>
                <w:b/>
                <w:bCs/>
                <w:color w:val="FFFFFF"/>
                <w:lang w:eastAsia="es-CL"/>
              </w:rPr>
              <w:t>[W]</w:t>
            </w:r>
          </w:p>
        </w:tc>
        <w:tc>
          <w:tcPr>
            <w:tcW w:w="1340" w:type="dxa"/>
            <w:tcBorders>
              <w:top w:val="double" w:sz="6" w:space="0" w:color="3F3F3F"/>
              <w:left w:val="nil"/>
              <w:bottom w:val="double" w:sz="6" w:space="0" w:color="3F3F3F"/>
              <w:right w:val="double" w:sz="6" w:space="0" w:color="3F3F3F"/>
            </w:tcBorders>
            <w:shd w:val="clear" w:color="000000" w:fill="A5A5A5"/>
            <w:noWrap/>
            <w:vAlign w:val="bottom"/>
            <w:hideMark/>
          </w:tcPr>
          <w:p w:rsidR="00722FBD" w:rsidRPr="00722FBD" w:rsidRDefault="00722FBD" w:rsidP="00722FBD">
            <w:pPr>
              <w:spacing w:before="0" w:after="0" w:line="240" w:lineRule="auto"/>
              <w:rPr>
                <w:rFonts w:ascii="Calibri" w:eastAsia="Times New Roman" w:hAnsi="Calibri" w:cs="Calibri"/>
                <w:b/>
                <w:bCs/>
                <w:color w:val="FFFFFF"/>
                <w:lang w:eastAsia="es-CL"/>
              </w:rPr>
            </w:pPr>
            <w:r w:rsidRPr="00722FBD">
              <w:rPr>
                <w:rFonts w:ascii="Calibri" w:eastAsia="Times New Roman" w:hAnsi="Calibri" w:cs="Calibri"/>
                <w:b/>
                <w:bCs/>
                <w:color w:val="FFFFFF"/>
                <w:lang w:eastAsia="es-CL"/>
              </w:rPr>
              <w:t>Costo[$/kWh]</w:t>
            </w:r>
          </w:p>
        </w:tc>
      </w:tr>
      <w:tr w:rsidR="00722FBD" w:rsidRPr="00722FBD" w:rsidTr="00722FBD">
        <w:trPr>
          <w:trHeight w:val="330"/>
        </w:trPr>
        <w:tc>
          <w:tcPr>
            <w:tcW w:w="12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10638,6667</w:t>
            </w:r>
          </w:p>
        </w:tc>
        <w:tc>
          <w:tcPr>
            <w:tcW w:w="1340" w:type="dxa"/>
            <w:tcBorders>
              <w:top w:val="single" w:sz="4" w:space="0" w:color="7F7F7F"/>
              <w:left w:val="nil"/>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423,662113</w:t>
            </w:r>
          </w:p>
        </w:tc>
      </w:tr>
      <w:tr w:rsidR="00722FBD" w:rsidRPr="00722FBD" w:rsidTr="00722FBD">
        <w:trPr>
          <w:trHeight w:val="330"/>
        </w:trPr>
        <w:tc>
          <w:tcPr>
            <w:tcW w:w="1200" w:type="dxa"/>
            <w:tcBorders>
              <w:top w:val="nil"/>
              <w:left w:val="single" w:sz="4" w:space="0" w:color="7F7F7F"/>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11524</w:t>
            </w:r>
          </w:p>
        </w:tc>
        <w:tc>
          <w:tcPr>
            <w:tcW w:w="1340" w:type="dxa"/>
            <w:tcBorders>
              <w:top w:val="nil"/>
              <w:left w:val="nil"/>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401,8296539</w:t>
            </w:r>
          </w:p>
        </w:tc>
      </w:tr>
      <w:tr w:rsidR="00722FBD" w:rsidRPr="00722FBD" w:rsidTr="00722FBD">
        <w:trPr>
          <w:trHeight w:val="330"/>
        </w:trPr>
        <w:tc>
          <w:tcPr>
            <w:tcW w:w="1200" w:type="dxa"/>
            <w:tcBorders>
              <w:top w:val="nil"/>
              <w:left w:val="single" w:sz="4" w:space="0" w:color="7F7F7F"/>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15333,3333</w:t>
            </w:r>
          </w:p>
        </w:tc>
        <w:tc>
          <w:tcPr>
            <w:tcW w:w="1340" w:type="dxa"/>
            <w:tcBorders>
              <w:top w:val="nil"/>
              <w:left w:val="nil"/>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334,0316206</w:t>
            </w:r>
          </w:p>
        </w:tc>
      </w:tr>
      <w:tr w:rsidR="00722FBD" w:rsidRPr="00722FBD" w:rsidTr="00722FBD">
        <w:trPr>
          <w:trHeight w:val="330"/>
        </w:trPr>
        <w:tc>
          <w:tcPr>
            <w:tcW w:w="1200" w:type="dxa"/>
            <w:tcBorders>
              <w:top w:val="nil"/>
              <w:left w:val="single" w:sz="4" w:space="0" w:color="7F7F7F"/>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16800</w:t>
            </w:r>
          </w:p>
        </w:tc>
        <w:tc>
          <w:tcPr>
            <w:tcW w:w="1340" w:type="dxa"/>
            <w:tcBorders>
              <w:top w:val="nil"/>
              <w:left w:val="nil"/>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321,9428571</w:t>
            </w:r>
          </w:p>
        </w:tc>
      </w:tr>
      <w:tr w:rsidR="00722FBD" w:rsidRPr="00722FBD" w:rsidTr="00722FBD">
        <w:trPr>
          <w:trHeight w:val="330"/>
        </w:trPr>
        <w:tc>
          <w:tcPr>
            <w:tcW w:w="1200" w:type="dxa"/>
            <w:tcBorders>
              <w:top w:val="nil"/>
              <w:left w:val="single" w:sz="4" w:space="0" w:color="7F7F7F"/>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18328,75</w:t>
            </w:r>
          </w:p>
        </w:tc>
        <w:tc>
          <w:tcPr>
            <w:tcW w:w="1340" w:type="dxa"/>
            <w:tcBorders>
              <w:top w:val="nil"/>
              <w:left w:val="nil"/>
              <w:bottom w:val="single" w:sz="4" w:space="0" w:color="7F7F7F"/>
              <w:right w:val="single" w:sz="4" w:space="0" w:color="7F7F7F"/>
            </w:tcBorders>
            <w:shd w:val="clear" w:color="000000" w:fill="F2F2F2"/>
            <w:noWrap/>
            <w:vAlign w:val="bottom"/>
            <w:hideMark/>
          </w:tcPr>
          <w:p w:rsidR="00722FBD" w:rsidRPr="00722FBD" w:rsidRDefault="00722FBD" w:rsidP="00722FBD">
            <w:pPr>
              <w:spacing w:before="0" w:after="0" w:line="240" w:lineRule="auto"/>
              <w:jc w:val="right"/>
              <w:rPr>
                <w:rFonts w:ascii="Calibri" w:eastAsia="Times New Roman" w:hAnsi="Calibri" w:cs="Calibri"/>
                <w:b/>
                <w:bCs/>
                <w:color w:val="FA7D00"/>
                <w:lang w:eastAsia="es-CL"/>
              </w:rPr>
            </w:pPr>
            <w:r w:rsidRPr="00722FBD">
              <w:rPr>
                <w:rFonts w:ascii="Calibri" w:eastAsia="Times New Roman" w:hAnsi="Calibri" w:cs="Calibri"/>
                <w:b/>
                <w:bCs/>
                <w:color w:val="FA7D00"/>
                <w:lang w:eastAsia="es-CL"/>
              </w:rPr>
              <w:t>307,3859374</w:t>
            </w:r>
          </w:p>
        </w:tc>
      </w:tr>
    </w:tbl>
    <w:p w:rsidR="00722FBD" w:rsidRPr="00722FBD" w:rsidRDefault="00722FBD" w:rsidP="008C7266">
      <w:pPr>
        <w:rPr>
          <w:rFonts w:ascii="Arial" w:hAnsi="Arial" w:cs="Arial"/>
          <w:sz w:val="24"/>
          <w:szCs w:val="24"/>
        </w:rPr>
      </w:pPr>
    </w:p>
    <w:p w:rsidR="00FD5591" w:rsidRPr="00722FBD" w:rsidRDefault="00722FBD" w:rsidP="001E3C2E">
      <w:pPr>
        <w:jc w:val="both"/>
        <w:rPr>
          <w:rFonts w:ascii="Arial" w:hAnsi="Arial" w:cs="Arial"/>
          <w:sz w:val="24"/>
          <w:szCs w:val="24"/>
        </w:rPr>
      </w:pPr>
      <w:r w:rsidRPr="00722FBD">
        <w:rPr>
          <w:rFonts w:ascii="Arial" w:hAnsi="Arial" w:cs="Arial"/>
          <w:sz w:val="24"/>
          <w:szCs w:val="24"/>
        </w:rPr>
        <w:t xml:space="preserve">Si bien existe una notable diferencia, no es mayormente conveniente si la comparamos con el sistema eléctrico actual, es decir, es económicamente conveniente respecto a la maquina que posee la </w:t>
      </w:r>
      <w:proofErr w:type="gramStart"/>
      <w:r w:rsidRPr="00722FBD">
        <w:rPr>
          <w:rFonts w:ascii="Arial" w:hAnsi="Arial" w:cs="Arial"/>
          <w:sz w:val="24"/>
          <w:szCs w:val="24"/>
        </w:rPr>
        <w:t>escuela</w:t>
      </w:r>
      <w:proofErr w:type="gramEnd"/>
      <w:r w:rsidRPr="00722FBD">
        <w:rPr>
          <w:rFonts w:ascii="Arial" w:hAnsi="Arial" w:cs="Arial"/>
          <w:sz w:val="24"/>
          <w:szCs w:val="24"/>
        </w:rPr>
        <w:t xml:space="preserve"> pero no deja de ser costoso.</w:t>
      </w:r>
    </w:p>
    <w:p w:rsidR="00722FBD" w:rsidRDefault="00722FBD" w:rsidP="008C7266"/>
    <w:p w:rsidR="00722FBD" w:rsidRDefault="00722FBD" w:rsidP="00722FBD">
      <w:pPr>
        <w:pStyle w:val="Ttulo1"/>
        <w:rPr>
          <w:color w:val="BF8F00" w:themeColor="accent4" w:themeShade="BF"/>
        </w:rPr>
      </w:pPr>
      <w:bookmarkStart w:id="13" w:name="_Toc56100556"/>
      <w:r w:rsidRPr="00722FBD">
        <w:rPr>
          <w:color w:val="BF8F00" w:themeColor="accent4" w:themeShade="BF"/>
        </w:rPr>
        <w:t>3.3 Análisis de valores y curvas obtenidas</w:t>
      </w:r>
      <w:bookmarkEnd w:id="13"/>
    </w:p>
    <w:p w:rsidR="00722FBD" w:rsidRDefault="001E3C2E" w:rsidP="001E3C2E">
      <w:pPr>
        <w:jc w:val="both"/>
        <w:rPr>
          <w:rFonts w:ascii="Arial" w:hAnsi="Arial" w:cs="Arial"/>
          <w:sz w:val="24"/>
          <w:szCs w:val="24"/>
        </w:rPr>
      </w:pPr>
      <w:r>
        <w:rPr>
          <w:rFonts w:ascii="Arial" w:hAnsi="Arial" w:cs="Arial"/>
          <w:sz w:val="24"/>
          <w:szCs w:val="24"/>
        </w:rPr>
        <w:t xml:space="preserve">Con respecto a los grupos electrógenos, en particular al recientemente </w:t>
      </w:r>
      <w:proofErr w:type="gramStart"/>
      <w:r>
        <w:rPr>
          <w:rFonts w:ascii="Arial" w:hAnsi="Arial" w:cs="Arial"/>
          <w:sz w:val="24"/>
          <w:szCs w:val="24"/>
        </w:rPr>
        <w:t>estudiado ,</w:t>
      </w:r>
      <w:proofErr w:type="gramEnd"/>
      <w:r>
        <w:rPr>
          <w:rFonts w:ascii="Arial" w:hAnsi="Arial" w:cs="Arial"/>
          <w:sz w:val="24"/>
          <w:szCs w:val="24"/>
        </w:rPr>
        <w:t xml:space="preserve"> podemos decir que no posee un margen competitivo para la producción energética que demanda la matriz nacional, sin embargo existe y son de interés por su “rápida” respuesta para producir energía, es por esto que se utilizan en fabricas que requieren un funcionamiento continuo.</w:t>
      </w:r>
    </w:p>
    <w:p w:rsidR="001E3C2E" w:rsidRDefault="001E3C2E" w:rsidP="001E3C2E">
      <w:pPr>
        <w:jc w:val="both"/>
        <w:rPr>
          <w:rFonts w:ascii="Arial" w:hAnsi="Arial" w:cs="Arial"/>
          <w:sz w:val="24"/>
          <w:szCs w:val="24"/>
        </w:rPr>
      </w:pPr>
      <w:r>
        <w:rPr>
          <w:rFonts w:ascii="Arial" w:hAnsi="Arial" w:cs="Arial"/>
          <w:sz w:val="24"/>
          <w:szCs w:val="24"/>
        </w:rPr>
        <w:t xml:space="preserve">Con respecto a las curvas generadas en Excel, podemos notar </w:t>
      </w:r>
      <w:proofErr w:type="gramStart"/>
      <w:r>
        <w:rPr>
          <w:rFonts w:ascii="Arial" w:hAnsi="Arial" w:cs="Arial"/>
          <w:sz w:val="24"/>
          <w:szCs w:val="24"/>
        </w:rPr>
        <w:t>que</w:t>
      </w:r>
      <w:proofErr w:type="gramEnd"/>
      <w:r>
        <w:rPr>
          <w:rFonts w:ascii="Arial" w:hAnsi="Arial" w:cs="Arial"/>
          <w:sz w:val="24"/>
          <w:szCs w:val="24"/>
        </w:rPr>
        <w:t xml:space="preserve"> a pesar de presentar valores distintos en los ejes, poseen un comportamiento similar, básicamente los valores difieren por las magnitudes estudiadas. Por otra parte, en las curvas obtenidas podemos ver que a medida que la intensidad de corriente </w:t>
      </w:r>
      <w:r>
        <w:rPr>
          <w:rFonts w:ascii="Arial" w:hAnsi="Arial" w:cs="Arial"/>
          <w:sz w:val="24"/>
          <w:szCs w:val="24"/>
        </w:rPr>
        <w:lastRenderedPageBreak/>
        <w:t>aumenta, todo se torna mayormente provechoso, tanto para el funcionamiento de la maquina como para la producción de energía y los valores de kWh.</w:t>
      </w:r>
    </w:p>
    <w:p w:rsidR="00097320" w:rsidRDefault="001E3C2E" w:rsidP="001E3C2E">
      <w:pPr>
        <w:jc w:val="both"/>
        <w:rPr>
          <w:rFonts w:ascii="Arial" w:hAnsi="Arial" w:cs="Arial"/>
          <w:sz w:val="36"/>
          <w:szCs w:val="36"/>
          <w:u w:val="single"/>
        </w:rPr>
      </w:pPr>
      <w:r>
        <w:rPr>
          <w:rFonts w:ascii="Arial" w:hAnsi="Arial" w:cs="Arial"/>
          <w:sz w:val="24"/>
          <w:szCs w:val="24"/>
        </w:rPr>
        <w:t>Cabe destacar que el factor de potencia es muy importante, ya que si lo extrapolamos a mayores producciones energéticas si se observa un mayor ahorro en los valores estudiados.</w:t>
      </w:r>
    </w:p>
    <w:p w:rsidR="00964C05" w:rsidRPr="001E3C2E" w:rsidRDefault="00964C05" w:rsidP="006075D5">
      <w:pPr>
        <w:pStyle w:val="Ttulo1"/>
        <w:rPr>
          <w:color w:val="BF8F00" w:themeColor="accent4" w:themeShade="BF"/>
        </w:rPr>
      </w:pPr>
      <w:bookmarkStart w:id="14" w:name="_Toc56100557"/>
      <w:r w:rsidRPr="001E3C2E">
        <w:rPr>
          <w:color w:val="BF8F00" w:themeColor="accent4" w:themeShade="BF"/>
        </w:rPr>
        <w:t>CONCLUSIONES</w:t>
      </w:r>
      <w:bookmarkEnd w:id="14"/>
    </w:p>
    <w:p w:rsidR="00097320" w:rsidRDefault="00097320" w:rsidP="00964C05">
      <w:pPr>
        <w:rPr>
          <w:rFonts w:ascii="Arial" w:hAnsi="Arial" w:cs="Arial"/>
          <w:sz w:val="24"/>
          <w:szCs w:val="24"/>
        </w:rPr>
      </w:pPr>
    </w:p>
    <w:p w:rsidR="00097320" w:rsidRDefault="00097320" w:rsidP="001E3C2E">
      <w:pPr>
        <w:jc w:val="both"/>
        <w:rPr>
          <w:rFonts w:ascii="Arial" w:hAnsi="Arial" w:cs="Arial"/>
          <w:sz w:val="24"/>
          <w:szCs w:val="24"/>
        </w:rPr>
      </w:pPr>
      <w:r>
        <w:rPr>
          <w:rFonts w:ascii="Arial" w:hAnsi="Arial" w:cs="Arial"/>
          <w:sz w:val="24"/>
          <w:szCs w:val="24"/>
        </w:rPr>
        <w:t>De este ensayo se desprende</w:t>
      </w:r>
      <w:r w:rsidR="001E3C2E">
        <w:rPr>
          <w:rFonts w:ascii="Arial" w:hAnsi="Arial" w:cs="Arial"/>
          <w:sz w:val="24"/>
          <w:szCs w:val="24"/>
        </w:rPr>
        <w:t xml:space="preserve">n varias cosas importantes, como se mencionaba anteriormente, la importancia del factor de potencia, el uso especifico que tiene hoy en </w:t>
      </w:r>
      <w:r w:rsidR="00215DB5">
        <w:rPr>
          <w:rFonts w:ascii="Arial" w:hAnsi="Arial" w:cs="Arial"/>
          <w:sz w:val="24"/>
          <w:szCs w:val="24"/>
        </w:rPr>
        <w:t>día</w:t>
      </w:r>
      <w:r w:rsidR="001E3C2E">
        <w:rPr>
          <w:rFonts w:ascii="Arial" w:hAnsi="Arial" w:cs="Arial"/>
          <w:sz w:val="24"/>
          <w:szCs w:val="24"/>
        </w:rPr>
        <w:t xml:space="preserve"> los grupos </w:t>
      </w:r>
      <w:r w:rsidR="00215DB5">
        <w:rPr>
          <w:rFonts w:ascii="Arial" w:hAnsi="Arial" w:cs="Arial"/>
          <w:sz w:val="24"/>
          <w:szCs w:val="24"/>
        </w:rPr>
        <w:t>electrógenos</w:t>
      </w:r>
      <w:r w:rsidR="001E3C2E">
        <w:rPr>
          <w:rFonts w:ascii="Arial" w:hAnsi="Arial" w:cs="Arial"/>
          <w:sz w:val="24"/>
          <w:szCs w:val="24"/>
        </w:rPr>
        <w:t xml:space="preserve"> en la industria</w:t>
      </w:r>
      <w:r w:rsidR="00215DB5">
        <w:rPr>
          <w:rFonts w:ascii="Arial" w:hAnsi="Arial" w:cs="Arial"/>
          <w:sz w:val="24"/>
          <w:szCs w:val="24"/>
        </w:rPr>
        <w:t xml:space="preserve"> y el gasto que estos implican.</w:t>
      </w:r>
    </w:p>
    <w:p w:rsidR="00215DB5" w:rsidRPr="00097320" w:rsidRDefault="00215DB5" w:rsidP="001E3C2E">
      <w:pPr>
        <w:jc w:val="both"/>
        <w:rPr>
          <w:rFonts w:ascii="Arial" w:hAnsi="Arial" w:cs="Arial"/>
          <w:sz w:val="24"/>
          <w:szCs w:val="24"/>
        </w:rPr>
      </w:pPr>
      <w:r>
        <w:rPr>
          <w:rFonts w:ascii="Arial" w:hAnsi="Arial" w:cs="Arial"/>
          <w:sz w:val="24"/>
          <w:szCs w:val="24"/>
        </w:rPr>
        <w:t xml:space="preserve">No hay que quedar ajenos a la realidad global, como ingenieros debemos buscar que la contaminación se erradique en el mayor porcentaje posible en este tipo de aplicaciones, ya que, al ser estos generadores de respuesta “inmediata”, se hace imprescindible su uso, sin </w:t>
      </w:r>
      <w:proofErr w:type="gramStart"/>
      <w:r>
        <w:rPr>
          <w:rFonts w:ascii="Arial" w:hAnsi="Arial" w:cs="Arial"/>
          <w:sz w:val="24"/>
          <w:szCs w:val="24"/>
        </w:rPr>
        <w:t>embargo</w:t>
      </w:r>
      <w:proofErr w:type="gramEnd"/>
      <w:r>
        <w:rPr>
          <w:rFonts w:ascii="Arial" w:hAnsi="Arial" w:cs="Arial"/>
          <w:sz w:val="24"/>
          <w:szCs w:val="24"/>
        </w:rPr>
        <w:t xml:space="preserve"> no hay que obviar la gran contaminación que estos generadores provocan</w:t>
      </w:r>
    </w:p>
    <w:p w:rsidR="00964C05" w:rsidRDefault="00964C0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6075D5" w:rsidRDefault="006075D5" w:rsidP="00964C05">
      <w:pPr>
        <w:rPr>
          <w:rFonts w:ascii="Arial" w:hAnsi="Arial" w:cs="Arial"/>
          <w:sz w:val="36"/>
          <w:szCs w:val="36"/>
          <w:u w:val="single"/>
        </w:rPr>
      </w:pPr>
    </w:p>
    <w:p w:rsidR="00964C05" w:rsidRPr="00215DB5" w:rsidRDefault="00964C05" w:rsidP="006075D5">
      <w:pPr>
        <w:pStyle w:val="Ttulo1"/>
        <w:rPr>
          <w:color w:val="BF8F00" w:themeColor="accent4" w:themeShade="BF"/>
        </w:rPr>
      </w:pPr>
      <w:bookmarkStart w:id="15" w:name="_Toc56100558"/>
      <w:r w:rsidRPr="00215DB5">
        <w:rPr>
          <w:color w:val="BF8F00" w:themeColor="accent4" w:themeShade="BF"/>
        </w:rPr>
        <w:lastRenderedPageBreak/>
        <w:t>REFERENCIAS</w:t>
      </w:r>
      <w:bookmarkEnd w:id="15"/>
    </w:p>
    <w:p w:rsidR="00BD7A18" w:rsidRDefault="00215DB5" w:rsidP="00215DB5">
      <w:pPr>
        <w:jc w:val="both"/>
        <w:rPr>
          <w:rFonts w:ascii="Arial" w:hAnsi="Arial" w:cs="Arial"/>
          <w:b/>
          <w:bCs/>
          <w:sz w:val="24"/>
          <w:szCs w:val="24"/>
        </w:rPr>
      </w:pPr>
      <w:r>
        <w:rPr>
          <w:rFonts w:ascii="Arial" w:hAnsi="Arial" w:cs="Arial"/>
          <w:b/>
          <w:bCs/>
          <w:sz w:val="24"/>
          <w:szCs w:val="24"/>
        </w:rPr>
        <w:t>PAPER DE LA EXPERIENCIA Y APUNTES DE LA ASIGNATURA.</w:t>
      </w:r>
    </w:p>
    <w:p w:rsidR="00215DB5" w:rsidRDefault="00215DB5" w:rsidP="00215DB5">
      <w:pPr>
        <w:jc w:val="both"/>
        <w:rPr>
          <w:rFonts w:ascii="Arial" w:hAnsi="Arial" w:cs="Arial"/>
          <w:b/>
          <w:bCs/>
          <w:sz w:val="24"/>
          <w:szCs w:val="24"/>
        </w:rPr>
      </w:pPr>
    </w:p>
    <w:p w:rsidR="00215DB5" w:rsidRPr="00215DB5" w:rsidRDefault="00215DB5" w:rsidP="00215DB5">
      <w:pPr>
        <w:jc w:val="both"/>
        <w:rPr>
          <w:rFonts w:ascii="Arial" w:hAnsi="Arial" w:cs="Arial"/>
          <w:b/>
          <w:bCs/>
          <w:color w:val="BF8F00" w:themeColor="accent4" w:themeShade="BF"/>
          <w:sz w:val="24"/>
          <w:szCs w:val="24"/>
        </w:rPr>
      </w:pPr>
    </w:p>
    <w:p w:rsidR="00910A4C" w:rsidRDefault="00910A4C" w:rsidP="00215DB5">
      <w:pPr>
        <w:jc w:val="both"/>
        <w:rPr>
          <w:rFonts w:ascii="Arial" w:hAnsi="Arial" w:cs="Arial"/>
          <w:b/>
          <w:bCs/>
          <w:sz w:val="24"/>
          <w:szCs w:val="24"/>
        </w:rPr>
      </w:pPr>
      <w:hyperlink r:id="rId15" w:history="1">
        <w:r w:rsidRPr="00215DB5">
          <w:rPr>
            <w:rStyle w:val="Hipervnculo"/>
            <w:rFonts w:ascii="Arial" w:hAnsi="Arial" w:cs="Arial"/>
            <w:color w:val="BF8F00" w:themeColor="accent4" w:themeShade="BF"/>
            <w:sz w:val="24"/>
            <w:szCs w:val="24"/>
          </w:rPr>
          <w:t>https://www.youtube.com/watch?v=e0_O71c21M8</w:t>
        </w:r>
      </w:hyperlink>
      <w:r w:rsidRPr="00215DB5">
        <w:rPr>
          <w:rFonts w:ascii="Arial" w:hAnsi="Arial" w:cs="Arial"/>
          <w:sz w:val="24"/>
          <w:szCs w:val="24"/>
        </w:rPr>
        <w:t xml:space="preserve"> </w:t>
      </w:r>
      <w:r w:rsidR="00215DB5">
        <w:rPr>
          <w:rFonts w:ascii="Arial" w:hAnsi="Arial" w:cs="Arial"/>
          <w:b/>
          <w:bCs/>
          <w:sz w:val="24"/>
          <w:szCs w:val="24"/>
        </w:rPr>
        <w:t>MOTOR BEFORD (GM INGLESA)</w:t>
      </w:r>
    </w:p>
    <w:p w:rsidR="00215DB5" w:rsidRDefault="00215DB5" w:rsidP="00215DB5">
      <w:pPr>
        <w:jc w:val="both"/>
        <w:rPr>
          <w:rFonts w:ascii="Arial" w:hAnsi="Arial" w:cs="Arial"/>
          <w:b/>
          <w:bCs/>
          <w:sz w:val="24"/>
          <w:szCs w:val="24"/>
        </w:rPr>
      </w:pPr>
    </w:p>
    <w:p w:rsidR="00215DB5" w:rsidRPr="00215DB5" w:rsidRDefault="00215DB5" w:rsidP="00215DB5">
      <w:pPr>
        <w:jc w:val="both"/>
        <w:rPr>
          <w:rFonts w:ascii="Arial" w:hAnsi="Arial" w:cs="Arial"/>
          <w:color w:val="BF8F00" w:themeColor="accent4" w:themeShade="BF"/>
          <w:sz w:val="24"/>
          <w:szCs w:val="24"/>
        </w:rPr>
      </w:pPr>
    </w:p>
    <w:p w:rsidR="00964C05" w:rsidRDefault="00910A4C" w:rsidP="00215DB5">
      <w:pPr>
        <w:jc w:val="both"/>
        <w:rPr>
          <w:rFonts w:ascii="Arial" w:hAnsi="Arial" w:cs="Arial"/>
          <w:b/>
          <w:bCs/>
          <w:sz w:val="24"/>
          <w:szCs w:val="24"/>
        </w:rPr>
      </w:pPr>
      <w:hyperlink r:id="rId16" w:history="1">
        <w:r w:rsidRPr="00215DB5">
          <w:rPr>
            <w:rStyle w:val="Hipervnculo"/>
            <w:rFonts w:ascii="Arial" w:hAnsi="Arial" w:cs="Arial"/>
            <w:color w:val="BF8F00" w:themeColor="accent4" w:themeShade="BF"/>
            <w:sz w:val="24"/>
            <w:szCs w:val="24"/>
          </w:rPr>
          <w:t>https://www.ebay.com/itm/Alternator-Eng-Code-AEG-Remy-12349-Reman-/382989064692?_ul=BO</w:t>
        </w:r>
      </w:hyperlink>
      <w:r w:rsidRPr="00215DB5">
        <w:rPr>
          <w:rFonts w:ascii="Arial" w:hAnsi="Arial" w:cs="Arial"/>
          <w:color w:val="BF8F00" w:themeColor="accent4" w:themeShade="BF"/>
          <w:sz w:val="24"/>
          <w:szCs w:val="24"/>
        </w:rPr>
        <w:t xml:space="preserve"> </w:t>
      </w:r>
      <w:r w:rsidR="00215DB5" w:rsidRPr="00215DB5">
        <w:rPr>
          <w:rFonts w:ascii="Arial" w:hAnsi="Arial" w:cs="Arial"/>
          <w:color w:val="BF8F00" w:themeColor="accent4" w:themeShade="BF"/>
          <w:sz w:val="24"/>
          <w:szCs w:val="24"/>
        </w:rPr>
        <w:t xml:space="preserve"> </w:t>
      </w:r>
      <w:r w:rsidRPr="00215DB5">
        <w:rPr>
          <w:rFonts w:ascii="Arial" w:hAnsi="Arial" w:cs="Arial"/>
          <w:b/>
          <w:bCs/>
          <w:sz w:val="24"/>
          <w:szCs w:val="24"/>
        </w:rPr>
        <w:t>ALTERNADOR AEG</w:t>
      </w:r>
    </w:p>
    <w:p w:rsidR="00215DB5" w:rsidRDefault="00215DB5" w:rsidP="00215DB5">
      <w:pPr>
        <w:jc w:val="both"/>
        <w:rPr>
          <w:rFonts w:ascii="Arial" w:hAnsi="Arial" w:cs="Arial"/>
          <w:b/>
          <w:bCs/>
          <w:sz w:val="24"/>
          <w:szCs w:val="24"/>
        </w:rPr>
      </w:pPr>
    </w:p>
    <w:p w:rsidR="00215DB5" w:rsidRPr="00215DB5" w:rsidRDefault="00215DB5" w:rsidP="00215DB5">
      <w:pPr>
        <w:jc w:val="both"/>
        <w:rPr>
          <w:rFonts w:ascii="Arial" w:hAnsi="Arial" w:cs="Arial"/>
          <w:b/>
          <w:bCs/>
          <w:color w:val="BF8F00" w:themeColor="accent4" w:themeShade="BF"/>
          <w:sz w:val="24"/>
          <w:szCs w:val="24"/>
        </w:rPr>
      </w:pPr>
    </w:p>
    <w:p w:rsidR="00116530" w:rsidRDefault="00116530" w:rsidP="00215DB5">
      <w:pPr>
        <w:jc w:val="both"/>
        <w:rPr>
          <w:rFonts w:ascii="Arial" w:hAnsi="Arial" w:cs="Arial"/>
          <w:b/>
          <w:bCs/>
          <w:sz w:val="24"/>
          <w:szCs w:val="24"/>
        </w:rPr>
      </w:pPr>
      <w:hyperlink r:id="rId17" w:history="1">
        <w:r w:rsidRPr="00215DB5">
          <w:rPr>
            <w:rStyle w:val="Hipervnculo"/>
            <w:rFonts w:ascii="Arial" w:hAnsi="Arial" w:cs="Arial"/>
            <w:color w:val="BF8F00" w:themeColor="accent4" w:themeShade="BF"/>
            <w:sz w:val="24"/>
            <w:szCs w:val="24"/>
          </w:rPr>
          <w:t>https://www.chilquinta.cl/storage/pdf/f8bc7e18f4eab58c6717987fc91f72df.pdf</w:t>
        </w:r>
      </w:hyperlink>
      <w:r w:rsidRPr="00215DB5">
        <w:rPr>
          <w:rFonts w:ascii="Arial" w:hAnsi="Arial" w:cs="Arial"/>
          <w:color w:val="BF8F00" w:themeColor="accent4" w:themeShade="BF"/>
          <w:sz w:val="24"/>
          <w:szCs w:val="24"/>
        </w:rPr>
        <w:t xml:space="preserve"> </w:t>
      </w:r>
      <w:r w:rsidR="00215DB5">
        <w:rPr>
          <w:rFonts w:ascii="Arial" w:hAnsi="Arial" w:cs="Arial"/>
          <w:b/>
          <w:bCs/>
          <w:sz w:val="24"/>
          <w:szCs w:val="24"/>
        </w:rPr>
        <w:t>VALOR KWH OCTUBRE DEL PRESENTE AÑO, CHILQUINTA.</w:t>
      </w:r>
    </w:p>
    <w:p w:rsidR="00215DB5" w:rsidRDefault="00215DB5" w:rsidP="00215DB5">
      <w:pPr>
        <w:jc w:val="both"/>
        <w:rPr>
          <w:rFonts w:ascii="Arial" w:hAnsi="Arial" w:cs="Arial"/>
          <w:b/>
          <w:bCs/>
          <w:sz w:val="24"/>
          <w:szCs w:val="24"/>
        </w:rPr>
      </w:pPr>
      <w:bookmarkStart w:id="16" w:name="_GoBack"/>
      <w:bookmarkEnd w:id="16"/>
    </w:p>
    <w:p w:rsidR="00215DB5" w:rsidRPr="00215DB5" w:rsidRDefault="00215DB5" w:rsidP="00215DB5">
      <w:pPr>
        <w:jc w:val="both"/>
        <w:rPr>
          <w:rFonts w:ascii="Arial" w:hAnsi="Arial" w:cs="Arial"/>
          <w:b/>
          <w:bCs/>
          <w:sz w:val="24"/>
          <w:szCs w:val="24"/>
        </w:rPr>
      </w:pPr>
    </w:p>
    <w:p w:rsidR="00215DB5" w:rsidRPr="00215DB5" w:rsidRDefault="00215DB5" w:rsidP="00215DB5">
      <w:pPr>
        <w:jc w:val="both"/>
        <w:rPr>
          <w:rFonts w:ascii="Arial" w:hAnsi="Arial" w:cs="Arial"/>
          <w:b/>
          <w:bCs/>
          <w:sz w:val="24"/>
          <w:szCs w:val="24"/>
        </w:rPr>
      </w:pPr>
      <w:r w:rsidRPr="00215DB5">
        <w:rPr>
          <w:rFonts w:ascii="Arial" w:hAnsi="Arial" w:cs="Arial"/>
          <w:b/>
          <w:bCs/>
          <w:sz w:val="24"/>
          <w:szCs w:val="24"/>
        </w:rPr>
        <w:t>TABULACION Y GENERACION DE GRAFICOS EN EXCEL.</w:t>
      </w:r>
    </w:p>
    <w:sectPr w:rsidR="00215DB5" w:rsidRPr="00215DB5">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F85" w:rsidRDefault="000C1F85" w:rsidP="00327538">
      <w:pPr>
        <w:spacing w:after="0" w:line="240" w:lineRule="auto"/>
      </w:pPr>
      <w:r>
        <w:separator/>
      </w:r>
    </w:p>
  </w:endnote>
  <w:endnote w:type="continuationSeparator" w:id="0">
    <w:p w:rsidR="000C1F85" w:rsidRDefault="000C1F85" w:rsidP="0032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530" w:rsidRDefault="00116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F85" w:rsidRDefault="000C1F85" w:rsidP="00327538">
      <w:pPr>
        <w:spacing w:after="0" w:line="240" w:lineRule="auto"/>
      </w:pPr>
      <w:r>
        <w:separator/>
      </w:r>
    </w:p>
  </w:footnote>
  <w:footnote w:type="continuationSeparator" w:id="0">
    <w:p w:rsidR="000C1F85" w:rsidRDefault="000C1F85" w:rsidP="00327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B4610"/>
    <w:multiLevelType w:val="hybridMultilevel"/>
    <w:tmpl w:val="A86A950C"/>
    <w:lvl w:ilvl="0" w:tplc="340A0001">
      <w:start w:val="1"/>
      <w:numFmt w:val="bullet"/>
      <w:lvlText w:val=""/>
      <w:lvlJc w:val="left"/>
      <w:pPr>
        <w:ind w:left="768" w:hanging="360"/>
      </w:pPr>
      <w:rPr>
        <w:rFonts w:ascii="Symbol" w:hAnsi="Symbol" w:hint="default"/>
      </w:rPr>
    </w:lvl>
    <w:lvl w:ilvl="1" w:tplc="340A0003">
      <w:start w:val="1"/>
      <w:numFmt w:val="bullet"/>
      <w:lvlText w:val="o"/>
      <w:lvlJc w:val="left"/>
      <w:pPr>
        <w:ind w:left="1488" w:hanging="360"/>
      </w:pPr>
      <w:rPr>
        <w:rFonts w:ascii="Courier New" w:hAnsi="Courier New" w:cs="Courier New" w:hint="default"/>
      </w:rPr>
    </w:lvl>
    <w:lvl w:ilvl="2" w:tplc="340A0005">
      <w:start w:val="1"/>
      <w:numFmt w:val="bullet"/>
      <w:lvlText w:val=""/>
      <w:lvlJc w:val="left"/>
      <w:pPr>
        <w:ind w:left="2208" w:hanging="360"/>
      </w:pPr>
      <w:rPr>
        <w:rFonts w:ascii="Wingdings" w:hAnsi="Wingdings" w:hint="default"/>
      </w:rPr>
    </w:lvl>
    <w:lvl w:ilvl="3" w:tplc="340A0001">
      <w:start w:val="1"/>
      <w:numFmt w:val="bullet"/>
      <w:lvlText w:val=""/>
      <w:lvlJc w:val="left"/>
      <w:pPr>
        <w:ind w:left="2928" w:hanging="360"/>
      </w:pPr>
      <w:rPr>
        <w:rFonts w:ascii="Symbol" w:hAnsi="Symbol" w:hint="default"/>
      </w:rPr>
    </w:lvl>
    <w:lvl w:ilvl="4" w:tplc="340A0003">
      <w:start w:val="1"/>
      <w:numFmt w:val="bullet"/>
      <w:lvlText w:val="o"/>
      <w:lvlJc w:val="left"/>
      <w:pPr>
        <w:ind w:left="3648" w:hanging="360"/>
      </w:pPr>
      <w:rPr>
        <w:rFonts w:ascii="Courier New" w:hAnsi="Courier New" w:cs="Courier New" w:hint="default"/>
      </w:rPr>
    </w:lvl>
    <w:lvl w:ilvl="5" w:tplc="340A0005">
      <w:start w:val="1"/>
      <w:numFmt w:val="bullet"/>
      <w:lvlText w:val=""/>
      <w:lvlJc w:val="left"/>
      <w:pPr>
        <w:ind w:left="4368" w:hanging="360"/>
      </w:pPr>
      <w:rPr>
        <w:rFonts w:ascii="Wingdings" w:hAnsi="Wingdings" w:hint="default"/>
      </w:rPr>
    </w:lvl>
    <w:lvl w:ilvl="6" w:tplc="340A0001">
      <w:start w:val="1"/>
      <w:numFmt w:val="bullet"/>
      <w:lvlText w:val=""/>
      <w:lvlJc w:val="left"/>
      <w:pPr>
        <w:ind w:left="5088" w:hanging="360"/>
      </w:pPr>
      <w:rPr>
        <w:rFonts w:ascii="Symbol" w:hAnsi="Symbol" w:hint="default"/>
      </w:rPr>
    </w:lvl>
    <w:lvl w:ilvl="7" w:tplc="340A0003">
      <w:start w:val="1"/>
      <w:numFmt w:val="bullet"/>
      <w:lvlText w:val="o"/>
      <w:lvlJc w:val="left"/>
      <w:pPr>
        <w:ind w:left="5808" w:hanging="360"/>
      </w:pPr>
      <w:rPr>
        <w:rFonts w:ascii="Courier New" w:hAnsi="Courier New" w:cs="Courier New" w:hint="default"/>
      </w:rPr>
    </w:lvl>
    <w:lvl w:ilvl="8" w:tplc="340A0005">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05"/>
    <w:rsid w:val="00005A37"/>
    <w:rsid w:val="00033345"/>
    <w:rsid w:val="00097320"/>
    <w:rsid w:val="000C1F85"/>
    <w:rsid w:val="00116530"/>
    <w:rsid w:val="00136C29"/>
    <w:rsid w:val="001E3C2E"/>
    <w:rsid w:val="00215DB5"/>
    <w:rsid w:val="0021752C"/>
    <w:rsid w:val="00327538"/>
    <w:rsid w:val="003A1E11"/>
    <w:rsid w:val="004236FF"/>
    <w:rsid w:val="004E6662"/>
    <w:rsid w:val="0054598A"/>
    <w:rsid w:val="006075D5"/>
    <w:rsid w:val="00722FBD"/>
    <w:rsid w:val="007B701C"/>
    <w:rsid w:val="008056A7"/>
    <w:rsid w:val="00831FF6"/>
    <w:rsid w:val="00843BAE"/>
    <w:rsid w:val="008A5879"/>
    <w:rsid w:val="008C7266"/>
    <w:rsid w:val="008C7CB9"/>
    <w:rsid w:val="008E7446"/>
    <w:rsid w:val="00910A4C"/>
    <w:rsid w:val="00964C05"/>
    <w:rsid w:val="009C2B26"/>
    <w:rsid w:val="00A91487"/>
    <w:rsid w:val="00AB200D"/>
    <w:rsid w:val="00B61EDC"/>
    <w:rsid w:val="00BD7A18"/>
    <w:rsid w:val="00C06291"/>
    <w:rsid w:val="00CC3A1A"/>
    <w:rsid w:val="00CF1BB5"/>
    <w:rsid w:val="00D455B6"/>
    <w:rsid w:val="00D75249"/>
    <w:rsid w:val="00DE18A9"/>
    <w:rsid w:val="00E17987"/>
    <w:rsid w:val="00E366D6"/>
    <w:rsid w:val="00E94BB5"/>
    <w:rsid w:val="00F406B1"/>
    <w:rsid w:val="00FC1BC0"/>
    <w:rsid w:val="00FD5591"/>
    <w:rsid w:val="00FE03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364FC"/>
  <w15:chartTrackingRefBased/>
  <w15:docId w15:val="{CDEA60AF-F772-449A-A099-5A326C6D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20"/>
    <w:pPr>
      <w:spacing w:before="120" w:after="120" w:line="256" w:lineRule="auto"/>
    </w:pPr>
  </w:style>
  <w:style w:type="paragraph" w:styleId="Ttulo1">
    <w:name w:val="heading 1"/>
    <w:basedOn w:val="Normal"/>
    <w:next w:val="Normal"/>
    <w:link w:val="Ttulo1Car"/>
    <w:uiPriority w:val="9"/>
    <w:qFormat/>
    <w:rsid w:val="00607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1487"/>
    <w:pPr>
      <w:ind w:left="720"/>
      <w:contextualSpacing/>
    </w:pPr>
  </w:style>
  <w:style w:type="paragraph" w:styleId="Encabezado">
    <w:name w:val="header"/>
    <w:basedOn w:val="Normal"/>
    <w:link w:val="EncabezadoCar"/>
    <w:uiPriority w:val="99"/>
    <w:unhideWhenUsed/>
    <w:rsid w:val="0032753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27538"/>
  </w:style>
  <w:style w:type="paragraph" w:styleId="Piedepgina">
    <w:name w:val="footer"/>
    <w:basedOn w:val="Normal"/>
    <w:link w:val="PiedepginaCar"/>
    <w:uiPriority w:val="99"/>
    <w:unhideWhenUsed/>
    <w:rsid w:val="0032753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27538"/>
  </w:style>
  <w:style w:type="character" w:customStyle="1" w:styleId="Ttulo1Car">
    <w:name w:val="Título 1 Car"/>
    <w:basedOn w:val="Fuentedeprrafopredeter"/>
    <w:link w:val="Ttulo1"/>
    <w:uiPriority w:val="9"/>
    <w:rsid w:val="006075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75D5"/>
    <w:pPr>
      <w:spacing w:line="259" w:lineRule="auto"/>
      <w:outlineLvl w:val="9"/>
    </w:pPr>
    <w:rPr>
      <w:lang w:eastAsia="es-CL"/>
    </w:rPr>
  </w:style>
  <w:style w:type="paragraph" w:styleId="TDC1">
    <w:name w:val="toc 1"/>
    <w:basedOn w:val="Normal"/>
    <w:next w:val="Normal"/>
    <w:autoRedefine/>
    <w:uiPriority w:val="39"/>
    <w:unhideWhenUsed/>
    <w:rsid w:val="006075D5"/>
    <w:pPr>
      <w:spacing w:after="100"/>
    </w:pPr>
  </w:style>
  <w:style w:type="character" w:styleId="Hipervnculo">
    <w:name w:val="Hyperlink"/>
    <w:basedOn w:val="Fuentedeprrafopredeter"/>
    <w:uiPriority w:val="99"/>
    <w:unhideWhenUsed/>
    <w:rsid w:val="006075D5"/>
    <w:rPr>
      <w:color w:val="0563C1" w:themeColor="hyperlink"/>
      <w:u w:val="single"/>
    </w:rPr>
  </w:style>
  <w:style w:type="character" w:styleId="Mencinsinresolver">
    <w:name w:val="Unresolved Mention"/>
    <w:basedOn w:val="Fuentedeprrafopredeter"/>
    <w:uiPriority w:val="99"/>
    <w:semiHidden/>
    <w:unhideWhenUsed/>
    <w:rsid w:val="00910A4C"/>
    <w:rPr>
      <w:color w:val="605E5C"/>
      <w:shd w:val="clear" w:color="auto" w:fill="E1DFDD"/>
    </w:rPr>
  </w:style>
  <w:style w:type="character" w:styleId="Textodelmarcadordeposicin">
    <w:name w:val="Placeholder Text"/>
    <w:basedOn w:val="Fuentedeprrafopredeter"/>
    <w:uiPriority w:val="99"/>
    <w:semiHidden/>
    <w:rsid w:val="00005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7816">
      <w:bodyDiv w:val="1"/>
      <w:marLeft w:val="0"/>
      <w:marRight w:val="0"/>
      <w:marTop w:val="0"/>
      <w:marBottom w:val="0"/>
      <w:divBdr>
        <w:top w:val="none" w:sz="0" w:space="0" w:color="auto"/>
        <w:left w:val="none" w:sz="0" w:space="0" w:color="auto"/>
        <w:bottom w:val="none" w:sz="0" w:space="0" w:color="auto"/>
        <w:right w:val="none" w:sz="0" w:space="0" w:color="auto"/>
      </w:divBdr>
    </w:div>
    <w:div w:id="201406187">
      <w:bodyDiv w:val="1"/>
      <w:marLeft w:val="0"/>
      <w:marRight w:val="0"/>
      <w:marTop w:val="0"/>
      <w:marBottom w:val="0"/>
      <w:divBdr>
        <w:top w:val="none" w:sz="0" w:space="0" w:color="auto"/>
        <w:left w:val="none" w:sz="0" w:space="0" w:color="auto"/>
        <w:bottom w:val="none" w:sz="0" w:space="0" w:color="auto"/>
        <w:right w:val="none" w:sz="0" w:space="0" w:color="auto"/>
      </w:divBdr>
    </w:div>
    <w:div w:id="303583638">
      <w:bodyDiv w:val="1"/>
      <w:marLeft w:val="0"/>
      <w:marRight w:val="0"/>
      <w:marTop w:val="0"/>
      <w:marBottom w:val="0"/>
      <w:divBdr>
        <w:top w:val="none" w:sz="0" w:space="0" w:color="auto"/>
        <w:left w:val="none" w:sz="0" w:space="0" w:color="auto"/>
        <w:bottom w:val="none" w:sz="0" w:space="0" w:color="auto"/>
        <w:right w:val="none" w:sz="0" w:space="0" w:color="auto"/>
      </w:divBdr>
    </w:div>
    <w:div w:id="310184354">
      <w:bodyDiv w:val="1"/>
      <w:marLeft w:val="0"/>
      <w:marRight w:val="0"/>
      <w:marTop w:val="0"/>
      <w:marBottom w:val="0"/>
      <w:divBdr>
        <w:top w:val="none" w:sz="0" w:space="0" w:color="auto"/>
        <w:left w:val="none" w:sz="0" w:space="0" w:color="auto"/>
        <w:bottom w:val="none" w:sz="0" w:space="0" w:color="auto"/>
        <w:right w:val="none" w:sz="0" w:space="0" w:color="auto"/>
      </w:divBdr>
    </w:div>
    <w:div w:id="391274977">
      <w:bodyDiv w:val="1"/>
      <w:marLeft w:val="0"/>
      <w:marRight w:val="0"/>
      <w:marTop w:val="0"/>
      <w:marBottom w:val="0"/>
      <w:divBdr>
        <w:top w:val="none" w:sz="0" w:space="0" w:color="auto"/>
        <w:left w:val="none" w:sz="0" w:space="0" w:color="auto"/>
        <w:bottom w:val="none" w:sz="0" w:space="0" w:color="auto"/>
        <w:right w:val="none" w:sz="0" w:space="0" w:color="auto"/>
      </w:divBdr>
    </w:div>
    <w:div w:id="408502570">
      <w:bodyDiv w:val="1"/>
      <w:marLeft w:val="0"/>
      <w:marRight w:val="0"/>
      <w:marTop w:val="0"/>
      <w:marBottom w:val="0"/>
      <w:divBdr>
        <w:top w:val="none" w:sz="0" w:space="0" w:color="auto"/>
        <w:left w:val="none" w:sz="0" w:space="0" w:color="auto"/>
        <w:bottom w:val="none" w:sz="0" w:space="0" w:color="auto"/>
        <w:right w:val="none" w:sz="0" w:space="0" w:color="auto"/>
      </w:divBdr>
    </w:div>
    <w:div w:id="587353113">
      <w:bodyDiv w:val="1"/>
      <w:marLeft w:val="0"/>
      <w:marRight w:val="0"/>
      <w:marTop w:val="0"/>
      <w:marBottom w:val="0"/>
      <w:divBdr>
        <w:top w:val="none" w:sz="0" w:space="0" w:color="auto"/>
        <w:left w:val="none" w:sz="0" w:space="0" w:color="auto"/>
        <w:bottom w:val="none" w:sz="0" w:space="0" w:color="auto"/>
        <w:right w:val="none" w:sz="0" w:space="0" w:color="auto"/>
      </w:divBdr>
    </w:div>
    <w:div w:id="761805230">
      <w:bodyDiv w:val="1"/>
      <w:marLeft w:val="0"/>
      <w:marRight w:val="0"/>
      <w:marTop w:val="0"/>
      <w:marBottom w:val="0"/>
      <w:divBdr>
        <w:top w:val="none" w:sz="0" w:space="0" w:color="auto"/>
        <w:left w:val="none" w:sz="0" w:space="0" w:color="auto"/>
        <w:bottom w:val="none" w:sz="0" w:space="0" w:color="auto"/>
        <w:right w:val="none" w:sz="0" w:space="0" w:color="auto"/>
      </w:divBdr>
    </w:div>
    <w:div w:id="771707267">
      <w:bodyDiv w:val="1"/>
      <w:marLeft w:val="0"/>
      <w:marRight w:val="0"/>
      <w:marTop w:val="0"/>
      <w:marBottom w:val="0"/>
      <w:divBdr>
        <w:top w:val="none" w:sz="0" w:space="0" w:color="auto"/>
        <w:left w:val="none" w:sz="0" w:space="0" w:color="auto"/>
        <w:bottom w:val="none" w:sz="0" w:space="0" w:color="auto"/>
        <w:right w:val="none" w:sz="0" w:space="0" w:color="auto"/>
      </w:divBdr>
    </w:div>
    <w:div w:id="889850014">
      <w:bodyDiv w:val="1"/>
      <w:marLeft w:val="0"/>
      <w:marRight w:val="0"/>
      <w:marTop w:val="0"/>
      <w:marBottom w:val="0"/>
      <w:divBdr>
        <w:top w:val="none" w:sz="0" w:space="0" w:color="auto"/>
        <w:left w:val="none" w:sz="0" w:space="0" w:color="auto"/>
        <w:bottom w:val="none" w:sz="0" w:space="0" w:color="auto"/>
        <w:right w:val="none" w:sz="0" w:space="0" w:color="auto"/>
      </w:divBdr>
    </w:div>
    <w:div w:id="1018233893">
      <w:bodyDiv w:val="1"/>
      <w:marLeft w:val="0"/>
      <w:marRight w:val="0"/>
      <w:marTop w:val="0"/>
      <w:marBottom w:val="0"/>
      <w:divBdr>
        <w:top w:val="none" w:sz="0" w:space="0" w:color="auto"/>
        <w:left w:val="none" w:sz="0" w:space="0" w:color="auto"/>
        <w:bottom w:val="none" w:sz="0" w:space="0" w:color="auto"/>
        <w:right w:val="none" w:sz="0" w:space="0" w:color="auto"/>
      </w:divBdr>
    </w:div>
    <w:div w:id="1168406934">
      <w:bodyDiv w:val="1"/>
      <w:marLeft w:val="0"/>
      <w:marRight w:val="0"/>
      <w:marTop w:val="0"/>
      <w:marBottom w:val="0"/>
      <w:divBdr>
        <w:top w:val="none" w:sz="0" w:space="0" w:color="auto"/>
        <w:left w:val="none" w:sz="0" w:space="0" w:color="auto"/>
        <w:bottom w:val="none" w:sz="0" w:space="0" w:color="auto"/>
        <w:right w:val="none" w:sz="0" w:space="0" w:color="auto"/>
      </w:divBdr>
    </w:div>
    <w:div w:id="1624270283">
      <w:bodyDiv w:val="1"/>
      <w:marLeft w:val="0"/>
      <w:marRight w:val="0"/>
      <w:marTop w:val="0"/>
      <w:marBottom w:val="0"/>
      <w:divBdr>
        <w:top w:val="none" w:sz="0" w:space="0" w:color="auto"/>
        <w:left w:val="none" w:sz="0" w:space="0" w:color="auto"/>
        <w:bottom w:val="none" w:sz="0" w:space="0" w:color="auto"/>
        <w:right w:val="none" w:sz="0" w:space="0" w:color="auto"/>
      </w:divBdr>
    </w:div>
    <w:div w:id="1683583864">
      <w:bodyDiv w:val="1"/>
      <w:marLeft w:val="0"/>
      <w:marRight w:val="0"/>
      <w:marTop w:val="0"/>
      <w:marBottom w:val="0"/>
      <w:divBdr>
        <w:top w:val="none" w:sz="0" w:space="0" w:color="auto"/>
        <w:left w:val="none" w:sz="0" w:space="0" w:color="auto"/>
        <w:bottom w:val="none" w:sz="0" w:space="0" w:color="auto"/>
        <w:right w:val="none" w:sz="0" w:space="0" w:color="auto"/>
      </w:divBdr>
    </w:div>
    <w:div w:id="1743941677">
      <w:bodyDiv w:val="1"/>
      <w:marLeft w:val="0"/>
      <w:marRight w:val="0"/>
      <w:marTop w:val="0"/>
      <w:marBottom w:val="0"/>
      <w:divBdr>
        <w:top w:val="none" w:sz="0" w:space="0" w:color="auto"/>
        <w:left w:val="none" w:sz="0" w:space="0" w:color="auto"/>
        <w:bottom w:val="none" w:sz="0" w:space="0" w:color="auto"/>
        <w:right w:val="none" w:sz="0" w:space="0" w:color="auto"/>
      </w:divBdr>
    </w:div>
    <w:div w:id="1972441016">
      <w:bodyDiv w:val="1"/>
      <w:marLeft w:val="0"/>
      <w:marRight w:val="0"/>
      <w:marTop w:val="0"/>
      <w:marBottom w:val="0"/>
      <w:divBdr>
        <w:top w:val="none" w:sz="0" w:space="0" w:color="auto"/>
        <w:left w:val="none" w:sz="0" w:space="0" w:color="auto"/>
        <w:bottom w:val="none" w:sz="0" w:space="0" w:color="auto"/>
        <w:right w:val="none" w:sz="0" w:space="0" w:color="auto"/>
      </w:divBdr>
    </w:div>
    <w:div w:id="20995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chilquinta.cl/storage/pdf/f8bc7e18f4eab58c6717987fc91f72df.pdf" TargetMode="External"/><Relationship Id="rId2" Type="http://schemas.openxmlformats.org/officeDocument/2006/relationships/numbering" Target="numbering.xml"/><Relationship Id="rId16" Type="http://schemas.openxmlformats.org/officeDocument/2006/relationships/hyperlink" Target="https://www.ebay.com/itm/Alternator-Eng-Code-AEG-Remy-12349-Reman-/382989064692?_ul=B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e0_O71c21M8"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t\Desktop\Generaci&#243;n%20Diesel%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rist\Desktop\Generaci&#243;n%20Diesel%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rist\Desktop\Generaci&#243;n%20Diesel%20(version%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Consumo Especifico v/s Corriente media</a:t>
            </a:r>
          </a:p>
        </c:rich>
      </c:tx>
      <c:layout>
        <c:manualLayout>
          <c:xMode val="edge"/>
          <c:yMode val="edge"/>
          <c:x val="0.17556333584457023"/>
          <c:y val="4.1666758599183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Medición!$I$21:$I$25</c:f>
              <c:numCache>
                <c:formatCode>General</c:formatCode>
                <c:ptCount val="5"/>
                <c:pt idx="0">
                  <c:v>26.333333</c:v>
                </c:pt>
                <c:pt idx="1">
                  <c:v>28.666665999999999</c:v>
                </c:pt>
                <c:pt idx="2">
                  <c:v>38.333333330000002</c:v>
                </c:pt>
                <c:pt idx="3">
                  <c:v>42</c:v>
                </c:pt>
                <c:pt idx="4">
                  <c:v>45.8333333</c:v>
                </c:pt>
              </c:numCache>
            </c:numRef>
          </c:xVal>
          <c:yVal>
            <c:numRef>
              <c:f>Medición!$J$21:$J$25</c:f>
              <c:numCache>
                <c:formatCode>General</c:formatCode>
                <c:ptCount val="5"/>
                <c:pt idx="0">
                  <c:v>898.84384299999999</c:v>
                </c:pt>
                <c:pt idx="1">
                  <c:v>852.52397599999995</c:v>
                </c:pt>
                <c:pt idx="2">
                  <c:v>708.68330000000003</c:v>
                </c:pt>
                <c:pt idx="3">
                  <c:v>683.03571399999998</c:v>
                </c:pt>
                <c:pt idx="4">
                  <c:v>652.15167399999996</c:v>
                </c:pt>
              </c:numCache>
            </c:numRef>
          </c:yVal>
          <c:smooth val="0"/>
          <c:extLst>
            <c:ext xmlns:c16="http://schemas.microsoft.com/office/drawing/2014/chart" uri="{C3380CC4-5D6E-409C-BE32-E72D297353CC}">
              <c16:uniqueId val="{00000000-2EF4-4AA4-A86C-07702B467156}"/>
            </c:ext>
          </c:extLst>
        </c:ser>
        <c:dLbls>
          <c:showLegendKey val="0"/>
          <c:showVal val="0"/>
          <c:showCatName val="0"/>
          <c:showSerName val="0"/>
          <c:showPercent val="0"/>
          <c:showBubbleSize val="0"/>
        </c:dLbls>
        <c:axId val="1082829200"/>
        <c:axId val="1074188784"/>
      </c:scatterChart>
      <c:valAx>
        <c:axId val="108282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74188784"/>
        <c:crosses val="autoZero"/>
        <c:crossBetween val="midCat"/>
      </c:valAx>
      <c:valAx>
        <c:axId val="107418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C.ESP[gr/kWh]</a:t>
                </a:r>
              </a:p>
            </c:rich>
          </c:tx>
          <c:layout>
            <c:manualLayout>
              <c:xMode val="edge"/>
              <c:yMode val="edge"/>
              <c:x val="3.2586551077066768E-2"/>
              <c:y val="0.332258000007998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82829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Consumo Especifico de los bornes v/s</a:t>
            </a:r>
            <a:r>
              <a:rPr lang="es-CL" baseline="0"/>
              <a:t> Corriente media</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Medición!$I$21:$I$25</c:f>
              <c:numCache>
                <c:formatCode>General</c:formatCode>
                <c:ptCount val="5"/>
                <c:pt idx="0">
                  <c:v>26.333333</c:v>
                </c:pt>
                <c:pt idx="1">
                  <c:v>28.666665999999999</c:v>
                </c:pt>
                <c:pt idx="2">
                  <c:v>38.333333330000002</c:v>
                </c:pt>
                <c:pt idx="3">
                  <c:v>42</c:v>
                </c:pt>
                <c:pt idx="4">
                  <c:v>45.8333333</c:v>
                </c:pt>
              </c:numCache>
            </c:numRef>
          </c:xVal>
          <c:yVal>
            <c:numRef>
              <c:f>Medición!$L$21:$L$25</c:f>
              <c:numCache>
                <c:formatCode>General</c:formatCode>
                <c:ptCount val="5"/>
                <c:pt idx="0">
                  <c:v>0.89888438400000004</c:v>
                </c:pt>
                <c:pt idx="1">
                  <c:v>0.85252397999999996</c:v>
                </c:pt>
                <c:pt idx="2">
                  <c:v>0.70868330000000002</c:v>
                </c:pt>
                <c:pt idx="3">
                  <c:v>0.68303570999999996</c:v>
                </c:pt>
                <c:pt idx="4">
                  <c:v>0.65215166999999996</c:v>
                </c:pt>
              </c:numCache>
            </c:numRef>
          </c:yVal>
          <c:smooth val="0"/>
          <c:extLst>
            <c:ext xmlns:c16="http://schemas.microsoft.com/office/drawing/2014/chart" uri="{C3380CC4-5D6E-409C-BE32-E72D297353CC}">
              <c16:uniqueId val="{00000000-13B0-48BE-A918-363A62B93736}"/>
            </c:ext>
          </c:extLst>
        </c:ser>
        <c:dLbls>
          <c:showLegendKey val="0"/>
          <c:showVal val="0"/>
          <c:showCatName val="0"/>
          <c:showSerName val="0"/>
          <c:showPercent val="0"/>
          <c:showBubbleSize val="0"/>
        </c:dLbls>
        <c:axId val="1147909472"/>
        <c:axId val="1074195440"/>
      </c:scatterChart>
      <c:valAx>
        <c:axId val="1147909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Im</a:t>
                </a:r>
                <a:r>
                  <a:rPr lang="es-CL" baseline="0"/>
                  <a:t> [A]</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74195440"/>
        <c:crosses val="autoZero"/>
        <c:crossBetween val="midCat"/>
      </c:valAx>
      <c:valAx>
        <c:axId val="107419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bel [gr/kWh]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47909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Costo</a:t>
            </a:r>
            <a:r>
              <a:rPr lang="es-CL" baseline="0"/>
              <a:t> kWh generado v/s Corriente media</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Medición!$I$21:$I$25</c:f>
              <c:numCache>
                <c:formatCode>General</c:formatCode>
                <c:ptCount val="5"/>
                <c:pt idx="0">
                  <c:v>26.333333</c:v>
                </c:pt>
                <c:pt idx="1">
                  <c:v>28.666665999999999</c:v>
                </c:pt>
                <c:pt idx="2">
                  <c:v>38.333333330000002</c:v>
                </c:pt>
                <c:pt idx="3">
                  <c:v>42</c:v>
                </c:pt>
                <c:pt idx="4">
                  <c:v>45.8333333</c:v>
                </c:pt>
              </c:numCache>
            </c:numRef>
          </c:xVal>
          <c:yVal>
            <c:numRef>
              <c:f>Medición!$K$21:$K$25</c:f>
              <c:numCache>
                <c:formatCode>General</c:formatCode>
                <c:ptCount val="5"/>
                <c:pt idx="0">
                  <c:v>529.57764129999998</c:v>
                </c:pt>
                <c:pt idx="1">
                  <c:v>502.28706740000001</c:v>
                </c:pt>
                <c:pt idx="2">
                  <c:v>417.53952570000001</c:v>
                </c:pt>
                <c:pt idx="3">
                  <c:v>402.42857140000001</c:v>
                </c:pt>
                <c:pt idx="4">
                  <c:v>384.23242169999997</c:v>
                </c:pt>
              </c:numCache>
            </c:numRef>
          </c:yVal>
          <c:smooth val="0"/>
          <c:extLst>
            <c:ext xmlns:c16="http://schemas.microsoft.com/office/drawing/2014/chart" uri="{C3380CC4-5D6E-409C-BE32-E72D297353CC}">
              <c16:uniqueId val="{00000000-1BF3-405F-97C2-A4B9BC6A044C}"/>
            </c:ext>
          </c:extLst>
        </c:ser>
        <c:dLbls>
          <c:showLegendKey val="0"/>
          <c:showVal val="0"/>
          <c:showCatName val="0"/>
          <c:showSerName val="0"/>
          <c:showPercent val="0"/>
          <c:showBubbleSize val="0"/>
        </c:dLbls>
        <c:axId val="1178748896"/>
        <c:axId val="1077110528"/>
      </c:scatterChart>
      <c:valAx>
        <c:axId val="1178748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Im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77110528"/>
        <c:crosses val="autoZero"/>
        <c:crossBetween val="midCat"/>
      </c:valAx>
      <c:valAx>
        <c:axId val="107711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78748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40467-27B4-40E5-9C51-29013392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12</Pages>
  <Words>1364</Words>
  <Characters>7505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Cristóbal Ramos Correa</dc:creator>
  <cp:keywords/>
  <dc:description/>
  <cp:lastModifiedBy>Cristóbal Ramos Correa</cp:lastModifiedBy>
  <cp:revision>5</cp:revision>
  <dcterms:created xsi:type="dcterms:W3CDTF">2020-11-10T00:24:00Z</dcterms:created>
  <dcterms:modified xsi:type="dcterms:W3CDTF">2020-11-12T22:09:00Z</dcterms:modified>
</cp:coreProperties>
</file>