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59168937"/>
        <w:docPartObj>
          <w:docPartGallery w:val="Cover Pages"/>
          <w:docPartUnique/>
        </w:docPartObj>
      </w:sdtPr>
      <w:sdtContent>
        <w:p w14:paraId="65DEDA12" w14:textId="256B82B5" w:rsidR="008E06B6" w:rsidRPr="004B1E21" w:rsidRDefault="008E06B6">
          <w:r w:rsidRPr="004B1E2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160D8C1" wp14:editId="6B6833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AFABDA8" w14:textId="59F2542F" w:rsidR="008E06B6" w:rsidRDefault="008E06B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04AB6D7" w14:textId="1B0C3D5C" w:rsidR="008E06B6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E06B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8E06B6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 xml:space="preserve">  - 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E06B6">
                                        <w:rPr>
                                          <w:color w:val="FFFFFF" w:themeColor="background1"/>
                                        </w:rPr>
                                        <w:t>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645BDCC" w14:textId="13C72F84" w:rsidR="008E06B6" w:rsidRDefault="008E06B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E06B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P1 Documentación de la infraestructura básica del sistema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60D8C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AFABDA8" w14:textId="59F2542F" w:rsidR="008E06B6" w:rsidRDefault="008E06B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04AB6D7" w14:textId="1B0C3D5C" w:rsidR="008E06B6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E06B6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8E06B6">
                              <w:rPr>
                                <w:color w:val="FFFFFF" w:themeColor="background1"/>
                                <w:lang w:val="es-ES"/>
                              </w:rPr>
                              <w:t xml:space="preserve">  - 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E06B6">
                                  <w:rPr>
                                    <w:color w:val="FFFFFF" w:themeColor="background1"/>
                                  </w:rPr>
                                  <w:t>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45BDCC" w14:textId="13C72F84" w:rsidR="008E06B6" w:rsidRDefault="008E06B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E06B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P1 Documentación de la infraestructura básica del sistema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F2F500C" w14:textId="0EB3C4A6" w:rsidR="008E06B6" w:rsidRPr="004B1E21" w:rsidRDefault="008E06B6">
          <w:r w:rsidRPr="004B1E21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5185088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F1EA94" w14:textId="31CDBF2A" w:rsidR="008E06B6" w:rsidRPr="004B1E21" w:rsidRDefault="0044448F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79DA1419" w14:textId="168582D1" w:rsidR="00146560" w:rsidRDefault="008E06B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4B1E21">
            <w:fldChar w:fldCharType="begin"/>
          </w:r>
          <w:r w:rsidRPr="004B1E21">
            <w:instrText xml:space="preserve"> TOC \o "1-3" \h \z \u </w:instrText>
          </w:r>
          <w:r w:rsidRPr="004B1E21">
            <w:fldChar w:fldCharType="separate"/>
          </w:r>
          <w:hyperlink w:anchor="_Toc223089339" w:history="1">
            <w:r w:rsidR="00146560" w:rsidRPr="008513F9">
              <w:rPr>
                <w:rStyle w:val="Hipervnculo"/>
                <w:noProof/>
              </w:rPr>
              <w:t>Informe Técnico: Infraestructura de Sistemas y Directorio Activo</w:t>
            </w:r>
            <w:r w:rsidR="00146560">
              <w:rPr>
                <w:noProof/>
                <w:webHidden/>
              </w:rPr>
              <w:tab/>
            </w:r>
            <w:r w:rsidR="00146560">
              <w:rPr>
                <w:noProof/>
                <w:webHidden/>
              </w:rPr>
              <w:fldChar w:fldCharType="begin"/>
            </w:r>
            <w:r w:rsidR="00146560">
              <w:rPr>
                <w:noProof/>
                <w:webHidden/>
              </w:rPr>
              <w:instrText xml:space="preserve"> PAGEREF _Toc223089339 \h </w:instrText>
            </w:r>
            <w:r w:rsidR="00146560">
              <w:rPr>
                <w:noProof/>
                <w:webHidden/>
              </w:rPr>
            </w:r>
            <w:r w:rsidR="00146560">
              <w:rPr>
                <w:noProof/>
                <w:webHidden/>
              </w:rPr>
              <w:fldChar w:fldCharType="separate"/>
            </w:r>
            <w:r w:rsidR="00146560">
              <w:rPr>
                <w:noProof/>
                <w:webHidden/>
              </w:rPr>
              <w:t>2</w:t>
            </w:r>
            <w:r w:rsidR="00146560">
              <w:rPr>
                <w:noProof/>
                <w:webHidden/>
              </w:rPr>
              <w:fldChar w:fldCharType="end"/>
            </w:r>
          </w:hyperlink>
        </w:p>
        <w:p w14:paraId="3E41F772" w14:textId="432EC6DD" w:rsidR="00146560" w:rsidRDefault="0014656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9340" w:history="1">
            <w:r w:rsidRPr="008513F9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ADB4" w14:textId="4DD2BE70" w:rsidR="00146560" w:rsidRDefault="0014656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9341" w:history="1">
            <w:r w:rsidRPr="008513F9">
              <w:rPr>
                <w:rStyle w:val="Hipervnculo"/>
                <w:noProof/>
              </w:rPr>
              <w:t>2. Sistemas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8B56" w14:textId="4D0D1BF5" w:rsidR="00146560" w:rsidRDefault="0014656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9342" w:history="1">
            <w:r w:rsidRPr="008513F9">
              <w:rPr>
                <w:rStyle w:val="Hipervnculo"/>
                <w:noProof/>
              </w:rPr>
              <w:t>3. Servicio de Directorio Activo.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03DE2" w14:textId="28CD72E2" w:rsidR="00146560" w:rsidRDefault="0014656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9343" w:history="1">
            <w:r w:rsidRPr="008513F9">
              <w:rPr>
                <w:rStyle w:val="Hipervnculo"/>
                <w:noProof/>
              </w:rPr>
              <w:t>4. Integración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2C032" w14:textId="2D7E7B3A" w:rsidR="00146560" w:rsidRDefault="0014656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3089344" w:history="1">
            <w:r w:rsidRPr="008513F9">
              <w:rPr>
                <w:rStyle w:val="Hipervnculo"/>
                <w:noProof/>
              </w:rPr>
              <w:t>A. Gestión de Impresión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27BE" w14:textId="7F779586" w:rsidR="00146560" w:rsidRDefault="0014656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3089345" w:history="1">
            <w:r w:rsidRPr="008513F9">
              <w:rPr>
                <w:rStyle w:val="Hipervnculo"/>
                <w:noProof/>
              </w:rPr>
              <w:t>B. Almacenamiento en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554E1" w14:textId="6871AC73" w:rsidR="00146560" w:rsidRDefault="0014656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3089346" w:history="1">
            <w:r w:rsidRPr="008513F9">
              <w:rPr>
                <w:rStyle w:val="Hipervnculo"/>
                <w:noProof/>
              </w:rPr>
              <w:t>C. Correo Corporativo: Outlook.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FFB3" w14:textId="3065E9CD" w:rsidR="00146560" w:rsidRDefault="00146560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089347" w:history="1">
            <w:r w:rsidRPr="008513F9">
              <w:rPr>
                <w:rStyle w:val="Hipervnculo"/>
                <w:noProof/>
              </w:rPr>
              <w:t>ESQUEMA DE INFRAESTRUCTURA TÉCNICA DE GTO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0DEE6" w14:textId="056F4634" w:rsidR="008E06B6" w:rsidRPr="004B1E21" w:rsidRDefault="008E06B6">
          <w:r w:rsidRPr="004B1E21">
            <w:rPr>
              <w:b/>
              <w:bCs/>
            </w:rPr>
            <w:fldChar w:fldCharType="end"/>
          </w:r>
        </w:p>
      </w:sdtContent>
    </w:sdt>
    <w:p w14:paraId="2E3F1A2C" w14:textId="77777777" w:rsidR="008E06B6" w:rsidRPr="004B1E21" w:rsidRDefault="008E06B6">
      <w:pPr>
        <w:sectPr w:rsidR="008E06B6" w:rsidRPr="004B1E21" w:rsidSect="0044448F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0DC8C95" w14:textId="77777777" w:rsidR="008E06B6" w:rsidRPr="003D0E38" w:rsidRDefault="008E06B6" w:rsidP="003D0E38">
      <w:pPr>
        <w:pStyle w:val="Ttulo1"/>
        <w:rPr>
          <w:sz w:val="36"/>
          <w:szCs w:val="36"/>
        </w:rPr>
      </w:pPr>
      <w:bookmarkStart w:id="0" w:name="_Toc223089339"/>
      <w:r w:rsidRPr="003D0E38">
        <w:rPr>
          <w:sz w:val="36"/>
          <w:szCs w:val="36"/>
        </w:rPr>
        <w:lastRenderedPageBreak/>
        <w:t>Informe Técnico: Infraestructura de Sistemas y Directorio Activo</w:t>
      </w:r>
      <w:bookmarkEnd w:id="0"/>
    </w:p>
    <w:p w14:paraId="6D9C8823" w14:textId="7CF3183A" w:rsidR="0027578B" w:rsidRPr="004B1E21" w:rsidRDefault="008E06B6">
      <w:r w:rsidRPr="004B1E21">
        <w:rPr>
          <w:b/>
          <w:bCs/>
        </w:rPr>
        <w:t xml:space="preserve">Empresa: </w:t>
      </w:r>
      <w:r w:rsidRPr="004B1E21">
        <w:t xml:space="preserve">GTO · Grupo Trans </w:t>
      </w:r>
      <w:proofErr w:type="spellStart"/>
      <w:r w:rsidRPr="004B1E21">
        <w:t>Onuba</w:t>
      </w:r>
      <w:proofErr w:type="spellEnd"/>
    </w:p>
    <w:p w14:paraId="22A7FA2B" w14:textId="77777777" w:rsidR="008E06B6" w:rsidRPr="008E06B6" w:rsidRDefault="008E06B6" w:rsidP="003D0E38">
      <w:pPr>
        <w:pStyle w:val="Ttulo2"/>
      </w:pPr>
      <w:bookmarkStart w:id="1" w:name="_Toc223089340"/>
      <w:r w:rsidRPr="008E06B6">
        <w:t>1. Introducción</w:t>
      </w:r>
      <w:bookmarkEnd w:id="1"/>
    </w:p>
    <w:p w14:paraId="2134F9A6" w14:textId="77777777" w:rsidR="008E06B6" w:rsidRPr="008E06B6" w:rsidRDefault="008E06B6" w:rsidP="008E06B6">
      <w:r w:rsidRPr="008E06B6">
        <w:t>Este documento detalla la arquitectura de sistemas y el servicio de directorio de la compañía. El objetivo es facilitar la inmersión de nuevos técnicos en la gestión diaria de la infraestructura, asegurando la continuidad del servicio y el cumplimiento de los estándares internos.</w:t>
      </w:r>
    </w:p>
    <w:p w14:paraId="2D9511EA" w14:textId="52E5DB98" w:rsidR="008E06B6" w:rsidRPr="008E06B6" w:rsidRDefault="008E06B6" w:rsidP="003D0E38">
      <w:pPr>
        <w:pStyle w:val="Ttulo2"/>
      </w:pPr>
      <w:bookmarkStart w:id="2" w:name="_Toc223089341"/>
      <w:r w:rsidRPr="008E06B6">
        <w:t>2. Sistemas Operativos</w:t>
      </w:r>
      <w:bookmarkEnd w:id="2"/>
    </w:p>
    <w:p w14:paraId="56E2C21D" w14:textId="27E30DBE" w:rsidR="008E06B6" w:rsidRPr="004B1E21" w:rsidRDefault="008E06B6">
      <w:r w:rsidRPr="008E06B6">
        <w:t xml:space="preserve">La infraestructura mantiene un modelo </w:t>
      </w:r>
      <w:r w:rsidRPr="004B1E21">
        <w:t>basado en su mayoría en equipos Windows:</w:t>
      </w:r>
    </w:p>
    <w:p w14:paraId="6B1362D6" w14:textId="77777777" w:rsidR="008E06B6" w:rsidRPr="004B1E21" w:rsidRDefault="008E06B6" w:rsidP="008E06B6">
      <w:pPr>
        <w:pStyle w:val="Prrafodelista"/>
        <w:numPr>
          <w:ilvl w:val="0"/>
          <w:numId w:val="1"/>
        </w:numPr>
        <w:rPr>
          <w:b/>
          <w:bCs/>
        </w:rPr>
      </w:pPr>
      <w:r w:rsidRPr="004B1E21">
        <w:rPr>
          <w:b/>
          <w:bCs/>
        </w:rPr>
        <w:t xml:space="preserve">Servidores: </w:t>
      </w:r>
    </w:p>
    <w:p w14:paraId="3FF5F210" w14:textId="753E1E0A" w:rsidR="008E06B6" w:rsidRPr="00E23570" w:rsidRDefault="008E06B6" w:rsidP="008E06B6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E23570">
        <w:rPr>
          <w:b/>
          <w:bCs/>
          <w:i/>
          <w:iCs/>
        </w:rPr>
        <w:t xml:space="preserve">Windows Server 2019 / 2022. </w:t>
      </w:r>
    </w:p>
    <w:p w14:paraId="27EAD438" w14:textId="679B21AC" w:rsidR="008E06B6" w:rsidRPr="004B1E21" w:rsidRDefault="008E06B6" w:rsidP="008E06B6">
      <w:pPr>
        <w:pStyle w:val="Prrafodelista"/>
        <w:numPr>
          <w:ilvl w:val="1"/>
          <w:numId w:val="1"/>
        </w:numPr>
      </w:pPr>
      <w:r w:rsidRPr="004B1E21">
        <w:t xml:space="preserve">Controladores de dominio. Servicios de Almacenamiento, Correo e Impresión. </w:t>
      </w:r>
      <w:r w:rsidR="00E23570">
        <w:t xml:space="preserve">Servicio de </w:t>
      </w:r>
      <w:proofErr w:type="spellStart"/>
      <w:r w:rsidRPr="00E23570">
        <w:rPr>
          <w:b/>
          <w:bCs/>
        </w:rPr>
        <w:t>Hyper</w:t>
      </w:r>
      <w:proofErr w:type="spellEnd"/>
      <w:r w:rsidRPr="00E23570">
        <w:rPr>
          <w:b/>
          <w:bCs/>
        </w:rPr>
        <w:t>-V</w:t>
      </w:r>
      <w:r w:rsidRPr="004B1E21">
        <w:t xml:space="preserve"> para la gestión de </w:t>
      </w:r>
      <w:proofErr w:type="spellStart"/>
      <w:r w:rsidRPr="004B1E21">
        <w:t>VMs</w:t>
      </w:r>
      <w:proofErr w:type="spellEnd"/>
      <w:r w:rsidRPr="004B1E21">
        <w:t xml:space="preserve"> para los equipos </w:t>
      </w:r>
      <w:proofErr w:type="spellStart"/>
      <w:r w:rsidRPr="004B1E21">
        <w:t>thin-clients</w:t>
      </w:r>
      <w:proofErr w:type="spellEnd"/>
      <w:r w:rsidRPr="004B1E21">
        <w:t>.</w:t>
      </w:r>
    </w:p>
    <w:p w14:paraId="47A438E9" w14:textId="77777777" w:rsidR="008E06B6" w:rsidRPr="004B1E21" w:rsidRDefault="008E06B6" w:rsidP="008E06B6">
      <w:pPr>
        <w:pStyle w:val="Prrafodelista"/>
        <w:numPr>
          <w:ilvl w:val="0"/>
          <w:numId w:val="1"/>
        </w:numPr>
        <w:rPr>
          <w:b/>
          <w:bCs/>
        </w:rPr>
      </w:pPr>
      <w:r w:rsidRPr="004B1E21">
        <w:rPr>
          <w:b/>
          <w:bCs/>
        </w:rPr>
        <w:t xml:space="preserve">Equipos clientes: </w:t>
      </w:r>
    </w:p>
    <w:p w14:paraId="57A0154E" w14:textId="77777777" w:rsidR="008E06B6" w:rsidRPr="00E23570" w:rsidRDefault="008E06B6" w:rsidP="008E06B6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E23570">
        <w:rPr>
          <w:b/>
          <w:bCs/>
          <w:i/>
          <w:iCs/>
        </w:rPr>
        <w:t xml:space="preserve">Windows 10 y 11. </w:t>
      </w:r>
    </w:p>
    <w:p w14:paraId="5D8D4558" w14:textId="02281AFD" w:rsidR="008E06B6" w:rsidRPr="00E23570" w:rsidRDefault="008E06B6" w:rsidP="008E06B6">
      <w:pPr>
        <w:pStyle w:val="Prrafodelista"/>
        <w:numPr>
          <w:ilvl w:val="1"/>
          <w:numId w:val="1"/>
        </w:numPr>
        <w:rPr>
          <w:b/>
          <w:bCs/>
        </w:rPr>
      </w:pPr>
      <w:r w:rsidRPr="004B1E21">
        <w:t xml:space="preserve">Actualmente se está realizando la migración a Windows 11 de </w:t>
      </w:r>
      <w:r w:rsidRPr="00E23570">
        <w:rPr>
          <w:b/>
          <w:bCs/>
        </w:rPr>
        <w:t xml:space="preserve">los equipos físicos. </w:t>
      </w:r>
    </w:p>
    <w:p w14:paraId="3F747CF8" w14:textId="67E691BB" w:rsidR="008E06B6" w:rsidRPr="004B1E21" w:rsidRDefault="008E06B6" w:rsidP="008E06B6">
      <w:pPr>
        <w:pStyle w:val="Prrafodelista"/>
        <w:numPr>
          <w:ilvl w:val="1"/>
          <w:numId w:val="1"/>
        </w:numPr>
      </w:pPr>
      <w:r w:rsidRPr="004B1E21">
        <w:t xml:space="preserve">Algunos usuarios tienen asignados </w:t>
      </w:r>
      <w:proofErr w:type="spellStart"/>
      <w:r w:rsidRPr="00E23570">
        <w:rPr>
          <w:b/>
          <w:bCs/>
        </w:rPr>
        <w:t>thin-clients</w:t>
      </w:r>
      <w:proofErr w:type="spellEnd"/>
      <w:r w:rsidRPr="004B1E21">
        <w:t xml:space="preserve"> que corren en Ubuntu, desde los cuales se conectan a </w:t>
      </w:r>
      <w:r w:rsidR="004B1E21" w:rsidRPr="004B1E21">
        <w:t>sesiones de Windows 11 alojadas en los servidores de la empresa.</w:t>
      </w:r>
    </w:p>
    <w:p w14:paraId="7E305922" w14:textId="77777777" w:rsidR="004B1E21" w:rsidRPr="004B1E21" w:rsidRDefault="004B1E21" w:rsidP="004B1E21">
      <w:pPr>
        <w:rPr>
          <w:b/>
          <w:bCs/>
        </w:rPr>
        <w:sectPr w:rsidR="004B1E21" w:rsidRPr="004B1E21" w:rsidSect="0044448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A370F4B" w14:textId="3636745F" w:rsidR="004B1E21" w:rsidRPr="004B1E21" w:rsidRDefault="004B1E21" w:rsidP="003D0E38">
      <w:pPr>
        <w:pStyle w:val="Ttulo2"/>
      </w:pPr>
      <w:bookmarkStart w:id="3" w:name="_Toc223089342"/>
      <w:r w:rsidRPr="004B1E21">
        <w:lastRenderedPageBreak/>
        <w:t>3. Servicio de Directorio Activo.</w:t>
      </w:r>
      <w:bookmarkEnd w:id="3"/>
    </w:p>
    <w:p w14:paraId="59B9CB7E" w14:textId="12E5B24D" w:rsidR="004B1E21" w:rsidRPr="004B1E21" w:rsidRDefault="004B1E21" w:rsidP="004B1E21">
      <w:r w:rsidRPr="004B1E21">
        <w:t xml:space="preserve">El núcleo de la gestión de identidades es </w:t>
      </w:r>
      <w:r w:rsidRPr="004B1E21">
        <w:rPr>
          <w:b/>
          <w:bCs/>
        </w:rPr>
        <w:t xml:space="preserve">Microsoft Active </w:t>
      </w:r>
      <w:proofErr w:type="spellStart"/>
      <w:r w:rsidRPr="004B1E21">
        <w:rPr>
          <w:b/>
          <w:bCs/>
        </w:rPr>
        <w:t>Directory</w:t>
      </w:r>
      <w:proofErr w:type="spellEnd"/>
      <w:r w:rsidRPr="004B1E21">
        <w:rPr>
          <w:b/>
          <w:bCs/>
        </w:rPr>
        <w:t>.</w:t>
      </w:r>
    </w:p>
    <w:p w14:paraId="47C075E4" w14:textId="7ADC054F" w:rsidR="004B1E21" w:rsidRPr="004B1E21" w:rsidRDefault="004B1E21" w:rsidP="004B1E21">
      <w:pPr>
        <w:pStyle w:val="Prrafodelista"/>
        <w:numPr>
          <w:ilvl w:val="0"/>
          <w:numId w:val="7"/>
        </w:numPr>
        <w:rPr>
          <w:b/>
          <w:bCs/>
        </w:rPr>
      </w:pPr>
      <w:r w:rsidRPr="004B1E21">
        <w:rPr>
          <w:b/>
          <w:bCs/>
        </w:rPr>
        <w:t>Estructura Lógica</w:t>
      </w:r>
    </w:p>
    <w:p w14:paraId="3D7792DB" w14:textId="77777777" w:rsidR="004B1E21" w:rsidRPr="004B1E21" w:rsidRDefault="004B1E21" w:rsidP="004B1E21">
      <w:r w:rsidRPr="004B1E21">
        <w:t xml:space="preserve">El bosque se organiza bajo el nombre de dominio raíz </w:t>
      </w:r>
      <w:r w:rsidRPr="004B1E21">
        <w:rPr>
          <w:b/>
          <w:bCs/>
        </w:rPr>
        <w:t>transonuba.es</w:t>
      </w:r>
      <w:r w:rsidRPr="004B1E21">
        <w:t>.</w:t>
      </w:r>
    </w:p>
    <w:p w14:paraId="2F49AC08" w14:textId="1FC7E5EC" w:rsidR="004B1E21" w:rsidRPr="004B1E21" w:rsidRDefault="004B1E21" w:rsidP="004B1E21">
      <w:pPr>
        <w:numPr>
          <w:ilvl w:val="0"/>
          <w:numId w:val="2"/>
        </w:numPr>
      </w:pPr>
      <w:r w:rsidRPr="004B1E21">
        <w:rPr>
          <w:b/>
          <w:bCs/>
        </w:rPr>
        <w:t>Dominios:</w:t>
      </w:r>
      <w:r w:rsidRPr="004B1E21">
        <w:t xml:space="preserve"> Existe un dominio principal</w:t>
      </w:r>
      <w:r>
        <w:t xml:space="preserve"> (</w:t>
      </w:r>
      <w:r w:rsidRPr="004B1E21">
        <w:rPr>
          <w:b/>
          <w:bCs/>
        </w:rPr>
        <w:t>transonuba.es</w:t>
      </w:r>
      <w:r>
        <w:t>)</w:t>
      </w:r>
      <w:r w:rsidRPr="004B1E21">
        <w:t xml:space="preserve"> y dos subdominios específicos para las sedes de Marruecos, de los cuales actualmente solo uno se encuentra en producción.</w:t>
      </w:r>
    </w:p>
    <w:p w14:paraId="38598BE5" w14:textId="706E3EDB" w:rsidR="004B1E21" w:rsidRPr="004B1E21" w:rsidRDefault="004B1E21" w:rsidP="004B1E21">
      <w:pPr>
        <w:numPr>
          <w:ilvl w:val="0"/>
          <w:numId w:val="2"/>
        </w:numPr>
      </w:pPr>
      <w:r w:rsidRPr="004B1E21">
        <w:rPr>
          <w:b/>
          <w:bCs/>
        </w:rPr>
        <w:t>Unidades Organizativas (</w:t>
      </w:r>
      <w:proofErr w:type="spellStart"/>
      <w:r w:rsidRPr="004B1E21">
        <w:rPr>
          <w:b/>
          <w:bCs/>
        </w:rPr>
        <w:t>OUs</w:t>
      </w:r>
      <w:proofErr w:type="spellEnd"/>
      <w:r w:rsidRPr="004B1E21">
        <w:rPr>
          <w:b/>
          <w:bCs/>
        </w:rPr>
        <w:t>):</w:t>
      </w:r>
      <w:r w:rsidRPr="004B1E21">
        <w:t xml:space="preserve"> Organizadas por </w:t>
      </w:r>
      <w:r w:rsidRPr="004B1E21">
        <w:rPr>
          <w:b/>
          <w:bCs/>
        </w:rPr>
        <w:t>Sede</w:t>
      </w:r>
      <w:r>
        <w:rPr>
          <w:b/>
          <w:bCs/>
        </w:rPr>
        <w:t xml:space="preserve"> </w:t>
      </w:r>
      <w:r>
        <w:t>(Niebla, Salvatierra, Calais</w:t>
      </w:r>
      <w:r w:rsidR="000628C6">
        <w:t xml:space="preserve">, Marruecos, </w:t>
      </w:r>
      <w:proofErr w:type="spellStart"/>
      <w:r w:rsidR="000628C6">
        <w:t>etc</w:t>
      </w:r>
      <w:proofErr w:type="spellEnd"/>
      <w:r w:rsidR="000628C6">
        <w:t>)</w:t>
      </w:r>
      <w:r w:rsidRPr="004B1E21">
        <w:t xml:space="preserve"> y, jerárquicamente, por </w:t>
      </w:r>
      <w:r w:rsidRPr="004B1E21">
        <w:rPr>
          <w:b/>
          <w:bCs/>
        </w:rPr>
        <w:t>Tipo de Objeto</w:t>
      </w:r>
      <w:r w:rsidRPr="004B1E21">
        <w:t xml:space="preserve"> (Usuarios, Equipos, Grupos).</w:t>
      </w:r>
    </w:p>
    <w:p w14:paraId="5E5893A0" w14:textId="77777777" w:rsidR="004B1E21" w:rsidRPr="004B1E21" w:rsidRDefault="004B1E21" w:rsidP="004B1E21">
      <w:pPr>
        <w:numPr>
          <w:ilvl w:val="0"/>
          <w:numId w:val="2"/>
        </w:numPr>
      </w:pPr>
      <w:r w:rsidRPr="004B1E21">
        <w:rPr>
          <w:b/>
          <w:bCs/>
        </w:rPr>
        <w:t>Grupos:</w:t>
      </w:r>
      <w:r w:rsidRPr="004B1E21">
        <w:t xml:space="preserve"> Se utiliza el modelo AGDLP (</w:t>
      </w:r>
      <w:proofErr w:type="spellStart"/>
      <w:r w:rsidRPr="004B1E21">
        <w:t>Account</w:t>
      </w:r>
      <w:proofErr w:type="spellEnd"/>
      <w:r w:rsidRPr="004B1E21">
        <w:t xml:space="preserve">, Global, Domain Local, </w:t>
      </w:r>
      <w:proofErr w:type="spellStart"/>
      <w:r w:rsidRPr="004B1E21">
        <w:t>Permission</w:t>
      </w:r>
      <w:proofErr w:type="spellEnd"/>
      <w:r w:rsidRPr="004B1E21">
        <w:t>) para la asignación de permisos a recursos.</w:t>
      </w:r>
    </w:p>
    <w:p w14:paraId="7FF665D2" w14:textId="5A05C15A" w:rsidR="004B1E21" w:rsidRPr="00847ABE" w:rsidRDefault="004B1E21" w:rsidP="00847ABE">
      <w:pPr>
        <w:pStyle w:val="Prrafodelista"/>
        <w:numPr>
          <w:ilvl w:val="0"/>
          <w:numId w:val="7"/>
        </w:numPr>
        <w:rPr>
          <w:b/>
          <w:bCs/>
        </w:rPr>
      </w:pPr>
      <w:r w:rsidRPr="00847ABE">
        <w:rPr>
          <w:b/>
          <w:bCs/>
        </w:rPr>
        <w:t>Autenticación y Seguridad</w:t>
      </w:r>
    </w:p>
    <w:p w14:paraId="2AAD1CE8" w14:textId="50E42546" w:rsidR="004B1E21" w:rsidRPr="004B1E21" w:rsidRDefault="004B1E21" w:rsidP="004B1E21">
      <w:pPr>
        <w:numPr>
          <w:ilvl w:val="0"/>
          <w:numId w:val="3"/>
        </w:numPr>
      </w:pPr>
      <w:r w:rsidRPr="004B1E21">
        <w:rPr>
          <w:b/>
          <w:bCs/>
        </w:rPr>
        <w:t>Método:</w:t>
      </w:r>
      <w:r w:rsidRPr="004B1E21">
        <w:t xml:space="preserve"> Autenticación Kerberos/NTLM</w:t>
      </w:r>
      <w:r w:rsidR="00847ABE">
        <w:rPr>
          <w:rStyle w:val="Refdenotaalpie"/>
        </w:rPr>
        <w:footnoteReference w:id="1"/>
      </w:r>
      <w:r w:rsidRPr="004B1E21">
        <w:t xml:space="preserve"> basada en credenciales de dominio.</w:t>
      </w:r>
    </w:p>
    <w:p w14:paraId="4E3AAE3F" w14:textId="77777777" w:rsidR="004B1E21" w:rsidRPr="004B1E21" w:rsidRDefault="004B1E21" w:rsidP="004B1E21">
      <w:pPr>
        <w:numPr>
          <w:ilvl w:val="0"/>
          <w:numId w:val="3"/>
        </w:numPr>
      </w:pPr>
      <w:r w:rsidRPr="004B1E21">
        <w:rPr>
          <w:b/>
          <w:bCs/>
        </w:rPr>
        <w:t>Políticas:</w:t>
      </w:r>
      <w:r w:rsidRPr="004B1E21">
        <w:t xml:space="preserve"> Se aplican Directivas de Grupo (</w:t>
      </w:r>
      <w:proofErr w:type="spellStart"/>
      <w:r w:rsidRPr="004B1E21">
        <w:t>GPOs</w:t>
      </w:r>
      <w:proofErr w:type="spellEnd"/>
      <w:r w:rsidRPr="004B1E21">
        <w:t>) para el control de complejidad de contraseñas, bloqueos de sesión y despliegue de software.</w:t>
      </w:r>
    </w:p>
    <w:p w14:paraId="0ABD1AAB" w14:textId="77777777" w:rsidR="004B1E21" w:rsidRPr="004B1E21" w:rsidRDefault="004B1E21" w:rsidP="004B1E21">
      <w:pPr>
        <w:sectPr w:rsidR="004B1E21" w:rsidRPr="004B1E21" w:rsidSect="0044448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4D6988E" w14:textId="77777777" w:rsidR="004B1E21" w:rsidRPr="004B1E21" w:rsidRDefault="004B1E21" w:rsidP="003D0E38">
      <w:pPr>
        <w:pStyle w:val="Ttulo2"/>
      </w:pPr>
      <w:bookmarkStart w:id="4" w:name="_Toc223089343"/>
      <w:r w:rsidRPr="004B1E21">
        <w:lastRenderedPageBreak/>
        <w:t>4. Integración de Servicios</w:t>
      </w:r>
      <w:bookmarkEnd w:id="4"/>
    </w:p>
    <w:p w14:paraId="17A773CD" w14:textId="234E58BA" w:rsidR="004B1E21" w:rsidRPr="004B1E21" w:rsidRDefault="004B1E21" w:rsidP="004B1E21">
      <w:r w:rsidRPr="004B1E21">
        <w:t xml:space="preserve">La infraestructura está diseñada para que </w:t>
      </w:r>
      <w:r w:rsidR="000628C6">
        <w:t xml:space="preserve">todo se controle desde el Active </w:t>
      </w:r>
      <w:proofErr w:type="spellStart"/>
      <w:r w:rsidR="000628C6">
        <w:t>Directory</w:t>
      </w:r>
      <w:proofErr w:type="spellEnd"/>
      <w:r w:rsidR="000628C6">
        <w:t>.</w:t>
      </w:r>
    </w:p>
    <w:p w14:paraId="0E124EC0" w14:textId="77777777" w:rsidR="004B1E21" w:rsidRPr="004B1E21" w:rsidRDefault="004B1E21" w:rsidP="0044448F">
      <w:pPr>
        <w:pStyle w:val="Ttulo3"/>
      </w:pPr>
      <w:bookmarkStart w:id="5" w:name="_Toc223089344"/>
      <w:r w:rsidRPr="004B1E21">
        <w:t>A. Gestión de Impresión</w:t>
      </w:r>
      <w:bookmarkEnd w:id="5"/>
    </w:p>
    <w:p w14:paraId="6F63D5F7" w14:textId="77777777" w:rsidR="004B1E21" w:rsidRPr="004B1E21" w:rsidRDefault="004B1E21" w:rsidP="004B1E21">
      <w:pPr>
        <w:numPr>
          <w:ilvl w:val="0"/>
          <w:numId w:val="4"/>
        </w:numPr>
      </w:pPr>
      <w:r w:rsidRPr="004B1E21">
        <w:rPr>
          <w:b/>
          <w:bCs/>
        </w:rPr>
        <w:t>Implementación:</w:t>
      </w:r>
      <w:r w:rsidRPr="004B1E21">
        <w:t xml:space="preserve"> Servidor de impresión centralizado en Windows Server.</w:t>
      </w:r>
    </w:p>
    <w:p w14:paraId="64146A1A" w14:textId="0FAEA2BA" w:rsidR="004B1E21" w:rsidRPr="004B1E21" w:rsidRDefault="004B1E21" w:rsidP="004B1E21">
      <w:pPr>
        <w:numPr>
          <w:ilvl w:val="0"/>
          <w:numId w:val="4"/>
        </w:numPr>
      </w:pPr>
      <w:r w:rsidRPr="004B1E21">
        <w:rPr>
          <w:b/>
          <w:bCs/>
        </w:rPr>
        <w:t>Despliegue:</w:t>
      </w:r>
      <w:r w:rsidRPr="004B1E21">
        <w:t xml:space="preserve"> Las impresoras de red se asignan mediante </w:t>
      </w:r>
      <w:r w:rsidRPr="004B1E21">
        <w:rPr>
          <w:b/>
          <w:bCs/>
        </w:rPr>
        <w:t>GPO</w:t>
      </w:r>
      <w:r w:rsidRPr="004B1E21">
        <w:t xml:space="preserve"> según el grupo al que pertenezca el usuario.</w:t>
      </w:r>
    </w:p>
    <w:p w14:paraId="7E374D92" w14:textId="77777777" w:rsidR="004B1E21" w:rsidRDefault="004B1E21" w:rsidP="004B1E21">
      <w:pPr>
        <w:numPr>
          <w:ilvl w:val="0"/>
          <w:numId w:val="4"/>
        </w:numPr>
      </w:pPr>
      <w:r w:rsidRPr="004B1E21">
        <w:rPr>
          <w:b/>
          <w:bCs/>
        </w:rPr>
        <w:t>Redundancia:</w:t>
      </w:r>
      <w:r w:rsidRPr="004B1E21">
        <w:t xml:space="preserve"> Cada departamento tiene configurada al menos una impresora de </w:t>
      </w:r>
      <w:proofErr w:type="spellStart"/>
      <w:r w:rsidRPr="004B1E21">
        <w:t>backup</w:t>
      </w:r>
      <w:proofErr w:type="spellEnd"/>
      <w:r w:rsidRPr="004B1E21">
        <w:t xml:space="preserve"> para garantizar la operatividad.</w:t>
      </w:r>
    </w:p>
    <w:p w14:paraId="3495EC60" w14:textId="77777777" w:rsidR="003D0E38" w:rsidRDefault="000628C6" w:rsidP="003D0E38">
      <w:pPr>
        <w:keepNext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DD12794" wp14:editId="559C88A9">
            <wp:extent cx="5705475" cy="4705350"/>
            <wp:effectExtent l="0" t="0" r="9525" b="0"/>
            <wp:docPr id="14215551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5151" name="Imagen 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8019" w14:textId="28DEF2FA" w:rsidR="000628C6" w:rsidRPr="004B1E21" w:rsidRDefault="003D0E38" w:rsidP="003D0E38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Listado de Impresoras</w:t>
      </w:r>
    </w:p>
    <w:p w14:paraId="71339934" w14:textId="77777777" w:rsidR="000628C6" w:rsidRDefault="000628C6" w:rsidP="004B1E21">
      <w:pPr>
        <w:rPr>
          <w:b/>
          <w:bCs/>
        </w:rPr>
        <w:sectPr w:rsidR="000628C6" w:rsidSect="0044448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AA7C9FC" w14:textId="77777777" w:rsidR="004B1E21" w:rsidRPr="004B1E21" w:rsidRDefault="004B1E21" w:rsidP="0044448F">
      <w:pPr>
        <w:pStyle w:val="Ttulo3"/>
      </w:pPr>
      <w:bookmarkStart w:id="6" w:name="_Toc223089345"/>
      <w:r w:rsidRPr="004B1E21">
        <w:lastRenderedPageBreak/>
        <w:t>B. Almacenamiento en Red</w:t>
      </w:r>
      <w:bookmarkEnd w:id="6"/>
    </w:p>
    <w:p w14:paraId="01FC8A6A" w14:textId="7B6D52AF" w:rsidR="004B1E21" w:rsidRPr="004B1E21" w:rsidRDefault="004B1E21" w:rsidP="004B1E21">
      <w:r w:rsidRPr="004B1E21">
        <w:t>Los usuarios disponen de mapeos automáticos de unidades</w:t>
      </w:r>
      <w:r w:rsidR="007E72EC">
        <w:t xml:space="preserve"> en red</w:t>
      </w:r>
      <w:r w:rsidRPr="004B1E21">
        <w:t xml:space="preserve"> según su perfil:</w:t>
      </w:r>
    </w:p>
    <w:p w14:paraId="5056AB05" w14:textId="77777777" w:rsidR="004B1E21" w:rsidRDefault="004B1E21" w:rsidP="004B1E21">
      <w:pPr>
        <w:numPr>
          <w:ilvl w:val="0"/>
          <w:numId w:val="5"/>
        </w:numPr>
      </w:pPr>
      <w:r w:rsidRPr="004B1E21">
        <w:rPr>
          <w:b/>
          <w:bCs/>
        </w:rPr>
        <w:t>Unidad Personal:</w:t>
      </w:r>
      <w:r w:rsidRPr="004B1E21">
        <w:t xml:space="preserve"> Destinada a datos individuales (</w:t>
      </w:r>
      <w:proofErr w:type="spellStart"/>
      <w:r w:rsidRPr="004B1E21">
        <w:t>ej</w:t>
      </w:r>
      <w:proofErr w:type="spellEnd"/>
      <w:r w:rsidRPr="004B1E21">
        <w:t xml:space="preserve">: </w:t>
      </w:r>
      <w:r w:rsidRPr="004B1E21">
        <w:rPr>
          <w:i/>
          <w:iCs/>
        </w:rPr>
        <w:t>\\transonuba.es\GTO\usersgto\NIEBLA\IT\csuareza</w:t>
      </w:r>
      <w:r w:rsidRPr="004B1E21">
        <w:t>). No sustituye al perfil local, pero asegura el respaldo de documentos críticos.</w:t>
      </w:r>
    </w:p>
    <w:p w14:paraId="24D9F144" w14:textId="75A42C48" w:rsidR="000628C6" w:rsidRPr="004B1E21" w:rsidRDefault="000628C6" w:rsidP="000628C6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39E9B5A" wp14:editId="3643C77C">
            <wp:extent cx="5734050" cy="1828800"/>
            <wp:effectExtent l="0" t="0" r="0" b="0"/>
            <wp:docPr id="1659765886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65886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C699" w14:textId="0607E954" w:rsidR="004B1E21" w:rsidRDefault="004B1E21" w:rsidP="004B1E21">
      <w:pPr>
        <w:numPr>
          <w:ilvl w:val="0"/>
          <w:numId w:val="5"/>
        </w:numPr>
      </w:pPr>
      <w:r w:rsidRPr="004B1E21">
        <w:rPr>
          <w:b/>
          <w:bCs/>
        </w:rPr>
        <w:t>Unidad Departamental:</w:t>
      </w:r>
      <w:r w:rsidRPr="004B1E21">
        <w:t xml:space="preserve"> Espacio común para el trabajo colaborativo (</w:t>
      </w:r>
      <w:proofErr w:type="spellStart"/>
      <w:r w:rsidRPr="004B1E21">
        <w:t>ej</w:t>
      </w:r>
      <w:proofErr w:type="spellEnd"/>
      <w:r w:rsidRPr="004B1E21">
        <w:t xml:space="preserve">: </w:t>
      </w:r>
      <w:r w:rsidRPr="004B1E21">
        <w:rPr>
          <w:i/>
          <w:iCs/>
        </w:rPr>
        <w:t>\\transonuba.es\GTO</w:t>
      </w:r>
      <w:r w:rsidRPr="004B1E21">
        <w:t>). Los permisos de lectura/escritura se gestionan mediante grupos de A</w:t>
      </w:r>
      <w:r w:rsidR="00CA3E17">
        <w:t xml:space="preserve">ctive </w:t>
      </w:r>
      <w:proofErr w:type="spellStart"/>
      <w:r w:rsidR="00CA3E17">
        <w:t>Directory</w:t>
      </w:r>
      <w:proofErr w:type="spellEnd"/>
      <w:r w:rsidR="00D93782">
        <w:t>.</w:t>
      </w:r>
    </w:p>
    <w:p w14:paraId="3B472B36" w14:textId="3D142FAC" w:rsidR="000628C6" w:rsidRPr="004B1E21" w:rsidRDefault="000628C6" w:rsidP="000628C6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212CA9E" wp14:editId="52C38BEB">
            <wp:extent cx="5734050" cy="2543175"/>
            <wp:effectExtent l="0" t="0" r="0" b="9525"/>
            <wp:docPr id="234794790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4790" name="Imagen 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94FD" w14:textId="77777777" w:rsidR="00DB2BD6" w:rsidRDefault="00DB2BD6" w:rsidP="004B1E21">
      <w:pPr>
        <w:rPr>
          <w:b/>
          <w:bCs/>
        </w:rPr>
        <w:sectPr w:rsidR="00DB2BD6" w:rsidSect="0044448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B2E95A7" w14:textId="480F35CA" w:rsidR="004B1E21" w:rsidRPr="004B1E21" w:rsidRDefault="004B1E21" w:rsidP="0044448F">
      <w:pPr>
        <w:pStyle w:val="Ttulo3"/>
      </w:pPr>
      <w:bookmarkStart w:id="7" w:name="_Toc223089346"/>
      <w:r w:rsidRPr="004B1E21">
        <w:lastRenderedPageBreak/>
        <w:t>C. Correo Corporativo</w:t>
      </w:r>
      <w:r w:rsidR="0044448F">
        <w:t>: Outlook.</w:t>
      </w:r>
      <w:bookmarkEnd w:id="7"/>
    </w:p>
    <w:p w14:paraId="652FF8BD" w14:textId="44B674FE" w:rsidR="004B1E21" w:rsidRPr="004B1E21" w:rsidRDefault="004B1E21" w:rsidP="004B1E21">
      <w:r w:rsidRPr="004B1E21">
        <w:t xml:space="preserve">El sistema de correo </w:t>
      </w:r>
      <w:r w:rsidR="00DB2BD6">
        <w:t>también está</w:t>
      </w:r>
      <w:r w:rsidRPr="004B1E21">
        <w:t xml:space="preserve"> integrado con A</w:t>
      </w:r>
      <w:r w:rsidR="00DB2BD6">
        <w:t xml:space="preserve">ctive </w:t>
      </w:r>
      <w:proofErr w:type="spellStart"/>
      <w:r w:rsidR="00DB2BD6">
        <w:t>Directory</w:t>
      </w:r>
      <w:proofErr w:type="spellEnd"/>
      <w:r w:rsidRPr="004B1E21">
        <w:t xml:space="preserve"> bajo el estándar de Microsoft:</w:t>
      </w:r>
    </w:p>
    <w:p w14:paraId="7C665907" w14:textId="4266ADB0" w:rsidR="004B1E21" w:rsidRPr="004B1E21" w:rsidRDefault="004B1E21" w:rsidP="004B1E21">
      <w:pPr>
        <w:numPr>
          <w:ilvl w:val="0"/>
          <w:numId w:val="6"/>
        </w:numPr>
      </w:pPr>
      <w:r w:rsidRPr="004B1E21">
        <w:rPr>
          <w:b/>
          <w:bCs/>
        </w:rPr>
        <w:t>Sincronización:</w:t>
      </w:r>
      <w:r w:rsidRPr="004B1E21">
        <w:t xml:space="preserve"> Los atributos de usuario de AD (nombre, departamento, email) alimentan </w:t>
      </w:r>
      <w:r w:rsidRPr="004B1E21">
        <w:rPr>
          <w:b/>
          <w:bCs/>
        </w:rPr>
        <w:t>la Lista Global de Direcciones (GAL)</w:t>
      </w:r>
      <w:r w:rsidR="00BE6C3A" w:rsidRPr="006D2C18">
        <w:rPr>
          <w:rStyle w:val="Refdenotaalpie"/>
          <w:b/>
          <w:bCs/>
        </w:rPr>
        <w:footnoteReference w:id="2"/>
      </w:r>
      <w:r w:rsidRPr="004B1E21">
        <w:rPr>
          <w:b/>
          <w:bCs/>
        </w:rPr>
        <w:t>.</w:t>
      </w:r>
      <w:r w:rsidR="00BE6C3A">
        <w:t xml:space="preserve"> De esta manera se incluyen los datos de los usuarios a una agenda de Outlook, permitiendo los usuarios del dominio puedan encontrar fácilmente los datos de contacto del destinatario que buscan.</w:t>
      </w:r>
    </w:p>
    <w:p w14:paraId="7D7250BC" w14:textId="411EDB46" w:rsidR="004B1E21" w:rsidRPr="004B1E21" w:rsidRDefault="004B1E21" w:rsidP="004B1E21">
      <w:pPr>
        <w:numPr>
          <w:ilvl w:val="0"/>
          <w:numId w:val="6"/>
        </w:numPr>
      </w:pPr>
      <w:proofErr w:type="gramStart"/>
      <w:r w:rsidRPr="004B1E21">
        <w:rPr>
          <w:b/>
          <w:bCs/>
        </w:rPr>
        <w:t>Single</w:t>
      </w:r>
      <w:proofErr w:type="gramEnd"/>
      <w:r w:rsidRPr="004B1E21">
        <w:rPr>
          <w:b/>
          <w:bCs/>
        </w:rPr>
        <w:t xml:space="preserve"> </w:t>
      </w:r>
      <w:proofErr w:type="spellStart"/>
      <w:r w:rsidRPr="004B1E21">
        <w:rPr>
          <w:b/>
          <w:bCs/>
        </w:rPr>
        <w:t>Sign-On</w:t>
      </w:r>
      <w:proofErr w:type="spellEnd"/>
      <w:r w:rsidRPr="004B1E21">
        <w:rPr>
          <w:b/>
          <w:bCs/>
        </w:rPr>
        <w:t xml:space="preserve"> (SSO):</w:t>
      </w:r>
      <w:r w:rsidRPr="004B1E21">
        <w:t xml:space="preserve"> Al iniciar sesión en su puesto de trabajo, el cliente Outlook se autentica automáticamente contra el servidor de correo utilizando las credenciales </w:t>
      </w:r>
      <w:r w:rsidR="00BE6C3A">
        <w:t xml:space="preserve">del usuario en Active </w:t>
      </w:r>
      <w:proofErr w:type="spellStart"/>
      <w:r w:rsidR="00BE6C3A">
        <w:t>Directory</w:t>
      </w:r>
      <w:proofErr w:type="spellEnd"/>
      <w:r w:rsidR="00BE6C3A">
        <w:rPr>
          <w:rStyle w:val="Refdenotaalpie"/>
        </w:rPr>
        <w:footnoteReference w:id="3"/>
      </w:r>
      <w:r w:rsidRPr="004B1E21">
        <w:t>.</w:t>
      </w:r>
    </w:p>
    <w:p w14:paraId="26DE69BC" w14:textId="2327FD53" w:rsidR="004B1E21" w:rsidRPr="004B1E21" w:rsidRDefault="004B1E21" w:rsidP="004B1E21">
      <w:pPr>
        <w:numPr>
          <w:ilvl w:val="0"/>
          <w:numId w:val="6"/>
        </w:numPr>
      </w:pPr>
      <w:r w:rsidRPr="004B1E21">
        <w:rPr>
          <w:b/>
          <w:bCs/>
        </w:rPr>
        <w:t>Administración:</w:t>
      </w:r>
      <w:r w:rsidRPr="004B1E21">
        <w:t xml:space="preserve"> La creación de buzones está vinculada a la creación del </w:t>
      </w:r>
      <w:r w:rsidR="00BE6C3A">
        <w:t>u</w:t>
      </w:r>
      <w:r w:rsidRPr="004B1E21">
        <w:t>suario en el Directorio Activo</w:t>
      </w:r>
      <w:r w:rsidR="007E72EC">
        <w:rPr>
          <w:rStyle w:val="Refdenotaalpie"/>
        </w:rPr>
        <w:footnoteReference w:id="4"/>
      </w:r>
      <w:r w:rsidRPr="004B1E21">
        <w:t>.</w:t>
      </w:r>
      <w:r w:rsidR="00BE6C3A">
        <w:t xml:space="preserve"> Esto permite, por ejemplo, </w:t>
      </w:r>
      <w:r w:rsidR="009C67FF">
        <w:t>que,</w:t>
      </w:r>
      <w:r w:rsidR="00BE6C3A">
        <w:t xml:space="preserve"> si un empleado deja la empresa, al deshabilitar su usuario de Active </w:t>
      </w:r>
      <w:proofErr w:type="spellStart"/>
      <w:r w:rsidR="00BE6C3A">
        <w:t>Directory</w:t>
      </w:r>
      <w:proofErr w:type="spellEnd"/>
      <w:r w:rsidR="00BE6C3A">
        <w:t>, de manera automática no pueda entrar a su cuenta de correo corporativo.</w:t>
      </w:r>
    </w:p>
    <w:p w14:paraId="3CDFCF0E" w14:textId="77777777" w:rsidR="00F2668F" w:rsidRDefault="00F2668F" w:rsidP="004B1E21">
      <w:pPr>
        <w:sectPr w:rsidR="00F2668F" w:rsidSect="0044448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FA0DF4A" w14:textId="113943CF" w:rsidR="00F2668F" w:rsidRDefault="00F2668F" w:rsidP="009F2452">
      <w:pPr>
        <w:pStyle w:val="Ttulo2"/>
        <w:jc w:val="center"/>
      </w:pPr>
      <w:bookmarkStart w:id="8" w:name="_Toc223089347"/>
      <w:r w:rsidRPr="00F2668F">
        <w:lastRenderedPageBreak/>
        <w:t>ESQUEMA DE INFRAESTRUCTURA TÉCNICA DE GTO</w:t>
      </w:r>
      <w:bookmarkEnd w:id="8"/>
    </w:p>
    <w:p w14:paraId="767CD5FE" w14:textId="77874EE0" w:rsidR="00786BE1" w:rsidRPr="00786BE1" w:rsidRDefault="00786BE1" w:rsidP="00786BE1">
      <w:pPr>
        <w:rPr>
          <w:lang w:val="en-US"/>
        </w:rPr>
      </w:pPr>
      <w:r w:rsidRPr="00786BE1">
        <w:rPr>
          <w:lang w:val="en-US"/>
        </w:rPr>
        <w:drawing>
          <wp:inline distT="0" distB="0" distL="0" distR="0" wp14:anchorId="36A51755" wp14:editId="6873850F">
            <wp:extent cx="8229600" cy="4488815"/>
            <wp:effectExtent l="0" t="0" r="0" b="6985"/>
            <wp:docPr id="501395582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95582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4C8D" w14:textId="5FCE75F8" w:rsidR="00213419" w:rsidRDefault="00213419" w:rsidP="00213419"/>
    <w:p w14:paraId="1EEDD563" w14:textId="2E8D759E" w:rsidR="00213419" w:rsidRPr="00213419" w:rsidRDefault="00213419" w:rsidP="00213419">
      <w:pPr>
        <w:tabs>
          <w:tab w:val="left" w:pos="2175"/>
        </w:tabs>
      </w:pPr>
      <w:r>
        <w:tab/>
      </w:r>
    </w:p>
    <w:sectPr w:rsidR="00213419" w:rsidRPr="00213419" w:rsidSect="00F2668F">
      <w:pgSz w:w="15840" w:h="12240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808D" w14:textId="77777777" w:rsidR="00BD18C5" w:rsidRDefault="00BD18C5" w:rsidP="00BE6C3A">
      <w:pPr>
        <w:spacing w:after="0" w:line="240" w:lineRule="auto"/>
      </w:pPr>
      <w:r>
        <w:separator/>
      </w:r>
    </w:p>
  </w:endnote>
  <w:endnote w:type="continuationSeparator" w:id="0">
    <w:p w14:paraId="2A123885" w14:textId="77777777" w:rsidR="00BD18C5" w:rsidRDefault="00BD18C5" w:rsidP="00BE6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88604" w14:textId="77777777" w:rsidR="00BD18C5" w:rsidRDefault="00BD18C5" w:rsidP="00BE6C3A">
      <w:pPr>
        <w:spacing w:after="0" w:line="240" w:lineRule="auto"/>
      </w:pPr>
      <w:r>
        <w:separator/>
      </w:r>
    </w:p>
  </w:footnote>
  <w:footnote w:type="continuationSeparator" w:id="0">
    <w:p w14:paraId="402807C8" w14:textId="77777777" w:rsidR="00BD18C5" w:rsidRDefault="00BD18C5" w:rsidP="00BE6C3A">
      <w:pPr>
        <w:spacing w:after="0" w:line="240" w:lineRule="auto"/>
      </w:pPr>
      <w:r>
        <w:continuationSeparator/>
      </w:r>
    </w:p>
  </w:footnote>
  <w:footnote w:id="1">
    <w:p w14:paraId="5B76DBAC" w14:textId="4A12826F" w:rsidR="00847ABE" w:rsidRDefault="00847AB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B62E6D">
          <w:rPr>
            <w:rStyle w:val="Hipervnculo"/>
          </w:rPr>
          <w:t>https://learn.microsoft.com/es-es/dotnet/framework/network-programming/ntlm-and-kerberos-authentication</w:t>
        </w:r>
      </w:hyperlink>
      <w:r>
        <w:t xml:space="preserve"> </w:t>
      </w:r>
    </w:p>
  </w:footnote>
  <w:footnote w:id="2">
    <w:p w14:paraId="005D230C" w14:textId="23A21466" w:rsidR="00BE6C3A" w:rsidRDefault="00BE6C3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B62E6D">
          <w:rPr>
            <w:rStyle w:val="Hipervnculo"/>
          </w:rPr>
          <w:t>https://learn.microsoft.com/es-es/exchange/email-addresses-and-address-books/address-lists/address-lists</w:t>
        </w:r>
      </w:hyperlink>
      <w:r>
        <w:t xml:space="preserve"> </w:t>
      </w:r>
    </w:p>
  </w:footnote>
  <w:footnote w:id="3">
    <w:p w14:paraId="57CEEEF6" w14:textId="01F42436" w:rsidR="00BE6C3A" w:rsidRDefault="00BE6C3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B62E6D">
          <w:rPr>
            <w:rStyle w:val="Hipervnculo"/>
          </w:rPr>
          <w:t>https://learn.microsoft.com/es-es/entra/identity/hybrid/connect/how-to-connect-sso-quick-start</w:t>
        </w:r>
      </w:hyperlink>
      <w:r>
        <w:t xml:space="preserve"> </w:t>
      </w:r>
    </w:p>
  </w:footnote>
  <w:footnote w:id="4">
    <w:p w14:paraId="0BE27F8F" w14:textId="6E5EAB96" w:rsidR="007E72EC" w:rsidRDefault="007E72E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B62E6D">
          <w:rPr>
            <w:rStyle w:val="Hipervnculo"/>
          </w:rPr>
          <w:t>https://learn.microsoft.com/es-es/system-center/orchestrator/enable-mailbox?view=sc-orch-2025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72020160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19FB850" w14:textId="59AFEA4B" w:rsidR="0044448F" w:rsidRDefault="0044448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2EDFDA5" w14:textId="77777777" w:rsidR="0044448F" w:rsidRDefault="004444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28619426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79DF097" w14:textId="6C42CC7A" w:rsidR="0044448F" w:rsidRDefault="0044448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16CC24C" w14:textId="77777777" w:rsidR="0044448F" w:rsidRDefault="004444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408"/>
    <w:multiLevelType w:val="multilevel"/>
    <w:tmpl w:val="3F5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6B80"/>
    <w:multiLevelType w:val="multilevel"/>
    <w:tmpl w:val="9C40E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715AC"/>
    <w:multiLevelType w:val="hybridMultilevel"/>
    <w:tmpl w:val="56D6A3E2"/>
    <w:lvl w:ilvl="0" w:tplc="3C3C256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64FA7"/>
    <w:multiLevelType w:val="multilevel"/>
    <w:tmpl w:val="E30A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D4A1D"/>
    <w:multiLevelType w:val="multilevel"/>
    <w:tmpl w:val="E34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C4DA9"/>
    <w:multiLevelType w:val="hybridMultilevel"/>
    <w:tmpl w:val="46D6EA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14D0D"/>
    <w:multiLevelType w:val="multilevel"/>
    <w:tmpl w:val="49D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10F87"/>
    <w:multiLevelType w:val="hybridMultilevel"/>
    <w:tmpl w:val="FC725032"/>
    <w:lvl w:ilvl="0" w:tplc="7E3AE42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634680">
    <w:abstractNumId w:val="2"/>
  </w:num>
  <w:num w:numId="2" w16cid:durableId="2128308232">
    <w:abstractNumId w:val="4"/>
  </w:num>
  <w:num w:numId="3" w16cid:durableId="763232626">
    <w:abstractNumId w:val="3"/>
  </w:num>
  <w:num w:numId="4" w16cid:durableId="1638484720">
    <w:abstractNumId w:val="0"/>
  </w:num>
  <w:num w:numId="5" w16cid:durableId="467867825">
    <w:abstractNumId w:val="1"/>
  </w:num>
  <w:num w:numId="6" w16cid:durableId="1657301923">
    <w:abstractNumId w:val="6"/>
  </w:num>
  <w:num w:numId="7" w16cid:durableId="738485115">
    <w:abstractNumId w:val="5"/>
  </w:num>
  <w:num w:numId="8" w16cid:durableId="1745450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7F"/>
    <w:rsid w:val="00050302"/>
    <w:rsid w:val="000628C6"/>
    <w:rsid w:val="00146560"/>
    <w:rsid w:val="001E467F"/>
    <w:rsid w:val="00213419"/>
    <w:rsid w:val="0027578B"/>
    <w:rsid w:val="002C46C7"/>
    <w:rsid w:val="003D0E38"/>
    <w:rsid w:val="0044448F"/>
    <w:rsid w:val="0048709D"/>
    <w:rsid w:val="004B1E21"/>
    <w:rsid w:val="005665AC"/>
    <w:rsid w:val="00574B20"/>
    <w:rsid w:val="0069283B"/>
    <w:rsid w:val="006D2C18"/>
    <w:rsid w:val="00786BE1"/>
    <w:rsid w:val="007D6D9E"/>
    <w:rsid w:val="007E72EC"/>
    <w:rsid w:val="00847ABE"/>
    <w:rsid w:val="0086770A"/>
    <w:rsid w:val="008A0D79"/>
    <w:rsid w:val="008E06B6"/>
    <w:rsid w:val="009C67FF"/>
    <w:rsid w:val="009F2452"/>
    <w:rsid w:val="00A140B1"/>
    <w:rsid w:val="00BD18C5"/>
    <w:rsid w:val="00BD5F53"/>
    <w:rsid w:val="00BE6C3A"/>
    <w:rsid w:val="00C76253"/>
    <w:rsid w:val="00CA3E17"/>
    <w:rsid w:val="00CC23CE"/>
    <w:rsid w:val="00D75FAE"/>
    <w:rsid w:val="00D93782"/>
    <w:rsid w:val="00DB2BD6"/>
    <w:rsid w:val="00E23570"/>
    <w:rsid w:val="00F05663"/>
    <w:rsid w:val="00F2668F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8B21"/>
  <w15:chartTrackingRefBased/>
  <w15:docId w15:val="{EE8EFE0C-B7FA-49B1-80B9-1AB32F99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E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4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6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E46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1E467F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67F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67F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67F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67F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67F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67F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E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67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67F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E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67F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E4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67F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E467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E06B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06B6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E06B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E6C3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E6C3A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E6C3A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BE6C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3A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3D0E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4444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448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444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448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44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448F"/>
    <w:rPr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14656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learn.microsoft.com/es-es/entra/identity/hybrid/connect/how-to-connect-sso-quick-start" TargetMode="External"/><Relationship Id="rId2" Type="http://schemas.openxmlformats.org/officeDocument/2006/relationships/hyperlink" Target="https://learn.microsoft.com/es-es/exchange/email-addresses-and-address-books/address-lists/address-lists" TargetMode="External"/><Relationship Id="rId1" Type="http://schemas.openxmlformats.org/officeDocument/2006/relationships/hyperlink" Target="https://learn.microsoft.com/es-es/dotnet/framework/network-programming/ntlm-and-kerberos-authentication" TargetMode="External"/><Relationship Id="rId4" Type="http://schemas.openxmlformats.org/officeDocument/2006/relationships/hyperlink" Target="https://learn.microsoft.com/es-es/system-center/orchestrator/enable-mailbox?view=sc-orch-202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8A9E7F-E144-4B2C-8752-BC445709A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P1 Documentación de la infraestructura básica del sistema</vt:lpstr>
    </vt:vector>
  </TitlesOfParts>
  <Company>Administración de Sistemas Operativos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Documentación de la infraestructura básica del sistema</dc:title>
  <dc:subject/>
  <dc:creator>Cristóbal Suárez Abad</dc:creator>
  <cp:keywords/>
  <dc:description/>
  <cp:lastModifiedBy>Cristóbal Suárez Abad</cp:lastModifiedBy>
  <cp:revision>25</cp:revision>
  <cp:lastPrinted>2026-02-27T11:55:00Z</cp:lastPrinted>
  <dcterms:created xsi:type="dcterms:W3CDTF">2026-02-27T08:52:00Z</dcterms:created>
  <dcterms:modified xsi:type="dcterms:W3CDTF">2026-02-27T11:58:00Z</dcterms:modified>
</cp:coreProperties>
</file>