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C9074" w14:textId="1C043567" w:rsidR="00D26E3C" w:rsidRDefault="001A146D" w:rsidP="001A146D">
      <w:pPr>
        <w:rPr>
          <w:b/>
          <w:bCs/>
          <w:sz w:val="48"/>
          <w:szCs w:val="48"/>
        </w:rPr>
      </w:pPr>
      <w:r w:rsidRPr="001F647D">
        <w:rPr>
          <w:b/>
          <w:bCs/>
          <w:sz w:val="48"/>
          <w:szCs w:val="48"/>
        </w:rPr>
        <w:t>Actividad 6</w:t>
      </w:r>
    </w:p>
    <w:p w14:paraId="05BF8C13" w14:textId="3C793ED7" w:rsidR="001A146D" w:rsidRPr="001F647D" w:rsidRDefault="001A146D" w:rsidP="001A146D">
      <w:pPr>
        <w:rPr>
          <w:b/>
          <w:bCs/>
          <w:sz w:val="48"/>
          <w:szCs w:val="48"/>
        </w:rPr>
      </w:pPr>
      <w:r w:rsidRPr="001F647D">
        <w:rPr>
          <w:b/>
          <w:bCs/>
          <w:sz w:val="48"/>
          <w:szCs w:val="48"/>
        </w:rPr>
        <w:t xml:space="preserve">Docker </w:t>
      </w:r>
      <w:proofErr w:type="spellStart"/>
      <w:r w:rsidRPr="001F647D">
        <w:rPr>
          <w:b/>
          <w:bCs/>
          <w:sz w:val="48"/>
          <w:szCs w:val="48"/>
        </w:rPr>
        <w:t>compose</w:t>
      </w:r>
      <w:proofErr w:type="spellEnd"/>
      <w:r w:rsidRPr="001F647D">
        <w:rPr>
          <w:b/>
          <w:bCs/>
          <w:sz w:val="48"/>
          <w:szCs w:val="48"/>
        </w:rPr>
        <w:t xml:space="preserve"> MySQL y PostgreSQL</w:t>
      </w:r>
    </w:p>
    <w:p w14:paraId="705991D2" w14:textId="78A68CA4" w:rsidR="007C515A" w:rsidRDefault="007C515A" w:rsidP="001A14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Cristóbal Suárez Abad</w:t>
      </w:r>
    </w:p>
    <w:p w14:paraId="2F39239D" w14:textId="07AD2D70" w:rsidR="007C515A" w:rsidRPr="007C515A" w:rsidRDefault="007C515A" w:rsidP="001A14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Optativa – 2º ASIR</w:t>
      </w:r>
    </w:p>
    <w:p w14:paraId="44318BA0" w14:textId="77777777" w:rsidR="001A146D" w:rsidRPr="00D20F48" w:rsidRDefault="001A146D" w:rsidP="001A146D">
      <w:pPr>
        <w:numPr>
          <w:ilvl w:val="0"/>
          <w:numId w:val="1"/>
        </w:numPr>
        <w:rPr>
          <w:i/>
          <w:iCs/>
        </w:rPr>
      </w:pPr>
      <w:r w:rsidRPr="00D20F48">
        <w:rPr>
          <w:i/>
          <w:iCs/>
        </w:rPr>
        <w:t>Usando las imágenes de MySQL y PostgreSQL</w:t>
      </w:r>
    </w:p>
    <w:p w14:paraId="3BC6621A" w14:textId="77777777" w:rsidR="001A146D" w:rsidRPr="00D20F48" w:rsidRDefault="001A146D" w:rsidP="001A146D">
      <w:pPr>
        <w:numPr>
          <w:ilvl w:val="0"/>
          <w:numId w:val="1"/>
        </w:numPr>
        <w:rPr>
          <w:i/>
          <w:iCs/>
        </w:rPr>
      </w:pPr>
      <w:r w:rsidRPr="00D20F48">
        <w:rPr>
          <w:i/>
          <w:iCs/>
        </w:rPr>
        <w:t>Queremos instalar MySQL y PostgreSQL, y configurarlos.</w:t>
      </w:r>
    </w:p>
    <w:p w14:paraId="44AE4547" w14:textId="77777777" w:rsidR="001A146D" w:rsidRPr="00D20F48" w:rsidRDefault="001A146D" w:rsidP="001A146D">
      <w:pPr>
        <w:numPr>
          <w:ilvl w:val="0"/>
          <w:numId w:val="1"/>
        </w:numPr>
        <w:rPr>
          <w:i/>
          <w:iCs/>
        </w:rPr>
      </w:pPr>
      <w:proofErr w:type="spellStart"/>
      <w:r w:rsidRPr="00D20F48">
        <w:rPr>
          <w:i/>
          <w:iCs/>
        </w:rPr>
        <w:t>PostgresSQL</w:t>
      </w:r>
      <w:proofErr w:type="spellEnd"/>
      <w:r w:rsidRPr="00D20F48">
        <w:rPr>
          <w:i/>
          <w:iCs/>
        </w:rPr>
        <w:t xml:space="preserve"> no levantará su contenedor hasta que no esté levantado MySQL</w:t>
      </w:r>
    </w:p>
    <w:p w14:paraId="6CA499B8" w14:textId="77777777" w:rsidR="001A146D" w:rsidRPr="00D20F48" w:rsidRDefault="001A146D" w:rsidP="001A146D">
      <w:pPr>
        <w:numPr>
          <w:ilvl w:val="0"/>
          <w:numId w:val="1"/>
        </w:numPr>
        <w:rPr>
          <w:i/>
          <w:iCs/>
        </w:rPr>
      </w:pPr>
      <w:r w:rsidRPr="00D20F48">
        <w:rPr>
          <w:i/>
          <w:iCs/>
        </w:rPr>
        <w:t>elegir un usuario y contraseña que quieres crear para las dos base de datos.</w:t>
      </w:r>
    </w:p>
    <w:p w14:paraId="01AA1B63" w14:textId="77777777" w:rsidR="001A146D" w:rsidRPr="00D20F48" w:rsidRDefault="001A146D" w:rsidP="001A146D">
      <w:pPr>
        <w:numPr>
          <w:ilvl w:val="0"/>
          <w:numId w:val="1"/>
        </w:numPr>
        <w:rPr>
          <w:i/>
          <w:iCs/>
        </w:rPr>
      </w:pPr>
      <w:r w:rsidRPr="00D20F48">
        <w:rPr>
          <w:i/>
          <w:iCs/>
        </w:rPr>
        <w:t>Cambiar los puertos por defecto de las base de datos </w:t>
      </w:r>
    </w:p>
    <w:p w14:paraId="75E95C09" w14:textId="77777777" w:rsidR="001A146D" w:rsidRPr="00D20F48" w:rsidRDefault="001A146D" w:rsidP="001A146D">
      <w:pPr>
        <w:numPr>
          <w:ilvl w:val="0"/>
          <w:numId w:val="1"/>
        </w:numPr>
        <w:rPr>
          <w:i/>
          <w:iCs/>
        </w:rPr>
      </w:pPr>
      <w:r w:rsidRPr="00D20F48">
        <w:rPr>
          <w:i/>
          <w:iCs/>
        </w:rPr>
        <w:t xml:space="preserve">Probar conexión con </w:t>
      </w:r>
      <w:proofErr w:type="spellStart"/>
      <w:r w:rsidRPr="00D20F48">
        <w:rPr>
          <w:i/>
          <w:iCs/>
        </w:rPr>
        <w:t>DBeaver</w:t>
      </w:r>
      <w:proofErr w:type="spellEnd"/>
    </w:p>
    <w:p w14:paraId="147CB285" w14:textId="77777777" w:rsidR="001A146D" w:rsidRPr="00D20F48" w:rsidRDefault="001A146D" w:rsidP="001A146D">
      <w:pPr>
        <w:rPr>
          <w:i/>
          <w:iCs/>
        </w:rPr>
      </w:pPr>
      <w:r w:rsidRPr="00D20F48">
        <w:rPr>
          <w:i/>
          <w:iCs/>
        </w:rPr>
        <w:t xml:space="preserve">Tenéis que entregar el fichero </w:t>
      </w:r>
      <w:proofErr w:type="spellStart"/>
      <w:r w:rsidRPr="00D20F48">
        <w:rPr>
          <w:i/>
          <w:iCs/>
        </w:rPr>
        <w:t>docker</w:t>
      </w:r>
      <w:proofErr w:type="spellEnd"/>
      <w:r w:rsidRPr="00D20F48">
        <w:rPr>
          <w:i/>
          <w:iCs/>
        </w:rPr>
        <w:t xml:space="preserve"> </w:t>
      </w:r>
      <w:proofErr w:type="spellStart"/>
      <w:r w:rsidRPr="00D20F48">
        <w:rPr>
          <w:i/>
          <w:iCs/>
        </w:rPr>
        <w:t>compose</w:t>
      </w:r>
      <w:proofErr w:type="spellEnd"/>
      <w:r w:rsidRPr="00D20F48">
        <w:rPr>
          <w:i/>
          <w:iCs/>
        </w:rPr>
        <w:t xml:space="preserve"> y un documento explicando cada uno de los pasos pedidos.</w:t>
      </w:r>
    </w:p>
    <w:p w14:paraId="530C52D8" w14:textId="77777777" w:rsidR="00720546" w:rsidRDefault="00720546"/>
    <w:p w14:paraId="58A93BF1" w14:textId="77777777" w:rsidR="00304478" w:rsidRDefault="00304478"/>
    <w:p w14:paraId="02876F8F" w14:textId="77777777" w:rsidR="008E486A" w:rsidRDefault="008E486A"/>
    <w:p w14:paraId="50B83686" w14:textId="77777777" w:rsidR="008E486A" w:rsidRDefault="008E486A"/>
    <w:p w14:paraId="0389E064" w14:textId="77777777" w:rsidR="008E486A" w:rsidRDefault="008E486A"/>
    <w:p w14:paraId="3FC43B4E" w14:textId="77777777" w:rsidR="008E486A" w:rsidRDefault="008E486A"/>
    <w:p w14:paraId="0BB0D551" w14:textId="77777777" w:rsidR="008E486A" w:rsidRDefault="008E486A"/>
    <w:p w14:paraId="4C13C7EE" w14:textId="77777777" w:rsidR="008E486A" w:rsidRDefault="008E486A"/>
    <w:p w14:paraId="7EE7C173" w14:textId="77777777" w:rsidR="008E486A" w:rsidRDefault="008E486A"/>
    <w:p w14:paraId="2E9164DD" w14:textId="77777777" w:rsidR="008E486A" w:rsidRDefault="008E486A"/>
    <w:p w14:paraId="4D687DA3" w14:textId="77777777" w:rsidR="008E486A" w:rsidRDefault="008E486A"/>
    <w:p w14:paraId="2F76AF40" w14:textId="77777777" w:rsidR="008E486A" w:rsidRDefault="008E486A"/>
    <w:p w14:paraId="38157DEC" w14:textId="77777777" w:rsidR="008E486A" w:rsidRDefault="008E486A"/>
    <w:p w14:paraId="49E55C82" w14:textId="77777777" w:rsidR="008E486A" w:rsidRDefault="008E486A"/>
    <w:p w14:paraId="1E8319E6" w14:textId="77777777" w:rsidR="008E486A" w:rsidRDefault="008E486A"/>
    <w:p w14:paraId="33D6031A" w14:textId="77777777" w:rsidR="003D21A3" w:rsidRDefault="003D21A3">
      <w:pPr>
        <w:sectPr w:rsidR="003D21A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02CE371" w14:textId="3AE7A6EE" w:rsidR="008E486A" w:rsidRPr="003D21A3" w:rsidRDefault="008E486A" w:rsidP="003D21A3">
      <w:pPr>
        <w:pStyle w:val="Prrafodelista"/>
        <w:numPr>
          <w:ilvl w:val="1"/>
          <w:numId w:val="1"/>
        </w:numPr>
        <w:rPr>
          <w:b/>
          <w:bCs/>
          <w:i/>
          <w:iCs/>
          <w:u w:val="single"/>
        </w:rPr>
      </w:pPr>
      <w:r w:rsidRPr="003D21A3">
        <w:rPr>
          <w:b/>
          <w:bCs/>
          <w:i/>
          <w:iCs/>
          <w:u w:val="single"/>
        </w:rPr>
        <w:lastRenderedPageBreak/>
        <w:t>Servicio de MySQL:</w:t>
      </w:r>
    </w:p>
    <w:p w14:paraId="53221C08" w14:textId="77777777" w:rsidR="008E486A" w:rsidRPr="008E486A" w:rsidRDefault="008E486A" w:rsidP="008E486A">
      <w:pPr>
        <w:spacing w:after="0"/>
        <w:rPr>
          <w:b/>
          <w:bCs/>
          <w:lang w:val="en-US"/>
        </w:rPr>
      </w:pPr>
      <w:r w:rsidRPr="008E486A">
        <w:rPr>
          <w:b/>
          <w:bCs/>
          <w:lang w:val="en-US"/>
        </w:rPr>
        <w:t xml:space="preserve">  </w:t>
      </w:r>
      <w:proofErr w:type="spellStart"/>
      <w:r w:rsidRPr="008E486A">
        <w:rPr>
          <w:b/>
          <w:bCs/>
          <w:lang w:val="en-US"/>
        </w:rPr>
        <w:t>mysql</w:t>
      </w:r>
      <w:proofErr w:type="spellEnd"/>
      <w:r w:rsidRPr="008E486A">
        <w:rPr>
          <w:b/>
          <w:bCs/>
          <w:lang w:val="en-US"/>
        </w:rPr>
        <w:t>:</w:t>
      </w:r>
    </w:p>
    <w:p w14:paraId="5E9A3B4B" w14:textId="77777777" w:rsidR="008E486A" w:rsidRPr="008E486A" w:rsidRDefault="008E486A" w:rsidP="008E486A">
      <w:pPr>
        <w:spacing w:after="0"/>
        <w:rPr>
          <w:b/>
          <w:bCs/>
          <w:lang w:val="en-US"/>
        </w:rPr>
      </w:pPr>
      <w:r w:rsidRPr="008E486A">
        <w:rPr>
          <w:b/>
          <w:bCs/>
          <w:lang w:val="en-US"/>
        </w:rPr>
        <w:t xml:space="preserve">    image: </w:t>
      </w:r>
      <w:proofErr w:type="spellStart"/>
      <w:r w:rsidRPr="008E486A">
        <w:rPr>
          <w:b/>
          <w:bCs/>
          <w:lang w:val="en-US"/>
        </w:rPr>
        <w:t>mysql:latest</w:t>
      </w:r>
      <w:proofErr w:type="spellEnd"/>
    </w:p>
    <w:p w14:paraId="5DE184A9" w14:textId="77777777" w:rsidR="008E486A" w:rsidRPr="008E486A" w:rsidRDefault="008E486A" w:rsidP="008E486A">
      <w:pPr>
        <w:spacing w:after="0"/>
        <w:rPr>
          <w:b/>
          <w:bCs/>
          <w:lang w:val="en-US"/>
        </w:rPr>
      </w:pPr>
      <w:r w:rsidRPr="008E486A">
        <w:rPr>
          <w:b/>
          <w:bCs/>
          <w:lang w:val="en-US"/>
        </w:rPr>
        <w:t xml:space="preserve">    </w:t>
      </w:r>
      <w:proofErr w:type="spellStart"/>
      <w:r w:rsidRPr="008E486A">
        <w:rPr>
          <w:b/>
          <w:bCs/>
          <w:lang w:val="en-US"/>
        </w:rPr>
        <w:t>container_name</w:t>
      </w:r>
      <w:proofErr w:type="spellEnd"/>
      <w:r w:rsidRPr="008E486A">
        <w:rPr>
          <w:b/>
          <w:bCs/>
          <w:lang w:val="en-US"/>
        </w:rPr>
        <w:t xml:space="preserve">: </w:t>
      </w:r>
      <w:proofErr w:type="spellStart"/>
      <w:r w:rsidRPr="008E486A">
        <w:rPr>
          <w:b/>
          <w:bCs/>
          <w:lang w:val="en-US"/>
        </w:rPr>
        <w:t>mysql_server</w:t>
      </w:r>
      <w:proofErr w:type="spellEnd"/>
    </w:p>
    <w:p w14:paraId="0FE7B4E8" w14:textId="54B035F5" w:rsidR="00891A9A" w:rsidRPr="00891A9A" w:rsidRDefault="008E486A" w:rsidP="00891A9A">
      <w:pPr>
        <w:spacing w:after="0"/>
        <w:rPr>
          <w:b/>
          <w:bCs/>
        </w:rPr>
      </w:pPr>
      <w:r w:rsidRPr="00A21FEE">
        <w:rPr>
          <w:b/>
          <w:bCs/>
          <w:lang w:val="en-US"/>
        </w:rPr>
        <w:t xml:space="preserve">    </w:t>
      </w:r>
      <w:proofErr w:type="spellStart"/>
      <w:r w:rsidRPr="00A21FEE">
        <w:rPr>
          <w:b/>
          <w:bCs/>
        </w:rPr>
        <w:t>restart</w:t>
      </w:r>
      <w:proofErr w:type="spellEnd"/>
      <w:r w:rsidRPr="00A21FEE">
        <w:rPr>
          <w:b/>
          <w:bCs/>
        </w:rPr>
        <w:t xml:space="preserve">: </w:t>
      </w:r>
      <w:proofErr w:type="spellStart"/>
      <w:r w:rsidRPr="00A21FEE">
        <w:rPr>
          <w:b/>
          <w:bCs/>
        </w:rPr>
        <w:t>always</w:t>
      </w:r>
      <w:proofErr w:type="spellEnd"/>
      <w:r w:rsidRPr="00A21FEE">
        <w:rPr>
          <w:b/>
          <w:bCs/>
        </w:rPr>
        <w:t xml:space="preserve">  </w:t>
      </w:r>
    </w:p>
    <w:p w14:paraId="434D9E92" w14:textId="47D6A0E8" w:rsidR="008E486A" w:rsidRDefault="008E486A" w:rsidP="00891A9A">
      <w:pPr>
        <w:spacing w:after="0"/>
      </w:pPr>
      <w:r>
        <w:t>“</w:t>
      </w:r>
      <w:proofErr w:type="spellStart"/>
      <w:r>
        <w:t>mysql</w:t>
      </w:r>
      <w:proofErr w:type="spellEnd"/>
      <w:r>
        <w:t>”: Nombre del servicio. Este nombre es descriptivo. Si no se usa “</w:t>
      </w:r>
      <w:proofErr w:type="spellStart"/>
      <w:r>
        <w:t>container_name</w:t>
      </w:r>
      <w:proofErr w:type="spellEnd"/>
      <w:r>
        <w:t>”, Docker lo usará para ponerle nombre al container.</w:t>
      </w:r>
    </w:p>
    <w:p w14:paraId="11BE64E1" w14:textId="2EEB910E" w:rsidR="00DB25DE" w:rsidRDefault="00DB25DE" w:rsidP="00891A9A">
      <w:pPr>
        <w:spacing w:after="0"/>
      </w:pPr>
      <w:r>
        <w:t>“</w:t>
      </w:r>
      <w:proofErr w:type="spellStart"/>
      <w:r>
        <w:t>image</w:t>
      </w:r>
      <w:proofErr w:type="spellEnd"/>
      <w:r>
        <w:t>”: imagen que se va a usar.</w:t>
      </w:r>
    </w:p>
    <w:p w14:paraId="1694E3E5" w14:textId="5881C521" w:rsidR="00DB25DE" w:rsidRDefault="00DB25DE" w:rsidP="00891A9A">
      <w:pPr>
        <w:spacing w:after="0"/>
      </w:pPr>
      <w:r>
        <w:t>“</w:t>
      </w:r>
      <w:proofErr w:type="spellStart"/>
      <w:r>
        <w:t>container_name</w:t>
      </w:r>
      <w:proofErr w:type="spellEnd"/>
      <w:r>
        <w:t>”: nombre del container.</w:t>
      </w:r>
    </w:p>
    <w:p w14:paraId="4E21E39D" w14:textId="7C27B5DC" w:rsidR="00A21FEE" w:rsidRDefault="00DB25DE" w:rsidP="00891A9A">
      <w:pPr>
        <w:spacing w:after="0"/>
      </w:pPr>
      <w:r>
        <w:t>“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always</w:t>
      </w:r>
      <w:proofErr w:type="spellEnd"/>
      <w:r>
        <w:t>” permite que el contenedor se reinicie si se para ante cualquier error</w:t>
      </w:r>
      <w:r w:rsidR="005341B0">
        <w:t>. Si lo paramos manualmente se reiniciará si reiniciamos el Daemon Docker</w:t>
      </w:r>
      <w:r w:rsidR="005341B0">
        <w:rPr>
          <w:rStyle w:val="Refdenotaalpie"/>
        </w:rPr>
        <w:footnoteReference w:id="1"/>
      </w:r>
      <w:r>
        <w:t>.</w:t>
      </w:r>
    </w:p>
    <w:p w14:paraId="2480F757" w14:textId="77777777" w:rsidR="00A21FEE" w:rsidRPr="00A21FEE" w:rsidRDefault="00A21FEE" w:rsidP="004D5AE0">
      <w:pPr>
        <w:spacing w:after="0"/>
        <w:rPr>
          <w:b/>
          <w:bCs/>
        </w:rPr>
      </w:pPr>
      <w:proofErr w:type="spellStart"/>
      <w:r w:rsidRPr="00A21FEE">
        <w:rPr>
          <w:b/>
          <w:bCs/>
        </w:rPr>
        <w:t>ports</w:t>
      </w:r>
      <w:proofErr w:type="spellEnd"/>
      <w:r w:rsidRPr="00A21FEE">
        <w:rPr>
          <w:b/>
          <w:bCs/>
        </w:rPr>
        <w:t>:</w:t>
      </w:r>
    </w:p>
    <w:p w14:paraId="029D7AB5" w14:textId="734C187E" w:rsidR="00A21FEE" w:rsidRPr="00A21FEE" w:rsidRDefault="00A21FEE" w:rsidP="004D5AE0">
      <w:pPr>
        <w:spacing w:after="0"/>
        <w:rPr>
          <w:b/>
          <w:bCs/>
        </w:rPr>
      </w:pPr>
      <w:r w:rsidRPr="00A21FEE">
        <w:rPr>
          <w:b/>
          <w:bCs/>
        </w:rPr>
        <w:t xml:space="preserve">      - "3307:3306"</w:t>
      </w:r>
    </w:p>
    <w:p w14:paraId="4D114416" w14:textId="496DE775" w:rsidR="00A21FEE" w:rsidRDefault="00A21FEE" w:rsidP="00A21FEE">
      <w:r>
        <w:t>Establece los puertos por los que escuchará la aplicación: el primero es el del equipo host y el segundo el del contenedor.</w:t>
      </w:r>
    </w:p>
    <w:p w14:paraId="6E792AC6" w14:textId="2A1F1CBF" w:rsidR="00A21FEE" w:rsidRPr="00A21FEE" w:rsidRDefault="00A21FEE" w:rsidP="004D5AE0">
      <w:pPr>
        <w:spacing w:after="0"/>
        <w:rPr>
          <w:b/>
          <w:bCs/>
        </w:rPr>
      </w:pPr>
      <w:proofErr w:type="spellStart"/>
      <w:r w:rsidRPr="00A21FEE">
        <w:rPr>
          <w:b/>
          <w:bCs/>
        </w:rPr>
        <w:t>expose</w:t>
      </w:r>
      <w:proofErr w:type="spellEnd"/>
      <w:r w:rsidRPr="00A21FEE">
        <w:rPr>
          <w:b/>
          <w:bCs/>
        </w:rPr>
        <w:t>:</w:t>
      </w:r>
    </w:p>
    <w:p w14:paraId="167BADB3" w14:textId="7738013C" w:rsidR="00A21FEE" w:rsidRPr="00A21FEE" w:rsidRDefault="00A21FEE" w:rsidP="004D5AE0">
      <w:pPr>
        <w:spacing w:after="0"/>
        <w:rPr>
          <w:b/>
          <w:bCs/>
        </w:rPr>
      </w:pPr>
      <w:r w:rsidRPr="00A21FEE">
        <w:rPr>
          <w:b/>
          <w:bCs/>
        </w:rPr>
        <w:t xml:space="preserve">      - "3306"</w:t>
      </w:r>
    </w:p>
    <w:p w14:paraId="0C8E2CC1" w14:textId="31FB6F3C" w:rsidR="008E486A" w:rsidRDefault="00A21FEE" w:rsidP="008E486A">
      <w:r>
        <w:t>Establece o más bien documenta, cual es el puerto por el que se comunica con otros contenedores dentro del mismo bridge</w:t>
      </w:r>
      <w:r w:rsidR="001E1AAE">
        <w:rPr>
          <w:rStyle w:val="Refdenotaalpie"/>
        </w:rPr>
        <w:footnoteReference w:id="2"/>
      </w:r>
      <w:r>
        <w:t>.</w:t>
      </w:r>
    </w:p>
    <w:p w14:paraId="2E67F7A6" w14:textId="77777777" w:rsidR="004D5AE0" w:rsidRPr="004D5AE0" w:rsidRDefault="004D5AE0" w:rsidP="004D5AE0">
      <w:pPr>
        <w:spacing w:after="0"/>
        <w:rPr>
          <w:b/>
          <w:bCs/>
          <w:lang w:val="en-US"/>
        </w:rPr>
      </w:pPr>
      <w:r w:rsidRPr="004D5AE0">
        <w:rPr>
          <w:b/>
          <w:bCs/>
          <w:lang w:val="en-US"/>
        </w:rPr>
        <w:t>environment:</w:t>
      </w:r>
    </w:p>
    <w:p w14:paraId="659470A5" w14:textId="77777777" w:rsidR="004D5AE0" w:rsidRPr="004D5AE0" w:rsidRDefault="004D5AE0" w:rsidP="004D5AE0">
      <w:pPr>
        <w:spacing w:after="0"/>
        <w:rPr>
          <w:b/>
          <w:bCs/>
          <w:lang w:val="en-US"/>
        </w:rPr>
      </w:pPr>
      <w:r w:rsidRPr="004D5AE0">
        <w:rPr>
          <w:b/>
          <w:bCs/>
          <w:lang w:val="en-US"/>
        </w:rPr>
        <w:t xml:space="preserve">      MYSQL_ROOT_PASSWORD: 12345</w:t>
      </w:r>
    </w:p>
    <w:p w14:paraId="0AB265E0" w14:textId="77777777" w:rsidR="004D5AE0" w:rsidRPr="004D5AE0" w:rsidRDefault="004D5AE0" w:rsidP="004D5AE0">
      <w:pPr>
        <w:spacing w:after="0"/>
        <w:rPr>
          <w:b/>
          <w:bCs/>
          <w:lang w:val="en-US"/>
        </w:rPr>
      </w:pPr>
      <w:r w:rsidRPr="004D5AE0">
        <w:rPr>
          <w:b/>
          <w:bCs/>
          <w:lang w:val="en-US"/>
        </w:rPr>
        <w:t xml:space="preserve">      MYSQL_USER: </w:t>
      </w:r>
      <w:proofErr w:type="spellStart"/>
      <w:r w:rsidRPr="004D5AE0">
        <w:rPr>
          <w:b/>
          <w:bCs/>
          <w:lang w:val="en-US"/>
        </w:rPr>
        <w:t>cristobal</w:t>
      </w:r>
      <w:proofErr w:type="spellEnd"/>
    </w:p>
    <w:p w14:paraId="78FB067B" w14:textId="77777777" w:rsidR="004D5AE0" w:rsidRPr="004D5AE0" w:rsidRDefault="004D5AE0" w:rsidP="004D5AE0">
      <w:pPr>
        <w:spacing w:after="0"/>
        <w:rPr>
          <w:b/>
          <w:bCs/>
          <w:lang w:val="en-US"/>
        </w:rPr>
      </w:pPr>
      <w:r w:rsidRPr="004D5AE0">
        <w:rPr>
          <w:b/>
          <w:bCs/>
          <w:lang w:val="en-US"/>
        </w:rPr>
        <w:t xml:space="preserve">      MYSQL_PASSWORD: 12345</w:t>
      </w:r>
    </w:p>
    <w:p w14:paraId="20AEAE14" w14:textId="5134A128" w:rsidR="004D5AE0" w:rsidRPr="004D5AE0" w:rsidRDefault="004D5AE0" w:rsidP="004D5AE0">
      <w:pPr>
        <w:spacing w:after="0"/>
        <w:rPr>
          <w:b/>
          <w:bCs/>
          <w:lang w:val="en-US"/>
        </w:rPr>
      </w:pPr>
      <w:r w:rsidRPr="004D5AE0">
        <w:rPr>
          <w:b/>
          <w:bCs/>
          <w:lang w:val="en-US"/>
        </w:rPr>
        <w:t xml:space="preserve">      MYSQL_DATABASE: optativadb01</w:t>
      </w:r>
    </w:p>
    <w:p w14:paraId="6134FA94" w14:textId="612D4E50" w:rsidR="00905053" w:rsidRDefault="004D5AE0" w:rsidP="00905053">
      <w:r w:rsidRPr="004D5AE0">
        <w:t>Son las variables que no</w:t>
      </w:r>
      <w:r>
        <w:t>s van a permitir establecer contraseña del ROOT, usuario, contraseña de usuario y crear y nombrar una base de datos. De manera automática el usuario creado tiene todos los privilegios en esa base de datos</w:t>
      </w:r>
      <w:r w:rsidR="00970C38">
        <w:rPr>
          <w:rStyle w:val="Refdenotaalpie"/>
        </w:rPr>
        <w:footnoteReference w:id="3"/>
      </w:r>
      <w:r>
        <w:t>.</w:t>
      </w:r>
    </w:p>
    <w:p w14:paraId="5E5E549A" w14:textId="22F9B8D8" w:rsidR="00905053" w:rsidRPr="00905053" w:rsidRDefault="00905053" w:rsidP="00905053">
      <w:pPr>
        <w:spacing w:after="0"/>
        <w:rPr>
          <w:b/>
          <w:bCs/>
          <w:lang w:val="en-US"/>
        </w:rPr>
      </w:pPr>
      <w:r w:rsidRPr="00905053">
        <w:rPr>
          <w:b/>
          <w:bCs/>
          <w:lang w:val="en-US"/>
        </w:rPr>
        <w:t>volumes:</w:t>
      </w:r>
    </w:p>
    <w:p w14:paraId="3D82491F" w14:textId="6D6A3D5F" w:rsidR="00905053" w:rsidRPr="00905053" w:rsidRDefault="00905053" w:rsidP="00905053">
      <w:pPr>
        <w:spacing w:after="0"/>
        <w:rPr>
          <w:b/>
          <w:bCs/>
          <w:lang w:val="en-US"/>
        </w:rPr>
      </w:pPr>
      <w:r w:rsidRPr="00905053">
        <w:rPr>
          <w:b/>
          <w:bCs/>
          <w:lang w:val="en-US"/>
        </w:rPr>
        <w:t xml:space="preserve">      - </w:t>
      </w:r>
      <w:proofErr w:type="spellStart"/>
      <w:r w:rsidRPr="00905053">
        <w:rPr>
          <w:b/>
          <w:bCs/>
          <w:lang w:val="en-US"/>
        </w:rPr>
        <w:t>mysql_data</w:t>
      </w:r>
      <w:proofErr w:type="spellEnd"/>
      <w:r w:rsidRPr="00905053">
        <w:rPr>
          <w:b/>
          <w:bCs/>
          <w:lang w:val="en-US"/>
        </w:rPr>
        <w:t>:/var/lib/</w:t>
      </w:r>
      <w:proofErr w:type="spellStart"/>
      <w:r w:rsidRPr="00905053">
        <w:rPr>
          <w:b/>
          <w:bCs/>
          <w:lang w:val="en-US"/>
        </w:rPr>
        <w:t>mysql</w:t>
      </w:r>
      <w:proofErr w:type="spellEnd"/>
    </w:p>
    <w:p w14:paraId="29EBB09C" w14:textId="564F88E0" w:rsidR="008E486A" w:rsidRDefault="00905053" w:rsidP="008E486A">
      <w:r>
        <w:t>Volumen de persistencia para evitar que la información de la base de datos se borre</w:t>
      </w:r>
      <w:r w:rsidR="001E1AAE">
        <w:rPr>
          <w:rStyle w:val="Refdenotaalpie"/>
        </w:rPr>
        <w:footnoteReference w:id="4"/>
      </w:r>
      <w:r>
        <w:t>.</w:t>
      </w:r>
    </w:p>
    <w:p w14:paraId="45042381" w14:textId="14EA0A72" w:rsidR="00905053" w:rsidRPr="00905053" w:rsidRDefault="00905053" w:rsidP="00905053">
      <w:pPr>
        <w:spacing w:after="0"/>
        <w:rPr>
          <w:b/>
          <w:bCs/>
        </w:rPr>
      </w:pPr>
      <w:proofErr w:type="spellStart"/>
      <w:r w:rsidRPr="00905053">
        <w:rPr>
          <w:b/>
          <w:bCs/>
        </w:rPr>
        <w:t>networks</w:t>
      </w:r>
      <w:proofErr w:type="spellEnd"/>
      <w:r w:rsidRPr="00905053">
        <w:rPr>
          <w:b/>
          <w:bCs/>
        </w:rPr>
        <w:t>:</w:t>
      </w:r>
    </w:p>
    <w:p w14:paraId="287C728E" w14:textId="37EE5CA1" w:rsidR="00905053" w:rsidRDefault="00905053" w:rsidP="00905053">
      <w:pPr>
        <w:spacing w:after="0"/>
        <w:rPr>
          <w:b/>
          <w:bCs/>
        </w:rPr>
      </w:pPr>
      <w:r w:rsidRPr="00905053">
        <w:rPr>
          <w:b/>
          <w:bCs/>
        </w:rPr>
        <w:t xml:space="preserve">      - </w:t>
      </w:r>
      <w:proofErr w:type="spellStart"/>
      <w:r w:rsidRPr="00905053">
        <w:rPr>
          <w:b/>
          <w:bCs/>
        </w:rPr>
        <w:t>red_bd</w:t>
      </w:r>
      <w:proofErr w:type="spellEnd"/>
      <w:r w:rsidRPr="00905053">
        <w:rPr>
          <w:b/>
          <w:bCs/>
        </w:rPr>
        <w:t xml:space="preserve"> </w:t>
      </w:r>
    </w:p>
    <w:p w14:paraId="03E93450" w14:textId="1FEEBABE" w:rsidR="00905053" w:rsidRDefault="00905053" w:rsidP="00905053">
      <w:pPr>
        <w:spacing w:after="0"/>
      </w:pPr>
      <w:r>
        <w:t>Se ha establecido una red propia para ambos contenedores, para evitar futuras interferencias con anteriores y futuros contenedores.</w:t>
      </w:r>
    </w:p>
    <w:p w14:paraId="2D2B4880" w14:textId="77777777" w:rsidR="00905053" w:rsidRPr="00905053" w:rsidRDefault="00905053" w:rsidP="00905053">
      <w:pPr>
        <w:spacing w:after="0"/>
      </w:pPr>
    </w:p>
    <w:p w14:paraId="1502180D" w14:textId="32E0C966" w:rsidR="00271A66" w:rsidRPr="0064643F" w:rsidRDefault="00271A66" w:rsidP="00271A66">
      <w:pPr>
        <w:pStyle w:val="Prrafodelista"/>
        <w:numPr>
          <w:ilvl w:val="1"/>
          <w:numId w:val="1"/>
        </w:numPr>
        <w:rPr>
          <w:b/>
          <w:bCs/>
          <w:i/>
          <w:iCs/>
          <w:u w:val="single"/>
        </w:rPr>
      </w:pPr>
      <w:r w:rsidRPr="0064643F">
        <w:rPr>
          <w:b/>
          <w:bCs/>
          <w:i/>
          <w:iCs/>
          <w:u w:val="single"/>
        </w:rPr>
        <w:t>Servicio PostgreSQL.</w:t>
      </w:r>
    </w:p>
    <w:p w14:paraId="4B0CE67E" w14:textId="77777777" w:rsidR="00271A66" w:rsidRPr="00271A66" w:rsidRDefault="00271A66" w:rsidP="00271A66">
      <w:pPr>
        <w:spacing w:after="0"/>
        <w:rPr>
          <w:b/>
          <w:bCs/>
          <w:lang w:val="en-US"/>
        </w:rPr>
      </w:pPr>
      <w:r w:rsidRPr="00271A66">
        <w:rPr>
          <w:lang w:val="en-US"/>
        </w:rPr>
        <w:t xml:space="preserve">  </w:t>
      </w:r>
      <w:proofErr w:type="spellStart"/>
      <w:r w:rsidRPr="00271A66">
        <w:rPr>
          <w:b/>
          <w:bCs/>
          <w:lang w:val="en-US"/>
        </w:rPr>
        <w:t>postgres</w:t>
      </w:r>
      <w:proofErr w:type="spellEnd"/>
      <w:r w:rsidRPr="00271A66">
        <w:rPr>
          <w:b/>
          <w:bCs/>
          <w:lang w:val="en-US"/>
        </w:rPr>
        <w:t>:</w:t>
      </w:r>
    </w:p>
    <w:p w14:paraId="48F358AC" w14:textId="77777777" w:rsidR="00271A66" w:rsidRPr="00271A66" w:rsidRDefault="00271A66" w:rsidP="00271A66">
      <w:pPr>
        <w:spacing w:after="0"/>
        <w:rPr>
          <w:b/>
          <w:bCs/>
          <w:lang w:val="en-US"/>
        </w:rPr>
      </w:pPr>
      <w:r w:rsidRPr="00271A66">
        <w:rPr>
          <w:b/>
          <w:bCs/>
          <w:lang w:val="en-US"/>
        </w:rPr>
        <w:t xml:space="preserve">    image: </w:t>
      </w:r>
      <w:proofErr w:type="spellStart"/>
      <w:r w:rsidRPr="00271A66">
        <w:rPr>
          <w:b/>
          <w:bCs/>
          <w:lang w:val="en-US"/>
        </w:rPr>
        <w:t>postgres:latest</w:t>
      </w:r>
      <w:proofErr w:type="spellEnd"/>
    </w:p>
    <w:p w14:paraId="3A9DA3B7" w14:textId="77777777" w:rsidR="00271A66" w:rsidRPr="00271A66" w:rsidRDefault="00271A66" w:rsidP="00271A66">
      <w:pPr>
        <w:spacing w:after="0"/>
        <w:rPr>
          <w:b/>
          <w:bCs/>
          <w:lang w:val="en-US"/>
        </w:rPr>
      </w:pPr>
      <w:r w:rsidRPr="00271A66">
        <w:rPr>
          <w:b/>
          <w:bCs/>
          <w:lang w:val="en-US"/>
        </w:rPr>
        <w:t xml:space="preserve">    </w:t>
      </w:r>
      <w:proofErr w:type="spellStart"/>
      <w:r w:rsidRPr="00271A66">
        <w:rPr>
          <w:b/>
          <w:bCs/>
          <w:lang w:val="en-US"/>
        </w:rPr>
        <w:t>container_name</w:t>
      </w:r>
      <w:proofErr w:type="spellEnd"/>
      <w:r w:rsidRPr="00271A66">
        <w:rPr>
          <w:b/>
          <w:bCs/>
          <w:lang w:val="en-US"/>
        </w:rPr>
        <w:t xml:space="preserve">: </w:t>
      </w:r>
      <w:proofErr w:type="spellStart"/>
      <w:r w:rsidRPr="00271A66">
        <w:rPr>
          <w:b/>
          <w:bCs/>
          <w:lang w:val="en-US"/>
        </w:rPr>
        <w:t>postgres_server</w:t>
      </w:r>
      <w:proofErr w:type="spellEnd"/>
    </w:p>
    <w:p w14:paraId="4C9E662B" w14:textId="77777777" w:rsidR="00271A66" w:rsidRPr="00271A66" w:rsidRDefault="00271A66" w:rsidP="00271A66">
      <w:pPr>
        <w:spacing w:after="0"/>
        <w:rPr>
          <w:b/>
          <w:bCs/>
        </w:rPr>
      </w:pPr>
      <w:r w:rsidRPr="00271A66">
        <w:rPr>
          <w:b/>
          <w:bCs/>
          <w:lang w:val="en-US"/>
        </w:rPr>
        <w:t xml:space="preserve">    </w:t>
      </w:r>
      <w:proofErr w:type="spellStart"/>
      <w:r w:rsidRPr="00271A66">
        <w:rPr>
          <w:b/>
          <w:bCs/>
        </w:rPr>
        <w:t>restart</w:t>
      </w:r>
      <w:proofErr w:type="spellEnd"/>
      <w:r w:rsidRPr="00271A66">
        <w:rPr>
          <w:b/>
          <w:bCs/>
        </w:rPr>
        <w:t xml:space="preserve">: </w:t>
      </w:r>
      <w:proofErr w:type="spellStart"/>
      <w:r w:rsidRPr="00271A66">
        <w:rPr>
          <w:b/>
          <w:bCs/>
        </w:rPr>
        <w:t>always</w:t>
      </w:r>
      <w:proofErr w:type="spellEnd"/>
    </w:p>
    <w:p w14:paraId="73C24C6B" w14:textId="77777777" w:rsidR="00271A66" w:rsidRPr="00271A66" w:rsidRDefault="00271A66" w:rsidP="00271A66">
      <w:pPr>
        <w:spacing w:after="0"/>
        <w:rPr>
          <w:b/>
          <w:bCs/>
        </w:rPr>
      </w:pPr>
      <w:r w:rsidRPr="00271A66">
        <w:rPr>
          <w:b/>
          <w:bCs/>
        </w:rPr>
        <w:t xml:space="preserve">    </w:t>
      </w:r>
      <w:proofErr w:type="spellStart"/>
      <w:r w:rsidRPr="00271A66">
        <w:rPr>
          <w:b/>
          <w:bCs/>
        </w:rPr>
        <w:t>depends_on</w:t>
      </w:r>
      <w:proofErr w:type="spellEnd"/>
      <w:r w:rsidRPr="00271A66">
        <w:rPr>
          <w:b/>
          <w:bCs/>
        </w:rPr>
        <w:t>:</w:t>
      </w:r>
    </w:p>
    <w:p w14:paraId="7FFAAC0A" w14:textId="49AD0A8F" w:rsidR="00271A66" w:rsidRDefault="00271A66" w:rsidP="00271A66">
      <w:pPr>
        <w:spacing w:after="0"/>
        <w:rPr>
          <w:b/>
          <w:bCs/>
        </w:rPr>
      </w:pPr>
      <w:r w:rsidRPr="00271A66">
        <w:rPr>
          <w:b/>
          <w:bCs/>
        </w:rPr>
        <w:t xml:space="preserve">      - </w:t>
      </w:r>
      <w:proofErr w:type="spellStart"/>
      <w:r w:rsidRPr="00271A66">
        <w:rPr>
          <w:b/>
          <w:bCs/>
        </w:rPr>
        <w:t>mysql</w:t>
      </w:r>
      <w:proofErr w:type="spellEnd"/>
    </w:p>
    <w:p w14:paraId="6A6A84B2" w14:textId="354A1D4F" w:rsidR="00271A66" w:rsidRPr="00271A66" w:rsidRDefault="00271A66" w:rsidP="00271A66">
      <w:pPr>
        <w:spacing w:after="0"/>
      </w:pPr>
      <w:r>
        <w:t>La configuración es parecida a la anterior, excepto por “</w:t>
      </w:r>
      <w:proofErr w:type="spellStart"/>
      <w:r>
        <w:t>depens_on</w:t>
      </w:r>
      <w:proofErr w:type="spellEnd"/>
      <w:r>
        <w:t>” que hace que el contenedor tenga que esperar a que esté levantado primero el que se indica, en este caso el que se genera con el servicio “</w:t>
      </w:r>
      <w:proofErr w:type="spellStart"/>
      <w:r>
        <w:t>mysql</w:t>
      </w:r>
      <w:proofErr w:type="spellEnd"/>
      <w:r>
        <w:t>”</w:t>
      </w:r>
      <w:r w:rsidR="009A780C">
        <w:rPr>
          <w:rStyle w:val="Refdenotaalpie"/>
        </w:rPr>
        <w:footnoteReference w:id="5"/>
      </w:r>
      <w:r>
        <w:t>.</w:t>
      </w:r>
    </w:p>
    <w:p w14:paraId="4EA6EF8C" w14:textId="77777777" w:rsidR="00271A66" w:rsidRPr="00271A66" w:rsidRDefault="00271A66" w:rsidP="001354E7">
      <w:pPr>
        <w:spacing w:after="0"/>
        <w:rPr>
          <w:b/>
          <w:bCs/>
        </w:rPr>
      </w:pPr>
      <w:r w:rsidRPr="00271A66">
        <w:rPr>
          <w:b/>
          <w:bCs/>
        </w:rPr>
        <w:t xml:space="preserve">    </w:t>
      </w:r>
      <w:proofErr w:type="spellStart"/>
      <w:r w:rsidRPr="00271A66">
        <w:rPr>
          <w:b/>
          <w:bCs/>
        </w:rPr>
        <w:t>ports</w:t>
      </w:r>
      <w:proofErr w:type="spellEnd"/>
      <w:r w:rsidRPr="00271A66">
        <w:rPr>
          <w:b/>
          <w:bCs/>
        </w:rPr>
        <w:t>:</w:t>
      </w:r>
    </w:p>
    <w:p w14:paraId="7540A7B2" w14:textId="77777777" w:rsidR="00271A66" w:rsidRPr="00271A66" w:rsidRDefault="00271A66" w:rsidP="001354E7">
      <w:pPr>
        <w:spacing w:after="0"/>
        <w:rPr>
          <w:b/>
          <w:bCs/>
        </w:rPr>
      </w:pPr>
      <w:r w:rsidRPr="00271A66">
        <w:rPr>
          <w:b/>
          <w:bCs/>
        </w:rPr>
        <w:t xml:space="preserve">      - "5433:5432"</w:t>
      </w:r>
    </w:p>
    <w:p w14:paraId="4C6E4FB3" w14:textId="77777777" w:rsidR="00271A66" w:rsidRPr="00271A66" w:rsidRDefault="00271A66" w:rsidP="001354E7">
      <w:pPr>
        <w:spacing w:after="0"/>
        <w:rPr>
          <w:b/>
          <w:bCs/>
        </w:rPr>
      </w:pPr>
      <w:r w:rsidRPr="00271A66">
        <w:rPr>
          <w:b/>
          <w:bCs/>
        </w:rPr>
        <w:t xml:space="preserve">    </w:t>
      </w:r>
      <w:proofErr w:type="spellStart"/>
      <w:r w:rsidRPr="00271A66">
        <w:rPr>
          <w:b/>
          <w:bCs/>
        </w:rPr>
        <w:t>expose</w:t>
      </w:r>
      <w:proofErr w:type="spellEnd"/>
      <w:r w:rsidRPr="00271A66">
        <w:rPr>
          <w:b/>
          <w:bCs/>
        </w:rPr>
        <w:t>:</w:t>
      </w:r>
    </w:p>
    <w:p w14:paraId="3EF45F91" w14:textId="77777777" w:rsidR="00271A66" w:rsidRPr="00271A66" w:rsidRDefault="00271A66" w:rsidP="001354E7">
      <w:pPr>
        <w:spacing w:after="0"/>
        <w:rPr>
          <w:b/>
          <w:bCs/>
          <w:lang w:val="en-US"/>
        </w:rPr>
      </w:pPr>
      <w:r w:rsidRPr="00271A66">
        <w:rPr>
          <w:b/>
          <w:bCs/>
        </w:rPr>
        <w:t xml:space="preserve">      </w:t>
      </w:r>
      <w:r w:rsidRPr="00271A66">
        <w:rPr>
          <w:b/>
          <w:bCs/>
          <w:lang w:val="en-US"/>
        </w:rPr>
        <w:t>- "5432"</w:t>
      </w:r>
    </w:p>
    <w:p w14:paraId="400319D7" w14:textId="77777777" w:rsidR="00271A66" w:rsidRPr="00271A66" w:rsidRDefault="00271A66" w:rsidP="001354E7">
      <w:pPr>
        <w:spacing w:after="0"/>
        <w:rPr>
          <w:b/>
          <w:bCs/>
          <w:lang w:val="en-US"/>
        </w:rPr>
      </w:pPr>
      <w:r w:rsidRPr="00271A66">
        <w:rPr>
          <w:b/>
          <w:bCs/>
          <w:lang w:val="en-US"/>
        </w:rPr>
        <w:t xml:space="preserve">    environment:</w:t>
      </w:r>
    </w:p>
    <w:p w14:paraId="5203109D" w14:textId="77777777" w:rsidR="00271A66" w:rsidRPr="00271A66" w:rsidRDefault="00271A66" w:rsidP="001354E7">
      <w:pPr>
        <w:spacing w:after="0"/>
        <w:rPr>
          <w:b/>
          <w:bCs/>
          <w:lang w:val="en-US"/>
        </w:rPr>
      </w:pPr>
      <w:r w:rsidRPr="00271A66">
        <w:rPr>
          <w:b/>
          <w:bCs/>
          <w:lang w:val="en-US"/>
        </w:rPr>
        <w:t xml:space="preserve">      POSTGRES_USER: </w:t>
      </w:r>
      <w:proofErr w:type="spellStart"/>
      <w:r w:rsidRPr="00271A66">
        <w:rPr>
          <w:b/>
          <w:bCs/>
          <w:lang w:val="en-US"/>
        </w:rPr>
        <w:t>cristobal</w:t>
      </w:r>
      <w:proofErr w:type="spellEnd"/>
    </w:p>
    <w:p w14:paraId="5AA14A20" w14:textId="77777777" w:rsidR="00271A66" w:rsidRPr="00271A66" w:rsidRDefault="00271A66" w:rsidP="001354E7">
      <w:pPr>
        <w:spacing w:after="0"/>
        <w:rPr>
          <w:b/>
          <w:bCs/>
          <w:lang w:val="en-US"/>
        </w:rPr>
      </w:pPr>
      <w:r w:rsidRPr="00271A66">
        <w:rPr>
          <w:b/>
          <w:bCs/>
          <w:lang w:val="en-US"/>
        </w:rPr>
        <w:t xml:space="preserve">      POSTGRES_PASSWORD: 12345</w:t>
      </w:r>
    </w:p>
    <w:p w14:paraId="78A58776" w14:textId="77777777" w:rsidR="00271A66" w:rsidRDefault="00271A66" w:rsidP="001354E7">
      <w:pPr>
        <w:spacing w:after="0"/>
        <w:rPr>
          <w:b/>
          <w:bCs/>
        </w:rPr>
      </w:pPr>
      <w:r w:rsidRPr="00271A66">
        <w:rPr>
          <w:b/>
          <w:bCs/>
          <w:lang w:val="en-US"/>
        </w:rPr>
        <w:t xml:space="preserve">      </w:t>
      </w:r>
      <w:r w:rsidRPr="00271A66">
        <w:rPr>
          <w:b/>
          <w:bCs/>
        </w:rPr>
        <w:t>POSTGRES_DB: optativadb02</w:t>
      </w:r>
    </w:p>
    <w:p w14:paraId="5E494BEA" w14:textId="1B19396C" w:rsidR="00546E95" w:rsidRPr="00271A66" w:rsidRDefault="00546E95" w:rsidP="001354E7">
      <w:pPr>
        <w:spacing w:after="0"/>
      </w:pPr>
      <w:r>
        <w:t>Variables propias de PostgreSQL. Hay que tener en cuenta que cada imagen tiene sus propias variables</w:t>
      </w:r>
      <w:r w:rsidR="00B027B2">
        <w:rPr>
          <w:rStyle w:val="Refdenotaalpie"/>
        </w:rPr>
        <w:footnoteReference w:id="6"/>
      </w:r>
      <w:r>
        <w:t>.</w:t>
      </w:r>
    </w:p>
    <w:p w14:paraId="014AB1E8" w14:textId="77777777" w:rsidR="00271A66" w:rsidRPr="00271A66" w:rsidRDefault="00271A66" w:rsidP="001354E7">
      <w:pPr>
        <w:spacing w:after="0"/>
        <w:rPr>
          <w:b/>
          <w:bCs/>
        </w:rPr>
      </w:pPr>
      <w:r w:rsidRPr="00271A66">
        <w:rPr>
          <w:b/>
          <w:bCs/>
        </w:rPr>
        <w:t xml:space="preserve">    </w:t>
      </w:r>
      <w:proofErr w:type="spellStart"/>
      <w:r w:rsidRPr="00271A66">
        <w:rPr>
          <w:b/>
          <w:bCs/>
        </w:rPr>
        <w:t>volumes</w:t>
      </w:r>
      <w:proofErr w:type="spellEnd"/>
      <w:r w:rsidRPr="00271A66">
        <w:rPr>
          <w:b/>
          <w:bCs/>
        </w:rPr>
        <w:t>:</w:t>
      </w:r>
    </w:p>
    <w:p w14:paraId="2997C475" w14:textId="77777777" w:rsidR="00271A66" w:rsidRPr="00271A66" w:rsidRDefault="00271A66" w:rsidP="001354E7">
      <w:pPr>
        <w:spacing w:after="0"/>
        <w:rPr>
          <w:b/>
          <w:bCs/>
        </w:rPr>
      </w:pPr>
      <w:r w:rsidRPr="00271A66">
        <w:rPr>
          <w:b/>
          <w:bCs/>
        </w:rPr>
        <w:t xml:space="preserve">      - </w:t>
      </w:r>
      <w:proofErr w:type="spellStart"/>
      <w:r w:rsidRPr="00271A66">
        <w:rPr>
          <w:b/>
          <w:bCs/>
        </w:rPr>
        <w:t>postgres_data</w:t>
      </w:r>
      <w:proofErr w:type="spellEnd"/>
      <w:r w:rsidRPr="00271A66">
        <w:rPr>
          <w:b/>
          <w:bCs/>
        </w:rPr>
        <w:t>:/</w:t>
      </w:r>
      <w:proofErr w:type="spellStart"/>
      <w:r w:rsidRPr="00271A66">
        <w:rPr>
          <w:b/>
          <w:bCs/>
        </w:rPr>
        <w:t>var</w:t>
      </w:r>
      <w:proofErr w:type="spellEnd"/>
      <w:r w:rsidRPr="00271A66">
        <w:rPr>
          <w:b/>
          <w:bCs/>
        </w:rPr>
        <w:t>/</w:t>
      </w:r>
      <w:proofErr w:type="spellStart"/>
      <w:r w:rsidRPr="00271A66">
        <w:rPr>
          <w:b/>
          <w:bCs/>
        </w:rPr>
        <w:t>lib</w:t>
      </w:r>
      <w:proofErr w:type="spellEnd"/>
      <w:r w:rsidRPr="00271A66">
        <w:rPr>
          <w:b/>
          <w:bCs/>
        </w:rPr>
        <w:t>/</w:t>
      </w:r>
      <w:proofErr w:type="spellStart"/>
      <w:r w:rsidRPr="00271A66">
        <w:rPr>
          <w:b/>
          <w:bCs/>
        </w:rPr>
        <w:t>postgresql</w:t>
      </w:r>
      <w:proofErr w:type="spellEnd"/>
    </w:p>
    <w:p w14:paraId="3E5898AB" w14:textId="77777777" w:rsidR="00271A66" w:rsidRPr="00271A66" w:rsidRDefault="00271A66" w:rsidP="001354E7">
      <w:pPr>
        <w:spacing w:after="0"/>
        <w:rPr>
          <w:b/>
          <w:bCs/>
        </w:rPr>
      </w:pPr>
      <w:r w:rsidRPr="00271A66">
        <w:rPr>
          <w:b/>
          <w:bCs/>
        </w:rPr>
        <w:t xml:space="preserve">    </w:t>
      </w:r>
      <w:proofErr w:type="spellStart"/>
      <w:r w:rsidRPr="00271A66">
        <w:rPr>
          <w:b/>
          <w:bCs/>
        </w:rPr>
        <w:t>networks</w:t>
      </w:r>
      <w:proofErr w:type="spellEnd"/>
      <w:r w:rsidRPr="00271A66">
        <w:rPr>
          <w:b/>
          <w:bCs/>
        </w:rPr>
        <w:t>:</w:t>
      </w:r>
    </w:p>
    <w:p w14:paraId="7C5C9022" w14:textId="67E5A722" w:rsidR="00271A66" w:rsidRPr="001354E7" w:rsidRDefault="00271A66" w:rsidP="001354E7">
      <w:pPr>
        <w:spacing w:after="0"/>
        <w:rPr>
          <w:b/>
          <w:bCs/>
        </w:rPr>
      </w:pPr>
      <w:r w:rsidRPr="001354E7">
        <w:rPr>
          <w:b/>
          <w:bCs/>
        </w:rPr>
        <w:t xml:space="preserve">      - </w:t>
      </w:r>
      <w:proofErr w:type="spellStart"/>
      <w:r w:rsidRPr="001354E7">
        <w:rPr>
          <w:b/>
          <w:bCs/>
        </w:rPr>
        <w:t>red_bd</w:t>
      </w:r>
      <w:proofErr w:type="spellEnd"/>
    </w:p>
    <w:p w14:paraId="2270E83E" w14:textId="703718DA" w:rsidR="001354E7" w:rsidRDefault="001354E7"/>
    <w:p w14:paraId="32910602" w14:textId="77777777" w:rsidR="00AC453D" w:rsidRDefault="00AC453D"/>
    <w:p w14:paraId="1DFC3CD7" w14:textId="77777777" w:rsidR="00AC453D" w:rsidRDefault="00AC453D"/>
    <w:p w14:paraId="2C57702F" w14:textId="77777777" w:rsidR="00AC453D" w:rsidRDefault="00AC453D"/>
    <w:p w14:paraId="5142C194" w14:textId="77777777" w:rsidR="00AC453D" w:rsidRDefault="00AC453D"/>
    <w:p w14:paraId="40B6C9FF" w14:textId="77777777" w:rsidR="00AC453D" w:rsidRDefault="00AC453D"/>
    <w:p w14:paraId="48624D19" w14:textId="77777777" w:rsidR="00AC453D" w:rsidRDefault="00AC453D"/>
    <w:p w14:paraId="41F71A99" w14:textId="77777777" w:rsidR="00AC453D" w:rsidRDefault="00AC453D"/>
    <w:p w14:paraId="62E4D80C" w14:textId="77777777" w:rsidR="00AC453D" w:rsidRDefault="00AC453D"/>
    <w:p w14:paraId="0E4FC58E" w14:textId="47FBECAD" w:rsidR="004C2B8E" w:rsidRPr="000A5496" w:rsidRDefault="004C2B8E" w:rsidP="004C2B8E">
      <w:pPr>
        <w:pStyle w:val="Prrafodelista"/>
        <w:numPr>
          <w:ilvl w:val="1"/>
          <w:numId w:val="1"/>
        </w:numPr>
        <w:rPr>
          <w:b/>
          <w:bCs/>
          <w:i/>
          <w:iCs/>
          <w:u w:val="single"/>
        </w:rPr>
      </w:pPr>
      <w:r w:rsidRPr="000A5496">
        <w:rPr>
          <w:b/>
          <w:bCs/>
          <w:i/>
          <w:iCs/>
          <w:u w:val="single"/>
        </w:rPr>
        <w:lastRenderedPageBreak/>
        <w:t>Declaración de “</w:t>
      </w:r>
      <w:proofErr w:type="spellStart"/>
      <w:r w:rsidRPr="000A5496">
        <w:rPr>
          <w:b/>
          <w:bCs/>
          <w:i/>
          <w:iCs/>
          <w:u w:val="single"/>
        </w:rPr>
        <w:t>networks</w:t>
      </w:r>
      <w:proofErr w:type="spellEnd"/>
      <w:r w:rsidRPr="000A5496">
        <w:rPr>
          <w:b/>
          <w:bCs/>
          <w:i/>
          <w:iCs/>
          <w:u w:val="single"/>
        </w:rPr>
        <w:t>” y “</w:t>
      </w:r>
      <w:proofErr w:type="spellStart"/>
      <w:r w:rsidRPr="000A5496">
        <w:rPr>
          <w:b/>
          <w:bCs/>
          <w:i/>
          <w:iCs/>
          <w:u w:val="single"/>
        </w:rPr>
        <w:t>volumes</w:t>
      </w:r>
      <w:proofErr w:type="spellEnd"/>
      <w:r w:rsidRPr="000A5496">
        <w:rPr>
          <w:b/>
          <w:bCs/>
          <w:i/>
          <w:iCs/>
          <w:u w:val="single"/>
        </w:rPr>
        <w:t>”.</w:t>
      </w:r>
    </w:p>
    <w:p w14:paraId="4609A107" w14:textId="7851E6B6" w:rsidR="00B6539E" w:rsidRDefault="00B6539E" w:rsidP="00B6539E">
      <w:r>
        <w:t>Tanto las redes como los volúmenes se declaran en un apartado aparte.</w:t>
      </w:r>
    </w:p>
    <w:p w14:paraId="48F4E594" w14:textId="77777777" w:rsidR="00B6539E" w:rsidRPr="00B6539E" w:rsidRDefault="00B6539E" w:rsidP="00B6539E">
      <w:pPr>
        <w:spacing w:after="0"/>
        <w:rPr>
          <w:b/>
          <w:bCs/>
        </w:rPr>
      </w:pPr>
      <w:proofErr w:type="spellStart"/>
      <w:r w:rsidRPr="00B6539E">
        <w:rPr>
          <w:b/>
          <w:bCs/>
        </w:rPr>
        <w:t>networks</w:t>
      </w:r>
      <w:proofErr w:type="spellEnd"/>
      <w:r w:rsidRPr="00B6539E">
        <w:rPr>
          <w:b/>
          <w:bCs/>
        </w:rPr>
        <w:t>:</w:t>
      </w:r>
    </w:p>
    <w:p w14:paraId="76182844" w14:textId="77777777" w:rsidR="00B6539E" w:rsidRPr="00B6539E" w:rsidRDefault="00B6539E" w:rsidP="00B6539E">
      <w:pPr>
        <w:spacing w:after="0"/>
        <w:rPr>
          <w:b/>
          <w:bCs/>
        </w:rPr>
      </w:pPr>
      <w:r w:rsidRPr="00B6539E">
        <w:rPr>
          <w:b/>
          <w:bCs/>
        </w:rPr>
        <w:t xml:space="preserve">  </w:t>
      </w:r>
      <w:proofErr w:type="spellStart"/>
      <w:r w:rsidRPr="00B6539E">
        <w:rPr>
          <w:b/>
          <w:bCs/>
        </w:rPr>
        <w:t>red_bd</w:t>
      </w:r>
      <w:proofErr w:type="spellEnd"/>
      <w:r w:rsidRPr="00B6539E">
        <w:rPr>
          <w:b/>
          <w:bCs/>
        </w:rPr>
        <w:t>:</w:t>
      </w:r>
    </w:p>
    <w:p w14:paraId="41010F3D" w14:textId="6D9A1151" w:rsidR="00B6539E" w:rsidRDefault="00B6539E" w:rsidP="00B6539E">
      <w:pPr>
        <w:spacing w:after="0"/>
        <w:rPr>
          <w:b/>
          <w:bCs/>
        </w:rPr>
      </w:pPr>
      <w:r w:rsidRPr="00B6539E">
        <w:rPr>
          <w:b/>
          <w:bCs/>
        </w:rPr>
        <w:t xml:space="preserve">    driver: bridge</w:t>
      </w:r>
    </w:p>
    <w:p w14:paraId="2693298D" w14:textId="77777777" w:rsidR="00AC453D" w:rsidRPr="00B6539E" w:rsidRDefault="00AC453D" w:rsidP="00B6539E">
      <w:pPr>
        <w:spacing w:after="0"/>
        <w:rPr>
          <w:b/>
          <w:bCs/>
        </w:rPr>
      </w:pPr>
    </w:p>
    <w:p w14:paraId="2DA4226D" w14:textId="77777777" w:rsidR="00B6539E" w:rsidRPr="00B6539E" w:rsidRDefault="00B6539E" w:rsidP="00B6539E">
      <w:pPr>
        <w:spacing w:after="0"/>
        <w:rPr>
          <w:b/>
          <w:bCs/>
          <w:lang w:val="en-US"/>
        </w:rPr>
      </w:pPr>
      <w:r w:rsidRPr="00B6539E">
        <w:rPr>
          <w:b/>
          <w:bCs/>
          <w:lang w:val="en-US"/>
        </w:rPr>
        <w:t>volumes:</w:t>
      </w:r>
    </w:p>
    <w:p w14:paraId="0CC97BCE" w14:textId="77777777" w:rsidR="00B6539E" w:rsidRPr="00B6539E" w:rsidRDefault="00B6539E" w:rsidP="00B6539E">
      <w:pPr>
        <w:spacing w:after="0"/>
        <w:rPr>
          <w:b/>
          <w:bCs/>
          <w:lang w:val="en-US"/>
        </w:rPr>
      </w:pPr>
      <w:r w:rsidRPr="00B6539E">
        <w:rPr>
          <w:b/>
          <w:bCs/>
          <w:lang w:val="en-US"/>
        </w:rPr>
        <w:t xml:space="preserve">  </w:t>
      </w:r>
      <w:proofErr w:type="spellStart"/>
      <w:r w:rsidRPr="00B6539E">
        <w:rPr>
          <w:b/>
          <w:bCs/>
          <w:lang w:val="en-US"/>
        </w:rPr>
        <w:t>mysql_data</w:t>
      </w:r>
      <w:proofErr w:type="spellEnd"/>
      <w:r w:rsidRPr="00B6539E">
        <w:rPr>
          <w:b/>
          <w:bCs/>
          <w:lang w:val="en-US"/>
        </w:rPr>
        <w:t>:</w:t>
      </w:r>
    </w:p>
    <w:p w14:paraId="4D7EA492" w14:textId="289F36E6" w:rsidR="004C2B8E" w:rsidRPr="00B6539E" w:rsidRDefault="00B6539E" w:rsidP="00B6539E">
      <w:pPr>
        <w:spacing w:after="0"/>
        <w:rPr>
          <w:b/>
          <w:bCs/>
          <w:lang w:val="en-US"/>
        </w:rPr>
      </w:pPr>
      <w:r w:rsidRPr="00B6539E">
        <w:rPr>
          <w:b/>
          <w:bCs/>
          <w:lang w:val="en-US"/>
        </w:rPr>
        <w:t xml:space="preserve">  </w:t>
      </w:r>
      <w:proofErr w:type="spellStart"/>
      <w:r w:rsidRPr="00B6539E">
        <w:rPr>
          <w:b/>
          <w:bCs/>
          <w:lang w:val="en-US"/>
        </w:rPr>
        <w:t>postgres_data</w:t>
      </w:r>
      <w:proofErr w:type="spellEnd"/>
      <w:r w:rsidRPr="00B6539E">
        <w:rPr>
          <w:b/>
          <w:bCs/>
          <w:lang w:val="en-US"/>
        </w:rPr>
        <w:t>:</w:t>
      </w:r>
    </w:p>
    <w:p w14:paraId="5F30052D" w14:textId="77777777" w:rsidR="00AC453D" w:rsidRDefault="00AC453D"/>
    <w:p w14:paraId="385DC99D" w14:textId="5848E309" w:rsidR="001354E7" w:rsidRPr="00AC453D" w:rsidRDefault="00AC453D">
      <w:r w:rsidRPr="00AC453D">
        <w:t>En ambos casos s</w:t>
      </w:r>
      <w:r>
        <w:t>e han dejado los valores por defecto. La “</w:t>
      </w:r>
      <w:proofErr w:type="spellStart"/>
      <w:r>
        <w:t>network</w:t>
      </w:r>
      <w:proofErr w:type="spellEnd"/>
      <w:r>
        <w:t>” tiene los valores por defecto de un bridge, pero estableciendo uno nuevo a parte. Y los volúmenes en esta ocasión solo hay que nombrarlos en el archivo .</w:t>
      </w:r>
      <w:proofErr w:type="spellStart"/>
      <w:r>
        <w:t>yaml</w:t>
      </w:r>
      <w:proofErr w:type="spellEnd"/>
      <w:r>
        <w:t>, no hay necesidad de crearlos antes como con “</w:t>
      </w:r>
      <w:proofErr w:type="spellStart"/>
      <w:r>
        <w:t>docker</w:t>
      </w:r>
      <w:proofErr w:type="spellEnd"/>
      <w:r>
        <w:t xml:space="preserve"> run”.</w:t>
      </w:r>
    </w:p>
    <w:p w14:paraId="61573AC8" w14:textId="77777777" w:rsidR="000F047B" w:rsidRDefault="000F047B"/>
    <w:p w14:paraId="0D11F567" w14:textId="77777777" w:rsidR="00D20DB8" w:rsidRDefault="00D20DB8">
      <w:pPr>
        <w:sectPr w:rsidR="00D20DB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21F6027" w14:textId="42EAC901" w:rsidR="000F047B" w:rsidRPr="00D20DB8" w:rsidRDefault="00D20DB8" w:rsidP="00D20DB8">
      <w:pPr>
        <w:pStyle w:val="Prrafodelista"/>
        <w:numPr>
          <w:ilvl w:val="1"/>
          <w:numId w:val="1"/>
        </w:numPr>
        <w:rPr>
          <w:b/>
          <w:bCs/>
          <w:i/>
          <w:iCs/>
          <w:u w:val="single"/>
        </w:rPr>
      </w:pPr>
      <w:r w:rsidRPr="00D20DB8">
        <w:rPr>
          <w:b/>
          <w:bCs/>
          <w:i/>
          <w:iCs/>
          <w:u w:val="single"/>
        </w:rPr>
        <w:lastRenderedPageBreak/>
        <w:t xml:space="preserve">Conexión con </w:t>
      </w:r>
      <w:proofErr w:type="spellStart"/>
      <w:r w:rsidRPr="00D20DB8">
        <w:rPr>
          <w:b/>
          <w:bCs/>
          <w:i/>
          <w:iCs/>
          <w:u w:val="single"/>
        </w:rPr>
        <w:t>DBeaver</w:t>
      </w:r>
      <w:proofErr w:type="spellEnd"/>
      <w:r w:rsidRPr="00D20DB8">
        <w:rPr>
          <w:b/>
          <w:bCs/>
          <w:i/>
          <w:iCs/>
          <w:u w:val="single"/>
        </w:rPr>
        <w:t>.</w:t>
      </w:r>
    </w:p>
    <w:p w14:paraId="33B5B722" w14:textId="24E585CB" w:rsidR="00D20DB8" w:rsidRPr="008D6F0A" w:rsidRDefault="008D6F0A" w:rsidP="008D6F0A">
      <w:pPr>
        <w:pStyle w:val="Prrafodelista"/>
        <w:numPr>
          <w:ilvl w:val="0"/>
          <w:numId w:val="2"/>
        </w:numPr>
        <w:rPr>
          <w:i/>
          <w:iCs/>
          <w:u w:val="single"/>
        </w:rPr>
      </w:pPr>
      <w:r w:rsidRPr="008D6F0A">
        <w:rPr>
          <w:i/>
          <w:iCs/>
          <w:u w:val="single"/>
        </w:rPr>
        <w:t>MySQL.</w:t>
      </w:r>
    </w:p>
    <w:p w14:paraId="0A3284AE" w14:textId="6CA7B011" w:rsidR="008D6F0A" w:rsidRDefault="00957BF4" w:rsidP="00467479">
      <w:pPr>
        <w:pStyle w:val="NormalWeb"/>
        <w:ind w:left="360"/>
      </w:pPr>
      <w:r>
        <w:rPr>
          <w:noProof/>
        </w:rPr>
        <w:drawing>
          <wp:inline distT="0" distB="0" distL="0" distR="0" wp14:anchorId="0DD96859" wp14:editId="1C79C513">
            <wp:extent cx="8229600" cy="4629003"/>
            <wp:effectExtent l="0" t="0" r="0" b="635"/>
            <wp:docPr id="12766193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19396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3750" cy="463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E14C" w14:textId="3A1A45BB" w:rsidR="00467479" w:rsidRPr="00467479" w:rsidRDefault="00467479" w:rsidP="00467479">
      <w:pPr>
        <w:pStyle w:val="NormalWeb"/>
        <w:numPr>
          <w:ilvl w:val="0"/>
          <w:numId w:val="2"/>
        </w:numPr>
        <w:rPr>
          <w:i/>
          <w:iCs/>
          <w:u w:val="single"/>
        </w:rPr>
      </w:pPr>
      <w:r w:rsidRPr="00467479">
        <w:rPr>
          <w:rFonts w:asciiTheme="minorHAnsi" w:hAnsiTheme="minorHAnsi" w:cstheme="minorHAnsi"/>
          <w:i/>
          <w:iCs/>
          <w:u w:val="single"/>
        </w:rPr>
        <w:lastRenderedPageBreak/>
        <w:t>PostgreSQL.</w:t>
      </w:r>
    </w:p>
    <w:p w14:paraId="7A79FB72" w14:textId="3655B080" w:rsidR="00467479" w:rsidRPr="003D4167" w:rsidRDefault="003D4167" w:rsidP="003D4167">
      <w:pPr>
        <w:pStyle w:val="NormalWeb"/>
        <w:ind w:left="360"/>
      </w:pPr>
      <w:r>
        <w:rPr>
          <w:noProof/>
        </w:rPr>
        <w:drawing>
          <wp:inline distT="0" distB="0" distL="0" distR="0" wp14:anchorId="5B7E7941" wp14:editId="16FAB6F8">
            <wp:extent cx="8892540" cy="5001895"/>
            <wp:effectExtent l="0" t="0" r="3810" b="8255"/>
            <wp:docPr id="1427861803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61803" name="Imagen 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7479" w:rsidRPr="003D4167" w:rsidSect="008D6F0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0DFBD" w14:textId="77777777" w:rsidR="005341B0" w:rsidRDefault="005341B0" w:rsidP="005341B0">
      <w:pPr>
        <w:spacing w:after="0" w:line="240" w:lineRule="auto"/>
      </w:pPr>
      <w:r>
        <w:separator/>
      </w:r>
    </w:p>
  </w:endnote>
  <w:endnote w:type="continuationSeparator" w:id="0">
    <w:p w14:paraId="348D66BE" w14:textId="77777777" w:rsidR="005341B0" w:rsidRDefault="005341B0" w:rsidP="00534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00EB7" w14:textId="77777777" w:rsidR="005341B0" w:rsidRDefault="005341B0" w:rsidP="005341B0">
      <w:pPr>
        <w:spacing w:after="0" w:line="240" w:lineRule="auto"/>
      </w:pPr>
      <w:r>
        <w:separator/>
      </w:r>
    </w:p>
  </w:footnote>
  <w:footnote w:type="continuationSeparator" w:id="0">
    <w:p w14:paraId="49EF6EFD" w14:textId="77777777" w:rsidR="005341B0" w:rsidRDefault="005341B0" w:rsidP="005341B0">
      <w:pPr>
        <w:spacing w:after="0" w:line="240" w:lineRule="auto"/>
      </w:pPr>
      <w:r>
        <w:continuationSeparator/>
      </w:r>
    </w:p>
  </w:footnote>
  <w:footnote w:id="1">
    <w:p w14:paraId="1147DAB4" w14:textId="1BEAC1DD" w:rsidR="005341B0" w:rsidRDefault="005341B0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C37CFA">
          <w:rPr>
            <w:rStyle w:val="Hipervnculo"/>
          </w:rPr>
          <w:t>https://stackoverflow.com/questions/61725195/difference-in-docker-restart-policy-between-on-failure-and-unless-stopped</w:t>
        </w:r>
      </w:hyperlink>
      <w:r>
        <w:t xml:space="preserve"> </w:t>
      </w:r>
    </w:p>
  </w:footnote>
  <w:footnote w:id="2">
    <w:p w14:paraId="15E71F8D" w14:textId="398FA23B" w:rsidR="001E1AAE" w:rsidRDefault="001E1AAE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C37CFA">
          <w:rPr>
            <w:rStyle w:val="Hipervnculo"/>
          </w:rPr>
          <w:t>https://docs.docker.com/reference/dockerfile/</w:t>
        </w:r>
      </w:hyperlink>
      <w:r>
        <w:t xml:space="preserve"> </w:t>
      </w:r>
    </w:p>
  </w:footnote>
  <w:footnote w:id="3">
    <w:p w14:paraId="22223CA3" w14:textId="043B8B85" w:rsidR="00970C38" w:rsidRDefault="00970C38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C37CFA">
          <w:rPr>
            <w:rStyle w:val="Hipervnculo"/>
          </w:rPr>
          <w:t>https://hub.docker.com/_/mysql</w:t>
        </w:r>
      </w:hyperlink>
      <w:r>
        <w:t xml:space="preserve"> </w:t>
      </w:r>
    </w:p>
  </w:footnote>
  <w:footnote w:id="4">
    <w:p w14:paraId="4442D23D" w14:textId="7EF0D886" w:rsidR="001E1AAE" w:rsidRDefault="001E1AAE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C37CFA">
          <w:rPr>
            <w:rStyle w:val="Hipervnculo"/>
          </w:rPr>
          <w:t>https://hub.docker.com/_/mysql</w:t>
        </w:r>
      </w:hyperlink>
      <w:r>
        <w:t xml:space="preserve"> </w:t>
      </w:r>
    </w:p>
  </w:footnote>
  <w:footnote w:id="5">
    <w:p w14:paraId="7753230F" w14:textId="44088BC5" w:rsidR="009A780C" w:rsidRDefault="009A780C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5" w:history="1">
        <w:r w:rsidRPr="00C37CFA">
          <w:rPr>
            <w:rStyle w:val="Hipervnculo"/>
          </w:rPr>
          <w:t>https://docs.docker.com/reference/compose-file/services/#depends_on</w:t>
        </w:r>
      </w:hyperlink>
      <w:r>
        <w:t xml:space="preserve"> </w:t>
      </w:r>
    </w:p>
  </w:footnote>
  <w:footnote w:id="6">
    <w:p w14:paraId="31BCA2E0" w14:textId="0973E220" w:rsidR="00B027B2" w:rsidRDefault="00B027B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6" w:history="1">
        <w:r w:rsidRPr="00C37CFA">
          <w:rPr>
            <w:rStyle w:val="Hipervnculo"/>
          </w:rPr>
          <w:t>https://hub.docker.com/_/postgres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E59EB"/>
    <w:multiLevelType w:val="hybridMultilevel"/>
    <w:tmpl w:val="CB5AF442"/>
    <w:lvl w:ilvl="0" w:tplc="0B506A22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967500"/>
    <w:multiLevelType w:val="multilevel"/>
    <w:tmpl w:val="FCA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485593">
    <w:abstractNumId w:val="1"/>
  </w:num>
  <w:num w:numId="2" w16cid:durableId="172761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25"/>
    <w:rsid w:val="000A5496"/>
    <w:rsid w:val="000F047B"/>
    <w:rsid w:val="001354E7"/>
    <w:rsid w:val="00194E65"/>
    <w:rsid w:val="001A146D"/>
    <w:rsid w:val="001E1AAE"/>
    <w:rsid w:val="001F647D"/>
    <w:rsid w:val="00271A66"/>
    <w:rsid w:val="00304478"/>
    <w:rsid w:val="003D21A3"/>
    <w:rsid w:val="003D3773"/>
    <w:rsid w:val="003D4167"/>
    <w:rsid w:val="003F09A3"/>
    <w:rsid w:val="00467479"/>
    <w:rsid w:val="004C2B8E"/>
    <w:rsid w:val="004D5AE0"/>
    <w:rsid w:val="005101ED"/>
    <w:rsid w:val="005341B0"/>
    <w:rsid w:val="00546E95"/>
    <w:rsid w:val="005C57D0"/>
    <w:rsid w:val="00602351"/>
    <w:rsid w:val="0064643F"/>
    <w:rsid w:val="00720546"/>
    <w:rsid w:val="007B152B"/>
    <w:rsid w:val="007C515A"/>
    <w:rsid w:val="00891A9A"/>
    <w:rsid w:val="008D6F0A"/>
    <w:rsid w:val="008E486A"/>
    <w:rsid w:val="0090262B"/>
    <w:rsid w:val="00905053"/>
    <w:rsid w:val="00957BF4"/>
    <w:rsid w:val="00970C38"/>
    <w:rsid w:val="009A780C"/>
    <w:rsid w:val="00A21FEE"/>
    <w:rsid w:val="00AC453D"/>
    <w:rsid w:val="00B027B2"/>
    <w:rsid w:val="00B6539E"/>
    <w:rsid w:val="00D20DB8"/>
    <w:rsid w:val="00D20F48"/>
    <w:rsid w:val="00D22D25"/>
    <w:rsid w:val="00D26587"/>
    <w:rsid w:val="00D26E3C"/>
    <w:rsid w:val="00DB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4AF2C"/>
  <w15:chartTrackingRefBased/>
  <w15:docId w15:val="{6FC07136-69D4-461D-8A2C-0A5DEC46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D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D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D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D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D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D2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0447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4478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341B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341B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341B0"/>
    <w:rPr>
      <w:vertAlign w:val="superscript"/>
    </w:rPr>
  </w:style>
  <w:style w:type="paragraph" w:styleId="NormalWeb">
    <w:name w:val="Normal (Web)"/>
    <w:basedOn w:val="Normal"/>
    <w:uiPriority w:val="99"/>
    <w:unhideWhenUsed/>
    <w:rsid w:val="00957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hub.docker.com/_/mysql" TargetMode="External"/><Relationship Id="rId2" Type="http://schemas.openxmlformats.org/officeDocument/2006/relationships/hyperlink" Target="https://docs.docker.com/reference/dockerfile/" TargetMode="External"/><Relationship Id="rId1" Type="http://schemas.openxmlformats.org/officeDocument/2006/relationships/hyperlink" Target="https://stackoverflow.com/questions/61725195/difference-in-docker-restart-policy-between-on-failure-and-unless-stopped" TargetMode="External"/><Relationship Id="rId6" Type="http://schemas.openxmlformats.org/officeDocument/2006/relationships/hyperlink" Target="https://hub.docker.com/_/postgres" TargetMode="External"/><Relationship Id="rId5" Type="http://schemas.openxmlformats.org/officeDocument/2006/relationships/hyperlink" Target="https://docs.docker.com/reference/compose-file/services/#depends_on" TargetMode="External"/><Relationship Id="rId4" Type="http://schemas.openxmlformats.org/officeDocument/2006/relationships/hyperlink" Target="https://hub.docker.com/_/mysq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006FD-9569-4EFE-8FFD-B406E432C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Cristóbal Suárez Abad</cp:lastModifiedBy>
  <cp:revision>39</cp:revision>
  <dcterms:created xsi:type="dcterms:W3CDTF">2025-10-22T10:46:00Z</dcterms:created>
  <dcterms:modified xsi:type="dcterms:W3CDTF">2025-10-22T17:06:00Z</dcterms:modified>
</cp:coreProperties>
</file>