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193A" w14:textId="77777777" w:rsidR="001C1F21" w:rsidRDefault="001C1F21" w:rsidP="001C1F21">
      <w:pPr>
        <w:pStyle w:val="Ttulo2"/>
      </w:pPr>
      <w:r>
        <w:t xml:space="preserve">5. </w:t>
      </w:r>
      <w:r w:rsidRPr="00F76279">
        <w:t>Cliente Windows</w:t>
      </w:r>
    </w:p>
    <w:p w14:paraId="00DBA828" w14:textId="77777777" w:rsidR="001C1F21" w:rsidRPr="00F76279" w:rsidRDefault="001C1F21" w:rsidP="001C1F21">
      <w:r w:rsidRPr="00F76279">
        <w:rPr>
          <w:b/>
          <w:bCs/>
        </w:rPr>
        <w:t>Logs (Syslog):</w:t>
      </w:r>
      <w:r w:rsidRPr="00F76279">
        <w:t xml:space="preserve"> Windows no usa Syslog de forma nativa. Para hacerlo de la forma más sencilla, descarga e instala la herramienta gratuita </w:t>
      </w:r>
      <w:r w:rsidRPr="00F76279">
        <w:rPr>
          <w:b/>
          <w:bCs/>
        </w:rPr>
        <w:t>NXLOG Community Edition</w:t>
      </w:r>
      <w:r w:rsidRPr="00F76279">
        <w:t>. En su archivo de configuración nxlog.conf, define el origen (im_msvistalog para Event Viewer) y el destino en formato Syslog hacia la IP 10.2.7.99:514.</w:t>
      </w:r>
    </w:p>
    <w:p w14:paraId="05CEB118" w14:textId="77777777" w:rsidR="001C1F21" w:rsidRPr="00F76279" w:rsidRDefault="001C1F21" w:rsidP="001C1F21">
      <w:r w:rsidRPr="00F76279">
        <w:rPr>
          <w:b/>
          <w:bCs/>
        </w:rPr>
        <w:t>Métricas:</w:t>
      </w:r>
      <w:r w:rsidRPr="00F76279">
        <w:t xml:space="preserve"> Descarga y ejecuta el instalador .msi de </w:t>
      </w:r>
      <w:r w:rsidRPr="00F76279">
        <w:rPr>
          <w:b/>
          <w:bCs/>
        </w:rPr>
        <w:t>Windows Exporter</w:t>
      </w:r>
      <w:r w:rsidRPr="00F76279">
        <w:t xml:space="preserve"> (anteriormente conocido como WMI Exporter). Abrirá automáticamente el puerto 9182 para enviar métricas de CPU y RAM a Prometheus.</w:t>
      </w:r>
    </w:p>
    <w:p w14:paraId="656C9FCA" w14:textId="77777777" w:rsidR="001C1F21" w:rsidRPr="00F76279" w:rsidRDefault="001C1F21" w:rsidP="001C1F21">
      <w:pPr>
        <w:pStyle w:val="Ttulo3"/>
      </w:pPr>
      <w:r w:rsidRPr="00F76279">
        <w:t>Bloque 1: Logs con NXLog Community Edition</w:t>
      </w:r>
    </w:p>
    <w:p w14:paraId="133AE4F5" w14:textId="77777777" w:rsidR="001C1F21" w:rsidRPr="00F76279" w:rsidRDefault="001C1F21" w:rsidP="001C1F21">
      <w:r w:rsidRPr="00F76279">
        <w:t xml:space="preserve">Windows guarda sus registros en el </w:t>
      </w:r>
      <w:r w:rsidRPr="00F76279">
        <w:rPr>
          <w:i/>
          <w:iCs/>
        </w:rPr>
        <w:t>Visor de Eventos</w:t>
      </w:r>
      <w:r w:rsidRPr="00F76279">
        <w:t xml:space="preserve"> (Event Viewer), por lo que necesitamos un software que los lea y los envíe por red usando el protocolo Syslog.</w:t>
      </w:r>
    </w:p>
    <w:p w14:paraId="556E33B0" w14:textId="77777777" w:rsidR="001C1F21" w:rsidRPr="00F76279" w:rsidRDefault="001C1F21" w:rsidP="001C1F21">
      <w:pPr>
        <w:rPr>
          <w:b/>
          <w:bCs/>
        </w:rPr>
      </w:pPr>
      <w:r w:rsidRPr="00F76279">
        <w:rPr>
          <w:b/>
          <w:bCs/>
        </w:rPr>
        <w:t>Paso 1: Descarga e Instalación</w:t>
      </w:r>
    </w:p>
    <w:p w14:paraId="7FC1D8FA" w14:textId="77777777" w:rsidR="001C1F21" w:rsidRDefault="001C1F21" w:rsidP="001C1F21">
      <w:pPr>
        <w:numPr>
          <w:ilvl w:val="0"/>
          <w:numId w:val="1"/>
        </w:numPr>
      </w:pPr>
      <w:r w:rsidRPr="00F76279">
        <w:t xml:space="preserve">Entra en la web oficial de NXLog y descarga </w:t>
      </w:r>
      <w:r w:rsidRPr="00F76279">
        <w:rPr>
          <w:b/>
          <w:bCs/>
        </w:rPr>
        <w:t>NXLog Community Edition para Windows</w:t>
      </w:r>
      <w:r w:rsidRPr="00F76279">
        <w:t xml:space="preserve"> (es un archivo .msi).</w:t>
      </w:r>
    </w:p>
    <w:p w14:paraId="4AADDA31" w14:textId="77777777" w:rsidR="001C1F21" w:rsidRDefault="001C1F21" w:rsidP="001C1F21">
      <w:hyperlink r:id="rId5" w:anchor="nxlog-community-edition" w:history="1">
        <w:r w:rsidRPr="0045045D">
          <w:rPr>
            <w:rStyle w:val="Hipervnculo"/>
          </w:rPr>
          <w:t>https://nxlog.co/downloads/nxlog-ce#nxlog-community-edition</w:t>
        </w:r>
      </w:hyperlink>
    </w:p>
    <w:p w14:paraId="0A986EE2" w14:textId="77777777" w:rsidR="001C1F21" w:rsidRPr="00F76279" w:rsidRDefault="001C1F21" w:rsidP="001C1F21">
      <w:r w:rsidRPr="00F76279">
        <w:rPr>
          <w:noProof/>
        </w:rPr>
        <w:drawing>
          <wp:inline distT="0" distB="0" distL="0" distR="0" wp14:anchorId="6E8C42BF" wp14:editId="15E985A9">
            <wp:extent cx="4353533" cy="3534268"/>
            <wp:effectExtent l="0" t="0" r="9525" b="0"/>
            <wp:docPr id="902596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96652" name=""/>
                    <pic:cNvPicPr/>
                  </pic:nvPicPr>
                  <pic:blipFill>
                    <a:blip r:embed="rId6"/>
                    <a:stretch>
                      <a:fillRect/>
                    </a:stretch>
                  </pic:blipFill>
                  <pic:spPr>
                    <a:xfrm>
                      <a:off x="0" y="0"/>
                      <a:ext cx="4353533" cy="3534268"/>
                    </a:xfrm>
                    <a:prstGeom prst="rect">
                      <a:avLst/>
                    </a:prstGeom>
                  </pic:spPr>
                </pic:pic>
              </a:graphicData>
            </a:graphic>
          </wp:inline>
        </w:drawing>
      </w:r>
    </w:p>
    <w:p w14:paraId="14E288DB" w14:textId="77777777" w:rsidR="001C1F21" w:rsidRPr="00F76279" w:rsidRDefault="001C1F21" w:rsidP="001C1F21">
      <w:pPr>
        <w:numPr>
          <w:ilvl w:val="0"/>
          <w:numId w:val="1"/>
        </w:numPr>
      </w:pPr>
      <w:r w:rsidRPr="00F76279">
        <w:t xml:space="preserve">Ejecuta el instalador y sigue el asistente haciendo clic en </w:t>
      </w:r>
      <w:r w:rsidRPr="00F76279">
        <w:rPr>
          <w:i/>
          <w:iCs/>
        </w:rPr>
        <w:t>Next</w:t>
      </w:r>
      <w:r w:rsidRPr="00F76279">
        <w:t xml:space="preserve"> hasta completar la instalación por defecto.</w:t>
      </w:r>
    </w:p>
    <w:p w14:paraId="51A8E83D" w14:textId="77777777" w:rsidR="001C1F21" w:rsidRDefault="001C1F21" w:rsidP="001C1F21">
      <w:r w:rsidRPr="00C70D60">
        <w:rPr>
          <w:noProof/>
        </w:rPr>
        <w:lastRenderedPageBreak/>
        <w:drawing>
          <wp:inline distT="0" distB="0" distL="0" distR="0" wp14:anchorId="3AB96A01" wp14:editId="76247862">
            <wp:extent cx="4744112" cy="3715268"/>
            <wp:effectExtent l="0" t="0" r="0" b="0"/>
            <wp:docPr id="23717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71379" name=""/>
                    <pic:cNvPicPr/>
                  </pic:nvPicPr>
                  <pic:blipFill>
                    <a:blip r:embed="rId7"/>
                    <a:stretch>
                      <a:fillRect/>
                    </a:stretch>
                  </pic:blipFill>
                  <pic:spPr>
                    <a:xfrm>
                      <a:off x="0" y="0"/>
                      <a:ext cx="4744112" cy="3715268"/>
                    </a:xfrm>
                    <a:prstGeom prst="rect">
                      <a:avLst/>
                    </a:prstGeom>
                  </pic:spPr>
                </pic:pic>
              </a:graphicData>
            </a:graphic>
          </wp:inline>
        </w:drawing>
      </w:r>
    </w:p>
    <w:p w14:paraId="57E24C38" w14:textId="77777777" w:rsidR="001C1F21" w:rsidRPr="00C70D60" w:rsidRDefault="001C1F21" w:rsidP="001C1F21">
      <w:pPr>
        <w:rPr>
          <w:b/>
          <w:bCs/>
        </w:rPr>
      </w:pPr>
      <w:r w:rsidRPr="00C70D60">
        <w:rPr>
          <w:b/>
          <w:bCs/>
        </w:rPr>
        <w:t>Paso 2: Configurar el archivo nxlog.conf</w:t>
      </w:r>
    </w:p>
    <w:p w14:paraId="1F92D4F1" w14:textId="77777777" w:rsidR="001C1F21" w:rsidRPr="00C70D60" w:rsidRDefault="001C1F21" w:rsidP="001C1F21">
      <w:pPr>
        <w:numPr>
          <w:ilvl w:val="0"/>
          <w:numId w:val="2"/>
        </w:numPr>
      </w:pPr>
      <w:r w:rsidRPr="00C70D60">
        <w:t xml:space="preserve">Abre el menú de inicio de Windows, busca </w:t>
      </w:r>
      <w:r w:rsidRPr="00C70D60">
        <w:rPr>
          <w:b/>
          <w:bCs/>
        </w:rPr>
        <w:t>Bloc de notas</w:t>
      </w:r>
      <w:r w:rsidRPr="00C70D60">
        <w:t xml:space="preserve"> (Notepad), haz clic derecho sobre él y selecciona </w:t>
      </w:r>
      <w:r w:rsidRPr="00C70D60">
        <w:rPr>
          <w:b/>
          <w:bCs/>
        </w:rPr>
        <w:t>Ejecutar como administrador</w:t>
      </w:r>
      <w:r w:rsidRPr="00C70D60">
        <w:t>.</w:t>
      </w:r>
    </w:p>
    <w:p w14:paraId="5EFFD7CC" w14:textId="77777777" w:rsidR="001C1F21" w:rsidRPr="00C70D60" w:rsidRDefault="001C1F21" w:rsidP="001C1F21">
      <w:pPr>
        <w:numPr>
          <w:ilvl w:val="0"/>
          <w:numId w:val="2"/>
        </w:numPr>
      </w:pPr>
      <w:r w:rsidRPr="00C70D60">
        <w:t xml:space="preserve">En el Bloc de Notas, ve a </w:t>
      </w:r>
      <w:r w:rsidRPr="00C70D60">
        <w:rPr>
          <w:i/>
          <w:iCs/>
        </w:rPr>
        <w:t>Archivo -&gt; Abrir</w:t>
      </w:r>
      <w:r w:rsidRPr="00C70D60">
        <w:t xml:space="preserve"> y busca la siguiente ruta: C:\Program Files\nxlog\conf\nxlog.conf (Asegúrate de cambiar abajo a la derecha el filtro de "Documentos de texto (</w:t>
      </w:r>
      <w:r w:rsidRPr="00C70D60">
        <w:rPr>
          <w:i/>
          <w:iCs/>
        </w:rPr>
        <w:t>.txt)" a "Todos los archivos (</w:t>
      </w:r>
      <w:r w:rsidRPr="00C70D60">
        <w:t>.*)" para poder verlo).</w:t>
      </w:r>
    </w:p>
    <w:p w14:paraId="18069A6F" w14:textId="77777777" w:rsidR="001C1F21" w:rsidRPr="00C70D60" w:rsidRDefault="001C1F21" w:rsidP="001C1F21">
      <w:pPr>
        <w:numPr>
          <w:ilvl w:val="0"/>
          <w:numId w:val="2"/>
        </w:numPr>
      </w:pPr>
      <w:r w:rsidRPr="00C70D60">
        <w:t xml:space="preserve">Borra todo el contenido actual del archivo y </w:t>
      </w:r>
      <w:r w:rsidRPr="00C70D60">
        <w:rPr>
          <w:b/>
          <w:bCs/>
        </w:rPr>
        <w:t>pega exactamente esta configuración</w:t>
      </w:r>
      <w:r w:rsidRPr="00C70D60">
        <w:t>, que está adaptada para leer el Visor de Eventos y reenviarlo a tu IP central 10.2.7.99:</w:t>
      </w:r>
    </w:p>
    <w:p w14:paraId="505F4853" w14:textId="77777777" w:rsidR="001C1F21" w:rsidRDefault="001C1F21" w:rsidP="001C1F21"/>
    <w:p w14:paraId="14912F96" w14:textId="77777777" w:rsidR="002404FD" w:rsidRDefault="002404FD" w:rsidP="001C1F21">
      <w:pPr>
        <w:spacing w:after="0" w:line="240" w:lineRule="auto"/>
        <w:sectPr w:rsidR="002404FD" w:rsidSect="00DE5E3D">
          <w:pgSz w:w="12240" w:h="15840"/>
          <w:pgMar w:top="1440" w:right="1440" w:bottom="1440" w:left="1440" w:header="708" w:footer="708" w:gutter="0"/>
          <w:cols w:space="708"/>
          <w:docGrid w:linePitch="360"/>
        </w:sectPr>
      </w:pPr>
    </w:p>
    <w:p w14:paraId="2840613E"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lastRenderedPageBreak/>
        <w:t>define ROOT C:\Program Files\nxlog</w:t>
      </w:r>
    </w:p>
    <w:p w14:paraId="48DF4052"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37B3577E"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Moduledir %ROOT%\modules</w:t>
      </w:r>
    </w:p>
    <w:p w14:paraId="76303E1C"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CacheDir  %ROOT%\data</w:t>
      </w:r>
    </w:p>
    <w:p w14:paraId="33CBA0FF"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Pidfile   %ROOT%\data\nxlog.pid</w:t>
      </w:r>
    </w:p>
    <w:p w14:paraId="25EC34F9"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SpoolDir  %ROOT%\data</w:t>
      </w:r>
    </w:p>
    <w:p w14:paraId="71B9023B"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LogFile   %ROOT%\data\nxlog.log</w:t>
      </w:r>
    </w:p>
    <w:p w14:paraId="6197801A"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0C1A4A3A"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679E524F"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EXTENSIONES (Obligatorio para que funcionen las macros de Syslog) ####</w:t>
      </w:r>
    </w:p>
    <w:p w14:paraId="3FC8863A"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0AD23DA2"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&lt;Extension syslog&gt;</w:t>
      </w:r>
    </w:p>
    <w:p w14:paraId="3E932C2B"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Module      xm_syslog</w:t>
      </w:r>
    </w:p>
    <w:p w14:paraId="2F124FEE"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&lt;/Extension&gt;</w:t>
      </w:r>
    </w:p>
    <w:p w14:paraId="6C911CEC"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160F842C"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6C4E37F7"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MÓDULOS DE ENTRADA      ####</w:t>
      </w:r>
    </w:p>
    <w:p w14:paraId="0FC5F07A"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37A7219B"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Lee el Visor de Eventos de Windows</w:t>
      </w:r>
    </w:p>
    <w:p w14:paraId="21C1145F"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&lt;Input entrada_eventos&gt;</w:t>
      </w:r>
    </w:p>
    <w:p w14:paraId="07374AEB"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Module      im_msvistalog</w:t>
      </w:r>
    </w:p>
    <w:p w14:paraId="6F41DB01"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Query       &lt;QueryList&gt;\</w:t>
      </w:r>
    </w:p>
    <w:p w14:paraId="4C7BBA10"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&lt;Query Id="0"&gt;\</w:t>
      </w:r>
    </w:p>
    <w:p w14:paraId="419DC5AA"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&lt;Select Path="Application"&gt;*&lt;/Select&gt;\</w:t>
      </w:r>
    </w:p>
    <w:p w14:paraId="5CB4DA08"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&lt;Select Path="System"&gt;*&lt;/Select&gt;\</w:t>
      </w:r>
    </w:p>
    <w:p w14:paraId="211D457E"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&lt;Select Path="Security"&gt;*&lt;/Select&gt;\</w:t>
      </w:r>
    </w:p>
    <w:p w14:paraId="7AFFAB6A"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&lt;/Query&gt;\</w:t>
      </w:r>
    </w:p>
    <w:p w14:paraId="3D600E00"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&lt;/QueryList&gt;</w:t>
      </w:r>
    </w:p>
    <w:p w14:paraId="2905DFA8"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&lt;/Input&gt;</w:t>
      </w:r>
    </w:p>
    <w:p w14:paraId="6161F8B6"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068F3F4E"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407C3701"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MÓDULOS DE SALIDA       ####</w:t>
      </w:r>
    </w:p>
    <w:p w14:paraId="7856E685"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38D66F42"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Convierte y envía los datos en formato Syslog estándar (UDP)</w:t>
      </w:r>
    </w:p>
    <w:p w14:paraId="15770308"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&lt;Output salida_syslog&gt;</w:t>
      </w:r>
    </w:p>
    <w:p w14:paraId="11BC0B66"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Module      om_udp</w:t>
      </w:r>
    </w:p>
    <w:p w14:paraId="760DF216"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Host        10.2.7.99</w:t>
      </w:r>
    </w:p>
    <w:p w14:paraId="100D3260"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Port        514</w:t>
      </w:r>
    </w:p>
    <w:p w14:paraId="6552546E"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Exec        to_syslog_bsd();</w:t>
      </w:r>
    </w:p>
    <w:p w14:paraId="227DEBB6"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&lt;/Output&gt;</w:t>
      </w:r>
    </w:p>
    <w:p w14:paraId="53C8603C"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4920C3B3"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09008512"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lastRenderedPageBreak/>
        <w:t>#### RUTAS DE CONEXIÓN       ####</w:t>
      </w:r>
    </w:p>
    <w:p w14:paraId="73FDAB40"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659F9A6D"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&lt;Route ruta_logs&gt;</w:t>
      </w:r>
    </w:p>
    <w:p w14:paraId="36F44242" w14:textId="77777777" w:rsidR="002404FD"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Path        entrada_eventos =&gt; salida_syslog</w:t>
      </w:r>
    </w:p>
    <w:p w14:paraId="22D8E075" w14:textId="539E9EB7" w:rsidR="001C1F21" w:rsidRDefault="002404FD" w:rsidP="002404FD">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&lt;/Route&gt;</w:t>
      </w:r>
    </w:p>
    <w:p w14:paraId="75279B27" w14:textId="77777777" w:rsidR="001C1F21" w:rsidRDefault="001C1F21" w:rsidP="001C1F21"/>
    <w:p w14:paraId="073BA9ED" w14:textId="77777777" w:rsidR="002404FD" w:rsidRDefault="002404FD" w:rsidP="001C1F21">
      <w:pPr>
        <w:rPr>
          <w:b/>
          <w:bCs/>
        </w:rPr>
        <w:sectPr w:rsidR="002404FD" w:rsidSect="00DE5E3D">
          <w:pgSz w:w="12240" w:h="15840"/>
          <w:pgMar w:top="1440" w:right="1440" w:bottom="1440" w:left="1440" w:header="708" w:footer="708" w:gutter="0"/>
          <w:cols w:space="708"/>
          <w:docGrid w:linePitch="360"/>
        </w:sectPr>
      </w:pPr>
    </w:p>
    <w:p w14:paraId="0B781F48" w14:textId="77777777" w:rsidR="001C1F21" w:rsidRPr="004F020D" w:rsidRDefault="001C1F21" w:rsidP="001C1F21">
      <w:pPr>
        <w:rPr>
          <w:b/>
          <w:bCs/>
        </w:rPr>
      </w:pPr>
      <w:r w:rsidRPr="004F020D">
        <w:rPr>
          <w:b/>
          <w:bCs/>
        </w:rPr>
        <w:lastRenderedPageBreak/>
        <w:t>Paso 3: Iniciar el Servicio</w:t>
      </w:r>
    </w:p>
    <w:p w14:paraId="1A54C73A" w14:textId="77777777" w:rsidR="001C1F21" w:rsidRPr="004F020D" w:rsidRDefault="001C1F21" w:rsidP="001C1F21">
      <w:pPr>
        <w:numPr>
          <w:ilvl w:val="0"/>
          <w:numId w:val="3"/>
        </w:numPr>
      </w:pPr>
      <w:r w:rsidRPr="004F020D">
        <w:t xml:space="preserve">Abre el menú de inicio, escribe </w:t>
      </w:r>
      <w:r w:rsidRPr="004F020D">
        <w:rPr>
          <w:b/>
          <w:bCs/>
        </w:rPr>
        <w:t>Servicios</w:t>
      </w:r>
      <w:r w:rsidRPr="004F020D">
        <w:t xml:space="preserve"> y abre la aplicación de Servicios de Windows.</w:t>
      </w:r>
    </w:p>
    <w:p w14:paraId="416BCD25" w14:textId="77777777" w:rsidR="001C1F21" w:rsidRDefault="001C1F21" w:rsidP="001C1F21">
      <w:pPr>
        <w:numPr>
          <w:ilvl w:val="0"/>
          <w:numId w:val="3"/>
        </w:numPr>
      </w:pPr>
      <w:r w:rsidRPr="004F020D">
        <w:t xml:space="preserve">Busca en la lista el servicio llamado </w:t>
      </w:r>
      <w:r w:rsidRPr="004F020D">
        <w:rPr>
          <w:b/>
          <w:bCs/>
        </w:rPr>
        <w:t>nxlog</w:t>
      </w:r>
      <w:r w:rsidRPr="004F020D">
        <w:t>.</w:t>
      </w:r>
    </w:p>
    <w:p w14:paraId="5FA9CC72" w14:textId="77777777" w:rsidR="001C1F21" w:rsidRPr="004F020D" w:rsidRDefault="001C1F21" w:rsidP="001C1F21">
      <w:r w:rsidRPr="004F020D">
        <w:rPr>
          <w:noProof/>
        </w:rPr>
        <w:drawing>
          <wp:inline distT="0" distB="0" distL="0" distR="0" wp14:anchorId="702B4780" wp14:editId="4762FC1A">
            <wp:extent cx="5943600" cy="1432560"/>
            <wp:effectExtent l="0" t="0" r="0" b="0"/>
            <wp:docPr id="22539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1796" name=""/>
                    <pic:cNvPicPr/>
                  </pic:nvPicPr>
                  <pic:blipFill>
                    <a:blip r:embed="rId8"/>
                    <a:stretch>
                      <a:fillRect/>
                    </a:stretch>
                  </pic:blipFill>
                  <pic:spPr>
                    <a:xfrm>
                      <a:off x="0" y="0"/>
                      <a:ext cx="5943600" cy="1432560"/>
                    </a:xfrm>
                    <a:prstGeom prst="rect">
                      <a:avLst/>
                    </a:prstGeom>
                  </pic:spPr>
                </pic:pic>
              </a:graphicData>
            </a:graphic>
          </wp:inline>
        </w:drawing>
      </w:r>
    </w:p>
    <w:p w14:paraId="1015209C" w14:textId="77777777" w:rsidR="001C1F21" w:rsidRDefault="001C1F21" w:rsidP="001C1F21">
      <w:pPr>
        <w:numPr>
          <w:ilvl w:val="0"/>
          <w:numId w:val="3"/>
        </w:numPr>
      </w:pPr>
      <w:r w:rsidRPr="004F020D">
        <w:t xml:space="preserve">Haz clic derecho sobre él y selecciona </w:t>
      </w:r>
      <w:r w:rsidRPr="004F020D">
        <w:rPr>
          <w:b/>
          <w:bCs/>
        </w:rPr>
        <w:t>Iniciar</w:t>
      </w:r>
      <w:r w:rsidRPr="004F020D">
        <w:t xml:space="preserve"> (o </w:t>
      </w:r>
      <w:r w:rsidRPr="004F020D">
        <w:rPr>
          <w:i/>
          <w:iCs/>
        </w:rPr>
        <w:t>Reiniciar</w:t>
      </w:r>
      <w:r w:rsidRPr="004F020D">
        <w:t xml:space="preserve"> si ya estaba corriendo). Asegúrate también de que en "Tipo de inicio" esté configurado como </w:t>
      </w:r>
      <w:r w:rsidRPr="004F020D">
        <w:rPr>
          <w:i/>
          <w:iCs/>
        </w:rPr>
        <w:t>Automático</w:t>
      </w:r>
      <w:r w:rsidRPr="004F020D">
        <w:t>.</w:t>
      </w:r>
    </w:p>
    <w:p w14:paraId="1590C96E" w14:textId="77777777" w:rsidR="001C1F21" w:rsidRDefault="001C1F21" w:rsidP="001C1F21">
      <w:r w:rsidRPr="00955A35">
        <w:rPr>
          <w:noProof/>
        </w:rPr>
        <w:drawing>
          <wp:inline distT="0" distB="0" distL="0" distR="0" wp14:anchorId="3B6E3C00" wp14:editId="0F009B94">
            <wp:extent cx="3839111" cy="2314898"/>
            <wp:effectExtent l="0" t="0" r="9525" b="9525"/>
            <wp:docPr id="177458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87215" name=""/>
                    <pic:cNvPicPr/>
                  </pic:nvPicPr>
                  <pic:blipFill>
                    <a:blip r:embed="rId9"/>
                    <a:stretch>
                      <a:fillRect/>
                    </a:stretch>
                  </pic:blipFill>
                  <pic:spPr>
                    <a:xfrm>
                      <a:off x="0" y="0"/>
                      <a:ext cx="3839111" cy="2314898"/>
                    </a:xfrm>
                    <a:prstGeom prst="rect">
                      <a:avLst/>
                    </a:prstGeom>
                  </pic:spPr>
                </pic:pic>
              </a:graphicData>
            </a:graphic>
          </wp:inline>
        </w:drawing>
      </w:r>
    </w:p>
    <w:p w14:paraId="34101610" w14:textId="77777777" w:rsidR="00B671B3" w:rsidRDefault="00B671B3"/>
    <w:p w14:paraId="10E4A067" w14:textId="0B4D55FA" w:rsidR="00451EDF" w:rsidRDefault="00451EDF">
      <w:r>
        <w:t>Comprueba el archivo para ver si se inicia bien el servicio.</w:t>
      </w:r>
    </w:p>
    <w:p w14:paraId="127655F0"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w:t>
      </w:r>
      <w:r w:rsidRPr="00451EDF">
        <w:t>C:\Program Files\nxlog\dataC:\Program Files\nxlog\data</w:t>
      </w:r>
      <w:r>
        <w:t>\</w:t>
      </w:r>
      <w:r w:rsidRPr="00451EDF">
        <w:t>nxlog.log</w:t>
      </w:r>
      <w:r>
        <w:t>”</w:t>
      </w:r>
    </w:p>
    <w:p w14:paraId="02374DFE" w14:textId="77777777" w:rsidR="00451EDF" w:rsidRDefault="00451EDF">
      <w:pPr>
        <w:sectPr w:rsidR="00451EDF" w:rsidSect="00DE5E3D">
          <w:pgSz w:w="12240" w:h="15840"/>
          <w:pgMar w:top="1440" w:right="1440" w:bottom="1440" w:left="1440" w:header="708" w:footer="708" w:gutter="0"/>
          <w:cols w:space="708"/>
          <w:docGrid w:linePitch="360"/>
        </w:sectPr>
      </w:pPr>
    </w:p>
    <w:p w14:paraId="2B96B638" w14:textId="77777777" w:rsidR="00451EDF" w:rsidRDefault="00451EDF">
      <w:r>
        <w:lastRenderedPageBreak/>
        <w:t>Ejemplo de error:</w:t>
      </w:r>
    </w:p>
    <w:p w14:paraId="6F4DC56A"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17:09:21 WARNING no functional input modules!</w:t>
      </w:r>
    </w:p>
    <w:p w14:paraId="159B6E05"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17:09:21 WARNING no routes defined!</w:t>
      </w:r>
    </w:p>
    <w:p w14:paraId="06D868B2"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17:09:21 INFO nxlog-ce-3.2.2329 started</w:t>
      </w:r>
    </w:p>
    <w:p w14:paraId="373534F4"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17:12:43 WARNING stopping nxlog service</w:t>
      </w:r>
    </w:p>
    <w:p w14:paraId="0F3D48A3"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17:12:43 WARNING nxlog-ce received a termination request signal, exiting...</w:t>
      </w:r>
    </w:p>
    <w:p w14:paraId="3D186071"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17:12:46 ERROR Couldn't parse Exec block at C:\Program Files\nxlog\conf\nxlog.conf:27; couldn't parse statement at line 27, character 33 in C:\Program Files\nxlog\conf\nxlog.conf; procedure 'to_syslog_ietf()' does not exist or takes different arguments</w:t>
      </w:r>
    </w:p>
    <w:p w14:paraId="6B38B6F9"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17:12:46 ERROR module 'salida_syslog' has configuration errors, not adding to route 'ruta_logs' at C:\Program Files\nxlog\conf\nxlog.conf:32</w:t>
      </w:r>
    </w:p>
    <w:p w14:paraId="79D06C2F"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17:12:46 ERROR route ruta_logs is not functional without output modules, ignored at C:\Program Files\nxlog\conf\nxlog.conf:32</w:t>
      </w:r>
    </w:p>
    <w:p w14:paraId="0CA7A78B" w14:textId="77777777" w:rsidR="00451EDF" w:rsidRDefault="00451EDF" w:rsidP="00451EDF">
      <w:pPr>
        <w:pBdr>
          <w:top w:val="single" w:sz="4" w:space="1" w:color="auto"/>
          <w:left w:val="single" w:sz="4" w:space="4" w:color="auto"/>
          <w:bottom w:val="single" w:sz="4" w:space="1" w:color="auto"/>
          <w:right w:val="single" w:sz="4" w:space="4" w:color="auto"/>
        </w:pBdr>
        <w:shd w:val="clear" w:color="auto" w:fill="F2F2F2" w:themeFill="background1" w:themeFillShade="F2"/>
      </w:pPr>
      <w:r>
        <w:t>2026-05-22 17:12:46 WARNING no routes defined!</w:t>
      </w:r>
    </w:p>
    <w:p w14:paraId="65F31C5C" w14:textId="77777777" w:rsidR="00EF4B82" w:rsidRDefault="00BD5D95" w:rsidP="00EF4B82">
      <w:pPr>
        <w:shd w:val="clear" w:color="auto" w:fill="FFFFFF" w:themeFill="background1"/>
      </w:pPr>
      <w:r>
        <w:t>Ahí nos aparece en el directorio de Remote que nos llegan los logs del servidor Windows.</w:t>
      </w:r>
    </w:p>
    <w:p w14:paraId="214684E7" w14:textId="77777777" w:rsidR="00BD5D95" w:rsidRDefault="00BD5D95" w:rsidP="00EF4B82">
      <w:pPr>
        <w:shd w:val="clear" w:color="auto" w:fill="FFFFFF" w:themeFill="background1"/>
      </w:pPr>
      <w:r w:rsidRPr="00BD5D95">
        <w:drawing>
          <wp:inline distT="0" distB="0" distL="0" distR="0" wp14:anchorId="5357A635" wp14:editId="72BF80BD">
            <wp:extent cx="5943600" cy="1833880"/>
            <wp:effectExtent l="0" t="0" r="0" b="0"/>
            <wp:docPr id="526963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3285" name=""/>
                    <pic:cNvPicPr/>
                  </pic:nvPicPr>
                  <pic:blipFill>
                    <a:blip r:embed="rId10"/>
                    <a:stretch>
                      <a:fillRect/>
                    </a:stretch>
                  </pic:blipFill>
                  <pic:spPr>
                    <a:xfrm>
                      <a:off x="0" y="0"/>
                      <a:ext cx="5943600" cy="1833880"/>
                    </a:xfrm>
                    <a:prstGeom prst="rect">
                      <a:avLst/>
                    </a:prstGeom>
                  </pic:spPr>
                </pic:pic>
              </a:graphicData>
            </a:graphic>
          </wp:inline>
        </w:drawing>
      </w:r>
    </w:p>
    <w:p w14:paraId="14CB20FC" w14:textId="51A6BCC5" w:rsidR="00547982" w:rsidRDefault="00547982" w:rsidP="00EF4B82">
      <w:pPr>
        <w:shd w:val="clear" w:color="auto" w:fill="FFFFFF" w:themeFill="background1"/>
        <w:sectPr w:rsidR="00547982" w:rsidSect="00DE5E3D">
          <w:pgSz w:w="12240" w:h="15840"/>
          <w:pgMar w:top="1440" w:right="1440" w:bottom="1440" w:left="1440" w:header="708" w:footer="708" w:gutter="0"/>
          <w:cols w:space="708"/>
          <w:docGrid w:linePitch="360"/>
        </w:sectPr>
      </w:pPr>
      <w:r w:rsidRPr="00547982">
        <w:drawing>
          <wp:inline distT="0" distB="0" distL="0" distR="0" wp14:anchorId="04A4C39C" wp14:editId="59656F11">
            <wp:extent cx="5943600" cy="1323340"/>
            <wp:effectExtent l="0" t="0" r="0" b="0"/>
            <wp:docPr id="1712308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08472" name=""/>
                    <pic:cNvPicPr/>
                  </pic:nvPicPr>
                  <pic:blipFill>
                    <a:blip r:embed="rId11"/>
                    <a:stretch>
                      <a:fillRect/>
                    </a:stretch>
                  </pic:blipFill>
                  <pic:spPr>
                    <a:xfrm>
                      <a:off x="0" y="0"/>
                      <a:ext cx="5943600" cy="1323340"/>
                    </a:xfrm>
                    <a:prstGeom prst="rect">
                      <a:avLst/>
                    </a:prstGeom>
                  </pic:spPr>
                </pic:pic>
              </a:graphicData>
            </a:graphic>
          </wp:inline>
        </w:drawing>
      </w:r>
    </w:p>
    <w:p w14:paraId="11D11B9A" w14:textId="77777777" w:rsidR="00B671B3" w:rsidRPr="004E5CAC" w:rsidRDefault="00B671B3" w:rsidP="00B671B3">
      <w:pPr>
        <w:rPr>
          <w:b/>
          <w:bCs/>
        </w:rPr>
      </w:pPr>
      <w:r w:rsidRPr="004E5CAC">
        <w:rPr>
          <w:b/>
          <w:bCs/>
        </w:rPr>
        <w:lastRenderedPageBreak/>
        <w:t>Bloque 2: Métricas con Windows Exporter</w:t>
      </w:r>
    </w:p>
    <w:p w14:paraId="1E1CB0CC" w14:textId="77777777" w:rsidR="00B671B3" w:rsidRPr="004E5CAC" w:rsidRDefault="00B671B3" w:rsidP="00B671B3">
      <w:r w:rsidRPr="004E5CAC">
        <w:t>Windows Exporter recolectará automáticamente el uso de CPU, Memoria RAM, estado de los discos y tráfico de red para que Prometheus pueda absorberlos.</w:t>
      </w:r>
    </w:p>
    <w:p w14:paraId="4DB75162" w14:textId="77777777" w:rsidR="00B671B3" w:rsidRPr="004E5CAC" w:rsidRDefault="00B671B3" w:rsidP="00B671B3">
      <w:pPr>
        <w:rPr>
          <w:b/>
          <w:bCs/>
        </w:rPr>
      </w:pPr>
      <w:r w:rsidRPr="004E5CAC">
        <w:rPr>
          <w:b/>
          <w:bCs/>
        </w:rPr>
        <w:t>Paso 1: Descarga e Instalación rápida</w:t>
      </w:r>
    </w:p>
    <w:p w14:paraId="0CB9FD30" w14:textId="77777777" w:rsidR="00B671B3" w:rsidRPr="004E5CAC" w:rsidRDefault="00B671B3" w:rsidP="00B671B3">
      <w:pPr>
        <w:numPr>
          <w:ilvl w:val="0"/>
          <w:numId w:val="4"/>
        </w:numPr>
      </w:pPr>
      <w:r w:rsidRPr="004E5CAC">
        <w:t>Descarga el instalador oficial .msi desde el repositorio de Prometheus en GitHub. Puedes descargar la última versión estable directamente desde este enlace:</w:t>
      </w:r>
    </w:p>
    <w:p w14:paraId="5632D315" w14:textId="77777777" w:rsidR="00B671B3" w:rsidRDefault="00B671B3" w:rsidP="00B671B3">
      <w:pPr>
        <w:numPr>
          <w:ilvl w:val="1"/>
          <w:numId w:val="4"/>
        </w:numPr>
      </w:pPr>
      <w:r w:rsidRPr="002263AA">
        <w:t>Windows Exporter .msi (64-bit)</w:t>
      </w:r>
      <w:r w:rsidRPr="004E5CAC">
        <w:t xml:space="preserve"> </w:t>
      </w:r>
      <w:r w:rsidRPr="004E5CAC">
        <w:rPr>
          <w:i/>
          <w:iCs/>
        </w:rPr>
        <w:t>(Nota: Si estás usando una versión posterior a 2026, puedes revisar su GitHub para descargar la última versión estable disponible)</w:t>
      </w:r>
      <w:r w:rsidRPr="004E5CAC">
        <w:t>.</w:t>
      </w:r>
    </w:p>
    <w:p w14:paraId="76D8B2C1" w14:textId="77777777" w:rsidR="00B671B3" w:rsidRPr="004E5CAC" w:rsidRDefault="00B671B3" w:rsidP="00B671B3">
      <w:hyperlink r:id="rId12" w:history="1">
        <w:r w:rsidRPr="0045045D">
          <w:rPr>
            <w:rStyle w:val="Hipervnculo"/>
          </w:rPr>
          <w:t>https://github.com/prometheus-community/windows_exporter/releases</w:t>
        </w:r>
      </w:hyperlink>
      <w:r>
        <w:t xml:space="preserve"> </w:t>
      </w:r>
    </w:p>
    <w:p w14:paraId="724E860E" w14:textId="77777777" w:rsidR="00B671B3" w:rsidRPr="004E5CAC" w:rsidRDefault="00B671B3" w:rsidP="00B671B3">
      <w:pPr>
        <w:numPr>
          <w:ilvl w:val="0"/>
          <w:numId w:val="4"/>
        </w:numPr>
      </w:pPr>
      <w:r w:rsidRPr="004E5CAC">
        <w:t>Haz doble clic sobre el archivo .msi descargado.</w:t>
      </w:r>
    </w:p>
    <w:p w14:paraId="4979AF50" w14:textId="77777777" w:rsidR="00B671B3" w:rsidRDefault="00B671B3" w:rsidP="00B671B3">
      <w:pPr>
        <w:numPr>
          <w:ilvl w:val="0"/>
          <w:numId w:val="4"/>
        </w:numPr>
      </w:pPr>
      <w:r>
        <w:t>Asegúrate de darle a la excepción de Firewall</w:t>
      </w:r>
    </w:p>
    <w:p w14:paraId="5C475D03" w14:textId="77777777" w:rsidR="00B671B3" w:rsidRDefault="00B671B3" w:rsidP="00B671B3">
      <w:r w:rsidRPr="00D27562">
        <w:rPr>
          <w:noProof/>
        </w:rPr>
        <w:drawing>
          <wp:inline distT="0" distB="0" distL="0" distR="0" wp14:anchorId="013DA244" wp14:editId="3486C812">
            <wp:extent cx="4686954" cy="2486372"/>
            <wp:effectExtent l="0" t="0" r="0" b="9525"/>
            <wp:docPr id="340632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32254" name=""/>
                    <pic:cNvPicPr/>
                  </pic:nvPicPr>
                  <pic:blipFill>
                    <a:blip r:embed="rId13"/>
                    <a:stretch>
                      <a:fillRect/>
                    </a:stretch>
                  </pic:blipFill>
                  <pic:spPr>
                    <a:xfrm>
                      <a:off x="0" y="0"/>
                      <a:ext cx="4686954" cy="2486372"/>
                    </a:xfrm>
                    <a:prstGeom prst="rect">
                      <a:avLst/>
                    </a:prstGeom>
                  </pic:spPr>
                </pic:pic>
              </a:graphicData>
            </a:graphic>
          </wp:inline>
        </w:drawing>
      </w:r>
    </w:p>
    <w:p w14:paraId="38C82AD6" w14:textId="77777777" w:rsidR="00B671B3" w:rsidRDefault="00B671B3" w:rsidP="00B671B3">
      <w:r>
        <w:t>Esto no hace falta tocarlo:</w:t>
      </w:r>
    </w:p>
    <w:p w14:paraId="7220190C" w14:textId="77777777" w:rsidR="00B671B3" w:rsidRPr="004E5CAC" w:rsidRDefault="00B671B3" w:rsidP="00B671B3">
      <w:r w:rsidRPr="00402BE6">
        <w:rPr>
          <w:noProof/>
        </w:rPr>
        <w:lastRenderedPageBreak/>
        <w:drawing>
          <wp:inline distT="0" distB="0" distL="0" distR="0" wp14:anchorId="31B62B50" wp14:editId="34A87A10">
            <wp:extent cx="4734586" cy="3715268"/>
            <wp:effectExtent l="0" t="0" r="8890" b="0"/>
            <wp:docPr id="790159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59830" name=""/>
                    <pic:cNvPicPr/>
                  </pic:nvPicPr>
                  <pic:blipFill>
                    <a:blip r:embed="rId14"/>
                    <a:stretch>
                      <a:fillRect/>
                    </a:stretch>
                  </pic:blipFill>
                  <pic:spPr>
                    <a:xfrm>
                      <a:off x="0" y="0"/>
                      <a:ext cx="4734586" cy="3715268"/>
                    </a:xfrm>
                    <a:prstGeom prst="rect">
                      <a:avLst/>
                    </a:prstGeom>
                  </pic:spPr>
                </pic:pic>
              </a:graphicData>
            </a:graphic>
          </wp:inline>
        </w:drawing>
      </w:r>
    </w:p>
    <w:p w14:paraId="546DE23C" w14:textId="77777777" w:rsidR="00B671B3" w:rsidRPr="004F020D" w:rsidRDefault="00B671B3" w:rsidP="00B671B3"/>
    <w:p w14:paraId="168D01D3" w14:textId="77777777" w:rsidR="00B671B3" w:rsidRPr="00EA09EE" w:rsidRDefault="00B671B3" w:rsidP="00B671B3">
      <w:pPr>
        <w:rPr>
          <w:b/>
          <w:bCs/>
        </w:rPr>
      </w:pPr>
      <w:r w:rsidRPr="00EA09EE">
        <w:rPr>
          <w:b/>
          <w:bCs/>
        </w:rPr>
        <w:t>Paso 2: Verificación de funcionamiento</w:t>
      </w:r>
    </w:p>
    <w:p w14:paraId="3A8BAFF4" w14:textId="77777777" w:rsidR="00B671B3" w:rsidRPr="00EA09EE" w:rsidRDefault="00B671B3" w:rsidP="00B671B3">
      <w:pPr>
        <w:numPr>
          <w:ilvl w:val="0"/>
          <w:numId w:val="5"/>
        </w:numPr>
      </w:pPr>
      <w:r w:rsidRPr="00EA09EE">
        <w:t>Abre tu navegador web en el cliente Windows (Edge o Chrome).</w:t>
      </w:r>
    </w:p>
    <w:p w14:paraId="1BE9F53D" w14:textId="77777777" w:rsidR="00B671B3" w:rsidRPr="00EA09EE" w:rsidRDefault="00B671B3" w:rsidP="00B671B3">
      <w:pPr>
        <w:numPr>
          <w:ilvl w:val="0"/>
          <w:numId w:val="5"/>
        </w:numPr>
      </w:pPr>
      <w:r w:rsidRPr="00EA09EE">
        <w:t>Entra en la siguiente dirección URL local:</w:t>
      </w:r>
    </w:p>
    <w:p w14:paraId="7971F794" w14:textId="77777777" w:rsidR="00B671B3" w:rsidRDefault="00B671B3" w:rsidP="00B671B3">
      <w:hyperlink r:id="rId15" w:history="1">
        <w:r w:rsidRPr="0045045D">
          <w:rPr>
            <w:rStyle w:val="Hipervnculo"/>
          </w:rPr>
          <w:t>http://localhost:9182/metrics</w:t>
        </w:r>
      </w:hyperlink>
    </w:p>
    <w:p w14:paraId="2433E17A" w14:textId="77777777" w:rsidR="00B671B3" w:rsidRDefault="00B671B3" w:rsidP="00B671B3">
      <w:r>
        <w:t>O desde otro equipo: En este caso:</w:t>
      </w:r>
    </w:p>
    <w:p w14:paraId="755DD0C5" w14:textId="77777777" w:rsidR="00B671B3" w:rsidRDefault="00B671B3" w:rsidP="00B671B3">
      <w:hyperlink r:id="rId16" w:history="1">
        <w:r w:rsidRPr="0045045D">
          <w:rPr>
            <w:rStyle w:val="Hipervnculo"/>
          </w:rPr>
          <w:t>http://10.2.7.66:9182/metr</w:t>
        </w:r>
        <w:r w:rsidRPr="0045045D">
          <w:rPr>
            <w:rStyle w:val="Hipervnculo"/>
          </w:rPr>
          <w:t>i</w:t>
        </w:r>
        <w:r w:rsidRPr="0045045D">
          <w:rPr>
            <w:rStyle w:val="Hipervnculo"/>
          </w:rPr>
          <w:t>cs</w:t>
        </w:r>
      </w:hyperlink>
    </w:p>
    <w:p w14:paraId="2B1F1266" w14:textId="77777777" w:rsidR="00B671B3" w:rsidRDefault="00B671B3" w:rsidP="00B671B3">
      <w:r w:rsidRPr="004D3187">
        <w:rPr>
          <w:noProof/>
        </w:rPr>
        <w:lastRenderedPageBreak/>
        <w:drawing>
          <wp:inline distT="0" distB="0" distL="0" distR="0" wp14:anchorId="3E5F796A" wp14:editId="6FC19F2D">
            <wp:extent cx="5943600" cy="2636520"/>
            <wp:effectExtent l="0" t="0" r="0" b="0"/>
            <wp:docPr id="491230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30213" name=""/>
                    <pic:cNvPicPr/>
                  </pic:nvPicPr>
                  <pic:blipFill>
                    <a:blip r:embed="rId17"/>
                    <a:stretch>
                      <a:fillRect/>
                    </a:stretch>
                  </pic:blipFill>
                  <pic:spPr>
                    <a:xfrm>
                      <a:off x="0" y="0"/>
                      <a:ext cx="5943600" cy="2636520"/>
                    </a:xfrm>
                    <a:prstGeom prst="rect">
                      <a:avLst/>
                    </a:prstGeom>
                  </pic:spPr>
                </pic:pic>
              </a:graphicData>
            </a:graphic>
          </wp:inline>
        </w:drawing>
      </w:r>
    </w:p>
    <w:p w14:paraId="62119E35" w14:textId="77777777" w:rsidR="00B671B3" w:rsidRDefault="00B671B3" w:rsidP="00B671B3">
      <w:r w:rsidRPr="002C476F">
        <w:t>Si la instalación fue exitosa, verás una página web llena de líneas de texto con datos técnicos</w:t>
      </w:r>
      <w:r>
        <w:t xml:space="preserve"> como la de arriba.</w:t>
      </w:r>
    </w:p>
    <w:p w14:paraId="58EF3836" w14:textId="77777777" w:rsidR="00B671B3" w:rsidRPr="00CC1113" w:rsidRDefault="00B671B3" w:rsidP="00B671B3">
      <w:pPr>
        <w:rPr>
          <w:b/>
          <w:bCs/>
        </w:rPr>
      </w:pPr>
      <w:r w:rsidRPr="00CC1113">
        <w:rPr>
          <w:b/>
          <w:bCs/>
        </w:rPr>
        <w:t>Paso 3: Comprobación final en la red</w:t>
      </w:r>
    </w:p>
    <w:p w14:paraId="6C4C4B1A" w14:textId="77777777" w:rsidR="00B671B3" w:rsidRPr="00CC1113" w:rsidRDefault="00B671B3" w:rsidP="00B671B3">
      <w:r w:rsidRPr="00CC1113">
        <w:t xml:space="preserve">Para verificar desde otra máquina o desde la central que el cliente Windows está exponiendo las métricas correctamente a través del puerto </w:t>
      </w:r>
      <w:r w:rsidRPr="00CC1113">
        <w:rPr>
          <w:b/>
          <w:bCs/>
        </w:rPr>
        <w:t>9182</w:t>
      </w:r>
      <w:r w:rsidRPr="00CC1113">
        <w:t>, puedes abrir una consola de PowerShell en Windows y ejecutar este comando:</w:t>
      </w:r>
    </w:p>
    <w:p w14:paraId="45EA1C55" w14:textId="77777777" w:rsidR="00B671B3" w:rsidRPr="00CC1113" w:rsidRDefault="00B671B3" w:rsidP="00B671B3">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CC1113">
        <w:t>Get-NetTCPConnection -LocalPort 9182</w:t>
      </w:r>
    </w:p>
    <w:p w14:paraId="414DB455" w14:textId="77777777" w:rsidR="00B671B3" w:rsidRPr="00CC1113" w:rsidRDefault="00B671B3" w:rsidP="00B671B3">
      <w:r w:rsidRPr="00CC1113">
        <w:t xml:space="preserve">Debería devolverte una línea confirmando que el puerto está en estado </w:t>
      </w:r>
      <w:r w:rsidRPr="00CC1113">
        <w:rPr>
          <w:b/>
          <w:bCs/>
        </w:rPr>
        <w:t>Listen</w:t>
      </w:r>
      <w:r w:rsidRPr="00CC1113">
        <w:t xml:space="preserve"> (Escuchando). ¡Tu máquina Windows ya estará enviando registros Syslog y lista para que Prometheus rasque sus métricas de hardware!</w:t>
      </w:r>
    </w:p>
    <w:p w14:paraId="5D0BF758" w14:textId="77777777" w:rsidR="00B671B3" w:rsidRDefault="00B671B3" w:rsidP="00B671B3">
      <w:r w:rsidRPr="00CC1113">
        <w:rPr>
          <w:noProof/>
        </w:rPr>
        <w:drawing>
          <wp:inline distT="0" distB="0" distL="0" distR="0" wp14:anchorId="72046466" wp14:editId="2D8CA25B">
            <wp:extent cx="5943600" cy="1510665"/>
            <wp:effectExtent l="0" t="0" r="0" b="0"/>
            <wp:docPr id="313952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2706" name=""/>
                    <pic:cNvPicPr/>
                  </pic:nvPicPr>
                  <pic:blipFill>
                    <a:blip r:embed="rId18"/>
                    <a:stretch>
                      <a:fillRect/>
                    </a:stretch>
                  </pic:blipFill>
                  <pic:spPr>
                    <a:xfrm>
                      <a:off x="0" y="0"/>
                      <a:ext cx="5943600" cy="1510665"/>
                    </a:xfrm>
                    <a:prstGeom prst="rect">
                      <a:avLst/>
                    </a:prstGeom>
                  </pic:spPr>
                </pic:pic>
              </a:graphicData>
            </a:graphic>
          </wp:inline>
        </w:drawing>
      </w:r>
    </w:p>
    <w:p w14:paraId="2F1CDC56" w14:textId="77777777" w:rsidR="00B671B3" w:rsidRDefault="00B671B3" w:rsidP="00B671B3">
      <w:pPr>
        <w:sectPr w:rsidR="00B671B3" w:rsidSect="00B671B3">
          <w:pgSz w:w="12240" w:h="15840"/>
          <w:pgMar w:top="1440" w:right="1440" w:bottom="1440" w:left="1440" w:header="708" w:footer="708" w:gutter="0"/>
          <w:pgNumType w:start="0"/>
          <w:cols w:space="708"/>
          <w:titlePg/>
          <w:docGrid w:linePitch="360"/>
        </w:sectPr>
      </w:pPr>
    </w:p>
    <w:p w14:paraId="3C4A2DCE" w14:textId="6027D7E9" w:rsidR="00E01EB7" w:rsidRDefault="00E01EB7">
      <w:r>
        <w:rPr>
          <w:b/>
          <w:bCs/>
        </w:rPr>
        <w:lastRenderedPageBreak/>
        <w:t>Scrape en prometheus.yml</w:t>
      </w:r>
    </w:p>
    <w:p w14:paraId="68CA5938" w14:textId="3C0A3443" w:rsidR="00E01EB7" w:rsidRDefault="00E01EB7">
      <w:r>
        <w:t>Debemos añadir lo siguiente en el archivo yml de prometheus para que este recepcione la información.</w:t>
      </w:r>
    </w:p>
    <w:p w14:paraId="7DFE8FD5" w14:textId="77777777" w:rsidR="00E01EB7" w:rsidRDefault="00E01EB7" w:rsidP="00E01EB7">
      <w:r>
        <w:t xml:space="preserve">  # 5. Windowns Server 2019</w:t>
      </w:r>
    </w:p>
    <w:p w14:paraId="29E0E6AD" w14:textId="77777777" w:rsidR="00E01EB7" w:rsidRDefault="00E01EB7" w:rsidP="00E01EB7">
      <w:r>
        <w:t xml:space="preserve">  - job_name: 'windows-exporter'</w:t>
      </w:r>
    </w:p>
    <w:p w14:paraId="33FE3DE9" w14:textId="77777777" w:rsidR="00E01EB7" w:rsidRDefault="00E01EB7" w:rsidP="00E01EB7">
      <w:r>
        <w:t xml:space="preserve">    static_configs:</w:t>
      </w:r>
    </w:p>
    <w:p w14:paraId="4F4A6DE7" w14:textId="3B99DCED" w:rsidR="00E01EB7" w:rsidRDefault="00E01EB7" w:rsidP="00E01EB7">
      <w:r>
        <w:t xml:space="preserve">      - targets: ['10.2.7.66:9182'] # Reemplaza con la IP real del servidor</w:t>
      </w:r>
    </w:p>
    <w:p w14:paraId="2EBF2566" w14:textId="77777777" w:rsidR="00E01EB7" w:rsidRDefault="00E01EB7" w:rsidP="00E01EB7"/>
    <w:p w14:paraId="0C322863" w14:textId="0FDCC011" w:rsidR="00E01EB7" w:rsidRDefault="0009072F" w:rsidP="00E01EB7">
      <w:r>
        <w:t>Ten cuidado con las identaciones.</w:t>
      </w:r>
    </w:p>
    <w:p w14:paraId="60DA5E50" w14:textId="5B0140E8" w:rsidR="0009072F" w:rsidRDefault="00EA5203" w:rsidP="00E01EB7">
      <w:r>
        <w:t>Reinicia el contenedor</w:t>
      </w:r>
    </w:p>
    <w:p w14:paraId="3031F8B9" w14:textId="47A21447" w:rsidR="00EA5203" w:rsidRPr="00C6547D" w:rsidRDefault="00EA5203" w:rsidP="00E01EB7">
      <w:pPr>
        <w:rPr>
          <w:b/>
          <w:bCs/>
        </w:rPr>
      </w:pPr>
      <w:r w:rsidRPr="00C6547D">
        <w:rPr>
          <w:b/>
          <w:bCs/>
        </w:rPr>
        <w:t>docker restart prometheus</w:t>
      </w:r>
    </w:p>
    <w:p w14:paraId="49EEA432" w14:textId="77777777" w:rsidR="00522E9C" w:rsidRDefault="00522E9C" w:rsidP="00E01EB7">
      <w:pPr>
        <w:sectPr w:rsidR="00522E9C" w:rsidSect="00DE5E3D">
          <w:pgSz w:w="12240" w:h="15840"/>
          <w:pgMar w:top="1440" w:right="1440" w:bottom="1440" w:left="1440" w:header="708" w:footer="708" w:gutter="0"/>
          <w:cols w:space="708"/>
          <w:docGrid w:linePitch="360"/>
        </w:sectPr>
      </w:pPr>
    </w:p>
    <w:p w14:paraId="34B1FE23" w14:textId="67F9AB01" w:rsidR="00C6547D" w:rsidRPr="00522E9C" w:rsidRDefault="00522E9C" w:rsidP="00E01EB7">
      <w:pPr>
        <w:rPr>
          <w:b/>
          <w:bCs/>
        </w:rPr>
      </w:pPr>
      <w:r w:rsidRPr="00522E9C">
        <w:rPr>
          <w:b/>
          <w:bCs/>
        </w:rPr>
        <w:lastRenderedPageBreak/>
        <w:t>Importar Dashboard a Grafana</w:t>
      </w:r>
    </w:p>
    <w:p w14:paraId="6C3B6FB6" w14:textId="7A9EB129" w:rsidR="00522E9C" w:rsidRDefault="00522E9C" w:rsidP="00E01EB7">
      <w:hyperlink r:id="rId19" w:history="1">
        <w:r w:rsidRPr="0000093A">
          <w:rPr>
            <w:rStyle w:val="Hipervnculo"/>
          </w:rPr>
          <w:t>https://grafana.com/grafana/dashboards/24390-windows-exporter-dashboard-2025/</w:t>
        </w:r>
      </w:hyperlink>
    </w:p>
    <w:p w14:paraId="5884E990" w14:textId="656348EB" w:rsidR="00522E9C" w:rsidRDefault="00522E9C" w:rsidP="00E01EB7">
      <w:r>
        <w:t xml:space="preserve">Dashboard </w:t>
      </w:r>
      <w:r>
        <w:sym w:font="Wingdings" w:char="F0E0"/>
      </w:r>
      <w:r>
        <w:t xml:space="preserve"> New </w:t>
      </w:r>
      <w:r>
        <w:sym w:font="Wingdings" w:char="F0E0"/>
      </w:r>
      <w:r>
        <w:t xml:space="preserve"> Import</w:t>
      </w:r>
    </w:p>
    <w:p w14:paraId="418517B4" w14:textId="4690A3B4" w:rsidR="00522E9C" w:rsidRDefault="00522E9C" w:rsidP="00E01EB7">
      <w:r>
        <w:t>En teoría te debería de pillar los datos al instante. Ten en cuenta que es el único equipo al que hacemos scrape que sea Windows. Si hubiese otro tendrías que mirar en JOB para cambiarlo.</w:t>
      </w:r>
    </w:p>
    <w:p w14:paraId="31B1A97B" w14:textId="4FAB1BAF" w:rsidR="00522E9C" w:rsidRDefault="00522E9C" w:rsidP="00E01EB7">
      <w:r>
        <w:t xml:space="preserve">Mira en </w:t>
      </w:r>
      <w:hyperlink r:id="rId20" w:history="1">
        <w:r w:rsidRPr="0000093A">
          <w:rPr>
            <w:rStyle w:val="Hipervnculo"/>
          </w:rPr>
          <w:t>http://10.2.7.99:9090/targets</w:t>
        </w:r>
      </w:hyperlink>
    </w:p>
    <w:p w14:paraId="1D6FD107" w14:textId="1280B74B" w:rsidR="00522E9C" w:rsidRDefault="00522E9C" w:rsidP="00E01EB7">
      <w:r>
        <w:t>Para ver si está pillando los datos Prometheus</w:t>
      </w:r>
    </w:p>
    <w:p w14:paraId="163E1A0C" w14:textId="68AC9B94" w:rsidR="00522E9C" w:rsidRDefault="00522E9C" w:rsidP="00E01EB7">
      <w:r w:rsidRPr="00522E9C">
        <w:drawing>
          <wp:inline distT="0" distB="0" distL="0" distR="0" wp14:anchorId="40D9649E" wp14:editId="1D37D628">
            <wp:extent cx="5943600" cy="915670"/>
            <wp:effectExtent l="0" t="0" r="0" b="0"/>
            <wp:docPr id="125489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3773" name=""/>
                    <pic:cNvPicPr/>
                  </pic:nvPicPr>
                  <pic:blipFill>
                    <a:blip r:embed="rId21"/>
                    <a:stretch>
                      <a:fillRect/>
                    </a:stretch>
                  </pic:blipFill>
                  <pic:spPr>
                    <a:xfrm>
                      <a:off x="0" y="0"/>
                      <a:ext cx="5943600" cy="915670"/>
                    </a:xfrm>
                    <a:prstGeom prst="rect">
                      <a:avLst/>
                    </a:prstGeom>
                  </pic:spPr>
                </pic:pic>
              </a:graphicData>
            </a:graphic>
          </wp:inline>
        </w:drawing>
      </w:r>
    </w:p>
    <w:p w14:paraId="0EFE4187" w14:textId="7B62BE3C" w:rsidR="00522E9C" w:rsidRDefault="00522E9C" w:rsidP="00E01EB7">
      <w:r>
        <w:t>Dashboard:</w:t>
      </w:r>
    </w:p>
    <w:p w14:paraId="18995727" w14:textId="77777777" w:rsidR="002620F5" w:rsidRDefault="00522E9C" w:rsidP="00E01EB7">
      <w:pPr>
        <w:sectPr w:rsidR="002620F5" w:rsidSect="00DE5E3D">
          <w:pgSz w:w="12240" w:h="15840"/>
          <w:pgMar w:top="1440" w:right="1440" w:bottom="1440" w:left="1440" w:header="708" w:footer="708" w:gutter="0"/>
          <w:cols w:space="708"/>
          <w:docGrid w:linePitch="360"/>
        </w:sectPr>
      </w:pPr>
      <w:r w:rsidRPr="00522E9C">
        <w:drawing>
          <wp:inline distT="0" distB="0" distL="0" distR="0" wp14:anchorId="681CEB3B" wp14:editId="508C917C">
            <wp:extent cx="5943600" cy="2644140"/>
            <wp:effectExtent l="0" t="0" r="0" b="3810"/>
            <wp:docPr id="214399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90595" name=""/>
                    <pic:cNvPicPr/>
                  </pic:nvPicPr>
                  <pic:blipFill>
                    <a:blip r:embed="rId22"/>
                    <a:stretch>
                      <a:fillRect/>
                    </a:stretch>
                  </pic:blipFill>
                  <pic:spPr>
                    <a:xfrm>
                      <a:off x="0" y="0"/>
                      <a:ext cx="5943600" cy="2644140"/>
                    </a:xfrm>
                    <a:prstGeom prst="rect">
                      <a:avLst/>
                    </a:prstGeom>
                  </pic:spPr>
                </pic:pic>
              </a:graphicData>
            </a:graphic>
          </wp:inline>
        </w:drawing>
      </w:r>
    </w:p>
    <w:p w14:paraId="3CB3DAF5" w14:textId="4FD98DAC" w:rsidR="00522E9C" w:rsidRPr="00E01EB7" w:rsidRDefault="00522E9C" w:rsidP="00E01EB7"/>
    <w:sectPr w:rsidR="00522E9C" w:rsidRPr="00E01EB7" w:rsidSect="00DE5E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395"/>
    <w:multiLevelType w:val="multilevel"/>
    <w:tmpl w:val="55E8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51768"/>
    <w:multiLevelType w:val="multilevel"/>
    <w:tmpl w:val="40EE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C7641"/>
    <w:multiLevelType w:val="multilevel"/>
    <w:tmpl w:val="FECA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8E6882"/>
    <w:multiLevelType w:val="multilevel"/>
    <w:tmpl w:val="1B18B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E45EF5"/>
    <w:multiLevelType w:val="multilevel"/>
    <w:tmpl w:val="6976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016977">
    <w:abstractNumId w:val="4"/>
  </w:num>
  <w:num w:numId="2" w16cid:durableId="1314605232">
    <w:abstractNumId w:val="2"/>
  </w:num>
  <w:num w:numId="3" w16cid:durableId="47188801">
    <w:abstractNumId w:val="0"/>
  </w:num>
  <w:num w:numId="4" w16cid:durableId="1561209301">
    <w:abstractNumId w:val="3"/>
  </w:num>
  <w:num w:numId="5" w16cid:durableId="359358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EB"/>
    <w:rsid w:val="0009072F"/>
    <w:rsid w:val="001C1F21"/>
    <w:rsid w:val="002404FD"/>
    <w:rsid w:val="002620F5"/>
    <w:rsid w:val="0027578B"/>
    <w:rsid w:val="00451EDF"/>
    <w:rsid w:val="00522E9C"/>
    <w:rsid w:val="00547982"/>
    <w:rsid w:val="006D6A17"/>
    <w:rsid w:val="007129AA"/>
    <w:rsid w:val="00B671B3"/>
    <w:rsid w:val="00BD5D95"/>
    <w:rsid w:val="00C13C6E"/>
    <w:rsid w:val="00C6547D"/>
    <w:rsid w:val="00CC23CE"/>
    <w:rsid w:val="00CE6BEB"/>
    <w:rsid w:val="00DE5E3D"/>
    <w:rsid w:val="00E01EB7"/>
    <w:rsid w:val="00E5373C"/>
    <w:rsid w:val="00EA5203"/>
    <w:rsid w:val="00EF4B82"/>
    <w:rsid w:val="00F35658"/>
    <w:rsid w:val="00F65996"/>
    <w:rsid w:val="00FD2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9A60"/>
  <w15:chartTrackingRefBased/>
  <w15:docId w15:val="{91236AFA-9836-4456-8281-3D1DDF83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21"/>
  </w:style>
  <w:style w:type="paragraph" w:styleId="Ttulo1">
    <w:name w:val="heading 1"/>
    <w:basedOn w:val="Normal"/>
    <w:next w:val="Normal"/>
    <w:link w:val="Ttulo1Car"/>
    <w:uiPriority w:val="9"/>
    <w:qFormat/>
    <w:rsid w:val="00CE6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E6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E6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6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6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6B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6B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6B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6B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B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E6B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E6B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6B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6B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6B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6B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6B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6BEB"/>
    <w:rPr>
      <w:rFonts w:eastAsiaTheme="majorEastAsia" w:cstheme="majorBidi"/>
      <w:color w:val="272727" w:themeColor="text1" w:themeTint="D8"/>
    </w:rPr>
  </w:style>
  <w:style w:type="paragraph" w:styleId="Ttulo">
    <w:name w:val="Title"/>
    <w:basedOn w:val="Normal"/>
    <w:next w:val="Normal"/>
    <w:link w:val="TtuloCar"/>
    <w:uiPriority w:val="10"/>
    <w:qFormat/>
    <w:rsid w:val="00CE6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6B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6B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6B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6BEB"/>
    <w:pPr>
      <w:spacing w:before="160"/>
      <w:jc w:val="center"/>
    </w:pPr>
    <w:rPr>
      <w:i/>
      <w:iCs/>
      <w:color w:val="404040" w:themeColor="text1" w:themeTint="BF"/>
    </w:rPr>
  </w:style>
  <w:style w:type="character" w:customStyle="1" w:styleId="CitaCar">
    <w:name w:val="Cita Car"/>
    <w:basedOn w:val="Fuentedeprrafopredeter"/>
    <w:link w:val="Cita"/>
    <w:uiPriority w:val="29"/>
    <w:rsid w:val="00CE6BEB"/>
    <w:rPr>
      <w:i/>
      <w:iCs/>
      <w:color w:val="404040" w:themeColor="text1" w:themeTint="BF"/>
    </w:rPr>
  </w:style>
  <w:style w:type="paragraph" w:styleId="Prrafodelista">
    <w:name w:val="List Paragraph"/>
    <w:basedOn w:val="Normal"/>
    <w:uiPriority w:val="34"/>
    <w:qFormat/>
    <w:rsid w:val="00CE6BEB"/>
    <w:pPr>
      <w:ind w:left="720"/>
      <w:contextualSpacing/>
    </w:pPr>
  </w:style>
  <w:style w:type="character" w:styleId="nfasisintenso">
    <w:name w:val="Intense Emphasis"/>
    <w:basedOn w:val="Fuentedeprrafopredeter"/>
    <w:uiPriority w:val="21"/>
    <w:qFormat/>
    <w:rsid w:val="00CE6BEB"/>
    <w:rPr>
      <w:i/>
      <w:iCs/>
      <w:color w:val="0F4761" w:themeColor="accent1" w:themeShade="BF"/>
    </w:rPr>
  </w:style>
  <w:style w:type="paragraph" w:styleId="Citadestacada">
    <w:name w:val="Intense Quote"/>
    <w:basedOn w:val="Normal"/>
    <w:next w:val="Normal"/>
    <w:link w:val="CitadestacadaCar"/>
    <w:uiPriority w:val="30"/>
    <w:qFormat/>
    <w:rsid w:val="00CE6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6BEB"/>
    <w:rPr>
      <w:i/>
      <w:iCs/>
      <w:color w:val="0F4761" w:themeColor="accent1" w:themeShade="BF"/>
    </w:rPr>
  </w:style>
  <w:style w:type="character" w:styleId="Referenciaintensa">
    <w:name w:val="Intense Reference"/>
    <w:basedOn w:val="Fuentedeprrafopredeter"/>
    <w:uiPriority w:val="32"/>
    <w:qFormat/>
    <w:rsid w:val="00CE6BEB"/>
    <w:rPr>
      <w:b/>
      <w:bCs/>
      <w:smallCaps/>
      <w:color w:val="0F4761" w:themeColor="accent1" w:themeShade="BF"/>
      <w:spacing w:val="5"/>
    </w:rPr>
  </w:style>
  <w:style w:type="character" w:styleId="Hipervnculo">
    <w:name w:val="Hyperlink"/>
    <w:basedOn w:val="Fuentedeprrafopredeter"/>
    <w:uiPriority w:val="99"/>
    <w:unhideWhenUsed/>
    <w:rsid w:val="001C1F21"/>
    <w:rPr>
      <w:color w:val="467886" w:themeColor="hyperlink"/>
      <w:u w:val="single"/>
    </w:rPr>
  </w:style>
  <w:style w:type="character" w:styleId="Hipervnculovisitado">
    <w:name w:val="FollowedHyperlink"/>
    <w:basedOn w:val="Fuentedeprrafopredeter"/>
    <w:uiPriority w:val="99"/>
    <w:semiHidden/>
    <w:unhideWhenUsed/>
    <w:rsid w:val="00E01EB7"/>
    <w:rPr>
      <w:color w:val="96607D" w:themeColor="followedHyperlink"/>
      <w:u w:val="single"/>
    </w:rPr>
  </w:style>
  <w:style w:type="character" w:styleId="Mencinsinresolver">
    <w:name w:val="Unresolved Mention"/>
    <w:basedOn w:val="Fuentedeprrafopredeter"/>
    <w:uiPriority w:val="99"/>
    <w:semiHidden/>
    <w:unhideWhenUsed/>
    <w:rsid w:val="00522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hyperlink" Target="https://github.com/prometheus-community/windows_exporter/releases"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10.2.7.66:9182/metrics" TargetMode="External"/><Relationship Id="rId20" Type="http://schemas.openxmlformats.org/officeDocument/2006/relationships/hyperlink" Target="http://10.2.7.99:9090/target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nxlog.co/downloads/nxlog-ce" TargetMode="External"/><Relationship Id="rId15" Type="http://schemas.openxmlformats.org/officeDocument/2006/relationships/hyperlink" Target="http://localhost:9182/metrics"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grafana.com/grafana/dashboards/24390-windows-exporter-dashboard-2025/"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1126</Words>
  <Characters>6194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13</cp:revision>
  <dcterms:created xsi:type="dcterms:W3CDTF">2026-05-22T21:33:00Z</dcterms:created>
  <dcterms:modified xsi:type="dcterms:W3CDTF">2026-06-11T17:52:00Z</dcterms:modified>
</cp:coreProperties>
</file>