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Repaso Web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line="288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Ubuntu" w:cs="Ubuntu" w:eastAsia="Ubuntu" w:hAnsi="Ubuntu"/>
          <w:i w:val="0"/>
        </w:rPr>
      </w:pPr>
      <w:r w:rsidDel="00000000" w:rsidR="00000000" w:rsidRPr="00000000">
        <w:rPr>
          <w:rFonts w:ascii="Ubuntu" w:cs="Ubuntu" w:eastAsia="Ubuntu" w:hAnsi="Ubuntu"/>
          <w:i w:val="0"/>
          <w:rtl w:val="0"/>
        </w:rPr>
        <w:t xml:space="preserve">SRI P6 - Unidad de Trabajo 3</w:t>
      </w:r>
    </w:p>
    <w:p w:rsidR="00000000" w:rsidDel="00000000" w:rsidP="00000000" w:rsidRDefault="00000000" w:rsidRPr="00000000" w14:paraId="00000004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Ubuntu" w:cs="Ubuntu" w:eastAsia="Ubuntu" w:hAnsi="Ubuntu"/>
          <w:i w:val="0"/>
        </w:rPr>
      </w:pPr>
      <w:bookmarkStart w:colFirst="0" w:colLast="0" w:name="_30j0zll" w:id="1"/>
      <w:bookmarkEnd w:id="1"/>
      <w:r w:rsidDel="00000000" w:rsidR="00000000" w:rsidRPr="00000000">
        <w:rPr>
          <w:rFonts w:ascii="Ubuntu" w:cs="Ubuntu" w:eastAsia="Ubuntu" w:hAnsi="Ubuntu"/>
          <w:i w:val="0"/>
          <w:rtl w:val="0"/>
        </w:rPr>
        <w:t xml:space="preserve">SERVICIOS DE RED E INTERNET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Repaso de la Unidad Web. Realiza en AWS: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 los sitios virtuales 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prueba.tudominio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test.tutominio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try.tudominio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y desactiva la web por defecto.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Configura dichos sitios web para que su </w:t>
      </w: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página índice</w:t>
      </w:r>
      <w:r w:rsidDel="00000000" w:rsidR="00000000" w:rsidRPr="00000000">
        <w:rPr>
          <w:rFonts w:ascii="Arial" w:cs="Arial" w:eastAsia="Arial" w:hAnsi="Arial"/>
          <w:rtl w:val="0"/>
        </w:rPr>
        <w:t xml:space="preserve"> por defecto sea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prueba.html, test.htm </w:t>
      </w:r>
      <w:r w:rsidDel="00000000" w:rsidR="00000000" w:rsidRPr="00000000">
        <w:rPr>
          <w:rFonts w:ascii="Arial" w:cs="Arial" w:eastAsia="Arial" w:hAnsi="Arial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 try.php </w:t>
      </w:r>
      <w:r w:rsidDel="00000000" w:rsidR="00000000" w:rsidRPr="00000000">
        <w:rPr>
          <w:rFonts w:ascii="Arial" w:cs="Arial" w:eastAsia="Arial" w:hAnsi="Arial"/>
          <w:rtl w:val="0"/>
        </w:rPr>
        <w:t xml:space="preserve"> respectivamente.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 una redirección de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/music</w:t>
      </w:r>
      <w:r w:rsidDel="00000000" w:rsidR="00000000" w:rsidRPr="00000000">
        <w:rPr>
          <w:rFonts w:ascii="Arial" w:cs="Arial" w:eastAsia="Arial" w:hAnsi="Arial"/>
          <w:rtl w:val="0"/>
        </w:rPr>
        <w:t xml:space="preserve"> a </w:t>
      </w:r>
      <w:hyperlink r:id="rId10">
        <w:r w:rsidDel="00000000" w:rsidR="00000000" w:rsidRPr="00000000">
          <w:rPr>
            <w:rFonts w:ascii="Arial" w:cs="Arial" w:eastAsia="Arial" w:hAnsi="Arial"/>
            <w:i w:val="1"/>
            <w:color w:val="1155cc"/>
            <w:u w:val="single"/>
            <w:rtl w:val="0"/>
          </w:rPr>
          <w:t xml:space="preserve">simpmusic.org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en el tercer sitio web.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Indica los módulos estáticos que se han incluido al compilar el servidor Apache2 e Indica los módulos dinámicos que hay habilitados. 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Habilita los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sitios web de usuarios</w:t>
      </w:r>
      <w:r w:rsidDel="00000000" w:rsidR="00000000" w:rsidRPr="00000000">
        <w:rPr>
          <w:rFonts w:ascii="Arial" w:cs="Arial" w:eastAsia="Arial" w:hAnsi="Arial"/>
          <w:rtl w:val="0"/>
        </w:rPr>
        <w:t xml:space="preserve">, crea el usuario </w:t>
      </w: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prueba</w:t>
      </w:r>
      <w:r w:rsidDel="00000000" w:rsidR="00000000" w:rsidRPr="00000000">
        <w:rPr>
          <w:rFonts w:ascii="Arial" w:cs="Arial" w:eastAsia="Arial" w:hAnsi="Arial"/>
          <w:rtl w:val="0"/>
        </w:rPr>
        <w:t xml:space="preserve">, personaliza que la carpeta donde alojar las webs sea </w:t>
      </w: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webRoot</w:t>
      </w:r>
      <w:r w:rsidDel="00000000" w:rsidR="00000000" w:rsidRPr="00000000">
        <w:rPr>
          <w:rFonts w:ascii="Arial" w:cs="Arial" w:eastAsia="Arial" w:hAnsi="Arial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rtl w:val="0"/>
        </w:rPr>
        <w:t xml:space="preserve"> créale una página personal llamada </w:t>
      </w: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home.html</w:t>
      </w:r>
      <w:r w:rsidDel="00000000" w:rsidR="00000000" w:rsidRPr="00000000">
        <w:rPr>
          <w:rFonts w:ascii="Arial" w:cs="Arial" w:eastAsia="Arial" w:hAnsi="Arial"/>
          <w:rtl w:val="0"/>
        </w:rPr>
        <w:t xml:space="preserve">, y  configura en el módulo que </w:t>
      </w: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home.html</w:t>
      </w:r>
      <w:r w:rsidDel="00000000" w:rsidR="00000000" w:rsidRPr="00000000">
        <w:rPr>
          <w:rFonts w:ascii="Arial" w:cs="Arial" w:eastAsia="Arial" w:hAnsi="Arial"/>
          <w:rtl w:val="0"/>
        </w:rPr>
        <w:t xml:space="preserve"> sea el índice en las web de usuario y accede a ella para probar que funciona.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Cambia el tercer sitio virtual para que se inicie sólo cuando se visita el servidor desde el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puerto 88</w:t>
      </w:r>
      <w:r w:rsidDel="00000000" w:rsidR="00000000" w:rsidRPr="00000000">
        <w:rPr>
          <w:rFonts w:ascii="Arial" w:cs="Arial" w:eastAsia="Arial" w:hAnsi="Arial"/>
          <w:rtl w:val="0"/>
        </w:rPr>
        <w:t xml:space="preserve">. Compruébalo.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6" w:lineRule="auto"/>
        <w:ind w:left="720" w:hanging="360"/>
        <w:jc w:val="both"/>
        <w:rPr>
          <w:rFonts w:ascii="Droid Sans" w:cs="Droid Sans" w:eastAsia="Droid Sans" w:hAnsi="Droid Sans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Realiza 10 visitas a las webs creadas. Instala </w:t>
      </w: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webalizer</w:t>
      </w:r>
      <w:r w:rsidDel="00000000" w:rsidR="00000000" w:rsidRPr="00000000">
        <w:rPr>
          <w:rFonts w:ascii="Arial" w:cs="Arial" w:eastAsia="Arial" w:hAnsi="Arial"/>
          <w:rtl w:val="0"/>
        </w:rPr>
        <w:t xml:space="preserve"> y analiza los logs del segundo sitio. Hazlos accesibles desde </w:t>
      </w:r>
      <w:hyperlink r:id="rId11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/stats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 . Aporta captura.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Configura y activa una versión segura del primer sitio con certificados 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Let’s Encrypt</w:t>
      </w:r>
      <w:r w:rsidDel="00000000" w:rsidR="00000000" w:rsidRPr="00000000">
        <w:rPr>
          <w:rFonts w:ascii="Arial" w:cs="Arial" w:eastAsia="Arial" w:hAnsi="Arial"/>
          <w:rtl w:val="0"/>
        </w:rPr>
        <w:t xml:space="preserve"> obtenidos para tal fin. Aporta captura del acceso mediante https a mismo y de los detalles del certificado mostrados por el navegador Web.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el primer sitio, versión NO segura, haz una redirección permanente al sitio seguro.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Realiza lo necesario en el segundo sitio web para que el recurso </w:t>
      </w: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/marineford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({siteroot}</w:t>
      </w:r>
      <w:r w:rsidDel="00000000" w:rsidR="00000000" w:rsidRPr="00000000">
        <w:rPr>
          <w:rFonts w:ascii="Arial" w:cs="Arial" w:eastAsia="Arial" w:hAnsi="Arial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marineford</w:t>
      </w:r>
      <w:r w:rsidDel="00000000" w:rsidR="00000000" w:rsidRPr="00000000">
        <w:rPr>
          <w:rFonts w:ascii="Arial" w:cs="Arial" w:eastAsia="Arial" w:hAnsi="Arial"/>
          <w:rtl w:val="0"/>
        </w:rPr>
        <w:t xml:space="preserve">) sólo sea accesible para los usuarios </w:t>
      </w: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luffy </w:t>
      </w:r>
      <w:r w:rsidDel="00000000" w:rsidR="00000000" w:rsidRPr="00000000">
        <w:rPr>
          <w:rFonts w:ascii="Arial" w:cs="Arial" w:eastAsia="Arial" w:hAnsi="Arial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zoro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 contraseñas a tu elección. Para ello usa el método de </w:t>
      </w:r>
      <w:hyperlink r:id="rId12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autenticación Digest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Es obligatorio usar el fichero </w:t>
      </w:r>
      <w:hyperlink r:id="rId13">
        <w:r w:rsidDel="00000000" w:rsidR="00000000" w:rsidRPr="00000000">
          <w:rPr>
            <w:rFonts w:ascii="Arial" w:cs="Arial" w:eastAsia="Arial" w:hAnsi="Arial"/>
            <w:b w:val="1"/>
            <w:i w:val="1"/>
            <w:color w:val="1155cc"/>
            <w:u w:val="single"/>
            <w:rtl w:val="0"/>
          </w:rPr>
          <w:t xml:space="preserve">.htaccess</w:t>
        </w:r>
      </w:hyperlink>
      <w:hyperlink r:id="rId14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.</w:t>
        </w:r>
      </w:hyperlink>
      <w:r w:rsidDel="00000000" w:rsidR="00000000" w:rsidRPr="00000000">
        <w:rPr>
          <w:rFonts w:ascii="Arial" w:cs="Arial" w:eastAsia="Arial" w:hAnsi="Arial"/>
          <w:color w:val="1155cc"/>
          <w:u w:val="single"/>
          <w:vertAlign w:val="superscript"/>
        </w:rPr>
        <w:footnoteReference w:customMarkFollows="0" w:id="0"/>
      </w:r>
      <w:r w:rsidDel="00000000" w:rsidR="00000000" w:rsidRPr="00000000">
        <w:rPr>
          <w:rFonts w:ascii="Arial" w:cs="Arial" w:eastAsia="Arial" w:hAnsi="Arial"/>
          <w:rtl w:val="0"/>
        </w:rPr>
        <w:t xml:space="preserve"> Comprueba que se solicita contraseña al acceder vía Web al dicho recurso.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ans"/>
  <w:font w:name="Droid Sans"/>
  <w:font w:name="Liberation Serif"/>
  <w:font w:name="Droid Serif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4">
      <w:pPr>
        <w:rPr>
          <w:rFonts w:ascii="Liberation Serif" w:cs="Liberation Serif" w:eastAsia="Liberation Serif" w:hAnsi="Liberation Serif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Liberation Serif" w:cs="Liberation Serif" w:eastAsia="Liberation Serif" w:hAnsi="Liberation Serif"/>
          <w:sz w:val="20"/>
          <w:szCs w:val="20"/>
          <w:rtl w:val="0"/>
        </w:rPr>
        <w:t xml:space="preserve"> Mira la directiva Allowoverride dentro de Directory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roid Serif" w:cs="Droid Serif" w:eastAsia="Droid Serif" w:hAnsi="Droid Serif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spacing w:after="120" w:before="240" w:line="240" w:lineRule="auto"/>
      <w:jc w:val="center"/>
    </w:pPr>
    <w:rPr>
      <w:rFonts w:ascii="Liberation Sans" w:cs="Liberation Sans" w:eastAsia="Liberation Sans" w:hAnsi="Liberation Sans"/>
      <w:b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spacing w:after="120" w:before="60" w:line="240" w:lineRule="auto"/>
      <w:jc w:val="center"/>
    </w:pPr>
    <w:rPr>
      <w:rFonts w:ascii="Liberation Sans" w:cs="Liberation Sans" w:eastAsia="Liberation Sans" w:hAnsi="Liberation Sans"/>
      <w:b w:val="0"/>
      <w:i w:val="1"/>
      <w:color w:val="666666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test.edu/webalyzer" TargetMode="External"/><Relationship Id="rId10" Type="http://schemas.openxmlformats.org/officeDocument/2006/relationships/hyperlink" Target="http://simpmusic.org" TargetMode="External"/><Relationship Id="rId13" Type="http://schemas.openxmlformats.org/officeDocument/2006/relationships/hyperlink" Target="https://httpd.apache.org/docs/trunk/es/howto/htaccess.html" TargetMode="External"/><Relationship Id="rId12" Type="http://schemas.openxmlformats.org/officeDocument/2006/relationships/hyperlink" Target="https://www.zeppelinux.es/autenticacion-digest-en-apach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://www.prueba.es" TargetMode="External"/><Relationship Id="rId14" Type="http://schemas.openxmlformats.org/officeDocument/2006/relationships/hyperlink" Target="https://httpd.apache.org/docs/trunk/es/howto/htaccess.html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://www.prueba.es" TargetMode="External"/><Relationship Id="rId8" Type="http://schemas.openxmlformats.org/officeDocument/2006/relationships/hyperlink" Target="http://www.prueba.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