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6p539x9ya6yh" w:id="0"/>
      <w:bookmarkEnd w:id="0"/>
      <w:r w:rsidDel="00000000" w:rsidR="00000000" w:rsidRPr="00000000">
        <w:rPr>
          <w:rtl w:val="0"/>
        </w:rPr>
        <w:t xml:space="preserve">Actividades de introducción a FTP</w:t>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after="160" w:before="300" w:line="264" w:lineRule="auto"/>
        <w:rPr>
          <w:i w:val="0"/>
          <w:iCs w:val="0"/>
        </w:rPr>
      </w:pPr>
      <w:bookmarkStart w:colFirst="0" w:colLast="0" w:name="_gbpnxx1z4mrl" w:id="1"/>
      <w:bookmarkEnd w:id="1"/>
      <w:r w:rsidDel="00000000" w:rsidR="00000000" w:rsidRPr="00000000">
        <w:rPr>
          <w:i w:val="0"/>
          <w:iCs w:val="0"/>
          <w:rtl w:val="0"/>
        </w:rPr>
        <w:t xml:space="preserve">UT4 FTP</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Liberation Sans" w:cs="Liberation Sans" w:eastAsia="Liberation Sans" w:hAnsi="Liberation Sans"/>
          <w:color w:val="666666"/>
          <w:sz w:val="36"/>
          <w:szCs w:val="36"/>
        </w:rPr>
      </w:pPr>
      <w:r w:rsidDel="00000000" w:rsidR="00000000" w:rsidRPr="00000000">
        <w:rPr>
          <w:rFonts w:ascii="Liberation Sans" w:cs="Liberation Sans" w:eastAsia="Liberation Sans" w:hAnsi="Liberation Sans"/>
          <w:color w:val="666666"/>
          <w:sz w:val="36"/>
          <w:szCs w:val="36"/>
          <w:rtl w:val="0"/>
        </w:rPr>
        <w:t xml:space="preserve">SERVICIOS DE RED E INTERNET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276" w:lineRule="auto"/>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Con esta práctica se pretende que el alumnado se familiarice con el servicio FTP a nivel de cliente y servidor. Responde a las siguientes cuestiones usando el material aportado en la asignatura y realizando búsquedas en la web. Detalla las url usadas para responder las distintas preguntas.</w:t>
      </w:r>
    </w:p>
    <w:p w:rsidR="00000000" w:rsidDel="00000000" w:rsidP="00000000" w:rsidRDefault="00000000" w:rsidRPr="00000000" w14:paraId="00000006">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¿Cómo podrías saber que el servidor FTP está escuchando en algún puerto? ¿Qué puerto/s usa?</w:t>
      </w:r>
    </w:p>
    <w:p w:rsidR="00000000" w:rsidDel="00000000" w:rsidP="00000000" w:rsidRDefault="00000000" w:rsidRPr="00000000" w14:paraId="00000007">
      <w:pPr>
        <w:pageBreakBefore w:val="0"/>
        <w:numPr>
          <w:ilvl w:val="0"/>
          <w:numId w:val="1"/>
        </w:numP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Compara y describe el modo activo y pasivo. ¿cúal es recomendable?</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¿Cuáles son las principales ventajas e inconvenientes de FTP, TFTP y FTPS?</w:t>
      </w:r>
      <w:r w:rsidDel="00000000" w:rsidR="00000000" w:rsidRPr="00000000">
        <w:rPr>
          <w:rtl w:val="0"/>
        </w:rPr>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¿Podemos tener en nuestro sistema más de un cliente FTP instalado? ¿Qué requerimientos tendríamos que tener en cuenta en caso afirmativo?</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Explica qué es LDAP ¿Es posible integrar LDAP como mecanismo de autenticación a FTP? ¿ Cómo sería la configuración necesaria en el servidor Proftpd?</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Realiza una tabla con tres clientes FTP y con las características más importantes de cada uno de ellos: Nombre del cliente, desarrollador, año de lanzamiento, sistema operativo bajo el que se lanzó la aplicación, requisitos mínimos necesarios, página web del proyecto, puntos fuertes (características).</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Realiza una tabla con tres servidores FTP y con las características más importantes de cada uno de ellos: Nombre del cliente, desarrollador, año de lanzamiento, sistema operativo bajo el que se lanzó la aplicación, requisitos mínimos necesarios, página web del proyecto, puntos fuertes (características).</w:t>
      </w:r>
    </w:p>
    <w:p w:rsidR="00000000" w:rsidDel="00000000" w:rsidP="00000000" w:rsidRDefault="00000000" w:rsidRPr="00000000" w14:paraId="0000000D">
      <w:pPr>
        <w:pageBreakBefore w:val="0"/>
        <w:numPr>
          <w:ilvl w:val="0"/>
          <w:numId w:val="1"/>
        </w:numP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Cuando entramos en la consola usando el comando </w:t>
      </w:r>
      <w:r w:rsidDel="00000000" w:rsidR="00000000" w:rsidRPr="00000000">
        <w:rPr>
          <w:rFonts w:ascii="Ubuntu" w:cs="Ubuntu" w:eastAsia="Ubuntu" w:hAnsi="Ubuntu"/>
          <w:b w:val="1"/>
          <w:bCs w:val="1"/>
          <w:i w:val="1"/>
          <w:iCs w:val="1"/>
          <w:sz w:val="22"/>
          <w:szCs w:val="22"/>
          <w:rtl w:val="0"/>
        </w:rPr>
        <w:t xml:space="preserve">ftp</w:t>
      </w:r>
      <w:r w:rsidDel="00000000" w:rsidR="00000000" w:rsidRPr="00000000">
        <w:rPr>
          <w:rFonts w:ascii="Ubuntu" w:cs="Ubuntu" w:eastAsia="Ubuntu" w:hAnsi="Ubuntu"/>
          <w:sz w:val="22"/>
          <w:szCs w:val="22"/>
          <w:rtl w:val="0"/>
        </w:rPr>
        <w:t xml:space="preserve">, tenemos acceso a las posibilidades que dicho comando nos facilita. A través de la opción help podemos ver todos las opciones que incorporan. Crea una tabla con las opciones principales, explicando cada una de ellas con la información que encuentres en internet (cd, lcd, chmod, close, delete, dir, ls, exit, get, help, mdelete, mdir, mget, mkdir, mput, open, prompt, put, pwd, quit, rename, size, bin, asc, !). </w:t>
      </w:r>
    </w:p>
    <w:p w:rsidR="00000000" w:rsidDel="00000000" w:rsidP="00000000" w:rsidRDefault="00000000" w:rsidRPr="00000000" w14:paraId="0000000E">
      <w:pPr>
        <w:pageBreakBefore w:val="0"/>
        <w:numPr>
          <w:ilvl w:val="0"/>
          <w:numId w:val="1"/>
        </w:numPr>
        <w:spacing w:after="200" w:before="200" w:line="276" w:lineRule="auto"/>
        <w:ind w:left="720" w:hanging="360"/>
        <w:jc w:val="both"/>
        <w:rPr>
          <w:rFonts w:ascii="Ubuntu" w:cs="Ubuntu" w:eastAsia="Ubuntu" w:hAnsi="Ubuntu"/>
          <w:sz w:val="22"/>
          <w:szCs w:val="22"/>
          <w:u w:val="none"/>
        </w:rPr>
      </w:pPr>
      <w:r w:rsidDel="00000000" w:rsidR="00000000" w:rsidRPr="00000000">
        <w:rPr>
          <w:rFonts w:ascii="Ubuntu" w:cs="Ubuntu" w:eastAsia="Ubuntu" w:hAnsi="Ubuntu"/>
          <w:sz w:val="22"/>
          <w:szCs w:val="22"/>
          <w:rtl w:val="0"/>
        </w:rPr>
        <w:t xml:space="preserve">Conéctate mediante la utilidad de línea de comandos </w:t>
      </w:r>
      <w:r w:rsidDel="00000000" w:rsidR="00000000" w:rsidRPr="00000000">
        <w:rPr>
          <w:rFonts w:ascii="Ubuntu" w:cs="Ubuntu" w:eastAsia="Ubuntu" w:hAnsi="Ubuntu"/>
          <w:b w:val="1"/>
          <w:bCs w:val="1"/>
          <w:i w:val="1"/>
          <w:iCs w:val="1"/>
          <w:sz w:val="22"/>
          <w:szCs w:val="22"/>
          <w:rtl w:val="0"/>
        </w:rPr>
        <w:t xml:space="preserve">ftp</w:t>
      </w:r>
      <w:r w:rsidDel="00000000" w:rsidR="00000000" w:rsidRPr="00000000">
        <w:rPr>
          <w:rFonts w:ascii="Ubuntu" w:cs="Ubuntu" w:eastAsia="Ubuntu" w:hAnsi="Ubuntu"/>
          <w:sz w:val="22"/>
          <w:szCs w:val="22"/>
          <w:rtl w:val="0"/>
        </w:rPr>
        <w:t xml:space="preserve"> de Linux al servidor FTP de CICA: </w:t>
      </w:r>
      <w:hyperlink r:id="rId6">
        <w:r w:rsidDel="00000000" w:rsidR="00000000" w:rsidRPr="00000000">
          <w:rPr>
            <w:rFonts w:ascii="Ubuntu" w:cs="Ubuntu" w:eastAsia="Ubuntu" w:hAnsi="Ubuntu"/>
            <w:color w:val="1155cc"/>
            <w:sz w:val="22"/>
            <w:szCs w:val="22"/>
            <w:u w:val="single"/>
            <w:rtl w:val="0"/>
          </w:rPr>
          <w:t xml:space="preserve">ftp://ftp.cica.es</w:t>
        </w:r>
      </w:hyperlink>
      <w:r w:rsidDel="00000000" w:rsidR="00000000" w:rsidRPr="00000000">
        <w:rPr>
          <w:rFonts w:ascii="Ubuntu" w:cs="Ubuntu" w:eastAsia="Ubuntu" w:hAnsi="Ubuntu"/>
          <w:sz w:val="22"/>
          <w:szCs w:val="22"/>
          <w:rtl w:val="0"/>
        </w:rPr>
        <w:t xml:space="preserve"> . Como usuario anónimos, en </w:t>
      </w:r>
      <w:r w:rsidDel="00000000" w:rsidR="00000000" w:rsidRPr="00000000">
        <w:rPr>
          <w:rFonts w:ascii="Ubuntu" w:cs="Ubuntu" w:eastAsia="Ubuntu" w:hAnsi="Ubuntu"/>
          <w:b w:val="1"/>
          <w:bCs w:val="1"/>
          <w:sz w:val="22"/>
          <w:szCs w:val="22"/>
          <w:rtl w:val="0"/>
        </w:rPr>
        <w:t xml:space="preserve">modo pasivo</w:t>
      </w:r>
      <w:r w:rsidDel="00000000" w:rsidR="00000000" w:rsidRPr="00000000">
        <w:rPr>
          <w:rFonts w:ascii="Ubuntu" w:cs="Ubuntu" w:eastAsia="Ubuntu" w:hAnsi="Ubuntu"/>
          <w:sz w:val="22"/>
          <w:szCs w:val="22"/>
          <w:rtl w:val="0"/>
        </w:rPr>
        <w:t xml:space="preserve">, evitando que pida </w:t>
      </w:r>
      <w:r w:rsidDel="00000000" w:rsidR="00000000" w:rsidRPr="00000000">
        <w:rPr>
          <w:rFonts w:ascii="Ubuntu" w:cs="Ubuntu" w:eastAsia="Ubuntu" w:hAnsi="Ubuntu"/>
          <w:b w:val="1"/>
          <w:bCs w:val="1"/>
          <w:sz w:val="22"/>
          <w:szCs w:val="22"/>
          <w:rtl w:val="0"/>
        </w:rPr>
        <w:t xml:space="preserve">confirmación</w:t>
      </w:r>
      <w:r w:rsidDel="00000000" w:rsidR="00000000" w:rsidRPr="00000000">
        <w:rPr>
          <w:rFonts w:ascii="Ubuntu" w:cs="Ubuntu" w:eastAsia="Ubuntu" w:hAnsi="Ubuntu"/>
          <w:sz w:val="22"/>
          <w:szCs w:val="22"/>
          <w:rtl w:val="0"/>
        </w:rPr>
        <w:t xml:space="preserve">, mostrando la marca </w:t>
      </w:r>
      <w:r w:rsidDel="00000000" w:rsidR="00000000" w:rsidRPr="00000000">
        <w:rPr>
          <w:rFonts w:ascii="Ubuntu" w:cs="Ubuntu" w:eastAsia="Ubuntu" w:hAnsi="Ubuntu"/>
          <w:b w:val="1"/>
          <w:bCs w:val="1"/>
          <w:i w:val="1"/>
          <w:iCs w:val="1"/>
          <w:sz w:val="22"/>
          <w:szCs w:val="22"/>
          <w:rtl w:val="0"/>
        </w:rPr>
        <w:t xml:space="preserve">#</w:t>
      </w:r>
      <w:r w:rsidDel="00000000" w:rsidR="00000000" w:rsidRPr="00000000">
        <w:rPr>
          <w:rFonts w:ascii="Ubuntu" w:cs="Ubuntu" w:eastAsia="Ubuntu" w:hAnsi="Ubuntu"/>
          <w:sz w:val="22"/>
          <w:szCs w:val="22"/>
          <w:rtl w:val="0"/>
        </w:rPr>
        <w:t xml:space="preserve"> por cada 1KByte descargado y en modo </w:t>
      </w:r>
      <w:r w:rsidDel="00000000" w:rsidR="00000000" w:rsidRPr="00000000">
        <w:rPr>
          <w:rFonts w:ascii="Ubuntu" w:cs="Ubuntu" w:eastAsia="Ubuntu" w:hAnsi="Ubuntu"/>
          <w:b w:val="1"/>
          <w:bCs w:val="1"/>
          <w:sz w:val="22"/>
          <w:szCs w:val="22"/>
          <w:rtl w:val="0"/>
        </w:rPr>
        <w:t xml:space="preserve">binario</w:t>
      </w:r>
      <w:r w:rsidDel="00000000" w:rsidR="00000000" w:rsidRPr="00000000">
        <w:rPr>
          <w:rFonts w:ascii="Ubuntu" w:cs="Ubuntu" w:eastAsia="Ubuntu" w:hAnsi="Ubuntu"/>
          <w:sz w:val="22"/>
          <w:szCs w:val="22"/>
          <w:rtl w:val="0"/>
        </w:rPr>
        <w:t xml:space="preserve">, descárgate en un sólo comando los archivos MX-19_x64.iso, MX-19_x64.iso.md5 y MX-19_x64.iso.sha256 desde la carpeta /mirrors/Linux/MX-ISOs/MX/Final y guárdala en Documentos. </w:t>
      </w:r>
    </w:p>
    <w:p w:rsidR="00000000" w:rsidDel="00000000" w:rsidP="00000000" w:rsidRDefault="00000000" w:rsidRPr="00000000" w14:paraId="0000000F">
      <w:pPr>
        <w:pageBreakBefore w:val="0"/>
        <w:numPr>
          <w:ilvl w:val="0"/>
          <w:numId w:val="1"/>
        </w:numPr>
        <w:spacing w:after="200" w:before="200" w:line="276" w:lineRule="auto"/>
        <w:ind w:left="720" w:hanging="360"/>
        <w:jc w:val="both"/>
        <w:rPr>
          <w:rFonts w:ascii="Ubuntu" w:cs="Ubuntu" w:eastAsia="Ubuntu" w:hAnsi="Ubuntu"/>
          <w:sz w:val="22"/>
          <w:szCs w:val="22"/>
          <w:u w:val="none"/>
        </w:rPr>
      </w:pPr>
      <w:r w:rsidDel="00000000" w:rsidR="00000000" w:rsidRPr="00000000">
        <w:rPr>
          <w:rFonts w:ascii="Ubuntu" w:cs="Ubuntu" w:eastAsia="Ubuntu" w:hAnsi="Ubuntu"/>
          <w:sz w:val="22"/>
          <w:szCs w:val="22"/>
          <w:rtl w:val="0"/>
        </w:rPr>
        <w:t xml:space="preserve">(A) Comprueba que el archivo descargado es el original (No ha sido modificado), mediante sus hashes </w:t>
      </w:r>
      <w:r w:rsidDel="00000000" w:rsidR="00000000" w:rsidRPr="00000000">
        <w:rPr>
          <w:rFonts w:ascii="Ubuntu" w:cs="Ubuntu" w:eastAsia="Ubuntu" w:hAnsi="Ubuntu"/>
          <w:i w:val="1"/>
          <w:iCs w:val="1"/>
          <w:sz w:val="22"/>
          <w:szCs w:val="22"/>
          <w:rtl w:val="0"/>
        </w:rPr>
        <w:t xml:space="preserve">SHA256 </w:t>
      </w:r>
      <w:r w:rsidDel="00000000" w:rsidR="00000000" w:rsidRPr="00000000">
        <w:rPr>
          <w:rFonts w:ascii="Ubuntu" w:cs="Ubuntu" w:eastAsia="Ubuntu" w:hAnsi="Ubuntu"/>
          <w:sz w:val="22"/>
          <w:szCs w:val="22"/>
          <w:rtl w:val="0"/>
        </w:rPr>
        <w:t xml:space="preserve">y </w:t>
      </w:r>
      <w:r w:rsidDel="00000000" w:rsidR="00000000" w:rsidRPr="00000000">
        <w:rPr>
          <w:rFonts w:ascii="Ubuntu" w:cs="Ubuntu" w:eastAsia="Ubuntu" w:hAnsi="Ubuntu"/>
          <w:i w:val="1"/>
          <w:iCs w:val="1"/>
          <w:sz w:val="22"/>
          <w:szCs w:val="22"/>
          <w:rtl w:val="0"/>
        </w:rPr>
        <w:t xml:space="preserve">MD5</w:t>
      </w:r>
      <w:r w:rsidDel="00000000" w:rsidR="00000000" w:rsidRPr="00000000">
        <w:rPr>
          <w:rFonts w:ascii="Ubuntu" w:cs="Ubuntu" w:eastAsia="Ubuntu" w:hAnsi="Ubuntu"/>
          <w:sz w:val="22"/>
          <w:szCs w:val="22"/>
          <w:rtl w:val="0"/>
        </w:rPr>
        <w:t xml:space="preserve">.</w:t>
      </w:r>
    </w:p>
    <w:p w:rsidR="00000000" w:rsidDel="00000000" w:rsidP="00000000" w:rsidRDefault="00000000" w:rsidRPr="00000000" w14:paraId="00000010">
      <w:pPr>
        <w:numPr>
          <w:ilvl w:val="0"/>
          <w:numId w:val="1"/>
        </w:numP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sz w:val="22"/>
          <w:szCs w:val="22"/>
          <w:rtl w:val="0"/>
        </w:rPr>
        <w:t xml:space="preserve">(A) Busca en internet información acerca de los buscadores especializados FTP. Indica los principales y realiza búsquedas de archivos que desees descargar.</w:t>
      </w: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widowControl w:val="1"/>
      <w:spacing w:after="120" w:before="240" w:lin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keepLines w:val="1"/>
      <w:pageBreakBefore w:val="0"/>
      <w:widowControl w:val="1"/>
      <w:spacing w:after="120" w:before="60" w:line="240" w:lineRule="auto"/>
      <w:jc w:val="center"/>
    </w:pPr>
    <w:rPr>
      <w:rFonts w:ascii="Liberation Sans" w:cs="Liberation Sans" w:eastAsia="Liberation Sans" w:hAnsi="Liberation Sans"/>
      <w:b w:val="0"/>
      <w:bCs w:val="0"/>
      <w:i w:val="1"/>
      <w:iCs w:val="1"/>
      <w:color w:val="666666"/>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ftp://ftp.cica.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