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03712452"/>
        <w:docPartObj>
          <w:docPartGallery w:val="Cover Pages"/>
          <w:docPartUnique/>
        </w:docPartObj>
      </w:sdtPr>
      <w:sdtContent>
        <w:p w14:paraId="744A2589" w14:textId="7069E725" w:rsidR="00990988" w:rsidRPr="00A736F3" w:rsidRDefault="00990988">
          <w:r w:rsidRPr="00A736F3">
            <w:rPr>
              <w:noProof/>
            </w:rPr>
            <mc:AlternateContent>
              <mc:Choice Requires="wpg">
                <w:drawing>
                  <wp:anchor distT="0" distB="0" distL="114300" distR="114300" simplePos="0" relativeHeight="251659264" behindDoc="1" locked="0" layoutInCell="1" allowOverlap="1" wp14:anchorId="5B8EFD8B" wp14:editId="17A1923E">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ABEEFFE" w14:textId="101222D9" w:rsidR="00990988" w:rsidRDefault="00990988">
                                      <w:pPr>
                                        <w:pStyle w:val="Sinespaciado"/>
                                        <w:spacing w:before="120"/>
                                        <w:jc w:val="center"/>
                                        <w:rPr>
                                          <w:color w:val="FFFFFF" w:themeColor="background1"/>
                                        </w:rPr>
                                      </w:pPr>
                                      <w:r>
                                        <w:rPr>
                                          <w:color w:val="FFFFFF" w:themeColor="background1"/>
                                        </w:rPr>
                                        <w:t>Cristóbal Suárez Abad</w:t>
                                      </w:r>
                                    </w:p>
                                  </w:sdtContent>
                                </w:sdt>
                                <w:p w14:paraId="7A09BE29" w14:textId="283F2610" w:rsidR="00990988"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990988">
                                        <w:rPr>
                                          <w:caps/>
                                          <w:color w:val="FFFFFF" w:themeColor="background1"/>
                                        </w:rPr>
                                        <w:t>Servicios de red e internet</w:t>
                                      </w:r>
                                    </w:sdtContent>
                                  </w:sdt>
                                  <w:r w:rsidR="00990988">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990988">
                                        <w:rPr>
                                          <w:color w:val="FFFFFF" w:themeColor="background1"/>
                                        </w:rPr>
                                        <w:t>- 2º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09953C1E" w14:textId="051D88B3" w:rsidR="00990988" w:rsidRDefault="00990988">
                                      <w:pPr>
                                        <w:pStyle w:val="Sinespaciado"/>
                                        <w:jc w:val="center"/>
                                        <w:rPr>
                                          <w:rFonts w:asciiTheme="majorHAnsi" w:eastAsiaTheme="majorEastAsia" w:hAnsiTheme="majorHAnsi" w:cstheme="majorBidi"/>
                                          <w:caps/>
                                          <w:color w:val="156082" w:themeColor="accent1"/>
                                          <w:sz w:val="72"/>
                                          <w:szCs w:val="72"/>
                                        </w:rPr>
                                      </w:pPr>
                                      <w:r w:rsidRPr="00990988">
                                        <w:rPr>
                                          <w:rFonts w:asciiTheme="majorHAnsi" w:eastAsiaTheme="majorEastAsia" w:hAnsiTheme="majorHAnsi" w:cstheme="majorBidi"/>
                                          <w:caps/>
                                          <w:color w:val="156082" w:themeColor="accent1"/>
                                          <w:sz w:val="72"/>
                                          <w:szCs w:val="72"/>
                                        </w:rPr>
                                        <w:t>SRI Fase de Prácticas en Empresa</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B8EFD8B"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ABEEFFE" w14:textId="101222D9" w:rsidR="00990988" w:rsidRDefault="00990988">
                                <w:pPr>
                                  <w:pStyle w:val="Sinespaciado"/>
                                  <w:spacing w:before="120"/>
                                  <w:jc w:val="center"/>
                                  <w:rPr>
                                    <w:color w:val="FFFFFF" w:themeColor="background1"/>
                                  </w:rPr>
                                </w:pPr>
                                <w:r>
                                  <w:rPr>
                                    <w:color w:val="FFFFFF" w:themeColor="background1"/>
                                  </w:rPr>
                                  <w:t>Cristóbal Suárez Abad</w:t>
                                </w:r>
                              </w:p>
                            </w:sdtContent>
                          </w:sdt>
                          <w:p w14:paraId="7A09BE29" w14:textId="283F2610" w:rsidR="00990988"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990988">
                                  <w:rPr>
                                    <w:caps/>
                                    <w:color w:val="FFFFFF" w:themeColor="background1"/>
                                  </w:rPr>
                                  <w:t>Servicios de red e internet</w:t>
                                </w:r>
                              </w:sdtContent>
                            </w:sdt>
                            <w:r w:rsidR="00990988">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990988">
                                  <w:rPr>
                                    <w:color w:val="FFFFFF" w:themeColor="background1"/>
                                  </w:rPr>
                                  <w:t>- 2º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09953C1E" w14:textId="051D88B3" w:rsidR="00990988" w:rsidRDefault="00990988">
                                <w:pPr>
                                  <w:pStyle w:val="Sinespaciado"/>
                                  <w:jc w:val="center"/>
                                  <w:rPr>
                                    <w:rFonts w:asciiTheme="majorHAnsi" w:eastAsiaTheme="majorEastAsia" w:hAnsiTheme="majorHAnsi" w:cstheme="majorBidi"/>
                                    <w:caps/>
                                    <w:color w:val="156082" w:themeColor="accent1"/>
                                    <w:sz w:val="72"/>
                                    <w:szCs w:val="72"/>
                                  </w:rPr>
                                </w:pPr>
                                <w:r w:rsidRPr="00990988">
                                  <w:rPr>
                                    <w:rFonts w:asciiTheme="majorHAnsi" w:eastAsiaTheme="majorEastAsia" w:hAnsiTheme="majorHAnsi" w:cstheme="majorBidi"/>
                                    <w:caps/>
                                    <w:color w:val="156082" w:themeColor="accent1"/>
                                    <w:sz w:val="72"/>
                                    <w:szCs w:val="72"/>
                                  </w:rPr>
                                  <w:t>SRI Fase de Prácticas en Empresa</w:t>
                                </w:r>
                              </w:p>
                            </w:sdtContent>
                          </w:sdt>
                        </w:txbxContent>
                      </v:textbox>
                    </v:shape>
                    <w10:wrap anchorx="page" anchory="page"/>
                  </v:group>
                </w:pict>
              </mc:Fallback>
            </mc:AlternateContent>
          </w:r>
        </w:p>
        <w:p w14:paraId="6E164C95" w14:textId="6E2D127D" w:rsidR="00990988" w:rsidRPr="00A736F3" w:rsidRDefault="00990988">
          <w:r w:rsidRPr="00A736F3">
            <w:br w:type="page"/>
          </w:r>
        </w:p>
      </w:sdtContent>
    </w:sdt>
    <w:sdt>
      <w:sdtPr>
        <w:rPr>
          <w:rFonts w:asciiTheme="minorHAnsi" w:eastAsiaTheme="minorHAnsi" w:hAnsiTheme="minorHAnsi" w:cstheme="minorBidi"/>
          <w:color w:val="auto"/>
          <w:kern w:val="2"/>
          <w:sz w:val="24"/>
          <w:szCs w:val="24"/>
          <w:lang w:val="es-ES"/>
          <w14:ligatures w14:val="standardContextual"/>
        </w:rPr>
        <w:id w:val="-738868038"/>
        <w:docPartObj>
          <w:docPartGallery w:val="Table of Contents"/>
          <w:docPartUnique/>
        </w:docPartObj>
      </w:sdtPr>
      <w:sdtEndPr>
        <w:rPr>
          <w:b/>
          <w:bCs/>
        </w:rPr>
      </w:sdtEndPr>
      <w:sdtContent>
        <w:p w14:paraId="51F102EA" w14:textId="125EC2FD" w:rsidR="00990988" w:rsidRPr="00A736F3" w:rsidRDefault="00761DE4">
          <w:pPr>
            <w:pStyle w:val="TtuloTDC"/>
            <w:rPr>
              <w:lang w:val="es-ES"/>
            </w:rPr>
          </w:pPr>
          <w:r w:rsidRPr="00A736F3">
            <w:rPr>
              <w:lang w:val="es-ES"/>
            </w:rPr>
            <w:t>Índice</w:t>
          </w:r>
        </w:p>
        <w:p w14:paraId="21259A3D" w14:textId="1C1C319E" w:rsidR="004E651E" w:rsidRDefault="00990988">
          <w:pPr>
            <w:pStyle w:val="TDC1"/>
            <w:tabs>
              <w:tab w:val="right" w:leader="dot" w:pos="9350"/>
            </w:tabs>
            <w:rPr>
              <w:rFonts w:eastAsiaTheme="minorEastAsia"/>
              <w:noProof/>
              <w:lang w:val="en-US"/>
            </w:rPr>
          </w:pPr>
          <w:r w:rsidRPr="00A736F3">
            <w:fldChar w:fldCharType="begin"/>
          </w:r>
          <w:r w:rsidRPr="00A736F3">
            <w:instrText xml:space="preserve"> TOC \o "1-3" \h \z \u </w:instrText>
          </w:r>
          <w:r w:rsidRPr="00A736F3">
            <w:fldChar w:fldCharType="separate"/>
          </w:r>
          <w:hyperlink w:anchor="_Toc224838394" w:history="1">
            <w:r w:rsidR="004E651E" w:rsidRPr="002C309A">
              <w:rPr>
                <w:rStyle w:val="Hipervnculo"/>
                <w:noProof/>
              </w:rPr>
              <w:t>RA2. Auditoría y Documentación del servicio DHCP.</w:t>
            </w:r>
            <w:r w:rsidR="004E651E">
              <w:rPr>
                <w:noProof/>
                <w:webHidden/>
              </w:rPr>
              <w:tab/>
            </w:r>
            <w:r w:rsidR="004E651E">
              <w:rPr>
                <w:noProof/>
                <w:webHidden/>
              </w:rPr>
              <w:fldChar w:fldCharType="begin"/>
            </w:r>
            <w:r w:rsidR="004E651E">
              <w:rPr>
                <w:noProof/>
                <w:webHidden/>
              </w:rPr>
              <w:instrText xml:space="preserve"> PAGEREF _Toc224838394 \h </w:instrText>
            </w:r>
            <w:r w:rsidR="004E651E">
              <w:rPr>
                <w:noProof/>
                <w:webHidden/>
              </w:rPr>
            </w:r>
            <w:r w:rsidR="004E651E">
              <w:rPr>
                <w:noProof/>
                <w:webHidden/>
              </w:rPr>
              <w:fldChar w:fldCharType="separate"/>
            </w:r>
            <w:r w:rsidR="004E651E">
              <w:rPr>
                <w:noProof/>
                <w:webHidden/>
              </w:rPr>
              <w:t>2</w:t>
            </w:r>
            <w:r w:rsidR="004E651E">
              <w:rPr>
                <w:noProof/>
                <w:webHidden/>
              </w:rPr>
              <w:fldChar w:fldCharType="end"/>
            </w:r>
          </w:hyperlink>
        </w:p>
        <w:p w14:paraId="3A9ACEF5" w14:textId="52A391A1" w:rsidR="004E651E" w:rsidRDefault="004E651E">
          <w:pPr>
            <w:pStyle w:val="TDC2"/>
            <w:tabs>
              <w:tab w:val="left" w:pos="720"/>
              <w:tab w:val="right" w:leader="dot" w:pos="9350"/>
            </w:tabs>
            <w:rPr>
              <w:rFonts w:eastAsiaTheme="minorEastAsia"/>
              <w:noProof/>
              <w:lang w:val="en-US"/>
            </w:rPr>
          </w:pPr>
          <w:hyperlink w:anchor="_Toc224838395" w:history="1">
            <w:r w:rsidRPr="002C309A">
              <w:rPr>
                <w:rStyle w:val="Hipervnculo"/>
                <w:iCs/>
                <w:noProof/>
              </w:rPr>
              <w:t>●</w:t>
            </w:r>
            <w:r>
              <w:rPr>
                <w:rFonts w:eastAsiaTheme="minorEastAsia"/>
                <w:noProof/>
                <w:lang w:val="en-US"/>
              </w:rPr>
              <w:tab/>
            </w:r>
            <w:r w:rsidRPr="002C309A">
              <w:rPr>
                <w:rStyle w:val="Hipervnculo"/>
                <w:noProof/>
              </w:rPr>
              <w:t>ACT1. Inventariado de Pools, Scopes o Ámbitos:</w:t>
            </w:r>
            <w:r>
              <w:rPr>
                <w:noProof/>
                <w:webHidden/>
              </w:rPr>
              <w:tab/>
            </w:r>
            <w:r>
              <w:rPr>
                <w:noProof/>
                <w:webHidden/>
              </w:rPr>
              <w:fldChar w:fldCharType="begin"/>
            </w:r>
            <w:r>
              <w:rPr>
                <w:noProof/>
                <w:webHidden/>
              </w:rPr>
              <w:instrText xml:space="preserve"> PAGEREF _Toc224838395 \h </w:instrText>
            </w:r>
            <w:r>
              <w:rPr>
                <w:noProof/>
                <w:webHidden/>
              </w:rPr>
            </w:r>
            <w:r>
              <w:rPr>
                <w:noProof/>
                <w:webHidden/>
              </w:rPr>
              <w:fldChar w:fldCharType="separate"/>
            </w:r>
            <w:r>
              <w:rPr>
                <w:noProof/>
                <w:webHidden/>
              </w:rPr>
              <w:t>2</w:t>
            </w:r>
            <w:r>
              <w:rPr>
                <w:noProof/>
                <w:webHidden/>
              </w:rPr>
              <w:fldChar w:fldCharType="end"/>
            </w:r>
          </w:hyperlink>
        </w:p>
        <w:p w14:paraId="60025AB4" w14:textId="46B3EEF2" w:rsidR="004E651E" w:rsidRDefault="004E651E">
          <w:pPr>
            <w:pStyle w:val="TDC2"/>
            <w:tabs>
              <w:tab w:val="left" w:pos="720"/>
              <w:tab w:val="right" w:leader="dot" w:pos="9350"/>
            </w:tabs>
            <w:rPr>
              <w:rFonts w:eastAsiaTheme="minorEastAsia"/>
              <w:noProof/>
              <w:lang w:val="en-US"/>
            </w:rPr>
          </w:pPr>
          <w:hyperlink w:anchor="_Toc224838396" w:history="1">
            <w:r w:rsidRPr="002C309A">
              <w:rPr>
                <w:rStyle w:val="Hipervnculo"/>
                <w:bCs/>
                <w:iCs/>
                <w:noProof/>
              </w:rPr>
              <w:t>●</w:t>
            </w:r>
            <w:r>
              <w:rPr>
                <w:rFonts w:eastAsiaTheme="minorEastAsia"/>
                <w:noProof/>
                <w:lang w:val="en-US"/>
              </w:rPr>
              <w:tab/>
            </w:r>
            <w:r w:rsidRPr="002C309A">
              <w:rPr>
                <w:rStyle w:val="Hipervnculo"/>
                <w:noProof/>
              </w:rPr>
              <w:t>ACT2. Análisis de Direccionamiento Estático</w:t>
            </w:r>
            <w:r w:rsidRPr="002C309A">
              <w:rPr>
                <w:rStyle w:val="Hipervnculo"/>
                <w:i/>
                <w:iCs/>
                <w:noProof/>
              </w:rPr>
              <w:t>:</w:t>
            </w:r>
            <w:r>
              <w:rPr>
                <w:noProof/>
                <w:webHidden/>
              </w:rPr>
              <w:tab/>
            </w:r>
            <w:r>
              <w:rPr>
                <w:noProof/>
                <w:webHidden/>
              </w:rPr>
              <w:fldChar w:fldCharType="begin"/>
            </w:r>
            <w:r>
              <w:rPr>
                <w:noProof/>
                <w:webHidden/>
              </w:rPr>
              <w:instrText xml:space="preserve"> PAGEREF _Toc224838396 \h </w:instrText>
            </w:r>
            <w:r>
              <w:rPr>
                <w:noProof/>
                <w:webHidden/>
              </w:rPr>
            </w:r>
            <w:r>
              <w:rPr>
                <w:noProof/>
                <w:webHidden/>
              </w:rPr>
              <w:fldChar w:fldCharType="separate"/>
            </w:r>
            <w:r>
              <w:rPr>
                <w:noProof/>
                <w:webHidden/>
              </w:rPr>
              <w:t>10</w:t>
            </w:r>
            <w:r>
              <w:rPr>
                <w:noProof/>
                <w:webHidden/>
              </w:rPr>
              <w:fldChar w:fldCharType="end"/>
            </w:r>
          </w:hyperlink>
        </w:p>
        <w:p w14:paraId="555E9317" w14:textId="3419EFF7" w:rsidR="004E651E" w:rsidRDefault="004E651E">
          <w:pPr>
            <w:pStyle w:val="TDC2"/>
            <w:tabs>
              <w:tab w:val="left" w:pos="720"/>
              <w:tab w:val="right" w:leader="dot" w:pos="9350"/>
            </w:tabs>
            <w:rPr>
              <w:rFonts w:eastAsiaTheme="minorEastAsia"/>
              <w:noProof/>
              <w:lang w:val="en-US"/>
            </w:rPr>
          </w:pPr>
          <w:hyperlink w:anchor="_Toc224838397" w:history="1">
            <w:r w:rsidRPr="002C309A">
              <w:rPr>
                <w:rStyle w:val="Hipervnculo"/>
                <w:noProof/>
              </w:rPr>
              <w:t>●</w:t>
            </w:r>
            <w:r>
              <w:rPr>
                <w:rFonts w:eastAsiaTheme="minorEastAsia"/>
                <w:noProof/>
                <w:lang w:val="en-US"/>
              </w:rPr>
              <w:tab/>
            </w:r>
            <w:r w:rsidRPr="002C309A">
              <w:rPr>
                <w:rStyle w:val="Hipervnculo"/>
                <w:noProof/>
              </w:rPr>
              <w:t>ACT3. Documentación del Tiempo de Concesión (Lease Time):</w:t>
            </w:r>
            <w:r>
              <w:rPr>
                <w:noProof/>
                <w:webHidden/>
              </w:rPr>
              <w:tab/>
            </w:r>
            <w:r>
              <w:rPr>
                <w:noProof/>
                <w:webHidden/>
              </w:rPr>
              <w:fldChar w:fldCharType="begin"/>
            </w:r>
            <w:r>
              <w:rPr>
                <w:noProof/>
                <w:webHidden/>
              </w:rPr>
              <w:instrText xml:space="preserve"> PAGEREF _Toc224838397 \h </w:instrText>
            </w:r>
            <w:r>
              <w:rPr>
                <w:noProof/>
                <w:webHidden/>
              </w:rPr>
            </w:r>
            <w:r>
              <w:rPr>
                <w:noProof/>
                <w:webHidden/>
              </w:rPr>
              <w:fldChar w:fldCharType="separate"/>
            </w:r>
            <w:r>
              <w:rPr>
                <w:noProof/>
                <w:webHidden/>
              </w:rPr>
              <w:t>16</w:t>
            </w:r>
            <w:r>
              <w:rPr>
                <w:noProof/>
                <w:webHidden/>
              </w:rPr>
              <w:fldChar w:fldCharType="end"/>
            </w:r>
          </w:hyperlink>
        </w:p>
        <w:p w14:paraId="283DC22F" w14:textId="401D36E3" w:rsidR="004E651E" w:rsidRDefault="004E651E">
          <w:pPr>
            <w:pStyle w:val="TDC2"/>
            <w:tabs>
              <w:tab w:val="left" w:pos="720"/>
              <w:tab w:val="right" w:leader="dot" w:pos="9350"/>
            </w:tabs>
            <w:rPr>
              <w:rFonts w:eastAsiaTheme="minorEastAsia"/>
              <w:noProof/>
              <w:lang w:val="en-US"/>
            </w:rPr>
          </w:pPr>
          <w:hyperlink w:anchor="_Toc224838398" w:history="1">
            <w:r w:rsidRPr="002C309A">
              <w:rPr>
                <w:rStyle w:val="Hipervnculo"/>
                <w:iCs/>
                <w:noProof/>
              </w:rPr>
              <w:t>●</w:t>
            </w:r>
            <w:r>
              <w:rPr>
                <w:rFonts w:eastAsiaTheme="minorEastAsia"/>
                <w:noProof/>
                <w:lang w:val="en-US"/>
              </w:rPr>
              <w:tab/>
            </w:r>
            <w:r w:rsidRPr="002C309A">
              <w:rPr>
                <w:rStyle w:val="Hipervnculo"/>
                <w:noProof/>
              </w:rPr>
              <w:t>ACT4. Documentación del servicio BOOTP</w:t>
            </w:r>
            <w:r>
              <w:rPr>
                <w:noProof/>
                <w:webHidden/>
              </w:rPr>
              <w:tab/>
            </w:r>
            <w:r>
              <w:rPr>
                <w:noProof/>
                <w:webHidden/>
              </w:rPr>
              <w:fldChar w:fldCharType="begin"/>
            </w:r>
            <w:r>
              <w:rPr>
                <w:noProof/>
                <w:webHidden/>
              </w:rPr>
              <w:instrText xml:space="preserve"> PAGEREF _Toc224838398 \h </w:instrText>
            </w:r>
            <w:r>
              <w:rPr>
                <w:noProof/>
                <w:webHidden/>
              </w:rPr>
            </w:r>
            <w:r>
              <w:rPr>
                <w:noProof/>
                <w:webHidden/>
              </w:rPr>
              <w:fldChar w:fldCharType="separate"/>
            </w:r>
            <w:r>
              <w:rPr>
                <w:noProof/>
                <w:webHidden/>
              </w:rPr>
              <w:t>18</w:t>
            </w:r>
            <w:r>
              <w:rPr>
                <w:noProof/>
                <w:webHidden/>
              </w:rPr>
              <w:fldChar w:fldCharType="end"/>
            </w:r>
          </w:hyperlink>
        </w:p>
        <w:p w14:paraId="644F3CF8" w14:textId="206ADED3" w:rsidR="004E651E" w:rsidRDefault="004E651E">
          <w:pPr>
            <w:pStyle w:val="TDC2"/>
            <w:tabs>
              <w:tab w:val="left" w:pos="720"/>
              <w:tab w:val="right" w:leader="dot" w:pos="9350"/>
            </w:tabs>
            <w:rPr>
              <w:rFonts w:eastAsiaTheme="minorEastAsia"/>
              <w:noProof/>
              <w:lang w:val="en-US"/>
            </w:rPr>
          </w:pPr>
          <w:hyperlink w:anchor="_Toc224838399" w:history="1">
            <w:r w:rsidRPr="002C309A">
              <w:rPr>
                <w:rStyle w:val="Hipervnculo"/>
                <w:iCs/>
                <w:noProof/>
              </w:rPr>
              <w:t>●</w:t>
            </w:r>
            <w:r>
              <w:rPr>
                <w:rFonts w:eastAsiaTheme="minorEastAsia"/>
                <w:noProof/>
                <w:lang w:val="en-US"/>
              </w:rPr>
              <w:tab/>
            </w:r>
            <w:r w:rsidRPr="002C309A">
              <w:rPr>
                <w:rStyle w:val="Hipervnculo"/>
                <w:noProof/>
              </w:rPr>
              <w:t>ACT5. Detección de "Rogue DHCP Servers"</w:t>
            </w:r>
            <w:r>
              <w:rPr>
                <w:noProof/>
                <w:webHidden/>
              </w:rPr>
              <w:tab/>
            </w:r>
            <w:r>
              <w:rPr>
                <w:noProof/>
                <w:webHidden/>
              </w:rPr>
              <w:fldChar w:fldCharType="begin"/>
            </w:r>
            <w:r>
              <w:rPr>
                <w:noProof/>
                <w:webHidden/>
              </w:rPr>
              <w:instrText xml:space="preserve"> PAGEREF _Toc224838399 \h </w:instrText>
            </w:r>
            <w:r>
              <w:rPr>
                <w:noProof/>
                <w:webHidden/>
              </w:rPr>
            </w:r>
            <w:r>
              <w:rPr>
                <w:noProof/>
                <w:webHidden/>
              </w:rPr>
              <w:fldChar w:fldCharType="separate"/>
            </w:r>
            <w:r>
              <w:rPr>
                <w:noProof/>
                <w:webHidden/>
              </w:rPr>
              <w:t>18</w:t>
            </w:r>
            <w:r>
              <w:rPr>
                <w:noProof/>
                <w:webHidden/>
              </w:rPr>
              <w:fldChar w:fldCharType="end"/>
            </w:r>
          </w:hyperlink>
        </w:p>
        <w:p w14:paraId="2609B7F5" w14:textId="4EE2E344" w:rsidR="00990988" w:rsidRPr="00A736F3" w:rsidRDefault="00990988">
          <w:r w:rsidRPr="00A736F3">
            <w:rPr>
              <w:b/>
              <w:bCs/>
            </w:rPr>
            <w:fldChar w:fldCharType="end"/>
          </w:r>
        </w:p>
      </w:sdtContent>
    </w:sdt>
    <w:p w14:paraId="3B8E3BE0" w14:textId="77777777" w:rsidR="00990988" w:rsidRPr="00A736F3" w:rsidRDefault="00990988">
      <w:pPr>
        <w:sectPr w:rsidR="00990988" w:rsidRPr="00A736F3" w:rsidSect="00761DE4">
          <w:headerReference w:type="default" r:id="rId9"/>
          <w:pgSz w:w="12240" w:h="15840"/>
          <w:pgMar w:top="1440" w:right="1440" w:bottom="1440" w:left="1440" w:header="708" w:footer="708" w:gutter="0"/>
          <w:pgNumType w:start="0"/>
          <w:cols w:space="708"/>
          <w:titlePg/>
          <w:docGrid w:linePitch="360"/>
        </w:sectPr>
      </w:pPr>
    </w:p>
    <w:p w14:paraId="426C3227" w14:textId="28004A5A" w:rsidR="00990988" w:rsidRPr="00A736F3" w:rsidRDefault="00990988" w:rsidP="00990988">
      <w:pPr>
        <w:pStyle w:val="Ttulo1"/>
      </w:pPr>
      <w:bookmarkStart w:id="0" w:name="_Toc224838394"/>
      <w:r w:rsidRPr="00A736F3">
        <w:lastRenderedPageBreak/>
        <w:t>RA2. Auditoría y Documentación del servicio DHCP.</w:t>
      </w:r>
      <w:bookmarkEnd w:id="0"/>
    </w:p>
    <w:p w14:paraId="4BCCEA18" w14:textId="77777777" w:rsidR="00990988" w:rsidRPr="00A736F3" w:rsidRDefault="00990988" w:rsidP="00990988">
      <w:pPr>
        <w:numPr>
          <w:ilvl w:val="0"/>
          <w:numId w:val="1"/>
        </w:numPr>
        <w:spacing w:before="240" w:after="240" w:line="276" w:lineRule="auto"/>
        <w:jc w:val="both"/>
        <w:rPr>
          <w:i/>
          <w:iCs/>
        </w:rPr>
      </w:pPr>
      <w:bookmarkStart w:id="1" w:name="_Toc224838395"/>
      <w:r w:rsidRPr="00A736F3">
        <w:rPr>
          <w:rStyle w:val="Ttulo2Car"/>
        </w:rPr>
        <w:t xml:space="preserve">ACT1. Inventariado de Pools, </w:t>
      </w:r>
      <w:proofErr w:type="spellStart"/>
      <w:r w:rsidRPr="00A736F3">
        <w:rPr>
          <w:rStyle w:val="Ttulo2Car"/>
        </w:rPr>
        <w:t>Scopes</w:t>
      </w:r>
      <w:proofErr w:type="spellEnd"/>
      <w:r w:rsidRPr="00A736F3">
        <w:rPr>
          <w:rStyle w:val="Ttulo2Car"/>
        </w:rPr>
        <w:t xml:space="preserve"> o Ámbitos:</w:t>
      </w:r>
      <w:bookmarkEnd w:id="1"/>
      <w:r w:rsidRPr="00A736F3">
        <w:rPr>
          <w:i/>
          <w:iCs/>
        </w:rPr>
        <w:t xml:space="preserve"> Identifica los rangos de red tanto en redes cableadas como inalámbricas. Básate en la configuración obtenida por los clientes o en capturas de tráfico. ¿Hay un pool para invitados en la </w:t>
      </w:r>
      <w:proofErr w:type="spellStart"/>
      <w:r w:rsidRPr="00A736F3">
        <w:rPr>
          <w:i/>
          <w:iCs/>
        </w:rPr>
        <w:t>Wi</w:t>
      </w:r>
      <w:proofErr w:type="spellEnd"/>
      <w:r w:rsidRPr="00A736F3">
        <w:rPr>
          <w:i/>
          <w:iCs/>
        </w:rPr>
        <w:t>-Fi y otro para administración? ¿El tamaño es apropiado para el número de dispositivos? ¿el DNS asignado es local/interno o público? ¿observas opciones adicionales de DHCP en las concesiones (</w:t>
      </w:r>
      <w:proofErr w:type="spellStart"/>
      <w:r w:rsidRPr="00A736F3">
        <w:rPr>
          <w:i/>
          <w:iCs/>
        </w:rPr>
        <w:t>wins</w:t>
      </w:r>
      <w:proofErr w:type="spellEnd"/>
      <w:r w:rsidRPr="00A736F3">
        <w:rPr>
          <w:i/>
          <w:iCs/>
        </w:rPr>
        <w:t xml:space="preserve">, </w:t>
      </w:r>
      <w:proofErr w:type="spellStart"/>
      <w:r w:rsidRPr="00A736F3">
        <w:rPr>
          <w:i/>
          <w:iCs/>
        </w:rPr>
        <w:t>bootp</w:t>
      </w:r>
      <w:proofErr w:type="spellEnd"/>
      <w:r w:rsidRPr="00A736F3">
        <w:rPr>
          <w:i/>
          <w:iCs/>
        </w:rPr>
        <w:t xml:space="preserve">, </w:t>
      </w:r>
      <w:proofErr w:type="spellStart"/>
      <w:r w:rsidRPr="00A736F3">
        <w:rPr>
          <w:i/>
          <w:iCs/>
        </w:rPr>
        <w:t>tftp</w:t>
      </w:r>
      <w:proofErr w:type="spellEnd"/>
      <w:r w:rsidRPr="00A736F3">
        <w:rPr>
          <w:i/>
          <w:iCs/>
        </w:rPr>
        <w:t>, ...</w:t>
      </w:r>
      <w:proofErr w:type="gramStart"/>
      <w:r w:rsidRPr="00A736F3">
        <w:rPr>
          <w:i/>
          <w:iCs/>
        </w:rPr>
        <w:t>) ?</w:t>
      </w:r>
      <w:proofErr w:type="gramEnd"/>
    </w:p>
    <w:p w14:paraId="69CA5740" w14:textId="77777777" w:rsidR="00990988" w:rsidRPr="00A736F3" w:rsidRDefault="00990988" w:rsidP="00990988">
      <w:pPr>
        <w:spacing w:before="240" w:after="240"/>
        <w:jc w:val="both"/>
        <w:rPr>
          <w:b/>
          <w:bCs/>
          <w:u w:val="single"/>
        </w:rPr>
      </w:pPr>
      <w:r w:rsidRPr="00A736F3">
        <w:rPr>
          <w:b/>
          <w:bCs/>
          <w:u w:val="single"/>
        </w:rPr>
        <w:t>Rangos de Red</w:t>
      </w:r>
    </w:p>
    <w:tbl>
      <w:tblPr>
        <w:tblW w:w="9631" w:type="dxa"/>
        <w:tblCellSpacing w:w="15" w:type="dxa"/>
        <w:tblCellMar>
          <w:top w:w="15" w:type="dxa"/>
          <w:left w:w="15" w:type="dxa"/>
          <w:bottom w:w="15" w:type="dxa"/>
          <w:right w:w="15" w:type="dxa"/>
        </w:tblCellMar>
        <w:tblLook w:val="04A0" w:firstRow="1" w:lastRow="0" w:firstColumn="1" w:lastColumn="0" w:noHBand="0" w:noVBand="1"/>
      </w:tblPr>
      <w:tblGrid>
        <w:gridCol w:w="2314"/>
        <w:gridCol w:w="3632"/>
        <w:gridCol w:w="2396"/>
        <w:gridCol w:w="1289"/>
      </w:tblGrid>
      <w:tr w:rsidR="00990988" w:rsidRPr="00A736F3" w14:paraId="273DFE0B" w14:textId="77777777" w:rsidTr="00C63E5E">
        <w:trPr>
          <w:tblHeader/>
          <w:tblCellSpacing w:w="15" w:type="dxa"/>
        </w:trPr>
        <w:tc>
          <w:tcPr>
            <w:tcW w:w="2269" w:type="dxa"/>
            <w:tcBorders>
              <w:top w:val="single" w:sz="6" w:space="0" w:color="auto"/>
              <w:left w:val="single" w:sz="6" w:space="0" w:color="auto"/>
              <w:bottom w:val="single" w:sz="6" w:space="0" w:color="auto"/>
              <w:right w:val="single" w:sz="6" w:space="0" w:color="auto"/>
            </w:tcBorders>
            <w:vAlign w:val="center"/>
            <w:hideMark/>
          </w:tcPr>
          <w:p w14:paraId="128225CB" w14:textId="77777777" w:rsidR="00990988" w:rsidRPr="00A736F3" w:rsidRDefault="00990988" w:rsidP="00BE5279">
            <w:pPr>
              <w:spacing w:before="240" w:after="240" w:line="276" w:lineRule="auto"/>
              <w:jc w:val="both"/>
            </w:pPr>
            <w:r w:rsidRPr="00A736F3">
              <w:rPr>
                <w:b/>
                <w:bCs/>
              </w:rPr>
              <w:t>Red</w:t>
            </w:r>
          </w:p>
        </w:tc>
        <w:tc>
          <w:tcPr>
            <w:tcW w:w="3602" w:type="dxa"/>
            <w:tcBorders>
              <w:top w:val="single" w:sz="6" w:space="0" w:color="auto"/>
              <w:left w:val="single" w:sz="6" w:space="0" w:color="auto"/>
              <w:bottom w:val="single" w:sz="6" w:space="0" w:color="auto"/>
              <w:right w:val="single" w:sz="6" w:space="0" w:color="auto"/>
            </w:tcBorders>
            <w:vAlign w:val="center"/>
            <w:hideMark/>
          </w:tcPr>
          <w:p w14:paraId="25F093AC" w14:textId="77777777" w:rsidR="00990988" w:rsidRPr="00A736F3" w:rsidRDefault="00990988" w:rsidP="00BE5279">
            <w:pPr>
              <w:spacing w:before="240" w:after="240" w:line="276" w:lineRule="auto"/>
              <w:jc w:val="both"/>
            </w:pPr>
            <w:r w:rsidRPr="00A736F3">
              <w:rPr>
                <w:b/>
                <w:bCs/>
              </w:rPr>
              <w:t>Rango de Red (Pool Estimado)</w:t>
            </w:r>
          </w:p>
        </w:tc>
        <w:tc>
          <w:tcPr>
            <w:tcW w:w="2366" w:type="dxa"/>
            <w:tcBorders>
              <w:top w:val="single" w:sz="6" w:space="0" w:color="auto"/>
              <w:left w:val="single" w:sz="6" w:space="0" w:color="auto"/>
              <w:bottom w:val="single" w:sz="6" w:space="0" w:color="auto"/>
              <w:right w:val="single" w:sz="6" w:space="0" w:color="auto"/>
            </w:tcBorders>
            <w:vAlign w:val="center"/>
            <w:hideMark/>
          </w:tcPr>
          <w:p w14:paraId="195DE66F" w14:textId="77777777" w:rsidR="00990988" w:rsidRPr="00A736F3" w:rsidRDefault="00990988" w:rsidP="00BE5279">
            <w:pPr>
              <w:spacing w:before="240" w:after="240" w:line="276" w:lineRule="auto"/>
              <w:jc w:val="both"/>
            </w:pPr>
            <w:r w:rsidRPr="00A736F3">
              <w:rPr>
                <w:b/>
                <w:bCs/>
              </w:rPr>
              <w:t>Máscara / CIDR</w:t>
            </w:r>
          </w:p>
        </w:tc>
        <w:tc>
          <w:tcPr>
            <w:tcW w:w="1244" w:type="dxa"/>
            <w:tcBorders>
              <w:top w:val="single" w:sz="6" w:space="0" w:color="auto"/>
              <w:left w:val="single" w:sz="6" w:space="0" w:color="auto"/>
              <w:bottom w:val="single" w:sz="6" w:space="0" w:color="auto"/>
              <w:right w:val="single" w:sz="6" w:space="0" w:color="auto"/>
            </w:tcBorders>
            <w:vAlign w:val="center"/>
            <w:hideMark/>
          </w:tcPr>
          <w:p w14:paraId="425DE599" w14:textId="77777777" w:rsidR="00990988" w:rsidRPr="00A736F3" w:rsidRDefault="00990988" w:rsidP="00BE5279">
            <w:pPr>
              <w:spacing w:before="240" w:after="240" w:line="276" w:lineRule="auto"/>
              <w:jc w:val="both"/>
            </w:pPr>
            <w:r w:rsidRPr="00A736F3">
              <w:rPr>
                <w:b/>
                <w:bCs/>
              </w:rPr>
              <w:t>Capacidad de Hosts</w:t>
            </w:r>
          </w:p>
        </w:tc>
      </w:tr>
      <w:tr w:rsidR="00990988" w:rsidRPr="00A736F3" w14:paraId="2F87DAF9" w14:textId="77777777" w:rsidTr="00C63E5E">
        <w:trPr>
          <w:tblCellSpacing w:w="15" w:type="dxa"/>
        </w:trPr>
        <w:tc>
          <w:tcPr>
            <w:tcW w:w="2269" w:type="dxa"/>
            <w:tcBorders>
              <w:top w:val="single" w:sz="6" w:space="0" w:color="auto"/>
              <w:left w:val="single" w:sz="6" w:space="0" w:color="auto"/>
              <w:bottom w:val="single" w:sz="6" w:space="0" w:color="auto"/>
              <w:right w:val="single" w:sz="6" w:space="0" w:color="auto"/>
            </w:tcBorders>
            <w:vAlign w:val="center"/>
            <w:hideMark/>
          </w:tcPr>
          <w:p w14:paraId="1047AF36" w14:textId="77777777" w:rsidR="00990988" w:rsidRPr="00A736F3" w:rsidRDefault="00990988" w:rsidP="00BE5279">
            <w:pPr>
              <w:spacing w:before="240" w:after="240" w:line="276" w:lineRule="auto"/>
              <w:jc w:val="both"/>
            </w:pPr>
            <w:r w:rsidRPr="00A736F3">
              <w:rPr>
                <w:b/>
                <w:bCs/>
              </w:rPr>
              <w:t>Ethernet Departamento Informática</w:t>
            </w:r>
          </w:p>
        </w:tc>
        <w:tc>
          <w:tcPr>
            <w:tcW w:w="3602" w:type="dxa"/>
            <w:tcBorders>
              <w:top w:val="single" w:sz="6" w:space="0" w:color="auto"/>
              <w:left w:val="single" w:sz="6" w:space="0" w:color="auto"/>
              <w:bottom w:val="single" w:sz="6" w:space="0" w:color="auto"/>
              <w:right w:val="single" w:sz="6" w:space="0" w:color="auto"/>
            </w:tcBorders>
            <w:vAlign w:val="center"/>
            <w:hideMark/>
          </w:tcPr>
          <w:p w14:paraId="1040968E" w14:textId="77777777" w:rsidR="00990988" w:rsidRPr="00A736F3" w:rsidRDefault="00990988" w:rsidP="00BE5279">
            <w:pPr>
              <w:spacing w:before="240" w:after="240" w:line="276" w:lineRule="auto"/>
              <w:jc w:val="both"/>
            </w:pPr>
            <w:r w:rsidRPr="00A736F3">
              <w:t>192.168.70.1 a 192.168.70.126</w:t>
            </w:r>
          </w:p>
          <w:p w14:paraId="29195B79" w14:textId="3315DD98" w:rsidR="00990988" w:rsidRPr="00A736F3" w:rsidRDefault="00990988" w:rsidP="00BE5279">
            <w:pPr>
              <w:spacing w:before="240" w:after="240" w:line="276" w:lineRule="auto"/>
              <w:jc w:val="both"/>
            </w:pPr>
            <w:r w:rsidRPr="00A736F3">
              <w:t>Broadcast: 192.168.70.127</w:t>
            </w:r>
          </w:p>
        </w:tc>
        <w:tc>
          <w:tcPr>
            <w:tcW w:w="2366" w:type="dxa"/>
            <w:tcBorders>
              <w:top w:val="single" w:sz="6" w:space="0" w:color="auto"/>
              <w:left w:val="single" w:sz="6" w:space="0" w:color="auto"/>
              <w:bottom w:val="single" w:sz="6" w:space="0" w:color="auto"/>
              <w:right w:val="single" w:sz="6" w:space="0" w:color="auto"/>
            </w:tcBorders>
            <w:vAlign w:val="center"/>
            <w:hideMark/>
          </w:tcPr>
          <w:p w14:paraId="4CD6F4EB" w14:textId="77777777" w:rsidR="00990988" w:rsidRPr="00A736F3" w:rsidRDefault="00990988" w:rsidP="00BE5279">
            <w:pPr>
              <w:spacing w:before="240" w:after="240" w:line="276" w:lineRule="auto"/>
              <w:jc w:val="both"/>
            </w:pPr>
            <w:r w:rsidRPr="00A736F3">
              <w:t>255.255.255.128 (/25)</w:t>
            </w:r>
          </w:p>
        </w:tc>
        <w:tc>
          <w:tcPr>
            <w:tcW w:w="1244" w:type="dxa"/>
            <w:tcBorders>
              <w:top w:val="single" w:sz="6" w:space="0" w:color="auto"/>
              <w:left w:val="single" w:sz="6" w:space="0" w:color="auto"/>
              <w:bottom w:val="single" w:sz="6" w:space="0" w:color="auto"/>
              <w:right w:val="single" w:sz="6" w:space="0" w:color="auto"/>
            </w:tcBorders>
            <w:vAlign w:val="center"/>
            <w:hideMark/>
          </w:tcPr>
          <w:p w14:paraId="6D7EAB8B" w14:textId="77777777" w:rsidR="00990988" w:rsidRPr="00A736F3" w:rsidRDefault="00990988" w:rsidP="00BE5279">
            <w:pPr>
              <w:spacing w:before="240" w:after="240" w:line="276" w:lineRule="auto"/>
              <w:jc w:val="both"/>
            </w:pPr>
            <w:r w:rsidRPr="00A736F3">
              <w:t>126</w:t>
            </w:r>
          </w:p>
        </w:tc>
      </w:tr>
      <w:tr w:rsidR="00990988" w:rsidRPr="00A736F3" w14:paraId="7EA89DF6" w14:textId="77777777" w:rsidTr="00C63E5E">
        <w:trPr>
          <w:tblCellSpacing w:w="15" w:type="dxa"/>
        </w:trPr>
        <w:tc>
          <w:tcPr>
            <w:tcW w:w="2269" w:type="dxa"/>
            <w:tcBorders>
              <w:top w:val="single" w:sz="6" w:space="0" w:color="auto"/>
              <w:left w:val="single" w:sz="6" w:space="0" w:color="auto"/>
              <w:bottom w:val="single" w:sz="6" w:space="0" w:color="auto"/>
              <w:right w:val="single" w:sz="6" w:space="0" w:color="auto"/>
            </w:tcBorders>
            <w:vAlign w:val="center"/>
            <w:hideMark/>
          </w:tcPr>
          <w:p w14:paraId="09E85675" w14:textId="77777777" w:rsidR="00990988" w:rsidRPr="00A736F3" w:rsidRDefault="00990988" w:rsidP="00BE5279">
            <w:pPr>
              <w:spacing w:before="240" w:after="240" w:line="276" w:lineRule="auto"/>
              <w:jc w:val="both"/>
            </w:pPr>
            <w:proofErr w:type="spellStart"/>
            <w:r w:rsidRPr="00A736F3">
              <w:rPr>
                <w:b/>
                <w:bCs/>
              </w:rPr>
              <w:t>Wi</w:t>
            </w:r>
            <w:proofErr w:type="spellEnd"/>
            <w:r w:rsidRPr="00A736F3">
              <w:rPr>
                <w:b/>
                <w:bCs/>
              </w:rPr>
              <w:t>-Fi "GTO"</w:t>
            </w:r>
          </w:p>
        </w:tc>
        <w:tc>
          <w:tcPr>
            <w:tcW w:w="3602" w:type="dxa"/>
            <w:tcBorders>
              <w:top w:val="single" w:sz="6" w:space="0" w:color="auto"/>
              <w:left w:val="single" w:sz="6" w:space="0" w:color="auto"/>
              <w:bottom w:val="single" w:sz="6" w:space="0" w:color="auto"/>
              <w:right w:val="single" w:sz="6" w:space="0" w:color="auto"/>
            </w:tcBorders>
            <w:vAlign w:val="center"/>
            <w:hideMark/>
          </w:tcPr>
          <w:p w14:paraId="445D58B9" w14:textId="77777777" w:rsidR="00990988" w:rsidRPr="00A736F3" w:rsidRDefault="00990988" w:rsidP="00BE5279">
            <w:pPr>
              <w:spacing w:before="240" w:after="240" w:line="276" w:lineRule="auto"/>
              <w:jc w:val="both"/>
            </w:pPr>
            <w:r w:rsidRPr="00A736F3">
              <w:t>172.30.8.1 a 172.30.9.254</w:t>
            </w:r>
          </w:p>
          <w:p w14:paraId="31496B5F" w14:textId="4E26D43E" w:rsidR="00990988" w:rsidRPr="00A736F3" w:rsidRDefault="00990988" w:rsidP="00BE5279">
            <w:pPr>
              <w:spacing w:before="240" w:after="240" w:line="276" w:lineRule="auto"/>
              <w:jc w:val="both"/>
            </w:pPr>
            <w:r w:rsidRPr="00A736F3">
              <w:t>Broadcast: 172.30.9.255</w:t>
            </w:r>
          </w:p>
        </w:tc>
        <w:tc>
          <w:tcPr>
            <w:tcW w:w="2366" w:type="dxa"/>
            <w:tcBorders>
              <w:top w:val="single" w:sz="6" w:space="0" w:color="auto"/>
              <w:left w:val="single" w:sz="6" w:space="0" w:color="auto"/>
              <w:bottom w:val="single" w:sz="6" w:space="0" w:color="auto"/>
              <w:right w:val="single" w:sz="6" w:space="0" w:color="auto"/>
            </w:tcBorders>
            <w:vAlign w:val="center"/>
            <w:hideMark/>
          </w:tcPr>
          <w:p w14:paraId="68A8DD12" w14:textId="77777777" w:rsidR="00990988" w:rsidRPr="00A736F3" w:rsidRDefault="00990988" w:rsidP="00BE5279">
            <w:pPr>
              <w:spacing w:before="240" w:after="240" w:line="276" w:lineRule="auto"/>
              <w:jc w:val="both"/>
            </w:pPr>
            <w:r w:rsidRPr="00A736F3">
              <w:t>255.255.254.0 (/23)</w:t>
            </w:r>
          </w:p>
        </w:tc>
        <w:tc>
          <w:tcPr>
            <w:tcW w:w="1244" w:type="dxa"/>
            <w:tcBorders>
              <w:top w:val="single" w:sz="6" w:space="0" w:color="auto"/>
              <w:left w:val="single" w:sz="6" w:space="0" w:color="auto"/>
              <w:bottom w:val="single" w:sz="6" w:space="0" w:color="auto"/>
              <w:right w:val="single" w:sz="6" w:space="0" w:color="auto"/>
            </w:tcBorders>
            <w:vAlign w:val="center"/>
            <w:hideMark/>
          </w:tcPr>
          <w:p w14:paraId="3135F945" w14:textId="77777777" w:rsidR="00990988" w:rsidRPr="00A736F3" w:rsidRDefault="00990988" w:rsidP="00BE5279">
            <w:pPr>
              <w:spacing w:before="240" w:after="240" w:line="276" w:lineRule="auto"/>
              <w:jc w:val="both"/>
            </w:pPr>
            <w:r w:rsidRPr="00A736F3">
              <w:t>510</w:t>
            </w:r>
          </w:p>
        </w:tc>
      </w:tr>
      <w:tr w:rsidR="00F43733" w:rsidRPr="00A736F3" w14:paraId="2B08FCBF" w14:textId="77777777" w:rsidTr="00C63E5E">
        <w:trPr>
          <w:tblCellSpacing w:w="15" w:type="dxa"/>
        </w:trPr>
        <w:tc>
          <w:tcPr>
            <w:tcW w:w="2269" w:type="dxa"/>
            <w:tcBorders>
              <w:top w:val="single" w:sz="6" w:space="0" w:color="auto"/>
              <w:left w:val="single" w:sz="6" w:space="0" w:color="auto"/>
              <w:bottom w:val="single" w:sz="6" w:space="0" w:color="auto"/>
              <w:right w:val="single" w:sz="6" w:space="0" w:color="auto"/>
            </w:tcBorders>
            <w:vAlign w:val="center"/>
          </w:tcPr>
          <w:p w14:paraId="7BF287E1" w14:textId="55BDECC4" w:rsidR="00F43733" w:rsidRPr="00A736F3" w:rsidRDefault="00F43733" w:rsidP="00BE5279">
            <w:pPr>
              <w:spacing w:before="240" w:after="240" w:line="276" w:lineRule="auto"/>
              <w:jc w:val="both"/>
              <w:rPr>
                <w:b/>
                <w:bCs/>
              </w:rPr>
            </w:pPr>
            <w:proofErr w:type="spellStart"/>
            <w:r w:rsidRPr="00A736F3">
              <w:rPr>
                <w:b/>
                <w:bCs/>
              </w:rPr>
              <w:t>Wi</w:t>
            </w:r>
            <w:proofErr w:type="spellEnd"/>
            <w:r w:rsidRPr="00A736F3">
              <w:rPr>
                <w:b/>
                <w:bCs/>
              </w:rPr>
              <w:t>-Fi “GTO – Invitados”</w:t>
            </w:r>
          </w:p>
        </w:tc>
        <w:tc>
          <w:tcPr>
            <w:tcW w:w="3602" w:type="dxa"/>
            <w:tcBorders>
              <w:top w:val="single" w:sz="6" w:space="0" w:color="auto"/>
              <w:left w:val="single" w:sz="6" w:space="0" w:color="auto"/>
              <w:bottom w:val="single" w:sz="6" w:space="0" w:color="auto"/>
              <w:right w:val="single" w:sz="6" w:space="0" w:color="auto"/>
            </w:tcBorders>
            <w:vAlign w:val="center"/>
          </w:tcPr>
          <w:p w14:paraId="408250D7" w14:textId="77777777" w:rsidR="00F43733" w:rsidRPr="00A736F3" w:rsidRDefault="00F43733" w:rsidP="00BE5279">
            <w:pPr>
              <w:spacing w:before="240" w:after="240" w:line="276" w:lineRule="auto"/>
              <w:jc w:val="both"/>
            </w:pPr>
            <w:r w:rsidRPr="00A736F3">
              <w:t>172.30.7.1 a 172.30.7.126</w:t>
            </w:r>
          </w:p>
          <w:p w14:paraId="2253B994" w14:textId="7B291844" w:rsidR="00F43733" w:rsidRPr="00A736F3" w:rsidRDefault="00F43733" w:rsidP="00BE5279">
            <w:pPr>
              <w:spacing w:before="240" w:after="240" w:line="276" w:lineRule="auto"/>
              <w:jc w:val="both"/>
            </w:pPr>
            <w:r w:rsidRPr="00A736F3">
              <w:t>Broadcast: 172.30.7.127</w:t>
            </w:r>
          </w:p>
        </w:tc>
        <w:tc>
          <w:tcPr>
            <w:tcW w:w="2366" w:type="dxa"/>
            <w:tcBorders>
              <w:top w:val="single" w:sz="6" w:space="0" w:color="auto"/>
              <w:left w:val="single" w:sz="6" w:space="0" w:color="auto"/>
              <w:bottom w:val="single" w:sz="6" w:space="0" w:color="auto"/>
              <w:right w:val="single" w:sz="6" w:space="0" w:color="auto"/>
            </w:tcBorders>
            <w:vAlign w:val="center"/>
          </w:tcPr>
          <w:p w14:paraId="0103198B" w14:textId="763AB701" w:rsidR="00F43733" w:rsidRPr="00A736F3" w:rsidRDefault="00F12AE9" w:rsidP="00BE5279">
            <w:pPr>
              <w:spacing w:before="240" w:after="240" w:line="276" w:lineRule="auto"/>
              <w:jc w:val="both"/>
            </w:pPr>
            <w:r w:rsidRPr="00A736F3">
              <w:t>255.255.255.128 (/25)</w:t>
            </w:r>
          </w:p>
        </w:tc>
        <w:tc>
          <w:tcPr>
            <w:tcW w:w="1244" w:type="dxa"/>
            <w:tcBorders>
              <w:top w:val="single" w:sz="6" w:space="0" w:color="auto"/>
              <w:left w:val="single" w:sz="6" w:space="0" w:color="auto"/>
              <w:bottom w:val="single" w:sz="6" w:space="0" w:color="auto"/>
              <w:right w:val="single" w:sz="6" w:space="0" w:color="auto"/>
            </w:tcBorders>
            <w:vAlign w:val="center"/>
          </w:tcPr>
          <w:p w14:paraId="6EF79481" w14:textId="1533E082" w:rsidR="00F43733" w:rsidRPr="00A736F3" w:rsidRDefault="00F12AE9" w:rsidP="00BE5279">
            <w:pPr>
              <w:spacing w:before="240" w:after="240" w:line="276" w:lineRule="auto"/>
              <w:jc w:val="both"/>
            </w:pPr>
            <w:r w:rsidRPr="00A736F3">
              <w:t>126</w:t>
            </w:r>
          </w:p>
        </w:tc>
      </w:tr>
      <w:tr w:rsidR="00990988" w:rsidRPr="00A736F3" w14:paraId="2AB1F872" w14:textId="77777777" w:rsidTr="00C63E5E">
        <w:trPr>
          <w:tblCellSpacing w:w="15" w:type="dxa"/>
        </w:trPr>
        <w:tc>
          <w:tcPr>
            <w:tcW w:w="2269" w:type="dxa"/>
            <w:tcBorders>
              <w:top w:val="single" w:sz="6" w:space="0" w:color="auto"/>
              <w:left w:val="single" w:sz="6" w:space="0" w:color="auto"/>
              <w:bottom w:val="single" w:sz="6" w:space="0" w:color="auto"/>
              <w:right w:val="single" w:sz="6" w:space="0" w:color="auto"/>
            </w:tcBorders>
            <w:vAlign w:val="center"/>
            <w:hideMark/>
          </w:tcPr>
          <w:p w14:paraId="25C0D4AA" w14:textId="28DC7240" w:rsidR="00990988" w:rsidRPr="00A736F3" w:rsidRDefault="00990988" w:rsidP="00BE5279">
            <w:pPr>
              <w:spacing w:before="240" w:after="240" w:line="276" w:lineRule="auto"/>
              <w:jc w:val="both"/>
            </w:pPr>
            <w:proofErr w:type="spellStart"/>
            <w:r w:rsidRPr="00A736F3">
              <w:rPr>
                <w:b/>
                <w:bCs/>
              </w:rPr>
              <w:t>Wi-Fi"Starlink</w:t>
            </w:r>
            <w:proofErr w:type="spellEnd"/>
            <w:r w:rsidR="00C63E5E" w:rsidRPr="00A736F3">
              <w:rPr>
                <w:b/>
                <w:bCs/>
              </w:rPr>
              <w:t xml:space="preserve"> GTO</w:t>
            </w:r>
            <w:r w:rsidRPr="00A736F3">
              <w:rPr>
                <w:b/>
                <w:bCs/>
              </w:rPr>
              <w:t>"</w:t>
            </w:r>
          </w:p>
        </w:tc>
        <w:tc>
          <w:tcPr>
            <w:tcW w:w="3602" w:type="dxa"/>
            <w:tcBorders>
              <w:top w:val="single" w:sz="6" w:space="0" w:color="auto"/>
              <w:left w:val="single" w:sz="6" w:space="0" w:color="auto"/>
              <w:bottom w:val="single" w:sz="6" w:space="0" w:color="auto"/>
              <w:right w:val="single" w:sz="6" w:space="0" w:color="auto"/>
            </w:tcBorders>
            <w:vAlign w:val="center"/>
            <w:hideMark/>
          </w:tcPr>
          <w:p w14:paraId="74EC09E2" w14:textId="77777777" w:rsidR="00990988" w:rsidRPr="00A736F3" w:rsidRDefault="00990988" w:rsidP="00BE5279">
            <w:pPr>
              <w:spacing w:before="240" w:after="240" w:line="276" w:lineRule="auto"/>
              <w:jc w:val="both"/>
            </w:pPr>
            <w:r w:rsidRPr="00A736F3">
              <w:t>192.168.1.1 a 192.168.1.254</w:t>
            </w:r>
          </w:p>
          <w:p w14:paraId="71AB3F9E" w14:textId="5FEECAF7" w:rsidR="00990988" w:rsidRPr="00A736F3" w:rsidRDefault="00990988" w:rsidP="00BE5279">
            <w:pPr>
              <w:spacing w:before="240" w:after="240" w:line="276" w:lineRule="auto"/>
              <w:jc w:val="both"/>
            </w:pPr>
            <w:r w:rsidRPr="00A736F3">
              <w:t>Broadcast: 192.168.1.255</w:t>
            </w:r>
          </w:p>
        </w:tc>
        <w:tc>
          <w:tcPr>
            <w:tcW w:w="2366" w:type="dxa"/>
            <w:tcBorders>
              <w:top w:val="single" w:sz="6" w:space="0" w:color="auto"/>
              <w:left w:val="single" w:sz="6" w:space="0" w:color="auto"/>
              <w:bottom w:val="single" w:sz="6" w:space="0" w:color="auto"/>
              <w:right w:val="single" w:sz="6" w:space="0" w:color="auto"/>
            </w:tcBorders>
            <w:vAlign w:val="center"/>
            <w:hideMark/>
          </w:tcPr>
          <w:p w14:paraId="51B483A3" w14:textId="77777777" w:rsidR="00990988" w:rsidRPr="00A736F3" w:rsidRDefault="00990988" w:rsidP="00BE5279">
            <w:pPr>
              <w:spacing w:before="240" w:after="240" w:line="276" w:lineRule="auto"/>
              <w:jc w:val="both"/>
            </w:pPr>
            <w:r w:rsidRPr="00A736F3">
              <w:t>255.255.255.0 (/24)</w:t>
            </w:r>
          </w:p>
        </w:tc>
        <w:tc>
          <w:tcPr>
            <w:tcW w:w="1244" w:type="dxa"/>
            <w:tcBorders>
              <w:top w:val="single" w:sz="6" w:space="0" w:color="auto"/>
              <w:left w:val="single" w:sz="6" w:space="0" w:color="auto"/>
              <w:bottom w:val="single" w:sz="6" w:space="0" w:color="auto"/>
              <w:right w:val="single" w:sz="6" w:space="0" w:color="auto"/>
            </w:tcBorders>
            <w:vAlign w:val="center"/>
            <w:hideMark/>
          </w:tcPr>
          <w:p w14:paraId="152AEC25" w14:textId="77777777" w:rsidR="00990988" w:rsidRPr="00A736F3" w:rsidRDefault="00990988" w:rsidP="00BE5279">
            <w:pPr>
              <w:spacing w:before="240" w:after="240" w:line="276" w:lineRule="auto"/>
              <w:jc w:val="both"/>
            </w:pPr>
            <w:r w:rsidRPr="00A736F3">
              <w:t>254</w:t>
            </w:r>
          </w:p>
        </w:tc>
      </w:tr>
      <w:tr w:rsidR="00C63E5E" w:rsidRPr="00A736F3" w14:paraId="0FC47B54" w14:textId="77777777" w:rsidTr="00C63E5E">
        <w:trPr>
          <w:tblCellSpacing w:w="15" w:type="dxa"/>
        </w:trPr>
        <w:tc>
          <w:tcPr>
            <w:tcW w:w="2269" w:type="dxa"/>
            <w:tcBorders>
              <w:top w:val="single" w:sz="6" w:space="0" w:color="auto"/>
              <w:left w:val="single" w:sz="6" w:space="0" w:color="auto"/>
              <w:bottom w:val="single" w:sz="6" w:space="0" w:color="auto"/>
              <w:right w:val="single" w:sz="6" w:space="0" w:color="auto"/>
            </w:tcBorders>
            <w:vAlign w:val="center"/>
          </w:tcPr>
          <w:p w14:paraId="7AA3EAF6" w14:textId="1856912A" w:rsidR="00C63E5E" w:rsidRPr="00A736F3" w:rsidRDefault="00C63E5E" w:rsidP="00BE5279">
            <w:pPr>
              <w:spacing w:before="240" w:after="240" w:line="276" w:lineRule="auto"/>
              <w:jc w:val="both"/>
              <w:rPr>
                <w:b/>
                <w:bCs/>
              </w:rPr>
            </w:pPr>
            <w:r w:rsidRPr="00A736F3">
              <w:rPr>
                <w:b/>
                <w:bCs/>
              </w:rPr>
              <w:t>Wifi “</w:t>
            </w:r>
            <w:proofErr w:type="spellStart"/>
            <w:r w:rsidRPr="00A736F3">
              <w:rPr>
                <w:b/>
                <w:bCs/>
              </w:rPr>
              <w:t>Starlink</w:t>
            </w:r>
            <w:proofErr w:type="spellEnd"/>
            <w:r w:rsidRPr="00A736F3">
              <w:rPr>
                <w:b/>
                <w:bCs/>
              </w:rPr>
              <w:t>-IT”</w:t>
            </w:r>
          </w:p>
        </w:tc>
        <w:tc>
          <w:tcPr>
            <w:tcW w:w="3602" w:type="dxa"/>
            <w:tcBorders>
              <w:top w:val="single" w:sz="6" w:space="0" w:color="auto"/>
              <w:left w:val="single" w:sz="6" w:space="0" w:color="auto"/>
              <w:bottom w:val="single" w:sz="6" w:space="0" w:color="auto"/>
              <w:right w:val="single" w:sz="6" w:space="0" w:color="auto"/>
            </w:tcBorders>
            <w:vAlign w:val="center"/>
          </w:tcPr>
          <w:p w14:paraId="339E2E28" w14:textId="77777777" w:rsidR="00C63E5E" w:rsidRPr="00A736F3" w:rsidRDefault="00C63E5E" w:rsidP="00BE5279">
            <w:pPr>
              <w:spacing w:before="240" w:after="240" w:line="276" w:lineRule="auto"/>
              <w:jc w:val="both"/>
            </w:pPr>
            <w:r w:rsidRPr="00A736F3">
              <w:t>172.30.3.1 a 172.30.3.254</w:t>
            </w:r>
          </w:p>
          <w:p w14:paraId="7D79E290" w14:textId="200BCEE0" w:rsidR="00F43733" w:rsidRPr="00A736F3" w:rsidRDefault="00F43733" w:rsidP="00BE5279">
            <w:pPr>
              <w:spacing w:before="240" w:after="240" w:line="276" w:lineRule="auto"/>
              <w:jc w:val="both"/>
            </w:pPr>
            <w:r w:rsidRPr="00A736F3">
              <w:t>Broadcast: 172.30.3.255</w:t>
            </w:r>
          </w:p>
        </w:tc>
        <w:tc>
          <w:tcPr>
            <w:tcW w:w="2366" w:type="dxa"/>
            <w:tcBorders>
              <w:top w:val="single" w:sz="6" w:space="0" w:color="auto"/>
              <w:left w:val="single" w:sz="6" w:space="0" w:color="auto"/>
              <w:bottom w:val="single" w:sz="6" w:space="0" w:color="auto"/>
              <w:right w:val="single" w:sz="6" w:space="0" w:color="auto"/>
            </w:tcBorders>
            <w:vAlign w:val="center"/>
          </w:tcPr>
          <w:p w14:paraId="47F5B09D" w14:textId="2FC87823" w:rsidR="00C63E5E" w:rsidRPr="00A736F3" w:rsidRDefault="00C63E5E" w:rsidP="00BE5279">
            <w:pPr>
              <w:spacing w:before="240" w:after="240" w:line="276" w:lineRule="auto"/>
              <w:jc w:val="both"/>
            </w:pPr>
            <w:r w:rsidRPr="00A736F3">
              <w:t>255.255.255.0 (/24)</w:t>
            </w:r>
          </w:p>
        </w:tc>
        <w:tc>
          <w:tcPr>
            <w:tcW w:w="1244" w:type="dxa"/>
            <w:tcBorders>
              <w:top w:val="single" w:sz="6" w:space="0" w:color="auto"/>
              <w:left w:val="single" w:sz="6" w:space="0" w:color="auto"/>
              <w:bottom w:val="single" w:sz="6" w:space="0" w:color="auto"/>
              <w:right w:val="single" w:sz="6" w:space="0" w:color="auto"/>
            </w:tcBorders>
            <w:vAlign w:val="center"/>
          </w:tcPr>
          <w:p w14:paraId="37854C14" w14:textId="4ED8A185" w:rsidR="00C63E5E" w:rsidRPr="00A736F3" w:rsidRDefault="00C63E5E" w:rsidP="00BE5279">
            <w:pPr>
              <w:spacing w:before="240" w:after="240" w:line="276" w:lineRule="auto"/>
              <w:jc w:val="both"/>
            </w:pPr>
            <w:r w:rsidRPr="00A736F3">
              <w:t>254</w:t>
            </w:r>
          </w:p>
        </w:tc>
      </w:tr>
    </w:tbl>
    <w:p w14:paraId="435097DB" w14:textId="77777777" w:rsidR="004C179E" w:rsidRPr="00A736F3" w:rsidRDefault="004C179E" w:rsidP="00990988">
      <w:pPr>
        <w:spacing w:before="240" w:after="240"/>
        <w:jc w:val="both"/>
        <w:rPr>
          <w:b/>
          <w:bCs/>
        </w:rPr>
        <w:sectPr w:rsidR="004C179E" w:rsidRPr="00A736F3" w:rsidSect="00761DE4">
          <w:headerReference w:type="default" r:id="rId10"/>
          <w:pgSz w:w="11906" w:h="16838"/>
          <w:pgMar w:top="1440" w:right="1440" w:bottom="1440" w:left="1440" w:header="720" w:footer="720" w:gutter="0"/>
          <w:cols w:space="720"/>
        </w:sectPr>
      </w:pPr>
    </w:p>
    <w:p w14:paraId="696F5FD5" w14:textId="6A89DEEB" w:rsidR="00EC2695" w:rsidRPr="00A736F3" w:rsidRDefault="00EC2695" w:rsidP="00990988">
      <w:pPr>
        <w:spacing w:before="240" w:after="240"/>
        <w:jc w:val="both"/>
        <w:rPr>
          <w:b/>
          <w:bCs/>
        </w:rPr>
      </w:pPr>
      <w:r w:rsidRPr="00A736F3">
        <w:rPr>
          <w:b/>
          <w:bCs/>
        </w:rPr>
        <w:lastRenderedPageBreak/>
        <w:t xml:space="preserve">¿Hay un pool para invitados en la </w:t>
      </w:r>
      <w:proofErr w:type="spellStart"/>
      <w:r w:rsidRPr="00A736F3">
        <w:rPr>
          <w:b/>
          <w:bCs/>
        </w:rPr>
        <w:t>Wi</w:t>
      </w:r>
      <w:proofErr w:type="spellEnd"/>
      <w:r w:rsidRPr="00A736F3">
        <w:rPr>
          <w:b/>
          <w:bCs/>
        </w:rPr>
        <w:t>-Fi y otro para administración?</w:t>
      </w:r>
    </w:p>
    <w:p w14:paraId="38D2DEBC" w14:textId="1A168B32" w:rsidR="00840987" w:rsidRPr="00A736F3" w:rsidRDefault="00840987" w:rsidP="00840987">
      <w:pPr>
        <w:spacing w:before="240" w:after="240"/>
        <w:jc w:val="both"/>
      </w:pPr>
      <w:r w:rsidRPr="00A736F3">
        <w:t xml:space="preserve">Existen diferentes VLAN para cada departamento, así como redes </w:t>
      </w:r>
      <w:proofErr w:type="spellStart"/>
      <w:r w:rsidRPr="00A736F3">
        <w:t>Wi</w:t>
      </w:r>
      <w:proofErr w:type="spellEnd"/>
      <w:r w:rsidRPr="00A736F3">
        <w:t>-Fi diferenciadas: algunas de carácter general y otras específicas por departamento</w:t>
      </w:r>
      <w:r w:rsidR="006671FF" w:rsidRPr="00A736F3">
        <w:t xml:space="preserve"> (a esas no tengo acceso)</w:t>
      </w:r>
      <w:r w:rsidRPr="00A736F3">
        <w:t>.</w:t>
      </w:r>
    </w:p>
    <w:p w14:paraId="0CB79BA8" w14:textId="711721CA" w:rsidR="00840987" w:rsidRPr="00A736F3" w:rsidRDefault="00840987" w:rsidP="00840987">
      <w:pPr>
        <w:spacing w:before="240" w:after="240"/>
        <w:jc w:val="both"/>
      </w:pPr>
      <w:r w:rsidRPr="00A736F3">
        <w:t>La red Ethernet del Departamento de Informática no requiere credenciales, al tratarse de una conexión por cable; no obstante, el acceso está controlado mediante la MAC de los equipos autorizados.</w:t>
      </w:r>
    </w:p>
    <w:p w14:paraId="7ADB28D6" w14:textId="77777777" w:rsidR="00840987" w:rsidRPr="00A736F3" w:rsidRDefault="00840987" w:rsidP="00840987">
      <w:pPr>
        <w:spacing w:before="240" w:after="240"/>
        <w:jc w:val="both"/>
      </w:pPr>
      <w:r w:rsidRPr="00A736F3">
        <w:t xml:space="preserve">La red </w:t>
      </w:r>
      <w:proofErr w:type="spellStart"/>
      <w:r w:rsidRPr="00A736F3">
        <w:t>Wi</w:t>
      </w:r>
      <w:proofErr w:type="spellEnd"/>
      <w:r w:rsidRPr="00A736F3">
        <w:t xml:space="preserve">-Fi “GTO” requiere autenticación mediante las credenciales corporativas del Active </w:t>
      </w:r>
      <w:proofErr w:type="spellStart"/>
      <w:r w:rsidRPr="00A736F3">
        <w:t>Directory</w:t>
      </w:r>
      <w:proofErr w:type="spellEnd"/>
      <w:r w:rsidRPr="00A736F3">
        <w:t>.</w:t>
      </w:r>
    </w:p>
    <w:p w14:paraId="44BA8B69" w14:textId="77777777" w:rsidR="00840987" w:rsidRPr="00A736F3" w:rsidRDefault="00840987" w:rsidP="00840987">
      <w:pPr>
        <w:spacing w:before="240" w:after="240"/>
        <w:jc w:val="both"/>
      </w:pPr>
      <w:r w:rsidRPr="00A736F3">
        <w:t xml:space="preserve">Por otro lado, las redes </w:t>
      </w:r>
      <w:proofErr w:type="spellStart"/>
      <w:r w:rsidRPr="00A736F3">
        <w:t>Wi</w:t>
      </w:r>
      <w:proofErr w:type="spellEnd"/>
      <w:r w:rsidRPr="00A736F3">
        <w:t>-Fi “</w:t>
      </w:r>
      <w:proofErr w:type="spellStart"/>
      <w:r w:rsidRPr="00A736F3">
        <w:t>Starlink</w:t>
      </w:r>
      <w:proofErr w:type="spellEnd"/>
      <w:r w:rsidRPr="00A736F3">
        <w:t>-GO” y “</w:t>
      </w:r>
      <w:proofErr w:type="spellStart"/>
      <w:r w:rsidRPr="00A736F3">
        <w:t>Starlink</w:t>
      </w:r>
      <w:proofErr w:type="spellEnd"/>
      <w:r w:rsidRPr="00A736F3">
        <w:t>-IT” actúan como redes de respaldo en caso de fallo de las principales.</w:t>
      </w:r>
    </w:p>
    <w:p w14:paraId="438303C0" w14:textId="77777777" w:rsidR="00840987" w:rsidRPr="00A736F3" w:rsidRDefault="00840987" w:rsidP="00840987">
      <w:pPr>
        <w:spacing w:before="240" w:after="240"/>
        <w:jc w:val="both"/>
      </w:pPr>
      <w:r w:rsidRPr="00A736F3">
        <w:t xml:space="preserve">Finalmente, existe una red </w:t>
      </w:r>
      <w:proofErr w:type="spellStart"/>
      <w:r w:rsidRPr="00A736F3">
        <w:t>Wi</w:t>
      </w:r>
      <w:proofErr w:type="spellEnd"/>
      <w:r w:rsidRPr="00A736F3">
        <w:t>-Fi para “Invitados”, a la que se accede mediante credenciales generadas tras proporcionar un número de teléfono móvil.</w:t>
      </w:r>
    </w:p>
    <w:p w14:paraId="1A627980" w14:textId="77777777" w:rsidR="00990988" w:rsidRPr="00A736F3" w:rsidRDefault="00990988" w:rsidP="00990988">
      <w:pPr>
        <w:spacing w:before="240" w:after="240"/>
        <w:jc w:val="both"/>
        <w:rPr>
          <w:b/>
          <w:bCs/>
        </w:rPr>
      </w:pPr>
      <w:r w:rsidRPr="00A736F3">
        <w:rPr>
          <w:b/>
          <w:bCs/>
        </w:rPr>
        <w:t>¿El tamaño es apropiado?</w:t>
      </w:r>
    </w:p>
    <w:p w14:paraId="4EDBDB3F" w14:textId="0BBB7FE0" w:rsidR="00990988" w:rsidRPr="00A736F3" w:rsidRDefault="00990988" w:rsidP="00990988">
      <w:pPr>
        <w:numPr>
          <w:ilvl w:val="0"/>
          <w:numId w:val="3"/>
        </w:numPr>
        <w:spacing w:before="240" w:after="240"/>
        <w:jc w:val="both"/>
      </w:pPr>
      <w:r w:rsidRPr="00A736F3">
        <w:rPr>
          <w:b/>
          <w:bCs/>
        </w:rPr>
        <w:t>Departamento de Informática - Ethernet (/25):</w:t>
      </w:r>
      <w:r w:rsidRPr="00A736F3">
        <w:t xml:space="preserve"> 126 direcciones es un tamaño bastante grande para un departamento técnico formado por 5 trabajadores y 2 becarios</w:t>
      </w:r>
      <w:r w:rsidR="00D074B2" w:rsidRPr="00A736F3">
        <w:t>, aunque también es verdad que hay jornadas en las que tenemos que preparar múltiples equipos para su despliegue</w:t>
      </w:r>
      <w:r w:rsidRPr="00A736F3">
        <w:t>.</w:t>
      </w:r>
    </w:p>
    <w:p w14:paraId="7E4B69F6" w14:textId="0521AFBB" w:rsidR="00990988" w:rsidRPr="00A736F3" w:rsidRDefault="00990988" w:rsidP="00990988">
      <w:pPr>
        <w:numPr>
          <w:ilvl w:val="0"/>
          <w:numId w:val="3"/>
        </w:numPr>
        <w:spacing w:before="240" w:after="240"/>
        <w:jc w:val="both"/>
      </w:pPr>
      <w:proofErr w:type="spellStart"/>
      <w:r w:rsidRPr="00A736F3">
        <w:rPr>
          <w:b/>
          <w:bCs/>
        </w:rPr>
        <w:t>Wi</w:t>
      </w:r>
      <w:proofErr w:type="spellEnd"/>
      <w:r w:rsidRPr="00A736F3">
        <w:rPr>
          <w:b/>
          <w:bCs/>
        </w:rPr>
        <w:t>-Fi GTO (/23):</w:t>
      </w:r>
      <w:r w:rsidRPr="00A736F3">
        <w:t xml:space="preserve"> Con 510 direcciones, es un pool </w:t>
      </w:r>
      <w:r w:rsidR="006B2F1A" w:rsidRPr="00A736F3">
        <w:t>bastante amplio</w:t>
      </w:r>
      <w:r w:rsidR="00392B4A" w:rsidRPr="00A736F3">
        <w:t xml:space="preserve"> para el número de empleados y como están configurados los equipos</w:t>
      </w:r>
      <w:r w:rsidRPr="00A736F3">
        <w:t xml:space="preserve">. </w:t>
      </w:r>
      <w:r w:rsidR="00392B4A" w:rsidRPr="00A736F3">
        <w:t xml:space="preserve">La mayoría de </w:t>
      </w:r>
      <w:r w:rsidR="00BC400E" w:rsidRPr="00A736F3">
        <w:t>los equipos</w:t>
      </w:r>
      <w:r w:rsidR="00392B4A" w:rsidRPr="00A736F3">
        <w:t xml:space="preserve"> de los trabajadores son </w:t>
      </w:r>
      <w:proofErr w:type="spellStart"/>
      <w:r w:rsidR="00392B4A" w:rsidRPr="00A736F3">
        <w:t>PCs</w:t>
      </w:r>
      <w:proofErr w:type="spellEnd"/>
      <w:r w:rsidR="00392B4A" w:rsidRPr="00A736F3">
        <w:t xml:space="preserve"> o Portátiles que usan conexiones Ethernet y otros usan Thin-</w:t>
      </w:r>
      <w:proofErr w:type="spellStart"/>
      <w:r w:rsidR="00392B4A" w:rsidRPr="00A736F3">
        <w:t>Clients</w:t>
      </w:r>
      <w:proofErr w:type="spellEnd"/>
      <w:r w:rsidR="00392B4A" w:rsidRPr="00A736F3">
        <w:t xml:space="preserve"> con sesiones remotas en los servidores de la compañía.</w:t>
      </w:r>
    </w:p>
    <w:p w14:paraId="7CB48E73" w14:textId="6CC72D26" w:rsidR="00643C4B" w:rsidRPr="00A736F3" w:rsidRDefault="00643C4B" w:rsidP="00990988">
      <w:pPr>
        <w:numPr>
          <w:ilvl w:val="0"/>
          <w:numId w:val="3"/>
        </w:numPr>
        <w:spacing w:before="240" w:after="240"/>
        <w:jc w:val="both"/>
      </w:pPr>
      <w:proofErr w:type="spellStart"/>
      <w:r w:rsidRPr="00A736F3">
        <w:rPr>
          <w:b/>
          <w:bCs/>
        </w:rPr>
        <w:t>Wi</w:t>
      </w:r>
      <w:proofErr w:type="spellEnd"/>
      <w:r w:rsidRPr="00A736F3">
        <w:rPr>
          <w:b/>
          <w:bCs/>
        </w:rPr>
        <w:t>-Fi “GTO – Invitados” (/25)</w:t>
      </w:r>
      <w:r w:rsidRPr="00A736F3">
        <w:t>: Solo para 126 direcciones, parece suficiente para visitas</w:t>
      </w:r>
      <w:r w:rsidR="00823F5C" w:rsidRPr="00A736F3">
        <w:t xml:space="preserve">. Entiendo </w:t>
      </w:r>
      <w:r w:rsidR="006B2F1A" w:rsidRPr="00A736F3">
        <w:t>que,</w:t>
      </w:r>
      <w:r w:rsidR="00823F5C" w:rsidRPr="00A736F3">
        <w:t xml:space="preserve"> con la implantación de los datos móviles, cada vez menos gente usa las redes </w:t>
      </w:r>
      <w:proofErr w:type="spellStart"/>
      <w:r w:rsidR="00823F5C" w:rsidRPr="00A736F3">
        <w:t>Wi</w:t>
      </w:r>
      <w:proofErr w:type="spellEnd"/>
      <w:r w:rsidR="00823F5C" w:rsidRPr="00A736F3">
        <w:t>-Fi en instalaciones donde no van a estar mucho tiempo.</w:t>
      </w:r>
      <w:r w:rsidR="006B2F1A" w:rsidRPr="00A736F3">
        <w:t xml:space="preserve"> También desconozco el volumen de visitas que recibe GTO.</w:t>
      </w:r>
    </w:p>
    <w:p w14:paraId="034EF1AC" w14:textId="1B0AED05" w:rsidR="00840987" w:rsidRPr="00A736F3" w:rsidRDefault="00BC400E" w:rsidP="00F022B8">
      <w:pPr>
        <w:numPr>
          <w:ilvl w:val="0"/>
          <w:numId w:val="3"/>
        </w:numPr>
        <w:spacing w:before="240" w:after="240"/>
        <w:jc w:val="both"/>
        <w:rPr>
          <w:b/>
          <w:bCs/>
        </w:rPr>
        <w:sectPr w:rsidR="00840987" w:rsidRPr="00A736F3" w:rsidSect="00761DE4">
          <w:pgSz w:w="11906" w:h="16838"/>
          <w:pgMar w:top="1440" w:right="1440" w:bottom="1440" w:left="1440" w:header="720" w:footer="720" w:gutter="0"/>
          <w:cols w:space="720"/>
        </w:sectPr>
      </w:pPr>
      <w:proofErr w:type="spellStart"/>
      <w:r w:rsidRPr="00A736F3">
        <w:rPr>
          <w:b/>
          <w:bCs/>
        </w:rPr>
        <w:t>Wi</w:t>
      </w:r>
      <w:proofErr w:type="spellEnd"/>
      <w:r w:rsidRPr="00A736F3">
        <w:rPr>
          <w:b/>
          <w:bCs/>
        </w:rPr>
        <w:t xml:space="preserve">-Fi </w:t>
      </w:r>
      <w:proofErr w:type="spellStart"/>
      <w:r w:rsidRPr="00A736F3">
        <w:rPr>
          <w:b/>
          <w:bCs/>
        </w:rPr>
        <w:t>Starlink</w:t>
      </w:r>
      <w:proofErr w:type="spellEnd"/>
      <w:r w:rsidRPr="00A736F3">
        <w:rPr>
          <w:b/>
          <w:bCs/>
        </w:rPr>
        <w:t>, tanto “GO” como “IT” (/24):</w:t>
      </w:r>
      <w:r w:rsidRPr="00A736F3">
        <w:t xml:space="preserve"> </w:t>
      </w:r>
      <w:r w:rsidR="006B2F1A" w:rsidRPr="00A736F3">
        <w:t>Está bien</w:t>
      </w:r>
      <w:r w:rsidRPr="00A736F3">
        <w:t xml:space="preserve">, porque son para emergencias y algunas configuraciones rápidas de equipos móviles. Por lo tanto, </w:t>
      </w:r>
      <w:r w:rsidR="00A374AA" w:rsidRPr="00A736F3">
        <w:t xml:space="preserve">considero que tienen bastantes </w:t>
      </w:r>
      <w:proofErr w:type="spellStart"/>
      <w:r w:rsidR="00A374AA" w:rsidRPr="00A736F3">
        <w:t>IPs</w:t>
      </w:r>
      <w:proofErr w:type="spellEnd"/>
      <w:r w:rsidR="00A374AA" w:rsidRPr="00A736F3">
        <w:t xml:space="preserve"> disponibles</w:t>
      </w:r>
      <w:r w:rsidRPr="00A736F3">
        <w:t>.</w:t>
      </w:r>
      <w:r w:rsidR="00A374AA" w:rsidRPr="00A736F3">
        <w:t xml:space="preserve"> </w:t>
      </w:r>
    </w:p>
    <w:p w14:paraId="26166D1B" w14:textId="77777777" w:rsidR="00F022B8" w:rsidRPr="00A736F3" w:rsidRDefault="00F022B8" w:rsidP="00F022B8">
      <w:pPr>
        <w:spacing w:before="240" w:after="240"/>
        <w:jc w:val="both"/>
        <w:rPr>
          <w:b/>
          <w:bCs/>
        </w:rPr>
      </w:pPr>
      <w:r w:rsidRPr="00A736F3">
        <w:rPr>
          <w:b/>
          <w:bCs/>
        </w:rPr>
        <w:lastRenderedPageBreak/>
        <w:t>¿El DNS es local o público?</w:t>
      </w:r>
    </w:p>
    <w:p w14:paraId="45646386" w14:textId="77777777" w:rsidR="00F022B8" w:rsidRPr="00A736F3" w:rsidRDefault="00F022B8" w:rsidP="00F022B8">
      <w:pPr>
        <w:numPr>
          <w:ilvl w:val="0"/>
          <w:numId w:val="4"/>
        </w:numPr>
        <w:spacing w:before="240" w:after="240"/>
        <w:jc w:val="both"/>
      </w:pPr>
      <w:r w:rsidRPr="00A736F3">
        <w:rPr>
          <w:b/>
          <w:bCs/>
        </w:rPr>
        <w:t>Redes Corporativas (Ethernet y GTO):</w:t>
      </w:r>
      <w:r w:rsidRPr="00A736F3">
        <w:t xml:space="preserve"> El DNS es </w:t>
      </w:r>
      <w:r w:rsidRPr="00A736F3">
        <w:rPr>
          <w:b/>
          <w:bCs/>
        </w:rPr>
        <w:t>Local/Interno</w:t>
      </w:r>
      <w:r w:rsidRPr="00A736F3">
        <w:t xml:space="preserve">. Las </w:t>
      </w:r>
      <w:proofErr w:type="spellStart"/>
      <w:r w:rsidRPr="00A736F3">
        <w:t>IPs</w:t>
      </w:r>
      <w:proofErr w:type="spellEnd"/>
      <w:r w:rsidRPr="00A736F3">
        <w:t xml:space="preserve"> (rango 192.168.40.x y 41.x) y el sufijo transonuba.es confirman que las peticiones se resuelven contra controladores de dominio o servidores DNS propios de la empresa.</w:t>
      </w:r>
    </w:p>
    <w:p w14:paraId="374AE6CB" w14:textId="22977DD5" w:rsidR="00F022B8" w:rsidRPr="00A736F3" w:rsidRDefault="00F022B8" w:rsidP="00F022B8">
      <w:pPr>
        <w:numPr>
          <w:ilvl w:val="0"/>
          <w:numId w:val="4"/>
        </w:numPr>
        <w:spacing w:before="240" w:after="240"/>
        <w:jc w:val="both"/>
      </w:pPr>
      <w:r w:rsidRPr="00A736F3">
        <w:rPr>
          <w:b/>
          <w:bCs/>
        </w:rPr>
        <w:t xml:space="preserve">Red </w:t>
      </w:r>
      <w:proofErr w:type="spellStart"/>
      <w:r w:rsidRPr="00A736F3">
        <w:rPr>
          <w:b/>
          <w:bCs/>
        </w:rPr>
        <w:t>Starlink</w:t>
      </w:r>
      <w:proofErr w:type="spellEnd"/>
      <w:r w:rsidRPr="00A736F3">
        <w:rPr>
          <w:b/>
          <w:bCs/>
        </w:rPr>
        <w:t>:</w:t>
      </w:r>
      <w:r w:rsidRPr="00A736F3">
        <w:t xml:space="preserve"> Es un DNS de </w:t>
      </w:r>
      <w:r w:rsidRPr="00A736F3">
        <w:rPr>
          <w:b/>
          <w:bCs/>
        </w:rPr>
        <w:t>Puerta de Enlace (192.168.1.1)</w:t>
      </w:r>
      <w:r w:rsidRPr="00A736F3">
        <w:t xml:space="preserve">. Probablemente resuelve mediante Forwarders públicos (como los de Google o </w:t>
      </w:r>
      <w:proofErr w:type="spellStart"/>
      <w:r w:rsidRPr="00A736F3">
        <w:t>Cloudflare</w:t>
      </w:r>
      <w:proofErr w:type="spellEnd"/>
      <w:r w:rsidRPr="00A736F3">
        <w:t>).</w:t>
      </w:r>
    </w:p>
    <w:p w14:paraId="5FC02F52" w14:textId="13831320" w:rsidR="00F022B8" w:rsidRPr="00A736F3" w:rsidRDefault="00823F5C" w:rsidP="00F022B8">
      <w:pPr>
        <w:numPr>
          <w:ilvl w:val="0"/>
          <w:numId w:val="4"/>
        </w:numPr>
        <w:spacing w:before="240" w:after="240"/>
        <w:jc w:val="both"/>
      </w:pPr>
      <w:r w:rsidRPr="00A736F3">
        <w:rPr>
          <w:b/>
          <w:bCs/>
        </w:rPr>
        <w:t>Red “GTO – Invitados</w:t>
      </w:r>
      <w:r w:rsidRPr="00A736F3">
        <w:t>”</w:t>
      </w:r>
      <w:r w:rsidRPr="00A736F3">
        <w:rPr>
          <w:b/>
          <w:bCs/>
        </w:rPr>
        <w:t>:</w:t>
      </w:r>
      <w:r w:rsidRPr="00A736F3">
        <w:t xml:space="preserve"> Usa los DNS de Google (8.8.8.8 y 8.8.4.4).</w:t>
      </w:r>
    </w:p>
    <w:p w14:paraId="328E9A0B" w14:textId="41AF8647" w:rsidR="00BD3D19" w:rsidRPr="00A736F3" w:rsidRDefault="00BD3D19" w:rsidP="00F022B8">
      <w:pPr>
        <w:spacing w:before="240" w:after="240"/>
        <w:jc w:val="both"/>
        <w:rPr>
          <w:b/>
          <w:bCs/>
          <w:i/>
          <w:iCs/>
        </w:rPr>
      </w:pPr>
      <w:r w:rsidRPr="00A736F3">
        <w:rPr>
          <w:b/>
          <w:bCs/>
          <w:i/>
          <w:iCs/>
        </w:rPr>
        <w:t>¿</w:t>
      </w:r>
      <w:r w:rsidR="00523A7B" w:rsidRPr="00A736F3">
        <w:rPr>
          <w:b/>
          <w:bCs/>
          <w:i/>
          <w:iCs/>
        </w:rPr>
        <w:t>O</w:t>
      </w:r>
      <w:r w:rsidRPr="00A736F3">
        <w:rPr>
          <w:b/>
          <w:bCs/>
          <w:i/>
          <w:iCs/>
        </w:rPr>
        <w:t>bservas opciones adicionales de DHCP en las concesiones (</w:t>
      </w:r>
      <w:proofErr w:type="spellStart"/>
      <w:r w:rsidRPr="00A736F3">
        <w:rPr>
          <w:b/>
          <w:bCs/>
          <w:i/>
          <w:iCs/>
        </w:rPr>
        <w:t>wins</w:t>
      </w:r>
      <w:proofErr w:type="spellEnd"/>
      <w:r w:rsidRPr="00A736F3">
        <w:rPr>
          <w:b/>
          <w:bCs/>
          <w:i/>
          <w:iCs/>
        </w:rPr>
        <w:t xml:space="preserve">, </w:t>
      </w:r>
      <w:proofErr w:type="spellStart"/>
      <w:r w:rsidRPr="00A736F3">
        <w:rPr>
          <w:b/>
          <w:bCs/>
          <w:i/>
          <w:iCs/>
        </w:rPr>
        <w:t>bootp</w:t>
      </w:r>
      <w:proofErr w:type="spellEnd"/>
      <w:r w:rsidRPr="00A736F3">
        <w:rPr>
          <w:b/>
          <w:bCs/>
          <w:i/>
          <w:iCs/>
        </w:rPr>
        <w:t xml:space="preserve">, </w:t>
      </w:r>
      <w:proofErr w:type="spellStart"/>
      <w:r w:rsidRPr="00A736F3">
        <w:rPr>
          <w:b/>
          <w:bCs/>
          <w:i/>
          <w:iCs/>
        </w:rPr>
        <w:t>tftp</w:t>
      </w:r>
      <w:proofErr w:type="spellEnd"/>
      <w:r w:rsidRPr="00A736F3">
        <w:rPr>
          <w:b/>
          <w:bCs/>
          <w:i/>
          <w:iCs/>
        </w:rPr>
        <w:t>,</w:t>
      </w:r>
      <w:proofErr w:type="gramStart"/>
      <w:r w:rsidRPr="00A736F3">
        <w:rPr>
          <w:b/>
          <w:bCs/>
          <w:i/>
          <w:iCs/>
        </w:rPr>
        <w:t>) ?</w:t>
      </w:r>
      <w:proofErr w:type="gramEnd"/>
    </w:p>
    <w:p w14:paraId="47FBF95E" w14:textId="7CFA8A0A" w:rsidR="00F022B8" w:rsidRPr="00A736F3" w:rsidRDefault="00F022B8" w:rsidP="00F022B8">
      <w:pPr>
        <w:spacing w:before="240" w:after="240"/>
        <w:jc w:val="both"/>
      </w:pPr>
      <w:r w:rsidRPr="00A736F3">
        <w:t>En las redes corporativas se observan configuraciones avanzadas:</w:t>
      </w:r>
    </w:p>
    <w:p w14:paraId="289A715A" w14:textId="0A4A79AC" w:rsidR="00F022B8" w:rsidRPr="00A736F3" w:rsidRDefault="00F022B8" w:rsidP="00F022B8">
      <w:pPr>
        <w:numPr>
          <w:ilvl w:val="0"/>
          <w:numId w:val="5"/>
        </w:numPr>
        <w:spacing w:before="240" w:after="240"/>
        <w:jc w:val="both"/>
      </w:pPr>
      <w:r w:rsidRPr="00A736F3">
        <w:rPr>
          <w:b/>
          <w:bCs/>
        </w:rPr>
        <w:t>Sufijo DNS Específico:</w:t>
      </w:r>
      <w:r w:rsidR="00BD3D19" w:rsidRPr="00A736F3">
        <w:rPr>
          <w:b/>
          <w:bCs/>
        </w:rPr>
        <w:t xml:space="preserve"> </w:t>
      </w:r>
      <w:r w:rsidR="0054375E" w:rsidRPr="00A736F3">
        <w:t>E</w:t>
      </w:r>
      <w:r w:rsidRPr="00A736F3">
        <w:t>stá configurada como transonuba.es, permitiendo resolución de nombres cortos (</w:t>
      </w:r>
      <w:proofErr w:type="spellStart"/>
      <w:r w:rsidRPr="00A736F3">
        <w:t>ej</w:t>
      </w:r>
      <w:proofErr w:type="spellEnd"/>
      <w:r w:rsidRPr="00A736F3">
        <w:t>: hacer ping a "</w:t>
      </w:r>
      <w:r w:rsidR="0054375E" w:rsidRPr="00A736F3">
        <w:t>correo</w:t>
      </w:r>
      <w:r w:rsidRPr="00A736F3">
        <w:t>" en vez de "</w:t>
      </w:r>
      <w:r w:rsidR="0054375E" w:rsidRPr="00A736F3">
        <w:t>smtp</w:t>
      </w:r>
      <w:r w:rsidRPr="00A736F3">
        <w:t>.transonuba.es").</w:t>
      </w:r>
    </w:p>
    <w:p w14:paraId="47FB5A3E" w14:textId="77777777" w:rsidR="00F022B8" w:rsidRPr="00A736F3" w:rsidRDefault="00F022B8" w:rsidP="00F022B8">
      <w:pPr>
        <w:numPr>
          <w:ilvl w:val="0"/>
          <w:numId w:val="5"/>
        </w:numPr>
        <w:spacing w:before="240" w:after="240"/>
        <w:jc w:val="both"/>
      </w:pPr>
      <w:r w:rsidRPr="00A736F3">
        <w:rPr>
          <w:b/>
          <w:bCs/>
        </w:rPr>
        <w:t xml:space="preserve">DHCP </w:t>
      </w:r>
      <w:proofErr w:type="spellStart"/>
      <w:r w:rsidRPr="00A736F3">
        <w:rPr>
          <w:b/>
          <w:bCs/>
        </w:rPr>
        <w:t>Relay</w:t>
      </w:r>
      <w:proofErr w:type="spellEnd"/>
      <w:r w:rsidRPr="00A736F3">
        <w:rPr>
          <w:b/>
          <w:bCs/>
        </w:rPr>
        <w:t>:</w:t>
      </w:r>
      <w:r w:rsidRPr="00A736F3">
        <w:t xml:space="preserve"> Dado que el servidor DHCP (192.168.40.118) está en una subred distinta a la de los clientes (192.168.70.x y 172.30.8.x), existe un agente </w:t>
      </w:r>
      <w:r w:rsidRPr="00A736F3">
        <w:rPr>
          <w:b/>
          <w:bCs/>
        </w:rPr>
        <w:t xml:space="preserve">DHCP </w:t>
      </w:r>
      <w:proofErr w:type="spellStart"/>
      <w:r w:rsidRPr="00A736F3">
        <w:rPr>
          <w:b/>
          <w:bCs/>
        </w:rPr>
        <w:t>Relay</w:t>
      </w:r>
      <w:proofErr w:type="spellEnd"/>
      <w:r w:rsidRPr="00A736F3">
        <w:t xml:space="preserve"> o </w:t>
      </w:r>
      <w:r w:rsidRPr="00A736F3">
        <w:rPr>
          <w:b/>
          <w:bCs/>
        </w:rPr>
        <w:t>IP Helper</w:t>
      </w:r>
      <w:r w:rsidRPr="00A736F3">
        <w:t xml:space="preserve"> configurado en los </w:t>
      </w:r>
      <w:proofErr w:type="spellStart"/>
      <w:r w:rsidRPr="00A736F3">
        <w:t>routers</w:t>
      </w:r>
      <w:proofErr w:type="spellEnd"/>
      <w:r w:rsidRPr="00A736F3">
        <w:t>/switches para encaminar las peticiones.</w:t>
      </w:r>
    </w:p>
    <w:p w14:paraId="17BAF261" w14:textId="08ADE769" w:rsidR="009E507E" w:rsidRPr="00A736F3" w:rsidRDefault="00F022B8" w:rsidP="00F022B8">
      <w:pPr>
        <w:numPr>
          <w:ilvl w:val="0"/>
          <w:numId w:val="5"/>
        </w:numPr>
        <w:spacing w:before="240" w:after="240"/>
        <w:jc w:val="both"/>
        <w:sectPr w:rsidR="009E507E" w:rsidRPr="00A736F3" w:rsidSect="00761DE4">
          <w:pgSz w:w="11906" w:h="16838"/>
          <w:pgMar w:top="1440" w:right="1440" w:bottom="1440" w:left="1440" w:header="720" w:footer="720" w:gutter="0"/>
          <w:cols w:space="720"/>
        </w:sectPr>
      </w:pPr>
      <w:r w:rsidRPr="00A736F3">
        <w:rPr>
          <w:b/>
          <w:bCs/>
        </w:rPr>
        <w:t>No se observan:</w:t>
      </w:r>
      <w:r w:rsidRPr="00A736F3">
        <w:t xml:space="preserve"> </w:t>
      </w:r>
      <w:r w:rsidR="0054375E" w:rsidRPr="00A736F3">
        <w:t>La opción</w:t>
      </w:r>
      <w:r w:rsidRPr="00A736F3">
        <w:t xml:space="preserve"> WINS </w:t>
      </w:r>
      <w:r w:rsidR="0054375E" w:rsidRPr="00A736F3">
        <w:t xml:space="preserve">está deshabilitado. Y otras opciones como TFTP y </w:t>
      </w:r>
      <w:proofErr w:type="spellStart"/>
      <w:r w:rsidR="0054375E" w:rsidRPr="00A736F3">
        <w:t>BootP</w:t>
      </w:r>
      <w:proofErr w:type="spellEnd"/>
      <w:r w:rsidR="0054375E" w:rsidRPr="00A736F3">
        <w:t xml:space="preserve"> no están (preguntado a los responsables del departamento). </w:t>
      </w:r>
    </w:p>
    <w:p w14:paraId="79F134A6" w14:textId="77777777" w:rsidR="00990988" w:rsidRPr="00A736F3" w:rsidRDefault="00990988" w:rsidP="00990988">
      <w:pPr>
        <w:spacing w:before="240" w:after="240"/>
        <w:jc w:val="both"/>
        <w:rPr>
          <w:b/>
          <w:bCs/>
          <w:i/>
          <w:iCs/>
          <w:u w:val="single"/>
        </w:rPr>
      </w:pPr>
      <w:r w:rsidRPr="00A736F3">
        <w:rPr>
          <w:b/>
          <w:bCs/>
          <w:i/>
          <w:iCs/>
          <w:u w:val="single"/>
        </w:rPr>
        <w:lastRenderedPageBreak/>
        <w:t>Red Ethernet Departamento Informática:</w:t>
      </w:r>
    </w:p>
    <w:p w14:paraId="357DB419" w14:textId="77777777" w:rsidR="00990988" w:rsidRPr="00A736F3" w:rsidRDefault="00990988" w:rsidP="00990988">
      <w:pPr>
        <w:numPr>
          <w:ilvl w:val="0"/>
          <w:numId w:val="2"/>
        </w:numPr>
        <w:spacing w:before="240" w:after="240" w:line="276" w:lineRule="auto"/>
        <w:jc w:val="both"/>
      </w:pPr>
      <w:r w:rsidRPr="00A736F3">
        <w:rPr>
          <w:b/>
          <w:bCs/>
        </w:rPr>
        <w:t>Dirección IPv4:</w:t>
      </w:r>
      <w:r w:rsidRPr="00A736F3">
        <w:t xml:space="preserve"> 192.168.70.5</w:t>
      </w:r>
    </w:p>
    <w:p w14:paraId="3272FD39" w14:textId="77777777" w:rsidR="00990988" w:rsidRPr="00A736F3" w:rsidRDefault="00990988" w:rsidP="00990988">
      <w:pPr>
        <w:numPr>
          <w:ilvl w:val="0"/>
          <w:numId w:val="2"/>
        </w:numPr>
        <w:spacing w:before="240" w:after="240" w:line="276" w:lineRule="auto"/>
        <w:jc w:val="both"/>
      </w:pPr>
      <w:r w:rsidRPr="00A736F3">
        <w:rPr>
          <w:b/>
          <w:bCs/>
        </w:rPr>
        <w:t>Máscara de subred:</w:t>
      </w:r>
      <w:r w:rsidRPr="00A736F3">
        <w:t xml:space="preserve"> 255.255.255.128 </w:t>
      </w:r>
      <w:r w:rsidRPr="00A736F3">
        <w:sym w:font="Wingdings" w:char="F0E0"/>
      </w:r>
      <w:r w:rsidRPr="00A736F3">
        <w:t xml:space="preserve"> CIDR 25</w:t>
      </w:r>
    </w:p>
    <w:p w14:paraId="00693AE5" w14:textId="77777777" w:rsidR="00990988" w:rsidRPr="00A736F3" w:rsidRDefault="00990988" w:rsidP="00990988">
      <w:pPr>
        <w:numPr>
          <w:ilvl w:val="0"/>
          <w:numId w:val="2"/>
        </w:numPr>
        <w:spacing w:before="240" w:after="240" w:line="276" w:lineRule="auto"/>
        <w:jc w:val="both"/>
      </w:pPr>
      <w:r w:rsidRPr="00A736F3">
        <w:rPr>
          <w:b/>
          <w:bCs/>
        </w:rPr>
        <w:t>Puerta de enlace predeterminada:</w:t>
      </w:r>
      <w:r w:rsidRPr="00A736F3">
        <w:t xml:space="preserve"> 192.168.70.126</w:t>
      </w:r>
    </w:p>
    <w:p w14:paraId="600505BB" w14:textId="77777777" w:rsidR="00990988" w:rsidRPr="00A736F3" w:rsidRDefault="00990988" w:rsidP="00990988">
      <w:pPr>
        <w:numPr>
          <w:ilvl w:val="0"/>
          <w:numId w:val="2"/>
        </w:numPr>
        <w:spacing w:before="240" w:after="240" w:line="276" w:lineRule="auto"/>
        <w:jc w:val="both"/>
      </w:pPr>
      <w:r w:rsidRPr="00A736F3">
        <w:rPr>
          <w:b/>
          <w:bCs/>
        </w:rPr>
        <w:t>Servidor DHCP</w:t>
      </w:r>
      <w:r w:rsidRPr="00A736F3">
        <w:t>: 192.168.40.118</w:t>
      </w:r>
    </w:p>
    <w:p w14:paraId="3BB9CD06" w14:textId="77777777" w:rsidR="00990988" w:rsidRPr="00A736F3" w:rsidRDefault="00990988" w:rsidP="00990988">
      <w:pPr>
        <w:numPr>
          <w:ilvl w:val="0"/>
          <w:numId w:val="2"/>
        </w:numPr>
        <w:spacing w:before="240" w:after="240" w:line="276" w:lineRule="auto"/>
        <w:jc w:val="both"/>
      </w:pPr>
      <w:r w:rsidRPr="00A736F3">
        <w:rPr>
          <w:b/>
          <w:bCs/>
        </w:rPr>
        <w:t>Servidores DNS:</w:t>
      </w:r>
      <w:r w:rsidRPr="00A736F3">
        <w:t xml:space="preserve"> </w:t>
      </w:r>
    </w:p>
    <w:p w14:paraId="61FB2B3B" w14:textId="77777777" w:rsidR="00990988" w:rsidRPr="00A736F3" w:rsidRDefault="00990988" w:rsidP="00990988">
      <w:pPr>
        <w:numPr>
          <w:ilvl w:val="1"/>
          <w:numId w:val="2"/>
        </w:numPr>
        <w:spacing w:before="240" w:after="240" w:line="276" w:lineRule="auto"/>
        <w:jc w:val="both"/>
      </w:pPr>
      <w:r w:rsidRPr="00A736F3">
        <w:t>192.168.41.230</w:t>
      </w:r>
    </w:p>
    <w:p w14:paraId="7BB65E48" w14:textId="77777777" w:rsidR="00990988" w:rsidRPr="00A736F3" w:rsidRDefault="00990988" w:rsidP="00990988">
      <w:pPr>
        <w:numPr>
          <w:ilvl w:val="1"/>
          <w:numId w:val="2"/>
        </w:numPr>
        <w:spacing w:before="240" w:after="240" w:line="276" w:lineRule="auto"/>
        <w:jc w:val="both"/>
      </w:pPr>
      <w:r w:rsidRPr="00A736F3">
        <w:t>192.168.41.88</w:t>
      </w:r>
    </w:p>
    <w:p w14:paraId="1E4BE6EC" w14:textId="77777777" w:rsidR="00990988" w:rsidRPr="00A736F3" w:rsidRDefault="00990988" w:rsidP="00990988">
      <w:pPr>
        <w:numPr>
          <w:ilvl w:val="1"/>
          <w:numId w:val="2"/>
        </w:numPr>
        <w:spacing w:before="240" w:after="240" w:line="276" w:lineRule="auto"/>
        <w:jc w:val="both"/>
      </w:pPr>
      <w:r w:rsidRPr="00A736F3">
        <w:t>192.168.40.128</w:t>
      </w:r>
    </w:p>
    <w:p w14:paraId="60E69B76" w14:textId="77777777" w:rsidR="00990988" w:rsidRPr="00A736F3" w:rsidRDefault="00990988" w:rsidP="00990988">
      <w:pPr>
        <w:numPr>
          <w:ilvl w:val="1"/>
          <w:numId w:val="2"/>
        </w:numPr>
        <w:spacing w:before="240" w:after="240" w:line="276" w:lineRule="auto"/>
        <w:jc w:val="both"/>
      </w:pPr>
      <w:r w:rsidRPr="00A736F3">
        <w:t>192.168.40.80</w:t>
      </w:r>
    </w:p>
    <w:p w14:paraId="09E6F2C2" w14:textId="77777777" w:rsidR="00990988" w:rsidRPr="00A736F3" w:rsidRDefault="00990988" w:rsidP="00990988">
      <w:pPr>
        <w:spacing w:before="240" w:after="240"/>
        <w:jc w:val="both"/>
      </w:pPr>
      <w:r w:rsidRPr="00A736F3">
        <w:t>Lista de búsqueda de sufijos DNS: transonuba.es</w:t>
      </w:r>
    </w:p>
    <w:p w14:paraId="03AADD85" w14:textId="4F788B1F" w:rsidR="00990988" w:rsidRPr="00A736F3" w:rsidRDefault="00990988" w:rsidP="00990988">
      <w:pPr>
        <w:spacing w:before="240" w:after="240"/>
        <w:jc w:val="both"/>
      </w:pPr>
      <w:r w:rsidRPr="00A736F3">
        <w:rPr>
          <w:noProof/>
        </w:rPr>
        <w:drawing>
          <wp:inline distT="114300" distB="114300" distL="114300" distR="114300" wp14:anchorId="6AB27261" wp14:editId="5ADADC49">
            <wp:extent cx="5731200" cy="4521200"/>
            <wp:effectExtent l="0" t="0" r="0" b="0"/>
            <wp:docPr id="10195423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4521200"/>
                    </a:xfrm>
                    <a:prstGeom prst="rect">
                      <a:avLst/>
                    </a:prstGeom>
                    <a:ln/>
                  </pic:spPr>
                </pic:pic>
              </a:graphicData>
            </a:graphic>
          </wp:inline>
        </w:drawing>
      </w:r>
    </w:p>
    <w:p w14:paraId="4D00F37C" w14:textId="77777777" w:rsidR="00990988" w:rsidRPr="00A736F3" w:rsidRDefault="00990988" w:rsidP="00990988">
      <w:pPr>
        <w:spacing w:before="240" w:after="240"/>
        <w:jc w:val="both"/>
        <w:rPr>
          <w:i/>
          <w:iCs/>
          <w:u w:val="single"/>
        </w:rPr>
      </w:pPr>
      <w:r w:rsidRPr="00A736F3">
        <w:rPr>
          <w:b/>
          <w:bCs/>
          <w:i/>
          <w:iCs/>
          <w:u w:val="single"/>
        </w:rPr>
        <w:lastRenderedPageBreak/>
        <w:t xml:space="preserve">Red </w:t>
      </w:r>
      <w:proofErr w:type="spellStart"/>
      <w:r w:rsidRPr="00A736F3">
        <w:rPr>
          <w:b/>
          <w:bCs/>
          <w:i/>
          <w:iCs/>
          <w:u w:val="single"/>
        </w:rPr>
        <w:t>Wi</w:t>
      </w:r>
      <w:proofErr w:type="spellEnd"/>
      <w:r w:rsidRPr="00A736F3">
        <w:rPr>
          <w:b/>
          <w:bCs/>
          <w:i/>
          <w:iCs/>
          <w:u w:val="single"/>
        </w:rPr>
        <w:t>-Fi “GTO”:</w:t>
      </w:r>
    </w:p>
    <w:p w14:paraId="3889B06B" w14:textId="77777777" w:rsidR="00990988" w:rsidRPr="00A736F3" w:rsidRDefault="00990988" w:rsidP="00990988">
      <w:pPr>
        <w:numPr>
          <w:ilvl w:val="0"/>
          <w:numId w:val="2"/>
        </w:numPr>
        <w:spacing w:before="240" w:after="240" w:line="276" w:lineRule="auto"/>
        <w:jc w:val="both"/>
      </w:pPr>
      <w:r w:rsidRPr="00A736F3">
        <w:rPr>
          <w:b/>
          <w:bCs/>
        </w:rPr>
        <w:t>Dirección IPv4:</w:t>
      </w:r>
      <w:r w:rsidRPr="00A736F3">
        <w:t xml:space="preserve"> 172.30.8.100</w:t>
      </w:r>
    </w:p>
    <w:p w14:paraId="1541C095" w14:textId="77777777" w:rsidR="00990988" w:rsidRPr="00A736F3" w:rsidRDefault="00990988" w:rsidP="00990988">
      <w:pPr>
        <w:numPr>
          <w:ilvl w:val="0"/>
          <w:numId w:val="2"/>
        </w:numPr>
        <w:spacing w:before="240" w:after="240" w:line="276" w:lineRule="auto"/>
        <w:jc w:val="both"/>
      </w:pPr>
      <w:r w:rsidRPr="00A736F3">
        <w:rPr>
          <w:b/>
          <w:bCs/>
        </w:rPr>
        <w:t>Máscara de subred:</w:t>
      </w:r>
      <w:r w:rsidRPr="00A736F3">
        <w:t xml:space="preserve"> 255.255.254.0 </w:t>
      </w:r>
      <w:r w:rsidRPr="00A736F3">
        <w:sym w:font="Wingdings" w:char="F0E0"/>
      </w:r>
      <w:r w:rsidRPr="00A736F3">
        <w:t xml:space="preserve"> CIDR 23</w:t>
      </w:r>
    </w:p>
    <w:p w14:paraId="1685C117" w14:textId="77777777" w:rsidR="00990988" w:rsidRPr="00A736F3" w:rsidRDefault="00990988" w:rsidP="00990988">
      <w:pPr>
        <w:numPr>
          <w:ilvl w:val="0"/>
          <w:numId w:val="2"/>
        </w:numPr>
        <w:spacing w:before="240" w:after="240" w:line="276" w:lineRule="auto"/>
        <w:jc w:val="both"/>
      </w:pPr>
      <w:r w:rsidRPr="00A736F3">
        <w:rPr>
          <w:b/>
          <w:bCs/>
        </w:rPr>
        <w:t>Puerta de enlace predeterminada:</w:t>
      </w:r>
      <w:r w:rsidRPr="00A736F3">
        <w:t xml:space="preserve"> 172.30.9.253</w:t>
      </w:r>
    </w:p>
    <w:p w14:paraId="244D423C" w14:textId="77777777" w:rsidR="00990988" w:rsidRPr="00A736F3" w:rsidRDefault="00990988" w:rsidP="00990988">
      <w:pPr>
        <w:numPr>
          <w:ilvl w:val="0"/>
          <w:numId w:val="2"/>
        </w:numPr>
        <w:spacing w:before="240" w:after="240" w:line="276" w:lineRule="auto"/>
        <w:jc w:val="both"/>
      </w:pPr>
      <w:r w:rsidRPr="00A736F3">
        <w:rPr>
          <w:b/>
          <w:bCs/>
        </w:rPr>
        <w:t>Servidor DHCP</w:t>
      </w:r>
      <w:r w:rsidRPr="00A736F3">
        <w:t>: 192.168.40.118</w:t>
      </w:r>
    </w:p>
    <w:p w14:paraId="42F2B816" w14:textId="77777777" w:rsidR="00990988" w:rsidRPr="00A736F3" w:rsidRDefault="00990988" w:rsidP="00990988">
      <w:pPr>
        <w:numPr>
          <w:ilvl w:val="0"/>
          <w:numId w:val="2"/>
        </w:numPr>
        <w:spacing w:before="240" w:after="240" w:line="276" w:lineRule="auto"/>
        <w:jc w:val="both"/>
      </w:pPr>
      <w:r w:rsidRPr="00A736F3">
        <w:rPr>
          <w:b/>
          <w:bCs/>
        </w:rPr>
        <w:t>Servidores DNS:</w:t>
      </w:r>
      <w:r w:rsidRPr="00A736F3">
        <w:t xml:space="preserve"> </w:t>
      </w:r>
    </w:p>
    <w:p w14:paraId="748CF7FC" w14:textId="77777777" w:rsidR="00990988" w:rsidRPr="00A736F3" w:rsidRDefault="00990988" w:rsidP="00990988">
      <w:pPr>
        <w:numPr>
          <w:ilvl w:val="1"/>
          <w:numId w:val="2"/>
        </w:numPr>
        <w:spacing w:before="240" w:after="240" w:line="276" w:lineRule="auto"/>
        <w:jc w:val="both"/>
      </w:pPr>
      <w:r w:rsidRPr="00A736F3">
        <w:t>192.168.41.230</w:t>
      </w:r>
    </w:p>
    <w:p w14:paraId="5F127023" w14:textId="77777777" w:rsidR="00990988" w:rsidRPr="00A736F3" w:rsidRDefault="00990988" w:rsidP="00990988">
      <w:pPr>
        <w:numPr>
          <w:ilvl w:val="1"/>
          <w:numId w:val="2"/>
        </w:numPr>
        <w:spacing w:before="240" w:after="240" w:line="276" w:lineRule="auto"/>
        <w:jc w:val="both"/>
      </w:pPr>
      <w:r w:rsidRPr="00A736F3">
        <w:t>192.168.41.88</w:t>
      </w:r>
    </w:p>
    <w:p w14:paraId="6164D6A3" w14:textId="77777777" w:rsidR="00990988" w:rsidRPr="00A736F3" w:rsidRDefault="00990988" w:rsidP="00990988">
      <w:pPr>
        <w:numPr>
          <w:ilvl w:val="1"/>
          <w:numId w:val="2"/>
        </w:numPr>
        <w:spacing w:before="240" w:after="240" w:line="276" w:lineRule="auto"/>
        <w:jc w:val="both"/>
      </w:pPr>
      <w:r w:rsidRPr="00A736F3">
        <w:t>192.168.40.128</w:t>
      </w:r>
    </w:p>
    <w:p w14:paraId="748B28F1" w14:textId="77777777" w:rsidR="00990988" w:rsidRPr="00A736F3" w:rsidRDefault="00990988" w:rsidP="00990988">
      <w:pPr>
        <w:numPr>
          <w:ilvl w:val="1"/>
          <w:numId w:val="2"/>
        </w:numPr>
        <w:spacing w:before="240" w:after="240" w:line="276" w:lineRule="auto"/>
        <w:jc w:val="both"/>
      </w:pPr>
      <w:r w:rsidRPr="00A736F3">
        <w:t>192.168.40.80</w:t>
      </w:r>
    </w:p>
    <w:p w14:paraId="19AE9DD0" w14:textId="77777777" w:rsidR="00990988" w:rsidRPr="00A736F3" w:rsidRDefault="00990988" w:rsidP="00990988">
      <w:pPr>
        <w:spacing w:before="240" w:after="240"/>
        <w:jc w:val="both"/>
      </w:pPr>
      <w:r w:rsidRPr="00A736F3">
        <w:t>Lista de búsqueda de sufijos DNS: transonuba.es</w:t>
      </w:r>
    </w:p>
    <w:p w14:paraId="5AE8FC91" w14:textId="77777777" w:rsidR="00990988" w:rsidRPr="00A736F3" w:rsidRDefault="00990988" w:rsidP="00990988">
      <w:pPr>
        <w:spacing w:before="240" w:after="240"/>
        <w:jc w:val="both"/>
      </w:pPr>
      <w:r w:rsidRPr="00A736F3">
        <w:rPr>
          <w:noProof/>
        </w:rPr>
        <w:drawing>
          <wp:inline distT="114300" distB="114300" distL="114300" distR="114300" wp14:anchorId="1941CFB0" wp14:editId="0CC94D63">
            <wp:extent cx="5731200" cy="2565400"/>
            <wp:effectExtent l="0" t="0" r="0" b="0"/>
            <wp:docPr id="164742879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2565400"/>
                    </a:xfrm>
                    <a:prstGeom prst="rect">
                      <a:avLst/>
                    </a:prstGeom>
                    <a:ln/>
                  </pic:spPr>
                </pic:pic>
              </a:graphicData>
            </a:graphic>
          </wp:inline>
        </w:drawing>
      </w:r>
    </w:p>
    <w:p w14:paraId="14963918" w14:textId="77777777" w:rsidR="003407E7" w:rsidRPr="00A736F3" w:rsidRDefault="003407E7" w:rsidP="00990988">
      <w:pPr>
        <w:spacing w:before="240" w:after="240"/>
        <w:jc w:val="both"/>
        <w:sectPr w:rsidR="003407E7" w:rsidRPr="00A736F3" w:rsidSect="00761DE4">
          <w:pgSz w:w="11906" w:h="16838"/>
          <w:pgMar w:top="1440" w:right="1440" w:bottom="1440" w:left="1440" w:header="720" w:footer="720" w:gutter="0"/>
          <w:cols w:space="720"/>
        </w:sectPr>
      </w:pPr>
    </w:p>
    <w:p w14:paraId="1496DE31" w14:textId="17684E01" w:rsidR="003407E7" w:rsidRPr="00A736F3" w:rsidRDefault="003407E7" w:rsidP="003407E7">
      <w:pPr>
        <w:spacing w:before="240" w:after="240"/>
        <w:jc w:val="both"/>
        <w:rPr>
          <w:i/>
          <w:iCs/>
          <w:u w:val="single"/>
        </w:rPr>
      </w:pPr>
      <w:r w:rsidRPr="00A736F3">
        <w:rPr>
          <w:b/>
          <w:bCs/>
          <w:i/>
          <w:iCs/>
          <w:u w:val="single"/>
        </w:rPr>
        <w:lastRenderedPageBreak/>
        <w:t xml:space="preserve">Red </w:t>
      </w:r>
      <w:proofErr w:type="spellStart"/>
      <w:r w:rsidRPr="00A736F3">
        <w:rPr>
          <w:b/>
          <w:bCs/>
          <w:i/>
          <w:iCs/>
          <w:u w:val="single"/>
        </w:rPr>
        <w:t>Wi</w:t>
      </w:r>
      <w:proofErr w:type="spellEnd"/>
      <w:r w:rsidRPr="00A736F3">
        <w:rPr>
          <w:b/>
          <w:bCs/>
          <w:i/>
          <w:iCs/>
          <w:u w:val="single"/>
        </w:rPr>
        <w:t>-Fi “GTO -Invitado”:</w:t>
      </w:r>
    </w:p>
    <w:p w14:paraId="7AD6C966" w14:textId="728600E2" w:rsidR="003407E7" w:rsidRPr="00A736F3" w:rsidRDefault="003407E7" w:rsidP="003407E7">
      <w:pPr>
        <w:numPr>
          <w:ilvl w:val="0"/>
          <w:numId w:val="2"/>
        </w:numPr>
        <w:spacing w:before="240" w:after="240" w:line="276" w:lineRule="auto"/>
        <w:jc w:val="both"/>
      </w:pPr>
      <w:r w:rsidRPr="00A736F3">
        <w:rPr>
          <w:b/>
          <w:bCs/>
        </w:rPr>
        <w:t>Dirección IPv4:</w:t>
      </w:r>
      <w:r w:rsidRPr="00A736F3">
        <w:t xml:space="preserve"> 172.30.7.13</w:t>
      </w:r>
    </w:p>
    <w:p w14:paraId="1CF958D3" w14:textId="56788D54" w:rsidR="003407E7" w:rsidRPr="00A736F3" w:rsidRDefault="003407E7" w:rsidP="003407E7">
      <w:pPr>
        <w:numPr>
          <w:ilvl w:val="0"/>
          <w:numId w:val="2"/>
        </w:numPr>
        <w:spacing w:before="240" w:after="240" w:line="276" w:lineRule="auto"/>
        <w:jc w:val="both"/>
      </w:pPr>
      <w:r w:rsidRPr="00A736F3">
        <w:rPr>
          <w:b/>
          <w:bCs/>
        </w:rPr>
        <w:t>Máscara de subred:</w:t>
      </w:r>
      <w:r w:rsidRPr="00A736F3">
        <w:t xml:space="preserve"> 255.255.255.128 </w:t>
      </w:r>
      <w:r w:rsidRPr="00A736F3">
        <w:sym w:font="Wingdings" w:char="F0E0"/>
      </w:r>
      <w:r w:rsidRPr="00A736F3">
        <w:t xml:space="preserve"> CIDR 25</w:t>
      </w:r>
    </w:p>
    <w:p w14:paraId="24D1596A" w14:textId="256D0B1C" w:rsidR="003407E7" w:rsidRPr="00A736F3" w:rsidRDefault="003407E7" w:rsidP="003407E7">
      <w:pPr>
        <w:numPr>
          <w:ilvl w:val="0"/>
          <w:numId w:val="2"/>
        </w:numPr>
        <w:spacing w:before="240" w:after="240" w:line="276" w:lineRule="auto"/>
        <w:jc w:val="both"/>
      </w:pPr>
      <w:r w:rsidRPr="00A736F3">
        <w:rPr>
          <w:b/>
          <w:bCs/>
        </w:rPr>
        <w:t>Puerta de enlace predeterminada:</w:t>
      </w:r>
      <w:r w:rsidRPr="00A736F3">
        <w:t xml:space="preserve"> 172.30.7.126</w:t>
      </w:r>
    </w:p>
    <w:p w14:paraId="0E600B48" w14:textId="77777777" w:rsidR="003407E7" w:rsidRPr="00A736F3" w:rsidRDefault="003407E7" w:rsidP="003407E7">
      <w:pPr>
        <w:numPr>
          <w:ilvl w:val="0"/>
          <w:numId w:val="2"/>
        </w:numPr>
        <w:spacing w:before="240" w:after="240" w:line="276" w:lineRule="auto"/>
        <w:jc w:val="both"/>
      </w:pPr>
      <w:r w:rsidRPr="00A736F3">
        <w:rPr>
          <w:b/>
          <w:bCs/>
        </w:rPr>
        <w:t>Servidor DHCP</w:t>
      </w:r>
      <w:r w:rsidRPr="00A736F3">
        <w:t>: 192.168.40.118</w:t>
      </w:r>
    </w:p>
    <w:p w14:paraId="159D7F7B" w14:textId="77777777" w:rsidR="003407E7" w:rsidRPr="00A736F3" w:rsidRDefault="003407E7" w:rsidP="003407E7">
      <w:pPr>
        <w:numPr>
          <w:ilvl w:val="0"/>
          <w:numId w:val="2"/>
        </w:numPr>
        <w:spacing w:before="240" w:after="240" w:line="276" w:lineRule="auto"/>
        <w:jc w:val="both"/>
      </w:pPr>
      <w:r w:rsidRPr="00A736F3">
        <w:rPr>
          <w:b/>
          <w:bCs/>
        </w:rPr>
        <w:t>Servidores DNS:</w:t>
      </w:r>
      <w:r w:rsidRPr="00A736F3">
        <w:t xml:space="preserve"> </w:t>
      </w:r>
    </w:p>
    <w:p w14:paraId="56305F9C" w14:textId="0BF94DDE" w:rsidR="003407E7" w:rsidRPr="00A736F3" w:rsidRDefault="003407E7" w:rsidP="003407E7">
      <w:pPr>
        <w:numPr>
          <w:ilvl w:val="1"/>
          <w:numId w:val="2"/>
        </w:numPr>
        <w:spacing w:before="240" w:after="240" w:line="276" w:lineRule="auto"/>
        <w:jc w:val="both"/>
      </w:pPr>
      <w:r w:rsidRPr="00A736F3">
        <w:t>8.8.8.8</w:t>
      </w:r>
    </w:p>
    <w:p w14:paraId="334B1FE5" w14:textId="552739FD" w:rsidR="003407E7" w:rsidRPr="00A736F3" w:rsidRDefault="003407E7" w:rsidP="003407E7">
      <w:pPr>
        <w:numPr>
          <w:ilvl w:val="1"/>
          <w:numId w:val="2"/>
        </w:numPr>
        <w:spacing w:before="240" w:after="240" w:line="276" w:lineRule="auto"/>
        <w:jc w:val="both"/>
      </w:pPr>
      <w:r w:rsidRPr="00A736F3">
        <w:t>8.8.4.4</w:t>
      </w:r>
    </w:p>
    <w:p w14:paraId="372E35DF" w14:textId="3569DB0D" w:rsidR="00990988" w:rsidRPr="00A736F3" w:rsidRDefault="003407E7" w:rsidP="00990988">
      <w:pPr>
        <w:spacing w:before="240" w:after="240"/>
        <w:jc w:val="both"/>
      </w:pPr>
      <w:r w:rsidRPr="00A736F3">
        <w:t>Lista de búsqueda de sufijos DNS: transonuba.es</w:t>
      </w:r>
    </w:p>
    <w:p w14:paraId="02D574C5" w14:textId="00B8E33E" w:rsidR="00990988" w:rsidRPr="00A736F3" w:rsidRDefault="003407E7" w:rsidP="00990988">
      <w:pPr>
        <w:spacing w:before="240" w:after="240"/>
        <w:jc w:val="both"/>
        <w:rPr>
          <w:b/>
          <w:bCs/>
          <w:i/>
          <w:iCs/>
          <w:u w:val="single"/>
        </w:rPr>
        <w:sectPr w:rsidR="00990988" w:rsidRPr="00A736F3" w:rsidSect="00761DE4">
          <w:pgSz w:w="11906" w:h="16838"/>
          <w:pgMar w:top="1440" w:right="1440" w:bottom="1440" w:left="1440" w:header="720" w:footer="720" w:gutter="0"/>
          <w:cols w:space="720"/>
        </w:sectPr>
      </w:pPr>
      <w:r w:rsidRPr="00A736F3">
        <w:rPr>
          <w:rFonts w:ascii="Courier New" w:hAnsi="Courier New" w:cs="Courier New"/>
          <w:noProof/>
          <w:color w:val="000000"/>
          <w:sz w:val="20"/>
          <w:szCs w:val="20"/>
          <w:bdr w:val="none" w:sz="0" w:space="0" w:color="auto" w:frame="1"/>
        </w:rPr>
        <w:drawing>
          <wp:inline distT="0" distB="0" distL="0" distR="0" wp14:anchorId="3AFD6511" wp14:editId="0FBCD548">
            <wp:extent cx="5731510" cy="2351405"/>
            <wp:effectExtent l="0" t="0" r="2540" b="0"/>
            <wp:docPr id="57348196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51405"/>
                    </a:xfrm>
                    <a:prstGeom prst="rect">
                      <a:avLst/>
                    </a:prstGeom>
                    <a:noFill/>
                    <a:ln>
                      <a:noFill/>
                    </a:ln>
                  </pic:spPr>
                </pic:pic>
              </a:graphicData>
            </a:graphic>
          </wp:inline>
        </w:drawing>
      </w:r>
    </w:p>
    <w:p w14:paraId="51ED6B5A" w14:textId="0168D64F" w:rsidR="00990988" w:rsidRPr="00A736F3" w:rsidRDefault="00990988" w:rsidP="00990988">
      <w:pPr>
        <w:spacing w:before="240" w:after="240"/>
        <w:jc w:val="both"/>
        <w:rPr>
          <w:i/>
          <w:iCs/>
          <w:u w:val="single"/>
        </w:rPr>
      </w:pPr>
      <w:r w:rsidRPr="00A736F3">
        <w:rPr>
          <w:b/>
          <w:bCs/>
          <w:i/>
          <w:iCs/>
          <w:u w:val="single"/>
        </w:rPr>
        <w:lastRenderedPageBreak/>
        <w:t xml:space="preserve">Red </w:t>
      </w:r>
      <w:proofErr w:type="spellStart"/>
      <w:r w:rsidRPr="00A736F3">
        <w:rPr>
          <w:b/>
          <w:bCs/>
          <w:i/>
          <w:iCs/>
          <w:u w:val="single"/>
        </w:rPr>
        <w:t>Wi</w:t>
      </w:r>
      <w:proofErr w:type="spellEnd"/>
      <w:r w:rsidRPr="00A736F3">
        <w:rPr>
          <w:b/>
          <w:bCs/>
          <w:i/>
          <w:iCs/>
          <w:u w:val="single"/>
        </w:rPr>
        <w:t>-Fi “</w:t>
      </w:r>
      <w:proofErr w:type="spellStart"/>
      <w:r w:rsidRPr="00A736F3">
        <w:rPr>
          <w:b/>
          <w:bCs/>
          <w:i/>
          <w:iCs/>
          <w:u w:val="single"/>
        </w:rPr>
        <w:t>Starlink</w:t>
      </w:r>
      <w:proofErr w:type="spellEnd"/>
      <w:r w:rsidR="000D081A" w:rsidRPr="00A736F3">
        <w:rPr>
          <w:b/>
          <w:bCs/>
          <w:i/>
          <w:iCs/>
          <w:u w:val="single"/>
        </w:rPr>
        <w:t xml:space="preserve"> GO</w:t>
      </w:r>
      <w:r w:rsidRPr="00A736F3">
        <w:rPr>
          <w:b/>
          <w:bCs/>
          <w:i/>
          <w:iCs/>
          <w:u w:val="single"/>
        </w:rPr>
        <w:t>”:</w:t>
      </w:r>
    </w:p>
    <w:p w14:paraId="1C3C47F9" w14:textId="77777777" w:rsidR="00990988" w:rsidRPr="00A736F3" w:rsidRDefault="00990988" w:rsidP="00990988">
      <w:pPr>
        <w:numPr>
          <w:ilvl w:val="0"/>
          <w:numId w:val="2"/>
        </w:numPr>
        <w:spacing w:before="240" w:after="240" w:line="276" w:lineRule="auto"/>
        <w:jc w:val="both"/>
      </w:pPr>
      <w:r w:rsidRPr="00A736F3">
        <w:rPr>
          <w:b/>
          <w:bCs/>
        </w:rPr>
        <w:t>Dirección IPv4:</w:t>
      </w:r>
      <w:r w:rsidRPr="00A736F3">
        <w:t xml:space="preserve"> 192.168.1.222</w:t>
      </w:r>
    </w:p>
    <w:p w14:paraId="4FA1D1A1" w14:textId="77777777" w:rsidR="00990988" w:rsidRPr="00A736F3" w:rsidRDefault="00990988" w:rsidP="00990988">
      <w:pPr>
        <w:numPr>
          <w:ilvl w:val="0"/>
          <w:numId w:val="2"/>
        </w:numPr>
        <w:spacing w:before="240" w:after="240" w:line="276" w:lineRule="auto"/>
        <w:jc w:val="both"/>
      </w:pPr>
      <w:r w:rsidRPr="00A736F3">
        <w:rPr>
          <w:b/>
          <w:bCs/>
        </w:rPr>
        <w:t>Máscara de subred:</w:t>
      </w:r>
      <w:r w:rsidRPr="00A736F3">
        <w:t xml:space="preserve"> 255.255.255.0 </w:t>
      </w:r>
      <w:r w:rsidRPr="00A736F3">
        <w:sym w:font="Wingdings" w:char="F0E0"/>
      </w:r>
      <w:r w:rsidRPr="00A736F3">
        <w:t xml:space="preserve"> CIDR 24</w:t>
      </w:r>
    </w:p>
    <w:p w14:paraId="0DF3F3D8" w14:textId="77777777" w:rsidR="00990988" w:rsidRPr="00A736F3" w:rsidRDefault="00990988" w:rsidP="00990988">
      <w:pPr>
        <w:numPr>
          <w:ilvl w:val="0"/>
          <w:numId w:val="2"/>
        </w:numPr>
        <w:spacing w:before="240" w:after="240" w:line="276" w:lineRule="auto"/>
        <w:jc w:val="both"/>
      </w:pPr>
      <w:r w:rsidRPr="00A736F3">
        <w:rPr>
          <w:b/>
          <w:bCs/>
        </w:rPr>
        <w:t>Puerta de enlace predeterminada:</w:t>
      </w:r>
      <w:r w:rsidRPr="00A736F3">
        <w:t xml:space="preserve"> 192.168.1.1</w:t>
      </w:r>
    </w:p>
    <w:p w14:paraId="62DE5D97" w14:textId="77777777" w:rsidR="00990988" w:rsidRPr="00A736F3" w:rsidRDefault="00990988" w:rsidP="00990988">
      <w:pPr>
        <w:numPr>
          <w:ilvl w:val="0"/>
          <w:numId w:val="2"/>
        </w:numPr>
        <w:spacing w:before="240" w:after="240" w:line="276" w:lineRule="auto"/>
        <w:jc w:val="both"/>
      </w:pPr>
      <w:r w:rsidRPr="00A736F3">
        <w:rPr>
          <w:b/>
          <w:bCs/>
        </w:rPr>
        <w:t>Servidor DHCP</w:t>
      </w:r>
      <w:r w:rsidRPr="00A736F3">
        <w:t>: 192.168.1.1</w:t>
      </w:r>
    </w:p>
    <w:p w14:paraId="07B94592" w14:textId="77777777" w:rsidR="00990988" w:rsidRPr="00A736F3" w:rsidRDefault="00990988" w:rsidP="00990988">
      <w:pPr>
        <w:numPr>
          <w:ilvl w:val="0"/>
          <w:numId w:val="2"/>
        </w:numPr>
        <w:spacing w:before="240" w:after="240" w:line="276" w:lineRule="auto"/>
        <w:jc w:val="both"/>
      </w:pPr>
      <w:r w:rsidRPr="00A736F3">
        <w:rPr>
          <w:b/>
          <w:bCs/>
        </w:rPr>
        <w:t>Servidores DNS:</w:t>
      </w:r>
      <w:r w:rsidRPr="00A736F3">
        <w:t xml:space="preserve"> </w:t>
      </w:r>
    </w:p>
    <w:p w14:paraId="69AEB21A" w14:textId="77777777" w:rsidR="00990988" w:rsidRPr="00A736F3" w:rsidRDefault="00990988" w:rsidP="00990988">
      <w:pPr>
        <w:numPr>
          <w:ilvl w:val="1"/>
          <w:numId w:val="2"/>
        </w:numPr>
        <w:spacing w:before="240" w:after="240" w:line="276" w:lineRule="auto"/>
        <w:jc w:val="both"/>
      </w:pPr>
      <w:r w:rsidRPr="00A736F3">
        <w:t>192.168.1.1</w:t>
      </w:r>
    </w:p>
    <w:p w14:paraId="6DF374E5" w14:textId="77777777" w:rsidR="00990988" w:rsidRPr="00A736F3" w:rsidRDefault="00990988" w:rsidP="00990988">
      <w:pPr>
        <w:spacing w:before="240" w:after="240"/>
        <w:jc w:val="both"/>
      </w:pPr>
      <w:r w:rsidRPr="00A736F3">
        <w:rPr>
          <w:noProof/>
        </w:rPr>
        <w:drawing>
          <wp:inline distT="114300" distB="114300" distL="114300" distR="114300" wp14:anchorId="21AA7628" wp14:editId="23838FEF">
            <wp:extent cx="5731200" cy="2184400"/>
            <wp:effectExtent l="0" t="0" r="0" b="0"/>
            <wp:docPr id="183871542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5731200" cy="2184400"/>
                    </a:xfrm>
                    <a:prstGeom prst="rect">
                      <a:avLst/>
                    </a:prstGeom>
                    <a:ln/>
                  </pic:spPr>
                </pic:pic>
              </a:graphicData>
            </a:graphic>
          </wp:inline>
        </w:drawing>
      </w:r>
    </w:p>
    <w:p w14:paraId="765AD0B7" w14:textId="77777777" w:rsidR="007047AF" w:rsidRPr="00A736F3" w:rsidRDefault="007047AF" w:rsidP="00990988">
      <w:pPr>
        <w:spacing w:before="240" w:after="240" w:line="276" w:lineRule="auto"/>
        <w:jc w:val="both"/>
      </w:pPr>
    </w:p>
    <w:p w14:paraId="1505EAB4" w14:textId="77777777" w:rsidR="000D081A" w:rsidRPr="00A736F3" w:rsidRDefault="000D081A" w:rsidP="00990988">
      <w:pPr>
        <w:spacing w:before="240" w:after="240" w:line="276" w:lineRule="auto"/>
        <w:jc w:val="both"/>
        <w:sectPr w:rsidR="000D081A" w:rsidRPr="00A736F3" w:rsidSect="00761DE4">
          <w:pgSz w:w="12240" w:h="15840"/>
          <w:pgMar w:top="1440" w:right="1440" w:bottom="1440" w:left="1440" w:header="708" w:footer="708" w:gutter="0"/>
          <w:cols w:space="708"/>
          <w:titlePg/>
          <w:docGrid w:linePitch="360"/>
        </w:sectPr>
      </w:pPr>
    </w:p>
    <w:p w14:paraId="1F09B65D" w14:textId="366F9530" w:rsidR="000D081A" w:rsidRPr="00A736F3" w:rsidRDefault="000D081A" w:rsidP="000D081A">
      <w:pPr>
        <w:spacing w:before="240" w:after="240"/>
        <w:jc w:val="both"/>
        <w:rPr>
          <w:i/>
          <w:iCs/>
          <w:u w:val="single"/>
        </w:rPr>
      </w:pPr>
      <w:r w:rsidRPr="00A736F3">
        <w:rPr>
          <w:b/>
          <w:bCs/>
          <w:i/>
          <w:iCs/>
          <w:u w:val="single"/>
        </w:rPr>
        <w:lastRenderedPageBreak/>
        <w:t xml:space="preserve">Red </w:t>
      </w:r>
      <w:proofErr w:type="spellStart"/>
      <w:r w:rsidRPr="00A736F3">
        <w:rPr>
          <w:b/>
          <w:bCs/>
          <w:i/>
          <w:iCs/>
          <w:u w:val="single"/>
        </w:rPr>
        <w:t>Wi</w:t>
      </w:r>
      <w:proofErr w:type="spellEnd"/>
      <w:r w:rsidRPr="00A736F3">
        <w:rPr>
          <w:b/>
          <w:bCs/>
          <w:i/>
          <w:iCs/>
          <w:u w:val="single"/>
        </w:rPr>
        <w:t>-Fi “</w:t>
      </w:r>
      <w:proofErr w:type="spellStart"/>
      <w:r w:rsidRPr="00A736F3">
        <w:rPr>
          <w:b/>
          <w:bCs/>
          <w:i/>
          <w:iCs/>
          <w:u w:val="single"/>
        </w:rPr>
        <w:t>Starlink</w:t>
      </w:r>
      <w:proofErr w:type="spellEnd"/>
      <w:r w:rsidRPr="00A736F3">
        <w:rPr>
          <w:b/>
          <w:bCs/>
          <w:i/>
          <w:iCs/>
          <w:u w:val="single"/>
        </w:rPr>
        <w:t xml:space="preserve"> IT”:</w:t>
      </w:r>
    </w:p>
    <w:p w14:paraId="52A5BF63" w14:textId="66BE4019" w:rsidR="000D081A" w:rsidRPr="00A736F3" w:rsidRDefault="000D081A" w:rsidP="000D081A">
      <w:pPr>
        <w:numPr>
          <w:ilvl w:val="0"/>
          <w:numId w:val="2"/>
        </w:numPr>
        <w:spacing w:before="240" w:after="240" w:line="276" w:lineRule="auto"/>
        <w:jc w:val="both"/>
      </w:pPr>
      <w:r w:rsidRPr="00A736F3">
        <w:rPr>
          <w:b/>
          <w:bCs/>
        </w:rPr>
        <w:t>Dirección IPv4:</w:t>
      </w:r>
      <w:r w:rsidRPr="00A736F3">
        <w:t xml:space="preserve"> 172.30.3.246</w:t>
      </w:r>
    </w:p>
    <w:p w14:paraId="3BAC1C3F" w14:textId="77777777" w:rsidR="000D081A" w:rsidRPr="00A736F3" w:rsidRDefault="000D081A" w:rsidP="000D081A">
      <w:pPr>
        <w:numPr>
          <w:ilvl w:val="0"/>
          <w:numId w:val="2"/>
        </w:numPr>
        <w:spacing w:before="240" w:after="240" w:line="276" w:lineRule="auto"/>
        <w:jc w:val="both"/>
      </w:pPr>
      <w:r w:rsidRPr="00A736F3">
        <w:rPr>
          <w:b/>
          <w:bCs/>
        </w:rPr>
        <w:t>Máscara de subred:</w:t>
      </w:r>
      <w:r w:rsidRPr="00A736F3">
        <w:t xml:space="preserve"> 255.255.255.0 </w:t>
      </w:r>
      <w:r w:rsidRPr="00A736F3">
        <w:sym w:font="Wingdings" w:char="F0E0"/>
      </w:r>
      <w:r w:rsidRPr="00A736F3">
        <w:t xml:space="preserve"> CIDR 24</w:t>
      </w:r>
    </w:p>
    <w:p w14:paraId="54C46A36" w14:textId="5F05B826" w:rsidR="000D081A" w:rsidRPr="00A736F3" w:rsidRDefault="000D081A" w:rsidP="000D081A">
      <w:pPr>
        <w:numPr>
          <w:ilvl w:val="0"/>
          <w:numId w:val="2"/>
        </w:numPr>
        <w:spacing w:before="240" w:after="240" w:line="276" w:lineRule="auto"/>
        <w:jc w:val="both"/>
      </w:pPr>
      <w:r w:rsidRPr="00A736F3">
        <w:rPr>
          <w:b/>
          <w:bCs/>
        </w:rPr>
        <w:t>Puerta de enlace predeterminada:</w:t>
      </w:r>
      <w:r w:rsidRPr="00A736F3">
        <w:t xml:space="preserve"> 172.30.3.253</w:t>
      </w:r>
    </w:p>
    <w:p w14:paraId="0E2B84D8" w14:textId="55F55729" w:rsidR="000D081A" w:rsidRPr="00A736F3" w:rsidRDefault="000D081A" w:rsidP="000D081A">
      <w:pPr>
        <w:numPr>
          <w:ilvl w:val="0"/>
          <w:numId w:val="2"/>
        </w:numPr>
        <w:spacing w:before="240" w:after="240" w:line="276" w:lineRule="auto"/>
        <w:jc w:val="both"/>
      </w:pPr>
      <w:r w:rsidRPr="00A736F3">
        <w:rPr>
          <w:b/>
          <w:bCs/>
        </w:rPr>
        <w:t>Servidor DHCP</w:t>
      </w:r>
      <w:r w:rsidRPr="00A736F3">
        <w:t>: 172.30.3.253</w:t>
      </w:r>
    </w:p>
    <w:p w14:paraId="3694032C" w14:textId="77777777" w:rsidR="000D081A" w:rsidRPr="00A736F3" w:rsidRDefault="000D081A" w:rsidP="000D081A">
      <w:pPr>
        <w:numPr>
          <w:ilvl w:val="0"/>
          <w:numId w:val="2"/>
        </w:numPr>
        <w:spacing w:before="240" w:after="240" w:line="276" w:lineRule="auto"/>
        <w:jc w:val="both"/>
      </w:pPr>
      <w:r w:rsidRPr="00A736F3">
        <w:rPr>
          <w:b/>
          <w:bCs/>
        </w:rPr>
        <w:t>Servidores DNS:</w:t>
      </w:r>
      <w:r w:rsidRPr="00A736F3">
        <w:t xml:space="preserve"> </w:t>
      </w:r>
    </w:p>
    <w:p w14:paraId="568F6411" w14:textId="77777777" w:rsidR="000D081A" w:rsidRPr="00A736F3" w:rsidRDefault="000D081A" w:rsidP="000D081A">
      <w:pPr>
        <w:numPr>
          <w:ilvl w:val="1"/>
          <w:numId w:val="2"/>
        </w:numPr>
        <w:spacing w:before="240" w:after="240" w:line="276" w:lineRule="auto"/>
        <w:jc w:val="both"/>
      </w:pPr>
      <w:r w:rsidRPr="00A736F3">
        <w:t>8.8.8.8</w:t>
      </w:r>
    </w:p>
    <w:p w14:paraId="4103A8D8" w14:textId="77777777" w:rsidR="000D081A" w:rsidRPr="00A736F3" w:rsidRDefault="000D081A" w:rsidP="000D081A">
      <w:pPr>
        <w:numPr>
          <w:ilvl w:val="1"/>
          <w:numId w:val="2"/>
        </w:numPr>
        <w:spacing w:before="240" w:after="240" w:line="276" w:lineRule="auto"/>
      </w:pPr>
      <w:r w:rsidRPr="00A736F3">
        <w:t>172.30.3.2</w:t>
      </w:r>
    </w:p>
    <w:p w14:paraId="5615D0BB" w14:textId="089B1866" w:rsidR="000D081A" w:rsidRPr="00A736F3" w:rsidRDefault="000D081A" w:rsidP="000D081A">
      <w:pPr>
        <w:spacing w:before="240" w:after="240" w:line="276" w:lineRule="auto"/>
        <w:ind w:left="-284"/>
        <w:jc w:val="center"/>
        <w:sectPr w:rsidR="000D081A" w:rsidRPr="00A736F3" w:rsidSect="00761DE4">
          <w:pgSz w:w="12240" w:h="15840"/>
          <w:pgMar w:top="1440" w:right="1440" w:bottom="1440" w:left="1440" w:header="708" w:footer="708" w:gutter="0"/>
          <w:cols w:space="708"/>
          <w:titlePg/>
          <w:docGrid w:linePitch="360"/>
        </w:sectPr>
      </w:pPr>
      <w:r w:rsidRPr="00A736F3">
        <w:rPr>
          <w:rFonts w:ascii="Arial" w:hAnsi="Arial" w:cs="Arial"/>
          <w:b/>
          <w:bCs/>
          <w:noProof/>
          <w:color w:val="000000"/>
          <w:sz w:val="22"/>
          <w:szCs w:val="22"/>
          <w:bdr w:val="none" w:sz="0" w:space="0" w:color="auto" w:frame="1"/>
        </w:rPr>
        <w:drawing>
          <wp:inline distT="0" distB="0" distL="0" distR="0" wp14:anchorId="551B163F" wp14:editId="4A55E790">
            <wp:extent cx="5734050" cy="2466975"/>
            <wp:effectExtent l="0" t="0" r="0" b="9525"/>
            <wp:docPr id="16729222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2466975"/>
                    </a:xfrm>
                    <a:prstGeom prst="rect">
                      <a:avLst/>
                    </a:prstGeom>
                    <a:noFill/>
                    <a:ln>
                      <a:noFill/>
                    </a:ln>
                  </pic:spPr>
                </pic:pic>
              </a:graphicData>
            </a:graphic>
          </wp:inline>
        </w:drawing>
      </w:r>
    </w:p>
    <w:p w14:paraId="5BBADAD4" w14:textId="77777777" w:rsidR="00425E58" w:rsidRPr="00A736F3" w:rsidRDefault="007047AF" w:rsidP="00425E58">
      <w:pPr>
        <w:numPr>
          <w:ilvl w:val="0"/>
          <w:numId w:val="1"/>
        </w:numPr>
        <w:spacing w:before="240" w:after="240" w:line="276" w:lineRule="auto"/>
        <w:jc w:val="both"/>
        <w:rPr>
          <w:b/>
          <w:bCs/>
          <w:i/>
          <w:iCs/>
        </w:rPr>
      </w:pPr>
      <w:bookmarkStart w:id="2" w:name="_Toc224838396"/>
      <w:r w:rsidRPr="00A736F3">
        <w:rPr>
          <w:rStyle w:val="Ttulo2Car"/>
        </w:rPr>
        <w:lastRenderedPageBreak/>
        <w:t>ACT2. Análisis de Direccionamiento Estático</w:t>
      </w:r>
      <w:r w:rsidRPr="00A736F3">
        <w:rPr>
          <w:rStyle w:val="Ttulo2Car"/>
          <w:i/>
          <w:iCs/>
        </w:rPr>
        <w:t>:</w:t>
      </w:r>
      <w:bookmarkEnd w:id="2"/>
      <w:r w:rsidRPr="00A736F3">
        <w:rPr>
          <w:i/>
          <w:iCs/>
        </w:rPr>
        <w:t xml:space="preserve"> Localiza qué dispositivos (servidores, impresoras, cámaras) tienen IP fija concedida dinámicamente (reserva) o fija manual. Si es posible, comprueba, verifica o deduce que están </w:t>
      </w:r>
      <w:r w:rsidRPr="00A736F3">
        <w:rPr>
          <w:b/>
          <w:bCs/>
          <w:i/>
          <w:iCs/>
        </w:rPr>
        <w:t>excluidas</w:t>
      </w:r>
      <w:r w:rsidRPr="00A736F3">
        <w:rPr>
          <w:i/>
          <w:iCs/>
        </w:rPr>
        <w:t xml:space="preserve"> correctamente del pool de DHCP.</w:t>
      </w:r>
    </w:p>
    <w:p w14:paraId="0D698359" w14:textId="746894AE" w:rsidR="004634D6" w:rsidRPr="00A736F3" w:rsidRDefault="004634D6" w:rsidP="00425E58">
      <w:pPr>
        <w:spacing w:before="240" w:after="240" w:line="276" w:lineRule="auto"/>
        <w:jc w:val="both"/>
        <w:rPr>
          <w:b/>
          <w:bCs/>
        </w:rPr>
      </w:pPr>
      <w:r w:rsidRPr="00A736F3">
        <w:t xml:space="preserve">Debido a las dificultades para utilizar herramientas </w:t>
      </w:r>
      <w:r w:rsidR="00B00B96" w:rsidRPr="00A736F3">
        <w:t>de terceros</w:t>
      </w:r>
      <w:r w:rsidRPr="00A736F3">
        <w:t xml:space="preserve"> que nos permitan identificar qué dispositivos tienen una IP estática, se opta por emplear el comando </w:t>
      </w:r>
      <w:proofErr w:type="spellStart"/>
      <w:r w:rsidRPr="00A736F3">
        <w:rPr>
          <w:b/>
          <w:bCs/>
        </w:rPr>
        <w:t>Get-NetAdapter</w:t>
      </w:r>
      <w:proofErr w:type="spellEnd"/>
      <w:r w:rsidRPr="00A736F3">
        <w:rPr>
          <w:b/>
          <w:bCs/>
        </w:rPr>
        <w:t xml:space="preserve"> | </w:t>
      </w:r>
      <w:proofErr w:type="spellStart"/>
      <w:r w:rsidRPr="00A736F3">
        <w:rPr>
          <w:b/>
          <w:bCs/>
        </w:rPr>
        <w:t>Get-NetIPAddress</w:t>
      </w:r>
      <w:proofErr w:type="spellEnd"/>
      <w:r w:rsidRPr="00A736F3">
        <w:t xml:space="preserve"> para comprobar si a nuestro dispositivo se le asigna una dirección IP de forma dinámica o estática. </w:t>
      </w:r>
      <w:r w:rsidR="00412F16" w:rsidRPr="00A736F3">
        <w:t>Nos fijaremos en l</w:t>
      </w:r>
      <w:r w:rsidR="00073951" w:rsidRPr="00A736F3">
        <w:t>os campos</w:t>
      </w:r>
      <w:r w:rsidRPr="00A736F3">
        <w:t xml:space="preserve"> </w:t>
      </w:r>
      <w:proofErr w:type="spellStart"/>
      <w:r w:rsidRPr="00A736F3">
        <w:rPr>
          <w:b/>
          <w:bCs/>
        </w:rPr>
        <w:t>PrefixOrigin</w:t>
      </w:r>
      <w:proofErr w:type="spellEnd"/>
      <w:r w:rsidR="00073951" w:rsidRPr="00A736F3">
        <w:rPr>
          <w:b/>
          <w:bCs/>
        </w:rPr>
        <w:t xml:space="preserve"> </w:t>
      </w:r>
      <w:r w:rsidR="00073951" w:rsidRPr="00A736F3">
        <w:t>y</w:t>
      </w:r>
      <w:r w:rsidR="00073951" w:rsidRPr="00A736F3">
        <w:rPr>
          <w:b/>
          <w:bCs/>
        </w:rPr>
        <w:t xml:space="preserve"> </w:t>
      </w:r>
      <w:proofErr w:type="spellStart"/>
      <w:r w:rsidR="00073951" w:rsidRPr="00A736F3">
        <w:rPr>
          <w:b/>
          <w:bCs/>
        </w:rPr>
        <w:t>SuffixOrigin</w:t>
      </w:r>
      <w:proofErr w:type="spellEnd"/>
      <w:r w:rsidR="00412F16" w:rsidRPr="00A736F3">
        <w:rPr>
          <w:b/>
          <w:bCs/>
        </w:rPr>
        <w:t>.</w:t>
      </w:r>
    </w:p>
    <w:p w14:paraId="610BF8FB" w14:textId="1F95BE6B" w:rsidR="00412F16" w:rsidRPr="00A736F3" w:rsidRDefault="00412F16">
      <w:r w:rsidRPr="00A736F3">
        <w:rPr>
          <w:b/>
          <w:bCs/>
          <w:i/>
          <w:iCs/>
          <w:u w:val="single"/>
        </w:rPr>
        <w:t>Red Ethernet del Departamento de Informática</w:t>
      </w:r>
      <w:r w:rsidRPr="00A736F3">
        <w:t>: Nuestra IP está otorgada de manera dinámica.</w:t>
      </w:r>
    </w:p>
    <w:p w14:paraId="41496939" w14:textId="4E171277" w:rsidR="004634D6" w:rsidRPr="00A736F3" w:rsidRDefault="004634D6">
      <w:r w:rsidRPr="00A736F3">
        <w:rPr>
          <w:rFonts w:ascii="Courier New" w:hAnsi="Courier New" w:cs="Courier New"/>
          <w:noProof/>
          <w:color w:val="000000"/>
          <w:sz w:val="20"/>
          <w:szCs w:val="20"/>
          <w:bdr w:val="none" w:sz="0" w:space="0" w:color="auto" w:frame="1"/>
        </w:rPr>
        <w:drawing>
          <wp:inline distT="0" distB="0" distL="0" distR="0" wp14:anchorId="384C6AAE" wp14:editId="4A3AD556">
            <wp:extent cx="3581400" cy="2609850"/>
            <wp:effectExtent l="0" t="0" r="0" b="0"/>
            <wp:docPr id="18908857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81400" cy="2609850"/>
                    </a:xfrm>
                    <a:prstGeom prst="rect">
                      <a:avLst/>
                    </a:prstGeom>
                    <a:noFill/>
                    <a:ln>
                      <a:noFill/>
                    </a:ln>
                  </pic:spPr>
                </pic:pic>
              </a:graphicData>
            </a:graphic>
          </wp:inline>
        </w:drawing>
      </w:r>
    </w:p>
    <w:p w14:paraId="67399011" w14:textId="10E50349" w:rsidR="00034FCB" w:rsidRPr="00A736F3" w:rsidRDefault="00034FCB">
      <w:r w:rsidRPr="00A736F3">
        <w:rPr>
          <w:b/>
          <w:bCs/>
        </w:rPr>
        <w:t xml:space="preserve">Red </w:t>
      </w:r>
      <w:proofErr w:type="spellStart"/>
      <w:r w:rsidRPr="00A736F3">
        <w:rPr>
          <w:b/>
          <w:bCs/>
        </w:rPr>
        <w:t>Wi</w:t>
      </w:r>
      <w:proofErr w:type="spellEnd"/>
      <w:r w:rsidRPr="00A736F3">
        <w:rPr>
          <w:b/>
          <w:bCs/>
        </w:rPr>
        <w:t>-Fi “GTO”:</w:t>
      </w:r>
      <w:r w:rsidRPr="00A736F3">
        <w:t xml:space="preserve"> Nuestra IP está otorgada de manera dinámica.</w:t>
      </w:r>
    </w:p>
    <w:p w14:paraId="6C7A3C06" w14:textId="5BEDF093" w:rsidR="00034FCB" w:rsidRPr="00A736F3" w:rsidRDefault="00034FCB">
      <w:r w:rsidRPr="00A736F3">
        <w:rPr>
          <w:rFonts w:ascii="Courier New" w:hAnsi="Courier New" w:cs="Courier New"/>
          <w:noProof/>
          <w:color w:val="000000"/>
          <w:sz w:val="20"/>
          <w:szCs w:val="20"/>
          <w:bdr w:val="none" w:sz="0" w:space="0" w:color="auto" w:frame="1"/>
        </w:rPr>
        <w:drawing>
          <wp:inline distT="0" distB="0" distL="0" distR="0" wp14:anchorId="0F6D45D6" wp14:editId="48452FD3">
            <wp:extent cx="3257550" cy="2505075"/>
            <wp:effectExtent l="0" t="0" r="0" b="9525"/>
            <wp:docPr id="19849322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57550" cy="2505075"/>
                    </a:xfrm>
                    <a:prstGeom prst="rect">
                      <a:avLst/>
                    </a:prstGeom>
                    <a:noFill/>
                    <a:ln>
                      <a:noFill/>
                    </a:ln>
                  </pic:spPr>
                </pic:pic>
              </a:graphicData>
            </a:graphic>
          </wp:inline>
        </w:drawing>
      </w:r>
    </w:p>
    <w:p w14:paraId="473B4C3B" w14:textId="394968AF" w:rsidR="00034FCB" w:rsidRPr="00A736F3" w:rsidRDefault="00034FCB">
      <w:r w:rsidRPr="00A736F3">
        <w:rPr>
          <w:b/>
          <w:bCs/>
        </w:rPr>
        <w:lastRenderedPageBreak/>
        <w:t xml:space="preserve">Red </w:t>
      </w:r>
      <w:proofErr w:type="spellStart"/>
      <w:r w:rsidRPr="00A736F3">
        <w:rPr>
          <w:b/>
          <w:bCs/>
        </w:rPr>
        <w:t>Wi</w:t>
      </w:r>
      <w:proofErr w:type="spellEnd"/>
      <w:r w:rsidRPr="00A736F3">
        <w:rPr>
          <w:b/>
          <w:bCs/>
        </w:rPr>
        <w:t>-Fi “</w:t>
      </w:r>
      <w:proofErr w:type="spellStart"/>
      <w:r w:rsidRPr="00A736F3">
        <w:rPr>
          <w:b/>
          <w:bCs/>
        </w:rPr>
        <w:t>Starlink</w:t>
      </w:r>
      <w:proofErr w:type="spellEnd"/>
      <w:r w:rsidRPr="00A736F3">
        <w:rPr>
          <w:b/>
          <w:bCs/>
        </w:rPr>
        <w:t xml:space="preserve"> GO”:</w:t>
      </w:r>
      <w:r w:rsidRPr="00A736F3">
        <w:t xml:space="preserve"> </w:t>
      </w:r>
      <w:r w:rsidR="002E1DA1" w:rsidRPr="00A736F3">
        <w:t>Nuestra IP está otorgada de manera dinámica.</w:t>
      </w:r>
    </w:p>
    <w:p w14:paraId="08C3611E" w14:textId="53476064" w:rsidR="00034FCB" w:rsidRPr="00A736F3" w:rsidRDefault="00034FCB">
      <w:r w:rsidRPr="00A736F3">
        <w:rPr>
          <w:rFonts w:ascii="Courier New" w:hAnsi="Courier New" w:cs="Courier New"/>
          <w:noProof/>
          <w:color w:val="000000"/>
          <w:sz w:val="20"/>
          <w:szCs w:val="20"/>
          <w:bdr w:val="none" w:sz="0" w:space="0" w:color="auto" w:frame="1"/>
        </w:rPr>
        <w:drawing>
          <wp:inline distT="0" distB="0" distL="0" distR="0" wp14:anchorId="53AB7293" wp14:editId="760C5C8C">
            <wp:extent cx="4029075" cy="2600325"/>
            <wp:effectExtent l="0" t="0" r="9525" b="9525"/>
            <wp:docPr id="76189305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9075" cy="2600325"/>
                    </a:xfrm>
                    <a:prstGeom prst="rect">
                      <a:avLst/>
                    </a:prstGeom>
                    <a:noFill/>
                    <a:ln>
                      <a:noFill/>
                    </a:ln>
                  </pic:spPr>
                </pic:pic>
              </a:graphicData>
            </a:graphic>
          </wp:inline>
        </w:drawing>
      </w:r>
    </w:p>
    <w:p w14:paraId="27ED50FF" w14:textId="2AA35A0C" w:rsidR="002E1DA1" w:rsidRPr="00A736F3" w:rsidRDefault="002E1DA1">
      <w:r w:rsidRPr="00A736F3">
        <w:t xml:space="preserve">Red </w:t>
      </w:r>
      <w:proofErr w:type="spellStart"/>
      <w:r w:rsidRPr="00A736F3">
        <w:t>Wi</w:t>
      </w:r>
      <w:proofErr w:type="spellEnd"/>
      <w:r w:rsidRPr="00A736F3">
        <w:t>-Fi “</w:t>
      </w:r>
      <w:proofErr w:type="spellStart"/>
      <w:r w:rsidRPr="00A736F3">
        <w:t>Starlink</w:t>
      </w:r>
      <w:proofErr w:type="spellEnd"/>
      <w:r w:rsidRPr="00A736F3">
        <w:t xml:space="preserve"> IT”: Nuestra IP está otorgada de manera dinámica.</w:t>
      </w:r>
    </w:p>
    <w:p w14:paraId="63D4826F" w14:textId="1513EFB0" w:rsidR="002E1DA1" w:rsidRPr="00A736F3" w:rsidRDefault="002E1DA1">
      <w:r w:rsidRPr="00A736F3">
        <w:rPr>
          <w:rFonts w:ascii="Courier New" w:hAnsi="Courier New" w:cs="Courier New"/>
          <w:noProof/>
          <w:color w:val="000000"/>
          <w:sz w:val="20"/>
          <w:szCs w:val="20"/>
          <w:bdr w:val="none" w:sz="0" w:space="0" w:color="auto" w:frame="1"/>
        </w:rPr>
        <w:drawing>
          <wp:inline distT="0" distB="0" distL="0" distR="0" wp14:anchorId="7B73DE92" wp14:editId="120641B8">
            <wp:extent cx="3457575" cy="2581275"/>
            <wp:effectExtent l="0" t="0" r="9525" b="9525"/>
            <wp:docPr id="45878224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57575" cy="2581275"/>
                    </a:xfrm>
                    <a:prstGeom prst="rect">
                      <a:avLst/>
                    </a:prstGeom>
                    <a:noFill/>
                    <a:ln>
                      <a:noFill/>
                    </a:ln>
                  </pic:spPr>
                </pic:pic>
              </a:graphicData>
            </a:graphic>
          </wp:inline>
        </w:drawing>
      </w:r>
    </w:p>
    <w:p w14:paraId="42B3C1A4" w14:textId="77777777" w:rsidR="002E1DA1" w:rsidRPr="00A736F3" w:rsidRDefault="002E1DA1"/>
    <w:p w14:paraId="16D11B95" w14:textId="77777777" w:rsidR="002E1DA1" w:rsidRPr="00A736F3" w:rsidRDefault="002E1DA1"/>
    <w:p w14:paraId="29F1CB1F" w14:textId="77777777" w:rsidR="002E1DA1" w:rsidRPr="00A736F3" w:rsidRDefault="002E1DA1"/>
    <w:p w14:paraId="1F726423" w14:textId="77777777" w:rsidR="002E1DA1" w:rsidRPr="00A736F3" w:rsidRDefault="002E1DA1"/>
    <w:p w14:paraId="57BA1417" w14:textId="77777777" w:rsidR="002E1DA1" w:rsidRPr="00A736F3" w:rsidRDefault="002E1DA1"/>
    <w:p w14:paraId="0EA7E750" w14:textId="77777777" w:rsidR="002E1DA1" w:rsidRPr="00A736F3" w:rsidRDefault="002E1DA1"/>
    <w:p w14:paraId="2C0824BB" w14:textId="77777777" w:rsidR="00BB2720" w:rsidRPr="00A736F3" w:rsidRDefault="00BB2720">
      <w:pPr>
        <w:sectPr w:rsidR="00BB2720" w:rsidRPr="00A736F3" w:rsidSect="00761DE4">
          <w:pgSz w:w="12240" w:h="15840"/>
          <w:pgMar w:top="1440" w:right="1440" w:bottom="1440" w:left="1440" w:header="708" w:footer="708" w:gutter="0"/>
          <w:cols w:space="708"/>
          <w:titlePg/>
          <w:docGrid w:linePitch="360"/>
        </w:sectPr>
      </w:pPr>
    </w:p>
    <w:p w14:paraId="2C2C9A81" w14:textId="12D26EBF" w:rsidR="002E1DA1" w:rsidRPr="00A736F3" w:rsidRDefault="002E1DA1">
      <w:r w:rsidRPr="00A736F3">
        <w:lastRenderedPageBreak/>
        <w:t xml:space="preserve">Red </w:t>
      </w:r>
      <w:proofErr w:type="spellStart"/>
      <w:r w:rsidRPr="00A736F3">
        <w:t>Wi</w:t>
      </w:r>
      <w:proofErr w:type="spellEnd"/>
      <w:r w:rsidRPr="00A736F3">
        <w:t>-Fi “GTO – Invitados”: Nuestra IP está otorgada de manera dinámica.</w:t>
      </w:r>
    </w:p>
    <w:p w14:paraId="4DBC1D1D" w14:textId="18B2CE50" w:rsidR="002E1DA1" w:rsidRPr="00A736F3" w:rsidRDefault="002E1DA1">
      <w:r w:rsidRPr="00A736F3">
        <w:rPr>
          <w:rFonts w:ascii="Courier New" w:hAnsi="Courier New" w:cs="Courier New"/>
          <w:noProof/>
          <w:color w:val="000000"/>
          <w:sz w:val="20"/>
          <w:szCs w:val="20"/>
          <w:bdr w:val="none" w:sz="0" w:space="0" w:color="auto" w:frame="1"/>
        </w:rPr>
        <w:drawing>
          <wp:inline distT="0" distB="0" distL="0" distR="0" wp14:anchorId="683ACC59" wp14:editId="0E095FF4">
            <wp:extent cx="3600450" cy="2590800"/>
            <wp:effectExtent l="0" t="0" r="0" b="0"/>
            <wp:docPr id="157905068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0450" cy="2590800"/>
                    </a:xfrm>
                    <a:prstGeom prst="rect">
                      <a:avLst/>
                    </a:prstGeom>
                    <a:noFill/>
                    <a:ln>
                      <a:noFill/>
                    </a:ln>
                  </pic:spPr>
                </pic:pic>
              </a:graphicData>
            </a:graphic>
          </wp:inline>
        </w:drawing>
      </w:r>
    </w:p>
    <w:p w14:paraId="0ECE912D" w14:textId="77777777" w:rsidR="00425E58" w:rsidRPr="00A736F3" w:rsidRDefault="00425E58" w:rsidP="00425E58">
      <w:pPr>
        <w:spacing w:before="240" w:after="240" w:line="276" w:lineRule="auto"/>
        <w:jc w:val="both"/>
        <w:sectPr w:rsidR="00425E58" w:rsidRPr="00A736F3" w:rsidSect="00761DE4">
          <w:pgSz w:w="12240" w:h="15840"/>
          <w:pgMar w:top="1440" w:right="1440" w:bottom="1440" w:left="1440" w:header="708" w:footer="708" w:gutter="0"/>
          <w:cols w:space="708"/>
          <w:titlePg/>
          <w:docGrid w:linePitch="360"/>
        </w:sectPr>
      </w:pPr>
    </w:p>
    <w:p w14:paraId="4BF01970" w14:textId="29D08E8A" w:rsidR="00425E58" w:rsidRPr="00A736F3" w:rsidRDefault="00425E58" w:rsidP="00425E58">
      <w:pPr>
        <w:spacing w:before="240" w:after="240" w:line="276" w:lineRule="auto"/>
        <w:jc w:val="both"/>
      </w:pPr>
      <w:r w:rsidRPr="00A736F3">
        <w:lastRenderedPageBreak/>
        <w:t xml:space="preserve">Como no hemos podido acceder al </w:t>
      </w:r>
      <w:proofErr w:type="spellStart"/>
      <w:r w:rsidRPr="00A736F3">
        <w:t>router</w:t>
      </w:r>
      <w:proofErr w:type="spellEnd"/>
      <w:r w:rsidRPr="00A736F3">
        <w:t xml:space="preserve"> o a otros equipos para ver quien tiene IP Dinámica o estática, al menos vamos a ver que equipos hay en nuestra LAN del departamento e investigar por su MAC cual es un </w:t>
      </w:r>
      <w:proofErr w:type="spellStart"/>
      <w:r w:rsidRPr="00A736F3">
        <w:t>router</w:t>
      </w:r>
      <w:proofErr w:type="spellEnd"/>
      <w:r w:rsidRPr="00A736F3">
        <w:t>, switch o firewall</w:t>
      </w:r>
      <w:r w:rsidR="00BB2720" w:rsidRPr="00A736F3">
        <w:t xml:space="preserve">. De esta manera podremos ver </w:t>
      </w:r>
      <w:proofErr w:type="spellStart"/>
      <w:r w:rsidR="00BB2720" w:rsidRPr="00A736F3">
        <w:t>como</w:t>
      </w:r>
      <w:proofErr w:type="spellEnd"/>
      <w:r w:rsidR="00BB2720" w:rsidRPr="00A736F3">
        <w:t xml:space="preserve"> se organizan dentro del rango de </w:t>
      </w:r>
      <w:proofErr w:type="spellStart"/>
      <w:r w:rsidR="00BB2720" w:rsidRPr="00A736F3">
        <w:t>IPs</w:t>
      </w:r>
      <w:proofErr w:type="spellEnd"/>
      <w:r w:rsidR="00BB2720" w:rsidRPr="00A736F3">
        <w:t xml:space="preserve"> disponible en la LAN</w:t>
      </w:r>
    </w:p>
    <w:p w14:paraId="550CB50E" w14:textId="77777777" w:rsidR="00425E58" w:rsidRPr="00A736F3" w:rsidRDefault="00425E58" w:rsidP="00425E58">
      <w:pPr>
        <w:pStyle w:val="Prrafodelista"/>
        <w:numPr>
          <w:ilvl w:val="0"/>
          <w:numId w:val="6"/>
        </w:numPr>
      </w:pPr>
      <w:r w:rsidRPr="00A736F3">
        <w:t>Resultado de “</w:t>
      </w:r>
      <w:proofErr w:type="spellStart"/>
      <w:r w:rsidRPr="00A736F3">
        <w:t>arp</w:t>
      </w:r>
      <w:proofErr w:type="spellEnd"/>
      <w:r w:rsidRPr="00A736F3">
        <w:t xml:space="preserve"> -a” en red “Departamento Informática Ethernet”:</w:t>
      </w:r>
    </w:p>
    <w:p w14:paraId="25A41DB4" w14:textId="77777777" w:rsidR="00425E58" w:rsidRPr="00A736F3" w:rsidRDefault="00425E58" w:rsidP="00425E58">
      <w:pPr>
        <w:sectPr w:rsidR="00425E58" w:rsidRPr="00A736F3" w:rsidSect="00761DE4">
          <w:pgSz w:w="12240" w:h="15840"/>
          <w:pgMar w:top="1440" w:right="1440" w:bottom="1440" w:left="1440" w:header="708" w:footer="708" w:gutter="0"/>
          <w:cols w:space="708"/>
          <w:titlePg/>
          <w:docGrid w:linePitch="360"/>
        </w:sectPr>
      </w:pPr>
      <w:r w:rsidRPr="00A736F3">
        <w:rPr>
          <w:b/>
          <w:bCs/>
          <w:noProof/>
        </w:rPr>
        <w:drawing>
          <wp:inline distT="114300" distB="114300" distL="114300" distR="114300" wp14:anchorId="2DC99704" wp14:editId="29B34CB8">
            <wp:extent cx="5410200" cy="4067175"/>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410200" cy="4067175"/>
                    </a:xfrm>
                    <a:prstGeom prst="rect">
                      <a:avLst/>
                    </a:prstGeom>
                    <a:ln/>
                  </pic:spPr>
                </pic:pic>
              </a:graphicData>
            </a:graphic>
          </wp:inline>
        </w:drawing>
      </w:r>
    </w:p>
    <w:p w14:paraId="638AABFB" w14:textId="77777777" w:rsidR="00425E58" w:rsidRPr="00A736F3" w:rsidRDefault="00425E58" w:rsidP="00425E58"/>
    <w:tbl>
      <w:tblPr>
        <w:tblW w:w="9915" w:type="dxa"/>
        <w:tblCellSpacing w:w="15" w:type="dxa"/>
        <w:tblCellMar>
          <w:top w:w="15" w:type="dxa"/>
          <w:left w:w="15" w:type="dxa"/>
          <w:bottom w:w="15" w:type="dxa"/>
          <w:right w:w="15" w:type="dxa"/>
        </w:tblCellMar>
        <w:tblLook w:val="04A0" w:firstRow="1" w:lastRow="0" w:firstColumn="1" w:lastColumn="0" w:noHBand="0" w:noVBand="1"/>
      </w:tblPr>
      <w:tblGrid>
        <w:gridCol w:w="2408"/>
        <w:gridCol w:w="2061"/>
        <w:gridCol w:w="1063"/>
        <w:gridCol w:w="4383"/>
      </w:tblGrid>
      <w:tr w:rsidR="00425E58" w:rsidRPr="00A736F3" w14:paraId="5EA4DF55" w14:textId="77777777" w:rsidTr="00BA688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F4AA7A" w14:textId="77777777" w:rsidR="00425E58" w:rsidRPr="00A736F3" w:rsidRDefault="00425E58" w:rsidP="00BA6881">
            <w:r w:rsidRPr="00A736F3">
              <w:rPr>
                <w:b/>
                <w:bCs/>
              </w:rPr>
              <w:t>Dirección de Internet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CF28C" w14:textId="77777777" w:rsidR="00425E58" w:rsidRPr="00A736F3" w:rsidRDefault="00425E58" w:rsidP="00BA6881">
            <w:r w:rsidRPr="00A736F3">
              <w:rPr>
                <w:b/>
                <w:bCs/>
              </w:rPr>
              <w:t>Dirección física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1B1BD" w14:textId="77777777" w:rsidR="00425E58" w:rsidRPr="00A736F3" w:rsidRDefault="00425E58" w:rsidP="00BA6881">
            <w:r w:rsidRPr="00A736F3">
              <w:rPr>
                <w:b/>
                <w:bCs/>
              </w:rPr>
              <w:t>Tipo</w:t>
            </w:r>
          </w:p>
        </w:tc>
        <w:tc>
          <w:tcPr>
            <w:tcW w:w="4338" w:type="dxa"/>
          </w:tcPr>
          <w:p w14:paraId="207C6113" w14:textId="77777777" w:rsidR="00425E58" w:rsidRPr="00A736F3" w:rsidRDefault="00425E58" w:rsidP="00BA6881">
            <w:pPr>
              <w:rPr>
                <w:b/>
                <w:bCs/>
              </w:rPr>
            </w:pPr>
            <w:r w:rsidRPr="00A736F3">
              <w:rPr>
                <w:b/>
                <w:bCs/>
              </w:rPr>
              <w:t>Dispositivo</w:t>
            </w:r>
          </w:p>
        </w:tc>
      </w:tr>
      <w:tr w:rsidR="00425E58" w:rsidRPr="00A736F3" w14:paraId="3A53072D"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189A04" w14:textId="77777777" w:rsidR="00425E58" w:rsidRPr="00A736F3" w:rsidRDefault="00425E58" w:rsidP="00BA6881">
            <w:r w:rsidRPr="00A736F3">
              <w:t>192.168.70.2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97900" w14:textId="77777777" w:rsidR="00425E58" w:rsidRPr="00A736F3" w:rsidRDefault="00425E58" w:rsidP="00BA6881">
            <w:r w:rsidRPr="00A736F3">
              <w:t>50-6b-8d-fc-e7-72</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3BE0E" w14:textId="77777777" w:rsidR="00425E58" w:rsidRPr="00A736F3" w:rsidRDefault="00425E58" w:rsidP="00BA6881">
            <w:r w:rsidRPr="00A736F3">
              <w:t>dinámico</w:t>
            </w:r>
          </w:p>
        </w:tc>
        <w:tc>
          <w:tcPr>
            <w:tcW w:w="4338" w:type="dxa"/>
          </w:tcPr>
          <w:p w14:paraId="3C9EFCBF" w14:textId="77777777" w:rsidR="00425E58" w:rsidRPr="00A736F3" w:rsidRDefault="00425E58" w:rsidP="00BA6881">
            <w:proofErr w:type="spellStart"/>
            <w:r w:rsidRPr="00A736F3">
              <w:t>Nutanix</w:t>
            </w:r>
            <w:proofErr w:type="spellEnd"/>
          </w:p>
        </w:tc>
      </w:tr>
      <w:tr w:rsidR="00425E58" w:rsidRPr="00A736F3" w14:paraId="75DD2F44"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471062" w14:textId="77777777" w:rsidR="00425E58" w:rsidRPr="00A736F3" w:rsidRDefault="00425E58" w:rsidP="00BA6881">
            <w:r w:rsidRPr="00A736F3">
              <w:t>192.168.70.3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C3A92" w14:textId="77777777" w:rsidR="00425E58" w:rsidRPr="00A736F3" w:rsidRDefault="00425E58" w:rsidP="00BA6881">
            <w:r w:rsidRPr="00A736F3">
              <w:t>ac-f4-66-62-f0-08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FCB02" w14:textId="77777777" w:rsidR="00425E58" w:rsidRPr="00A736F3" w:rsidRDefault="00425E58" w:rsidP="00BA6881">
            <w:r w:rsidRPr="00A736F3">
              <w:t>dinámico</w:t>
            </w:r>
          </w:p>
        </w:tc>
        <w:tc>
          <w:tcPr>
            <w:tcW w:w="4338" w:type="dxa"/>
          </w:tcPr>
          <w:p w14:paraId="05CBC8A6" w14:textId="77777777" w:rsidR="00425E58" w:rsidRPr="00A736F3" w:rsidRDefault="00425E58" w:rsidP="00BA6881">
            <w:r w:rsidRPr="00A736F3">
              <w:t>HP Inc.</w:t>
            </w:r>
          </w:p>
        </w:tc>
      </w:tr>
      <w:tr w:rsidR="00425E58" w:rsidRPr="00A736F3" w14:paraId="2599D811"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6B2EED" w14:textId="77777777" w:rsidR="00425E58" w:rsidRPr="00A736F3" w:rsidRDefault="00425E58" w:rsidP="00BA6881">
            <w:r w:rsidRPr="00A736F3">
              <w:t>192.168.70.4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4113D" w14:textId="77777777" w:rsidR="00425E58" w:rsidRPr="00A736F3" w:rsidRDefault="00425E58" w:rsidP="00BA6881">
            <w:r w:rsidRPr="00A736F3">
              <w:t>d4-7c-44-dd-24-92</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63483" w14:textId="77777777" w:rsidR="00425E58" w:rsidRPr="00A736F3" w:rsidRDefault="00425E58" w:rsidP="00BA6881">
            <w:r w:rsidRPr="00A736F3">
              <w:t>dinámico</w:t>
            </w:r>
          </w:p>
        </w:tc>
        <w:tc>
          <w:tcPr>
            <w:tcW w:w="4338" w:type="dxa"/>
          </w:tcPr>
          <w:p w14:paraId="15598040" w14:textId="77777777" w:rsidR="00425E58" w:rsidRPr="00A736F3" w:rsidRDefault="00425E58" w:rsidP="00BA6881">
            <w:proofErr w:type="spellStart"/>
            <w:r w:rsidRPr="00A736F3">
              <w:t>Huaqin</w:t>
            </w:r>
            <w:proofErr w:type="spellEnd"/>
            <w:r w:rsidRPr="00A736F3">
              <w:t xml:space="preserve"> Telecom </w:t>
            </w:r>
            <w:proofErr w:type="spellStart"/>
            <w:r w:rsidRPr="00A736F3">
              <w:t>Technology</w:t>
            </w:r>
            <w:proofErr w:type="spellEnd"/>
            <w:r w:rsidRPr="00A736F3">
              <w:t xml:space="preserve"> </w:t>
            </w:r>
            <w:proofErr w:type="gramStart"/>
            <w:r w:rsidRPr="00A736F3">
              <w:t>Co.,</w:t>
            </w:r>
            <w:proofErr w:type="spellStart"/>
            <w:r w:rsidRPr="00A736F3">
              <w:t>Ltd</w:t>
            </w:r>
            <w:proofErr w:type="spellEnd"/>
            <w:r w:rsidRPr="00A736F3">
              <w:t>.</w:t>
            </w:r>
            <w:proofErr w:type="gramEnd"/>
          </w:p>
        </w:tc>
      </w:tr>
      <w:tr w:rsidR="00425E58" w:rsidRPr="00A736F3" w14:paraId="79298049"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02BC3A" w14:textId="77777777" w:rsidR="00425E58" w:rsidRPr="00A736F3" w:rsidRDefault="00425E58" w:rsidP="00BA6881">
            <w:r w:rsidRPr="00A736F3">
              <w:t>192.168.70.8</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BAB73" w14:textId="77777777" w:rsidR="00425E58" w:rsidRPr="00A736F3" w:rsidRDefault="00425E58" w:rsidP="00BA6881">
            <w:r w:rsidRPr="00A736F3">
              <w:t>28-c5-c8-4b-fd-80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ED4553" w14:textId="77777777" w:rsidR="00425E58" w:rsidRPr="00A736F3" w:rsidRDefault="00425E58" w:rsidP="00BA6881">
            <w:r w:rsidRPr="00A736F3">
              <w:t>dinámico</w:t>
            </w:r>
          </w:p>
        </w:tc>
        <w:tc>
          <w:tcPr>
            <w:tcW w:w="4338" w:type="dxa"/>
          </w:tcPr>
          <w:p w14:paraId="73896661" w14:textId="77777777" w:rsidR="00425E58" w:rsidRPr="00A736F3" w:rsidRDefault="00425E58" w:rsidP="00BA6881">
            <w:r w:rsidRPr="00A736F3">
              <w:t>HP Inc.</w:t>
            </w:r>
          </w:p>
        </w:tc>
      </w:tr>
      <w:tr w:rsidR="00425E58" w:rsidRPr="00A736F3" w14:paraId="61016177"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2B63D6" w14:textId="77777777" w:rsidR="00425E58" w:rsidRPr="00A736F3" w:rsidRDefault="00425E58" w:rsidP="00BA6881">
            <w:r w:rsidRPr="00A736F3">
              <w:t>192.168.70.9</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1D133" w14:textId="77777777" w:rsidR="00425E58" w:rsidRPr="00A736F3" w:rsidRDefault="00425E58" w:rsidP="00BA6881">
            <w:r w:rsidRPr="00A736F3">
              <w:t>50-6b-8d-a7-58-76</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35DCE" w14:textId="77777777" w:rsidR="00425E58" w:rsidRPr="00A736F3" w:rsidRDefault="00425E58" w:rsidP="00BA6881">
            <w:r w:rsidRPr="00A736F3">
              <w:t>dinámico</w:t>
            </w:r>
          </w:p>
        </w:tc>
        <w:tc>
          <w:tcPr>
            <w:tcW w:w="4338" w:type="dxa"/>
          </w:tcPr>
          <w:p w14:paraId="7A927E3A" w14:textId="77777777" w:rsidR="00425E58" w:rsidRPr="00A736F3" w:rsidRDefault="00425E58" w:rsidP="00BA6881">
            <w:proofErr w:type="spellStart"/>
            <w:r w:rsidRPr="00A736F3">
              <w:t>Nutanix</w:t>
            </w:r>
            <w:proofErr w:type="spellEnd"/>
          </w:p>
        </w:tc>
      </w:tr>
      <w:tr w:rsidR="00425E58" w:rsidRPr="00A736F3" w14:paraId="4AA4BB09"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050FBD" w14:textId="77777777" w:rsidR="00425E58" w:rsidRPr="00A736F3" w:rsidRDefault="00425E58" w:rsidP="00BA6881">
            <w:r w:rsidRPr="00A736F3">
              <w:t>192.168.70.13</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982A8" w14:textId="77777777" w:rsidR="00425E58" w:rsidRPr="00A736F3" w:rsidRDefault="00425E58" w:rsidP="00BA6881">
            <w:r w:rsidRPr="00A736F3">
              <w:t>74-d4-35-9d-22-5b</w:t>
            </w:r>
          </w:p>
        </w:tc>
        <w:tc>
          <w:tcPr>
            <w:tcW w:w="0" w:type="auto"/>
            <w:tcBorders>
              <w:top w:val="single" w:sz="6" w:space="0" w:color="auto"/>
              <w:left w:val="single" w:sz="6" w:space="0" w:color="auto"/>
              <w:bottom w:val="single" w:sz="6" w:space="0" w:color="auto"/>
              <w:right w:val="single" w:sz="6" w:space="0" w:color="auto"/>
            </w:tcBorders>
            <w:vAlign w:val="center"/>
            <w:hideMark/>
          </w:tcPr>
          <w:p w14:paraId="375614F7" w14:textId="77777777" w:rsidR="00425E58" w:rsidRPr="00A736F3" w:rsidRDefault="00425E58" w:rsidP="00BA6881">
            <w:r w:rsidRPr="00A736F3">
              <w:t>dinámico</w:t>
            </w:r>
          </w:p>
        </w:tc>
        <w:tc>
          <w:tcPr>
            <w:tcW w:w="4338" w:type="dxa"/>
          </w:tcPr>
          <w:p w14:paraId="7C6F0877" w14:textId="77777777" w:rsidR="00425E58" w:rsidRPr="00A736F3" w:rsidRDefault="00425E58" w:rsidP="00BA6881">
            <w:proofErr w:type="gramStart"/>
            <w:r w:rsidRPr="00A736F3">
              <w:t>GIGA-BYTE</w:t>
            </w:r>
            <w:proofErr w:type="gramEnd"/>
            <w:r w:rsidRPr="00A736F3">
              <w:t xml:space="preserve"> TECHNOLOGY </w:t>
            </w:r>
            <w:proofErr w:type="gramStart"/>
            <w:r w:rsidRPr="00A736F3">
              <w:t>CO.,LTD.</w:t>
            </w:r>
            <w:proofErr w:type="gramEnd"/>
          </w:p>
        </w:tc>
      </w:tr>
      <w:tr w:rsidR="00425E58" w:rsidRPr="00A736F3" w14:paraId="5D475321"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82136" w14:textId="77777777" w:rsidR="00425E58" w:rsidRPr="00A736F3" w:rsidRDefault="00425E58" w:rsidP="00BA6881">
            <w:r w:rsidRPr="00A736F3">
              <w:t>192.168.70.15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EDF65" w14:textId="77777777" w:rsidR="00425E58" w:rsidRPr="00A736F3" w:rsidRDefault="00425E58" w:rsidP="00BA6881">
            <w:r w:rsidRPr="00A736F3">
              <w:t>f8-b4-6a-1d-81-46</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D0A2B" w14:textId="77777777" w:rsidR="00425E58" w:rsidRPr="00A736F3" w:rsidRDefault="00425E58" w:rsidP="00BA6881">
            <w:r w:rsidRPr="00A736F3">
              <w:t>dinámico</w:t>
            </w:r>
          </w:p>
        </w:tc>
        <w:tc>
          <w:tcPr>
            <w:tcW w:w="4338" w:type="dxa"/>
          </w:tcPr>
          <w:p w14:paraId="559C03B6" w14:textId="77777777" w:rsidR="00425E58" w:rsidRPr="00A736F3" w:rsidRDefault="00425E58" w:rsidP="00BA6881">
            <w:r w:rsidRPr="00A736F3">
              <w:t>Hewlett Packard</w:t>
            </w:r>
          </w:p>
        </w:tc>
      </w:tr>
      <w:tr w:rsidR="00425E58" w:rsidRPr="00A736F3" w14:paraId="6A5E06B7"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4CF60D" w14:textId="77777777" w:rsidR="00425E58" w:rsidRPr="00A736F3" w:rsidRDefault="00425E58" w:rsidP="00BA6881">
            <w:r w:rsidRPr="00A736F3">
              <w:t>192.168.70.16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81B20" w14:textId="77777777" w:rsidR="00425E58" w:rsidRPr="00A736F3" w:rsidRDefault="00425E58" w:rsidP="00BA6881">
            <w:r w:rsidRPr="00A736F3">
              <w:t>ac-f4-66-62-ef-b4</w:t>
            </w:r>
          </w:p>
        </w:tc>
        <w:tc>
          <w:tcPr>
            <w:tcW w:w="0" w:type="auto"/>
            <w:tcBorders>
              <w:top w:val="single" w:sz="6" w:space="0" w:color="auto"/>
              <w:left w:val="single" w:sz="6" w:space="0" w:color="auto"/>
              <w:bottom w:val="single" w:sz="6" w:space="0" w:color="auto"/>
              <w:right w:val="single" w:sz="6" w:space="0" w:color="auto"/>
            </w:tcBorders>
            <w:vAlign w:val="center"/>
            <w:hideMark/>
          </w:tcPr>
          <w:p w14:paraId="6B8582A0" w14:textId="77777777" w:rsidR="00425E58" w:rsidRPr="00A736F3" w:rsidRDefault="00425E58" w:rsidP="00BA6881">
            <w:r w:rsidRPr="00A736F3">
              <w:t>dinámico</w:t>
            </w:r>
          </w:p>
        </w:tc>
        <w:tc>
          <w:tcPr>
            <w:tcW w:w="4338" w:type="dxa"/>
          </w:tcPr>
          <w:p w14:paraId="7BF11275" w14:textId="77777777" w:rsidR="00425E58" w:rsidRPr="00A736F3" w:rsidRDefault="00425E58" w:rsidP="00BA6881">
            <w:r w:rsidRPr="00A736F3">
              <w:t>HP Inc.</w:t>
            </w:r>
          </w:p>
        </w:tc>
      </w:tr>
      <w:tr w:rsidR="00425E58" w:rsidRPr="00A736F3" w14:paraId="5EED38E8"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349032" w14:textId="77777777" w:rsidR="00425E58" w:rsidRPr="00A736F3" w:rsidRDefault="00425E58" w:rsidP="00BA6881">
            <w:r w:rsidRPr="00A736F3">
              <w:t>192.168.70.126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C8F5A" w14:textId="77777777" w:rsidR="00425E58" w:rsidRPr="00A736F3" w:rsidRDefault="00425E58" w:rsidP="00BA6881">
            <w:r w:rsidRPr="00A736F3">
              <w:t>00-1c-7f-81-07-0a</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44A96" w14:textId="77777777" w:rsidR="00425E58" w:rsidRPr="00A736F3" w:rsidRDefault="00425E58" w:rsidP="00BA6881">
            <w:r w:rsidRPr="00A736F3">
              <w:t>dinámico</w:t>
            </w:r>
          </w:p>
        </w:tc>
        <w:tc>
          <w:tcPr>
            <w:tcW w:w="4338" w:type="dxa"/>
          </w:tcPr>
          <w:p w14:paraId="588E1CA1" w14:textId="77777777" w:rsidR="00425E58" w:rsidRPr="00A736F3" w:rsidRDefault="00425E58" w:rsidP="00BA6881">
            <w:r w:rsidRPr="00A736F3">
              <w:t>Puerta de enlace. Check Point Software Technologies</w:t>
            </w:r>
          </w:p>
        </w:tc>
      </w:tr>
      <w:tr w:rsidR="00425E58" w:rsidRPr="00A736F3" w14:paraId="6B36F191"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D161D" w14:textId="77777777" w:rsidR="00425E58" w:rsidRPr="00A736F3" w:rsidRDefault="00425E58" w:rsidP="00BA6881">
            <w:r w:rsidRPr="00A736F3">
              <w:t>192.168.70.127</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63DB7" w14:textId="77777777" w:rsidR="00425E58" w:rsidRPr="00A736F3" w:rsidRDefault="00425E58" w:rsidP="00BA6881">
            <w:proofErr w:type="spellStart"/>
            <w:r w:rsidRPr="00A736F3">
              <w:t>ff-ff-ff-ff-ff-ff</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FEA4D87" w14:textId="77777777" w:rsidR="00425E58" w:rsidRPr="00A736F3" w:rsidRDefault="00425E58" w:rsidP="00BA6881">
            <w:r w:rsidRPr="00A736F3">
              <w:t>estático</w:t>
            </w:r>
          </w:p>
        </w:tc>
        <w:tc>
          <w:tcPr>
            <w:tcW w:w="4338" w:type="dxa"/>
          </w:tcPr>
          <w:p w14:paraId="4AAD08C9" w14:textId="77777777" w:rsidR="00425E58" w:rsidRPr="00A736F3" w:rsidRDefault="00425E58" w:rsidP="00BA6881"/>
        </w:tc>
      </w:tr>
      <w:tr w:rsidR="00425E58" w:rsidRPr="00A736F3" w14:paraId="32344904"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DE2CC1" w14:textId="77777777" w:rsidR="00425E58" w:rsidRPr="00A736F3" w:rsidRDefault="00425E58" w:rsidP="00BA6881">
            <w:r w:rsidRPr="00A736F3">
              <w:t>224.0.0.22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7C34E" w14:textId="77777777" w:rsidR="00425E58" w:rsidRPr="00A736F3" w:rsidRDefault="00425E58" w:rsidP="00BA6881">
            <w:r w:rsidRPr="00A736F3">
              <w:t>01-00-5e-00-00-16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C3CFC" w14:textId="77777777" w:rsidR="00425E58" w:rsidRPr="00A736F3" w:rsidRDefault="00425E58" w:rsidP="00BA6881">
            <w:r w:rsidRPr="00A736F3">
              <w:t>estático</w:t>
            </w:r>
          </w:p>
        </w:tc>
        <w:tc>
          <w:tcPr>
            <w:tcW w:w="4338" w:type="dxa"/>
          </w:tcPr>
          <w:p w14:paraId="1A7C6B7D" w14:textId="77777777" w:rsidR="00425E58" w:rsidRPr="00A736F3" w:rsidRDefault="00425E58" w:rsidP="00BA6881"/>
        </w:tc>
      </w:tr>
      <w:tr w:rsidR="00425E58" w:rsidRPr="00A736F3" w14:paraId="724DC73C"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1F78C" w14:textId="77777777" w:rsidR="00425E58" w:rsidRPr="00A736F3" w:rsidRDefault="00425E58" w:rsidP="00BA6881">
            <w:r w:rsidRPr="00A736F3">
              <w:t>224.0.0.251</w:t>
            </w:r>
          </w:p>
        </w:tc>
        <w:tc>
          <w:tcPr>
            <w:tcW w:w="0" w:type="auto"/>
            <w:tcBorders>
              <w:top w:val="single" w:sz="6" w:space="0" w:color="auto"/>
              <w:left w:val="single" w:sz="6" w:space="0" w:color="auto"/>
              <w:bottom w:val="single" w:sz="6" w:space="0" w:color="auto"/>
              <w:right w:val="single" w:sz="6" w:space="0" w:color="auto"/>
            </w:tcBorders>
            <w:vAlign w:val="center"/>
            <w:hideMark/>
          </w:tcPr>
          <w:p w14:paraId="69E26835" w14:textId="77777777" w:rsidR="00425E58" w:rsidRPr="00A736F3" w:rsidRDefault="00425E58" w:rsidP="00BA6881">
            <w:r w:rsidRPr="00A736F3">
              <w:t>01-00-5e-00-00-fb</w:t>
            </w:r>
          </w:p>
        </w:tc>
        <w:tc>
          <w:tcPr>
            <w:tcW w:w="0" w:type="auto"/>
            <w:tcBorders>
              <w:top w:val="single" w:sz="6" w:space="0" w:color="auto"/>
              <w:left w:val="single" w:sz="6" w:space="0" w:color="auto"/>
              <w:bottom w:val="single" w:sz="6" w:space="0" w:color="auto"/>
              <w:right w:val="single" w:sz="6" w:space="0" w:color="auto"/>
            </w:tcBorders>
            <w:vAlign w:val="center"/>
            <w:hideMark/>
          </w:tcPr>
          <w:p w14:paraId="2DC4BBDB" w14:textId="77777777" w:rsidR="00425E58" w:rsidRPr="00A736F3" w:rsidRDefault="00425E58" w:rsidP="00BA6881">
            <w:r w:rsidRPr="00A736F3">
              <w:t>estático</w:t>
            </w:r>
          </w:p>
        </w:tc>
        <w:tc>
          <w:tcPr>
            <w:tcW w:w="4338" w:type="dxa"/>
          </w:tcPr>
          <w:p w14:paraId="6F678B09" w14:textId="77777777" w:rsidR="00425E58" w:rsidRPr="00A736F3" w:rsidRDefault="00425E58" w:rsidP="00BA6881"/>
        </w:tc>
      </w:tr>
      <w:tr w:rsidR="00425E58" w:rsidRPr="00A736F3" w14:paraId="33B14431"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E14973" w14:textId="77777777" w:rsidR="00425E58" w:rsidRPr="00A736F3" w:rsidRDefault="00425E58" w:rsidP="00BA6881">
            <w:r w:rsidRPr="00A736F3">
              <w:t>224.0.0.252</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B95F8" w14:textId="77777777" w:rsidR="00425E58" w:rsidRPr="00A736F3" w:rsidRDefault="00425E58" w:rsidP="00BA6881">
            <w:r w:rsidRPr="00A736F3">
              <w:t>01-00-5e-00-00-fc</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53916" w14:textId="77777777" w:rsidR="00425E58" w:rsidRPr="00A736F3" w:rsidRDefault="00425E58" w:rsidP="00BA6881">
            <w:r w:rsidRPr="00A736F3">
              <w:t>estático</w:t>
            </w:r>
          </w:p>
        </w:tc>
        <w:tc>
          <w:tcPr>
            <w:tcW w:w="4338" w:type="dxa"/>
          </w:tcPr>
          <w:p w14:paraId="64ABF3B5" w14:textId="77777777" w:rsidR="00425E58" w:rsidRPr="00A736F3" w:rsidRDefault="00425E58" w:rsidP="00BA6881"/>
        </w:tc>
      </w:tr>
      <w:tr w:rsidR="00425E58" w:rsidRPr="00A736F3" w14:paraId="7660ED3B"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91D2AF" w14:textId="77777777" w:rsidR="00425E58" w:rsidRPr="00A736F3" w:rsidRDefault="00425E58" w:rsidP="00BA6881">
            <w:r w:rsidRPr="00A736F3">
              <w:t>239.255.102.18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C56F9" w14:textId="77777777" w:rsidR="00425E58" w:rsidRPr="00A736F3" w:rsidRDefault="00425E58" w:rsidP="00BA6881">
            <w:r w:rsidRPr="00A736F3">
              <w:t>01-00-5e-7f-66-12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EB1484D" w14:textId="77777777" w:rsidR="00425E58" w:rsidRPr="00A736F3" w:rsidRDefault="00425E58" w:rsidP="00BA6881">
            <w:r w:rsidRPr="00A736F3">
              <w:t>estático</w:t>
            </w:r>
          </w:p>
        </w:tc>
        <w:tc>
          <w:tcPr>
            <w:tcW w:w="4338" w:type="dxa"/>
          </w:tcPr>
          <w:p w14:paraId="022F9482" w14:textId="77777777" w:rsidR="00425E58" w:rsidRPr="00A736F3" w:rsidRDefault="00425E58" w:rsidP="00BA6881"/>
        </w:tc>
      </w:tr>
      <w:tr w:rsidR="00425E58" w:rsidRPr="00A736F3" w14:paraId="0F526528"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79DE81" w14:textId="77777777" w:rsidR="00425E58" w:rsidRPr="00A736F3" w:rsidRDefault="00425E58" w:rsidP="00BA6881">
            <w:r w:rsidRPr="00A736F3">
              <w:t>239.255.255.250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9E531" w14:textId="77777777" w:rsidR="00425E58" w:rsidRPr="00A736F3" w:rsidRDefault="00425E58" w:rsidP="00BA6881">
            <w:r w:rsidRPr="00A736F3">
              <w:t>01-00-5e-7f-ff-fa</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A32AF" w14:textId="77777777" w:rsidR="00425E58" w:rsidRPr="00A736F3" w:rsidRDefault="00425E58" w:rsidP="00BA6881">
            <w:r w:rsidRPr="00A736F3">
              <w:t>estático</w:t>
            </w:r>
          </w:p>
        </w:tc>
        <w:tc>
          <w:tcPr>
            <w:tcW w:w="4338" w:type="dxa"/>
          </w:tcPr>
          <w:p w14:paraId="32375205" w14:textId="77777777" w:rsidR="00425E58" w:rsidRPr="00A736F3" w:rsidRDefault="00425E58" w:rsidP="00BA6881"/>
        </w:tc>
      </w:tr>
      <w:tr w:rsidR="00425E58" w:rsidRPr="00A736F3" w14:paraId="19FED1AB" w14:textId="77777777" w:rsidTr="00BA688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FF731D" w14:textId="77777777" w:rsidR="00425E58" w:rsidRPr="00A736F3" w:rsidRDefault="00425E58" w:rsidP="00BA6881">
            <w:r w:rsidRPr="00A736F3">
              <w:t>255.255.255.255</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01997" w14:textId="77777777" w:rsidR="00425E58" w:rsidRPr="00A736F3" w:rsidRDefault="00425E58" w:rsidP="00BA6881">
            <w:proofErr w:type="spellStart"/>
            <w:r w:rsidRPr="00A736F3">
              <w:t>ff-ff-ff-ff-ff-ff</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612B1F0" w14:textId="77777777" w:rsidR="00425E58" w:rsidRPr="00A736F3" w:rsidRDefault="00425E58" w:rsidP="00BA6881">
            <w:r w:rsidRPr="00A736F3">
              <w:t>estático</w:t>
            </w:r>
          </w:p>
        </w:tc>
        <w:tc>
          <w:tcPr>
            <w:tcW w:w="4338" w:type="dxa"/>
          </w:tcPr>
          <w:p w14:paraId="5641163C" w14:textId="77777777" w:rsidR="00425E58" w:rsidRPr="00A736F3" w:rsidRDefault="00425E58" w:rsidP="00BA6881"/>
        </w:tc>
      </w:tr>
    </w:tbl>
    <w:p w14:paraId="5FBE46BD" w14:textId="77777777" w:rsidR="00425E58" w:rsidRPr="00A736F3" w:rsidRDefault="00425E58" w:rsidP="00425E58"/>
    <w:p w14:paraId="30FCE8A2" w14:textId="24143844" w:rsidR="00BD6E98" w:rsidRPr="00A736F3" w:rsidRDefault="00425E58" w:rsidP="00425E58">
      <w:hyperlink r:id="rId22" w:history="1">
        <w:r w:rsidRPr="00A736F3">
          <w:rPr>
            <w:rStyle w:val="Hipervnculo"/>
          </w:rPr>
          <w:t>https://www.ipchecktool.com/tool/macfinder</w:t>
        </w:r>
      </w:hyperlink>
    </w:p>
    <w:p w14:paraId="5D204B8E" w14:textId="77777777" w:rsidR="0037527C" w:rsidRPr="00A736F3" w:rsidRDefault="0037527C" w:rsidP="00425E58"/>
    <w:p w14:paraId="73119C88" w14:textId="77777777" w:rsidR="0037527C" w:rsidRPr="00A736F3" w:rsidRDefault="0037527C" w:rsidP="00425E58"/>
    <w:p w14:paraId="1030C237" w14:textId="77777777" w:rsidR="00A736F3" w:rsidRPr="00A736F3" w:rsidRDefault="00A736F3" w:rsidP="00A736F3">
      <w:r w:rsidRPr="00A736F3">
        <w:lastRenderedPageBreak/>
        <w:t xml:space="preserve">He observado que la red está organizada mediante una segmentación lógica donde las </w:t>
      </w:r>
      <w:proofErr w:type="spellStart"/>
      <w:r w:rsidRPr="00A736F3">
        <w:rPr>
          <w:b/>
          <w:bCs/>
        </w:rPr>
        <w:t>IPs</w:t>
      </w:r>
      <w:proofErr w:type="spellEnd"/>
      <w:r w:rsidRPr="00A736F3">
        <w:rPr>
          <w:b/>
          <w:bCs/>
        </w:rPr>
        <w:t xml:space="preserve"> estáticas</w:t>
      </w:r>
      <w:r w:rsidRPr="00A736F3">
        <w:t xml:space="preserve"> se reservan para la infraestructura crítica. Los nodos de virtualización </w:t>
      </w:r>
      <w:proofErr w:type="spellStart"/>
      <w:r w:rsidRPr="00A736F3">
        <w:rPr>
          <w:b/>
          <w:bCs/>
        </w:rPr>
        <w:t>Nutanix</w:t>
      </w:r>
      <w:proofErr w:type="spellEnd"/>
      <w:r w:rsidRPr="00A736F3">
        <w:t xml:space="preserve"> (como la .2 y .9) y otros equipos críticos como </w:t>
      </w:r>
      <w:proofErr w:type="spellStart"/>
      <w:r w:rsidRPr="00A736F3">
        <w:rPr>
          <w:b/>
          <w:bCs/>
        </w:rPr>
        <w:t>Huaqin</w:t>
      </w:r>
      <w:proofErr w:type="spellEnd"/>
      <w:r w:rsidRPr="00A736F3">
        <w:t xml:space="preserve"> (la .4) ocupan el primer bloque del direccionamiento, asegurando que los servicios de los servidores tengan una IP fija y predecible. Por otro lado, la </w:t>
      </w:r>
      <w:r w:rsidRPr="00A736F3">
        <w:rPr>
          <w:b/>
          <w:bCs/>
        </w:rPr>
        <w:t>puerta de enlace</w:t>
      </w:r>
      <w:r w:rsidRPr="00A736F3">
        <w:t xml:space="preserve"> (un firewall Check Point) se sitúa de forma estática al final del rango utilizable en la .126.</w:t>
      </w:r>
    </w:p>
    <w:p w14:paraId="39977742" w14:textId="1F1134A3" w:rsidR="00A736F3" w:rsidRPr="00A736F3" w:rsidRDefault="00A736F3" w:rsidP="00A736F3">
      <w:r w:rsidRPr="00A736F3">
        <w:t xml:space="preserve">He preguntado a los responsables del departamento y me han comentado que en esta LAN </w:t>
      </w:r>
      <w:r w:rsidRPr="00A736F3">
        <w:rPr>
          <w:b/>
          <w:bCs/>
        </w:rPr>
        <w:t>no hay designado un rango de reserva estricto</w:t>
      </w:r>
      <w:r w:rsidRPr="00A736F3">
        <w:t xml:space="preserve">, sino que las </w:t>
      </w:r>
      <w:proofErr w:type="spellStart"/>
      <w:r w:rsidRPr="00A736F3">
        <w:t>IPs</w:t>
      </w:r>
      <w:proofErr w:type="spellEnd"/>
      <w:r w:rsidRPr="00A736F3">
        <w:t xml:space="preserve"> estáticas se han ido otorgando según la necesidad del momento y así se han quedado configuradas. </w:t>
      </w:r>
    </w:p>
    <w:p w14:paraId="02C6F4D0" w14:textId="77777777" w:rsidR="00A736F3" w:rsidRPr="00A736F3" w:rsidRDefault="00A736F3" w:rsidP="00A736F3">
      <w:r w:rsidRPr="00A736F3">
        <w:t xml:space="preserve">En otras VLAN de diferentes departamentos el sistema funciona de manera parecida. Existe una serie de </w:t>
      </w:r>
      <w:proofErr w:type="spellStart"/>
      <w:r w:rsidRPr="00A736F3">
        <w:t>IPs</w:t>
      </w:r>
      <w:proofErr w:type="spellEnd"/>
      <w:r w:rsidRPr="00A736F3">
        <w:t xml:space="preserve"> reservadas específicamente para impresoras y otros servicios esenciales, mientras que el resto del pool de direcciones queda disponible para la asignación dinámica de los equipos de usuario.</w:t>
      </w:r>
    </w:p>
    <w:p w14:paraId="2814468F" w14:textId="77777777" w:rsidR="0037527C" w:rsidRPr="00A736F3" w:rsidRDefault="0037527C" w:rsidP="00425E58">
      <w:pPr>
        <w:rPr>
          <w:rStyle w:val="Ttulo2Car"/>
          <w:rFonts w:asciiTheme="minorHAnsi" w:eastAsiaTheme="minorHAnsi" w:hAnsiTheme="minorHAnsi" w:cstheme="minorBidi"/>
          <w:color w:val="auto"/>
          <w:sz w:val="24"/>
          <w:szCs w:val="24"/>
        </w:rPr>
      </w:pPr>
    </w:p>
    <w:p w14:paraId="6103D7FB" w14:textId="77777777" w:rsidR="00425E58" w:rsidRPr="00A736F3" w:rsidRDefault="00425E58" w:rsidP="00425E58">
      <w:pPr>
        <w:spacing w:before="240" w:after="240" w:line="276" w:lineRule="auto"/>
        <w:jc w:val="both"/>
        <w:rPr>
          <w:rStyle w:val="Ttulo2Car"/>
        </w:rPr>
      </w:pPr>
    </w:p>
    <w:p w14:paraId="12F5470B" w14:textId="77777777" w:rsidR="00425E58" w:rsidRPr="00A736F3" w:rsidRDefault="00425E58" w:rsidP="00425E58">
      <w:pPr>
        <w:spacing w:before="240" w:after="240" w:line="276" w:lineRule="auto"/>
        <w:jc w:val="both"/>
        <w:rPr>
          <w:rStyle w:val="Ttulo2Car"/>
        </w:rPr>
        <w:sectPr w:rsidR="00425E58" w:rsidRPr="00A736F3" w:rsidSect="00761DE4">
          <w:pgSz w:w="12240" w:h="15840"/>
          <w:pgMar w:top="1440" w:right="1440" w:bottom="1440" w:left="1440" w:header="708" w:footer="708" w:gutter="0"/>
          <w:cols w:space="708"/>
          <w:titlePg/>
          <w:docGrid w:linePitch="360"/>
        </w:sectPr>
      </w:pPr>
    </w:p>
    <w:p w14:paraId="5E1EC78F" w14:textId="77777777" w:rsidR="005D7662" w:rsidRPr="00A736F3" w:rsidRDefault="005D7662" w:rsidP="005D7662">
      <w:pPr>
        <w:numPr>
          <w:ilvl w:val="0"/>
          <w:numId w:val="1"/>
        </w:numPr>
        <w:spacing w:before="240" w:after="240" w:line="276" w:lineRule="auto"/>
        <w:jc w:val="both"/>
      </w:pPr>
      <w:bookmarkStart w:id="3" w:name="_Toc224838397"/>
      <w:r w:rsidRPr="00A736F3">
        <w:rPr>
          <w:rStyle w:val="Ttulo2Car"/>
        </w:rPr>
        <w:lastRenderedPageBreak/>
        <w:t>ACT3. Documentación del Tiempo de Concesión (Lease Time):</w:t>
      </w:r>
      <w:bookmarkEnd w:id="3"/>
      <w:r w:rsidRPr="00A736F3">
        <w:t xml:space="preserve"> Documenta para cada pool el tiempo de concesión y evaluar si el tiempo de concesión es el adecuado, en función del uso del pool, el número de dispositivos y su volatilidad. </w:t>
      </w:r>
      <w:r w:rsidRPr="00A736F3">
        <w:rPr>
          <w:b/>
          <w:bCs/>
        </w:rPr>
        <w:t>EJ:</w:t>
      </w:r>
      <w:r w:rsidRPr="00A736F3">
        <w:t xml:space="preserve"> En una oficina con gente fija, 8 días está bien. En la </w:t>
      </w:r>
      <w:proofErr w:type="spellStart"/>
      <w:r w:rsidRPr="00A736F3">
        <w:t>Wi</w:t>
      </w:r>
      <w:proofErr w:type="spellEnd"/>
      <w:r w:rsidRPr="00A736F3">
        <w:t xml:space="preserve">-Fi de una cafetería o zona de visitas, si pones 8 días, te quedas sin </w:t>
      </w:r>
      <w:proofErr w:type="spellStart"/>
      <w:r w:rsidRPr="00A736F3">
        <w:t>IPs</w:t>
      </w:r>
      <w:proofErr w:type="spellEnd"/>
      <w:r w:rsidRPr="00A736F3">
        <w:t xml:space="preserve"> en una mañana.</w:t>
      </w:r>
    </w:p>
    <w:p w14:paraId="6470B2F7" w14:textId="25FF88BE" w:rsidR="00E74314" w:rsidRPr="00A736F3" w:rsidRDefault="00476D46">
      <w:pPr>
        <w:rPr>
          <w:b/>
          <w:bCs/>
          <w:i/>
          <w:iCs/>
          <w:u w:val="single"/>
        </w:rPr>
      </w:pPr>
      <w:r w:rsidRPr="00A736F3">
        <w:rPr>
          <w:b/>
          <w:bCs/>
          <w:i/>
          <w:iCs/>
          <w:u w:val="single"/>
        </w:rPr>
        <w:t>Red Departamento Informática Ethernet:</w:t>
      </w:r>
    </w:p>
    <w:p w14:paraId="7A4F794C" w14:textId="1D53F6AA" w:rsidR="00A27950" w:rsidRPr="00A736F3" w:rsidRDefault="003E4F21">
      <w:r w:rsidRPr="00A736F3">
        <w:drawing>
          <wp:inline distT="0" distB="0" distL="0" distR="0" wp14:anchorId="392A968C" wp14:editId="51F917AD">
            <wp:extent cx="5885745" cy="428625"/>
            <wp:effectExtent l="0" t="0" r="1270" b="0"/>
            <wp:docPr id="1301684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84024" name=""/>
                    <pic:cNvPicPr/>
                  </pic:nvPicPr>
                  <pic:blipFill>
                    <a:blip r:embed="rId23"/>
                    <a:stretch>
                      <a:fillRect/>
                    </a:stretch>
                  </pic:blipFill>
                  <pic:spPr>
                    <a:xfrm>
                      <a:off x="0" y="0"/>
                      <a:ext cx="5897781" cy="429502"/>
                    </a:xfrm>
                    <a:prstGeom prst="rect">
                      <a:avLst/>
                    </a:prstGeom>
                  </pic:spPr>
                </pic:pic>
              </a:graphicData>
            </a:graphic>
          </wp:inline>
        </w:drawing>
      </w:r>
    </w:p>
    <w:p w14:paraId="3E3B08EC" w14:textId="77777777" w:rsidR="007D78A3" w:rsidRPr="00A736F3" w:rsidRDefault="007D78A3" w:rsidP="007D78A3">
      <w:pPr>
        <w:pStyle w:val="Prrafodelista"/>
        <w:numPr>
          <w:ilvl w:val="0"/>
          <w:numId w:val="17"/>
        </w:numPr>
        <w:rPr>
          <w:b/>
          <w:bCs/>
        </w:rPr>
      </w:pPr>
      <w:r w:rsidRPr="00A736F3">
        <w:rPr>
          <w:b/>
          <w:bCs/>
        </w:rPr>
        <w:t xml:space="preserve">Concesión obtenida. . . . . . </w:t>
      </w:r>
      <w:proofErr w:type="gramStart"/>
      <w:r w:rsidRPr="00A736F3">
        <w:rPr>
          <w:b/>
          <w:bCs/>
        </w:rPr>
        <w:t>. . . .</w:t>
      </w:r>
      <w:proofErr w:type="gramEnd"/>
      <w:r w:rsidRPr="00A736F3">
        <w:rPr>
          <w:b/>
          <w:bCs/>
        </w:rPr>
        <w:t xml:space="preserve"> : viernes, 6 de marzo de 2026 7:48:32 </w:t>
      </w:r>
    </w:p>
    <w:p w14:paraId="75D19E38" w14:textId="244AC881" w:rsidR="007D78A3" w:rsidRPr="00A736F3" w:rsidRDefault="007D78A3" w:rsidP="007D78A3">
      <w:pPr>
        <w:pStyle w:val="Prrafodelista"/>
        <w:numPr>
          <w:ilvl w:val="0"/>
          <w:numId w:val="17"/>
        </w:numPr>
        <w:rPr>
          <w:b/>
          <w:bCs/>
        </w:rPr>
      </w:pPr>
      <w:r w:rsidRPr="00A736F3">
        <w:rPr>
          <w:b/>
          <w:bCs/>
        </w:rPr>
        <w:t xml:space="preserve"> </w:t>
      </w:r>
      <w:r w:rsidRPr="00A736F3">
        <w:rPr>
          <w:b/>
          <w:bCs/>
        </w:rPr>
        <w:t xml:space="preserve">La </w:t>
      </w:r>
      <w:r w:rsidRPr="00A736F3">
        <w:rPr>
          <w:b/>
          <w:bCs/>
        </w:rPr>
        <w:t xml:space="preserve">concesión expira . . . . . . </w:t>
      </w:r>
      <w:proofErr w:type="gramStart"/>
      <w:r w:rsidRPr="00A736F3">
        <w:rPr>
          <w:b/>
          <w:bCs/>
        </w:rPr>
        <w:t>. . . :</w:t>
      </w:r>
      <w:proofErr w:type="gramEnd"/>
      <w:r w:rsidRPr="00A736F3">
        <w:rPr>
          <w:b/>
          <w:bCs/>
        </w:rPr>
        <w:t xml:space="preserve"> miércoles, 25 de marzo de 2026 7:47:48</w:t>
      </w:r>
    </w:p>
    <w:p w14:paraId="781AB70E" w14:textId="61D34833" w:rsidR="0090525E" w:rsidRPr="00A736F3" w:rsidRDefault="00E14D64" w:rsidP="0090525E">
      <w:r w:rsidRPr="00A736F3">
        <w:t>Tiempo de concesión</w:t>
      </w:r>
      <w:r w:rsidR="0090525E" w:rsidRPr="00A736F3">
        <w:t xml:space="preserve"> de </w:t>
      </w:r>
      <w:r w:rsidR="007D78A3" w:rsidRPr="00A736F3">
        <w:t>19 días</w:t>
      </w:r>
      <w:r w:rsidR="0090525E" w:rsidRPr="00A736F3">
        <w:t xml:space="preserve">. </w:t>
      </w:r>
      <w:r w:rsidR="007D78A3" w:rsidRPr="00A736F3">
        <w:t>Tiempo de sobra para un departamento pequeño donde hay poco movimiento de personal. 5 trabajadores y 2 becarios.</w:t>
      </w:r>
    </w:p>
    <w:p w14:paraId="27DC2804" w14:textId="132D53AD" w:rsidR="00476D46" w:rsidRPr="00A736F3" w:rsidRDefault="00476D46">
      <w:pPr>
        <w:rPr>
          <w:b/>
          <w:bCs/>
          <w:i/>
          <w:iCs/>
          <w:u w:val="single"/>
        </w:rPr>
      </w:pPr>
      <w:r w:rsidRPr="00A736F3">
        <w:rPr>
          <w:b/>
          <w:bCs/>
          <w:i/>
          <w:iCs/>
          <w:u w:val="single"/>
        </w:rPr>
        <w:t xml:space="preserve">Red </w:t>
      </w:r>
      <w:proofErr w:type="spellStart"/>
      <w:r w:rsidRPr="00A736F3">
        <w:rPr>
          <w:b/>
          <w:bCs/>
          <w:i/>
          <w:iCs/>
          <w:u w:val="single"/>
        </w:rPr>
        <w:t>Wi</w:t>
      </w:r>
      <w:proofErr w:type="spellEnd"/>
      <w:r w:rsidRPr="00A736F3">
        <w:rPr>
          <w:b/>
          <w:bCs/>
          <w:i/>
          <w:iCs/>
          <w:u w:val="single"/>
        </w:rPr>
        <w:t>-Fi “GTO”:</w:t>
      </w:r>
    </w:p>
    <w:p w14:paraId="25964EA3" w14:textId="6B35E193" w:rsidR="00476D46" w:rsidRPr="00A736F3" w:rsidRDefault="00476D46">
      <w:r w:rsidRPr="00A736F3">
        <w:rPr>
          <w:noProof/>
        </w:rPr>
        <w:drawing>
          <wp:inline distT="0" distB="0" distL="0" distR="0" wp14:anchorId="0D1BC19C" wp14:editId="74000364">
            <wp:extent cx="5943600" cy="489585"/>
            <wp:effectExtent l="0" t="0" r="0" b="5715"/>
            <wp:docPr id="1930797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97351" name=""/>
                    <pic:cNvPicPr/>
                  </pic:nvPicPr>
                  <pic:blipFill>
                    <a:blip r:embed="rId24"/>
                    <a:stretch>
                      <a:fillRect/>
                    </a:stretch>
                  </pic:blipFill>
                  <pic:spPr>
                    <a:xfrm>
                      <a:off x="0" y="0"/>
                      <a:ext cx="5943600" cy="489585"/>
                    </a:xfrm>
                    <a:prstGeom prst="rect">
                      <a:avLst/>
                    </a:prstGeom>
                  </pic:spPr>
                </pic:pic>
              </a:graphicData>
            </a:graphic>
          </wp:inline>
        </w:drawing>
      </w:r>
    </w:p>
    <w:p w14:paraId="1356AAE2" w14:textId="398E55C3" w:rsidR="00A27950" w:rsidRPr="00A736F3" w:rsidRDefault="00A27950" w:rsidP="00A27950">
      <w:pPr>
        <w:pStyle w:val="Prrafodelista"/>
        <w:numPr>
          <w:ilvl w:val="0"/>
          <w:numId w:val="8"/>
        </w:numPr>
      </w:pPr>
      <w:r w:rsidRPr="00A736F3">
        <w:rPr>
          <w:b/>
          <w:bCs/>
        </w:rPr>
        <w:t xml:space="preserve">Concesión obtenida. . . . . . </w:t>
      </w:r>
      <w:proofErr w:type="gramStart"/>
      <w:r w:rsidRPr="00A736F3">
        <w:rPr>
          <w:b/>
          <w:bCs/>
        </w:rPr>
        <w:t>. . . .</w:t>
      </w:r>
      <w:proofErr w:type="gramEnd"/>
      <w:r w:rsidRPr="00A736F3">
        <w:rPr>
          <w:b/>
          <w:bCs/>
        </w:rPr>
        <w:t xml:space="preserve"> :</w:t>
      </w:r>
      <w:r w:rsidRPr="00A736F3">
        <w:t xml:space="preserve"> martes, 17 de marzo de 2026 14:13:47</w:t>
      </w:r>
    </w:p>
    <w:p w14:paraId="7DF11C6E" w14:textId="4225261F" w:rsidR="00A27950" w:rsidRPr="00A736F3" w:rsidRDefault="00A27950" w:rsidP="00FB370F">
      <w:pPr>
        <w:pStyle w:val="Prrafodelista"/>
        <w:numPr>
          <w:ilvl w:val="0"/>
          <w:numId w:val="8"/>
        </w:numPr>
      </w:pPr>
      <w:r w:rsidRPr="00A736F3">
        <w:rPr>
          <w:b/>
          <w:bCs/>
        </w:rPr>
        <w:t xml:space="preserve">La concesión expira . . . . . . </w:t>
      </w:r>
      <w:proofErr w:type="gramStart"/>
      <w:r w:rsidRPr="00A736F3">
        <w:rPr>
          <w:b/>
          <w:bCs/>
        </w:rPr>
        <w:t>. . . :</w:t>
      </w:r>
      <w:proofErr w:type="gramEnd"/>
      <w:r w:rsidRPr="00A736F3">
        <w:t xml:space="preserve"> miércoles, 18 de marzo de 2026 14:14:06</w:t>
      </w:r>
    </w:p>
    <w:p w14:paraId="448D8C3A" w14:textId="7DF40EFC" w:rsidR="0082311D" w:rsidRPr="00A736F3" w:rsidRDefault="0082311D" w:rsidP="0082311D">
      <w:r w:rsidRPr="00A736F3">
        <w:t xml:space="preserve">Las redes </w:t>
      </w:r>
      <w:proofErr w:type="spellStart"/>
      <w:r w:rsidRPr="00A736F3">
        <w:t>Wi</w:t>
      </w:r>
      <w:proofErr w:type="spellEnd"/>
      <w:r w:rsidRPr="00A736F3">
        <w:t xml:space="preserve">-Fi tienen más </w:t>
      </w:r>
      <w:r w:rsidR="006F662E" w:rsidRPr="00A736F3">
        <w:t>movimiento</w:t>
      </w:r>
      <w:r w:rsidRPr="00A736F3">
        <w:t xml:space="preserve"> (gente </w:t>
      </w:r>
      <w:r w:rsidR="006F662E" w:rsidRPr="00A736F3">
        <w:t>que se conecta</w:t>
      </w:r>
      <w:r w:rsidRPr="00A736F3">
        <w:t xml:space="preserve"> con portátiles o móviles). Un tiempo de 24 horas es un buen equilibrio: asegura </w:t>
      </w:r>
      <w:r w:rsidR="006F662E" w:rsidRPr="00A736F3">
        <w:t>que,</w:t>
      </w:r>
      <w:r w:rsidRPr="00A736F3">
        <w:t xml:space="preserve"> si alguien se va a casa al final del día, su IP quedará libre para el día siguiente, evitando que el pool se llene con dispositivos que ya no están presentes.</w:t>
      </w:r>
    </w:p>
    <w:p w14:paraId="3BDF52A7" w14:textId="58CD80D4" w:rsidR="00E60209" w:rsidRPr="00A736F3" w:rsidRDefault="0082311D">
      <w:pPr>
        <w:sectPr w:rsidR="00E60209" w:rsidRPr="00A736F3" w:rsidSect="00761DE4">
          <w:pgSz w:w="12240" w:h="15840"/>
          <w:pgMar w:top="1440" w:right="1440" w:bottom="1440" w:left="1440" w:header="708" w:footer="708" w:gutter="0"/>
          <w:cols w:space="708"/>
          <w:titlePg/>
          <w:docGrid w:linePitch="360"/>
        </w:sectPr>
      </w:pPr>
      <w:r w:rsidRPr="00A736F3">
        <w:t xml:space="preserve">Dado que el pool es grande (/23 = 510 </w:t>
      </w:r>
      <w:proofErr w:type="spellStart"/>
      <w:r w:rsidRPr="00A736F3">
        <w:t>IPs</w:t>
      </w:r>
      <w:proofErr w:type="spellEnd"/>
      <w:r w:rsidRPr="00A736F3">
        <w:t xml:space="preserve">), no hay peligro de </w:t>
      </w:r>
      <w:r w:rsidR="00035B3E" w:rsidRPr="00A736F3">
        <w:t>saturación</w:t>
      </w:r>
      <w:r w:rsidRPr="00A736F3">
        <w:t>.</w:t>
      </w:r>
      <w:r w:rsidR="00035B3E" w:rsidRPr="00A736F3">
        <w:rPr>
          <w:i/>
          <w:iCs/>
        </w:rPr>
        <w:t xml:space="preserve"> </w:t>
      </w:r>
      <w:r w:rsidR="00035B3E" w:rsidRPr="00A736F3">
        <w:t>Hay que tener en cuenta que es para empleados (requiere de credenciales del Dominio).</w:t>
      </w:r>
    </w:p>
    <w:p w14:paraId="6D468D16" w14:textId="4452B8F1" w:rsidR="00476D46" w:rsidRPr="00A736F3" w:rsidRDefault="00476D46">
      <w:pPr>
        <w:rPr>
          <w:b/>
          <w:bCs/>
          <w:i/>
          <w:iCs/>
          <w:u w:val="single"/>
        </w:rPr>
      </w:pPr>
      <w:r w:rsidRPr="00A736F3">
        <w:rPr>
          <w:b/>
          <w:bCs/>
          <w:i/>
          <w:iCs/>
          <w:u w:val="single"/>
        </w:rPr>
        <w:lastRenderedPageBreak/>
        <w:t xml:space="preserve">Red </w:t>
      </w:r>
      <w:proofErr w:type="spellStart"/>
      <w:r w:rsidRPr="00A736F3">
        <w:rPr>
          <w:b/>
          <w:bCs/>
          <w:i/>
          <w:iCs/>
          <w:u w:val="single"/>
        </w:rPr>
        <w:t>Wi</w:t>
      </w:r>
      <w:proofErr w:type="spellEnd"/>
      <w:r w:rsidRPr="00A736F3">
        <w:rPr>
          <w:b/>
          <w:bCs/>
          <w:i/>
          <w:iCs/>
          <w:u w:val="single"/>
        </w:rPr>
        <w:t>-Fi “</w:t>
      </w:r>
      <w:proofErr w:type="spellStart"/>
      <w:r w:rsidRPr="00A736F3">
        <w:rPr>
          <w:b/>
          <w:bCs/>
          <w:i/>
          <w:iCs/>
          <w:u w:val="single"/>
        </w:rPr>
        <w:t>Starlink</w:t>
      </w:r>
      <w:proofErr w:type="spellEnd"/>
      <w:r w:rsidR="002F4FE5" w:rsidRPr="00A736F3">
        <w:rPr>
          <w:b/>
          <w:bCs/>
          <w:i/>
          <w:iCs/>
          <w:u w:val="single"/>
        </w:rPr>
        <w:t xml:space="preserve"> GO</w:t>
      </w:r>
      <w:r w:rsidRPr="00A736F3">
        <w:rPr>
          <w:b/>
          <w:bCs/>
          <w:i/>
          <w:iCs/>
          <w:u w:val="single"/>
        </w:rPr>
        <w:t>”:</w:t>
      </w:r>
    </w:p>
    <w:p w14:paraId="180A580A" w14:textId="74D610DC" w:rsidR="00476D46" w:rsidRPr="00A736F3" w:rsidRDefault="00476D46">
      <w:r w:rsidRPr="00A736F3">
        <w:rPr>
          <w:noProof/>
        </w:rPr>
        <w:drawing>
          <wp:inline distT="0" distB="0" distL="0" distR="0" wp14:anchorId="5351C221" wp14:editId="1EE821C8">
            <wp:extent cx="5943600" cy="554355"/>
            <wp:effectExtent l="0" t="0" r="0" b="0"/>
            <wp:docPr id="1257035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35644" name=""/>
                    <pic:cNvPicPr/>
                  </pic:nvPicPr>
                  <pic:blipFill>
                    <a:blip r:embed="rId25"/>
                    <a:stretch>
                      <a:fillRect/>
                    </a:stretch>
                  </pic:blipFill>
                  <pic:spPr>
                    <a:xfrm>
                      <a:off x="0" y="0"/>
                      <a:ext cx="5943600" cy="554355"/>
                    </a:xfrm>
                    <a:prstGeom prst="rect">
                      <a:avLst/>
                    </a:prstGeom>
                  </pic:spPr>
                </pic:pic>
              </a:graphicData>
            </a:graphic>
          </wp:inline>
        </w:drawing>
      </w:r>
    </w:p>
    <w:p w14:paraId="6ECD0C7F" w14:textId="5081E66B" w:rsidR="00A27950" w:rsidRPr="00A736F3" w:rsidRDefault="00A27950" w:rsidP="00A27950">
      <w:pPr>
        <w:pStyle w:val="Prrafodelista"/>
        <w:numPr>
          <w:ilvl w:val="0"/>
          <w:numId w:val="11"/>
        </w:numPr>
      </w:pPr>
      <w:r w:rsidRPr="00A736F3">
        <w:rPr>
          <w:b/>
          <w:bCs/>
        </w:rPr>
        <w:t xml:space="preserve">Concesión obtenida. . . . . . </w:t>
      </w:r>
      <w:proofErr w:type="gramStart"/>
      <w:r w:rsidRPr="00A736F3">
        <w:rPr>
          <w:b/>
          <w:bCs/>
        </w:rPr>
        <w:t>. . . .</w:t>
      </w:r>
      <w:proofErr w:type="gramEnd"/>
      <w:r w:rsidRPr="00A736F3">
        <w:rPr>
          <w:b/>
          <w:bCs/>
        </w:rPr>
        <w:t xml:space="preserve"> :</w:t>
      </w:r>
      <w:r w:rsidRPr="00A736F3">
        <w:t xml:space="preserve"> martes, 17 de marzo de 2026 14:03:33</w:t>
      </w:r>
    </w:p>
    <w:p w14:paraId="4B655B33" w14:textId="13719132" w:rsidR="00A27950" w:rsidRPr="00A736F3" w:rsidRDefault="00A27950" w:rsidP="00A27950">
      <w:pPr>
        <w:pStyle w:val="Prrafodelista"/>
        <w:numPr>
          <w:ilvl w:val="0"/>
          <w:numId w:val="11"/>
        </w:numPr>
      </w:pPr>
      <w:r w:rsidRPr="00A736F3">
        <w:rPr>
          <w:b/>
          <w:bCs/>
        </w:rPr>
        <w:t xml:space="preserve">La concesión expira . . . . . . </w:t>
      </w:r>
      <w:proofErr w:type="gramStart"/>
      <w:r w:rsidRPr="00A736F3">
        <w:rPr>
          <w:b/>
          <w:bCs/>
        </w:rPr>
        <w:t>. . . :</w:t>
      </w:r>
      <w:proofErr w:type="gramEnd"/>
      <w:r w:rsidRPr="00A736F3">
        <w:t xml:space="preserve"> martes, 17 de marzo de 2026 15:03:31</w:t>
      </w:r>
    </w:p>
    <w:p w14:paraId="787026FC" w14:textId="1BAF60DD" w:rsidR="00E60209" w:rsidRPr="00A736F3" w:rsidRDefault="00E60209" w:rsidP="00E60209">
      <w:r w:rsidRPr="00A736F3">
        <w:t xml:space="preserve">Es una red satelital usada para contingencias o </w:t>
      </w:r>
      <w:proofErr w:type="spellStart"/>
      <w:r w:rsidRPr="00A736F3">
        <w:t>auxiliaries</w:t>
      </w:r>
      <w:proofErr w:type="spellEnd"/>
      <w:r w:rsidRPr="00A736F3">
        <w:t xml:space="preserve"> (en nuestro caso para configuración de dispositivos móviles para flota de camioneros)</w:t>
      </w:r>
      <w:r w:rsidR="00BC5143" w:rsidRPr="00A736F3">
        <w:t>.</w:t>
      </w:r>
    </w:p>
    <w:p w14:paraId="3AED6CFA" w14:textId="7F45402C" w:rsidR="00E60209" w:rsidRPr="00A736F3" w:rsidRDefault="00E60209" w:rsidP="00E60209">
      <w:r w:rsidRPr="00A736F3">
        <w:t xml:space="preserve">Un tiempo de concesión de solo 1 hora </w:t>
      </w:r>
      <w:r w:rsidR="00BF2B66" w:rsidRPr="00A736F3">
        <w:t>es porque</w:t>
      </w:r>
      <w:r w:rsidRPr="00A736F3">
        <w:t xml:space="preserve"> el administrador espera que los dispositivos se conecten solo brevemente. O </w:t>
      </w:r>
      <w:r w:rsidR="009B0BC9" w:rsidRPr="00A736F3">
        <w:t xml:space="preserve">que como es </w:t>
      </w:r>
      <w:r w:rsidRPr="00A736F3">
        <w:t>para emergencias solo se conect</w:t>
      </w:r>
      <w:r w:rsidR="009B0BC9" w:rsidRPr="00A736F3">
        <w:t>e</w:t>
      </w:r>
      <w:r w:rsidRPr="00A736F3">
        <w:t>n unos pocos.</w:t>
      </w:r>
    </w:p>
    <w:p w14:paraId="7956C2BC" w14:textId="65393FAA" w:rsidR="002F4FE5" w:rsidRPr="00A736F3" w:rsidRDefault="002F4FE5" w:rsidP="002F4FE5">
      <w:pPr>
        <w:rPr>
          <w:b/>
          <w:bCs/>
          <w:i/>
          <w:iCs/>
          <w:u w:val="single"/>
        </w:rPr>
      </w:pPr>
      <w:r w:rsidRPr="00A736F3">
        <w:rPr>
          <w:b/>
          <w:bCs/>
          <w:i/>
          <w:iCs/>
          <w:u w:val="single"/>
        </w:rPr>
        <w:t xml:space="preserve">Red </w:t>
      </w:r>
      <w:proofErr w:type="spellStart"/>
      <w:r w:rsidRPr="00A736F3">
        <w:rPr>
          <w:b/>
          <w:bCs/>
          <w:i/>
          <w:iCs/>
          <w:u w:val="single"/>
        </w:rPr>
        <w:t>Wi</w:t>
      </w:r>
      <w:proofErr w:type="spellEnd"/>
      <w:r w:rsidRPr="00A736F3">
        <w:rPr>
          <w:b/>
          <w:bCs/>
          <w:i/>
          <w:iCs/>
          <w:u w:val="single"/>
        </w:rPr>
        <w:t>-Fi “</w:t>
      </w:r>
      <w:proofErr w:type="spellStart"/>
      <w:r w:rsidRPr="00A736F3">
        <w:rPr>
          <w:b/>
          <w:bCs/>
          <w:i/>
          <w:iCs/>
          <w:u w:val="single"/>
        </w:rPr>
        <w:t>Starlink</w:t>
      </w:r>
      <w:proofErr w:type="spellEnd"/>
      <w:r w:rsidRPr="00A736F3">
        <w:rPr>
          <w:b/>
          <w:bCs/>
          <w:i/>
          <w:iCs/>
          <w:u w:val="single"/>
        </w:rPr>
        <w:t xml:space="preserve"> IT”:</w:t>
      </w:r>
    </w:p>
    <w:p w14:paraId="40F7EE61" w14:textId="35524C5D" w:rsidR="002F4FE5" w:rsidRPr="00A736F3" w:rsidRDefault="00B64CF2" w:rsidP="00E60209">
      <w:r w:rsidRPr="00A736F3">
        <w:rPr>
          <w:noProof/>
        </w:rPr>
        <w:drawing>
          <wp:inline distT="0" distB="0" distL="0" distR="0" wp14:anchorId="3148543E" wp14:editId="3E16E7D6">
            <wp:extent cx="5943600" cy="436880"/>
            <wp:effectExtent l="0" t="0" r="0" b="1270"/>
            <wp:docPr id="1181656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56573" name=""/>
                    <pic:cNvPicPr/>
                  </pic:nvPicPr>
                  <pic:blipFill>
                    <a:blip r:embed="rId26"/>
                    <a:stretch>
                      <a:fillRect/>
                    </a:stretch>
                  </pic:blipFill>
                  <pic:spPr>
                    <a:xfrm>
                      <a:off x="0" y="0"/>
                      <a:ext cx="5943600" cy="436880"/>
                    </a:xfrm>
                    <a:prstGeom prst="rect">
                      <a:avLst/>
                    </a:prstGeom>
                  </pic:spPr>
                </pic:pic>
              </a:graphicData>
            </a:graphic>
          </wp:inline>
        </w:drawing>
      </w:r>
    </w:p>
    <w:p w14:paraId="2D1DBE50" w14:textId="02A3F8B4" w:rsidR="00B64CF2" w:rsidRPr="00A736F3" w:rsidRDefault="00B64CF2" w:rsidP="00B64CF2">
      <w:r w:rsidRPr="00A736F3">
        <w:t>Es una red satelital usada para contingencias o auxiliares (en nuestro caso para configuración de dispositivos móviles para flota de camioneros).</w:t>
      </w:r>
    </w:p>
    <w:p w14:paraId="691AD7CE" w14:textId="174A7EB3" w:rsidR="00B64CF2" w:rsidRPr="00A736F3" w:rsidRDefault="00B64CF2" w:rsidP="00B64CF2">
      <w:r w:rsidRPr="00A736F3">
        <w:t>Un tiempo de concesión de 24 horas. Para una red pensada para casos de emergencias y auxiliar, está bastante bien.</w:t>
      </w:r>
      <w:r w:rsidR="00913E3A" w:rsidRPr="00A736F3">
        <w:t xml:space="preserve"> Permite que las </w:t>
      </w:r>
      <w:proofErr w:type="spellStart"/>
      <w:r w:rsidR="00913E3A" w:rsidRPr="00A736F3">
        <w:t>IPs</w:t>
      </w:r>
      <w:proofErr w:type="spellEnd"/>
      <w:r w:rsidR="00913E3A" w:rsidRPr="00A736F3">
        <w:t xml:space="preserve"> se liberen de forma relativamente rápida.</w:t>
      </w:r>
      <w:r w:rsidR="009824FB" w:rsidRPr="00A736F3">
        <w:t xml:space="preserve"> A veces la usamos para la configuración de equipos móviles.</w:t>
      </w:r>
    </w:p>
    <w:p w14:paraId="2B541691" w14:textId="77C5B0B4" w:rsidR="00C32CE4" w:rsidRPr="00A736F3" w:rsidRDefault="00C32CE4" w:rsidP="00C32CE4">
      <w:pPr>
        <w:rPr>
          <w:b/>
          <w:bCs/>
          <w:i/>
          <w:iCs/>
          <w:u w:val="single"/>
        </w:rPr>
      </w:pPr>
      <w:r w:rsidRPr="00A736F3">
        <w:rPr>
          <w:b/>
          <w:bCs/>
          <w:i/>
          <w:iCs/>
          <w:u w:val="single"/>
        </w:rPr>
        <w:t xml:space="preserve">Red </w:t>
      </w:r>
      <w:proofErr w:type="spellStart"/>
      <w:r w:rsidRPr="00A736F3">
        <w:rPr>
          <w:b/>
          <w:bCs/>
          <w:i/>
          <w:iCs/>
          <w:u w:val="single"/>
        </w:rPr>
        <w:t>Wi</w:t>
      </w:r>
      <w:proofErr w:type="spellEnd"/>
      <w:r w:rsidRPr="00A736F3">
        <w:rPr>
          <w:b/>
          <w:bCs/>
          <w:i/>
          <w:iCs/>
          <w:u w:val="single"/>
        </w:rPr>
        <w:t>-Fi “GTO - Invitado”:</w:t>
      </w:r>
    </w:p>
    <w:p w14:paraId="605B5837" w14:textId="2BE5C419" w:rsidR="00C32CE4" w:rsidRPr="00A736F3" w:rsidRDefault="00224C4A" w:rsidP="00B64CF2">
      <w:r w:rsidRPr="00A736F3">
        <w:rPr>
          <w:noProof/>
        </w:rPr>
        <w:drawing>
          <wp:inline distT="0" distB="0" distL="0" distR="0" wp14:anchorId="28A0C0B6" wp14:editId="3A0DC07D">
            <wp:extent cx="5915851" cy="476316"/>
            <wp:effectExtent l="0" t="0" r="8890" b="0"/>
            <wp:docPr id="871553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53804" name=""/>
                    <pic:cNvPicPr/>
                  </pic:nvPicPr>
                  <pic:blipFill>
                    <a:blip r:embed="rId27"/>
                    <a:stretch>
                      <a:fillRect/>
                    </a:stretch>
                  </pic:blipFill>
                  <pic:spPr>
                    <a:xfrm>
                      <a:off x="0" y="0"/>
                      <a:ext cx="5915851" cy="476316"/>
                    </a:xfrm>
                    <a:prstGeom prst="rect">
                      <a:avLst/>
                    </a:prstGeom>
                  </pic:spPr>
                </pic:pic>
              </a:graphicData>
            </a:graphic>
          </wp:inline>
        </w:drawing>
      </w:r>
    </w:p>
    <w:p w14:paraId="1E568B29" w14:textId="791E9B44" w:rsidR="00224C4A" w:rsidRPr="00A736F3" w:rsidRDefault="00224C4A" w:rsidP="00B64CF2">
      <w:r w:rsidRPr="00A736F3">
        <w:t xml:space="preserve">Concesión de 24 horas. Con solo 126 hosts posibles me parece demasiado tiempo si es solo para invitados. Aunque también es verdad que desconozco como suelen ser las visitas que recibe la empresa (estadía en el tiempo, uso de datos, </w:t>
      </w:r>
      <w:proofErr w:type="spellStart"/>
      <w:r w:rsidRPr="00A736F3">
        <w:t>etc</w:t>
      </w:r>
      <w:proofErr w:type="spellEnd"/>
      <w:r w:rsidRPr="00A736F3">
        <w:t>).</w:t>
      </w:r>
    </w:p>
    <w:p w14:paraId="6877F5CA" w14:textId="6C266165" w:rsidR="00292328" w:rsidRPr="00A736F3" w:rsidRDefault="00292328" w:rsidP="00B64CF2">
      <w:r w:rsidRPr="00A736F3">
        <w:t>Si acaso, recomiendo reducir el tiempo de concesión a 2 o 4 horas para asegurar la rotación de direcciones en caso de alta afluencia de visitas.</w:t>
      </w:r>
    </w:p>
    <w:p w14:paraId="0A77B314" w14:textId="77777777" w:rsidR="00B64CF2" w:rsidRPr="00A736F3" w:rsidRDefault="00B64CF2" w:rsidP="00E60209"/>
    <w:p w14:paraId="286E559C" w14:textId="77777777" w:rsidR="00E60209" w:rsidRPr="00A736F3" w:rsidRDefault="00E60209" w:rsidP="00E60209"/>
    <w:p w14:paraId="4F55609A" w14:textId="77777777" w:rsidR="00E60209" w:rsidRPr="00A736F3" w:rsidRDefault="00E60209">
      <w:pPr>
        <w:sectPr w:rsidR="00E60209" w:rsidRPr="00A736F3" w:rsidSect="00761DE4">
          <w:pgSz w:w="12240" w:h="15840"/>
          <w:pgMar w:top="1440" w:right="1440" w:bottom="1440" w:left="1440" w:header="708" w:footer="708" w:gutter="0"/>
          <w:cols w:space="708"/>
          <w:titlePg/>
          <w:docGrid w:linePitch="360"/>
        </w:sectPr>
      </w:pPr>
    </w:p>
    <w:p w14:paraId="1967E5B0" w14:textId="77777777" w:rsidR="00E60209" w:rsidRPr="00A736F3" w:rsidRDefault="00E60209" w:rsidP="00E60209">
      <w:pPr>
        <w:numPr>
          <w:ilvl w:val="0"/>
          <w:numId w:val="1"/>
        </w:numPr>
        <w:spacing w:before="240" w:after="240" w:line="276" w:lineRule="auto"/>
        <w:jc w:val="both"/>
        <w:rPr>
          <w:i/>
          <w:iCs/>
        </w:rPr>
      </w:pPr>
      <w:bookmarkStart w:id="4" w:name="_Toc224838398"/>
      <w:r w:rsidRPr="00A736F3">
        <w:rPr>
          <w:rStyle w:val="Ttulo2Car"/>
        </w:rPr>
        <w:lastRenderedPageBreak/>
        <w:t>ACT4. Documentación del servicio BOOTP</w:t>
      </w:r>
      <w:bookmarkEnd w:id="4"/>
      <w:r w:rsidRPr="00A736F3">
        <w:rPr>
          <w:b/>
          <w:bCs/>
          <w:i/>
          <w:iCs/>
        </w:rPr>
        <w:t>:</w:t>
      </w:r>
      <w:r w:rsidRPr="00A736F3">
        <w:rPr>
          <w:i/>
          <w:iCs/>
        </w:rPr>
        <w:t xml:space="preserve"> Usando tu equipo de trabajo o un portátil, prueba el arranque en red en distintas subredes y documenta los servidores de arranque disponibles en la red e investiga su finalidad (</w:t>
      </w:r>
      <w:proofErr w:type="spellStart"/>
      <w:r w:rsidRPr="00A736F3">
        <w:rPr>
          <w:i/>
          <w:iCs/>
        </w:rPr>
        <w:t>backup</w:t>
      </w:r>
      <w:proofErr w:type="spellEnd"/>
      <w:r w:rsidRPr="00A736F3">
        <w:rPr>
          <w:i/>
          <w:iCs/>
        </w:rPr>
        <w:t>, clonado, S.O. para equipos sin disco, ...)</w:t>
      </w:r>
    </w:p>
    <w:p w14:paraId="76E8EC29" w14:textId="6445E2F9" w:rsidR="002D3B6F" w:rsidRPr="00A736F3" w:rsidRDefault="002D3B6F" w:rsidP="002D3B6F">
      <w:pPr>
        <w:spacing w:before="240" w:after="240" w:line="276" w:lineRule="auto"/>
        <w:jc w:val="both"/>
      </w:pPr>
      <w:r w:rsidRPr="00A736F3">
        <w:t>Se ha consultado a los responsables del Departamento de Informática, donde realizamos las prácticas, y nos han indicado que no disponen de un servidor PXE o BOOTP debido a problemas experimentados anteriormente, derivados de la heterogeneidad del parque de dispositivos (drivers, capacidad de almacenamiento, memoria RAM, etc.), así como de las licencias de Windows.</w:t>
      </w:r>
    </w:p>
    <w:p w14:paraId="780970ED" w14:textId="77777777" w:rsidR="00740157" w:rsidRDefault="00740157" w:rsidP="00740157">
      <w:pPr>
        <w:numPr>
          <w:ilvl w:val="0"/>
          <w:numId w:val="1"/>
        </w:numPr>
        <w:spacing w:before="240" w:after="240" w:line="276" w:lineRule="auto"/>
        <w:jc w:val="both"/>
        <w:rPr>
          <w:i/>
          <w:iCs/>
        </w:rPr>
      </w:pPr>
      <w:bookmarkStart w:id="5" w:name="_Toc224838399"/>
      <w:r w:rsidRPr="00A736F3">
        <w:rPr>
          <w:rStyle w:val="Ttulo2Car"/>
        </w:rPr>
        <w:t>ACT5. Detección de "Rogue DHCP Servers"</w:t>
      </w:r>
      <w:bookmarkEnd w:id="5"/>
      <w:r w:rsidRPr="00A736F3">
        <w:rPr>
          <w:b/>
          <w:bCs/>
          <w:i/>
          <w:iCs/>
        </w:rPr>
        <w:t>:</w:t>
      </w:r>
      <w:r w:rsidRPr="00A736F3">
        <w:rPr>
          <w:i/>
          <w:iCs/>
        </w:rPr>
        <w:t xml:space="preserve"> A veces un empleado trae un </w:t>
      </w:r>
      <w:proofErr w:type="spellStart"/>
      <w:r w:rsidRPr="00A736F3">
        <w:rPr>
          <w:i/>
          <w:iCs/>
        </w:rPr>
        <w:t>router</w:t>
      </w:r>
      <w:proofErr w:type="spellEnd"/>
      <w:r w:rsidRPr="00A736F3">
        <w:rPr>
          <w:i/>
          <w:iCs/>
        </w:rPr>
        <w:t xml:space="preserve"> de su casa, lo pincha a la red y empieza a dar </w:t>
      </w:r>
      <w:proofErr w:type="spellStart"/>
      <w:r w:rsidRPr="00A736F3">
        <w:rPr>
          <w:i/>
          <w:iCs/>
        </w:rPr>
        <w:t>IPs</w:t>
      </w:r>
      <w:proofErr w:type="spellEnd"/>
      <w:r w:rsidRPr="00A736F3">
        <w:rPr>
          <w:i/>
          <w:iCs/>
        </w:rPr>
        <w:t xml:space="preserve"> falsas. Usa herramientas de escaneo para detectar servidores DHCP no autorizados. Documenta tus pruebas y conclusiones.</w:t>
      </w:r>
    </w:p>
    <w:p w14:paraId="06264F23" w14:textId="251397AA" w:rsidR="001F4E35" w:rsidRDefault="001F4E35" w:rsidP="001F4E35">
      <w:pPr>
        <w:spacing w:before="240" w:after="240" w:line="276" w:lineRule="auto"/>
        <w:jc w:val="both"/>
      </w:pPr>
      <w:r w:rsidRPr="001F4E35">
        <w:t>Dada la infraestructura de seguridad crítica de la empresa y para garantizar la estabilidad de la red, no se han realizado pruebas intrusivas que impliquen la conexión de hardware no autorizado</w:t>
      </w:r>
      <w:r>
        <w:t xml:space="preserve"> (ni siquiera podemos instalar software de terceros)</w:t>
      </w:r>
      <w:r w:rsidRPr="001F4E35">
        <w:t xml:space="preserve">. </w:t>
      </w:r>
      <w:r>
        <w:t>Por eso vamos a detallar a continuación como realizaríamos en la vida real este paso</w:t>
      </w:r>
      <w:r w:rsidRPr="001F4E35">
        <w:t>.</w:t>
      </w:r>
    </w:p>
    <w:p w14:paraId="4725B8FF" w14:textId="265919F5" w:rsidR="005C68D9" w:rsidRDefault="005C68D9" w:rsidP="001F4E35">
      <w:pPr>
        <w:spacing w:before="240" w:after="240" w:line="276" w:lineRule="auto"/>
        <w:jc w:val="both"/>
      </w:pPr>
      <w:r>
        <w:t xml:space="preserve">Instalaríamos </w:t>
      </w:r>
      <w:proofErr w:type="spellStart"/>
      <w:r w:rsidRPr="00C960C5">
        <w:rPr>
          <w:b/>
          <w:bCs/>
        </w:rPr>
        <w:t>WireShark</w:t>
      </w:r>
      <w:proofErr w:type="spellEnd"/>
      <w:r>
        <w:t xml:space="preserve"> en un equipo y lo conectaríamos a la LAN</w:t>
      </w:r>
      <w:r w:rsidR="00B43E15">
        <w:rPr>
          <w:rStyle w:val="Refdenotaalpie"/>
        </w:rPr>
        <w:footnoteReference w:id="1"/>
      </w:r>
      <w:r>
        <w:t>. Y empezaríamos la captura centrándonos en los puertos de DHCP (UDP 67 y 68).</w:t>
      </w:r>
    </w:p>
    <w:p w14:paraId="00446C0B" w14:textId="5AB1AEBB" w:rsidR="005C68D9" w:rsidRDefault="005C68D9" w:rsidP="001F4E35">
      <w:pPr>
        <w:spacing w:before="240" w:after="240" w:line="276" w:lineRule="auto"/>
        <w:jc w:val="both"/>
      </w:pPr>
      <w:r w:rsidRPr="005C68D9">
        <w:t xml:space="preserve">Buscaríamos mensajes de tipo </w:t>
      </w:r>
      <w:r w:rsidRPr="005C68D9">
        <w:rPr>
          <w:b/>
          <w:bCs/>
        </w:rPr>
        <w:t>DHCP OFFER</w:t>
      </w:r>
      <w:r>
        <w:rPr>
          <w:b/>
          <w:bCs/>
        </w:rPr>
        <w:t xml:space="preserve"> </w:t>
      </w:r>
      <w:r>
        <w:t>(respuesta del servidor DHCP a la petición de un cliente</w:t>
      </w:r>
      <w:r w:rsidR="0042576D">
        <w:t>)</w:t>
      </w:r>
      <w:r w:rsidRPr="005C68D9">
        <w:t xml:space="preserve"> que provenga de una dirección MAC distinta a la de </w:t>
      </w:r>
      <w:r w:rsidR="0042576D">
        <w:t>nuestro Gateway</w:t>
      </w:r>
      <w:r w:rsidRPr="005C68D9">
        <w:t xml:space="preserve"> oficial (</w:t>
      </w:r>
      <w:r w:rsidR="0042576D">
        <w:t xml:space="preserve">en nuestro caso el </w:t>
      </w:r>
      <w:r w:rsidRPr="005C68D9">
        <w:t>Check Point</w:t>
      </w:r>
      <w:r w:rsidR="0042576D">
        <w:t xml:space="preserve"> en </w:t>
      </w:r>
      <w:r w:rsidRPr="005C68D9">
        <w:t>.126).</w:t>
      </w:r>
    </w:p>
    <w:p w14:paraId="43340F24" w14:textId="17833E79" w:rsidR="0042576D" w:rsidRDefault="0042576D" w:rsidP="001F4E35">
      <w:pPr>
        <w:spacing w:before="240" w:after="240" w:line="276" w:lineRule="auto"/>
        <w:jc w:val="both"/>
      </w:pPr>
      <w:r w:rsidRPr="0042576D">
        <w:t xml:space="preserve">Si detectamos </w:t>
      </w:r>
      <w:r>
        <w:t xml:space="preserve">paquetes (suelen ser muchos) </w:t>
      </w:r>
      <w:r w:rsidRPr="0042576D">
        <w:rPr>
          <w:b/>
          <w:bCs/>
        </w:rPr>
        <w:t xml:space="preserve">DHCP </w:t>
      </w:r>
      <w:r w:rsidRPr="0042576D">
        <w:rPr>
          <w:b/>
          <w:bCs/>
        </w:rPr>
        <w:t>OFFER</w:t>
      </w:r>
      <w:r w:rsidRPr="0042576D">
        <w:t xml:space="preserve"> con una dirección IP de origen desconocida</w:t>
      </w:r>
      <w:r>
        <w:t xml:space="preserve"> y una MAC distinta a nuestro </w:t>
      </w:r>
      <w:proofErr w:type="spellStart"/>
      <w:r>
        <w:t>gateway</w:t>
      </w:r>
      <w:proofErr w:type="spellEnd"/>
      <w:r w:rsidRPr="0042576D">
        <w:t>, hab</w:t>
      </w:r>
      <w:r>
        <w:t>remos</w:t>
      </w:r>
      <w:r w:rsidRPr="0042576D">
        <w:t xml:space="preserve"> localizado al intruso</w:t>
      </w:r>
      <w:r>
        <w:t>.</w:t>
      </w:r>
    </w:p>
    <w:p w14:paraId="29F9525F" w14:textId="7F87318D" w:rsidR="0042576D" w:rsidRPr="0042576D" w:rsidRDefault="0042576D" w:rsidP="001F4E35">
      <w:pPr>
        <w:spacing w:before="240" w:after="240" w:line="276" w:lineRule="auto"/>
        <w:jc w:val="both"/>
      </w:pPr>
      <w:r>
        <w:t xml:space="preserve">Para evitarlo deberíamos configurar </w:t>
      </w:r>
      <w:r w:rsidRPr="00B43E15">
        <w:rPr>
          <w:b/>
          <w:bCs/>
        </w:rPr>
        <w:t xml:space="preserve">DHCP </w:t>
      </w:r>
      <w:proofErr w:type="spellStart"/>
      <w:r w:rsidRPr="00B43E15">
        <w:rPr>
          <w:b/>
          <w:bCs/>
        </w:rPr>
        <w:t>Snooping</w:t>
      </w:r>
      <w:proofErr w:type="spellEnd"/>
      <w:r w:rsidR="00B43E15">
        <w:rPr>
          <w:rStyle w:val="Refdenotaalpie"/>
          <w:b/>
          <w:bCs/>
        </w:rPr>
        <w:footnoteReference w:id="2"/>
      </w:r>
      <w:r>
        <w:t xml:space="preserve">: marcaríamos como </w:t>
      </w:r>
      <w:r>
        <w:rPr>
          <w:b/>
          <w:bCs/>
        </w:rPr>
        <w:t xml:space="preserve">confiable </w:t>
      </w:r>
      <w:r>
        <w:t>(“</w:t>
      </w:r>
      <w:proofErr w:type="spellStart"/>
      <w:r>
        <w:t>Trusted</w:t>
      </w:r>
      <w:proofErr w:type="spellEnd"/>
      <w:r>
        <w:t>”) solamente el puerto donde está conectado nuestro servidor DHCP</w:t>
      </w:r>
      <w:r w:rsidR="00866DAB">
        <w:t xml:space="preserve">. </w:t>
      </w:r>
      <w:r w:rsidR="00866DAB" w:rsidRPr="00866DAB">
        <w:t xml:space="preserve">Si un usuario conecta un </w:t>
      </w:r>
      <w:proofErr w:type="spellStart"/>
      <w:r w:rsidR="00866DAB" w:rsidRPr="00866DAB">
        <w:t>router</w:t>
      </w:r>
      <w:proofErr w:type="spellEnd"/>
      <w:r w:rsidR="00866DAB" w:rsidRPr="00866DAB">
        <w:t xml:space="preserve"> doméstico en un puerto </w:t>
      </w:r>
      <w:r w:rsidR="00866DAB">
        <w:t xml:space="preserve">que no se el </w:t>
      </w:r>
      <w:proofErr w:type="spellStart"/>
      <w:r w:rsidR="00866DAB">
        <w:rPr>
          <w:i/>
          <w:iCs/>
        </w:rPr>
        <w:t>Trusted</w:t>
      </w:r>
      <w:proofErr w:type="spellEnd"/>
      <w:r w:rsidR="00866DAB" w:rsidRPr="00866DAB">
        <w:t xml:space="preserve"> e intenta enviar paquetes DHCP, el switch descartará automáticamente ese tráfico, bloqueando el ataque antes de que afecte a otros usuarios.</w:t>
      </w:r>
    </w:p>
    <w:sectPr w:rsidR="0042576D" w:rsidRPr="0042576D" w:rsidSect="00761DE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3549B" w14:textId="77777777" w:rsidR="00511D85" w:rsidRDefault="00511D85">
      <w:pPr>
        <w:spacing w:after="0" w:line="240" w:lineRule="auto"/>
      </w:pPr>
      <w:r>
        <w:separator/>
      </w:r>
    </w:p>
  </w:endnote>
  <w:endnote w:type="continuationSeparator" w:id="0">
    <w:p w14:paraId="0783BC67" w14:textId="77777777" w:rsidR="00511D85" w:rsidRDefault="0051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579FB" w14:textId="77777777" w:rsidR="00511D85" w:rsidRDefault="00511D85">
      <w:pPr>
        <w:spacing w:after="0" w:line="240" w:lineRule="auto"/>
      </w:pPr>
      <w:r>
        <w:separator/>
      </w:r>
    </w:p>
  </w:footnote>
  <w:footnote w:type="continuationSeparator" w:id="0">
    <w:p w14:paraId="68467EA8" w14:textId="77777777" w:rsidR="00511D85" w:rsidRDefault="00511D85">
      <w:pPr>
        <w:spacing w:after="0" w:line="240" w:lineRule="auto"/>
      </w:pPr>
      <w:r>
        <w:continuationSeparator/>
      </w:r>
    </w:p>
  </w:footnote>
  <w:footnote w:id="1">
    <w:p w14:paraId="43458FE4" w14:textId="1A9A1A7E" w:rsidR="00B43E15" w:rsidRDefault="00B43E15">
      <w:pPr>
        <w:pStyle w:val="Textonotapie"/>
      </w:pPr>
      <w:r>
        <w:rPr>
          <w:rStyle w:val="Refdenotaalpie"/>
        </w:rPr>
        <w:footnoteRef/>
      </w:r>
      <w:r>
        <w:t xml:space="preserve"> </w:t>
      </w:r>
      <w:hyperlink r:id="rId1" w:history="1">
        <w:r w:rsidRPr="00FF3F53">
          <w:rPr>
            <w:rStyle w:val="Hipervnculo"/>
          </w:rPr>
          <w:t>https://www.opensourceforu.com/2014/10/use-wireshark-to-detect-arp-spoofing/</w:t>
        </w:r>
      </w:hyperlink>
      <w:r>
        <w:t xml:space="preserve"> </w:t>
      </w:r>
    </w:p>
  </w:footnote>
  <w:footnote w:id="2">
    <w:p w14:paraId="0084F339" w14:textId="4640285C" w:rsidR="00B43E15" w:rsidRDefault="00B43E15">
      <w:pPr>
        <w:pStyle w:val="Textonotapie"/>
      </w:pPr>
      <w:r>
        <w:rPr>
          <w:rStyle w:val="Refdenotaalpie"/>
        </w:rPr>
        <w:footnoteRef/>
      </w:r>
      <w:r>
        <w:t xml:space="preserve"> </w:t>
      </w:r>
      <w:hyperlink r:id="rId2" w:history="1">
        <w:r w:rsidRPr="00FF3F53">
          <w:rPr>
            <w:rStyle w:val="Hipervnculo"/>
          </w:rPr>
          <w:t>https://www.davantel.com/que-es-dhcp-snooping-y-por-que-deberias-usarlo</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771440528"/>
      <w:docPartObj>
        <w:docPartGallery w:val="Page Numbers (Top of Page)"/>
        <w:docPartUnique/>
      </w:docPartObj>
    </w:sdtPr>
    <w:sdtEndPr>
      <w:rPr>
        <w:b/>
        <w:bCs/>
        <w:color w:val="auto"/>
        <w:spacing w:val="0"/>
      </w:rPr>
    </w:sdtEndPr>
    <w:sdtContent>
      <w:p w14:paraId="7F6DCEC7" w14:textId="18B10784" w:rsidR="00761DE4" w:rsidRDefault="00761DE4">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0A30D76D" w14:textId="77777777" w:rsidR="00761DE4" w:rsidRDefault="00761DE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153367528"/>
      <w:docPartObj>
        <w:docPartGallery w:val="Page Numbers (Top of Page)"/>
        <w:docPartUnique/>
      </w:docPartObj>
    </w:sdtPr>
    <w:sdtEndPr>
      <w:rPr>
        <w:b/>
        <w:bCs/>
        <w:color w:val="auto"/>
        <w:spacing w:val="0"/>
      </w:rPr>
    </w:sdtEndPr>
    <w:sdtContent>
      <w:p w14:paraId="09358E88" w14:textId="548CAD35" w:rsidR="00990988" w:rsidRPr="00761DE4" w:rsidRDefault="00761DE4" w:rsidP="00761DE4">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74F"/>
    <w:multiLevelType w:val="hybridMultilevel"/>
    <w:tmpl w:val="2A242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07296"/>
    <w:multiLevelType w:val="multilevel"/>
    <w:tmpl w:val="61A8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B49F7"/>
    <w:multiLevelType w:val="multilevel"/>
    <w:tmpl w:val="94EC9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E4E43"/>
    <w:multiLevelType w:val="hybridMultilevel"/>
    <w:tmpl w:val="69D8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01396"/>
    <w:multiLevelType w:val="multilevel"/>
    <w:tmpl w:val="092AE4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FEA19D3"/>
    <w:multiLevelType w:val="hybridMultilevel"/>
    <w:tmpl w:val="C234EB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536BFC"/>
    <w:multiLevelType w:val="multilevel"/>
    <w:tmpl w:val="0268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E64DD3"/>
    <w:multiLevelType w:val="hybridMultilevel"/>
    <w:tmpl w:val="D124F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3276BB"/>
    <w:multiLevelType w:val="multilevel"/>
    <w:tmpl w:val="7686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A6288"/>
    <w:multiLevelType w:val="hybridMultilevel"/>
    <w:tmpl w:val="B464F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8B4494B"/>
    <w:multiLevelType w:val="multilevel"/>
    <w:tmpl w:val="F2F0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401A8E"/>
    <w:multiLevelType w:val="hybridMultilevel"/>
    <w:tmpl w:val="14A66E4E"/>
    <w:lvl w:ilvl="0" w:tplc="FC2EF498">
      <w:start w:val="19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4456CE"/>
    <w:multiLevelType w:val="multilevel"/>
    <w:tmpl w:val="EFA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07A88"/>
    <w:multiLevelType w:val="multilevel"/>
    <w:tmpl w:val="FE464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007CDA"/>
    <w:multiLevelType w:val="hybridMultilevel"/>
    <w:tmpl w:val="D79AD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AC27F9"/>
    <w:multiLevelType w:val="multilevel"/>
    <w:tmpl w:val="847A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B42AF5"/>
    <w:multiLevelType w:val="hybridMultilevel"/>
    <w:tmpl w:val="47DAC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6344447">
    <w:abstractNumId w:val="13"/>
  </w:num>
  <w:num w:numId="2" w16cid:durableId="743988637">
    <w:abstractNumId w:val="4"/>
  </w:num>
  <w:num w:numId="3" w16cid:durableId="983586469">
    <w:abstractNumId w:val="8"/>
  </w:num>
  <w:num w:numId="4" w16cid:durableId="202332925">
    <w:abstractNumId w:val="15"/>
  </w:num>
  <w:num w:numId="5" w16cid:durableId="1991865657">
    <w:abstractNumId w:val="2"/>
  </w:num>
  <w:num w:numId="6" w16cid:durableId="1015116156">
    <w:abstractNumId w:val="11"/>
  </w:num>
  <w:num w:numId="7" w16cid:durableId="1002195352">
    <w:abstractNumId w:val="3"/>
  </w:num>
  <w:num w:numId="8" w16cid:durableId="118572867">
    <w:abstractNumId w:val="5"/>
  </w:num>
  <w:num w:numId="9" w16cid:durableId="1486780824">
    <w:abstractNumId w:val="0"/>
  </w:num>
  <w:num w:numId="10" w16cid:durableId="2003463510">
    <w:abstractNumId w:val="7"/>
  </w:num>
  <w:num w:numId="11" w16cid:durableId="1774010557">
    <w:abstractNumId w:val="9"/>
  </w:num>
  <w:num w:numId="12" w16cid:durableId="127281606">
    <w:abstractNumId w:val="12"/>
  </w:num>
  <w:num w:numId="13" w16cid:durableId="80420148">
    <w:abstractNumId w:val="1"/>
  </w:num>
  <w:num w:numId="14" w16cid:durableId="1256012737">
    <w:abstractNumId w:val="6"/>
  </w:num>
  <w:num w:numId="15" w16cid:durableId="175972367">
    <w:abstractNumId w:val="10"/>
  </w:num>
  <w:num w:numId="16" w16cid:durableId="2083408643">
    <w:abstractNumId w:val="14"/>
  </w:num>
  <w:num w:numId="17" w16cid:durableId="5427177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E77"/>
    <w:rsid w:val="00034FCB"/>
    <w:rsid w:val="00035B3E"/>
    <w:rsid w:val="00073951"/>
    <w:rsid w:val="00080876"/>
    <w:rsid w:val="000A412B"/>
    <w:rsid w:val="000D081A"/>
    <w:rsid w:val="00106A19"/>
    <w:rsid w:val="001A171B"/>
    <w:rsid w:val="001F4E35"/>
    <w:rsid w:val="001F661B"/>
    <w:rsid w:val="00224C4A"/>
    <w:rsid w:val="0027578B"/>
    <w:rsid w:val="00292328"/>
    <w:rsid w:val="002D3B6F"/>
    <w:rsid w:val="002E1DA1"/>
    <w:rsid w:val="002F2FC3"/>
    <w:rsid w:val="002F4FE5"/>
    <w:rsid w:val="003407E7"/>
    <w:rsid w:val="0036155F"/>
    <w:rsid w:val="0037527C"/>
    <w:rsid w:val="00391680"/>
    <w:rsid w:val="00392B4A"/>
    <w:rsid w:val="003E4F21"/>
    <w:rsid w:val="00412F16"/>
    <w:rsid w:val="0042576D"/>
    <w:rsid w:val="00425E58"/>
    <w:rsid w:val="004634D6"/>
    <w:rsid w:val="00476D46"/>
    <w:rsid w:val="0048666D"/>
    <w:rsid w:val="004C0BEF"/>
    <w:rsid w:val="004C179E"/>
    <w:rsid w:val="004D16FD"/>
    <w:rsid w:val="004E651E"/>
    <w:rsid w:val="00511D85"/>
    <w:rsid w:val="00523A7B"/>
    <w:rsid w:val="0054375E"/>
    <w:rsid w:val="005908A0"/>
    <w:rsid w:val="005A6B7E"/>
    <w:rsid w:val="005C68D9"/>
    <w:rsid w:val="005D7662"/>
    <w:rsid w:val="00624312"/>
    <w:rsid w:val="00643C4B"/>
    <w:rsid w:val="006630E1"/>
    <w:rsid w:val="006671FF"/>
    <w:rsid w:val="006A3B3D"/>
    <w:rsid w:val="006B2F1A"/>
    <w:rsid w:val="006E5B00"/>
    <w:rsid w:val="006F662E"/>
    <w:rsid w:val="007047AF"/>
    <w:rsid w:val="0073263B"/>
    <w:rsid w:val="00740157"/>
    <w:rsid w:val="00761DE4"/>
    <w:rsid w:val="0076540F"/>
    <w:rsid w:val="007A65E2"/>
    <w:rsid w:val="007D78A3"/>
    <w:rsid w:val="0082311D"/>
    <w:rsid w:val="00823F5C"/>
    <w:rsid w:val="00840987"/>
    <w:rsid w:val="00844E77"/>
    <w:rsid w:val="00866DAB"/>
    <w:rsid w:val="0090525E"/>
    <w:rsid w:val="00913E3A"/>
    <w:rsid w:val="009824FB"/>
    <w:rsid w:val="00990988"/>
    <w:rsid w:val="009A1AFA"/>
    <w:rsid w:val="009B0BC9"/>
    <w:rsid w:val="009E507E"/>
    <w:rsid w:val="00A27950"/>
    <w:rsid w:val="00A374AA"/>
    <w:rsid w:val="00A736F3"/>
    <w:rsid w:val="00A86E97"/>
    <w:rsid w:val="00AB6F92"/>
    <w:rsid w:val="00AE257D"/>
    <w:rsid w:val="00B00B96"/>
    <w:rsid w:val="00B26769"/>
    <w:rsid w:val="00B43E15"/>
    <w:rsid w:val="00B64CF2"/>
    <w:rsid w:val="00BB2720"/>
    <w:rsid w:val="00BC03FB"/>
    <w:rsid w:val="00BC400E"/>
    <w:rsid w:val="00BC5143"/>
    <w:rsid w:val="00BD3D19"/>
    <w:rsid w:val="00BD6E98"/>
    <w:rsid w:val="00BE4378"/>
    <w:rsid w:val="00BF2B66"/>
    <w:rsid w:val="00C32CE4"/>
    <w:rsid w:val="00C63E5E"/>
    <w:rsid w:val="00C960C5"/>
    <w:rsid w:val="00CC23CE"/>
    <w:rsid w:val="00D074B2"/>
    <w:rsid w:val="00D13F03"/>
    <w:rsid w:val="00D42AD9"/>
    <w:rsid w:val="00D60F36"/>
    <w:rsid w:val="00D702F7"/>
    <w:rsid w:val="00D752B6"/>
    <w:rsid w:val="00E14D64"/>
    <w:rsid w:val="00E60209"/>
    <w:rsid w:val="00E74314"/>
    <w:rsid w:val="00EA0381"/>
    <w:rsid w:val="00EC2695"/>
    <w:rsid w:val="00F022B8"/>
    <w:rsid w:val="00F12AE9"/>
    <w:rsid w:val="00F31E8D"/>
    <w:rsid w:val="00F35658"/>
    <w:rsid w:val="00F43733"/>
    <w:rsid w:val="00F65996"/>
    <w:rsid w:val="00F71201"/>
    <w:rsid w:val="00FB370F"/>
    <w:rsid w:val="00FD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1F2C6"/>
  <w15:chartTrackingRefBased/>
  <w15:docId w15:val="{B36E691A-77D1-4661-AD09-A24A327A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CE4"/>
    <w:rPr>
      <w:lang w:val="es-ES"/>
    </w:rPr>
  </w:style>
  <w:style w:type="paragraph" w:styleId="Ttulo1">
    <w:name w:val="heading 1"/>
    <w:basedOn w:val="Normal"/>
    <w:next w:val="Normal"/>
    <w:link w:val="Ttulo1Car"/>
    <w:uiPriority w:val="9"/>
    <w:qFormat/>
    <w:rsid w:val="00844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44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44E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4E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4E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4E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4E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4E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4E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4E7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844E7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844E7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844E7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844E7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844E7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844E7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844E7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844E7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844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4E7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844E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4E7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844E77"/>
    <w:pPr>
      <w:spacing w:before="160"/>
      <w:jc w:val="center"/>
    </w:pPr>
    <w:rPr>
      <w:i/>
      <w:iCs/>
      <w:color w:val="404040" w:themeColor="text1" w:themeTint="BF"/>
    </w:rPr>
  </w:style>
  <w:style w:type="character" w:customStyle="1" w:styleId="CitaCar">
    <w:name w:val="Cita Car"/>
    <w:basedOn w:val="Fuentedeprrafopredeter"/>
    <w:link w:val="Cita"/>
    <w:uiPriority w:val="29"/>
    <w:rsid w:val="00844E77"/>
    <w:rPr>
      <w:i/>
      <w:iCs/>
      <w:color w:val="404040" w:themeColor="text1" w:themeTint="BF"/>
      <w:lang w:val="es-ES"/>
    </w:rPr>
  </w:style>
  <w:style w:type="paragraph" w:styleId="Prrafodelista">
    <w:name w:val="List Paragraph"/>
    <w:basedOn w:val="Normal"/>
    <w:uiPriority w:val="34"/>
    <w:qFormat/>
    <w:rsid w:val="00844E77"/>
    <w:pPr>
      <w:ind w:left="720"/>
      <w:contextualSpacing/>
    </w:pPr>
  </w:style>
  <w:style w:type="character" w:styleId="nfasisintenso">
    <w:name w:val="Intense Emphasis"/>
    <w:basedOn w:val="Fuentedeprrafopredeter"/>
    <w:uiPriority w:val="21"/>
    <w:qFormat/>
    <w:rsid w:val="00844E77"/>
    <w:rPr>
      <w:i/>
      <w:iCs/>
      <w:color w:val="0F4761" w:themeColor="accent1" w:themeShade="BF"/>
    </w:rPr>
  </w:style>
  <w:style w:type="paragraph" w:styleId="Citadestacada">
    <w:name w:val="Intense Quote"/>
    <w:basedOn w:val="Normal"/>
    <w:next w:val="Normal"/>
    <w:link w:val="CitadestacadaCar"/>
    <w:uiPriority w:val="30"/>
    <w:qFormat/>
    <w:rsid w:val="00844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4E77"/>
    <w:rPr>
      <w:i/>
      <w:iCs/>
      <w:color w:val="0F4761" w:themeColor="accent1" w:themeShade="BF"/>
      <w:lang w:val="es-ES"/>
    </w:rPr>
  </w:style>
  <w:style w:type="character" w:styleId="Referenciaintensa">
    <w:name w:val="Intense Reference"/>
    <w:basedOn w:val="Fuentedeprrafopredeter"/>
    <w:uiPriority w:val="32"/>
    <w:qFormat/>
    <w:rsid w:val="00844E77"/>
    <w:rPr>
      <w:b/>
      <w:bCs/>
      <w:smallCaps/>
      <w:color w:val="0F4761" w:themeColor="accent1" w:themeShade="BF"/>
      <w:spacing w:val="5"/>
    </w:rPr>
  </w:style>
  <w:style w:type="paragraph" w:styleId="Sinespaciado">
    <w:name w:val="No Spacing"/>
    <w:link w:val="SinespaciadoCar"/>
    <w:uiPriority w:val="1"/>
    <w:qFormat/>
    <w:rsid w:val="00990988"/>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990988"/>
    <w:rPr>
      <w:rFonts w:eastAsiaTheme="minorEastAsia"/>
      <w:kern w:val="0"/>
      <w:sz w:val="22"/>
      <w:szCs w:val="22"/>
      <w14:ligatures w14:val="none"/>
    </w:rPr>
  </w:style>
  <w:style w:type="paragraph" w:styleId="TtuloTDC">
    <w:name w:val="TOC Heading"/>
    <w:basedOn w:val="Ttulo1"/>
    <w:next w:val="Normal"/>
    <w:uiPriority w:val="39"/>
    <w:unhideWhenUsed/>
    <w:qFormat/>
    <w:rsid w:val="00990988"/>
    <w:pPr>
      <w:spacing w:before="240" w:after="0" w:line="259" w:lineRule="auto"/>
      <w:outlineLvl w:val="9"/>
    </w:pPr>
    <w:rPr>
      <w:kern w:val="0"/>
      <w:sz w:val="32"/>
      <w:szCs w:val="32"/>
      <w:lang w:val="en-US"/>
      <w14:ligatures w14:val="none"/>
    </w:rPr>
  </w:style>
  <w:style w:type="character" w:styleId="Hipervnculo">
    <w:name w:val="Hyperlink"/>
    <w:basedOn w:val="Fuentedeprrafopredeter"/>
    <w:uiPriority w:val="99"/>
    <w:unhideWhenUsed/>
    <w:rsid w:val="00E74314"/>
    <w:rPr>
      <w:color w:val="467886" w:themeColor="hyperlink"/>
      <w:u w:val="single"/>
    </w:rPr>
  </w:style>
  <w:style w:type="character" w:styleId="Mencinsinresolver">
    <w:name w:val="Unresolved Mention"/>
    <w:basedOn w:val="Fuentedeprrafopredeter"/>
    <w:uiPriority w:val="99"/>
    <w:semiHidden/>
    <w:unhideWhenUsed/>
    <w:rsid w:val="00E74314"/>
    <w:rPr>
      <w:color w:val="605E5C"/>
      <w:shd w:val="clear" w:color="auto" w:fill="E1DFDD"/>
    </w:rPr>
  </w:style>
  <w:style w:type="paragraph" w:styleId="TDC1">
    <w:name w:val="toc 1"/>
    <w:basedOn w:val="Normal"/>
    <w:next w:val="Normal"/>
    <w:autoRedefine/>
    <w:uiPriority w:val="39"/>
    <w:unhideWhenUsed/>
    <w:rsid w:val="000A412B"/>
    <w:pPr>
      <w:spacing w:after="100"/>
    </w:pPr>
  </w:style>
  <w:style w:type="paragraph" w:styleId="TDC2">
    <w:name w:val="toc 2"/>
    <w:basedOn w:val="Normal"/>
    <w:next w:val="Normal"/>
    <w:autoRedefine/>
    <w:uiPriority w:val="39"/>
    <w:unhideWhenUsed/>
    <w:rsid w:val="000A412B"/>
    <w:pPr>
      <w:spacing w:after="100"/>
      <w:ind w:left="240"/>
    </w:pPr>
  </w:style>
  <w:style w:type="paragraph" w:styleId="Encabezado">
    <w:name w:val="header"/>
    <w:basedOn w:val="Normal"/>
    <w:link w:val="EncabezadoCar"/>
    <w:uiPriority w:val="99"/>
    <w:unhideWhenUsed/>
    <w:rsid w:val="00761DE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61DE4"/>
    <w:rPr>
      <w:lang w:val="es-ES"/>
    </w:rPr>
  </w:style>
  <w:style w:type="paragraph" w:styleId="Piedepgina">
    <w:name w:val="footer"/>
    <w:basedOn w:val="Normal"/>
    <w:link w:val="PiedepginaCar"/>
    <w:uiPriority w:val="99"/>
    <w:unhideWhenUsed/>
    <w:rsid w:val="00761DE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61DE4"/>
    <w:rPr>
      <w:lang w:val="es-ES"/>
    </w:rPr>
  </w:style>
  <w:style w:type="paragraph" w:styleId="Textonotapie">
    <w:name w:val="footnote text"/>
    <w:basedOn w:val="Normal"/>
    <w:link w:val="TextonotapieCar"/>
    <w:uiPriority w:val="99"/>
    <w:semiHidden/>
    <w:unhideWhenUsed/>
    <w:rsid w:val="00B43E1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43E15"/>
    <w:rPr>
      <w:sz w:val="20"/>
      <w:szCs w:val="20"/>
      <w:lang w:val="es-ES"/>
    </w:rPr>
  </w:style>
  <w:style w:type="character" w:styleId="Refdenotaalpie">
    <w:name w:val="footnote reference"/>
    <w:basedOn w:val="Fuentedeprrafopredeter"/>
    <w:uiPriority w:val="99"/>
    <w:semiHidden/>
    <w:unhideWhenUsed/>
    <w:rsid w:val="00B43E1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www.ipchecktool.com/tool/macfinder" TargetMode="External"/><Relationship Id="rId27" Type="http://schemas.openxmlformats.org/officeDocument/2006/relationships/image" Target="media/image16.png"/></Relationships>
</file>

<file path=word/_rels/footnotes.xml.rels><?xml version="1.0" encoding="UTF-8" standalone="yes"?>
<Relationships xmlns="http://schemas.openxmlformats.org/package/2006/relationships"><Relationship Id="rId2" Type="http://schemas.openxmlformats.org/officeDocument/2006/relationships/hyperlink" Target="https://www.davantel.com/que-es-dhcp-snooping-y-por-que-deberias-usarlo" TargetMode="External"/><Relationship Id="rId1" Type="http://schemas.openxmlformats.org/officeDocument/2006/relationships/hyperlink" Target="https://www.opensourceforu.com/2014/10/use-wireshark-to-detect-arp-spoof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91F8548-2C08-4D7B-AC19-2D2B688FE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19</Pages>
  <Words>2157</Words>
  <Characters>12296</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SRI Fase de Prácticas en Empresa</vt:lpstr>
    </vt:vector>
  </TitlesOfParts>
  <Company>Servicios de red e internet</Company>
  <LinksUpToDate>false</LinksUpToDate>
  <CharactersWithSpaces>14425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 Fase de Prácticas en Empresa</dc:title>
  <dc:subject/>
  <dc:creator>Cristóbal Suárez Abad</dc:creator>
  <cp:keywords/>
  <dc:description/>
  <cp:lastModifiedBy>Cristóbal Suárez Abad</cp:lastModifiedBy>
  <cp:revision>93</cp:revision>
  <dcterms:created xsi:type="dcterms:W3CDTF">2026-03-17T16:57:00Z</dcterms:created>
  <dcterms:modified xsi:type="dcterms:W3CDTF">2026-03-19T17:46:00Z</dcterms:modified>
</cp:coreProperties>
</file>